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12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181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17год.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уповноважених осіб Київської місцевої регіональної парторганізації Політичної партії "РУХ ЗА РЕФОРМИ" у територіальному виборчому окрузі №</w:t>
      </w:r>
      <w:bookmarkStart w:id="0" w:name="__DdeLink__5481_1904607681"/>
      <w:bookmarkEnd w:id="0"/>
      <w:r>
        <w:rPr>
          <w:rFonts w:cs="Times New Roman" w:ascii="Times New Roman" w:hAnsi="Times New Roman"/>
          <w:b/>
          <w:sz w:val="26"/>
          <w:szCs w:val="26"/>
          <w:lang w:val="uk-UA"/>
        </w:rPr>
        <w:t>2-7,9-12,14,17-21,23-29,31-36,39-43,46,47,49,56,58-61,63-68,71-77,79,83,87,88,98-106,108-118,120.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12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Київської місцевої регіональної парторганізації Політичної партії "РУХ ЗА РЕФОРМИ"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територіальному виборчому окрузі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2-7,9-12,14,17-21,23-29,31-36,39-43,46,47,49,56,58-61,63-68,71-77,79,83,87,88,98-106,108-118,120.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уповноваженими особами у територіальному виборчому окрузі№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2-7,9-12,14,17-21,23-29,31-36,39-43,46,47,49,56,58-61,63-68,71-77,79,83,87,88,98-106,108-118,120.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Київської місцевої регіональної парторганізації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Політичної партії "РУХ ЗА РЕФОРМИ"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згідно додатка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____________________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227" w:right="22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2015-10-13T09:09:30Z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