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A6" w:rsidRPr="008B38A2" w:rsidRDefault="007612A6" w:rsidP="007612A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7612A6" w:rsidRPr="008B38A2" w:rsidRDefault="007612A6" w:rsidP="007612A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7612A6" w:rsidRPr="008B38A2" w:rsidRDefault="007612A6" w:rsidP="007612A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7612A6" w:rsidRPr="008B38A2" w:rsidRDefault="007612A6" w:rsidP="007612A6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7612A6" w:rsidRPr="008B38A2" w:rsidRDefault="007612A6" w:rsidP="007612A6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початок о 1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5</w:t>
      </w: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-00 </w:t>
      </w:r>
      <w:proofErr w:type="spellStart"/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7612A6" w:rsidRPr="008B38A2" w:rsidRDefault="007612A6" w:rsidP="007612A6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7612A6" w:rsidRPr="008B38A2" w:rsidRDefault="007612A6" w:rsidP="007612A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7612A6" w:rsidRPr="008B38A2" w:rsidRDefault="007612A6" w:rsidP="007612A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7612A6" w:rsidRPr="008B38A2" w:rsidRDefault="007612A6" w:rsidP="007612A6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7612A6" w:rsidRDefault="007612A6" w:rsidP="007612A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01</w:t>
      </w:r>
      <w:r w:rsidRPr="0063306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грудня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 2021 року № 2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5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/3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</w:p>
    <w:p w:rsidR="002670D1" w:rsidRPr="008B38A2" w:rsidRDefault="002670D1" w:rsidP="007612A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F83DC3" w:rsidRPr="00C2141C" w:rsidRDefault="002670D1" w:rsidP="00F83DC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670D1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2670D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670D1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2670D1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267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внесення змін до Програми економічного і соціального розвитку м. Києва на 2021-2023 роки»</w:t>
      </w:r>
      <w:r w:rsidR="00F83DC3" w:rsidRPr="00F83DC3">
        <w:rPr>
          <w:rFonts w:ascii="Times New Roman" w:hAnsi="Times New Roman" w:cs="Times New Roman"/>
          <w:sz w:val="28"/>
          <w:szCs w:val="28"/>
        </w:rPr>
        <w:t xml:space="preserve"> </w:t>
      </w:r>
      <w:r w:rsidR="00F83DC3" w:rsidRPr="00C2141C">
        <w:rPr>
          <w:rFonts w:ascii="Times New Roman" w:hAnsi="Times New Roman" w:cs="Times New Roman"/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F83DC3">
        <w:rPr>
          <w:rFonts w:ascii="Times New Roman" w:hAnsi="Times New Roman" w:cs="Times New Roman"/>
          <w:sz w:val="28"/>
          <w:szCs w:val="28"/>
        </w:rPr>
        <w:t>26</w:t>
      </w:r>
      <w:r w:rsidR="00F83DC3" w:rsidRPr="00C2141C">
        <w:rPr>
          <w:rFonts w:ascii="Times New Roman" w:hAnsi="Times New Roman" w:cs="Times New Roman"/>
          <w:sz w:val="28"/>
          <w:szCs w:val="28"/>
        </w:rPr>
        <w:t>.11</w:t>
      </w:r>
      <w:r w:rsidR="00F83DC3">
        <w:rPr>
          <w:rFonts w:ascii="Times New Roman" w:hAnsi="Times New Roman" w:cs="Times New Roman"/>
          <w:sz w:val="28"/>
          <w:szCs w:val="28"/>
        </w:rPr>
        <w:t>.</w:t>
      </w:r>
      <w:r w:rsidR="00F83DC3" w:rsidRPr="00C2141C">
        <w:rPr>
          <w:rFonts w:ascii="Times New Roman" w:hAnsi="Times New Roman" w:cs="Times New Roman"/>
          <w:sz w:val="28"/>
          <w:szCs w:val="28"/>
        </w:rPr>
        <w:t xml:space="preserve">2021 </w:t>
      </w:r>
      <w:r w:rsidR="00F83DC3" w:rsidRPr="00C2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№ 08/231-4</w:t>
      </w:r>
      <w:r w:rsidR="00F83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293</w:t>
      </w:r>
      <w:r w:rsidR="00F83DC3" w:rsidRPr="00C2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/ПР).</w:t>
      </w:r>
    </w:p>
    <w:p w:rsidR="00F83DC3" w:rsidRDefault="00F83DC3" w:rsidP="00F83DC3">
      <w:pPr>
        <w:suppressLineNumbers/>
        <w:tabs>
          <w:tab w:val="left" w:pos="1132"/>
          <w:tab w:val="left" w:pos="8341"/>
        </w:tabs>
        <w:snapToGrid w:val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832D2D">
        <w:rPr>
          <w:rFonts w:ascii="Times New Roman" w:hAnsi="Times New Roman" w:cs="Times New Roman"/>
          <w:i/>
        </w:rPr>
        <w:t xml:space="preserve">Доповідач: </w:t>
      </w:r>
      <w:r w:rsidRPr="00B34CDF">
        <w:rPr>
          <w:rFonts w:ascii="Times New Roman" w:eastAsia="Calibri" w:hAnsi="Times New Roman" w:cs="Times New Roman"/>
          <w:bCs/>
          <w:i/>
        </w:rPr>
        <w:t xml:space="preserve"> </w:t>
      </w:r>
      <w:r w:rsidRPr="00214E9C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Мельник Н.О</w:t>
      </w:r>
      <w:r w:rsidRPr="002670D1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. — директор Департаменту економіки та інвестицій виконавчого органу Київської міської ради (КМДА)</w:t>
      </w:r>
    </w:p>
    <w:p w:rsidR="00105405" w:rsidRPr="00B34CDF" w:rsidRDefault="00F83DC3" w:rsidP="001054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83DC3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F83D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83DC3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F83DC3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F83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внесення змін до рішення Київської міської ради від 24 грудня 2020 року № 24/24 «Про бюджет міста Києва на 2021 рік»</w:t>
      </w:r>
      <w:r w:rsidR="00105405" w:rsidRPr="00105405">
        <w:rPr>
          <w:rFonts w:ascii="Times New Roman" w:hAnsi="Times New Roman" w:cs="Times New Roman"/>
          <w:sz w:val="28"/>
          <w:szCs w:val="28"/>
        </w:rPr>
        <w:t xml:space="preserve"> </w:t>
      </w:r>
      <w:r w:rsidR="00105405" w:rsidRPr="00B34CDF">
        <w:rPr>
          <w:rFonts w:ascii="Times New Roman" w:hAnsi="Times New Roman" w:cs="Times New Roman"/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105405">
        <w:rPr>
          <w:rFonts w:ascii="Times New Roman" w:hAnsi="Times New Roman" w:cs="Times New Roman"/>
          <w:sz w:val="28"/>
          <w:szCs w:val="28"/>
        </w:rPr>
        <w:t>26</w:t>
      </w:r>
      <w:r w:rsidR="00105405" w:rsidRPr="00B34CDF">
        <w:rPr>
          <w:rFonts w:ascii="Times New Roman" w:hAnsi="Times New Roman" w:cs="Times New Roman"/>
          <w:sz w:val="28"/>
          <w:szCs w:val="28"/>
        </w:rPr>
        <w:t>.11</w:t>
      </w:r>
      <w:r w:rsidR="00105405">
        <w:rPr>
          <w:rFonts w:ascii="Times New Roman" w:hAnsi="Times New Roman" w:cs="Times New Roman"/>
          <w:sz w:val="28"/>
          <w:szCs w:val="28"/>
        </w:rPr>
        <w:t>.</w:t>
      </w:r>
      <w:r w:rsidR="00105405" w:rsidRPr="00B34CDF">
        <w:rPr>
          <w:rFonts w:ascii="Times New Roman" w:hAnsi="Times New Roman" w:cs="Times New Roman"/>
          <w:sz w:val="28"/>
          <w:szCs w:val="28"/>
        </w:rPr>
        <w:t xml:space="preserve">2021 </w:t>
      </w:r>
      <w:r w:rsidR="00105405" w:rsidRPr="00B34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№ 08/231-4</w:t>
      </w:r>
      <w:r w:rsidR="0010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294</w:t>
      </w:r>
      <w:r w:rsidR="00105405" w:rsidRPr="00B34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/ПР)</w:t>
      </w:r>
    </w:p>
    <w:p w:rsidR="00105405" w:rsidRDefault="00105405" w:rsidP="00105405">
      <w:pPr>
        <w:suppressLineNumbers/>
        <w:tabs>
          <w:tab w:val="left" w:pos="1187"/>
          <w:tab w:val="left" w:pos="8341"/>
        </w:tabs>
        <w:snapToGrid w:val="0"/>
        <w:jc w:val="both"/>
      </w:pPr>
      <w:r w:rsidRPr="00832D2D">
        <w:rPr>
          <w:rFonts w:ascii="Times New Roman" w:hAnsi="Times New Roman" w:cs="Times New Roman"/>
          <w:i/>
        </w:rPr>
        <w:t xml:space="preserve">Доповідач: </w:t>
      </w:r>
      <w:r w:rsidRPr="00B34CD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B34CDF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Репік</w:t>
      </w:r>
      <w:proofErr w:type="spellEnd"/>
      <w:r w:rsidRPr="00B34CDF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В.М</w:t>
      </w:r>
      <w:r w:rsidRPr="002670D1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. — директор Департаменту фінансів виконавчого органу Київської міської ради (КМДА)</w:t>
      </w:r>
    </w:p>
    <w:p w:rsidR="002670D1" w:rsidRPr="00C2141C" w:rsidRDefault="002670D1" w:rsidP="002670D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2141C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C2141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2141C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C2141C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C21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2141C">
        <w:rPr>
          <w:rFonts w:ascii="Times New Roman" w:hAnsi="Times New Roman" w:cs="Times New Roman"/>
          <w:sz w:val="28"/>
          <w:szCs w:val="28"/>
        </w:rPr>
        <w:t>Про внесення змін  до Програми економічного і соціального розвитку м. Києва на 2021-2023 роки, затвердженої рішенням Київської міської  ради від 24 грудня 2020 року № 23/23» (доручення заступника міського голови – секретаря Київської міської ради від 08.11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41C">
        <w:rPr>
          <w:rFonts w:ascii="Times New Roman" w:hAnsi="Times New Roman" w:cs="Times New Roman"/>
          <w:sz w:val="28"/>
          <w:szCs w:val="28"/>
        </w:rPr>
        <w:t xml:space="preserve">2021 </w:t>
      </w:r>
      <w:r w:rsidRPr="00C2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№ 08/231-4040/ПР).</w:t>
      </w:r>
    </w:p>
    <w:p w:rsidR="002670D1" w:rsidRDefault="002670D1" w:rsidP="002670D1">
      <w:pPr>
        <w:suppressLineNumbers/>
        <w:tabs>
          <w:tab w:val="left" w:pos="1132"/>
          <w:tab w:val="left" w:pos="8341"/>
        </w:tabs>
        <w:snapToGrid w:val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832D2D">
        <w:rPr>
          <w:rFonts w:ascii="Times New Roman" w:hAnsi="Times New Roman" w:cs="Times New Roman"/>
          <w:i/>
        </w:rPr>
        <w:t xml:space="preserve">Доповідач: </w:t>
      </w:r>
      <w:r w:rsidRPr="00B34CDF">
        <w:rPr>
          <w:rFonts w:ascii="Times New Roman" w:eastAsia="Calibri" w:hAnsi="Times New Roman" w:cs="Times New Roman"/>
          <w:bCs/>
          <w:i/>
        </w:rPr>
        <w:t xml:space="preserve"> </w:t>
      </w:r>
      <w:r w:rsidRPr="00214E9C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Мельник Н.О</w:t>
      </w:r>
      <w:r w:rsidRPr="002670D1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. — директор Департаменту економіки та інвестицій виконавчого органу Київської міської ради (КМДА)</w:t>
      </w:r>
    </w:p>
    <w:p w:rsidR="002670D1" w:rsidRPr="00B34CDF" w:rsidRDefault="002670D1" w:rsidP="002670D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B34CDF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34CD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4CDF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B34CDF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B34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34CDF">
        <w:rPr>
          <w:rFonts w:ascii="Times New Roman" w:hAnsi="Times New Roman" w:cs="Times New Roman"/>
          <w:sz w:val="28"/>
          <w:szCs w:val="28"/>
        </w:rPr>
        <w:t>Про бюджет міста Києва на 2022 рік» (доручення заступника міського голови – секретаря Київської міської ради від 09.11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CDF">
        <w:rPr>
          <w:rFonts w:ascii="Times New Roman" w:hAnsi="Times New Roman" w:cs="Times New Roman"/>
          <w:sz w:val="28"/>
          <w:szCs w:val="28"/>
        </w:rPr>
        <w:t xml:space="preserve">2021 </w:t>
      </w:r>
      <w:r w:rsidRPr="00B34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№ 08/231-4069/ПР)</w:t>
      </w:r>
    </w:p>
    <w:p w:rsidR="002670D1" w:rsidRDefault="002670D1" w:rsidP="002670D1">
      <w:pPr>
        <w:suppressLineNumbers/>
        <w:tabs>
          <w:tab w:val="left" w:pos="1187"/>
          <w:tab w:val="left" w:pos="8341"/>
        </w:tabs>
        <w:snapToGrid w:val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832D2D">
        <w:rPr>
          <w:rFonts w:ascii="Times New Roman" w:hAnsi="Times New Roman" w:cs="Times New Roman"/>
          <w:i/>
        </w:rPr>
        <w:t xml:space="preserve">Доповідач: </w:t>
      </w:r>
      <w:r w:rsidRPr="00B34CD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B34CDF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Репік</w:t>
      </w:r>
      <w:proofErr w:type="spellEnd"/>
      <w:r w:rsidRPr="00B34CDF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В.М</w:t>
      </w:r>
      <w:r w:rsidRPr="002670D1">
        <w:rPr>
          <w:rStyle w:val="a5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. — директор Департаменту фінансів виконавчого органу Київської міської ради (КМДА)</w:t>
      </w:r>
    </w:p>
    <w:p w:rsidR="003D257C" w:rsidRDefault="003D257C" w:rsidP="003D257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кандидатури до складу міської конкурсної комісії  з проведення конкурсного відбору громадських об</w:t>
      </w:r>
      <w:r w:rsidRPr="008E0A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єднань, діяльність яких має соціальну спрямованість, для надання фінансової підтримки  з бюджету міста Києва на 2022 рік.</w:t>
      </w:r>
    </w:p>
    <w:p w:rsidR="00BB0854" w:rsidRPr="00BB0854" w:rsidRDefault="00BB0854" w:rsidP="00BB085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854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r w:rsidRPr="00BB0854">
        <w:rPr>
          <w:rFonts w:ascii="Times New Roman" w:hAnsi="Times New Roman" w:cs="Times New Roman"/>
          <w:i/>
          <w:sz w:val="24"/>
          <w:szCs w:val="24"/>
          <w:u w:val="single"/>
        </w:rPr>
        <w:t>Світлий Р.В.</w:t>
      </w:r>
      <w:r w:rsidRPr="00BB0854">
        <w:rPr>
          <w:rFonts w:ascii="Times New Roman" w:hAnsi="Times New Roman" w:cs="Times New Roman"/>
          <w:i/>
          <w:sz w:val="24"/>
          <w:szCs w:val="24"/>
        </w:rPr>
        <w:t xml:space="preserve"> – директор Департаменту соціальної політики виконавчого органу Київської міської ради (КМДА)</w:t>
      </w:r>
    </w:p>
    <w:p w:rsidR="00BB0854" w:rsidRDefault="00BB0854" w:rsidP="00BB085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854" w:rsidRPr="00BB0854" w:rsidRDefault="00BB0854" w:rsidP="00B26BC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0854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B085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B0854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</w:t>
      </w:r>
      <w:r w:rsidRPr="00B26BC1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07 липня 2020 року № 30/9109 «Про окремі </w:t>
      </w:r>
      <w:r w:rsidRPr="00B26BC1">
        <w:rPr>
          <w:rFonts w:ascii="Times New Roman" w:hAnsi="Times New Roman" w:cs="Times New Roman"/>
          <w:sz w:val="28"/>
          <w:szCs w:val="28"/>
        </w:rPr>
        <w:lastRenderedPageBreak/>
        <w:t>питання соціального захисту постраждалих внаслідок надзвичайної ситуації, яка склалася внаслідок руйнування житлового будинку № 1/5 на вул. Соломії Крушельницької у Дарницькому районі міста Києва» та затвердження змін до міської цільової програми «Турбота. Назустріч киянам» на 2019-2021 роки, затвердженої рішенням Київської міської ради від 18 грудня 2018 року                       № 459/6510»</w:t>
      </w:r>
      <w:r w:rsidRPr="00BB0854">
        <w:rPr>
          <w:rFonts w:ascii="Times New Roman" w:hAnsi="Times New Roman" w:cs="Times New Roman"/>
          <w:sz w:val="28"/>
          <w:szCs w:val="28"/>
        </w:rPr>
        <w:t xml:space="preserve"> (доручення заступника міського голови – секретаря Київської міської ради від 24.11.2021 </w:t>
      </w:r>
      <w:r w:rsidRPr="00B26BC1">
        <w:rPr>
          <w:rFonts w:ascii="Times New Roman" w:hAnsi="Times New Roman" w:cs="Times New Roman"/>
          <w:sz w:val="28"/>
          <w:szCs w:val="28"/>
        </w:rPr>
        <w:t>№ 08/231-4222/ПР)</w:t>
      </w:r>
    </w:p>
    <w:p w:rsidR="007B4326" w:rsidRPr="00EA10A4" w:rsidRDefault="00BB0854" w:rsidP="007B4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EA10A4">
        <w:rPr>
          <w:rFonts w:ascii="Times New Roman" w:hAnsi="Times New Roman" w:cs="Times New Roman"/>
          <w:i/>
          <w:sz w:val="26"/>
          <w:szCs w:val="26"/>
        </w:rPr>
        <w:t>Доповідач</w:t>
      </w:r>
      <w:r w:rsidR="007B4326" w:rsidRPr="00EA10A4">
        <w:rPr>
          <w:rFonts w:ascii="Times New Roman" w:hAnsi="Times New Roman" w:cs="Times New Roman"/>
          <w:i/>
          <w:sz w:val="26"/>
          <w:szCs w:val="26"/>
        </w:rPr>
        <w:t>і</w:t>
      </w:r>
      <w:r w:rsidRPr="00EA10A4">
        <w:rPr>
          <w:rFonts w:ascii="Times New Roman" w:hAnsi="Times New Roman" w:cs="Times New Roman"/>
          <w:i/>
          <w:sz w:val="26"/>
          <w:szCs w:val="26"/>
        </w:rPr>
        <w:t>:</w:t>
      </w:r>
      <w:r w:rsidR="007B4326" w:rsidRPr="00EA10A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4326" w:rsidRPr="00EA10A4">
        <w:rPr>
          <w:rFonts w:ascii="Times New Roman" w:hAnsi="Times New Roman" w:cs="Times New Roman"/>
          <w:i/>
          <w:sz w:val="26"/>
          <w:szCs w:val="26"/>
          <w:u w:val="single"/>
        </w:rPr>
        <w:t>Конопелько</w:t>
      </w:r>
      <w:proofErr w:type="spellEnd"/>
      <w:r w:rsidR="007B4326" w:rsidRPr="00EA10A4">
        <w:rPr>
          <w:rFonts w:ascii="Times New Roman" w:hAnsi="Times New Roman" w:cs="Times New Roman"/>
          <w:i/>
          <w:sz w:val="26"/>
          <w:szCs w:val="26"/>
          <w:u w:val="single"/>
        </w:rPr>
        <w:t xml:space="preserve"> М. В</w:t>
      </w:r>
      <w:r w:rsidR="007B4326" w:rsidRPr="00EA10A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7B4326" w:rsidRPr="00EA10A4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- депутат Київської міської ради;</w:t>
      </w:r>
    </w:p>
    <w:p w:rsidR="007B4326" w:rsidRPr="00EA10A4" w:rsidRDefault="007B4326" w:rsidP="00B26B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A10A4">
        <w:rPr>
          <w:rFonts w:ascii="Times New Roman" w:hAnsi="Times New Roman" w:cs="Times New Roman"/>
          <w:i/>
          <w:sz w:val="26"/>
          <w:szCs w:val="26"/>
          <w:u w:val="single"/>
        </w:rPr>
        <w:t>Лагута</w:t>
      </w:r>
      <w:proofErr w:type="spellEnd"/>
      <w:r w:rsidRPr="00EA10A4">
        <w:rPr>
          <w:rFonts w:ascii="Times New Roman" w:hAnsi="Times New Roman" w:cs="Times New Roman"/>
          <w:i/>
          <w:sz w:val="26"/>
          <w:szCs w:val="26"/>
          <w:u w:val="single"/>
        </w:rPr>
        <w:t xml:space="preserve"> Я. М</w:t>
      </w:r>
      <w:r w:rsidRPr="00EA10A4">
        <w:rPr>
          <w:rFonts w:ascii="Times New Roman" w:hAnsi="Times New Roman" w:cs="Times New Roman"/>
          <w:i/>
          <w:sz w:val="26"/>
          <w:szCs w:val="26"/>
        </w:rPr>
        <w:t xml:space="preserve">.–  </w:t>
      </w:r>
      <w:r w:rsidRPr="00EA10A4">
        <w:rPr>
          <w:rFonts w:ascii="Times New Roman" w:eastAsia="Calibri" w:hAnsi="Times New Roman" w:cs="Times New Roman"/>
          <w:i/>
          <w:sz w:val="26"/>
          <w:szCs w:val="26"/>
        </w:rPr>
        <w:t>голова  Дарницької  районної в місті Києві державної адміністрації;</w:t>
      </w:r>
    </w:p>
    <w:p w:rsidR="00BB0854" w:rsidRPr="00EA10A4" w:rsidRDefault="00BB0854" w:rsidP="00B26B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10A4">
        <w:rPr>
          <w:rFonts w:ascii="Times New Roman" w:hAnsi="Times New Roman" w:cs="Times New Roman"/>
          <w:i/>
          <w:sz w:val="26"/>
          <w:szCs w:val="26"/>
          <w:u w:val="single"/>
        </w:rPr>
        <w:t>Світлий Р.В</w:t>
      </w:r>
      <w:r w:rsidRPr="00EA10A4">
        <w:rPr>
          <w:rFonts w:ascii="Times New Roman" w:hAnsi="Times New Roman" w:cs="Times New Roman"/>
          <w:i/>
          <w:sz w:val="26"/>
          <w:szCs w:val="26"/>
        </w:rPr>
        <w:t>. – директор Департаменту соціальної політики виконавчого органу Київської міської ради (КМДА)</w:t>
      </w:r>
    </w:p>
    <w:p w:rsidR="000B17CB" w:rsidRPr="00B26BC1" w:rsidRDefault="000B17CB" w:rsidP="00B26BC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7CB" w:rsidRPr="00955D70" w:rsidRDefault="000B17CB" w:rsidP="000B17CB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864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99286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2864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Roboto Condensed" w:hAnsi="Roboto Condensed"/>
          <w:color w:val="444A55"/>
          <w:sz w:val="21"/>
          <w:szCs w:val="21"/>
          <w:shd w:val="clear" w:color="auto" w:fill="FFFFFF"/>
        </w:rPr>
        <w:t xml:space="preserve"> </w:t>
      </w:r>
      <w:r w:rsidRPr="00B173DB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>«</w:t>
      </w:r>
      <w:r w:rsidRPr="00955D70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зміну типу та найменування деяких закладів дошкільної освіти Шевченківського району м. Києва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1B7EE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доручення заступника міського голови – секретаря </w:t>
      </w:r>
      <w:r w:rsidRPr="001B7EE2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Київської міської ради від 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02.11.2021 </w:t>
      </w:r>
      <w:r w:rsidRPr="00955D7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955D70">
        <w:rPr>
          <w:rFonts w:ascii="Times New Roman" w:hAnsi="Times New Roman" w:cs="Times New Roman"/>
          <w:sz w:val="28"/>
          <w:szCs w:val="28"/>
          <w:shd w:val="clear" w:color="auto" w:fill="FFFFFF"/>
        </w:rPr>
        <w:t>3983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0B17CB" w:rsidRPr="00EA10A4" w:rsidRDefault="000B17CB" w:rsidP="000B17CB">
      <w:pPr>
        <w:rPr>
          <w:rFonts w:ascii="Times New Roman" w:hAnsi="Times New Roman" w:cs="Times New Roman"/>
          <w:sz w:val="26"/>
          <w:szCs w:val="26"/>
        </w:rPr>
      </w:pPr>
      <w:r w:rsidRPr="00EA10A4">
        <w:rPr>
          <w:rFonts w:ascii="Times New Roman" w:hAnsi="Times New Roman" w:cs="Times New Roman"/>
          <w:i/>
          <w:sz w:val="26"/>
          <w:szCs w:val="26"/>
        </w:rPr>
        <w:t xml:space="preserve">Доповідач: </w:t>
      </w:r>
      <w:r w:rsidRPr="00EA10A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EA10A4">
        <w:rPr>
          <w:rFonts w:ascii="Times New Roman" w:hAnsi="Times New Roman" w:cs="Times New Roman"/>
          <w:i/>
          <w:sz w:val="26"/>
          <w:szCs w:val="26"/>
          <w:u w:val="single"/>
        </w:rPr>
        <w:t>Гаряга</w:t>
      </w:r>
      <w:proofErr w:type="spellEnd"/>
      <w:r w:rsidRPr="00EA10A4">
        <w:rPr>
          <w:rFonts w:ascii="Times New Roman" w:hAnsi="Times New Roman" w:cs="Times New Roman"/>
          <w:i/>
          <w:sz w:val="26"/>
          <w:szCs w:val="26"/>
          <w:u w:val="single"/>
        </w:rPr>
        <w:t xml:space="preserve"> О.О.</w:t>
      </w:r>
      <w:r w:rsidRPr="00EA10A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A10A4">
        <w:rPr>
          <w:rFonts w:ascii="Times New Roman" w:eastAsia="Calibri" w:hAnsi="Times New Roman" w:cs="Times New Roman"/>
          <w:i/>
          <w:sz w:val="26"/>
          <w:szCs w:val="26"/>
        </w:rPr>
        <w:t>голова Шевченківської   районної в місті Києві державної адміністрації.</w:t>
      </w:r>
    </w:p>
    <w:p w:rsidR="000B17CB" w:rsidRPr="002549AB" w:rsidRDefault="000B17CB" w:rsidP="000B17CB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426"/>
        <w:jc w:val="both"/>
      </w:pPr>
      <w:r w:rsidRPr="00176CD3">
        <w:rPr>
          <w:rFonts w:ascii="Times New Roman" w:hAnsi="Times New Roman"/>
          <w:sz w:val="28"/>
          <w:szCs w:val="28"/>
        </w:rPr>
        <w:t xml:space="preserve">Про розгляд </w:t>
      </w:r>
      <w:proofErr w:type="spellStart"/>
      <w:r w:rsidRPr="00176CD3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76CD3">
        <w:rPr>
          <w:rFonts w:ascii="Times New Roman" w:hAnsi="Times New Roman"/>
          <w:sz w:val="28"/>
          <w:szCs w:val="28"/>
        </w:rPr>
        <w:t xml:space="preserve"> рішення Київської міської </w:t>
      </w:r>
      <w:r w:rsidRPr="00176CD3">
        <w:rPr>
          <w:rFonts w:ascii="Times New Roman" w:hAnsi="Times New Roman"/>
          <w:sz w:val="28"/>
          <w:szCs w:val="28"/>
          <w:lang w:eastAsia="ru-RU"/>
        </w:rPr>
        <w:t>ради</w:t>
      </w:r>
      <w:r>
        <w:rPr>
          <w:rFonts w:ascii="Roboto Condensed" w:hAnsi="Roboto Condensed"/>
          <w:color w:val="444A55"/>
          <w:sz w:val="21"/>
          <w:szCs w:val="21"/>
          <w:shd w:val="clear" w:color="auto" w:fill="FFFFFF"/>
        </w:rPr>
        <w:t xml:space="preserve"> </w:t>
      </w:r>
      <w:r w:rsidRPr="002549AB"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>«</w:t>
      </w:r>
      <w:r w:rsidRPr="002549AB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здійснення запозичення до бюджету міста Києва шляхом залучення кредиту Європейського інвестиційного банку у 2021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8E0ABF">
        <w:rPr>
          <w:rFonts w:ascii="Times New Roman" w:hAnsi="Times New Roman" w:cs="Times New Roman"/>
          <w:sz w:val="28"/>
          <w:szCs w:val="28"/>
        </w:rPr>
        <w:t>доручення заступника міського голови – секретаря Київської міської ради 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23.11.2021 </w:t>
      </w:r>
      <w:r w:rsidRPr="002549A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2549A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2549AB">
        <w:rPr>
          <w:rFonts w:ascii="Times New Roman" w:hAnsi="Times New Roman" w:cs="Times New Roman"/>
          <w:sz w:val="28"/>
          <w:szCs w:val="28"/>
          <w:shd w:val="clear" w:color="auto" w:fill="FFFFFF"/>
        </w:rPr>
        <w:t>220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0B17CB" w:rsidRPr="00EA10A4" w:rsidRDefault="000B17CB" w:rsidP="000B17CB">
      <w:pPr>
        <w:suppressLineNumbers/>
        <w:tabs>
          <w:tab w:val="left" w:pos="1187"/>
          <w:tab w:val="left" w:pos="8341"/>
        </w:tabs>
        <w:snapToGrid w:val="0"/>
        <w:spacing w:after="0"/>
        <w:jc w:val="both"/>
        <w:rPr>
          <w:sz w:val="24"/>
          <w:szCs w:val="24"/>
        </w:rPr>
      </w:pPr>
      <w:r w:rsidRPr="00EA10A4">
        <w:rPr>
          <w:rFonts w:ascii="Times New Roman" w:eastAsia="SimSun" w:hAnsi="Times New Roman" w:cs="Times New Roman"/>
          <w:i/>
          <w:sz w:val="24"/>
          <w:szCs w:val="24"/>
        </w:rPr>
        <w:t xml:space="preserve">Доповідач: </w:t>
      </w:r>
      <w:r w:rsidRPr="00EA10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0A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Репік</w:t>
      </w:r>
      <w:proofErr w:type="spellEnd"/>
      <w:r w:rsidRPr="00EA10A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В.М</w:t>
      </w:r>
      <w:r w:rsidRPr="00EA10A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. — директор Департаменту фінансів виконавчого органу Київської міської ради (КМДА)</w:t>
      </w:r>
      <w:r w:rsidRPr="00EA10A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sectPr w:rsidR="000B17CB" w:rsidRPr="00EA1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E60"/>
    <w:multiLevelType w:val="hybridMultilevel"/>
    <w:tmpl w:val="FD684642"/>
    <w:lvl w:ilvl="0" w:tplc="19505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123"/>
    <w:multiLevelType w:val="hybridMultilevel"/>
    <w:tmpl w:val="C848EB30"/>
    <w:lvl w:ilvl="0" w:tplc="56403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A6"/>
    <w:rsid w:val="000B17CB"/>
    <w:rsid w:val="00105405"/>
    <w:rsid w:val="002670D1"/>
    <w:rsid w:val="003D257C"/>
    <w:rsid w:val="00594F9C"/>
    <w:rsid w:val="007612A6"/>
    <w:rsid w:val="00796B46"/>
    <w:rsid w:val="007B4326"/>
    <w:rsid w:val="007C7E67"/>
    <w:rsid w:val="00A44692"/>
    <w:rsid w:val="00B26BC1"/>
    <w:rsid w:val="00B3361D"/>
    <w:rsid w:val="00BB0854"/>
    <w:rsid w:val="00C11DE1"/>
    <w:rsid w:val="00E47E97"/>
    <w:rsid w:val="00EA10A4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A688-6D55-4F42-BBB5-9175005F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0D1"/>
    <w:pPr>
      <w:ind w:left="720"/>
      <w:contextualSpacing/>
    </w:pPr>
    <w:rPr>
      <w:rFonts w:eastAsia="SimSun"/>
    </w:rPr>
  </w:style>
  <w:style w:type="character" w:customStyle="1" w:styleId="a4">
    <w:name w:val="Абзац списку Знак"/>
    <w:basedOn w:val="a0"/>
    <w:link w:val="a3"/>
    <w:uiPriority w:val="34"/>
    <w:rsid w:val="002670D1"/>
    <w:rPr>
      <w:rFonts w:eastAsia="SimSun"/>
    </w:rPr>
  </w:style>
  <w:style w:type="character" w:styleId="a5">
    <w:name w:val="Hyperlink"/>
    <w:rsid w:val="002670D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Luciv Oksana</cp:lastModifiedBy>
  <cp:revision>16</cp:revision>
  <cp:lastPrinted>2021-11-30T11:24:00Z</cp:lastPrinted>
  <dcterms:created xsi:type="dcterms:W3CDTF">2021-11-30T08:57:00Z</dcterms:created>
  <dcterms:modified xsi:type="dcterms:W3CDTF">2021-11-30T13:00:00Z</dcterms:modified>
</cp:coreProperties>
</file>