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64" w:rsidRPr="00660E6E" w:rsidRDefault="006B09C1" w:rsidP="006B09C1">
      <w:pPr>
        <w:tabs>
          <w:tab w:val="left" w:pos="142"/>
        </w:tabs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  <w:r w:rsidR="006F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до Порядку розроблення, затвердження                                      та виконання міських цільових програм            </w:t>
      </w:r>
      <w:r w:rsidR="00015F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у місті</w:t>
      </w: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Києві </w:t>
      </w:r>
    </w:p>
    <w:p w:rsidR="008B2F8A" w:rsidRDefault="008B2F8A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039" w:rsidRPr="00660E6E" w:rsidRDefault="00882039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E64" w:rsidRPr="000E748E" w:rsidRDefault="009B6F98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Звіт про </w:t>
      </w:r>
      <w:r w:rsidR="00B944CE" w:rsidRPr="000E748E">
        <w:rPr>
          <w:rFonts w:ascii="Times New Roman" w:hAnsi="Times New Roman" w:cs="Times New Roman"/>
          <w:b/>
          <w:sz w:val="24"/>
          <w:szCs w:val="24"/>
        </w:rPr>
        <w:t>досягнення</w:t>
      </w:r>
      <w:r w:rsidRPr="000E748E">
        <w:rPr>
          <w:rFonts w:ascii="Times New Roman" w:hAnsi="Times New Roman" w:cs="Times New Roman"/>
          <w:b/>
          <w:sz w:val="24"/>
          <w:szCs w:val="24"/>
        </w:rPr>
        <w:t xml:space="preserve"> індикаторів програми</w:t>
      </w:r>
    </w:p>
    <w:p w:rsidR="00D71E64" w:rsidRPr="000E748E" w:rsidRDefault="006B09C1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25E6A">
        <w:rPr>
          <w:rFonts w:ascii="Times New Roman" w:hAnsi="Times New Roman" w:cs="Times New Roman"/>
          <w:b/>
          <w:sz w:val="24"/>
          <w:szCs w:val="24"/>
        </w:rPr>
        <w:t>І півріччя</w:t>
      </w:r>
      <w:r w:rsidR="00F65A6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0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21">
        <w:rPr>
          <w:rFonts w:ascii="Times New Roman" w:hAnsi="Times New Roman" w:cs="Times New Roman"/>
          <w:b/>
          <w:sz w:val="24"/>
          <w:szCs w:val="24"/>
        </w:rPr>
        <w:t>р</w:t>
      </w:r>
      <w:r w:rsidR="00F65A63">
        <w:rPr>
          <w:rFonts w:ascii="Times New Roman" w:hAnsi="Times New Roman" w:cs="Times New Roman"/>
          <w:b/>
          <w:sz w:val="24"/>
          <w:szCs w:val="24"/>
        </w:rPr>
        <w:t>оку</w:t>
      </w:r>
    </w:p>
    <w:p w:rsidR="00D71E64" w:rsidRPr="000E748E" w:rsidRDefault="006B09C1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>(</w:t>
      </w:r>
      <w:r w:rsidR="00D71E64" w:rsidRPr="000E748E">
        <w:rPr>
          <w:rFonts w:ascii="Times New Roman" w:hAnsi="Times New Roman" w:cs="Times New Roman"/>
          <w:b/>
          <w:sz w:val="24"/>
          <w:szCs w:val="24"/>
        </w:rPr>
        <w:t>звітний період</w:t>
      </w:r>
      <w:r w:rsidRPr="000E748E">
        <w:rPr>
          <w:rFonts w:ascii="Times New Roman" w:hAnsi="Times New Roman" w:cs="Times New Roman"/>
          <w:b/>
          <w:sz w:val="24"/>
          <w:szCs w:val="24"/>
        </w:rPr>
        <w:t>)</w:t>
      </w:r>
    </w:p>
    <w:p w:rsidR="00A37FE4" w:rsidRPr="000E748E" w:rsidRDefault="00A37FE4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9C1" w:rsidRDefault="006B09C1" w:rsidP="00176221">
      <w:pPr>
        <w:ind w:left="6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9B6F98" w:rsidRPr="000E748E"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1762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221" w:rsidRPr="0017622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 міська цільова програма сприяння розвитку підприємництва, промисловості та споживчого ринку на 2019 – 2022 </w:t>
      </w:r>
      <w:r w:rsidR="00176221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r w:rsidR="00176221" w:rsidRPr="00176221">
        <w:rPr>
          <w:rFonts w:ascii="Times New Roman" w:hAnsi="Times New Roman" w:cs="Times New Roman"/>
          <w:b/>
          <w:bCs/>
          <w:sz w:val="24"/>
          <w:szCs w:val="24"/>
        </w:rPr>
        <w:t>(рішення Київради від 12.11.2019 № 59/7632)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1276"/>
        <w:gridCol w:w="1559"/>
        <w:gridCol w:w="1247"/>
        <w:gridCol w:w="1247"/>
        <w:gridCol w:w="5132"/>
      </w:tblGrid>
      <w:tr w:rsidR="00882039" w:rsidRPr="000E748E" w:rsidTr="00D86E2A"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індикатора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Значення індикатора програми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E" w:rsidRDefault="00882039" w:rsidP="00882039">
            <w:pPr>
              <w:tabs>
                <w:tab w:val="left" w:pos="993"/>
              </w:tabs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Відхилення фактичного значення від планового  </w:t>
            </w:r>
          </w:p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(«+» або  «-»)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CE" w:rsidRPr="000E748E" w:rsidRDefault="00882039" w:rsidP="00B944CE">
            <w:pPr>
              <w:tabs>
                <w:tab w:val="left" w:pos="993"/>
              </w:tabs>
              <w:spacing w:after="0"/>
              <w:ind w:hanging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Причини </w:t>
            </w:r>
            <w:r w:rsidR="00B944CE"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недосягнення </w:t>
            </w:r>
          </w:p>
          <w:p w:rsidR="00882039" w:rsidRPr="000E748E" w:rsidRDefault="00B944CE" w:rsidP="00B944CE">
            <w:pPr>
              <w:tabs>
                <w:tab w:val="left" w:pos="993"/>
              </w:tabs>
              <w:spacing w:after="0"/>
              <w:ind w:hanging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індикаторів програми</w:t>
            </w:r>
          </w:p>
        </w:tc>
      </w:tr>
      <w:tr w:rsidR="00882039" w:rsidRPr="000E748E" w:rsidTr="00D86E2A">
        <w:trPr>
          <w:trHeight w:val="327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82039" w:rsidRPr="000E748E" w:rsidTr="00D86E2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A469E" w:rsidRPr="00616279" w:rsidTr="006441A4">
        <w:trPr>
          <w:trHeight w:val="517"/>
        </w:trPr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малих підприємств в обсязі реалізованої продукції (товарах, послугах) міста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За попередніми даними Головного управління статистики у м. Києві за 2020 рік</w:t>
            </w:r>
          </w:p>
        </w:tc>
      </w:tr>
      <w:tr w:rsidR="003A469E" w:rsidRPr="00616279" w:rsidTr="0097676C">
        <w:trPr>
          <w:trHeight w:val="517"/>
        </w:trPr>
        <w:tc>
          <w:tcPr>
            <w:tcW w:w="4282" w:type="dxa"/>
            <w:shd w:val="clear" w:color="auto" w:fill="auto"/>
            <w:vAlign w:val="center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працівників, зайнятих на малих підприємствах, до загальної кількості зайнятих працівників у місті Києві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69E" w:rsidRPr="00616279" w:rsidRDefault="003A469E" w:rsidP="003A46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За попередніми даними Головного управління статистики у м. Києві за 2020 рік</w:t>
            </w:r>
          </w:p>
        </w:tc>
      </w:tr>
      <w:tr w:rsidR="003A469E" w:rsidRPr="00616279" w:rsidTr="006F5FAF">
        <w:trPr>
          <w:trHeight w:val="517"/>
        </w:trPr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Індекс промислової продукції міста Києва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Pr="003A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Впровадження в місті Києві протиепідемічних заходів, пов’язаних з поширенням на території України гострої респіраторної хвороби, спричиненої коронавірусом COVID-19, вплинуло на діяльність столичних промислових підприємств. </w:t>
            </w:r>
          </w:p>
        </w:tc>
      </w:tr>
      <w:tr w:rsidR="003A469E" w:rsidRPr="00616279" w:rsidTr="00961F83"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Обсяг реалізованої промислової продукції у розрахунку на одного мешканця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тис. грн/ мешканця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За даними Головного управління статистики за січень-червень 2021 року</w:t>
            </w:r>
          </w:p>
        </w:tc>
      </w:tr>
      <w:tr w:rsidR="000B1302" w:rsidRPr="00616279" w:rsidTr="003A469E">
        <w:trPr>
          <w:trHeight w:val="1697"/>
        </w:trPr>
        <w:tc>
          <w:tcPr>
            <w:tcW w:w="4282" w:type="dxa"/>
            <w:shd w:val="clear" w:color="auto" w:fill="auto"/>
          </w:tcPr>
          <w:p w:rsidR="000B1302" w:rsidRPr="00616279" w:rsidRDefault="000B1302" w:rsidP="000B1302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Питома вага підприємств, що займалися інноваціями</w:t>
            </w:r>
          </w:p>
        </w:tc>
        <w:tc>
          <w:tcPr>
            <w:tcW w:w="1276" w:type="dxa"/>
            <w:shd w:val="clear" w:color="auto" w:fill="auto"/>
          </w:tcPr>
          <w:p w:rsidR="000B1302" w:rsidRPr="00616279" w:rsidRDefault="000B1302" w:rsidP="000B130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02" w:rsidRPr="00F65A63" w:rsidRDefault="000B1302" w:rsidP="000B1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02" w:rsidRPr="00F65A63" w:rsidRDefault="000B1302" w:rsidP="000B1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02" w:rsidRPr="00F65A63" w:rsidRDefault="000B1302" w:rsidP="000B1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02" w:rsidRPr="00F65A63" w:rsidRDefault="000B1302" w:rsidP="000B1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 у І кварталі 2021 року не обчислюється. Періодичність проведення державного статистичного спостереження щодо інноваційної діяльності промислового підприємства змінена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річної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на два 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починаючи з 2015 року. Остання звітність була у 2019 році.</w:t>
            </w:r>
          </w:p>
        </w:tc>
      </w:tr>
      <w:tr w:rsidR="003A469E" w:rsidRPr="00616279" w:rsidTr="00494D06"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країн ЄС в структурі експорту товарів і послуг міста Києва</w:t>
            </w:r>
          </w:p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-10,7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за І квартал 2021 року, оскільки статистичні дані щодо зовнішньої торгівлі послугами публікуються щоквартально (за І півріччя 2021 року дані будуть опубліковані  16 серпня 2021 року)</w:t>
            </w:r>
          </w:p>
        </w:tc>
      </w:tr>
      <w:tr w:rsidR="003A469E" w:rsidRPr="00616279" w:rsidTr="00BB0A8C"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Динаміка реальних доходів місцевого бюджету від податків, сплачених промисловими підприємствами міста Києва 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Дані податкової за І півріччя 2021 року</w:t>
            </w:r>
          </w:p>
        </w:tc>
      </w:tr>
      <w:tr w:rsidR="003A469E" w:rsidRPr="00616279" w:rsidTr="00637A9B"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Динаміка реальних доходів місцевого бюджету від податку на прибуток підприємств 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0B1302" w:rsidRDefault="003A469E" w:rsidP="003A46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+20,7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0B1302" w:rsidRDefault="003A469E" w:rsidP="003A46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69E" w:rsidRPr="00616279" w:rsidTr="00637A9B"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Оборот роздрібної торгівлі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млн грн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0B1302" w:rsidRDefault="003A469E" w:rsidP="003A46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290481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163668,9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-163668,9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За даними Головного управління статистики у м. Києві за січень-червень 2021 року</w:t>
            </w:r>
          </w:p>
        </w:tc>
      </w:tr>
      <w:tr w:rsidR="003A469E" w:rsidRPr="00616279" w:rsidTr="006A6D24">
        <w:tc>
          <w:tcPr>
            <w:tcW w:w="4282" w:type="dxa"/>
            <w:shd w:val="clear" w:color="auto" w:fill="auto"/>
          </w:tcPr>
          <w:p w:rsidR="003A469E" w:rsidRPr="00616279" w:rsidRDefault="003A469E" w:rsidP="003A469E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Темп зростання (зменшення) обороту роздрібної торгівлі</w:t>
            </w:r>
          </w:p>
        </w:tc>
        <w:tc>
          <w:tcPr>
            <w:tcW w:w="1276" w:type="dxa"/>
            <w:shd w:val="clear" w:color="auto" w:fill="auto"/>
          </w:tcPr>
          <w:p w:rsidR="003A469E" w:rsidRPr="00616279" w:rsidRDefault="003A469E" w:rsidP="003A469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F65A63" w:rsidRDefault="003A469E" w:rsidP="003A4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Pr="00F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69E" w:rsidRPr="003A469E" w:rsidRDefault="003A469E" w:rsidP="003A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За даними Головного управління статистики у м. Києві за січень-червень 2021 року (до відповідного періоду попереднього року)</w:t>
            </w:r>
          </w:p>
        </w:tc>
      </w:tr>
      <w:tr w:rsidR="00882039" w:rsidRPr="00660E6E" w:rsidTr="00D86E2A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616279" w:rsidRDefault="00882039" w:rsidP="00882039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r w:rsidR="00B944CE"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досягнутих</w:t>
            </w: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індикаторів програми –</w:t>
            </w:r>
            <w:r w:rsidR="003357DD"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0B1302" w:rsidRDefault="00882039" w:rsidP="000B1302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не</w:t>
            </w:r>
            <w:r w:rsidR="00B944CE"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досягнутих </w:t>
            </w:r>
            <w:r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індикаторів програми –</w:t>
            </w:r>
            <w:r w:rsidR="003357DD" w:rsidRPr="0061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  <w:p w:rsidR="00882039" w:rsidRPr="00616279" w:rsidRDefault="00882039" w:rsidP="000B1302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162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Відсоток досягнутих індикаторів програми –</w:t>
            </w:r>
            <w:r w:rsidR="003357DD" w:rsidRPr="006162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13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46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4935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="003357DD" w:rsidRPr="006162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%</w:t>
            </w:r>
          </w:p>
        </w:tc>
      </w:tr>
    </w:tbl>
    <w:p w:rsidR="00D71E64" w:rsidRPr="00660E6E" w:rsidRDefault="00D71E64" w:rsidP="006B09C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E64" w:rsidRPr="00660E6E" w:rsidSect="000B395C">
      <w:footerReference w:type="default" r:id="rId7"/>
      <w:pgSz w:w="16838" w:h="11906" w:orient="landscape"/>
      <w:pgMar w:top="709" w:right="1134" w:bottom="850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5B" w:rsidRDefault="00E9405B" w:rsidP="000B395C">
      <w:pPr>
        <w:spacing w:after="0"/>
      </w:pPr>
      <w:r>
        <w:separator/>
      </w:r>
    </w:p>
  </w:endnote>
  <w:endnote w:type="continuationSeparator" w:id="0">
    <w:p w:rsidR="00E9405B" w:rsidRDefault="00E9405B" w:rsidP="000B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136408"/>
      <w:docPartObj>
        <w:docPartGallery w:val="Page Numbers (Bottom of Page)"/>
        <w:docPartUnique/>
      </w:docPartObj>
    </w:sdtPr>
    <w:sdtEndPr/>
    <w:sdtContent>
      <w:p w:rsidR="000B395C" w:rsidRDefault="009660D9">
        <w:pPr>
          <w:pStyle w:val="a8"/>
          <w:jc w:val="right"/>
        </w:pPr>
        <w:r>
          <w:fldChar w:fldCharType="begin"/>
        </w:r>
        <w:r w:rsidR="000B395C">
          <w:instrText>PAGE   \* MERGEFORMAT</w:instrText>
        </w:r>
        <w:r>
          <w:fldChar w:fldCharType="separate"/>
        </w:r>
        <w:r w:rsidR="00E9405B">
          <w:rPr>
            <w:noProof/>
          </w:rPr>
          <w:t>1</w:t>
        </w:r>
        <w:r>
          <w:fldChar w:fldCharType="end"/>
        </w:r>
      </w:p>
    </w:sdtContent>
  </w:sdt>
  <w:p w:rsidR="000B395C" w:rsidRDefault="000B3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5B" w:rsidRDefault="00E9405B" w:rsidP="000B395C">
      <w:pPr>
        <w:spacing w:after="0"/>
      </w:pPr>
      <w:r>
        <w:separator/>
      </w:r>
    </w:p>
  </w:footnote>
  <w:footnote w:type="continuationSeparator" w:id="0">
    <w:p w:rsidR="00E9405B" w:rsidRDefault="00E9405B" w:rsidP="000B3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64"/>
    <w:multiLevelType w:val="hybridMultilevel"/>
    <w:tmpl w:val="936AB0D2"/>
    <w:lvl w:ilvl="0" w:tplc="23586E3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E0D7C"/>
    <w:multiLevelType w:val="hybridMultilevel"/>
    <w:tmpl w:val="6B842F0C"/>
    <w:lvl w:ilvl="0" w:tplc="EE0280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104F8C"/>
    <w:multiLevelType w:val="hybridMultilevel"/>
    <w:tmpl w:val="576892CC"/>
    <w:lvl w:ilvl="0" w:tplc="2800D4DA">
      <w:start w:val="7"/>
      <w:numFmt w:val="bullet"/>
      <w:lvlText w:val="-"/>
      <w:lvlJc w:val="left"/>
      <w:pPr>
        <w:ind w:left="37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345315AC"/>
    <w:multiLevelType w:val="hybridMultilevel"/>
    <w:tmpl w:val="CC98787C"/>
    <w:lvl w:ilvl="0" w:tplc="3372F2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F7C14D1"/>
    <w:multiLevelType w:val="hybridMultilevel"/>
    <w:tmpl w:val="9AC028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0"/>
    <w:rsid w:val="00015F6B"/>
    <w:rsid w:val="000B1302"/>
    <w:rsid w:val="000B395C"/>
    <w:rsid w:val="000E748E"/>
    <w:rsid w:val="001074BF"/>
    <w:rsid w:val="001323FA"/>
    <w:rsid w:val="00176221"/>
    <w:rsid w:val="00192600"/>
    <w:rsid w:val="002E3C45"/>
    <w:rsid w:val="00314834"/>
    <w:rsid w:val="0033049B"/>
    <w:rsid w:val="003357DD"/>
    <w:rsid w:val="0034016E"/>
    <w:rsid w:val="003520E1"/>
    <w:rsid w:val="003546A6"/>
    <w:rsid w:val="003A33AE"/>
    <w:rsid w:val="003A469E"/>
    <w:rsid w:val="003B0870"/>
    <w:rsid w:val="003C6E67"/>
    <w:rsid w:val="004716AB"/>
    <w:rsid w:val="004911B6"/>
    <w:rsid w:val="004935C6"/>
    <w:rsid w:val="004A3B20"/>
    <w:rsid w:val="004C24F8"/>
    <w:rsid w:val="004E496C"/>
    <w:rsid w:val="00505FAE"/>
    <w:rsid w:val="0054283B"/>
    <w:rsid w:val="00616279"/>
    <w:rsid w:val="00620C36"/>
    <w:rsid w:val="00660E6E"/>
    <w:rsid w:val="006B09C1"/>
    <w:rsid w:val="006E12A0"/>
    <w:rsid w:val="006F23FB"/>
    <w:rsid w:val="007002CF"/>
    <w:rsid w:val="00712855"/>
    <w:rsid w:val="00723A7E"/>
    <w:rsid w:val="0075512B"/>
    <w:rsid w:val="00761F12"/>
    <w:rsid w:val="00770EB2"/>
    <w:rsid w:val="00771C74"/>
    <w:rsid w:val="00773E90"/>
    <w:rsid w:val="007921A9"/>
    <w:rsid w:val="007C3C81"/>
    <w:rsid w:val="007F121C"/>
    <w:rsid w:val="00882039"/>
    <w:rsid w:val="008B2F8A"/>
    <w:rsid w:val="00926748"/>
    <w:rsid w:val="00932E7D"/>
    <w:rsid w:val="00940BD5"/>
    <w:rsid w:val="009660D9"/>
    <w:rsid w:val="009B6F98"/>
    <w:rsid w:val="00A37FE4"/>
    <w:rsid w:val="00A87517"/>
    <w:rsid w:val="00AB3631"/>
    <w:rsid w:val="00AB7B9C"/>
    <w:rsid w:val="00AE51B0"/>
    <w:rsid w:val="00AF220A"/>
    <w:rsid w:val="00AF29CD"/>
    <w:rsid w:val="00B32AD3"/>
    <w:rsid w:val="00B459AE"/>
    <w:rsid w:val="00B944CE"/>
    <w:rsid w:val="00BA3C0F"/>
    <w:rsid w:val="00C2438A"/>
    <w:rsid w:val="00C52537"/>
    <w:rsid w:val="00C60E2A"/>
    <w:rsid w:val="00C672F6"/>
    <w:rsid w:val="00CB4326"/>
    <w:rsid w:val="00CC3C8E"/>
    <w:rsid w:val="00CD1F9D"/>
    <w:rsid w:val="00CE1EBD"/>
    <w:rsid w:val="00CE3104"/>
    <w:rsid w:val="00D14E3F"/>
    <w:rsid w:val="00D17EB0"/>
    <w:rsid w:val="00D71E64"/>
    <w:rsid w:val="00D86E2A"/>
    <w:rsid w:val="00DA02FB"/>
    <w:rsid w:val="00DA1799"/>
    <w:rsid w:val="00DA7946"/>
    <w:rsid w:val="00E14814"/>
    <w:rsid w:val="00E25E6A"/>
    <w:rsid w:val="00E445F7"/>
    <w:rsid w:val="00E50424"/>
    <w:rsid w:val="00E9405B"/>
    <w:rsid w:val="00EB253B"/>
    <w:rsid w:val="00ED5755"/>
    <w:rsid w:val="00F0123F"/>
    <w:rsid w:val="00F35674"/>
    <w:rsid w:val="00F65A63"/>
    <w:rsid w:val="00F87721"/>
    <w:rsid w:val="00FB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52643-9BE6-42D6-8B44-7A99E26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64"/>
    <w:pPr>
      <w:spacing w:after="20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7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71E64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9C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62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6">
    <w:name w:val="header"/>
    <w:basedOn w:val="a"/>
    <w:link w:val="a7"/>
    <w:uiPriority w:val="99"/>
    <w:unhideWhenUsed/>
    <w:rsid w:val="000B395C"/>
    <w:pPr>
      <w:tabs>
        <w:tab w:val="center" w:pos="4819"/>
        <w:tab w:val="right" w:pos="9639"/>
      </w:tabs>
      <w:spacing w:after="0"/>
    </w:pPr>
  </w:style>
  <w:style w:type="character" w:customStyle="1" w:styleId="a7">
    <w:name w:val="Верхній колонтитул Знак"/>
    <w:basedOn w:val="a0"/>
    <w:link w:val="a6"/>
    <w:uiPriority w:val="99"/>
    <w:rsid w:val="000B395C"/>
    <w:rPr>
      <w:lang w:val="uk-UA"/>
    </w:rPr>
  </w:style>
  <w:style w:type="paragraph" w:styleId="a8">
    <w:name w:val="footer"/>
    <w:basedOn w:val="a"/>
    <w:link w:val="a9"/>
    <w:uiPriority w:val="99"/>
    <w:unhideWhenUsed/>
    <w:rsid w:val="000B395C"/>
    <w:pPr>
      <w:tabs>
        <w:tab w:val="center" w:pos="4819"/>
        <w:tab w:val="right" w:pos="9639"/>
      </w:tabs>
      <w:spacing w:after="0"/>
    </w:pPr>
  </w:style>
  <w:style w:type="character" w:customStyle="1" w:styleId="a9">
    <w:name w:val="Нижній колонтитул Знак"/>
    <w:basedOn w:val="a0"/>
    <w:link w:val="a8"/>
    <w:uiPriority w:val="99"/>
    <w:rsid w:val="000B395C"/>
    <w:rPr>
      <w:lang w:val="uk-UA"/>
    </w:rPr>
  </w:style>
  <w:style w:type="paragraph" w:styleId="aa">
    <w:name w:val="List Paragraph"/>
    <w:basedOn w:val="a"/>
    <w:uiPriority w:val="34"/>
    <w:qFormat/>
    <w:rsid w:val="0035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Лобуренко Наталія Олександрівна</cp:lastModifiedBy>
  <cp:revision>47</cp:revision>
  <cp:lastPrinted>2020-10-29T14:34:00Z</cp:lastPrinted>
  <dcterms:created xsi:type="dcterms:W3CDTF">2020-07-29T13:12:00Z</dcterms:created>
  <dcterms:modified xsi:type="dcterms:W3CDTF">2021-08-09T14:08:00Z</dcterms:modified>
</cp:coreProperties>
</file>