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EE7" w:rsidRPr="00B36056" w:rsidRDefault="00127EE7" w:rsidP="00A66C70">
      <w:pPr>
        <w:contextualSpacing/>
        <w:jc w:val="right"/>
        <w:rPr>
          <w:color w:val="303030"/>
          <w:shd w:val="clear" w:color="auto" w:fill="FFFFFF"/>
          <w:lang w:val="uk-UA"/>
        </w:rPr>
      </w:pPr>
      <w:bookmarkStart w:id="0" w:name="_GoBack"/>
      <w:bookmarkEnd w:id="0"/>
      <w:r w:rsidRPr="00B36056">
        <w:rPr>
          <w:color w:val="303030"/>
          <w:shd w:val="clear" w:color="auto" w:fill="FFFFFF"/>
        </w:rPr>
        <w:t>«ЗАТВЕРДЖУЮ»</w:t>
      </w:r>
    </w:p>
    <w:p w:rsidR="00127EE7" w:rsidRPr="00B36056" w:rsidRDefault="00127EE7" w:rsidP="00A66C70">
      <w:pPr>
        <w:contextualSpacing/>
        <w:jc w:val="right"/>
        <w:rPr>
          <w:color w:val="303030"/>
          <w:shd w:val="clear" w:color="auto" w:fill="FFFFFF"/>
          <w:lang w:val="uk-UA"/>
        </w:rPr>
      </w:pPr>
      <w:r w:rsidRPr="00B36056">
        <w:rPr>
          <w:color w:val="303030"/>
          <w:shd w:val="clear" w:color="auto" w:fill="FFFFFF"/>
          <w:lang w:val="uk-UA"/>
        </w:rPr>
        <w:t xml:space="preserve">Голова постійної комісії </w:t>
      </w:r>
    </w:p>
    <w:p w:rsidR="00127EE7" w:rsidRPr="00B36056" w:rsidRDefault="00127EE7" w:rsidP="00A66C70">
      <w:pPr>
        <w:contextualSpacing/>
        <w:jc w:val="right"/>
        <w:rPr>
          <w:color w:val="303030"/>
          <w:shd w:val="clear" w:color="auto" w:fill="FFFFFF"/>
          <w:lang w:val="uk-UA"/>
        </w:rPr>
      </w:pPr>
      <w:r w:rsidRPr="00B36056">
        <w:rPr>
          <w:color w:val="303030"/>
          <w:shd w:val="clear" w:color="auto" w:fill="FFFFFF"/>
          <w:lang w:val="uk-UA"/>
        </w:rPr>
        <w:t xml:space="preserve">Київської міської ради з питань </w:t>
      </w:r>
    </w:p>
    <w:p w:rsidR="00127EE7" w:rsidRPr="00B36056" w:rsidRDefault="00127EE7" w:rsidP="00A66C70">
      <w:pPr>
        <w:contextualSpacing/>
        <w:jc w:val="right"/>
        <w:rPr>
          <w:color w:val="303030"/>
          <w:shd w:val="clear" w:color="auto" w:fill="FFFFFF"/>
          <w:lang w:val="uk-UA"/>
        </w:rPr>
      </w:pPr>
      <w:r w:rsidRPr="00B36056">
        <w:rPr>
          <w:color w:val="303030"/>
          <w:shd w:val="clear" w:color="auto" w:fill="FFFFFF"/>
          <w:lang w:val="uk-UA"/>
        </w:rPr>
        <w:t>регуляторної політики</w:t>
      </w:r>
    </w:p>
    <w:p w:rsidR="00A66C70" w:rsidRPr="00B36056" w:rsidRDefault="00A66C70" w:rsidP="00A66C70">
      <w:pPr>
        <w:contextualSpacing/>
        <w:jc w:val="right"/>
        <w:rPr>
          <w:color w:val="303030"/>
          <w:shd w:val="clear" w:color="auto" w:fill="FFFFFF"/>
          <w:lang w:val="uk-UA"/>
        </w:rPr>
      </w:pPr>
    </w:p>
    <w:p w:rsidR="00127EE7" w:rsidRPr="00B36056" w:rsidRDefault="00127EE7" w:rsidP="00A66C70">
      <w:pPr>
        <w:contextualSpacing/>
        <w:jc w:val="right"/>
        <w:rPr>
          <w:color w:val="303030"/>
          <w:shd w:val="clear" w:color="auto" w:fill="FFFFFF"/>
          <w:lang w:val="uk-UA"/>
        </w:rPr>
      </w:pPr>
      <w:r w:rsidRPr="00B36056">
        <w:rPr>
          <w:color w:val="303030"/>
          <w:shd w:val="clear" w:color="auto" w:fill="FFFFFF"/>
          <w:lang w:val="uk-UA"/>
        </w:rPr>
        <w:t>______________</w:t>
      </w:r>
      <w:r w:rsidR="00A66C70" w:rsidRPr="00B36056">
        <w:rPr>
          <w:color w:val="303030"/>
          <w:shd w:val="clear" w:color="auto" w:fill="FFFFFF"/>
          <w:lang w:val="uk-UA"/>
        </w:rPr>
        <w:t>_</w:t>
      </w:r>
      <w:r w:rsidRPr="00B36056">
        <w:rPr>
          <w:color w:val="303030"/>
          <w:shd w:val="clear" w:color="auto" w:fill="FFFFFF"/>
          <w:lang w:val="uk-UA"/>
        </w:rPr>
        <w:t>_</w:t>
      </w:r>
      <w:r w:rsidR="00A43A07">
        <w:rPr>
          <w:color w:val="303030"/>
          <w:shd w:val="clear" w:color="auto" w:fill="FFFFFF"/>
          <w:lang w:val="uk-UA"/>
        </w:rPr>
        <w:t>І. КИРИЛЕНКО</w:t>
      </w:r>
    </w:p>
    <w:p w:rsidR="00A66C70" w:rsidRPr="00B36056" w:rsidRDefault="00127EE7" w:rsidP="00A66C70">
      <w:pPr>
        <w:contextualSpacing/>
        <w:jc w:val="right"/>
        <w:rPr>
          <w:color w:val="303030"/>
          <w:shd w:val="clear" w:color="auto" w:fill="FFFFFF"/>
          <w:lang w:val="uk-UA"/>
        </w:rPr>
      </w:pPr>
      <w:r w:rsidRPr="00B36056">
        <w:rPr>
          <w:color w:val="303030"/>
          <w:shd w:val="clear" w:color="auto" w:fill="FFFFFF"/>
          <w:lang w:val="uk-UA"/>
        </w:rPr>
        <w:t>«_</w:t>
      </w:r>
      <w:r w:rsidR="00793384" w:rsidRPr="00B36056">
        <w:rPr>
          <w:color w:val="303030"/>
          <w:shd w:val="clear" w:color="auto" w:fill="FFFFFF"/>
          <w:lang w:val="uk-UA"/>
        </w:rPr>
        <w:t>_</w:t>
      </w:r>
      <w:r w:rsidR="005025CF" w:rsidRPr="00B36056">
        <w:rPr>
          <w:color w:val="303030"/>
          <w:shd w:val="clear" w:color="auto" w:fill="FFFFFF"/>
          <w:lang w:val="uk-UA"/>
        </w:rPr>
        <w:t>_</w:t>
      </w:r>
      <w:r w:rsidRPr="00B36056">
        <w:rPr>
          <w:color w:val="303030"/>
          <w:shd w:val="clear" w:color="auto" w:fill="FFFFFF"/>
          <w:lang w:val="uk-UA"/>
        </w:rPr>
        <w:t>»</w:t>
      </w:r>
      <w:r w:rsidR="00793384" w:rsidRPr="00B36056">
        <w:rPr>
          <w:color w:val="303030"/>
          <w:shd w:val="clear" w:color="auto" w:fill="FFFFFF"/>
          <w:lang w:val="uk-UA"/>
        </w:rPr>
        <w:t>________</w:t>
      </w:r>
      <w:r w:rsidR="00A66C70" w:rsidRPr="00B36056">
        <w:rPr>
          <w:color w:val="303030"/>
          <w:shd w:val="clear" w:color="auto" w:fill="FFFFFF"/>
          <w:lang w:val="uk-UA"/>
        </w:rPr>
        <w:t>______</w:t>
      </w:r>
      <w:r w:rsidR="00A43A07">
        <w:rPr>
          <w:color w:val="303030"/>
          <w:shd w:val="clear" w:color="auto" w:fill="FFFFFF"/>
          <w:lang w:val="uk-UA"/>
        </w:rPr>
        <w:t>2021</w:t>
      </w:r>
      <w:r w:rsidRPr="00B36056">
        <w:rPr>
          <w:color w:val="303030"/>
          <w:shd w:val="clear" w:color="auto" w:fill="FFFFFF"/>
          <w:lang w:val="uk-UA"/>
        </w:rPr>
        <w:t xml:space="preserve"> року</w:t>
      </w:r>
    </w:p>
    <w:p w:rsidR="00127EE7" w:rsidRPr="00B36056" w:rsidRDefault="00127EE7" w:rsidP="00127EE7">
      <w:pPr>
        <w:jc w:val="center"/>
        <w:rPr>
          <w:b/>
          <w:lang w:val="uk-UA"/>
        </w:rPr>
      </w:pPr>
    </w:p>
    <w:p w:rsidR="00127EE7" w:rsidRPr="00B36056" w:rsidRDefault="00127EE7" w:rsidP="00127EE7">
      <w:pPr>
        <w:jc w:val="center"/>
        <w:rPr>
          <w:b/>
          <w:lang w:val="uk-UA"/>
        </w:rPr>
      </w:pPr>
      <w:r w:rsidRPr="00B36056">
        <w:rPr>
          <w:b/>
          <w:lang w:val="uk-UA"/>
        </w:rPr>
        <w:t>ГРАФІК</w:t>
      </w:r>
    </w:p>
    <w:p w:rsidR="00127EE7" w:rsidRPr="00B36056" w:rsidRDefault="00127EE7" w:rsidP="00127EE7">
      <w:pPr>
        <w:jc w:val="center"/>
        <w:rPr>
          <w:b/>
          <w:lang w:val="uk-UA"/>
        </w:rPr>
      </w:pPr>
    </w:p>
    <w:p w:rsidR="00127EE7" w:rsidRPr="00B36056" w:rsidRDefault="00127EE7" w:rsidP="008C7CBE">
      <w:pPr>
        <w:jc w:val="center"/>
        <w:rPr>
          <w:b/>
          <w:lang w:val="uk-UA"/>
        </w:rPr>
      </w:pPr>
      <w:proofErr w:type="spellStart"/>
      <w:r w:rsidRPr="00B36056">
        <w:rPr>
          <w:b/>
          <w:lang w:val="uk-UA"/>
        </w:rPr>
        <w:t>відстежень</w:t>
      </w:r>
      <w:proofErr w:type="spellEnd"/>
      <w:r w:rsidRPr="00B36056">
        <w:rPr>
          <w:b/>
          <w:lang w:val="uk-UA"/>
        </w:rPr>
        <w:t xml:space="preserve"> результативності регуляторних актів Київської міської ради (діючих з 2011 року)</w:t>
      </w:r>
      <w:r w:rsidR="008C7CBE">
        <w:rPr>
          <w:b/>
          <w:lang w:val="uk-UA"/>
        </w:rPr>
        <w:t xml:space="preserve"> </w:t>
      </w:r>
      <w:r w:rsidR="002B4A5E">
        <w:rPr>
          <w:b/>
          <w:lang w:val="uk-UA"/>
        </w:rPr>
        <w:t>на 2021</w:t>
      </w:r>
      <w:r w:rsidRPr="00B36056">
        <w:rPr>
          <w:b/>
          <w:lang w:val="uk-UA"/>
        </w:rPr>
        <w:t xml:space="preserve"> рік</w:t>
      </w:r>
    </w:p>
    <w:p w:rsidR="00B24EDE" w:rsidRPr="00B36056" w:rsidRDefault="00B24EDE" w:rsidP="00B24EDE">
      <w:pPr>
        <w:rPr>
          <w:b/>
          <w:lang w:val="uk-UA"/>
        </w:rPr>
      </w:pPr>
    </w:p>
    <w:tbl>
      <w:tblPr>
        <w:tblStyle w:val="a3"/>
        <w:tblW w:w="1563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7939"/>
        <w:gridCol w:w="4961"/>
        <w:gridCol w:w="2142"/>
      </w:tblGrid>
      <w:tr w:rsidR="002B4A5E" w:rsidTr="00C725BE">
        <w:trPr>
          <w:trHeight w:val="658"/>
        </w:trPr>
        <w:tc>
          <w:tcPr>
            <w:tcW w:w="596" w:type="dxa"/>
            <w:vAlign w:val="center"/>
          </w:tcPr>
          <w:p w:rsidR="002B4A5E" w:rsidRPr="0015673F" w:rsidRDefault="002B4A5E" w:rsidP="00E1236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5673F">
              <w:rPr>
                <w:b/>
                <w:sz w:val="28"/>
                <w:szCs w:val="28"/>
                <w:lang w:val="uk-UA"/>
              </w:rPr>
              <w:t>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5673F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939" w:type="dxa"/>
            <w:vAlign w:val="center"/>
          </w:tcPr>
          <w:p w:rsidR="002B4A5E" w:rsidRPr="002A6313" w:rsidRDefault="002B4A5E" w:rsidP="00E1236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6313">
              <w:rPr>
                <w:b/>
                <w:sz w:val="28"/>
                <w:szCs w:val="28"/>
                <w:lang w:val="uk-UA"/>
              </w:rPr>
              <w:t>Назва регуляторного акта</w:t>
            </w:r>
          </w:p>
        </w:tc>
        <w:tc>
          <w:tcPr>
            <w:tcW w:w="4961" w:type="dxa"/>
            <w:vAlign w:val="center"/>
          </w:tcPr>
          <w:p w:rsidR="002B4A5E" w:rsidRPr="002A6313" w:rsidRDefault="002B4A5E" w:rsidP="00E1236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6313">
              <w:rPr>
                <w:b/>
                <w:sz w:val="28"/>
                <w:szCs w:val="28"/>
                <w:lang w:val="uk-UA"/>
              </w:rPr>
              <w:t>Відповідальний розробник</w:t>
            </w:r>
          </w:p>
        </w:tc>
        <w:tc>
          <w:tcPr>
            <w:tcW w:w="2142" w:type="dxa"/>
            <w:vAlign w:val="center"/>
          </w:tcPr>
          <w:p w:rsidR="002B4A5E" w:rsidRPr="002A6313" w:rsidRDefault="002B4A5E" w:rsidP="00E1236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6313">
              <w:rPr>
                <w:b/>
                <w:sz w:val="28"/>
                <w:szCs w:val="28"/>
                <w:lang w:val="uk-UA"/>
              </w:rPr>
              <w:t>Вид та дата проведення</w:t>
            </w:r>
          </w:p>
        </w:tc>
      </w:tr>
      <w:tr w:rsidR="002B4A5E" w:rsidRPr="00127EE7" w:rsidTr="00C725BE">
        <w:trPr>
          <w:trHeight w:val="554"/>
        </w:trPr>
        <w:tc>
          <w:tcPr>
            <w:tcW w:w="15638" w:type="dxa"/>
            <w:gridSpan w:val="4"/>
            <w:vAlign w:val="center"/>
          </w:tcPr>
          <w:p w:rsidR="002B4A5E" w:rsidRPr="0027601C" w:rsidRDefault="002B4A5E" w:rsidP="00E1236A">
            <w:pPr>
              <w:jc w:val="center"/>
              <w:rPr>
                <w:spacing w:val="7"/>
                <w:sz w:val="28"/>
                <w:szCs w:val="28"/>
                <w:lang w:val="uk-UA"/>
              </w:rPr>
            </w:pPr>
            <w:r w:rsidRPr="0027601C">
              <w:rPr>
                <w:b/>
                <w:sz w:val="28"/>
                <w:szCs w:val="28"/>
                <w:lang w:val="uk-UA"/>
              </w:rPr>
              <w:t>II квартал</w:t>
            </w:r>
          </w:p>
        </w:tc>
      </w:tr>
      <w:tr w:rsidR="0071172B" w:rsidRPr="007A0DDB" w:rsidTr="00C725BE">
        <w:trPr>
          <w:trHeight w:val="986"/>
        </w:trPr>
        <w:tc>
          <w:tcPr>
            <w:tcW w:w="596" w:type="dxa"/>
          </w:tcPr>
          <w:p w:rsidR="0071172B" w:rsidRPr="00BF0B16" w:rsidRDefault="00C725BE" w:rsidP="0071172B">
            <w:pPr>
              <w:rPr>
                <w:rFonts w:eastAsiaTheme="minorHAnsi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shd w:val="clear" w:color="auto" w:fill="FFFFFF"/>
                <w:lang w:val="uk-UA" w:eastAsia="en-US"/>
              </w:rPr>
              <w:t>1</w:t>
            </w:r>
            <w:r w:rsidR="0071172B" w:rsidRPr="00BF0B16">
              <w:rPr>
                <w:rFonts w:eastAsiaTheme="minorHAnsi"/>
                <w:shd w:val="clear" w:color="auto" w:fill="FFFFFF"/>
                <w:lang w:val="uk-UA" w:eastAsia="en-US"/>
              </w:rPr>
              <w:t>.</w:t>
            </w:r>
          </w:p>
        </w:tc>
        <w:tc>
          <w:tcPr>
            <w:tcW w:w="7939" w:type="dxa"/>
          </w:tcPr>
          <w:p w:rsidR="0071172B" w:rsidRPr="005744A7" w:rsidRDefault="0071172B" w:rsidP="0071172B">
            <w:pPr>
              <w:contextualSpacing/>
              <w:rPr>
                <w:shd w:val="clear" w:color="auto" w:fill="FFFFFF"/>
                <w:lang w:val="uk-UA"/>
              </w:rPr>
            </w:pPr>
            <w:r w:rsidRPr="005744A7">
              <w:rPr>
                <w:shd w:val="clear" w:color="auto" w:fill="FFFFFF"/>
                <w:lang w:val="uk-UA"/>
              </w:rPr>
              <w:t xml:space="preserve">Рішення Київради від 20.04.2017 № 241/2463 </w:t>
            </w:r>
            <w:r>
              <w:rPr>
                <w:shd w:val="clear" w:color="auto" w:fill="FFFFFF"/>
                <w:lang w:val="uk-UA"/>
              </w:rPr>
              <w:t>«</w:t>
            </w:r>
            <w:r w:rsidRPr="005744A7">
              <w:rPr>
                <w:shd w:val="clear" w:color="auto" w:fill="FFFFFF"/>
                <w:lang w:val="uk-UA"/>
              </w:rPr>
              <w:t>Про затвердження Порядку набуття прав на землю із земель комунальної власності у місті Києві</w:t>
            </w:r>
            <w:r>
              <w:rPr>
                <w:shd w:val="clear" w:color="auto" w:fill="FFFFFF"/>
                <w:lang w:val="uk-UA"/>
              </w:rPr>
              <w:t>»</w:t>
            </w:r>
          </w:p>
        </w:tc>
        <w:tc>
          <w:tcPr>
            <w:tcW w:w="4961" w:type="dxa"/>
          </w:tcPr>
          <w:p w:rsidR="0071172B" w:rsidRPr="00BF0B16" w:rsidRDefault="0071172B" w:rsidP="0071172B">
            <w:pPr>
              <w:contextualSpacing/>
              <w:rPr>
                <w:rFonts w:eastAsiaTheme="minorHAnsi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shd w:val="clear" w:color="auto" w:fill="FFFFFF"/>
                <w:lang w:val="uk-UA" w:eastAsia="en-US"/>
              </w:rPr>
              <w:t xml:space="preserve">Департамент земельних ресурсів </w:t>
            </w: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>виконавчого органу Київ</w:t>
            </w:r>
            <w:r>
              <w:rPr>
                <w:rFonts w:eastAsiaTheme="minorHAnsi"/>
                <w:shd w:val="clear" w:color="auto" w:fill="FFFFFF"/>
                <w:lang w:val="uk-UA" w:eastAsia="en-US"/>
              </w:rPr>
              <w:t>ської міської ради</w:t>
            </w: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 xml:space="preserve"> (Київської міської державної адміністрації)</w:t>
            </w:r>
          </w:p>
        </w:tc>
        <w:tc>
          <w:tcPr>
            <w:tcW w:w="2142" w:type="dxa"/>
          </w:tcPr>
          <w:p w:rsidR="0071172B" w:rsidRDefault="00E57A35" w:rsidP="0071172B">
            <w:pPr>
              <w:contextualSpacing/>
              <w:rPr>
                <w:rFonts w:eastAsiaTheme="minorHAnsi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shd w:val="clear" w:color="auto" w:fill="FFFFFF"/>
                <w:lang w:val="uk-UA" w:eastAsia="en-US"/>
              </w:rPr>
              <w:t>Періодичне відстеження з 26.05</w:t>
            </w:r>
            <w:r w:rsidR="0071172B">
              <w:rPr>
                <w:rFonts w:eastAsiaTheme="minorHAnsi"/>
                <w:shd w:val="clear" w:color="auto" w:fill="FFFFFF"/>
                <w:lang w:val="uk-UA" w:eastAsia="en-US"/>
              </w:rPr>
              <w:t>.2021</w:t>
            </w:r>
          </w:p>
        </w:tc>
      </w:tr>
      <w:tr w:rsidR="0071172B" w:rsidRPr="007A0DDB" w:rsidTr="00C725BE">
        <w:trPr>
          <w:trHeight w:val="999"/>
        </w:trPr>
        <w:tc>
          <w:tcPr>
            <w:tcW w:w="596" w:type="dxa"/>
          </w:tcPr>
          <w:p w:rsidR="0071172B" w:rsidRDefault="00C725BE" w:rsidP="0071172B">
            <w:pPr>
              <w:rPr>
                <w:rFonts w:eastAsiaTheme="minorHAnsi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shd w:val="clear" w:color="auto" w:fill="FFFFFF"/>
                <w:lang w:val="uk-UA" w:eastAsia="en-US"/>
              </w:rPr>
              <w:t>2</w:t>
            </w:r>
            <w:r w:rsidR="0071172B">
              <w:rPr>
                <w:rFonts w:eastAsiaTheme="minorHAnsi"/>
                <w:shd w:val="clear" w:color="auto" w:fill="FFFFFF"/>
                <w:lang w:val="uk-UA" w:eastAsia="en-US"/>
              </w:rPr>
              <w:t>.</w:t>
            </w:r>
          </w:p>
        </w:tc>
        <w:tc>
          <w:tcPr>
            <w:tcW w:w="7939" w:type="dxa"/>
          </w:tcPr>
          <w:p w:rsidR="0071172B" w:rsidRPr="008109B7" w:rsidRDefault="0071172B" w:rsidP="0071172B">
            <w:pPr>
              <w:contextualSpacing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5744A7">
              <w:rPr>
                <w:shd w:val="clear" w:color="auto" w:fill="FFFFFF"/>
                <w:lang w:val="uk-UA"/>
              </w:rPr>
              <w:t xml:space="preserve">Рішення Київради від 22.05.2013 № 340/9397 </w:t>
            </w:r>
            <w:r>
              <w:rPr>
                <w:shd w:val="clear" w:color="auto" w:fill="FFFFFF"/>
                <w:lang w:val="uk-UA"/>
              </w:rPr>
              <w:t>«</w:t>
            </w:r>
            <w:r w:rsidRPr="005744A7">
              <w:rPr>
                <w:shd w:val="clear" w:color="auto" w:fill="FFFFFF"/>
                <w:lang w:val="uk-UA"/>
              </w:rPr>
              <w:t>Про деякі заходи щодо впорядкування руху вантажних автомобілів у м. Києві</w:t>
            </w:r>
            <w:r>
              <w:rPr>
                <w:shd w:val="clear" w:color="auto" w:fill="FFFFFF"/>
                <w:lang w:val="uk-UA"/>
              </w:rPr>
              <w:t>»</w:t>
            </w:r>
          </w:p>
        </w:tc>
        <w:tc>
          <w:tcPr>
            <w:tcW w:w="4961" w:type="dxa"/>
          </w:tcPr>
          <w:p w:rsidR="0071172B" w:rsidRPr="00BF0B16" w:rsidRDefault="0071172B" w:rsidP="0071172B">
            <w:pPr>
              <w:contextualSpacing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 xml:space="preserve">Департамент </w:t>
            </w:r>
            <w:r>
              <w:rPr>
                <w:rFonts w:eastAsiaTheme="minorHAnsi"/>
                <w:shd w:val="clear" w:color="auto" w:fill="FFFFFF"/>
                <w:lang w:val="uk-UA" w:eastAsia="en-US"/>
              </w:rPr>
              <w:t xml:space="preserve">транспортної інфраструктури </w:t>
            </w: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>виконавчого органу Київ</w:t>
            </w:r>
            <w:r>
              <w:rPr>
                <w:rFonts w:eastAsiaTheme="minorHAnsi"/>
                <w:shd w:val="clear" w:color="auto" w:fill="FFFFFF"/>
                <w:lang w:val="uk-UA" w:eastAsia="en-US"/>
              </w:rPr>
              <w:t>ської міської ради</w:t>
            </w: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 xml:space="preserve"> (Київської міської державної адміністрації)</w:t>
            </w:r>
          </w:p>
        </w:tc>
        <w:tc>
          <w:tcPr>
            <w:tcW w:w="2142" w:type="dxa"/>
          </w:tcPr>
          <w:p w:rsidR="0071172B" w:rsidRPr="00BF0B16" w:rsidRDefault="00E57A35" w:rsidP="0071172B">
            <w:pPr>
              <w:contextualSpacing/>
              <w:rPr>
                <w:rFonts w:eastAsiaTheme="minorHAnsi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shd w:val="clear" w:color="auto" w:fill="FFFFFF"/>
                <w:lang w:val="uk-UA" w:eastAsia="en-US"/>
              </w:rPr>
              <w:t>Періодичне відстеження з 28</w:t>
            </w:r>
            <w:r w:rsidR="0071172B">
              <w:rPr>
                <w:rFonts w:eastAsiaTheme="minorHAnsi"/>
                <w:shd w:val="clear" w:color="auto" w:fill="FFFFFF"/>
                <w:lang w:val="uk-UA" w:eastAsia="en-US"/>
              </w:rPr>
              <w:t>.05.2021</w:t>
            </w:r>
          </w:p>
        </w:tc>
      </w:tr>
      <w:tr w:rsidR="00C725BE" w:rsidRPr="007A0DDB" w:rsidTr="00991D86">
        <w:trPr>
          <w:trHeight w:val="142"/>
        </w:trPr>
        <w:tc>
          <w:tcPr>
            <w:tcW w:w="596" w:type="dxa"/>
          </w:tcPr>
          <w:p w:rsidR="00C725BE" w:rsidRDefault="00C725BE" w:rsidP="00C725BE">
            <w:pPr>
              <w:rPr>
                <w:rFonts w:eastAsiaTheme="minorHAnsi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shd w:val="clear" w:color="auto" w:fill="FFFFFF"/>
                <w:lang w:val="uk-UA" w:eastAsia="en-US"/>
              </w:rPr>
              <w:t>3.</w:t>
            </w:r>
          </w:p>
        </w:tc>
        <w:tc>
          <w:tcPr>
            <w:tcW w:w="7939" w:type="dxa"/>
          </w:tcPr>
          <w:p w:rsidR="00C725BE" w:rsidRDefault="00C725BE" w:rsidP="00C725BE">
            <w:pPr>
              <w:contextualSpacing/>
              <w:rPr>
                <w:lang w:val="uk-UA" w:eastAsia="uk-UA"/>
              </w:rPr>
            </w:pPr>
            <w:r>
              <w:rPr>
                <w:lang w:val="uk-UA" w:eastAsia="uk-UA"/>
              </w:rPr>
              <w:t>Рішення Київради від 12.03.2020 № 236/8406 «</w:t>
            </w:r>
            <w:r w:rsidRPr="00C63A42">
              <w:rPr>
                <w:lang w:val="uk-UA" w:eastAsia="uk-UA"/>
              </w:rPr>
              <w:t>Про</w:t>
            </w:r>
            <w:r>
              <w:rPr>
                <w:lang w:val="uk-UA" w:eastAsia="uk-UA"/>
              </w:rPr>
              <w:t xml:space="preserve"> </w:t>
            </w:r>
            <w:r w:rsidRPr="00FC6E5B">
              <w:rPr>
                <w:lang w:val="uk-UA" w:eastAsia="uk-UA"/>
              </w:rPr>
              <w:t>встановлення плати за доступ до елементів інфраструктури об'єктів будівництва, транспорту, енергетики, кабельної каналізації електрозв'язку, будинкової розподільної мережі комунальної власності територіальної громади міста Києва»</w:t>
            </w:r>
          </w:p>
          <w:p w:rsidR="00C725BE" w:rsidRPr="008109B7" w:rsidRDefault="00C725BE" w:rsidP="00C725BE">
            <w:pPr>
              <w:contextualSpacing/>
              <w:rPr>
                <w:rFonts w:eastAsiaTheme="minorHAnsi"/>
                <w:shd w:val="clear" w:color="auto" w:fill="FFFFFF"/>
                <w:lang w:val="uk-UA" w:eastAsia="en-US"/>
              </w:rPr>
            </w:pPr>
          </w:p>
        </w:tc>
        <w:tc>
          <w:tcPr>
            <w:tcW w:w="4961" w:type="dxa"/>
          </w:tcPr>
          <w:p w:rsidR="00C725BE" w:rsidRPr="00BF0B16" w:rsidRDefault="00C725BE" w:rsidP="00C725BE">
            <w:pPr>
              <w:contextualSpacing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 xml:space="preserve">Департамент </w:t>
            </w:r>
            <w:r>
              <w:rPr>
                <w:rFonts w:eastAsiaTheme="minorHAnsi"/>
                <w:shd w:val="clear" w:color="auto" w:fill="FFFFFF"/>
                <w:lang w:val="uk-UA" w:eastAsia="en-US"/>
              </w:rPr>
              <w:t>економіки та інвестицій</w:t>
            </w: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 xml:space="preserve"> виконавчого органу Київ</w:t>
            </w:r>
            <w:r>
              <w:rPr>
                <w:rFonts w:eastAsiaTheme="minorHAnsi"/>
                <w:shd w:val="clear" w:color="auto" w:fill="FFFFFF"/>
                <w:lang w:val="uk-UA" w:eastAsia="en-US"/>
              </w:rPr>
              <w:t>ської міської ради</w:t>
            </w: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 xml:space="preserve"> (Київської міської державної адміністрації)</w:t>
            </w:r>
          </w:p>
        </w:tc>
        <w:tc>
          <w:tcPr>
            <w:tcW w:w="2142" w:type="dxa"/>
          </w:tcPr>
          <w:p w:rsidR="00C725BE" w:rsidRPr="008109B7" w:rsidRDefault="00C725BE" w:rsidP="00C725BE">
            <w:pPr>
              <w:rPr>
                <w:rFonts w:eastAsiaTheme="minorHAnsi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shd w:val="clear" w:color="auto" w:fill="FFFFFF"/>
                <w:lang w:val="uk-UA" w:eastAsia="en-US"/>
              </w:rPr>
              <w:t>Повторне відстеження з 01.06.2021</w:t>
            </w:r>
          </w:p>
        </w:tc>
      </w:tr>
      <w:tr w:rsidR="00C725BE" w:rsidRPr="007A0DDB" w:rsidTr="00991D86">
        <w:trPr>
          <w:trHeight w:val="142"/>
        </w:trPr>
        <w:tc>
          <w:tcPr>
            <w:tcW w:w="596" w:type="dxa"/>
          </w:tcPr>
          <w:p w:rsidR="00C725BE" w:rsidRDefault="00C725BE" w:rsidP="00C725BE">
            <w:pPr>
              <w:rPr>
                <w:rFonts w:eastAsiaTheme="minorHAnsi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shd w:val="clear" w:color="auto" w:fill="FFFFFF"/>
                <w:lang w:val="uk-UA" w:eastAsia="en-US"/>
              </w:rPr>
              <w:t>4.</w:t>
            </w:r>
          </w:p>
        </w:tc>
        <w:tc>
          <w:tcPr>
            <w:tcW w:w="7939" w:type="dxa"/>
          </w:tcPr>
          <w:p w:rsidR="00C725BE" w:rsidRDefault="00C725BE" w:rsidP="00C725BE">
            <w:pPr>
              <w:contextualSpacing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>Рішення Київради від 12.11.2019 № 60/7633 «Про внесення змін до Положення про фінансово-кредитну підтримку суб'єктів малого та середнього підприємництва у місті Києві, затвердженого рішенням Київської міської ради від 21 вересня 2017 року № 46/3053»</w:t>
            </w:r>
          </w:p>
          <w:p w:rsidR="00C725BE" w:rsidRPr="00BF0B16" w:rsidRDefault="00C725BE" w:rsidP="00C725BE">
            <w:pPr>
              <w:contextualSpacing/>
              <w:rPr>
                <w:rFonts w:eastAsiaTheme="minorHAnsi"/>
                <w:shd w:val="clear" w:color="auto" w:fill="FFFFFF"/>
                <w:lang w:val="uk-UA" w:eastAsia="en-US"/>
              </w:rPr>
            </w:pPr>
          </w:p>
        </w:tc>
        <w:tc>
          <w:tcPr>
            <w:tcW w:w="4961" w:type="dxa"/>
          </w:tcPr>
          <w:p w:rsidR="00C725BE" w:rsidRPr="00BF0B16" w:rsidRDefault="00C725BE" w:rsidP="00C725BE">
            <w:pPr>
              <w:contextualSpacing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>Департамент промисловості та розвитку підприємництва виконавчого органу Київ</w:t>
            </w:r>
            <w:r>
              <w:rPr>
                <w:rFonts w:eastAsiaTheme="minorHAnsi"/>
                <w:shd w:val="clear" w:color="auto" w:fill="FFFFFF"/>
                <w:lang w:val="uk-UA" w:eastAsia="en-US"/>
              </w:rPr>
              <w:t>ської міської ради</w:t>
            </w: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 xml:space="preserve"> (Київської міської державної адміністрації)</w:t>
            </w:r>
          </w:p>
        </w:tc>
        <w:tc>
          <w:tcPr>
            <w:tcW w:w="2142" w:type="dxa"/>
          </w:tcPr>
          <w:p w:rsidR="00C725BE" w:rsidRPr="00BF0B16" w:rsidRDefault="00C725BE" w:rsidP="00C725BE">
            <w:pPr>
              <w:rPr>
                <w:rFonts w:eastAsiaTheme="minorHAnsi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shd w:val="clear" w:color="auto" w:fill="FFFFFF"/>
                <w:lang w:val="uk-UA" w:eastAsia="en-US"/>
              </w:rPr>
              <w:t>Повторне відстеження до 01.07.2021</w:t>
            </w:r>
          </w:p>
        </w:tc>
      </w:tr>
      <w:tr w:rsidR="00C725BE" w:rsidRPr="00477E99" w:rsidTr="001776B5">
        <w:trPr>
          <w:trHeight w:val="142"/>
        </w:trPr>
        <w:tc>
          <w:tcPr>
            <w:tcW w:w="15638" w:type="dxa"/>
            <w:gridSpan w:val="4"/>
          </w:tcPr>
          <w:p w:rsidR="00C725BE" w:rsidRDefault="00C725BE" w:rsidP="00C725BE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27601C">
              <w:rPr>
                <w:b/>
                <w:sz w:val="28"/>
                <w:szCs w:val="28"/>
                <w:lang w:val="uk-UA"/>
              </w:rPr>
              <w:lastRenderedPageBreak/>
              <w:t>III</w:t>
            </w:r>
            <w:r w:rsidRPr="0097637C">
              <w:rPr>
                <w:b/>
                <w:sz w:val="28"/>
                <w:szCs w:val="28"/>
                <w:lang w:val="uk-UA"/>
              </w:rPr>
              <w:t xml:space="preserve"> квартал</w:t>
            </w:r>
          </w:p>
          <w:p w:rsidR="00C725BE" w:rsidRPr="005858C2" w:rsidRDefault="00C725BE" w:rsidP="00C725BE">
            <w:pPr>
              <w:contextualSpacing/>
              <w:jc w:val="center"/>
              <w:rPr>
                <w:rFonts w:eastAsiaTheme="minorHAnsi"/>
                <w:sz w:val="12"/>
                <w:szCs w:val="12"/>
                <w:shd w:val="clear" w:color="auto" w:fill="FFFFFF"/>
                <w:lang w:val="uk-UA" w:eastAsia="en-US"/>
              </w:rPr>
            </w:pPr>
          </w:p>
        </w:tc>
      </w:tr>
      <w:tr w:rsidR="00C725BE" w:rsidRPr="0089599E" w:rsidTr="00991D86">
        <w:trPr>
          <w:trHeight w:val="142"/>
        </w:trPr>
        <w:tc>
          <w:tcPr>
            <w:tcW w:w="596" w:type="dxa"/>
          </w:tcPr>
          <w:p w:rsidR="00C725BE" w:rsidRDefault="00C725BE" w:rsidP="00C725BE">
            <w:pPr>
              <w:rPr>
                <w:rFonts w:eastAsiaTheme="minorHAnsi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shd w:val="clear" w:color="auto" w:fill="FFFFFF"/>
                <w:lang w:val="uk-UA" w:eastAsia="en-US"/>
              </w:rPr>
              <w:t>5.</w:t>
            </w:r>
          </w:p>
        </w:tc>
        <w:tc>
          <w:tcPr>
            <w:tcW w:w="7939" w:type="dxa"/>
          </w:tcPr>
          <w:p w:rsidR="00C725BE" w:rsidRDefault="00C725BE" w:rsidP="00C725BE">
            <w:pPr>
              <w:contextualSpacing/>
              <w:rPr>
                <w:shd w:val="clear" w:color="auto" w:fill="FFFFFF"/>
                <w:lang w:val="uk-UA"/>
              </w:rPr>
            </w:pPr>
            <w:r w:rsidRPr="005744A7">
              <w:rPr>
                <w:shd w:val="clear" w:color="auto" w:fill="FFFFFF"/>
                <w:lang w:val="uk-UA"/>
              </w:rPr>
              <w:t xml:space="preserve">Рішення Київради від 04.09.2014 № 62/62 </w:t>
            </w:r>
            <w:r>
              <w:rPr>
                <w:shd w:val="clear" w:color="auto" w:fill="FFFFFF"/>
                <w:lang w:val="uk-UA"/>
              </w:rPr>
              <w:t>«</w:t>
            </w:r>
            <w:r w:rsidRPr="005744A7">
              <w:rPr>
                <w:shd w:val="clear" w:color="auto" w:fill="FFFFFF"/>
                <w:lang w:val="uk-UA"/>
              </w:rPr>
              <w:t xml:space="preserve">Про внесення змін до рішення Київської міської ради від 24 лютого 2011 року № 56/5443 </w:t>
            </w:r>
            <w:r>
              <w:rPr>
                <w:shd w:val="clear" w:color="auto" w:fill="FFFFFF"/>
                <w:lang w:val="uk-UA"/>
              </w:rPr>
              <w:t>«</w:t>
            </w:r>
            <w:r w:rsidRPr="005744A7">
              <w:rPr>
                <w:shd w:val="clear" w:color="auto" w:fill="FFFFFF"/>
                <w:lang w:val="uk-UA"/>
              </w:rPr>
              <w:t xml:space="preserve">Про затвердження Порядку визначення обсягів пайової участі (внеску) власників тимчасових споруд торговельного, побутового, соціально-культурного чи іншого призначення для здійснення підприємницької діяльності, засобів пересувної </w:t>
            </w:r>
            <w:proofErr w:type="spellStart"/>
            <w:r w:rsidRPr="005744A7">
              <w:rPr>
                <w:shd w:val="clear" w:color="auto" w:fill="FFFFFF"/>
                <w:lang w:val="uk-UA"/>
              </w:rPr>
              <w:t>дрібнороздрібної</w:t>
            </w:r>
            <w:proofErr w:type="spellEnd"/>
            <w:r w:rsidRPr="005744A7">
              <w:rPr>
                <w:shd w:val="clear" w:color="auto" w:fill="FFFFFF"/>
                <w:lang w:val="uk-UA"/>
              </w:rPr>
              <w:t xml:space="preserve"> торговельної мережі в утриманні об'єктів благоустрою м. Києва та внесення змін до деяких рішень Київської міської ради</w:t>
            </w:r>
            <w:r>
              <w:rPr>
                <w:shd w:val="clear" w:color="auto" w:fill="FFFFFF"/>
                <w:lang w:val="uk-UA"/>
              </w:rPr>
              <w:t>»</w:t>
            </w:r>
            <w:r w:rsidRPr="005744A7">
              <w:rPr>
                <w:shd w:val="clear" w:color="auto" w:fill="FFFFFF"/>
                <w:lang w:val="uk-UA"/>
              </w:rPr>
              <w:t xml:space="preserve"> та деяких рішень Київської міської ради</w:t>
            </w:r>
            <w:r>
              <w:rPr>
                <w:shd w:val="clear" w:color="auto" w:fill="FFFFFF"/>
                <w:lang w:val="uk-UA"/>
              </w:rPr>
              <w:t>»</w:t>
            </w:r>
          </w:p>
          <w:p w:rsidR="00C725BE" w:rsidRPr="00BF0B16" w:rsidRDefault="00C725BE" w:rsidP="00C725BE">
            <w:pPr>
              <w:contextualSpacing/>
              <w:rPr>
                <w:rFonts w:eastAsiaTheme="minorHAnsi"/>
                <w:shd w:val="clear" w:color="auto" w:fill="FFFFFF"/>
                <w:lang w:val="uk-UA" w:eastAsia="en-US"/>
              </w:rPr>
            </w:pPr>
          </w:p>
        </w:tc>
        <w:tc>
          <w:tcPr>
            <w:tcW w:w="4961" w:type="dxa"/>
          </w:tcPr>
          <w:p w:rsidR="00C725BE" w:rsidRPr="00BF0B16" w:rsidRDefault="00C725BE" w:rsidP="00C725BE">
            <w:pPr>
              <w:contextualSpacing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 xml:space="preserve">Департамент </w:t>
            </w:r>
            <w:r>
              <w:rPr>
                <w:rFonts w:eastAsiaTheme="minorHAnsi"/>
                <w:shd w:val="clear" w:color="auto" w:fill="FFFFFF"/>
                <w:lang w:val="uk-UA" w:eastAsia="en-US"/>
              </w:rPr>
              <w:t xml:space="preserve">містобудування та архітектури </w:t>
            </w: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>виконавчого органу Київ</w:t>
            </w:r>
            <w:r>
              <w:rPr>
                <w:rFonts w:eastAsiaTheme="minorHAnsi"/>
                <w:shd w:val="clear" w:color="auto" w:fill="FFFFFF"/>
                <w:lang w:val="uk-UA" w:eastAsia="en-US"/>
              </w:rPr>
              <w:t>ської міської ради</w:t>
            </w: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 xml:space="preserve"> (Київської міської державної адміністрації)</w:t>
            </w:r>
          </w:p>
        </w:tc>
        <w:tc>
          <w:tcPr>
            <w:tcW w:w="2142" w:type="dxa"/>
          </w:tcPr>
          <w:p w:rsidR="00C725BE" w:rsidRPr="00BF0B16" w:rsidRDefault="00C725BE" w:rsidP="00C725BE">
            <w:pPr>
              <w:contextualSpacing/>
              <w:rPr>
                <w:rFonts w:eastAsiaTheme="minorHAnsi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shd w:val="clear" w:color="auto" w:fill="FFFFFF"/>
                <w:lang w:val="uk-UA" w:eastAsia="en-US"/>
              </w:rPr>
              <w:t>Періодичне відстеження з 04.09.2021</w:t>
            </w:r>
          </w:p>
        </w:tc>
      </w:tr>
      <w:tr w:rsidR="00C725BE" w:rsidRPr="008B0070" w:rsidTr="00777252">
        <w:trPr>
          <w:trHeight w:val="427"/>
        </w:trPr>
        <w:tc>
          <w:tcPr>
            <w:tcW w:w="15638" w:type="dxa"/>
            <w:gridSpan w:val="4"/>
            <w:vAlign w:val="center"/>
          </w:tcPr>
          <w:p w:rsidR="00C725BE" w:rsidRPr="009F0D14" w:rsidRDefault="00C725BE" w:rsidP="00C725BE">
            <w:pPr>
              <w:jc w:val="center"/>
              <w:rPr>
                <w:lang w:val="uk-UA"/>
              </w:rPr>
            </w:pPr>
            <w:r w:rsidRPr="0097637C">
              <w:rPr>
                <w:b/>
                <w:sz w:val="28"/>
                <w:szCs w:val="28"/>
                <w:lang w:val="uk-UA"/>
              </w:rPr>
              <w:t>IV квартал</w:t>
            </w:r>
          </w:p>
        </w:tc>
      </w:tr>
      <w:tr w:rsidR="00C725BE" w:rsidRPr="00334C71" w:rsidTr="00991D86">
        <w:trPr>
          <w:trHeight w:val="908"/>
        </w:trPr>
        <w:tc>
          <w:tcPr>
            <w:tcW w:w="596" w:type="dxa"/>
          </w:tcPr>
          <w:p w:rsidR="00C725BE" w:rsidRPr="001C0BCF" w:rsidRDefault="00C725BE" w:rsidP="00C725B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1C0BCF">
              <w:rPr>
                <w:lang w:val="uk-UA"/>
              </w:rPr>
              <w:t>.</w:t>
            </w:r>
          </w:p>
        </w:tc>
        <w:tc>
          <w:tcPr>
            <w:tcW w:w="7939" w:type="dxa"/>
          </w:tcPr>
          <w:p w:rsidR="00C725BE" w:rsidRPr="00BF0B16" w:rsidRDefault="00C725BE" w:rsidP="00C725BE">
            <w:pPr>
              <w:contextualSpacing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5744A7">
              <w:rPr>
                <w:shd w:val="clear" w:color="auto" w:fill="FFFFFF"/>
                <w:lang w:val="uk-UA"/>
              </w:rPr>
              <w:t xml:space="preserve">Рішення Київради від 27.10.2011 № 384/6600 </w:t>
            </w:r>
            <w:r>
              <w:rPr>
                <w:shd w:val="clear" w:color="auto" w:fill="FFFFFF"/>
                <w:lang w:val="uk-UA"/>
              </w:rPr>
              <w:t>«</w:t>
            </w:r>
            <w:r w:rsidRPr="005744A7">
              <w:rPr>
                <w:shd w:val="clear" w:color="auto" w:fill="FFFFFF"/>
                <w:lang w:val="uk-UA"/>
              </w:rPr>
              <w:t>Про затвердження Порядку видалення зелених насаджень на території міста Києва</w:t>
            </w:r>
            <w:r>
              <w:rPr>
                <w:shd w:val="clear" w:color="auto" w:fill="FFFFFF"/>
                <w:lang w:val="uk-UA"/>
              </w:rPr>
              <w:t>»</w:t>
            </w:r>
          </w:p>
        </w:tc>
        <w:tc>
          <w:tcPr>
            <w:tcW w:w="4961" w:type="dxa"/>
          </w:tcPr>
          <w:p w:rsidR="00C725BE" w:rsidRPr="00BF0B16" w:rsidRDefault="00C725BE" w:rsidP="00C725BE">
            <w:pPr>
              <w:contextualSpacing/>
              <w:rPr>
                <w:rFonts w:eastAsiaTheme="minorHAnsi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shd w:val="clear" w:color="auto" w:fill="FFFFFF"/>
                <w:lang w:val="uk-UA" w:eastAsia="en-US"/>
              </w:rPr>
              <w:t xml:space="preserve">Управління екології </w:t>
            </w: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>виконавчого органу Київ</w:t>
            </w:r>
            <w:r>
              <w:rPr>
                <w:rFonts w:eastAsiaTheme="minorHAnsi"/>
                <w:shd w:val="clear" w:color="auto" w:fill="FFFFFF"/>
                <w:lang w:val="uk-UA" w:eastAsia="en-US"/>
              </w:rPr>
              <w:t>ської міської ради</w:t>
            </w: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 xml:space="preserve"> (Київської міської державної адміністрації)</w:t>
            </w:r>
          </w:p>
        </w:tc>
        <w:tc>
          <w:tcPr>
            <w:tcW w:w="2142" w:type="dxa"/>
          </w:tcPr>
          <w:p w:rsidR="00C725BE" w:rsidRPr="008109B7" w:rsidRDefault="00C725BE" w:rsidP="00C725BE">
            <w:pPr>
              <w:contextualSpacing/>
              <w:rPr>
                <w:rFonts w:eastAsiaTheme="minorHAnsi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shd w:val="clear" w:color="auto" w:fill="FFFFFF"/>
                <w:lang w:val="uk-UA" w:eastAsia="en-US"/>
              </w:rPr>
              <w:t>Періодичне відстеження з 27.10.2021</w:t>
            </w:r>
          </w:p>
        </w:tc>
      </w:tr>
      <w:tr w:rsidR="00C725BE" w:rsidRPr="00B202C3" w:rsidTr="005F1043">
        <w:trPr>
          <w:trHeight w:val="1082"/>
        </w:trPr>
        <w:tc>
          <w:tcPr>
            <w:tcW w:w="596" w:type="dxa"/>
          </w:tcPr>
          <w:p w:rsidR="00C725BE" w:rsidRPr="001C0BCF" w:rsidRDefault="00C725BE" w:rsidP="00C725B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1C0BCF">
              <w:rPr>
                <w:lang w:val="uk-UA"/>
              </w:rPr>
              <w:t>.</w:t>
            </w:r>
          </w:p>
        </w:tc>
        <w:tc>
          <w:tcPr>
            <w:tcW w:w="7939" w:type="dxa"/>
          </w:tcPr>
          <w:p w:rsidR="00C725BE" w:rsidRPr="005744A7" w:rsidRDefault="00C725BE" w:rsidP="00C725BE">
            <w:pPr>
              <w:contextualSpacing/>
              <w:rPr>
                <w:shd w:val="clear" w:color="auto" w:fill="FFFFFF"/>
                <w:lang w:val="uk-UA"/>
              </w:rPr>
            </w:pPr>
            <w:r w:rsidRPr="005744A7">
              <w:rPr>
                <w:shd w:val="clear" w:color="auto" w:fill="FFFFFF"/>
                <w:lang w:val="uk-UA"/>
              </w:rPr>
              <w:t xml:space="preserve">Рішення Київради від 15.11.2016 № 411/1415 </w:t>
            </w:r>
            <w:r>
              <w:rPr>
                <w:shd w:val="clear" w:color="auto" w:fill="FFFFFF"/>
                <w:lang w:val="uk-UA"/>
              </w:rPr>
              <w:t>«</w:t>
            </w:r>
            <w:r w:rsidRPr="005744A7">
              <w:rPr>
                <w:shd w:val="clear" w:color="auto" w:fill="FFFFFF"/>
                <w:lang w:val="uk-UA"/>
              </w:rPr>
              <w:t>Про затвердження Порядку залучення, розрахунку розміру і використання коштів пайової участі замовників у розвитку інфраструктури міста Києва</w:t>
            </w:r>
            <w:r>
              <w:rPr>
                <w:shd w:val="clear" w:color="auto" w:fill="FFFFFF"/>
                <w:lang w:val="uk-UA"/>
              </w:rPr>
              <w:t>»</w:t>
            </w:r>
          </w:p>
        </w:tc>
        <w:tc>
          <w:tcPr>
            <w:tcW w:w="4961" w:type="dxa"/>
          </w:tcPr>
          <w:p w:rsidR="00C725BE" w:rsidRPr="00BF0B16" w:rsidRDefault="00C725BE" w:rsidP="00C725BE">
            <w:pPr>
              <w:contextualSpacing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 xml:space="preserve">Департамент </w:t>
            </w:r>
            <w:r>
              <w:rPr>
                <w:rFonts w:eastAsiaTheme="minorHAnsi"/>
                <w:shd w:val="clear" w:color="auto" w:fill="FFFFFF"/>
                <w:lang w:val="uk-UA" w:eastAsia="en-US"/>
              </w:rPr>
              <w:t>економіки та інвестицій</w:t>
            </w: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 xml:space="preserve"> виконавчого органу Київ</w:t>
            </w:r>
            <w:r>
              <w:rPr>
                <w:rFonts w:eastAsiaTheme="minorHAnsi"/>
                <w:shd w:val="clear" w:color="auto" w:fill="FFFFFF"/>
                <w:lang w:val="uk-UA" w:eastAsia="en-US"/>
              </w:rPr>
              <w:t>ської міської ради</w:t>
            </w: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 xml:space="preserve"> (Київської міської державної адміністрації)</w:t>
            </w:r>
          </w:p>
        </w:tc>
        <w:tc>
          <w:tcPr>
            <w:tcW w:w="2142" w:type="dxa"/>
          </w:tcPr>
          <w:p w:rsidR="00C725BE" w:rsidRDefault="00C725BE" w:rsidP="00C725BE">
            <w:pPr>
              <w:contextualSpacing/>
              <w:rPr>
                <w:rFonts w:eastAsiaTheme="minorHAnsi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shd w:val="clear" w:color="auto" w:fill="FFFFFF"/>
                <w:lang w:val="uk-UA" w:eastAsia="en-US"/>
              </w:rPr>
              <w:t>Періодичне відстеження з 15.11.2021</w:t>
            </w:r>
          </w:p>
        </w:tc>
      </w:tr>
      <w:tr w:rsidR="00C725BE" w:rsidRPr="0018376A" w:rsidTr="005F1043">
        <w:trPr>
          <w:trHeight w:val="1082"/>
        </w:trPr>
        <w:tc>
          <w:tcPr>
            <w:tcW w:w="596" w:type="dxa"/>
          </w:tcPr>
          <w:p w:rsidR="00C725BE" w:rsidRDefault="00C725BE" w:rsidP="00C725BE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7939" w:type="dxa"/>
          </w:tcPr>
          <w:p w:rsidR="00C725BE" w:rsidRPr="00BF0B16" w:rsidRDefault="00C725BE" w:rsidP="00C725BE">
            <w:pPr>
              <w:contextualSpacing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5744A7">
              <w:rPr>
                <w:shd w:val="clear" w:color="auto" w:fill="FFFFFF"/>
                <w:lang w:val="uk-UA"/>
              </w:rPr>
              <w:t xml:space="preserve">Рішення Київради від 29.11.2012 № 488/8772 </w:t>
            </w:r>
            <w:r>
              <w:rPr>
                <w:shd w:val="clear" w:color="auto" w:fill="FFFFFF"/>
                <w:lang w:val="uk-UA"/>
              </w:rPr>
              <w:t>«</w:t>
            </w:r>
            <w:r w:rsidRPr="005744A7">
              <w:rPr>
                <w:shd w:val="clear" w:color="auto" w:fill="FFFFFF"/>
                <w:lang w:val="uk-UA"/>
              </w:rPr>
              <w:t xml:space="preserve">Про внесення змін та доповнень до рішення Київської міської ради від 25.12.2008 № 1051/1051 </w:t>
            </w:r>
            <w:r>
              <w:rPr>
                <w:shd w:val="clear" w:color="auto" w:fill="FFFFFF"/>
                <w:lang w:val="uk-UA"/>
              </w:rPr>
              <w:t>«</w:t>
            </w:r>
            <w:r w:rsidRPr="005744A7">
              <w:rPr>
                <w:shd w:val="clear" w:color="auto" w:fill="FFFFFF"/>
                <w:lang w:val="uk-UA"/>
              </w:rPr>
              <w:t>Про Правила благоустрою міста Києва</w:t>
            </w:r>
            <w:r>
              <w:rPr>
                <w:shd w:val="clear" w:color="auto" w:fill="FFFFFF"/>
                <w:lang w:val="uk-UA"/>
              </w:rPr>
              <w:t>»</w:t>
            </w:r>
            <w:r w:rsidRPr="005744A7">
              <w:rPr>
                <w:shd w:val="clear" w:color="auto" w:fill="FFFFFF"/>
                <w:lang w:val="uk-UA"/>
              </w:rPr>
              <w:t xml:space="preserve"> (зі змінами та доповненнями)</w:t>
            </w:r>
          </w:p>
        </w:tc>
        <w:tc>
          <w:tcPr>
            <w:tcW w:w="4961" w:type="dxa"/>
          </w:tcPr>
          <w:p w:rsidR="00C725BE" w:rsidRPr="00BF0B16" w:rsidRDefault="00C725BE" w:rsidP="00C725BE">
            <w:pPr>
              <w:contextualSpacing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 xml:space="preserve">Департамент </w:t>
            </w:r>
            <w:r>
              <w:rPr>
                <w:rFonts w:eastAsiaTheme="minorHAnsi"/>
                <w:shd w:val="clear" w:color="auto" w:fill="FFFFFF"/>
                <w:lang w:val="uk-UA" w:eastAsia="en-US"/>
              </w:rPr>
              <w:t xml:space="preserve">транспортної інфраструктури </w:t>
            </w: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>виконавчого органу Київ</w:t>
            </w:r>
            <w:r>
              <w:rPr>
                <w:rFonts w:eastAsiaTheme="minorHAnsi"/>
                <w:shd w:val="clear" w:color="auto" w:fill="FFFFFF"/>
                <w:lang w:val="uk-UA" w:eastAsia="en-US"/>
              </w:rPr>
              <w:t>ської міської ради</w:t>
            </w:r>
            <w:r w:rsidRPr="00BF0B16">
              <w:rPr>
                <w:rFonts w:eastAsiaTheme="minorHAnsi"/>
                <w:shd w:val="clear" w:color="auto" w:fill="FFFFFF"/>
                <w:lang w:val="uk-UA" w:eastAsia="en-US"/>
              </w:rPr>
              <w:t xml:space="preserve"> (Київської міської державної адміністрації)</w:t>
            </w:r>
          </w:p>
        </w:tc>
        <w:tc>
          <w:tcPr>
            <w:tcW w:w="2142" w:type="dxa"/>
          </w:tcPr>
          <w:p w:rsidR="00C725BE" w:rsidRPr="008109B7" w:rsidRDefault="00C725BE" w:rsidP="00C725BE">
            <w:pPr>
              <w:contextualSpacing/>
              <w:rPr>
                <w:rFonts w:eastAsiaTheme="minorHAnsi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shd w:val="clear" w:color="auto" w:fill="FFFFFF"/>
                <w:lang w:val="uk-UA" w:eastAsia="en-US"/>
              </w:rPr>
              <w:t>Періодичне відстеження з 29.11.2021</w:t>
            </w:r>
          </w:p>
        </w:tc>
      </w:tr>
    </w:tbl>
    <w:p w:rsidR="00264464" w:rsidRPr="003A19A6" w:rsidRDefault="00264464">
      <w:pPr>
        <w:rPr>
          <w:lang w:val="uk-UA"/>
        </w:rPr>
      </w:pPr>
    </w:p>
    <w:sectPr w:rsidR="00264464" w:rsidRPr="003A19A6" w:rsidSect="00485BBF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E7"/>
    <w:rsid w:val="00043328"/>
    <w:rsid w:val="00050C35"/>
    <w:rsid w:val="000560A5"/>
    <w:rsid w:val="00066F2F"/>
    <w:rsid w:val="00077CE7"/>
    <w:rsid w:val="00086340"/>
    <w:rsid w:val="000A2306"/>
    <w:rsid w:val="000B0773"/>
    <w:rsid w:val="000E35A0"/>
    <w:rsid w:val="000E7E62"/>
    <w:rsid w:val="00125473"/>
    <w:rsid w:val="00127EE7"/>
    <w:rsid w:val="00143BCF"/>
    <w:rsid w:val="0015673F"/>
    <w:rsid w:val="0018376A"/>
    <w:rsid w:val="00196387"/>
    <w:rsid w:val="001B1D84"/>
    <w:rsid w:val="001C3B80"/>
    <w:rsid w:val="001C4A5E"/>
    <w:rsid w:val="001F09CF"/>
    <w:rsid w:val="001F124C"/>
    <w:rsid w:val="001F3341"/>
    <w:rsid w:val="001F3CAE"/>
    <w:rsid w:val="001F46AB"/>
    <w:rsid w:val="00206AA1"/>
    <w:rsid w:val="0021373E"/>
    <w:rsid w:val="0021446E"/>
    <w:rsid w:val="00216571"/>
    <w:rsid w:val="00264464"/>
    <w:rsid w:val="00274B65"/>
    <w:rsid w:val="0027601C"/>
    <w:rsid w:val="00293C86"/>
    <w:rsid w:val="002A1B10"/>
    <w:rsid w:val="002A34EC"/>
    <w:rsid w:val="002B4A5E"/>
    <w:rsid w:val="002B5FCE"/>
    <w:rsid w:val="002B60DB"/>
    <w:rsid w:val="002C75EE"/>
    <w:rsid w:val="002D3334"/>
    <w:rsid w:val="002E0486"/>
    <w:rsid w:val="002F0AC8"/>
    <w:rsid w:val="002F10DE"/>
    <w:rsid w:val="003001A3"/>
    <w:rsid w:val="0031121D"/>
    <w:rsid w:val="00323011"/>
    <w:rsid w:val="00330575"/>
    <w:rsid w:val="00334C71"/>
    <w:rsid w:val="00350CD2"/>
    <w:rsid w:val="00363D7A"/>
    <w:rsid w:val="003A19A6"/>
    <w:rsid w:val="003B6492"/>
    <w:rsid w:val="003B7341"/>
    <w:rsid w:val="003C1FB4"/>
    <w:rsid w:val="003E0820"/>
    <w:rsid w:val="003F02AA"/>
    <w:rsid w:val="00401348"/>
    <w:rsid w:val="00404D04"/>
    <w:rsid w:val="0040766B"/>
    <w:rsid w:val="0041439A"/>
    <w:rsid w:val="0045567B"/>
    <w:rsid w:val="00462A62"/>
    <w:rsid w:val="004744C6"/>
    <w:rsid w:val="00477E99"/>
    <w:rsid w:val="00480C59"/>
    <w:rsid w:val="00485BBF"/>
    <w:rsid w:val="004970E3"/>
    <w:rsid w:val="004978A9"/>
    <w:rsid w:val="004B3900"/>
    <w:rsid w:val="004E068D"/>
    <w:rsid w:val="004E08F9"/>
    <w:rsid w:val="0050029A"/>
    <w:rsid w:val="00502068"/>
    <w:rsid w:val="005025CF"/>
    <w:rsid w:val="00503746"/>
    <w:rsid w:val="00504847"/>
    <w:rsid w:val="005055FA"/>
    <w:rsid w:val="005215DD"/>
    <w:rsid w:val="00530ADF"/>
    <w:rsid w:val="00530BAB"/>
    <w:rsid w:val="00540274"/>
    <w:rsid w:val="00572FFA"/>
    <w:rsid w:val="00574A0B"/>
    <w:rsid w:val="005858C2"/>
    <w:rsid w:val="005861D9"/>
    <w:rsid w:val="005A6514"/>
    <w:rsid w:val="005B73C5"/>
    <w:rsid w:val="005C1F79"/>
    <w:rsid w:val="005C4FA6"/>
    <w:rsid w:val="005C7BF2"/>
    <w:rsid w:val="005D2FF1"/>
    <w:rsid w:val="005D68B1"/>
    <w:rsid w:val="005E656A"/>
    <w:rsid w:val="005F1043"/>
    <w:rsid w:val="005F40D5"/>
    <w:rsid w:val="006147E0"/>
    <w:rsid w:val="00616D3C"/>
    <w:rsid w:val="00620D09"/>
    <w:rsid w:val="00651E0B"/>
    <w:rsid w:val="00664E65"/>
    <w:rsid w:val="00677530"/>
    <w:rsid w:val="006A38B9"/>
    <w:rsid w:val="006A4DF3"/>
    <w:rsid w:val="006F1D95"/>
    <w:rsid w:val="006F1F2D"/>
    <w:rsid w:val="006F57BD"/>
    <w:rsid w:val="006F7DAC"/>
    <w:rsid w:val="0071172B"/>
    <w:rsid w:val="007144C2"/>
    <w:rsid w:val="00737BEC"/>
    <w:rsid w:val="00737CC0"/>
    <w:rsid w:val="00751E58"/>
    <w:rsid w:val="00754112"/>
    <w:rsid w:val="00772A2C"/>
    <w:rsid w:val="00772B33"/>
    <w:rsid w:val="00777252"/>
    <w:rsid w:val="00793384"/>
    <w:rsid w:val="007A0DDB"/>
    <w:rsid w:val="007C07F6"/>
    <w:rsid w:val="007C36A8"/>
    <w:rsid w:val="007D4BBD"/>
    <w:rsid w:val="007F30BB"/>
    <w:rsid w:val="00827E5C"/>
    <w:rsid w:val="00831A0C"/>
    <w:rsid w:val="00832C63"/>
    <w:rsid w:val="00852435"/>
    <w:rsid w:val="008537A8"/>
    <w:rsid w:val="00860316"/>
    <w:rsid w:val="00862693"/>
    <w:rsid w:val="00870945"/>
    <w:rsid w:val="00873191"/>
    <w:rsid w:val="008765B7"/>
    <w:rsid w:val="0089599E"/>
    <w:rsid w:val="008B0070"/>
    <w:rsid w:val="008B1228"/>
    <w:rsid w:val="008C7CBE"/>
    <w:rsid w:val="008D41D5"/>
    <w:rsid w:val="008D434A"/>
    <w:rsid w:val="008F29BE"/>
    <w:rsid w:val="008F30B1"/>
    <w:rsid w:val="008F5BD9"/>
    <w:rsid w:val="00913D9E"/>
    <w:rsid w:val="009223CA"/>
    <w:rsid w:val="009245D7"/>
    <w:rsid w:val="009248B0"/>
    <w:rsid w:val="00944190"/>
    <w:rsid w:val="0097637C"/>
    <w:rsid w:val="00991D86"/>
    <w:rsid w:val="0099732D"/>
    <w:rsid w:val="009A35A7"/>
    <w:rsid w:val="009B23B8"/>
    <w:rsid w:val="009D153F"/>
    <w:rsid w:val="009E0519"/>
    <w:rsid w:val="009E1739"/>
    <w:rsid w:val="009E43D1"/>
    <w:rsid w:val="009E78CA"/>
    <w:rsid w:val="009F0D14"/>
    <w:rsid w:val="009F229E"/>
    <w:rsid w:val="00A0377C"/>
    <w:rsid w:val="00A43A07"/>
    <w:rsid w:val="00A43A39"/>
    <w:rsid w:val="00A520A7"/>
    <w:rsid w:val="00A5241F"/>
    <w:rsid w:val="00A62AD8"/>
    <w:rsid w:val="00A66C70"/>
    <w:rsid w:val="00AA6B2F"/>
    <w:rsid w:val="00AB05D6"/>
    <w:rsid w:val="00AB3A61"/>
    <w:rsid w:val="00AC45BF"/>
    <w:rsid w:val="00AD4510"/>
    <w:rsid w:val="00AF0D1E"/>
    <w:rsid w:val="00B202C3"/>
    <w:rsid w:val="00B24EDE"/>
    <w:rsid w:val="00B36056"/>
    <w:rsid w:val="00B95143"/>
    <w:rsid w:val="00BA1A1C"/>
    <w:rsid w:val="00BA69B0"/>
    <w:rsid w:val="00BB76F0"/>
    <w:rsid w:val="00BF184A"/>
    <w:rsid w:val="00BF3E11"/>
    <w:rsid w:val="00C02E52"/>
    <w:rsid w:val="00C25D5D"/>
    <w:rsid w:val="00C30DA6"/>
    <w:rsid w:val="00C503A4"/>
    <w:rsid w:val="00C6112A"/>
    <w:rsid w:val="00C725BE"/>
    <w:rsid w:val="00C80B2A"/>
    <w:rsid w:val="00C85195"/>
    <w:rsid w:val="00C85E74"/>
    <w:rsid w:val="00C90A1F"/>
    <w:rsid w:val="00CA009E"/>
    <w:rsid w:val="00CB1B11"/>
    <w:rsid w:val="00CB3604"/>
    <w:rsid w:val="00CC2E0A"/>
    <w:rsid w:val="00CD0C0B"/>
    <w:rsid w:val="00CD37FC"/>
    <w:rsid w:val="00CD540B"/>
    <w:rsid w:val="00CE08D9"/>
    <w:rsid w:val="00CF02D8"/>
    <w:rsid w:val="00D000A9"/>
    <w:rsid w:val="00D0447B"/>
    <w:rsid w:val="00D044FF"/>
    <w:rsid w:val="00D11EDD"/>
    <w:rsid w:val="00D1381E"/>
    <w:rsid w:val="00D164FC"/>
    <w:rsid w:val="00D245F1"/>
    <w:rsid w:val="00D24838"/>
    <w:rsid w:val="00D302B3"/>
    <w:rsid w:val="00D41A1A"/>
    <w:rsid w:val="00D81279"/>
    <w:rsid w:val="00D86317"/>
    <w:rsid w:val="00DB47E6"/>
    <w:rsid w:val="00DC2E4A"/>
    <w:rsid w:val="00DF236B"/>
    <w:rsid w:val="00DF5FF2"/>
    <w:rsid w:val="00E017FB"/>
    <w:rsid w:val="00E07608"/>
    <w:rsid w:val="00E5729D"/>
    <w:rsid w:val="00E57A35"/>
    <w:rsid w:val="00E653FF"/>
    <w:rsid w:val="00E661F5"/>
    <w:rsid w:val="00E9792B"/>
    <w:rsid w:val="00ED3418"/>
    <w:rsid w:val="00ED767C"/>
    <w:rsid w:val="00EF0A1F"/>
    <w:rsid w:val="00EF50C5"/>
    <w:rsid w:val="00F03501"/>
    <w:rsid w:val="00F054BB"/>
    <w:rsid w:val="00F15898"/>
    <w:rsid w:val="00F21CE1"/>
    <w:rsid w:val="00F44146"/>
    <w:rsid w:val="00F902FA"/>
    <w:rsid w:val="00F963F1"/>
    <w:rsid w:val="00FA3763"/>
    <w:rsid w:val="00FA4439"/>
    <w:rsid w:val="00FF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DD032-23F6-436D-9ADC-691F8044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95143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341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B73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5143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B3A9B-488E-47A9-A714-965B8A81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2243</Words>
  <Characters>1280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Antonyuk Valentyna</cp:lastModifiedBy>
  <cp:revision>2</cp:revision>
  <cp:lastPrinted>2021-01-29T06:52:00Z</cp:lastPrinted>
  <dcterms:created xsi:type="dcterms:W3CDTF">2021-05-28T08:24:00Z</dcterms:created>
  <dcterms:modified xsi:type="dcterms:W3CDTF">2021-05-28T08:24:00Z</dcterms:modified>
</cp:coreProperties>
</file>