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65" w:rsidRPr="001E6FD7" w:rsidRDefault="00FB2865" w:rsidP="00257CDA">
      <w:pPr>
        <w:rPr>
          <w:b/>
        </w:rPr>
      </w:pPr>
    </w:p>
    <w:p w:rsidR="00FB2865" w:rsidRPr="001E6FD7" w:rsidRDefault="00FB2865" w:rsidP="00257CDA">
      <w:pPr>
        <w:jc w:val="center"/>
        <w:rPr>
          <w:b/>
        </w:rPr>
      </w:pPr>
    </w:p>
    <w:p w:rsidR="00FB2865" w:rsidRPr="001E6FD7" w:rsidRDefault="00FB2865" w:rsidP="00257CDA">
      <w:pPr>
        <w:widowControl w:val="0"/>
        <w:shd w:val="clear" w:color="auto" w:fill="FFFFFF"/>
        <w:autoSpaceDE w:val="0"/>
        <w:autoSpaceDN w:val="0"/>
        <w:adjustRightInd w:val="0"/>
        <w:jc w:val="center"/>
        <w:rPr>
          <w:lang w:eastAsia="uk-UA"/>
        </w:rPr>
      </w:pPr>
      <w:r w:rsidRPr="001E6FD7">
        <w:rPr>
          <w:b/>
          <w:bCs/>
          <w:noProof/>
          <w:sz w:val="20"/>
          <w:szCs w:val="20"/>
          <w:lang w:eastAsia="uk-UA"/>
        </w:rPr>
        <w:drawing>
          <wp:anchor distT="0" distB="0" distL="114300" distR="114300" simplePos="0" relativeHeight="251659264" behindDoc="0" locked="0" layoutInCell="1" allowOverlap="1" wp14:anchorId="6CF8925E" wp14:editId="17140528">
            <wp:simplePos x="0" y="0"/>
            <wp:positionH relativeFrom="margin">
              <wp:posOffset>2793365</wp:posOffset>
            </wp:positionH>
            <wp:positionV relativeFrom="paragraph">
              <wp:posOffset>-400050</wp:posOffset>
            </wp:positionV>
            <wp:extent cx="548005" cy="7219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FB2865" w:rsidRPr="001E6FD7" w:rsidRDefault="00FB2865" w:rsidP="00257CDA">
      <w:pPr>
        <w:jc w:val="center"/>
        <w:outlineLvl w:val="4"/>
        <w:rPr>
          <w:b/>
          <w:bCs/>
        </w:rPr>
      </w:pPr>
    </w:p>
    <w:p w:rsidR="00FB2865" w:rsidRPr="001E6FD7" w:rsidRDefault="00FB2865" w:rsidP="00257CDA">
      <w:pPr>
        <w:tabs>
          <w:tab w:val="left" w:pos="4152"/>
        </w:tabs>
        <w:ind w:right="113"/>
        <w:jc w:val="center"/>
        <w:rPr>
          <w:b/>
          <w:spacing w:val="18"/>
          <w:w w:val="66"/>
          <w:sz w:val="72"/>
          <w:lang w:eastAsia="uk-UA"/>
        </w:rPr>
      </w:pPr>
      <w:r w:rsidRPr="001E6FD7">
        <w:rPr>
          <w:b/>
          <w:spacing w:val="18"/>
          <w:w w:val="66"/>
          <w:sz w:val="72"/>
          <w:lang w:eastAsia="uk-UA"/>
        </w:rPr>
        <w:t>КИЇВСЬКА МІСЬКА РАДА</w:t>
      </w:r>
    </w:p>
    <w:p w:rsidR="00FB2865" w:rsidRPr="001E6FD7" w:rsidRDefault="00FB2865" w:rsidP="00257CDA">
      <w:pPr>
        <w:tabs>
          <w:tab w:val="left" w:pos="4152"/>
          <w:tab w:val="center" w:pos="5858"/>
          <w:tab w:val="left" w:pos="8760"/>
        </w:tabs>
        <w:ind w:right="113"/>
        <w:jc w:val="center"/>
        <w:rPr>
          <w:b/>
          <w:w w:val="90"/>
          <w:lang w:eastAsia="uk-UA"/>
        </w:rPr>
      </w:pPr>
      <w:r w:rsidRPr="001E6FD7">
        <w:rPr>
          <w:b/>
          <w:w w:val="90"/>
          <w:lang w:eastAsia="uk-UA"/>
        </w:rPr>
        <w:t>ІХ СКЛИКАННЯ</w:t>
      </w:r>
    </w:p>
    <w:p w:rsidR="00FB2865" w:rsidRPr="001E6FD7" w:rsidRDefault="00FB2865" w:rsidP="00257CDA">
      <w:pPr>
        <w:pBdr>
          <w:top w:val="thickThinSmallGap" w:sz="24" w:space="2" w:color="auto"/>
        </w:pBdr>
        <w:tabs>
          <w:tab w:val="left" w:pos="4152"/>
        </w:tabs>
        <w:ind w:right="113"/>
        <w:jc w:val="center"/>
        <w:outlineLvl w:val="0"/>
        <w:rPr>
          <w:b/>
          <w:bCs/>
          <w:lang w:eastAsia="uk-UA"/>
        </w:rPr>
      </w:pPr>
      <w:r w:rsidRPr="001E6FD7">
        <w:rPr>
          <w:b/>
          <w:bCs/>
          <w:lang w:eastAsia="uk-UA"/>
        </w:rPr>
        <w:t>ПОСТІЙНА КОМІСІЯ З ПИТАНЬ ВЛАСНОСТІ</w:t>
      </w:r>
    </w:p>
    <w:p w:rsidR="00FB2865" w:rsidRPr="001E6FD7" w:rsidRDefault="00FB2865" w:rsidP="00257CDA">
      <w:pPr>
        <w:pBdr>
          <w:top w:val="thinThickSmallGap" w:sz="24" w:space="1" w:color="auto"/>
        </w:pBdr>
        <w:tabs>
          <w:tab w:val="left" w:pos="4152"/>
        </w:tabs>
        <w:ind w:right="113"/>
        <w:jc w:val="center"/>
        <w:outlineLvl w:val="0"/>
        <w:rPr>
          <w:bCs/>
          <w:i/>
          <w:sz w:val="20"/>
          <w:szCs w:val="20"/>
          <w:lang w:eastAsia="uk-UA"/>
        </w:rPr>
      </w:pPr>
      <w:smartTag w:uri="urn:schemas-microsoft-com:office:smarttags" w:element="metricconverter">
        <w:smartTagPr>
          <w:attr w:name="ProductID" w:val="01044, м"/>
        </w:smartTagPr>
        <w:r w:rsidRPr="001E6FD7">
          <w:rPr>
            <w:bCs/>
            <w:i/>
            <w:sz w:val="20"/>
            <w:lang w:eastAsia="uk-UA"/>
          </w:rPr>
          <w:t>01044, м</w:t>
        </w:r>
      </w:smartTag>
      <w:r w:rsidRPr="001E6FD7">
        <w:rPr>
          <w:bCs/>
          <w:i/>
          <w:sz w:val="20"/>
          <w:lang w:eastAsia="uk-UA"/>
        </w:rPr>
        <w:t xml:space="preserve">. Київ, вул. Хрещатик, 36, </w:t>
      </w:r>
      <w:proofErr w:type="spellStart"/>
      <w:r w:rsidRPr="001E6FD7">
        <w:rPr>
          <w:bCs/>
          <w:i/>
          <w:sz w:val="20"/>
          <w:lang w:eastAsia="uk-UA"/>
        </w:rPr>
        <w:t>каб</w:t>
      </w:r>
      <w:proofErr w:type="spellEnd"/>
      <w:r w:rsidRPr="001E6FD7">
        <w:rPr>
          <w:bCs/>
          <w:i/>
          <w:sz w:val="20"/>
          <w:lang w:eastAsia="uk-UA"/>
        </w:rPr>
        <w:t xml:space="preserve">. 1015                     </w:t>
      </w:r>
      <w:proofErr w:type="spellStart"/>
      <w:r w:rsidRPr="001E6FD7">
        <w:rPr>
          <w:bCs/>
          <w:i/>
          <w:sz w:val="20"/>
          <w:lang w:eastAsia="uk-UA"/>
        </w:rPr>
        <w:t>тел</w:t>
      </w:r>
      <w:proofErr w:type="spellEnd"/>
      <w:r w:rsidRPr="001E6FD7">
        <w:rPr>
          <w:bCs/>
          <w:i/>
          <w:sz w:val="20"/>
          <w:lang w:eastAsia="uk-UA"/>
        </w:rPr>
        <w:t>.:(044)202-72-24,</w:t>
      </w:r>
      <w:r w:rsidRPr="001E6FD7">
        <w:rPr>
          <w:b/>
          <w:bCs/>
          <w:lang w:eastAsia="uk-UA"/>
        </w:rPr>
        <w:t xml:space="preserve"> </w:t>
      </w:r>
      <w:proofErr w:type="spellStart"/>
      <w:r w:rsidRPr="001E6FD7">
        <w:rPr>
          <w:bCs/>
          <w:i/>
          <w:sz w:val="20"/>
          <w:szCs w:val="20"/>
          <w:lang w:eastAsia="uk-UA"/>
        </w:rPr>
        <w:t>тел</w:t>
      </w:r>
      <w:proofErr w:type="spellEnd"/>
      <w:r w:rsidRPr="001E6FD7">
        <w:rPr>
          <w:bCs/>
          <w:i/>
          <w:sz w:val="20"/>
          <w:szCs w:val="20"/>
          <w:lang w:eastAsia="uk-UA"/>
        </w:rPr>
        <w:t>./факс: (044) 202-73-12</w:t>
      </w:r>
    </w:p>
    <w:p w:rsidR="00FB2865" w:rsidRPr="001E6FD7" w:rsidRDefault="00FB2865" w:rsidP="00257CDA">
      <w:pPr>
        <w:widowControl w:val="0"/>
        <w:tabs>
          <w:tab w:val="left" w:pos="900"/>
          <w:tab w:val="left" w:pos="1260"/>
          <w:tab w:val="left" w:pos="4152"/>
        </w:tabs>
        <w:ind w:right="114"/>
        <w:rPr>
          <w:b/>
          <w:bCs/>
          <w:lang w:eastAsia="uk-UA"/>
        </w:rPr>
      </w:pPr>
    </w:p>
    <w:p w:rsidR="00FB2865" w:rsidRPr="001E6FD7" w:rsidRDefault="00FB2865" w:rsidP="00257CDA">
      <w:pPr>
        <w:widowControl w:val="0"/>
        <w:tabs>
          <w:tab w:val="left" w:pos="900"/>
          <w:tab w:val="left" w:pos="1260"/>
          <w:tab w:val="left" w:pos="4152"/>
        </w:tabs>
        <w:ind w:right="114"/>
        <w:jc w:val="center"/>
        <w:rPr>
          <w:b/>
          <w:bCs/>
          <w:sz w:val="28"/>
          <w:szCs w:val="28"/>
          <w:lang w:eastAsia="uk-UA"/>
        </w:rPr>
      </w:pPr>
      <w:r w:rsidRPr="001E6FD7">
        <w:rPr>
          <w:b/>
          <w:bCs/>
          <w:sz w:val="28"/>
          <w:szCs w:val="28"/>
          <w:lang w:eastAsia="uk-UA"/>
        </w:rPr>
        <w:t>Протокол № 9/11</w:t>
      </w:r>
    </w:p>
    <w:p w:rsidR="00FB2865" w:rsidRPr="001E6FD7" w:rsidRDefault="00FB2865" w:rsidP="00257CDA">
      <w:pPr>
        <w:widowControl w:val="0"/>
        <w:tabs>
          <w:tab w:val="left" w:pos="900"/>
          <w:tab w:val="left" w:pos="1260"/>
          <w:tab w:val="left" w:pos="4152"/>
        </w:tabs>
        <w:ind w:right="114"/>
        <w:jc w:val="center"/>
        <w:rPr>
          <w:b/>
          <w:bCs/>
          <w:sz w:val="28"/>
          <w:szCs w:val="28"/>
          <w:lang w:eastAsia="uk-UA"/>
        </w:rPr>
      </w:pPr>
      <w:r w:rsidRPr="001E6FD7">
        <w:rPr>
          <w:b/>
          <w:bCs/>
          <w:sz w:val="28"/>
          <w:szCs w:val="28"/>
          <w:lang w:eastAsia="uk-UA"/>
        </w:rPr>
        <w:t xml:space="preserve">засідання постійної комісії Київської міської ради </w:t>
      </w:r>
    </w:p>
    <w:p w:rsidR="00FB2865" w:rsidRPr="001E6FD7" w:rsidRDefault="00FB2865" w:rsidP="00257CDA">
      <w:pPr>
        <w:widowControl w:val="0"/>
        <w:tabs>
          <w:tab w:val="left" w:pos="900"/>
          <w:tab w:val="left" w:pos="1260"/>
          <w:tab w:val="left" w:pos="4152"/>
        </w:tabs>
        <w:ind w:right="114"/>
        <w:jc w:val="center"/>
        <w:rPr>
          <w:b/>
          <w:bCs/>
          <w:sz w:val="28"/>
          <w:szCs w:val="28"/>
          <w:lang w:eastAsia="uk-UA"/>
        </w:rPr>
      </w:pPr>
      <w:r w:rsidRPr="001E6FD7">
        <w:rPr>
          <w:b/>
          <w:bCs/>
          <w:sz w:val="28"/>
          <w:szCs w:val="28"/>
          <w:lang w:eastAsia="uk-UA"/>
        </w:rPr>
        <w:t>з питань власності</w:t>
      </w:r>
    </w:p>
    <w:p w:rsidR="00FB2865" w:rsidRPr="001E6FD7" w:rsidRDefault="00FB2865" w:rsidP="00257CDA">
      <w:pPr>
        <w:widowControl w:val="0"/>
        <w:tabs>
          <w:tab w:val="left" w:pos="900"/>
          <w:tab w:val="left" w:pos="1260"/>
          <w:tab w:val="left" w:pos="4152"/>
        </w:tabs>
        <w:ind w:right="114"/>
        <w:jc w:val="center"/>
        <w:rPr>
          <w:b/>
          <w:bCs/>
          <w:sz w:val="28"/>
          <w:szCs w:val="28"/>
          <w:lang w:eastAsia="uk-UA"/>
        </w:rPr>
      </w:pPr>
    </w:p>
    <w:p w:rsidR="00FB2865" w:rsidRPr="001E6FD7" w:rsidRDefault="00FB2865" w:rsidP="00257CDA">
      <w:pPr>
        <w:widowControl w:val="0"/>
        <w:tabs>
          <w:tab w:val="left" w:pos="900"/>
          <w:tab w:val="left" w:pos="1260"/>
          <w:tab w:val="left" w:pos="4152"/>
        </w:tabs>
        <w:ind w:right="-1"/>
        <w:rPr>
          <w:sz w:val="28"/>
          <w:szCs w:val="28"/>
          <w:lang w:eastAsia="uk-UA"/>
        </w:rPr>
      </w:pPr>
      <w:r w:rsidRPr="001E6FD7">
        <w:rPr>
          <w:b/>
          <w:bCs/>
          <w:sz w:val="28"/>
          <w:szCs w:val="28"/>
          <w:lang w:eastAsia="uk-UA"/>
        </w:rPr>
        <w:t>від 31.03.2021</w:t>
      </w:r>
    </w:p>
    <w:p w:rsidR="00FB2865" w:rsidRPr="001E6FD7" w:rsidRDefault="00FB2865" w:rsidP="00257CDA">
      <w:pPr>
        <w:widowControl w:val="0"/>
        <w:tabs>
          <w:tab w:val="left" w:pos="709"/>
          <w:tab w:val="left" w:pos="900"/>
          <w:tab w:val="left" w:pos="4152"/>
        </w:tabs>
        <w:ind w:right="-1"/>
        <w:rPr>
          <w:sz w:val="28"/>
          <w:szCs w:val="28"/>
          <w:lang w:eastAsia="uk-UA"/>
        </w:rPr>
      </w:pPr>
    </w:p>
    <w:p w:rsidR="00FB2865" w:rsidRPr="001E6FD7" w:rsidRDefault="00FB2865" w:rsidP="00257CDA">
      <w:pPr>
        <w:widowControl w:val="0"/>
        <w:ind w:right="114"/>
        <w:jc w:val="both"/>
        <w:rPr>
          <w:b/>
          <w:bCs/>
          <w:sz w:val="28"/>
          <w:szCs w:val="28"/>
          <w:lang w:eastAsia="uk-UA"/>
        </w:rPr>
      </w:pPr>
      <w:r w:rsidRPr="001E6FD7">
        <w:rPr>
          <w:b/>
          <w:bCs/>
          <w:sz w:val="28"/>
          <w:szCs w:val="28"/>
          <w:lang w:eastAsia="uk-UA"/>
        </w:rPr>
        <w:t xml:space="preserve">Місце проведення: </w:t>
      </w:r>
      <w:r w:rsidRPr="001E6FD7">
        <w:rPr>
          <w:bCs/>
          <w:sz w:val="28"/>
          <w:szCs w:val="28"/>
          <w:lang w:eastAsia="uk-UA"/>
        </w:rPr>
        <w:t>Київська міська рада, м. Київ, вул. Хрещатик, 36,                        4 поверх, сесійна зала</w:t>
      </w:r>
      <w:r w:rsidRPr="001E6FD7">
        <w:rPr>
          <w:sz w:val="28"/>
          <w:szCs w:val="28"/>
          <w:lang w:eastAsia="uk-UA"/>
        </w:rPr>
        <w:t>, початок об 11.00.</w:t>
      </w:r>
    </w:p>
    <w:p w:rsidR="00FB2865" w:rsidRPr="001E6FD7" w:rsidRDefault="00FB2865" w:rsidP="00257CDA">
      <w:pPr>
        <w:widowControl w:val="0"/>
        <w:tabs>
          <w:tab w:val="left" w:pos="4152"/>
        </w:tabs>
        <w:ind w:right="-1"/>
        <w:jc w:val="both"/>
        <w:rPr>
          <w:b/>
          <w:sz w:val="28"/>
          <w:szCs w:val="28"/>
          <w:lang w:eastAsia="uk-UA"/>
        </w:rPr>
      </w:pPr>
    </w:p>
    <w:p w:rsidR="00FB2865" w:rsidRPr="001E6FD7" w:rsidRDefault="00FB2865" w:rsidP="00257CDA">
      <w:pPr>
        <w:widowControl w:val="0"/>
        <w:tabs>
          <w:tab w:val="left" w:pos="4152"/>
        </w:tabs>
        <w:ind w:right="-1"/>
        <w:rPr>
          <w:sz w:val="28"/>
          <w:szCs w:val="28"/>
          <w:lang w:eastAsia="uk-UA"/>
        </w:rPr>
      </w:pPr>
      <w:r w:rsidRPr="001E6FD7">
        <w:rPr>
          <w:b/>
          <w:sz w:val="28"/>
          <w:szCs w:val="28"/>
          <w:lang w:eastAsia="uk-UA"/>
        </w:rPr>
        <w:t>Склад комісії:</w:t>
      </w:r>
      <w:r w:rsidRPr="001E6FD7">
        <w:rPr>
          <w:sz w:val="28"/>
          <w:szCs w:val="28"/>
          <w:lang w:eastAsia="uk-UA"/>
        </w:rPr>
        <w:t xml:space="preserve"> </w:t>
      </w:r>
      <w:r w:rsidRPr="001E6FD7">
        <w:rPr>
          <w:b/>
          <w:sz w:val="28"/>
          <w:szCs w:val="28"/>
          <w:lang w:eastAsia="uk-UA"/>
        </w:rPr>
        <w:t>9</w:t>
      </w:r>
      <w:r w:rsidRPr="001E6FD7">
        <w:rPr>
          <w:sz w:val="28"/>
          <w:szCs w:val="28"/>
          <w:lang w:eastAsia="uk-UA"/>
        </w:rPr>
        <w:t xml:space="preserve"> депутатів Київської міської ради.</w:t>
      </w:r>
    </w:p>
    <w:p w:rsidR="00FB2865" w:rsidRPr="001E6FD7" w:rsidRDefault="00FB2865" w:rsidP="00257CDA">
      <w:pPr>
        <w:widowControl w:val="0"/>
        <w:tabs>
          <w:tab w:val="left" w:pos="709"/>
          <w:tab w:val="left" w:pos="900"/>
          <w:tab w:val="left" w:pos="4152"/>
        </w:tabs>
        <w:ind w:right="-1"/>
        <w:rPr>
          <w:sz w:val="28"/>
          <w:szCs w:val="28"/>
          <w:lang w:eastAsia="uk-UA"/>
        </w:rPr>
      </w:pPr>
    </w:p>
    <w:p w:rsidR="00FB2865" w:rsidRPr="001E6FD7" w:rsidRDefault="00FB2865" w:rsidP="00257CDA">
      <w:pPr>
        <w:widowControl w:val="0"/>
        <w:tabs>
          <w:tab w:val="left" w:pos="4152"/>
        </w:tabs>
        <w:ind w:right="-1"/>
        <w:rPr>
          <w:bCs/>
          <w:sz w:val="28"/>
          <w:szCs w:val="28"/>
          <w:lang w:eastAsia="uk-UA"/>
        </w:rPr>
      </w:pPr>
      <w:r w:rsidRPr="001E6FD7">
        <w:rPr>
          <w:b/>
          <w:bCs/>
          <w:sz w:val="28"/>
          <w:szCs w:val="28"/>
          <w:lang w:eastAsia="uk-UA"/>
        </w:rPr>
        <w:t>Присутні: 7</w:t>
      </w:r>
      <w:r w:rsidRPr="001E6FD7">
        <w:rPr>
          <w:bCs/>
          <w:sz w:val="28"/>
          <w:szCs w:val="28"/>
          <w:lang w:eastAsia="uk-UA"/>
        </w:rPr>
        <w:t xml:space="preserve"> депутатів Київської міської ради, членів постійної комісії:</w:t>
      </w:r>
    </w:p>
    <w:p w:rsidR="00FB2865" w:rsidRPr="001E6FD7" w:rsidRDefault="00FB2865" w:rsidP="00257CDA">
      <w:pPr>
        <w:widowControl w:val="0"/>
        <w:tabs>
          <w:tab w:val="left" w:pos="4152"/>
        </w:tabs>
        <w:ind w:right="-1"/>
        <w:rPr>
          <w:sz w:val="28"/>
          <w:szCs w:val="28"/>
          <w:lang w:eastAsia="uk-UA"/>
        </w:rPr>
      </w:pPr>
    </w:p>
    <w:tbl>
      <w:tblPr>
        <w:tblW w:w="9815" w:type="dxa"/>
        <w:tblInd w:w="-34" w:type="dxa"/>
        <w:tblLook w:val="04A0" w:firstRow="1" w:lastRow="0" w:firstColumn="1" w:lastColumn="0" w:noHBand="0" w:noVBand="1"/>
      </w:tblPr>
      <w:tblGrid>
        <w:gridCol w:w="3153"/>
        <w:gridCol w:w="6662"/>
      </w:tblGrid>
      <w:tr w:rsidR="00FB2865" w:rsidRPr="001E6FD7" w:rsidTr="001E6FD7">
        <w:tc>
          <w:tcPr>
            <w:tcW w:w="3153" w:type="dxa"/>
            <w:hideMark/>
          </w:tcPr>
          <w:p w:rsidR="00FB2865" w:rsidRPr="001E6FD7" w:rsidRDefault="00FB2865" w:rsidP="00257CDA">
            <w:pPr>
              <w:tabs>
                <w:tab w:val="left" w:pos="4152"/>
              </w:tabs>
              <w:ind w:right="-1"/>
              <w:rPr>
                <w:bCs/>
                <w:sz w:val="28"/>
                <w:szCs w:val="28"/>
                <w:lang w:eastAsia="uk-UA"/>
              </w:rPr>
            </w:pPr>
            <w:r w:rsidRPr="001E6FD7">
              <w:rPr>
                <w:bCs/>
                <w:sz w:val="28"/>
                <w:szCs w:val="28"/>
                <w:lang w:eastAsia="uk-UA"/>
              </w:rPr>
              <w:t>Михайло ПРИСЯЖНЮК</w:t>
            </w:r>
          </w:p>
        </w:tc>
        <w:tc>
          <w:tcPr>
            <w:tcW w:w="6662" w:type="dxa"/>
            <w:hideMark/>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голова постійної комісії</w:t>
            </w:r>
          </w:p>
        </w:tc>
      </w:tr>
      <w:tr w:rsidR="00FB2865" w:rsidRPr="001E6FD7" w:rsidTr="001E6FD7">
        <w:tc>
          <w:tcPr>
            <w:tcW w:w="3153" w:type="dxa"/>
          </w:tcPr>
          <w:p w:rsidR="00FB2865" w:rsidRPr="001E6FD7" w:rsidRDefault="00FB2865" w:rsidP="00257CDA">
            <w:pPr>
              <w:tabs>
                <w:tab w:val="left" w:pos="4152"/>
              </w:tabs>
              <w:ind w:right="-1"/>
              <w:rPr>
                <w:bCs/>
                <w:sz w:val="28"/>
                <w:szCs w:val="28"/>
                <w:lang w:eastAsia="uk-UA"/>
              </w:rPr>
            </w:pPr>
            <w:r w:rsidRPr="001E6FD7">
              <w:rPr>
                <w:bCs/>
                <w:sz w:val="28"/>
                <w:szCs w:val="28"/>
                <w:lang w:eastAsia="uk-UA"/>
              </w:rPr>
              <w:t>Ганна CВИРИДЕНКО</w:t>
            </w:r>
          </w:p>
        </w:tc>
        <w:tc>
          <w:tcPr>
            <w:tcW w:w="6662" w:type="dxa"/>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перший заступник голови постійної комісії</w:t>
            </w:r>
          </w:p>
        </w:tc>
      </w:tr>
      <w:tr w:rsidR="00FB2865" w:rsidRPr="001E6FD7" w:rsidTr="001E6FD7">
        <w:tc>
          <w:tcPr>
            <w:tcW w:w="3153" w:type="dxa"/>
          </w:tcPr>
          <w:p w:rsidR="00FB2865" w:rsidRPr="001E6FD7" w:rsidRDefault="00FB2865" w:rsidP="00257CDA">
            <w:pPr>
              <w:tabs>
                <w:tab w:val="left" w:pos="4152"/>
              </w:tabs>
              <w:ind w:right="-1"/>
              <w:rPr>
                <w:bCs/>
                <w:sz w:val="28"/>
                <w:szCs w:val="28"/>
                <w:lang w:eastAsia="uk-UA"/>
              </w:rPr>
            </w:pPr>
            <w:r w:rsidRPr="001E6FD7">
              <w:rPr>
                <w:bCs/>
                <w:sz w:val="28"/>
                <w:szCs w:val="28"/>
                <w:lang w:eastAsia="uk-UA"/>
              </w:rPr>
              <w:t>Дмитро КАЛІНІЧЕНКО</w:t>
            </w:r>
          </w:p>
        </w:tc>
        <w:tc>
          <w:tcPr>
            <w:tcW w:w="6662" w:type="dxa"/>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перший заступник голови постійної комісії</w:t>
            </w:r>
          </w:p>
        </w:tc>
      </w:tr>
      <w:tr w:rsidR="00FB2865" w:rsidRPr="001E6FD7" w:rsidTr="001E6FD7">
        <w:tc>
          <w:tcPr>
            <w:tcW w:w="3153" w:type="dxa"/>
          </w:tcPr>
          <w:p w:rsidR="00FB2865" w:rsidRPr="001E6FD7" w:rsidRDefault="00FB2865" w:rsidP="00257CDA">
            <w:pPr>
              <w:tabs>
                <w:tab w:val="left" w:pos="4152"/>
              </w:tabs>
              <w:ind w:right="-1"/>
              <w:rPr>
                <w:bCs/>
                <w:sz w:val="28"/>
                <w:szCs w:val="28"/>
                <w:lang w:eastAsia="uk-UA"/>
              </w:rPr>
            </w:pPr>
            <w:r w:rsidRPr="001E6FD7">
              <w:rPr>
                <w:bCs/>
                <w:sz w:val="28"/>
                <w:szCs w:val="28"/>
                <w:lang w:eastAsia="uk-UA"/>
              </w:rPr>
              <w:t>Павло БОЙЧЕНКО</w:t>
            </w:r>
          </w:p>
        </w:tc>
        <w:tc>
          <w:tcPr>
            <w:tcW w:w="6662" w:type="dxa"/>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заступник голови постійної комісії</w:t>
            </w:r>
          </w:p>
        </w:tc>
      </w:tr>
      <w:tr w:rsidR="00FB2865" w:rsidRPr="001E6FD7" w:rsidTr="001E6FD7">
        <w:tc>
          <w:tcPr>
            <w:tcW w:w="3153" w:type="dxa"/>
          </w:tcPr>
          <w:p w:rsidR="00FB2865" w:rsidRPr="001E6FD7" w:rsidRDefault="00FB2865" w:rsidP="00257CDA">
            <w:pPr>
              <w:tabs>
                <w:tab w:val="left" w:pos="4152"/>
              </w:tabs>
              <w:ind w:right="-1"/>
              <w:rPr>
                <w:bCs/>
                <w:sz w:val="28"/>
                <w:szCs w:val="28"/>
                <w:lang w:eastAsia="uk-UA"/>
              </w:rPr>
            </w:pPr>
            <w:r w:rsidRPr="001E6FD7">
              <w:rPr>
                <w:bCs/>
                <w:sz w:val="28"/>
                <w:szCs w:val="28"/>
                <w:lang w:eastAsia="uk-UA"/>
              </w:rPr>
              <w:t>Костянтин БРОВЧЕНКО</w:t>
            </w:r>
          </w:p>
        </w:tc>
        <w:tc>
          <w:tcPr>
            <w:tcW w:w="6662" w:type="dxa"/>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заступник голови постійної комісії</w:t>
            </w:r>
          </w:p>
        </w:tc>
      </w:tr>
      <w:tr w:rsidR="00FB2865" w:rsidRPr="001E6FD7" w:rsidTr="001E6FD7">
        <w:tc>
          <w:tcPr>
            <w:tcW w:w="3153" w:type="dxa"/>
            <w:hideMark/>
          </w:tcPr>
          <w:p w:rsidR="00FB2865" w:rsidRPr="001E6FD7" w:rsidRDefault="00FB2865" w:rsidP="00257CDA">
            <w:pPr>
              <w:tabs>
                <w:tab w:val="left" w:pos="4152"/>
              </w:tabs>
              <w:ind w:right="-1"/>
              <w:rPr>
                <w:bCs/>
                <w:sz w:val="28"/>
                <w:szCs w:val="28"/>
                <w:lang w:eastAsia="uk-UA"/>
              </w:rPr>
            </w:pPr>
            <w:r w:rsidRPr="001E6FD7">
              <w:rPr>
                <w:bCs/>
                <w:sz w:val="28"/>
                <w:szCs w:val="28"/>
                <w:lang w:eastAsia="uk-UA"/>
              </w:rPr>
              <w:t>Сергій АРТЕМЕНКО</w:t>
            </w:r>
          </w:p>
        </w:tc>
        <w:tc>
          <w:tcPr>
            <w:tcW w:w="6662" w:type="dxa"/>
          </w:tcPr>
          <w:p w:rsidR="00FB2865" w:rsidRPr="001E6FD7" w:rsidRDefault="00FB2865" w:rsidP="00257CDA">
            <w:pPr>
              <w:numPr>
                <w:ilvl w:val="0"/>
                <w:numId w:val="6"/>
              </w:numPr>
              <w:tabs>
                <w:tab w:val="left" w:pos="4152"/>
              </w:tabs>
              <w:ind w:left="0" w:right="-1"/>
              <w:contextualSpacing/>
              <w:rPr>
                <w:bCs/>
                <w:sz w:val="28"/>
                <w:szCs w:val="28"/>
                <w:lang w:eastAsia="uk-UA"/>
              </w:rPr>
            </w:pPr>
            <w:r w:rsidRPr="001E6FD7">
              <w:rPr>
                <w:bCs/>
                <w:sz w:val="28"/>
                <w:szCs w:val="28"/>
                <w:lang w:eastAsia="uk-UA"/>
              </w:rPr>
              <w:t>секретар комісії</w:t>
            </w:r>
          </w:p>
        </w:tc>
      </w:tr>
      <w:tr w:rsidR="00FB2865" w:rsidRPr="001E6FD7" w:rsidTr="00635667">
        <w:tc>
          <w:tcPr>
            <w:tcW w:w="9815" w:type="dxa"/>
            <w:gridSpan w:val="2"/>
          </w:tcPr>
          <w:p w:rsidR="00FB2865" w:rsidRPr="001E6FD7" w:rsidRDefault="00FB2865" w:rsidP="00257CDA">
            <w:pPr>
              <w:tabs>
                <w:tab w:val="left" w:pos="4152"/>
              </w:tabs>
              <w:ind w:right="-1"/>
              <w:contextualSpacing/>
              <w:rPr>
                <w:b/>
                <w:bCs/>
                <w:sz w:val="28"/>
                <w:szCs w:val="28"/>
                <w:lang w:eastAsia="uk-UA"/>
              </w:rPr>
            </w:pPr>
          </w:p>
        </w:tc>
      </w:tr>
      <w:tr w:rsidR="00FB2865" w:rsidRPr="001E6FD7" w:rsidTr="00635667">
        <w:tc>
          <w:tcPr>
            <w:tcW w:w="9815" w:type="dxa"/>
            <w:gridSpan w:val="2"/>
          </w:tcPr>
          <w:p w:rsidR="00FB2865" w:rsidRPr="001E6FD7" w:rsidRDefault="00FB2865" w:rsidP="00257CDA">
            <w:pPr>
              <w:tabs>
                <w:tab w:val="left" w:pos="4152"/>
              </w:tabs>
              <w:ind w:right="-1"/>
              <w:contextualSpacing/>
              <w:rPr>
                <w:b/>
                <w:bCs/>
                <w:sz w:val="28"/>
                <w:szCs w:val="28"/>
                <w:lang w:eastAsia="uk-UA"/>
              </w:rPr>
            </w:pPr>
            <w:r w:rsidRPr="001E6FD7">
              <w:rPr>
                <w:b/>
                <w:bCs/>
                <w:sz w:val="28"/>
                <w:szCs w:val="28"/>
                <w:lang w:eastAsia="uk-UA"/>
              </w:rPr>
              <w:t>член постійної комісії:</w:t>
            </w:r>
          </w:p>
        </w:tc>
      </w:tr>
      <w:tr w:rsidR="00FB2865" w:rsidRPr="001E6FD7" w:rsidTr="00635667">
        <w:tc>
          <w:tcPr>
            <w:tcW w:w="9815" w:type="dxa"/>
            <w:gridSpan w:val="2"/>
          </w:tcPr>
          <w:p w:rsidR="00FB2865" w:rsidRPr="001E6FD7" w:rsidRDefault="00FB2865" w:rsidP="00257CDA">
            <w:pPr>
              <w:tabs>
                <w:tab w:val="left" w:pos="4152"/>
              </w:tabs>
              <w:ind w:right="-1"/>
              <w:rPr>
                <w:bCs/>
                <w:sz w:val="28"/>
                <w:szCs w:val="28"/>
                <w:lang w:eastAsia="uk-UA"/>
              </w:rPr>
            </w:pPr>
          </w:p>
        </w:tc>
      </w:tr>
      <w:tr w:rsidR="00FB2865" w:rsidRPr="001E6FD7" w:rsidTr="001E6FD7">
        <w:tc>
          <w:tcPr>
            <w:tcW w:w="3153" w:type="dxa"/>
          </w:tcPr>
          <w:p w:rsidR="00FB2865" w:rsidRPr="001E6FD7" w:rsidRDefault="00FB2865" w:rsidP="00257CDA">
            <w:pPr>
              <w:tabs>
                <w:tab w:val="left" w:pos="4152"/>
              </w:tabs>
              <w:ind w:right="-1"/>
              <w:rPr>
                <w:bCs/>
                <w:sz w:val="28"/>
                <w:szCs w:val="28"/>
                <w:lang w:eastAsia="uk-UA"/>
              </w:rPr>
            </w:pPr>
            <w:r w:rsidRPr="001E6FD7">
              <w:rPr>
                <w:bCs/>
                <w:sz w:val="28"/>
                <w:szCs w:val="28"/>
                <w:lang w:eastAsia="uk-UA"/>
              </w:rPr>
              <w:t>Олег ЛЕВЧЕНКО</w:t>
            </w:r>
          </w:p>
        </w:tc>
        <w:tc>
          <w:tcPr>
            <w:tcW w:w="6662" w:type="dxa"/>
          </w:tcPr>
          <w:p w:rsidR="00FB2865" w:rsidRPr="001E6FD7" w:rsidRDefault="00FB2865" w:rsidP="00257CDA">
            <w:pPr>
              <w:tabs>
                <w:tab w:val="left" w:pos="4152"/>
              </w:tabs>
              <w:ind w:right="-1"/>
              <w:rPr>
                <w:bCs/>
                <w:sz w:val="28"/>
                <w:szCs w:val="28"/>
                <w:lang w:eastAsia="uk-UA"/>
              </w:rPr>
            </w:pPr>
          </w:p>
        </w:tc>
      </w:tr>
      <w:tr w:rsidR="00FB2865" w:rsidRPr="001E6FD7" w:rsidTr="001E6FD7">
        <w:trPr>
          <w:trHeight w:val="758"/>
        </w:trPr>
        <w:tc>
          <w:tcPr>
            <w:tcW w:w="3153" w:type="dxa"/>
          </w:tcPr>
          <w:p w:rsidR="00FB2865" w:rsidRPr="001E6FD7" w:rsidRDefault="00FB2865" w:rsidP="00257CDA">
            <w:pPr>
              <w:tabs>
                <w:tab w:val="left" w:pos="4152"/>
              </w:tabs>
              <w:ind w:right="-1"/>
              <w:rPr>
                <w:b/>
                <w:bCs/>
                <w:sz w:val="28"/>
                <w:szCs w:val="28"/>
                <w:lang w:eastAsia="uk-UA"/>
              </w:rPr>
            </w:pPr>
          </w:p>
          <w:p w:rsidR="00FB2865" w:rsidRPr="001E6FD7" w:rsidRDefault="00FB2865" w:rsidP="00257CDA">
            <w:pPr>
              <w:tabs>
                <w:tab w:val="left" w:pos="4152"/>
              </w:tabs>
              <w:ind w:right="-1"/>
              <w:rPr>
                <w:b/>
                <w:bCs/>
                <w:sz w:val="28"/>
                <w:szCs w:val="28"/>
                <w:lang w:eastAsia="uk-UA"/>
              </w:rPr>
            </w:pPr>
            <w:r w:rsidRPr="001E6FD7">
              <w:rPr>
                <w:b/>
                <w:bCs/>
                <w:sz w:val="28"/>
                <w:szCs w:val="28"/>
                <w:lang w:eastAsia="uk-UA"/>
              </w:rPr>
              <w:t xml:space="preserve">Відсутні: </w:t>
            </w:r>
          </w:p>
        </w:tc>
        <w:tc>
          <w:tcPr>
            <w:tcW w:w="6662" w:type="dxa"/>
          </w:tcPr>
          <w:p w:rsidR="00FB2865" w:rsidRPr="001E6FD7" w:rsidRDefault="00FB2865" w:rsidP="00257CDA">
            <w:pPr>
              <w:tabs>
                <w:tab w:val="left" w:pos="4152"/>
              </w:tabs>
              <w:ind w:left="720" w:right="-1"/>
              <w:contextualSpacing/>
              <w:rPr>
                <w:bCs/>
                <w:sz w:val="28"/>
                <w:szCs w:val="28"/>
                <w:lang w:eastAsia="uk-UA"/>
              </w:rPr>
            </w:pPr>
          </w:p>
          <w:p w:rsidR="00FB2865" w:rsidRPr="001E6FD7" w:rsidRDefault="00FB2865" w:rsidP="00257CDA">
            <w:pPr>
              <w:numPr>
                <w:ilvl w:val="0"/>
                <w:numId w:val="6"/>
              </w:numPr>
              <w:tabs>
                <w:tab w:val="left" w:pos="4152"/>
              </w:tabs>
              <w:ind w:right="-1"/>
              <w:contextualSpacing/>
              <w:jc w:val="both"/>
              <w:rPr>
                <w:bCs/>
                <w:sz w:val="28"/>
                <w:szCs w:val="28"/>
                <w:lang w:eastAsia="uk-UA"/>
              </w:rPr>
            </w:pPr>
            <w:r w:rsidRPr="001E6FD7">
              <w:rPr>
                <w:b/>
                <w:bCs/>
                <w:sz w:val="28"/>
                <w:szCs w:val="28"/>
                <w:lang w:eastAsia="uk-UA"/>
              </w:rPr>
              <w:t>2</w:t>
            </w:r>
            <w:r w:rsidRPr="001E6FD7">
              <w:rPr>
                <w:bCs/>
                <w:sz w:val="28"/>
                <w:szCs w:val="28"/>
                <w:lang w:eastAsia="uk-UA"/>
              </w:rPr>
              <w:t xml:space="preserve"> депутати Київської міської ради</w:t>
            </w:r>
          </w:p>
          <w:p w:rsidR="001E6FD7" w:rsidRPr="001E6FD7" w:rsidRDefault="001E6FD7" w:rsidP="00257CDA">
            <w:pPr>
              <w:tabs>
                <w:tab w:val="left" w:pos="4152"/>
              </w:tabs>
              <w:ind w:left="720" w:right="-1"/>
              <w:contextualSpacing/>
              <w:jc w:val="both"/>
              <w:rPr>
                <w:bCs/>
                <w:sz w:val="28"/>
                <w:szCs w:val="28"/>
                <w:lang w:eastAsia="uk-UA"/>
              </w:rPr>
            </w:pPr>
          </w:p>
        </w:tc>
      </w:tr>
      <w:tr w:rsidR="00FB2865" w:rsidRPr="001E6FD7" w:rsidTr="001E6FD7">
        <w:trPr>
          <w:trHeight w:val="376"/>
        </w:trPr>
        <w:tc>
          <w:tcPr>
            <w:tcW w:w="3153" w:type="dxa"/>
            <w:hideMark/>
          </w:tcPr>
          <w:p w:rsidR="00FB2865" w:rsidRPr="001E6FD7" w:rsidRDefault="00FB2865" w:rsidP="00257CDA">
            <w:pPr>
              <w:tabs>
                <w:tab w:val="left" w:pos="4152"/>
              </w:tabs>
              <w:ind w:right="-1"/>
              <w:rPr>
                <w:bCs/>
                <w:sz w:val="28"/>
                <w:szCs w:val="28"/>
                <w:lang w:eastAsia="uk-UA"/>
              </w:rPr>
            </w:pPr>
            <w:r w:rsidRPr="001E6FD7">
              <w:rPr>
                <w:bCs/>
                <w:sz w:val="28"/>
                <w:szCs w:val="28"/>
                <w:lang w:eastAsia="uk-UA"/>
              </w:rPr>
              <w:t>Василь ПОПАТЕНКО</w:t>
            </w:r>
          </w:p>
        </w:tc>
        <w:tc>
          <w:tcPr>
            <w:tcW w:w="6662" w:type="dxa"/>
          </w:tcPr>
          <w:p w:rsidR="00FB2865" w:rsidRPr="001E6FD7" w:rsidRDefault="00FB2865" w:rsidP="00257CDA">
            <w:pPr>
              <w:numPr>
                <w:ilvl w:val="0"/>
                <w:numId w:val="6"/>
              </w:numPr>
              <w:tabs>
                <w:tab w:val="left" w:pos="4152"/>
              </w:tabs>
              <w:ind w:right="-1"/>
              <w:contextualSpacing/>
              <w:jc w:val="both"/>
              <w:rPr>
                <w:bCs/>
                <w:sz w:val="28"/>
                <w:szCs w:val="28"/>
                <w:lang w:eastAsia="uk-UA"/>
              </w:rPr>
            </w:pPr>
            <w:r w:rsidRPr="001E6FD7">
              <w:rPr>
                <w:bCs/>
                <w:sz w:val="28"/>
                <w:szCs w:val="28"/>
                <w:lang w:eastAsia="uk-UA"/>
              </w:rPr>
              <w:t>заступник голови постійної комісії</w:t>
            </w:r>
          </w:p>
        </w:tc>
      </w:tr>
      <w:tr w:rsidR="00FB2865" w:rsidRPr="001E6FD7" w:rsidTr="001E6FD7">
        <w:trPr>
          <w:trHeight w:val="376"/>
        </w:trPr>
        <w:tc>
          <w:tcPr>
            <w:tcW w:w="3153" w:type="dxa"/>
            <w:hideMark/>
          </w:tcPr>
          <w:p w:rsidR="00FB2865" w:rsidRPr="001E6FD7" w:rsidRDefault="00FB2865" w:rsidP="00257CDA">
            <w:pPr>
              <w:tabs>
                <w:tab w:val="left" w:pos="0"/>
                <w:tab w:val="left" w:pos="1470"/>
                <w:tab w:val="left" w:pos="4152"/>
              </w:tabs>
              <w:rPr>
                <w:bCs/>
                <w:sz w:val="28"/>
                <w:szCs w:val="28"/>
                <w:lang w:eastAsia="uk-UA"/>
              </w:rPr>
            </w:pPr>
            <w:proofErr w:type="spellStart"/>
            <w:r w:rsidRPr="001E6FD7">
              <w:rPr>
                <w:bCs/>
                <w:sz w:val="28"/>
                <w:szCs w:val="28"/>
                <w:lang w:eastAsia="uk-UA"/>
              </w:rPr>
              <w:t>Рустем</w:t>
            </w:r>
            <w:proofErr w:type="spellEnd"/>
            <w:r w:rsidRPr="001E6FD7">
              <w:rPr>
                <w:bCs/>
                <w:sz w:val="28"/>
                <w:szCs w:val="28"/>
                <w:lang w:eastAsia="uk-UA"/>
              </w:rPr>
              <w:t xml:space="preserve"> АХМЕТОВ </w:t>
            </w:r>
          </w:p>
        </w:tc>
        <w:tc>
          <w:tcPr>
            <w:tcW w:w="6662" w:type="dxa"/>
          </w:tcPr>
          <w:p w:rsidR="00FB2865" w:rsidRPr="001E6FD7" w:rsidRDefault="00FB2865" w:rsidP="00257CDA">
            <w:pPr>
              <w:numPr>
                <w:ilvl w:val="0"/>
                <w:numId w:val="6"/>
              </w:numPr>
              <w:tabs>
                <w:tab w:val="left" w:pos="4152"/>
              </w:tabs>
              <w:ind w:right="-1"/>
              <w:contextualSpacing/>
              <w:jc w:val="both"/>
              <w:rPr>
                <w:bCs/>
                <w:sz w:val="28"/>
                <w:szCs w:val="28"/>
                <w:lang w:eastAsia="uk-UA"/>
              </w:rPr>
            </w:pPr>
            <w:r w:rsidRPr="001E6FD7">
              <w:rPr>
                <w:bCs/>
                <w:sz w:val="28"/>
                <w:szCs w:val="28"/>
                <w:lang w:eastAsia="uk-UA"/>
              </w:rPr>
              <w:t>член постійної комісії</w:t>
            </w:r>
          </w:p>
        </w:tc>
      </w:tr>
    </w:tbl>
    <w:p w:rsidR="00FB2865" w:rsidRPr="001E6FD7" w:rsidRDefault="00FB2865" w:rsidP="00257CDA">
      <w:pPr>
        <w:tabs>
          <w:tab w:val="left" w:pos="0"/>
          <w:tab w:val="left" w:pos="1470"/>
          <w:tab w:val="left" w:pos="4152"/>
        </w:tabs>
        <w:rPr>
          <w:b/>
          <w:bCs/>
          <w:sz w:val="28"/>
          <w:szCs w:val="28"/>
          <w:lang w:eastAsia="uk-UA"/>
        </w:rPr>
      </w:pPr>
    </w:p>
    <w:p w:rsidR="001E6FD7" w:rsidRPr="001E6FD7" w:rsidRDefault="001E6FD7" w:rsidP="00257CDA">
      <w:pPr>
        <w:tabs>
          <w:tab w:val="left" w:pos="0"/>
          <w:tab w:val="left" w:pos="1470"/>
          <w:tab w:val="left" w:pos="4152"/>
        </w:tabs>
        <w:rPr>
          <w:b/>
          <w:bCs/>
          <w:sz w:val="28"/>
          <w:szCs w:val="28"/>
          <w:lang w:eastAsia="uk-UA"/>
        </w:rPr>
      </w:pPr>
    </w:p>
    <w:p w:rsidR="001E6FD7" w:rsidRPr="001E6FD7" w:rsidRDefault="001E6FD7" w:rsidP="00257CDA">
      <w:pPr>
        <w:tabs>
          <w:tab w:val="left" w:pos="0"/>
          <w:tab w:val="left" w:pos="1470"/>
          <w:tab w:val="left" w:pos="4152"/>
        </w:tabs>
        <w:rPr>
          <w:b/>
          <w:bCs/>
          <w:sz w:val="28"/>
          <w:szCs w:val="28"/>
          <w:lang w:eastAsia="uk-UA"/>
        </w:rPr>
      </w:pPr>
    </w:p>
    <w:p w:rsidR="001E6FD7" w:rsidRPr="001E6FD7" w:rsidRDefault="001E6FD7" w:rsidP="00257CDA">
      <w:pPr>
        <w:tabs>
          <w:tab w:val="left" w:pos="0"/>
          <w:tab w:val="left" w:pos="1470"/>
          <w:tab w:val="left" w:pos="4152"/>
        </w:tabs>
        <w:rPr>
          <w:b/>
          <w:bCs/>
          <w:sz w:val="28"/>
          <w:szCs w:val="28"/>
          <w:lang w:eastAsia="uk-UA"/>
        </w:rPr>
      </w:pPr>
    </w:p>
    <w:p w:rsidR="001E6FD7" w:rsidRPr="001E6FD7" w:rsidRDefault="001E6FD7" w:rsidP="00257CDA">
      <w:pPr>
        <w:tabs>
          <w:tab w:val="left" w:pos="0"/>
          <w:tab w:val="left" w:pos="1470"/>
          <w:tab w:val="left" w:pos="4152"/>
        </w:tabs>
        <w:rPr>
          <w:b/>
          <w:bCs/>
          <w:sz w:val="28"/>
          <w:szCs w:val="28"/>
          <w:lang w:eastAsia="uk-UA"/>
        </w:rPr>
      </w:pPr>
    </w:p>
    <w:p w:rsidR="00220909" w:rsidRPr="001E6FD7" w:rsidRDefault="00220909" w:rsidP="00257CDA">
      <w:pPr>
        <w:tabs>
          <w:tab w:val="left" w:pos="0"/>
          <w:tab w:val="left" w:pos="1470"/>
          <w:tab w:val="left" w:pos="4152"/>
        </w:tabs>
        <w:jc w:val="both"/>
        <w:rPr>
          <w:bCs/>
          <w:sz w:val="28"/>
          <w:szCs w:val="28"/>
          <w:lang w:eastAsia="uk-UA"/>
        </w:rPr>
      </w:pPr>
      <w:r w:rsidRPr="001E6FD7">
        <w:rPr>
          <w:b/>
          <w:bCs/>
          <w:sz w:val="28"/>
          <w:szCs w:val="28"/>
          <w:lang w:eastAsia="uk-UA"/>
        </w:rPr>
        <w:lastRenderedPageBreak/>
        <w:t>Запрошені</w:t>
      </w:r>
      <w:r w:rsidRPr="001E6FD7">
        <w:rPr>
          <w:bCs/>
          <w:sz w:val="28"/>
          <w:szCs w:val="28"/>
          <w:lang w:eastAsia="uk-UA"/>
        </w:rPr>
        <w:t xml:space="preserve">:  </w:t>
      </w:r>
    </w:p>
    <w:p w:rsidR="00220909" w:rsidRPr="001E6FD7" w:rsidRDefault="00220909" w:rsidP="00257CDA">
      <w:pPr>
        <w:tabs>
          <w:tab w:val="left" w:pos="0"/>
          <w:tab w:val="left" w:pos="1470"/>
          <w:tab w:val="left" w:pos="4152"/>
        </w:tabs>
        <w:jc w:val="both"/>
        <w:rPr>
          <w:bCs/>
          <w:color w:val="FF0000"/>
          <w:sz w:val="28"/>
          <w:szCs w:val="28"/>
          <w:lang w:eastAsia="uk-UA"/>
        </w:rPr>
      </w:pPr>
    </w:p>
    <w:tbl>
      <w:tblPr>
        <w:tblW w:w="9781" w:type="dxa"/>
        <w:tblLook w:val="04A0" w:firstRow="1" w:lastRow="0" w:firstColumn="1" w:lastColumn="0" w:noHBand="0" w:noVBand="1"/>
      </w:tblPr>
      <w:tblGrid>
        <w:gridCol w:w="3119"/>
        <w:gridCol w:w="23"/>
        <w:gridCol w:w="6639"/>
      </w:tblGrid>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lang w:eastAsia="uk-UA"/>
              </w:rPr>
            </w:pPr>
            <w:r w:rsidRPr="001E6FD7">
              <w:rPr>
                <w:color w:val="000000" w:themeColor="text1"/>
                <w:sz w:val="28"/>
                <w:szCs w:val="28"/>
                <w:lang w:eastAsia="uk-UA"/>
              </w:rPr>
              <w:t>М.ПОРОШЕНКО</w:t>
            </w:r>
          </w:p>
        </w:tc>
        <w:tc>
          <w:tcPr>
            <w:tcW w:w="6662" w:type="dxa"/>
            <w:gridSpan w:val="2"/>
            <w:hideMark/>
          </w:tcPr>
          <w:p w:rsidR="00220909" w:rsidRPr="001E6FD7" w:rsidRDefault="00635667"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lang w:eastAsia="uk-UA"/>
              </w:rPr>
            </w:pPr>
            <w:r w:rsidRPr="001E6FD7">
              <w:rPr>
                <w:color w:val="000000" w:themeColor="text1"/>
                <w:sz w:val="28"/>
                <w:szCs w:val="28"/>
                <w:lang w:eastAsia="uk-UA"/>
              </w:rPr>
              <w:t>г</w:t>
            </w:r>
            <w:r w:rsidR="00220909" w:rsidRPr="001E6FD7">
              <w:rPr>
                <w:color w:val="000000" w:themeColor="text1"/>
                <w:sz w:val="28"/>
                <w:szCs w:val="28"/>
                <w:lang w:eastAsia="uk-UA"/>
              </w:rPr>
              <w:t>олова постійної комісії Київської міської ради з питань охорони здоров’я та соціальної політики;</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lang w:eastAsia="uk-UA"/>
              </w:rPr>
            </w:pPr>
            <w:r w:rsidRPr="001E6FD7">
              <w:rPr>
                <w:color w:val="000000" w:themeColor="text1"/>
                <w:sz w:val="28"/>
                <w:szCs w:val="28"/>
                <w:lang w:eastAsia="uk-UA"/>
              </w:rPr>
              <w:t>Б.ТИМОЩУК</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lang w:eastAsia="uk-UA"/>
              </w:rPr>
            </w:pPr>
            <w:r w:rsidRPr="001E6FD7">
              <w:rPr>
                <w:color w:val="000000" w:themeColor="text1"/>
                <w:sz w:val="28"/>
                <w:szCs w:val="28"/>
                <w:lang w:eastAsia="uk-UA"/>
              </w:rPr>
              <w:t>депутатка Київської міської ради;</w:t>
            </w:r>
          </w:p>
        </w:tc>
      </w:tr>
      <w:tr w:rsidR="00220909" w:rsidRPr="001E6FD7" w:rsidTr="00625D7B">
        <w:trPr>
          <w:trHeight w:val="390"/>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lang w:eastAsia="uk-UA"/>
              </w:rPr>
            </w:pPr>
            <w:r w:rsidRPr="001E6FD7">
              <w:rPr>
                <w:color w:val="000000" w:themeColor="text1"/>
                <w:sz w:val="28"/>
                <w:szCs w:val="28"/>
                <w:lang w:eastAsia="uk-UA"/>
              </w:rPr>
              <w:t>М.КОВАЛЬЧУК</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lang w:eastAsia="uk-UA"/>
              </w:rPr>
            </w:pPr>
            <w:r w:rsidRPr="001E6FD7">
              <w:rPr>
                <w:color w:val="000000" w:themeColor="text1"/>
                <w:sz w:val="28"/>
                <w:szCs w:val="28"/>
                <w:lang w:eastAsia="uk-UA"/>
              </w:rPr>
              <w:t>депутат Київської міської ради</w:t>
            </w:r>
            <w:r w:rsidR="0018151E">
              <w:rPr>
                <w:color w:val="000000" w:themeColor="text1"/>
                <w:sz w:val="28"/>
                <w:szCs w:val="28"/>
                <w:lang w:eastAsia="uk-UA"/>
              </w:rPr>
              <w:t>;</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rPr>
                <w:sz w:val="28"/>
                <w:szCs w:val="28"/>
              </w:rPr>
            </w:pPr>
            <w:r w:rsidRPr="001E6FD7">
              <w:rPr>
                <w:sz w:val="28"/>
                <w:szCs w:val="28"/>
              </w:rPr>
              <w:t>В.ГІНЗБУРГ</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lang w:eastAsia="uk-UA"/>
              </w:rPr>
            </w:pPr>
            <w:r w:rsidRPr="001E6FD7">
              <w:rPr>
                <w:sz w:val="28"/>
                <w:szCs w:val="28"/>
                <w:lang w:eastAsia="uk-UA"/>
              </w:rPr>
              <w:t>директорка Департаменту охорони здоров'я виконавчого органу Київської міської ради (КМДА);</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sz w:val="28"/>
                <w:szCs w:val="28"/>
              </w:rPr>
            </w:pPr>
            <w:r w:rsidRPr="001E6FD7">
              <w:rPr>
                <w:sz w:val="28"/>
                <w:szCs w:val="28"/>
              </w:rPr>
              <w:t>В.ДЕНИСЕНКО</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lang w:eastAsia="uk-UA"/>
              </w:rPr>
            </w:pPr>
            <w:r w:rsidRPr="001E6FD7">
              <w:rPr>
                <w:sz w:val="28"/>
                <w:szCs w:val="28"/>
                <w:lang w:eastAsia="uk-UA"/>
              </w:rPr>
              <w:t>в.о.</w:t>
            </w:r>
            <w:r w:rsidR="001E6FD7">
              <w:rPr>
                <w:sz w:val="28"/>
                <w:szCs w:val="28"/>
                <w:lang w:eastAsia="uk-UA"/>
              </w:rPr>
              <w:t xml:space="preserve"> </w:t>
            </w:r>
            <w:r w:rsidRPr="001E6FD7">
              <w:rPr>
                <w:sz w:val="28"/>
                <w:szCs w:val="28"/>
                <w:lang w:eastAsia="uk-UA"/>
              </w:rPr>
              <w:t>директора Департаменту будівництва та житлового забезпечення виконавчого органу Київської міської ради (КМДА);</w:t>
            </w:r>
          </w:p>
        </w:tc>
      </w:tr>
      <w:tr w:rsidR="00220909" w:rsidRPr="001E6FD7" w:rsidTr="00625D7B">
        <w:trPr>
          <w:trHeight w:val="321"/>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sz w:val="28"/>
                <w:szCs w:val="28"/>
              </w:rPr>
            </w:pPr>
            <w:r w:rsidRPr="001E6FD7">
              <w:rPr>
                <w:sz w:val="28"/>
                <w:szCs w:val="28"/>
              </w:rPr>
              <w:t>В.ШАРІЙ</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lang w:eastAsia="uk-UA"/>
              </w:rPr>
            </w:pPr>
            <w:r w:rsidRPr="001E6FD7">
              <w:rPr>
                <w:sz w:val="28"/>
                <w:szCs w:val="28"/>
                <w:lang w:eastAsia="uk-UA"/>
              </w:rPr>
              <w:t>директор КП «</w:t>
            </w:r>
            <w:proofErr w:type="spellStart"/>
            <w:r w:rsidRPr="001E6FD7">
              <w:rPr>
                <w:sz w:val="28"/>
                <w:szCs w:val="28"/>
                <w:lang w:eastAsia="uk-UA"/>
              </w:rPr>
              <w:t>Спецжитлофонд</w:t>
            </w:r>
            <w:proofErr w:type="spellEnd"/>
            <w:r w:rsidRPr="001E6FD7">
              <w:rPr>
                <w:sz w:val="28"/>
                <w:szCs w:val="28"/>
                <w:lang w:eastAsia="uk-UA"/>
              </w:rPr>
              <w:t>»;</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rPr>
                <w:sz w:val="28"/>
                <w:szCs w:val="28"/>
                <w:lang w:eastAsia="uk-UA"/>
              </w:rPr>
            </w:pPr>
            <w:r w:rsidRPr="001E6FD7">
              <w:rPr>
                <w:sz w:val="28"/>
                <w:szCs w:val="28"/>
                <w:shd w:val="clear" w:color="auto" w:fill="FFFFFF"/>
                <w:lang w:eastAsia="uk-UA"/>
              </w:rPr>
              <w:t>О.ШАЛЮТА</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1E6FD7">
              <w:rPr>
                <w:sz w:val="28"/>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1E6FD7">
              <w:rPr>
                <w:sz w:val="28"/>
                <w:szCs w:val="28"/>
                <w:lang w:eastAsia="uk-UA"/>
              </w:rPr>
              <w:t>Департаменту комунальної власності м. Києва виконавчого органу Київської міської ради (КМДА);</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rPr>
                <w:sz w:val="28"/>
                <w:szCs w:val="28"/>
                <w:shd w:val="clear" w:color="auto" w:fill="FFFFFF"/>
                <w:lang w:eastAsia="uk-UA"/>
              </w:rPr>
            </w:pPr>
            <w:r w:rsidRPr="001E6FD7">
              <w:rPr>
                <w:sz w:val="28"/>
                <w:szCs w:val="28"/>
                <w:shd w:val="clear" w:color="auto" w:fill="FFFFFF"/>
                <w:lang w:eastAsia="uk-UA"/>
              </w:rPr>
              <w:t>В.ТКАЧИК</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1E6FD7">
              <w:rPr>
                <w:sz w:val="28"/>
                <w:szCs w:val="28"/>
                <w:shd w:val="clear" w:color="auto" w:fill="FFFFFF"/>
                <w:lang w:eastAsia="uk-UA"/>
              </w:rPr>
              <w:t>начальник управління формування та використання майна Департаменту комунальної власності м.Києва виконавчого органу Київської міської ради (КМДА);</w:t>
            </w:r>
          </w:p>
        </w:tc>
      </w:tr>
      <w:tr w:rsidR="00220909" w:rsidRPr="001E6FD7" w:rsidTr="00220909">
        <w:trPr>
          <w:trHeight w:val="336"/>
        </w:trPr>
        <w:tc>
          <w:tcPr>
            <w:tcW w:w="3142" w:type="dxa"/>
            <w:gridSpan w:val="2"/>
            <w:hideMark/>
          </w:tcPr>
          <w:p w:rsidR="00220909" w:rsidRPr="001E6FD7" w:rsidRDefault="00220909" w:rsidP="00257CDA">
            <w:pPr>
              <w:tabs>
                <w:tab w:val="left" w:pos="612"/>
                <w:tab w:val="left" w:pos="1470"/>
                <w:tab w:val="left" w:pos="2835"/>
                <w:tab w:val="left" w:pos="3261"/>
                <w:tab w:val="left" w:pos="3686"/>
                <w:tab w:val="left" w:pos="4152"/>
              </w:tabs>
              <w:rPr>
                <w:sz w:val="28"/>
                <w:szCs w:val="28"/>
                <w:lang w:eastAsia="uk-UA"/>
              </w:rPr>
            </w:pPr>
            <w:r w:rsidRPr="001E6FD7">
              <w:rPr>
                <w:sz w:val="28"/>
                <w:szCs w:val="28"/>
                <w:lang w:eastAsia="uk-UA"/>
              </w:rPr>
              <w:t>Д.ВЕТОХА</w:t>
            </w:r>
          </w:p>
        </w:tc>
        <w:tc>
          <w:tcPr>
            <w:tcW w:w="6639" w:type="dxa"/>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1E6FD7">
              <w:rPr>
                <w:sz w:val="28"/>
                <w:szCs w:val="28"/>
                <w:shd w:val="clear" w:color="auto" w:fill="FFFFFF"/>
                <w:lang w:eastAsia="uk-UA"/>
              </w:rPr>
              <w:t>в.о</w:t>
            </w:r>
            <w:r w:rsidR="00635667" w:rsidRPr="001E6FD7">
              <w:rPr>
                <w:sz w:val="28"/>
                <w:szCs w:val="28"/>
                <w:shd w:val="clear" w:color="auto" w:fill="FFFFFF"/>
                <w:lang w:eastAsia="uk-UA"/>
              </w:rPr>
              <w:t>.</w:t>
            </w:r>
            <w:r w:rsidRPr="001E6FD7">
              <w:rPr>
                <w:sz w:val="28"/>
                <w:szCs w:val="28"/>
                <w:shd w:val="clear" w:color="auto" w:fill="FFFFFF"/>
                <w:lang w:eastAsia="uk-UA"/>
              </w:rPr>
              <w:t xml:space="preserve"> начальника </w:t>
            </w:r>
            <w:r w:rsidRPr="001E6FD7">
              <w:rPr>
                <w:sz w:val="28"/>
                <w:szCs w:val="28"/>
                <w:lang w:eastAsia="uk-UA"/>
              </w:rPr>
              <w:t>КП «</w:t>
            </w:r>
            <w:proofErr w:type="spellStart"/>
            <w:r w:rsidRPr="001E6FD7">
              <w:rPr>
                <w:sz w:val="28"/>
                <w:szCs w:val="28"/>
                <w:lang w:eastAsia="uk-UA"/>
              </w:rPr>
              <w:t>Київжитлоспецексплуатація</w:t>
            </w:r>
            <w:proofErr w:type="spellEnd"/>
            <w:r w:rsidRPr="001E6FD7">
              <w:rPr>
                <w:sz w:val="28"/>
                <w:szCs w:val="28"/>
                <w:lang w:eastAsia="uk-UA"/>
              </w:rPr>
              <w:t>»;</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lang w:eastAsia="uk-UA"/>
              </w:rPr>
            </w:pPr>
            <w:r w:rsidRPr="001E6FD7">
              <w:rPr>
                <w:color w:val="000000" w:themeColor="text1"/>
                <w:sz w:val="28"/>
                <w:szCs w:val="28"/>
                <w:lang w:eastAsia="uk-UA"/>
              </w:rPr>
              <w:t>В.МУСІЄНКО</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shd w:val="clear" w:color="auto" w:fill="FFFFFF"/>
                <w:lang w:eastAsia="uk-UA"/>
              </w:rPr>
            </w:pPr>
            <w:r w:rsidRPr="001E6FD7">
              <w:rPr>
                <w:color w:val="000000" w:themeColor="text1"/>
                <w:sz w:val="28"/>
                <w:szCs w:val="28"/>
                <w:lang w:eastAsia="uk-UA"/>
              </w:rPr>
              <w:t>заступник начальника КП «</w:t>
            </w:r>
            <w:proofErr w:type="spellStart"/>
            <w:r w:rsidRPr="001E6FD7">
              <w:rPr>
                <w:color w:val="000000" w:themeColor="text1"/>
                <w:sz w:val="28"/>
                <w:szCs w:val="28"/>
                <w:lang w:eastAsia="uk-UA"/>
              </w:rPr>
              <w:t>Київжитлоспец</w:t>
            </w:r>
            <w:proofErr w:type="spellEnd"/>
            <w:r w:rsidRPr="001E6FD7">
              <w:rPr>
                <w:color w:val="000000" w:themeColor="text1"/>
                <w:sz w:val="28"/>
                <w:szCs w:val="28"/>
                <w:lang w:eastAsia="uk-UA"/>
              </w:rPr>
              <w:t>-  експлуатація»;</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rPr>
            </w:pPr>
            <w:r w:rsidRPr="001E6FD7">
              <w:rPr>
                <w:color w:val="000000" w:themeColor="text1"/>
                <w:sz w:val="28"/>
                <w:szCs w:val="28"/>
                <w:shd w:val="clear" w:color="auto" w:fill="FFFFFF"/>
              </w:rPr>
              <w:t>Р. ІЛЬЧЕНКО</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rPr>
            </w:pPr>
            <w:r w:rsidRPr="001E6FD7">
              <w:rPr>
                <w:color w:val="000000" w:themeColor="text1"/>
                <w:sz w:val="28"/>
                <w:szCs w:val="28"/>
              </w:rPr>
              <w:t>начальник відділу з питань</w:t>
            </w:r>
            <w:r w:rsidRPr="001E6FD7">
              <w:rPr>
                <w:bCs/>
                <w:color w:val="000000" w:themeColor="text1"/>
                <w:sz w:val="28"/>
                <w:szCs w:val="28"/>
              </w:rPr>
              <w:t xml:space="preserve"> майна комунальної власності Подільської районної в </w:t>
            </w:r>
            <w:proofErr w:type="spellStart"/>
            <w:r w:rsidRPr="001E6FD7">
              <w:rPr>
                <w:bCs/>
                <w:color w:val="000000" w:themeColor="text1"/>
                <w:sz w:val="28"/>
                <w:szCs w:val="28"/>
              </w:rPr>
              <w:t>м.Києві</w:t>
            </w:r>
            <w:proofErr w:type="spellEnd"/>
            <w:r w:rsidRPr="001E6FD7">
              <w:rPr>
                <w:bCs/>
                <w:color w:val="000000" w:themeColor="text1"/>
                <w:sz w:val="28"/>
                <w:szCs w:val="28"/>
              </w:rPr>
              <w:t xml:space="preserve"> державної адміністрації;</w:t>
            </w:r>
          </w:p>
        </w:tc>
      </w:tr>
      <w:tr w:rsidR="00220909" w:rsidRPr="001E6FD7" w:rsidTr="001E6FD7">
        <w:trPr>
          <w:trHeight w:val="698"/>
        </w:trPr>
        <w:tc>
          <w:tcPr>
            <w:tcW w:w="3119" w:type="dxa"/>
            <w:hideMark/>
          </w:tcPr>
          <w:p w:rsidR="00220909" w:rsidRPr="001E6FD7" w:rsidRDefault="00220909" w:rsidP="00257CDA">
            <w:pPr>
              <w:tabs>
                <w:tab w:val="left" w:pos="612"/>
                <w:tab w:val="left" w:pos="1470"/>
                <w:tab w:val="left" w:pos="2835"/>
                <w:tab w:val="left" w:pos="3261"/>
                <w:tab w:val="left" w:pos="3686"/>
                <w:tab w:val="left" w:pos="4152"/>
              </w:tabs>
              <w:jc w:val="both"/>
              <w:rPr>
                <w:color w:val="000000" w:themeColor="text1"/>
                <w:sz w:val="28"/>
                <w:szCs w:val="28"/>
              </w:rPr>
            </w:pPr>
            <w:r w:rsidRPr="001E6FD7">
              <w:rPr>
                <w:color w:val="000000" w:themeColor="text1"/>
                <w:sz w:val="28"/>
                <w:szCs w:val="28"/>
              </w:rPr>
              <w:t>П.СІВЧЕНКО</w:t>
            </w:r>
          </w:p>
        </w:tc>
        <w:tc>
          <w:tcPr>
            <w:tcW w:w="6662" w:type="dxa"/>
            <w:gridSpan w:val="2"/>
            <w:hideMark/>
          </w:tcPr>
          <w:p w:rsidR="00220909" w:rsidRPr="001E6FD7" w:rsidRDefault="00220909" w:rsidP="00257CDA">
            <w:pPr>
              <w:numPr>
                <w:ilvl w:val="0"/>
                <w:numId w:val="7"/>
              </w:numPr>
              <w:tabs>
                <w:tab w:val="left" w:pos="0"/>
                <w:tab w:val="left" w:pos="1470"/>
                <w:tab w:val="left" w:pos="2835"/>
                <w:tab w:val="left" w:pos="3261"/>
                <w:tab w:val="left" w:pos="3686"/>
                <w:tab w:val="left" w:pos="4152"/>
              </w:tabs>
              <w:ind w:left="0"/>
              <w:contextualSpacing/>
              <w:jc w:val="both"/>
              <w:rPr>
                <w:color w:val="000000" w:themeColor="text1"/>
                <w:sz w:val="28"/>
                <w:szCs w:val="28"/>
              </w:rPr>
            </w:pPr>
            <w:r w:rsidRPr="001E6FD7">
              <w:rPr>
                <w:color w:val="000000" w:themeColor="text1"/>
                <w:sz w:val="28"/>
                <w:szCs w:val="28"/>
              </w:rPr>
              <w:t xml:space="preserve">начальник відділу з питань майна комунальної власності Дніпровської районної в </w:t>
            </w:r>
            <w:proofErr w:type="spellStart"/>
            <w:r w:rsidR="00CE3BCB">
              <w:rPr>
                <w:color w:val="000000" w:themeColor="text1"/>
                <w:sz w:val="28"/>
                <w:szCs w:val="28"/>
              </w:rPr>
              <w:t>м.Києві</w:t>
            </w:r>
            <w:proofErr w:type="spellEnd"/>
            <w:r w:rsidR="00CE3BCB">
              <w:rPr>
                <w:color w:val="000000" w:themeColor="text1"/>
                <w:sz w:val="28"/>
                <w:szCs w:val="28"/>
              </w:rPr>
              <w:t xml:space="preserve"> державної адміністрації.</w:t>
            </w:r>
          </w:p>
        </w:tc>
      </w:tr>
    </w:tbl>
    <w:p w:rsidR="00FB2865" w:rsidRPr="001E6FD7" w:rsidRDefault="00FB2865" w:rsidP="00257CDA">
      <w:pPr>
        <w:jc w:val="both"/>
        <w:rPr>
          <w:rFonts w:eastAsiaTheme="minorEastAsia"/>
          <w:b/>
          <w:sz w:val="28"/>
          <w:szCs w:val="28"/>
          <w:lang w:eastAsia="en-US"/>
        </w:rPr>
      </w:pPr>
    </w:p>
    <w:p w:rsidR="003412BB" w:rsidRPr="001E6FD7" w:rsidRDefault="003412BB" w:rsidP="00257CDA">
      <w:pPr>
        <w:jc w:val="center"/>
        <w:rPr>
          <w:b/>
          <w:sz w:val="28"/>
          <w:szCs w:val="28"/>
        </w:rPr>
      </w:pPr>
      <w:r w:rsidRPr="001E6FD7">
        <w:rPr>
          <w:b/>
          <w:sz w:val="28"/>
          <w:szCs w:val="28"/>
        </w:rPr>
        <w:t>Голосування щодо наповнення та затвердження  порядку денного:</w:t>
      </w:r>
    </w:p>
    <w:p w:rsidR="003412BB" w:rsidRPr="001E6FD7" w:rsidRDefault="003412BB" w:rsidP="00257CDA">
      <w:pPr>
        <w:jc w:val="both"/>
        <w:rPr>
          <w:b/>
          <w:sz w:val="28"/>
          <w:szCs w:val="28"/>
        </w:rPr>
      </w:pPr>
    </w:p>
    <w:p w:rsidR="003412BB" w:rsidRPr="001E6FD7" w:rsidRDefault="003412BB" w:rsidP="00257CDA">
      <w:pPr>
        <w:contextualSpacing/>
        <w:jc w:val="both"/>
        <w:rPr>
          <w:sz w:val="28"/>
          <w:szCs w:val="28"/>
          <w:shd w:val="clear" w:color="auto" w:fill="FFFFFF"/>
          <w:lang w:eastAsia="zh-CN"/>
        </w:rPr>
      </w:pPr>
      <w:r w:rsidRPr="001E6FD7">
        <w:rPr>
          <w:sz w:val="28"/>
          <w:szCs w:val="28"/>
        </w:rPr>
        <w:t>I. СЛУХАЛИ:</w:t>
      </w:r>
      <w:r w:rsidRPr="001E6FD7">
        <w:rPr>
          <w:sz w:val="28"/>
          <w:szCs w:val="28"/>
          <w:shd w:val="clear" w:color="auto" w:fill="FFFFFF"/>
        </w:rPr>
        <w:t xml:space="preserve"> Інформацію </w:t>
      </w:r>
      <w:r w:rsidRPr="001E6FD7">
        <w:rPr>
          <w:rFonts w:eastAsia="Calibri"/>
          <w:bCs/>
          <w:sz w:val="28"/>
          <w:szCs w:val="28"/>
        </w:rPr>
        <w:t>голови постійної комісії</w:t>
      </w:r>
      <w:r w:rsidRPr="001E6FD7">
        <w:rPr>
          <w:sz w:val="28"/>
          <w:szCs w:val="28"/>
        </w:rPr>
        <w:t xml:space="preserve">  Михайла ПРИСЯЖНЮКА</w:t>
      </w:r>
      <w:r w:rsidRPr="001E6FD7">
        <w:rPr>
          <w:sz w:val="28"/>
          <w:szCs w:val="28"/>
          <w:shd w:val="clear" w:color="auto" w:fill="FFFFFF"/>
        </w:rPr>
        <w:t xml:space="preserve">  щодо порядку денного засідання постійної комісії Київської міської ради з питань власності від 31.03.2021.</w:t>
      </w:r>
    </w:p>
    <w:p w:rsidR="003412BB" w:rsidRPr="001E6FD7" w:rsidRDefault="003412BB" w:rsidP="00257CDA">
      <w:pPr>
        <w:tabs>
          <w:tab w:val="left" w:pos="8850"/>
        </w:tabs>
        <w:jc w:val="both"/>
        <w:rPr>
          <w:sz w:val="28"/>
          <w:szCs w:val="28"/>
        </w:rPr>
      </w:pPr>
      <w:r w:rsidRPr="001E6FD7">
        <w:rPr>
          <w:sz w:val="28"/>
          <w:szCs w:val="28"/>
        </w:rPr>
        <w:t>ВИРІШИЛИ: Взяти   порядок денний за основу.</w:t>
      </w:r>
    </w:p>
    <w:p w:rsidR="0008706A" w:rsidRPr="001E6FD7" w:rsidRDefault="0008706A" w:rsidP="00257CDA">
      <w:pPr>
        <w:jc w:val="both"/>
        <w:rPr>
          <w:sz w:val="28"/>
          <w:szCs w:val="28"/>
          <w:lang w:eastAsia="en-US"/>
        </w:rPr>
      </w:pPr>
      <w:r w:rsidRPr="001E6FD7">
        <w:rPr>
          <w:sz w:val="28"/>
          <w:szCs w:val="28"/>
          <w:lang w:eastAsia="en-US"/>
        </w:rPr>
        <w:t xml:space="preserve">ГОЛОСУВАЛИ: «за» - 6, «проти» - 0, «утримались» - 0, «не голосували» - 1 (Костянтин БРОВЧЕНКО). </w:t>
      </w:r>
    </w:p>
    <w:p w:rsidR="0008706A" w:rsidRPr="001E6FD7" w:rsidRDefault="0008706A" w:rsidP="00257CDA">
      <w:pPr>
        <w:tabs>
          <w:tab w:val="left" w:pos="-426"/>
        </w:tabs>
        <w:jc w:val="both"/>
        <w:rPr>
          <w:b/>
          <w:i/>
          <w:sz w:val="28"/>
          <w:szCs w:val="28"/>
          <w:lang w:eastAsia="en-US"/>
        </w:rPr>
      </w:pPr>
      <w:r w:rsidRPr="001E6FD7">
        <w:rPr>
          <w:b/>
          <w:i/>
          <w:sz w:val="28"/>
          <w:szCs w:val="28"/>
          <w:lang w:eastAsia="en-US"/>
        </w:rPr>
        <w:t xml:space="preserve">Рішення прийнято.  </w:t>
      </w:r>
    </w:p>
    <w:p w:rsidR="003412BB" w:rsidRDefault="003412BB" w:rsidP="00257CDA">
      <w:pPr>
        <w:jc w:val="both"/>
        <w:rPr>
          <w:bCs/>
          <w:sz w:val="28"/>
          <w:szCs w:val="28"/>
        </w:rPr>
      </w:pPr>
    </w:p>
    <w:p w:rsidR="00625D7B" w:rsidRPr="001E6FD7" w:rsidRDefault="00625D7B" w:rsidP="00257CDA">
      <w:pPr>
        <w:jc w:val="both"/>
        <w:rPr>
          <w:bCs/>
          <w:sz w:val="28"/>
          <w:szCs w:val="28"/>
        </w:rPr>
      </w:pPr>
    </w:p>
    <w:p w:rsidR="003412BB" w:rsidRPr="001E6FD7" w:rsidRDefault="003412BB" w:rsidP="00257CDA">
      <w:pPr>
        <w:jc w:val="both"/>
        <w:rPr>
          <w:sz w:val="28"/>
          <w:szCs w:val="28"/>
        </w:rPr>
      </w:pPr>
      <w:r w:rsidRPr="001E6FD7">
        <w:rPr>
          <w:sz w:val="28"/>
          <w:szCs w:val="28"/>
        </w:rPr>
        <w:lastRenderedPageBreak/>
        <w:t>ІІ. ВИСТУПИЛИ: Михайло ПРИСЯЖНЮК з пропозицією доповнити проєкт порядку денного питанням:</w:t>
      </w:r>
    </w:p>
    <w:p w:rsidR="003412BB" w:rsidRPr="001E6FD7" w:rsidRDefault="003412BB" w:rsidP="00257CDA">
      <w:pPr>
        <w:jc w:val="both"/>
        <w:rPr>
          <w:sz w:val="28"/>
          <w:szCs w:val="28"/>
        </w:rPr>
      </w:pPr>
      <w:r w:rsidRPr="001E6FD7">
        <w:rPr>
          <w:sz w:val="28"/>
          <w:szCs w:val="28"/>
        </w:rPr>
        <w:t>8. Про розгляд звернення Департаменту комунальної власності м.Києва виконавчого органу Київради (КМДА)</w:t>
      </w:r>
      <w:r w:rsidR="00625D7B">
        <w:rPr>
          <w:sz w:val="28"/>
          <w:szCs w:val="28"/>
        </w:rPr>
        <w:t xml:space="preserve"> </w:t>
      </w:r>
      <w:r w:rsidRPr="001E6FD7">
        <w:rPr>
          <w:sz w:val="28"/>
          <w:szCs w:val="28"/>
        </w:rPr>
        <w:t>щодо погодження проєкту розпорядження «Про надання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w:t>
      </w:r>
      <w:proofErr w:type="spellStart"/>
      <w:r w:rsidRPr="001E6FD7">
        <w:rPr>
          <w:sz w:val="28"/>
          <w:szCs w:val="28"/>
        </w:rPr>
        <w:t>Київводфонд</w:t>
      </w:r>
      <w:proofErr w:type="spellEnd"/>
      <w:r w:rsidRPr="001E6FD7">
        <w:rPr>
          <w:sz w:val="28"/>
          <w:szCs w:val="28"/>
        </w:rPr>
        <w:t xml:space="preserve">» згоди на списання майна, що належить до  комунальної власності територіальної громади міста Києва» </w:t>
      </w:r>
      <w:r w:rsidRPr="00625D7B">
        <w:rPr>
          <w:i/>
        </w:rPr>
        <w:t>(громадська вбиральня вул. Кіото, №8-В)</w:t>
      </w:r>
      <w:r w:rsidRPr="001E6FD7">
        <w:rPr>
          <w:i/>
          <w:sz w:val="28"/>
          <w:szCs w:val="28"/>
        </w:rPr>
        <w:t xml:space="preserve"> </w:t>
      </w:r>
      <w:r w:rsidRPr="001E6FD7">
        <w:rPr>
          <w:sz w:val="28"/>
          <w:szCs w:val="28"/>
        </w:rPr>
        <w:t>(</w:t>
      </w:r>
      <w:proofErr w:type="spellStart"/>
      <w:r w:rsidRPr="001E6FD7">
        <w:rPr>
          <w:sz w:val="28"/>
          <w:szCs w:val="28"/>
        </w:rPr>
        <w:t>вих</w:t>
      </w:r>
      <w:proofErr w:type="spellEnd"/>
      <w:r w:rsidR="002E2AE9" w:rsidRPr="001E6FD7">
        <w:rPr>
          <w:sz w:val="28"/>
          <w:szCs w:val="28"/>
        </w:rPr>
        <w:t xml:space="preserve">. від 15.02.2021 </w:t>
      </w:r>
      <w:r w:rsidRPr="001E6FD7">
        <w:rPr>
          <w:sz w:val="28"/>
          <w:szCs w:val="28"/>
        </w:rPr>
        <w:t>№062/06-13-883).</w:t>
      </w:r>
    </w:p>
    <w:p w:rsidR="003412BB" w:rsidRPr="001E6FD7" w:rsidRDefault="003412BB" w:rsidP="00257CDA">
      <w:pPr>
        <w:jc w:val="both"/>
        <w:rPr>
          <w:sz w:val="28"/>
          <w:szCs w:val="28"/>
        </w:rPr>
      </w:pPr>
      <w:r w:rsidRPr="001E6FD7">
        <w:rPr>
          <w:sz w:val="28"/>
          <w:szCs w:val="28"/>
        </w:rPr>
        <w:t xml:space="preserve">ВИРІШИЛИ:  Доповнити порядок денний  питанням, </w:t>
      </w:r>
      <w:r w:rsidR="00625D7B">
        <w:rPr>
          <w:sz w:val="28"/>
          <w:szCs w:val="28"/>
        </w:rPr>
        <w:t>внесеним</w:t>
      </w:r>
      <w:r w:rsidRPr="001E6FD7">
        <w:rPr>
          <w:sz w:val="28"/>
          <w:szCs w:val="28"/>
        </w:rPr>
        <w:t xml:space="preserve"> </w:t>
      </w:r>
      <w:r w:rsidR="00C71128" w:rsidRPr="001E6FD7">
        <w:rPr>
          <w:sz w:val="28"/>
          <w:szCs w:val="28"/>
        </w:rPr>
        <w:t xml:space="preserve">депутатом Київради </w:t>
      </w:r>
      <w:r w:rsidR="007C03C4" w:rsidRPr="001E6FD7">
        <w:rPr>
          <w:sz w:val="28"/>
          <w:szCs w:val="28"/>
        </w:rPr>
        <w:t>Михайлом ПРИСЯЖНЮКОМ</w:t>
      </w:r>
      <w:r w:rsidRPr="001E6FD7">
        <w:rPr>
          <w:sz w:val="28"/>
          <w:szCs w:val="28"/>
        </w:rPr>
        <w:t xml:space="preserve">. </w:t>
      </w:r>
    </w:p>
    <w:p w:rsidR="007C03C4" w:rsidRPr="001E6FD7" w:rsidRDefault="007C03C4" w:rsidP="00257CDA">
      <w:pPr>
        <w:jc w:val="both"/>
        <w:rPr>
          <w:rFonts w:cs="Calibri"/>
          <w:sz w:val="28"/>
          <w:szCs w:val="28"/>
          <w:lang w:eastAsia="en-US"/>
        </w:rPr>
      </w:pPr>
      <w:r w:rsidRPr="001E6FD7">
        <w:rPr>
          <w:rFonts w:cs="Calibri"/>
          <w:sz w:val="28"/>
          <w:szCs w:val="28"/>
          <w:lang w:eastAsia="en-US"/>
        </w:rPr>
        <w:t xml:space="preserve">ГОЛОСУВАЛИ: «за» - 6, «проти» - 0, «утримались» - 0, «не голосували» - 1 (Костянтин БРОВЧЕНКО). </w:t>
      </w:r>
    </w:p>
    <w:p w:rsidR="007C03C4" w:rsidRPr="001E6FD7" w:rsidRDefault="007C03C4"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185412" w:rsidRPr="001E6FD7" w:rsidRDefault="00185412" w:rsidP="00257CDA">
      <w:pPr>
        <w:jc w:val="both"/>
        <w:rPr>
          <w:bCs/>
          <w:sz w:val="28"/>
          <w:szCs w:val="28"/>
        </w:rPr>
      </w:pPr>
    </w:p>
    <w:p w:rsidR="00185412" w:rsidRPr="001E6FD7" w:rsidRDefault="00185412" w:rsidP="00257CDA">
      <w:pPr>
        <w:jc w:val="both"/>
        <w:rPr>
          <w:bCs/>
          <w:sz w:val="28"/>
          <w:szCs w:val="28"/>
        </w:rPr>
      </w:pPr>
      <w:r w:rsidRPr="001E6FD7">
        <w:rPr>
          <w:bCs/>
          <w:sz w:val="28"/>
          <w:szCs w:val="28"/>
        </w:rPr>
        <w:t>III. СЛУХАЛИ: Михайла ПРИСЯЖНЮКА.</w:t>
      </w:r>
    </w:p>
    <w:p w:rsidR="00185412" w:rsidRPr="001E6FD7" w:rsidRDefault="00185412" w:rsidP="00257CDA">
      <w:pPr>
        <w:jc w:val="both"/>
        <w:rPr>
          <w:bCs/>
          <w:sz w:val="28"/>
          <w:szCs w:val="28"/>
        </w:rPr>
      </w:pPr>
      <w:r w:rsidRPr="001E6FD7">
        <w:rPr>
          <w:bCs/>
          <w:sz w:val="28"/>
          <w:szCs w:val="28"/>
        </w:rPr>
        <w:t>В ОБГОВОРЕННІ ВЗЯЛИ УЧАСТЬ: Сергій АРТЕМЕНКО, Павло БОЙЧЕНКО.</w:t>
      </w:r>
    </w:p>
    <w:p w:rsidR="003412BB" w:rsidRPr="001E6FD7" w:rsidRDefault="00185412" w:rsidP="00257CDA">
      <w:pPr>
        <w:jc w:val="both"/>
        <w:rPr>
          <w:rFonts w:eastAsiaTheme="minorEastAsia"/>
          <w:sz w:val="28"/>
          <w:szCs w:val="28"/>
          <w:lang w:eastAsia="en-US"/>
        </w:rPr>
      </w:pPr>
      <w:r w:rsidRPr="001E6FD7">
        <w:rPr>
          <w:rFonts w:eastAsiaTheme="minorEastAsia"/>
          <w:sz w:val="28"/>
          <w:szCs w:val="28"/>
          <w:lang w:eastAsia="en-US"/>
        </w:rPr>
        <w:t>Михайло ПРИСЯЖНЮК запропонував розглянути першочергово питання порядку денного 3, 6, 7, 8 (питання внесене з голосу).</w:t>
      </w:r>
    </w:p>
    <w:p w:rsidR="00185412" w:rsidRPr="001E6FD7" w:rsidRDefault="00185412" w:rsidP="00257CDA">
      <w:pPr>
        <w:jc w:val="both"/>
        <w:rPr>
          <w:sz w:val="28"/>
          <w:szCs w:val="28"/>
        </w:rPr>
      </w:pPr>
      <w:r w:rsidRPr="001E6FD7">
        <w:rPr>
          <w:sz w:val="28"/>
          <w:szCs w:val="28"/>
        </w:rPr>
        <w:t>ВИРІШИЛИ:  Змінити черговість розгляду питань порядку денного.</w:t>
      </w:r>
    </w:p>
    <w:p w:rsidR="00185412" w:rsidRPr="001E6FD7" w:rsidRDefault="00185412" w:rsidP="00257CDA">
      <w:pPr>
        <w:jc w:val="both"/>
        <w:rPr>
          <w:rFonts w:cs="Calibri"/>
          <w:sz w:val="28"/>
          <w:szCs w:val="28"/>
          <w:lang w:eastAsia="en-US"/>
        </w:rPr>
      </w:pPr>
      <w:r w:rsidRPr="001E6FD7">
        <w:rPr>
          <w:rFonts w:cs="Calibri"/>
          <w:sz w:val="28"/>
          <w:szCs w:val="28"/>
          <w:lang w:eastAsia="en-US"/>
        </w:rPr>
        <w:t xml:space="preserve">ГОЛОСУВАЛИ: «за» - 6, «проти» - 0, «утримались» - 0, «не голосували» - 1 (Костянтин БРОВЧЕНКО). </w:t>
      </w:r>
    </w:p>
    <w:p w:rsidR="00185412" w:rsidRPr="001E6FD7" w:rsidRDefault="00185412"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185412" w:rsidRPr="001E6FD7" w:rsidRDefault="00185412" w:rsidP="00257CDA">
      <w:pPr>
        <w:jc w:val="both"/>
        <w:rPr>
          <w:rFonts w:eastAsiaTheme="minorEastAsia"/>
          <w:b/>
          <w:sz w:val="28"/>
          <w:szCs w:val="28"/>
          <w:lang w:eastAsia="en-US"/>
        </w:rPr>
      </w:pPr>
    </w:p>
    <w:p w:rsidR="0008706A" w:rsidRPr="001E6FD7" w:rsidRDefault="00185412" w:rsidP="00257CDA">
      <w:pPr>
        <w:jc w:val="both"/>
        <w:rPr>
          <w:bCs/>
          <w:sz w:val="28"/>
          <w:szCs w:val="28"/>
        </w:rPr>
      </w:pPr>
      <w:r w:rsidRPr="001E6FD7">
        <w:rPr>
          <w:bCs/>
          <w:sz w:val="28"/>
          <w:szCs w:val="28"/>
        </w:rPr>
        <w:t>IV</w:t>
      </w:r>
      <w:r w:rsidR="0008706A" w:rsidRPr="001E6FD7">
        <w:rPr>
          <w:bCs/>
          <w:sz w:val="28"/>
          <w:szCs w:val="28"/>
        </w:rPr>
        <w:t>. СЛУХАЛИ: Михайла ПРИСЯЖНЮКА.</w:t>
      </w:r>
    </w:p>
    <w:p w:rsidR="0008706A" w:rsidRPr="001E6FD7" w:rsidRDefault="0008706A" w:rsidP="00257CDA">
      <w:pPr>
        <w:jc w:val="both"/>
        <w:rPr>
          <w:sz w:val="28"/>
          <w:szCs w:val="28"/>
        </w:rPr>
      </w:pPr>
      <w:r w:rsidRPr="001E6FD7">
        <w:rPr>
          <w:sz w:val="28"/>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08706A" w:rsidRPr="001E6FD7" w:rsidRDefault="0008706A" w:rsidP="00257CDA">
      <w:pPr>
        <w:jc w:val="both"/>
        <w:rPr>
          <w:sz w:val="28"/>
          <w:szCs w:val="28"/>
        </w:rPr>
      </w:pPr>
    </w:p>
    <w:p w:rsidR="0008706A" w:rsidRPr="001E6FD7" w:rsidRDefault="0008706A" w:rsidP="00257CDA">
      <w:pPr>
        <w:jc w:val="both"/>
        <w:rPr>
          <w:i/>
          <w:sz w:val="28"/>
          <w:szCs w:val="28"/>
        </w:rPr>
      </w:pPr>
      <w:r w:rsidRPr="001E6FD7">
        <w:rPr>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3412BB" w:rsidRPr="001E6FD7" w:rsidRDefault="0008706A" w:rsidP="00257CDA">
      <w:pPr>
        <w:jc w:val="both"/>
        <w:rPr>
          <w:i/>
          <w:sz w:val="28"/>
          <w:szCs w:val="28"/>
        </w:rPr>
      </w:pPr>
      <w:r w:rsidRPr="001E6FD7">
        <w:rPr>
          <w:i/>
          <w:sz w:val="28"/>
          <w:szCs w:val="28"/>
        </w:rPr>
        <w:t>*</w:t>
      </w:r>
      <w:proofErr w:type="spellStart"/>
      <w:r w:rsidRPr="001E6FD7">
        <w:rPr>
          <w:i/>
          <w:sz w:val="28"/>
          <w:szCs w:val="28"/>
        </w:rPr>
        <w:t>Відеотрансляція</w:t>
      </w:r>
      <w:proofErr w:type="spellEnd"/>
      <w:r w:rsidRPr="001E6FD7">
        <w:rPr>
          <w:i/>
          <w:sz w:val="28"/>
          <w:szCs w:val="28"/>
        </w:rPr>
        <w:t xml:space="preserve">  щодо  обговорення питань порядку денного  розміщена на офіційному </w:t>
      </w:r>
      <w:proofErr w:type="spellStart"/>
      <w:r w:rsidRPr="001E6FD7">
        <w:rPr>
          <w:i/>
          <w:sz w:val="28"/>
          <w:szCs w:val="28"/>
        </w:rPr>
        <w:t>вебсайті</w:t>
      </w:r>
      <w:proofErr w:type="spellEnd"/>
      <w:r w:rsidRPr="001E6FD7">
        <w:rPr>
          <w:i/>
          <w:sz w:val="28"/>
          <w:szCs w:val="28"/>
        </w:rPr>
        <w:t xml:space="preserve"> Київради (</w:t>
      </w:r>
      <w:hyperlink r:id="rId9" w:history="1">
        <w:r w:rsidRPr="001E6FD7">
          <w:rPr>
            <w:rStyle w:val="a3"/>
            <w:rFonts w:eastAsiaTheme="majorEastAsia"/>
            <w:i/>
            <w:sz w:val="28"/>
            <w:szCs w:val="28"/>
          </w:rPr>
          <w:t>www.kmr.gov.ua</w:t>
        </w:r>
      </w:hyperlink>
      <w:r w:rsidRPr="001E6FD7">
        <w:rPr>
          <w:i/>
          <w:sz w:val="28"/>
          <w:szCs w:val="28"/>
        </w:rPr>
        <w:t>) відповідно до частини дев’ятої  статті 11 Регламенту, затвердженого рішенням Київради від 07.07.2016 №579/579.</w:t>
      </w:r>
    </w:p>
    <w:p w:rsidR="00385E48" w:rsidRPr="001E6FD7" w:rsidRDefault="00385E48" w:rsidP="00257CDA">
      <w:pPr>
        <w:jc w:val="both"/>
        <w:rPr>
          <w:i/>
          <w:sz w:val="28"/>
          <w:szCs w:val="28"/>
        </w:rPr>
      </w:pPr>
    </w:p>
    <w:p w:rsidR="004D502B" w:rsidRPr="001E6FD7" w:rsidRDefault="004D502B" w:rsidP="00257CDA">
      <w:pPr>
        <w:jc w:val="both"/>
        <w:rPr>
          <w:bCs/>
          <w:sz w:val="28"/>
          <w:szCs w:val="28"/>
        </w:rPr>
      </w:pPr>
      <w:r w:rsidRPr="001E6FD7">
        <w:rPr>
          <w:bCs/>
          <w:sz w:val="28"/>
          <w:szCs w:val="28"/>
        </w:rPr>
        <w:t xml:space="preserve">V.СЛУХАЛИ </w:t>
      </w:r>
      <w:r w:rsidRPr="001E6FD7">
        <w:rPr>
          <w:sz w:val="28"/>
          <w:szCs w:val="28"/>
          <w:lang w:eastAsia="en-US"/>
        </w:rPr>
        <w:t>(1:21:57): Павла БОЙЧЕНКА</w:t>
      </w:r>
      <w:r w:rsidRPr="001E6FD7">
        <w:rPr>
          <w:bCs/>
          <w:sz w:val="28"/>
          <w:szCs w:val="28"/>
        </w:rPr>
        <w:t>, який запропонував доповнити порядок денний питанням:</w:t>
      </w:r>
    </w:p>
    <w:p w:rsidR="004D502B" w:rsidRPr="001E6FD7" w:rsidRDefault="004D502B" w:rsidP="00257CDA">
      <w:pPr>
        <w:tabs>
          <w:tab w:val="left" w:pos="-426"/>
        </w:tabs>
        <w:jc w:val="both"/>
        <w:rPr>
          <w:sz w:val="28"/>
          <w:szCs w:val="28"/>
        </w:rPr>
      </w:pPr>
      <w:r w:rsidRPr="001E6FD7">
        <w:rPr>
          <w:sz w:val="28"/>
          <w:szCs w:val="28"/>
        </w:rPr>
        <w:t xml:space="preserve">9. </w:t>
      </w:r>
      <w:r w:rsidRPr="001E6FD7">
        <w:rPr>
          <w:sz w:val="28"/>
          <w:szCs w:val="28"/>
          <w:lang w:eastAsia="uk-UA"/>
        </w:rPr>
        <w:t xml:space="preserve">Про необхідність попереднього  розгляду </w:t>
      </w:r>
      <w:r w:rsidRPr="001E6FD7">
        <w:rPr>
          <w:sz w:val="28"/>
          <w:szCs w:val="28"/>
        </w:rPr>
        <w:t xml:space="preserve">переліку об'єктів  малої  приватизації, що перебувають у комунальній власності територіальної громади міста Києва </w:t>
      </w:r>
      <w:r w:rsidR="0018151E">
        <w:rPr>
          <w:sz w:val="28"/>
          <w:szCs w:val="28"/>
        </w:rPr>
        <w:t>і</w:t>
      </w:r>
      <w:r w:rsidRPr="001E6FD7">
        <w:rPr>
          <w:sz w:val="28"/>
          <w:szCs w:val="28"/>
        </w:rPr>
        <w:t xml:space="preserve"> підлягають приватизації</w:t>
      </w:r>
      <w:r w:rsidR="00CE3BCB">
        <w:rPr>
          <w:sz w:val="28"/>
          <w:szCs w:val="28"/>
        </w:rPr>
        <w:t>,</w:t>
      </w:r>
      <w:r w:rsidRPr="001E6FD7">
        <w:rPr>
          <w:sz w:val="28"/>
          <w:szCs w:val="28"/>
        </w:rPr>
        <w:t xml:space="preserve"> та про розгляд  питань </w:t>
      </w:r>
      <w:r w:rsidRPr="001E6FD7">
        <w:rPr>
          <w:sz w:val="28"/>
          <w:szCs w:val="28"/>
        </w:rPr>
        <w:lastRenderedPageBreak/>
        <w:t>виконання протокольних доручень, напрацьованих на засіданні  постійної комісії Київради з питань власності 23.12.2020 (протокол №1/1).</w:t>
      </w:r>
    </w:p>
    <w:p w:rsidR="002800E5" w:rsidRPr="001E6FD7" w:rsidRDefault="002800E5" w:rsidP="00257CDA">
      <w:pPr>
        <w:jc w:val="both"/>
        <w:rPr>
          <w:sz w:val="28"/>
          <w:szCs w:val="28"/>
        </w:rPr>
      </w:pPr>
      <w:r w:rsidRPr="001E6FD7">
        <w:rPr>
          <w:sz w:val="28"/>
          <w:szCs w:val="28"/>
        </w:rPr>
        <w:t xml:space="preserve">ВИРІШИЛИ:  Доповнити порядок денний  питанням, </w:t>
      </w:r>
      <w:r w:rsidR="00625D7B">
        <w:rPr>
          <w:sz w:val="28"/>
          <w:szCs w:val="28"/>
        </w:rPr>
        <w:t>внесеним</w:t>
      </w:r>
      <w:r w:rsidRPr="001E6FD7">
        <w:rPr>
          <w:sz w:val="28"/>
          <w:szCs w:val="28"/>
        </w:rPr>
        <w:t xml:space="preserve"> депутатом Київради Павлом БОЙЧЕНКОМ. </w:t>
      </w:r>
    </w:p>
    <w:p w:rsidR="002800E5" w:rsidRPr="001E6FD7" w:rsidRDefault="002800E5" w:rsidP="00257CDA">
      <w:pPr>
        <w:jc w:val="both"/>
        <w:rPr>
          <w:rFonts w:cs="Calibri"/>
          <w:sz w:val="28"/>
          <w:szCs w:val="28"/>
          <w:lang w:eastAsia="en-US"/>
        </w:rPr>
      </w:pPr>
      <w:r w:rsidRPr="001E6FD7">
        <w:rPr>
          <w:rFonts w:cs="Calibri"/>
          <w:sz w:val="28"/>
          <w:szCs w:val="28"/>
          <w:lang w:eastAsia="en-US"/>
        </w:rPr>
        <w:t>ГОЛОСУВАЛИ: «за» - 7, «проти» - 0, «утримались» - 0, «не голосували» - 0.</w:t>
      </w:r>
    </w:p>
    <w:p w:rsidR="002800E5" w:rsidRPr="001E6FD7" w:rsidRDefault="002800E5"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4D502B" w:rsidRPr="001E6FD7" w:rsidRDefault="004D502B" w:rsidP="00257CDA">
      <w:pPr>
        <w:jc w:val="both"/>
        <w:rPr>
          <w:i/>
          <w:sz w:val="28"/>
          <w:szCs w:val="28"/>
        </w:rPr>
      </w:pPr>
    </w:p>
    <w:p w:rsidR="005E28D6" w:rsidRPr="001E6FD7" w:rsidRDefault="005E28D6" w:rsidP="00257CDA">
      <w:pPr>
        <w:jc w:val="center"/>
        <w:rPr>
          <w:rFonts w:eastAsiaTheme="minorEastAsia"/>
          <w:b/>
          <w:lang w:eastAsia="en-US"/>
        </w:rPr>
      </w:pPr>
      <w:r w:rsidRPr="001E6FD7">
        <w:rPr>
          <w:rFonts w:eastAsiaTheme="minorEastAsia"/>
          <w:b/>
          <w:lang w:eastAsia="en-US"/>
        </w:rPr>
        <w:t>ПОРЯДОК ДЕННИЙ</w:t>
      </w:r>
    </w:p>
    <w:p w:rsidR="005E28D6" w:rsidRPr="001E6FD7" w:rsidRDefault="005E28D6" w:rsidP="00257CDA">
      <w:pPr>
        <w:jc w:val="center"/>
        <w:rPr>
          <w:rFonts w:eastAsiaTheme="minorEastAsia"/>
          <w:b/>
          <w:lang w:eastAsia="en-US"/>
        </w:rPr>
      </w:pPr>
    </w:p>
    <w:p w:rsidR="00DF1833" w:rsidRPr="001E6FD7" w:rsidRDefault="00DF1833" w:rsidP="00257CDA">
      <w:pPr>
        <w:jc w:val="center"/>
        <w:rPr>
          <w:rFonts w:eastAsiaTheme="minorEastAsia"/>
          <w:b/>
          <w:sz w:val="28"/>
          <w:szCs w:val="28"/>
          <w:lang w:eastAsia="en-US"/>
        </w:rPr>
      </w:pPr>
      <w:proofErr w:type="spellStart"/>
      <w:r w:rsidRPr="001E6FD7">
        <w:rPr>
          <w:rFonts w:eastAsiaTheme="minorEastAsia"/>
          <w:b/>
          <w:sz w:val="28"/>
          <w:szCs w:val="28"/>
          <w:lang w:eastAsia="en-US"/>
        </w:rPr>
        <w:t>Проєкти</w:t>
      </w:r>
      <w:proofErr w:type="spellEnd"/>
      <w:r w:rsidRPr="001E6FD7">
        <w:rPr>
          <w:rFonts w:eastAsiaTheme="minorEastAsia"/>
          <w:b/>
          <w:sz w:val="28"/>
          <w:szCs w:val="28"/>
          <w:lang w:eastAsia="en-US"/>
        </w:rPr>
        <w:t xml:space="preserve"> рішень Київради, </w:t>
      </w:r>
    </w:p>
    <w:p w:rsidR="00DF1833" w:rsidRPr="001E6FD7" w:rsidRDefault="00DF1833" w:rsidP="00257CDA">
      <w:pPr>
        <w:jc w:val="center"/>
        <w:rPr>
          <w:rFonts w:eastAsiaTheme="minorEastAsia"/>
          <w:b/>
          <w:sz w:val="28"/>
          <w:szCs w:val="28"/>
          <w:lang w:eastAsia="en-US"/>
        </w:rPr>
      </w:pPr>
      <w:proofErr w:type="spellStart"/>
      <w:r w:rsidRPr="001E6FD7">
        <w:rPr>
          <w:rFonts w:eastAsiaTheme="minorEastAsia"/>
          <w:b/>
          <w:sz w:val="28"/>
          <w:szCs w:val="28"/>
          <w:lang w:eastAsia="en-US"/>
        </w:rPr>
        <w:t>проєкти</w:t>
      </w:r>
      <w:proofErr w:type="spellEnd"/>
      <w:r w:rsidRPr="001E6FD7">
        <w:rPr>
          <w:rFonts w:eastAsiaTheme="minorEastAsia"/>
          <w:b/>
          <w:sz w:val="28"/>
          <w:szCs w:val="28"/>
          <w:lang w:eastAsia="en-US"/>
        </w:rPr>
        <w:t xml:space="preserve"> розпоряджень виконавчого органу Київради (КМДА)</w:t>
      </w:r>
    </w:p>
    <w:p w:rsidR="00EF1C16" w:rsidRPr="001E6FD7" w:rsidRDefault="00EF1C16" w:rsidP="00257CDA">
      <w:pPr>
        <w:jc w:val="center"/>
        <w:rPr>
          <w:rFonts w:eastAsiaTheme="minorEastAsia"/>
          <w:i/>
          <w:sz w:val="28"/>
          <w:szCs w:val="28"/>
          <w:lang w:eastAsia="en-US"/>
        </w:rPr>
      </w:pPr>
      <w:r w:rsidRPr="001E6FD7">
        <w:rPr>
          <w:rFonts w:eastAsiaTheme="minorEastAsia"/>
          <w:i/>
          <w:sz w:val="28"/>
          <w:szCs w:val="28"/>
          <w:lang w:eastAsia="en-US"/>
        </w:rPr>
        <w:t>(всього 9 питань порядку денного)</w:t>
      </w:r>
    </w:p>
    <w:p w:rsidR="00EF1C16" w:rsidRPr="001E6FD7" w:rsidRDefault="00EF1C16" w:rsidP="00257CDA">
      <w:pPr>
        <w:jc w:val="both"/>
        <w:rPr>
          <w:rFonts w:eastAsiaTheme="minorEastAsia"/>
          <w:b/>
          <w:lang w:eastAsia="en-US"/>
        </w:rPr>
      </w:pPr>
    </w:p>
    <w:p w:rsidR="00DF1833" w:rsidRPr="001E6FD7" w:rsidRDefault="00DF1833" w:rsidP="00257CDA">
      <w:pPr>
        <w:jc w:val="both"/>
        <w:rPr>
          <w:sz w:val="28"/>
          <w:szCs w:val="28"/>
        </w:rPr>
      </w:pPr>
      <w:r w:rsidRPr="001E6FD7">
        <w:rPr>
          <w:rFonts w:eastAsiaTheme="minorEastAsia"/>
          <w:sz w:val="28"/>
          <w:szCs w:val="28"/>
          <w:lang w:eastAsia="en-US"/>
        </w:rPr>
        <w:t xml:space="preserve"> </w:t>
      </w:r>
      <w:r w:rsidRPr="001E6FD7">
        <w:rPr>
          <w:w w:val="101"/>
          <w:sz w:val="28"/>
          <w:szCs w:val="28"/>
        </w:rPr>
        <w:t>1.</w:t>
      </w:r>
      <w:r w:rsidRPr="001E6FD7">
        <w:rPr>
          <w:bCs/>
          <w:sz w:val="28"/>
          <w:szCs w:val="28"/>
        </w:rPr>
        <w:t xml:space="preserve"> </w:t>
      </w:r>
      <w:r w:rsidRPr="001E6FD7">
        <w:rPr>
          <w:sz w:val="28"/>
          <w:szCs w:val="28"/>
        </w:rPr>
        <w:t xml:space="preserve"> Про розгляд проєкту рішення Київради «Про створення тимчасової контрольної комісії Київської міської ради 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у Голосіївському районі  м. Києва» за поданням депутата Київради  Михайла КОВАЛЬЧУКА </w:t>
      </w:r>
      <w:r w:rsidRPr="001E6FD7">
        <w:rPr>
          <w:rFonts w:eastAsiaTheme="minorEastAsia"/>
          <w:sz w:val="28"/>
          <w:szCs w:val="28"/>
        </w:rPr>
        <w:t xml:space="preserve">(доручення </w:t>
      </w:r>
      <w:r w:rsidR="00625D7B" w:rsidRPr="001E6FD7">
        <w:rPr>
          <w:rFonts w:eastAsiaTheme="minorEastAsia"/>
          <w:sz w:val="28"/>
          <w:szCs w:val="28"/>
        </w:rPr>
        <w:t>від 10.03.20</w:t>
      </w:r>
      <w:r w:rsidR="00625D7B" w:rsidRPr="001E6FD7">
        <w:rPr>
          <w:sz w:val="28"/>
          <w:szCs w:val="28"/>
        </w:rPr>
        <w:t xml:space="preserve">21 </w:t>
      </w:r>
      <w:r w:rsidRPr="001E6FD7">
        <w:rPr>
          <w:rFonts w:eastAsiaTheme="minorEastAsia"/>
          <w:sz w:val="28"/>
          <w:szCs w:val="28"/>
        </w:rPr>
        <w:t>№08/231-931/ПР</w:t>
      </w:r>
      <w:r w:rsidR="00625D7B">
        <w:rPr>
          <w:rFonts w:eastAsiaTheme="minorEastAsia"/>
          <w:sz w:val="28"/>
          <w:szCs w:val="28"/>
        </w:rPr>
        <w:t xml:space="preserve">,  </w:t>
      </w:r>
      <w:r w:rsidR="00625D7B" w:rsidRPr="001E6FD7">
        <w:rPr>
          <w:i/>
          <w:sz w:val="28"/>
          <w:szCs w:val="28"/>
        </w:rPr>
        <w:t>копії документів</w:t>
      </w:r>
      <w:r w:rsidRPr="001E6FD7">
        <w:rPr>
          <w:sz w:val="28"/>
          <w:szCs w:val="28"/>
        </w:rPr>
        <w:t xml:space="preserve">). </w:t>
      </w:r>
    </w:p>
    <w:p w:rsidR="00DF1833" w:rsidRPr="001E6FD7" w:rsidRDefault="00DF1833" w:rsidP="00257CDA">
      <w:pPr>
        <w:tabs>
          <w:tab w:val="left" w:pos="-426"/>
        </w:tabs>
        <w:jc w:val="both"/>
        <w:rPr>
          <w:sz w:val="28"/>
          <w:szCs w:val="28"/>
        </w:rPr>
      </w:pPr>
      <w:r w:rsidRPr="001E6FD7">
        <w:rPr>
          <w:sz w:val="28"/>
          <w:szCs w:val="28"/>
        </w:rPr>
        <w:t>Лист депутата Київської міської ради Михайла КОВАЛЬЧУКА  щодо включення до складу тимчасової контрольної комісії Київської міської ради депутата Київської міської ради від фракції «Слуга народу»  Георгія ЗАНТАРАЇ (</w:t>
      </w:r>
      <w:proofErr w:type="spellStart"/>
      <w:r w:rsidRPr="001E6FD7">
        <w:rPr>
          <w:sz w:val="28"/>
          <w:szCs w:val="28"/>
        </w:rPr>
        <w:t>вих</w:t>
      </w:r>
      <w:proofErr w:type="spellEnd"/>
      <w:r w:rsidRPr="001E6FD7">
        <w:rPr>
          <w:sz w:val="28"/>
          <w:szCs w:val="28"/>
        </w:rPr>
        <w:t xml:space="preserve">. від 18.03.2021 №08/279/09/196-122, </w:t>
      </w:r>
      <w:proofErr w:type="spellStart"/>
      <w:r w:rsidRPr="001E6FD7">
        <w:rPr>
          <w:sz w:val="28"/>
          <w:szCs w:val="28"/>
        </w:rPr>
        <w:t>вх</w:t>
      </w:r>
      <w:proofErr w:type="spellEnd"/>
      <w:r w:rsidRPr="001E6FD7">
        <w:rPr>
          <w:sz w:val="28"/>
          <w:szCs w:val="28"/>
        </w:rPr>
        <w:t>. від 19.03.2021 №08/6455).</w:t>
      </w:r>
    </w:p>
    <w:p w:rsidR="00DF1833" w:rsidRPr="001E6FD7" w:rsidRDefault="00DF1833" w:rsidP="00257CDA">
      <w:pPr>
        <w:tabs>
          <w:tab w:val="left" w:pos="-426"/>
        </w:tabs>
        <w:jc w:val="both"/>
        <w:rPr>
          <w:w w:val="101"/>
          <w:sz w:val="28"/>
          <w:szCs w:val="28"/>
        </w:rPr>
      </w:pPr>
      <w:r w:rsidRPr="001E6FD7">
        <w:rPr>
          <w:w w:val="101"/>
          <w:sz w:val="28"/>
          <w:szCs w:val="28"/>
        </w:rPr>
        <w:t>Доповідач: депутат Київради Михайло КОВАЛЬЧУК.</w:t>
      </w:r>
    </w:p>
    <w:p w:rsidR="00DF1833" w:rsidRPr="001E6FD7" w:rsidRDefault="00DF1833" w:rsidP="00257CDA">
      <w:pPr>
        <w:tabs>
          <w:tab w:val="left" w:pos="-426"/>
        </w:tabs>
        <w:jc w:val="both"/>
        <w:rPr>
          <w:sz w:val="28"/>
          <w:szCs w:val="28"/>
        </w:rPr>
      </w:pPr>
    </w:p>
    <w:p w:rsidR="00DF1833" w:rsidRPr="001E6FD7" w:rsidRDefault="00DF1833" w:rsidP="00257CDA">
      <w:pPr>
        <w:tabs>
          <w:tab w:val="left" w:pos="-426"/>
        </w:tabs>
        <w:jc w:val="both"/>
        <w:rPr>
          <w:sz w:val="28"/>
          <w:szCs w:val="28"/>
        </w:rPr>
      </w:pPr>
      <w:r w:rsidRPr="001E6FD7">
        <w:rPr>
          <w:w w:val="101"/>
          <w:sz w:val="28"/>
          <w:szCs w:val="28"/>
        </w:rPr>
        <w:t>2.</w:t>
      </w:r>
      <w:r w:rsidRPr="001E6FD7">
        <w:rPr>
          <w:bCs/>
          <w:sz w:val="28"/>
          <w:szCs w:val="28"/>
        </w:rPr>
        <w:t xml:space="preserve"> </w:t>
      </w:r>
      <w:r w:rsidRPr="001E6FD7">
        <w:rPr>
          <w:sz w:val="28"/>
          <w:szCs w:val="28"/>
        </w:rPr>
        <w:t xml:space="preserve"> Про розгляд проєкту рішення Київради «Про деякі питання використання майна, яке належить до комунальної власності територіальної громади міста Києва» за поданням депутатів Київської міської ради  </w:t>
      </w:r>
      <w:proofErr w:type="spellStart"/>
      <w:r w:rsidRPr="001E6FD7">
        <w:rPr>
          <w:sz w:val="28"/>
          <w:szCs w:val="28"/>
        </w:rPr>
        <w:t>Вячеслава</w:t>
      </w:r>
      <w:proofErr w:type="spellEnd"/>
      <w:r w:rsidRPr="001E6FD7">
        <w:rPr>
          <w:sz w:val="28"/>
          <w:szCs w:val="28"/>
        </w:rPr>
        <w:t xml:space="preserve"> НЕПОПА, Володимира ШАРІЯ,  підготовленого до другого читання </w:t>
      </w:r>
      <w:r w:rsidRPr="001E6FD7">
        <w:rPr>
          <w:rFonts w:eastAsiaTheme="minorEastAsia"/>
          <w:sz w:val="28"/>
          <w:szCs w:val="28"/>
        </w:rPr>
        <w:t xml:space="preserve">(доручення </w:t>
      </w:r>
      <w:r w:rsidR="00625D7B" w:rsidRPr="001E6FD7">
        <w:rPr>
          <w:rFonts w:eastAsiaTheme="minorEastAsia"/>
          <w:sz w:val="28"/>
          <w:szCs w:val="28"/>
        </w:rPr>
        <w:t>від 01.07.20</w:t>
      </w:r>
      <w:r w:rsidR="00625D7B" w:rsidRPr="001E6FD7">
        <w:rPr>
          <w:sz w:val="28"/>
          <w:szCs w:val="28"/>
        </w:rPr>
        <w:t>20</w:t>
      </w:r>
      <w:r w:rsidR="00625D7B">
        <w:rPr>
          <w:sz w:val="28"/>
          <w:szCs w:val="28"/>
        </w:rPr>
        <w:t xml:space="preserve"> </w:t>
      </w:r>
      <w:r w:rsidRPr="001E6FD7">
        <w:rPr>
          <w:rFonts w:eastAsiaTheme="minorEastAsia"/>
          <w:sz w:val="28"/>
          <w:szCs w:val="28"/>
        </w:rPr>
        <w:t>№08/231-551/ПР</w:t>
      </w:r>
      <w:r w:rsidRPr="001E6FD7">
        <w:rPr>
          <w:sz w:val="28"/>
          <w:szCs w:val="28"/>
        </w:rPr>
        <w:t xml:space="preserve">). </w:t>
      </w:r>
    </w:p>
    <w:p w:rsidR="00DF1833" w:rsidRPr="001E6FD7" w:rsidRDefault="00DF1833" w:rsidP="00257CDA">
      <w:pPr>
        <w:tabs>
          <w:tab w:val="left" w:pos="-426"/>
        </w:tabs>
        <w:jc w:val="both"/>
        <w:rPr>
          <w:sz w:val="28"/>
          <w:szCs w:val="28"/>
        </w:rPr>
      </w:pPr>
      <w:r w:rsidRPr="001E6FD7">
        <w:rPr>
          <w:sz w:val="28"/>
          <w:szCs w:val="28"/>
        </w:rPr>
        <w:t>2.1. Про розгляд пропозицій депутата Київради  Володимира БОНДАРЕНКА  до проєкту рішення (</w:t>
      </w:r>
      <w:proofErr w:type="spellStart"/>
      <w:r w:rsidRPr="001E6FD7">
        <w:rPr>
          <w:sz w:val="28"/>
          <w:szCs w:val="28"/>
        </w:rPr>
        <w:t>вих</w:t>
      </w:r>
      <w:proofErr w:type="spellEnd"/>
      <w:r w:rsidRPr="001E6FD7">
        <w:rPr>
          <w:sz w:val="28"/>
          <w:szCs w:val="28"/>
        </w:rPr>
        <w:t xml:space="preserve">. від 10.03.2021 №08/279/09/188-31; </w:t>
      </w:r>
      <w:proofErr w:type="spellStart"/>
      <w:r w:rsidRPr="001E6FD7">
        <w:rPr>
          <w:sz w:val="28"/>
          <w:szCs w:val="28"/>
        </w:rPr>
        <w:t>вх</w:t>
      </w:r>
      <w:proofErr w:type="spellEnd"/>
      <w:r w:rsidRPr="001E6FD7">
        <w:rPr>
          <w:sz w:val="28"/>
          <w:szCs w:val="28"/>
        </w:rPr>
        <w:t>. від 10.03.2021 №08/5637).</w:t>
      </w:r>
    </w:p>
    <w:p w:rsidR="00DF1833" w:rsidRPr="001E6FD7" w:rsidRDefault="00DF1833" w:rsidP="00257CDA">
      <w:pPr>
        <w:tabs>
          <w:tab w:val="left" w:pos="-426"/>
        </w:tabs>
        <w:jc w:val="both"/>
        <w:rPr>
          <w:sz w:val="28"/>
          <w:szCs w:val="28"/>
        </w:rPr>
      </w:pPr>
      <w:r w:rsidRPr="001E6FD7">
        <w:rPr>
          <w:sz w:val="28"/>
          <w:szCs w:val="28"/>
        </w:rPr>
        <w:t>2.</w:t>
      </w:r>
      <w:r w:rsidRPr="001E6FD7">
        <w:rPr>
          <w:bCs/>
          <w:sz w:val="28"/>
          <w:szCs w:val="28"/>
        </w:rPr>
        <w:t>2.</w:t>
      </w:r>
      <w:r w:rsidRPr="001E6FD7">
        <w:rPr>
          <w:sz w:val="28"/>
          <w:szCs w:val="28"/>
        </w:rPr>
        <w:t xml:space="preserve"> Лист Департаменту будівництва та житлового забезпечення виконавчого органу Київради (КМДА)  (</w:t>
      </w:r>
      <w:proofErr w:type="spellStart"/>
      <w:r w:rsidRPr="001E6FD7">
        <w:rPr>
          <w:sz w:val="28"/>
          <w:szCs w:val="28"/>
        </w:rPr>
        <w:t>вих</w:t>
      </w:r>
      <w:proofErr w:type="spellEnd"/>
      <w:r w:rsidRPr="001E6FD7">
        <w:rPr>
          <w:sz w:val="28"/>
          <w:szCs w:val="28"/>
        </w:rPr>
        <w:t xml:space="preserve">.  від 11.03.2021 №056/95-886; </w:t>
      </w:r>
      <w:proofErr w:type="spellStart"/>
      <w:r w:rsidRPr="001E6FD7">
        <w:rPr>
          <w:sz w:val="28"/>
          <w:szCs w:val="28"/>
        </w:rPr>
        <w:t>вх</w:t>
      </w:r>
      <w:proofErr w:type="spellEnd"/>
      <w:r w:rsidRPr="001E6FD7">
        <w:rPr>
          <w:sz w:val="28"/>
          <w:szCs w:val="28"/>
        </w:rPr>
        <w:t xml:space="preserve">. від 11.03.2021 №08/5772; </w:t>
      </w:r>
      <w:proofErr w:type="spellStart"/>
      <w:r w:rsidRPr="001E6FD7">
        <w:rPr>
          <w:sz w:val="28"/>
          <w:szCs w:val="28"/>
        </w:rPr>
        <w:t>вих</w:t>
      </w:r>
      <w:proofErr w:type="spellEnd"/>
      <w:r w:rsidRPr="001E6FD7">
        <w:rPr>
          <w:sz w:val="28"/>
          <w:szCs w:val="28"/>
        </w:rPr>
        <w:t xml:space="preserve">. від 15.03.2021 №056/95-886/2; </w:t>
      </w:r>
      <w:proofErr w:type="spellStart"/>
      <w:r w:rsidRPr="001E6FD7">
        <w:rPr>
          <w:sz w:val="28"/>
          <w:szCs w:val="28"/>
        </w:rPr>
        <w:t>вх</w:t>
      </w:r>
      <w:proofErr w:type="spellEnd"/>
      <w:r w:rsidRPr="001E6FD7">
        <w:rPr>
          <w:sz w:val="28"/>
          <w:szCs w:val="28"/>
        </w:rPr>
        <w:t>. від 15.03.2021 №08/5772/1).</w:t>
      </w:r>
    </w:p>
    <w:p w:rsidR="00DF1833" w:rsidRPr="001E6FD7" w:rsidRDefault="00DF1833" w:rsidP="00257CDA">
      <w:pPr>
        <w:tabs>
          <w:tab w:val="left" w:pos="-426"/>
        </w:tabs>
        <w:jc w:val="both"/>
        <w:rPr>
          <w:sz w:val="28"/>
          <w:szCs w:val="28"/>
        </w:rPr>
      </w:pPr>
      <w:r w:rsidRPr="001E6FD7">
        <w:rPr>
          <w:sz w:val="28"/>
          <w:szCs w:val="28"/>
        </w:rPr>
        <w:t xml:space="preserve">Доповідачі: депутати Київради Володимир БОНДАРЕНКО, </w:t>
      </w:r>
      <w:proofErr w:type="spellStart"/>
      <w:r w:rsidRPr="001E6FD7">
        <w:rPr>
          <w:sz w:val="28"/>
          <w:szCs w:val="28"/>
        </w:rPr>
        <w:t>Вячеслав</w:t>
      </w:r>
      <w:proofErr w:type="spellEnd"/>
      <w:r w:rsidRPr="001E6FD7">
        <w:rPr>
          <w:sz w:val="28"/>
          <w:szCs w:val="28"/>
        </w:rPr>
        <w:t xml:space="preserve"> НЕПОП, Володимир ШАРІЙ, представник Департаменту будівництва та житлового забезпечення.</w:t>
      </w:r>
    </w:p>
    <w:p w:rsidR="00DF1833" w:rsidRPr="001E6FD7" w:rsidRDefault="00DF1833" w:rsidP="00257CDA">
      <w:pPr>
        <w:jc w:val="both"/>
        <w:rPr>
          <w:w w:val="101"/>
          <w:sz w:val="28"/>
          <w:szCs w:val="28"/>
        </w:rPr>
      </w:pPr>
    </w:p>
    <w:p w:rsidR="00DF1833" w:rsidRPr="001E6FD7" w:rsidRDefault="00DF1833" w:rsidP="00257CDA">
      <w:pPr>
        <w:tabs>
          <w:tab w:val="left" w:pos="-426"/>
        </w:tabs>
        <w:jc w:val="both"/>
        <w:rPr>
          <w:sz w:val="28"/>
          <w:szCs w:val="28"/>
        </w:rPr>
      </w:pPr>
      <w:r w:rsidRPr="001E6FD7">
        <w:rPr>
          <w:sz w:val="28"/>
          <w:szCs w:val="28"/>
        </w:rPr>
        <w:t xml:space="preserve">3. Про розгляд проєкту рішення Київради «Про реорганізацію закладів з надання психіатричної допомоги, що належать до комунальної власності </w:t>
      </w:r>
      <w:r w:rsidRPr="001E6FD7">
        <w:rPr>
          <w:sz w:val="28"/>
          <w:szCs w:val="28"/>
        </w:rPr>
        <w:lastRenderedPageBreak/>
        <w:t xml:space="preserve">територіальної громади міста Києва» за поданням депутатки Київської міської ради  Марини ПОРОШЕНКО </w:t>
      </w:r>
      <w:r w:rsidRPr="001E6FD7">
        <w:rPr>
          <w:i/>
          <w:sz w:val="28"/>
          <w:szCs w:val="28"/>
        </w:rPr>
        <w:t>(копії документів)</w:t>
      </w:r>
      <w:r w:rsidRPr="001E6FD7">
        <w:rPr>
          <w:sz w:val="28"/>
          <w:szCs w:val="28"/>
        </w:rPr>
        <w:t xml:space="preserve"> (доручення від 19.03.2021 №08/231-1065/ПР). </w:t>
      </w:r>
    </w:p>
    <w:p w:rsidR="00DF1833" w:rsidRPr="001E6FD7" w:rsidRDefault="00DF1833" w:rsidP="00257CDA">
      <w:pPr>
        <w:jc w:val="both"/>
        <w:rPr>
          <w:w w:val="101"/>
          <w:sz w:val="28"/>
          <w:szCs w:val="28"/>
        </w:rPr>
      </w:pPr>
      <w:r w:rsidRPr="001E6FD7">
        <w:rPr>
          <w:w w:val="101"/>
          <w:sz w:val="28"/>
          <w:szCs w:val="28"/>
        </w:rPr>
        <w:t>Доповідач: депутатка Київради Марина ПОРОШЕНКО.</w:t>
      </w:r>
    </w:p>
    <w:p w:rsidR="00DF1833" w:rsidRPr="001E6FD7" w:rsidRDefault="00DF1833" w:rsidP="00257CDA">
      <w:pPr>
        <w:jc w:val="both"/>
        <w:rPr>
          <w:w w:val="101"/>
          <w:sz w:val="28"/>
          <w:szCs w:val="28"/>
        </w:rPr>
      </w:pPr>
    </w:p>
    <w:p w:rsidR="00DF1833" w:rsidRPr="001E6FD7" w:rsidRDefault="00DF1833" w:rsidP="00257CDA">
      <w:pPr>
        <w:jc w:val="both"/>
        <w:rPr>
          <w:i/>
          <w:w w:val="101"/>
          <w:sz w:val="28"/>
          <w:szCs w:val="28"/>
        </w:rPr>
      </w:pPr>
      <w:r w:rsidRPr="001E6FD7">
        <w:rPr>
          <w:w w:val="101"/>
          <w:sz w:val="28"/>
          <w:szCs w:val="28"/>
        </w:rPr>
        <w:t xml:space="preserve">4. Про розгляд проєкту рішення Київради «Про реорганізацію деяких закладів з надання психіатричної допомоги, що належать до комунальної власності територіальної громади міста Києва» за поданням депутата Київради </w:t>
      </w:r>
      <w:proofErr w:type="spellStart"/>
      <w:r w:rsidRPr="001E6FD7">
        <w:rPr>
          <w:w w:val="101"/>
          <w:sz w:val="28"/>
          <w:szCs w:val="28"/>
        </w:rPr>
        <w:t>Вячеслава</w:t>
      </w:r>
      <w:proofErr w:type="spellEnd"/>
      <w:r w:rsidRPr="001E6FD7">
        <w:rPr>
          <w:w w:val="101"/>
          <w:sz w:val="28"/>
          <w:szCs w:val="28"/>
        </w:rPr>
        <w:t xml:space="preserve"> НЕПОПА </w:t>
      </w:r>
      <w:r w:rsidRPr="001E6FD7">
        <w:rPr>
          <w:rFonts w:eastAsiaTheme="minorEastAsia"/>
          <w:w w:val="101"/>
          <w:sz w:val="28"/>
          <w:szCs w:val="28"/>
        </w:rPr>
        <w:t>(доручення від 23.02.20</w:t>
      </w:r>
      <w:r w:rsidRPr="001E6FD7">
        <w:rPr>
          <w:w w:val="101"/>
          <w:sz w:val="28"/>
          <w:szCs w:val="28"/>
        </w:rPr>
        <w:t xml:space="preserve">21 </w:t>
      </w:r>
      <w:r w:rsidRPr="001E6FD7">
        <w:rPr>
          <w:rFonts w:eastAsiaTheme="minorEastAsia"/>
          <w:w w:val="101"/>
          <w:sz w:val="28"/>
          <w:szCs w:val="28"/>
        </w:rPr>
        <w:t>№08/231-821/ПР</w:t>
      </w:r>
      <w:r w:rsidRPr="001E6FD7">
        <w:rPr>
          <w:w w:val="101"/>
          <w:sz w:val="28"/>
          <w:szCs w:val="28"/>
        </w:rPr>
        <w:t xml:space="preserve">, </w:t>
      </w:r>
      <w:r w:rsidRPr="001E6FD7">
        <w:rPr>
          <w:i/>
          <w:w w:val="101"/>
          <w:sz w:val="28"/>
          <w:szCs w:val="28"/>
        </w:rPr>
        <w:t>копії документів).</w:t>
      </w:r>
    </w:p>
    <w:p w:rsidR="00DF1833" w:rsidRPr="001E6FD7" w:rsidRDefault="00DF1833" w:rsidP="00257CDA">
      <w:pPr>
        <w:jc w:val="both"/>
        <w:rPr>
          <w:w w:val="101"/>
          <w:sz w:val="28"/>
          <w:szCs w:val="28"/>
        </w:rPr>
      </w:pPr>
      <w:r w:rsidRPr="001E6FD7">
        <w:rPr>
          <w:w w:val="101"/>
          <w:sz w:val="28"/>
          <w:szCs w:val="28"/>
        </w:rPr>
        <w:t>4.1. Лист Департаменту охорони здоров’я виконавчого органу Київради (КМДА)  про відсутність зауважень до проєкту рішення (</w:t>
      </w:r>
      <w:proofErr w:type="spellStart"/>
      <w:r w:rsidRPr="001E6FD7">
        <w:rPr>
          <w:w w:val="101"/>
          <w:sz w:val="28"/>
          <w:szCs w:val="28"/>
        </w:rPr>
        <w:t>вих</w:t>
      </w:r>
      <w:proofErr w:type="spellEnd"/>
      <w:r w:rsidRPr="001E6FD7">
        <w:rPr>
          <w:w w:val="101"/>
          <w:sz w:val="28"/>
          <w:szCs w:val="28"/>
        </w:rPr>
        <w:t xml:space="preserve">. від 03.03.2021 №061-2403/10; </w:t>
      </w:r>
      <w:proofErr w:type="spellStart"/>
      <w:r w:rsidRPr="001E6FD7">
        <w:rPr>
          <w:w w:val="101"/>
          <w:sz w:val="28"/>
          <w:szCs w:val="28"/>
        </w:rPr>
        <w:t>вх</w:t>
      </w:r>
      <w:proofErr w:type="spellEnd"/>
      <w:r w:rsidRPr="001E6FD7">
        <w:rPr>
          <w:w w:val="101"/>
          <w:sz w:val="28"/>
          <w:szCs w:val="28"/>
        </w:rPr>
        <w:t>. від 04.03.2021 №08/5114).</w:t>
      </w:r>
    </w:p>
    <w:p w:rsidR="00DF1833" w:rsidRPr="001E6FD7" w:rsidRDefault="00DF1833" w:rsidP="00257CDA">
      <w:pPr>
        <w:jc w:val="both"/>
        <w:rPr>
          <w:i/>
        </w:rPr>
      </w:pPr>
      <w:r w:rsidRPr="001E6FD7">
        <w:rPr>
          <w:bCs/>
          <w:i/>
        </w:rPr>
        <w:t xml:space="preserve">Протокол №7/9 від 10.03.2021 -  зняти з розгляду </w:t>
      </w:r>
      <w:r w:rsidRPr="001E6FD7">
        <w:rPr>
          <w:i/>
        </w:rPr>
        <w:t xml:space="preserve">до напрацювання письмових пропозицій постійної комісії з питань охорони здоров’я та соціальної політики. </w:t>
      </w:r>
    </w:p>
    <w:p w:rsidR="00DF1833" w:rsidRPr="001E6FD7" w:rsidRDefault="00DF1833" w:rsidP="00257CDA">
      <w:pPr>
        <w:jc w:val="both"/>
        <w:rPr>
          <w:w w:val="101"/>
          <w:sz w:val="28"/>
          <w:szCs w:val="28"/>
        </w:rPr>
      </w:pPr>
      <w:r w:rsidRPr="001E6FD7">
        <w:rPr>
          <w:w w:val="101"/>
          <w:sz w:val="28"/>
          <w:szCs w:val="28"/>
        </w:rPr>
        <w:t xml:space="preserve">Доповідач: депутат Київради </w:t>
      </w:r>
      <w:proofErr w:type="spellStart"/>
      <w:r w:rsidRPr="001E6FD7">
        <w:rPr>
          <w:w w:val="101"/>
          <w:sz w:val="28"/>
          <w:szCs w:val="28"/>
        </w:rPr>
        <w:t>Вячеслав</w:t>
      </w:r>
      <w:proofErr w:type="spellEnd"/>
      <w:r w:rsidRPr="001E6FD7">
        <w:rPr>
          <w:w w:val="101"/>
          <w:sz w:val="28"/>
          <w:szCs w:val="28"/>
        </w:rPr>
        <w:t xml:space="preserve"> НЕПОП.</w:t>
      </w:r>
    </w:p>
    <w:p w:rsidR="00DF1833" w:rsidRPr="001E6FD7" w:rsidRDefault="00DF1833" w:rsidP="00257CDA">
      <w:pPr>
        <w:jc w:val="both"/>
        <w:rPr>
          <w:w w:val="101"/>
          <w:sz w:val="28"/>
          <w:szCs w:val="28"/>
        </w:rPr>
      </w:pPr>
    </w:p>
    <w:p w:rsidR="00DF1833" w:rsidRPr="001E6FD7" w:rsidRDefault="00DF1833" w:rsidP="00257CDA">
      <w:pPr>
        <w:tabs>
          <w:tab w:val="left" w:pos="-426"/>
        </w:tabs>
        <w:jc w:val="both"/>
        <w:rPr>
          <w:sz w:val="28"/>
          <w:szCs w:val="28"/>
          <w:lang w:eastAsia="uk-UA"/>
        </w:rPr>
      </w:pPr>
      <w:r w:rsidRPr="001E6FD7">
        <w:rPr>
          <w:sz w:val="28"/>
          <w:szCs w:val="28"/>
          <w:lang w:eastAsia="uk-UA"/>
        </w:rPr>
        <w:t xml:space="preserve">5.  Розгляд проєкту рішення  Київради  «Про внесення змін до рішення Київської міської ради від 23 липня 2020 року №50/9129 «Про деякі питання оренди комунального майна територіальної громади міста Києва» (в частині доповнення додаткового переліку підприємств,  установ, організацій, що надають соціально важливі послуги населенню)  за поданням постійної комісії Київради з питань власності.  </w:t>
      </w:r>
    </w:p>
    <w:p w:rsidR="00DF1833" w:rsidRPr="001E6FD7" w:rsidRDefault="00DF1833" w:rsidP="00257CDA">
      <w:pPr>
        <w:tabs>
          <w:tab w:val="left" w:pos="-426"/>
        </w:tabs>
        <w:jc w:val="both"/>
        <w:rPr>
          <w:bCs/>
          <w:i/>
        </w:rPr>
      </w:pPr>
      <w:r w:rsidRPr="001E6FD7">
        <w:rPr>
          <w:i/>
          <w:lang w:eastAsia="uk-UA"/>
        </w:rPr>
        <w:t xml:space="preserve">Протокол № 5/7 від 25.02.2021 – доручено </w:t>
      </w:r>
      <w:r w:rsidRPr="001E6FD7">
        <w:rPr>
          <w:bCs/>
          <w:i/>
        </w:rPr>
        <w:t>управлінню з питань забезпечення діяльності постійної комісії Київської міської ради з питань власності  підготувати проєкт рішення за поданням постійної комісії Київради з питань власності.</w:t>
      </w:r>
    </w:p>
    <w:p w:rsidR="00DF1833" w:rsidRPr="001E6FD7" w:rsidRDefault="00DF1833" w:rsidP="00257CDA">
      <w:pPr>
        <w:tabs>
          <w:tab w:val="left" w:pos="-426"/>
        </w:tabs>
        <w:jc w:val="both"/>
        <w:rPr>
          <w:i/>
          <w:lang w:eastAsia="uk-UA"/>
        </w:rPr>
      </w:pPr>
      <w:r w:rsidRPr="001E6FD7">
        <w:rPr>
          <w:bCs/>
          <w:i/>
        </w:rPr>
        <w:t>Протокол №7/9 від 10.03.2021 -  розгляд питання перенесено.</w:t>
      </w:r>
    </w:p>
    <w:p w:rsidR="00DF1833" w:rsidRPr="001E6FD7" w:rsidRDefault="00DF1833" w:rsidP="00257CDA">
      <w:pPr>
        <w:tabs>
          <w:tab w:val="left" w:pos="-426"/>
        </w:tabs>
        <w:jc w:val="both"/>
        <w:rPr>
          <w:sz w:val="28"/>
          <w:szCs w:val="28"/>
          <w:lang w:eastAsia="uk-UA"/>
        </w:rPr>
      </w:pPr>
      <w:r w:rsidRPr="001E6FD7">
        <w:rPr>
          <w:sz w:val="28"/>
          <w:szCs w:val="28"/>
          <w:lang w:eastAsia="uk-UA"/>
        </w:rPr>
        <w:t>Доповідач: Михайло ПРИСЯЖНЮК.</w:t>
      </w:r>
    </w:p>
    <w:p w:rsidR="00DF1833" w:rsidRPr="001E6FD7" w:rsidRDefault="00DF1833" w:rsidP="00257CDA">
      <w:pPr>
        <w:jc w:val="both"/>
        <w:rPr>
          <w:sz w:val="28"/>
          <w:szCs w:val="28"/>
          <w:lang w:eastAsia="en-US"/>
        </w:rPr>
      </w:pPr>
    </w:p>
    <w:p w:rsidR="00DF1833" w:rsidRPr="001E6FD7" w:rsidRDefault="00DF1833" w:rsidP="00257CDA">
      <w:pPr>
        <w:jc w:val="both"/>
        <w:rPr>
          <w:sz w:val="28"/>
          <w:szCs w:val="28"/>
        </w:rPr>
      </w:pPr>
      <w:r w:rsidRPr="001E6FD7">
        <w:rPr>
          <w:sz w:val="28"/>
          <w:szCs w:val="28"/>
        </w:rPr>
        <w:t>6.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11 лютого 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  (</w:t>
      </w:r>
      <w:proofErr w:type="spellStart"/>
      <w:r w:rsidRPr="001E6FD7">
        <w:rPr>
          <w:sz w:val="28"/>
          <w:szCs w:val="28"/>
        </w:rPr>
        <w:t>вих</w:t>
      </w:r>
      <w:proofErr w:type="spellEnd"/>
      <w:r w:rsidRPr="001E6FD7">
        <w:rPr>
          <w:sz w:val="28"/>
          <w:szCs w:val="28"/>
        </w:rPr>
        <w:t xml:space="preserve">. від 15.03.2021 №061/-2832/10, </w:t>
      </w:r>
      <w:proofErr w:type="spellStart"/>
      <w:r w:rsidRPr="001E6FD7">
        <w:rPr>
          <w:sz w:val="28"/>
          <w:szCs w:val="28"/>
        </w:rPr>
        <w:t>вх</w:t>
      </w:r>
      <w:proofErr w:type="spellEnd"/>
      <w:r w:rsidRPr="001E6FD7">
        <w:rPr>
          <w:sz w:val="28"/>
          <w:szCs w:val="28"/>
        </w:rPr>
        <w:t>. від 16.03.2021 №08</w:t>
      </w:r>
      <w:r w:rsidR="006F7984" w:rsidRPr="001E6FD7">
        <w:rPr>
          <w:sz w:val="28"/>
          <w:szCs w:val="28"/>
        </w:rPr>
        <w:t>/</w:t>
      </w:r>
      <w:r w:rsidRPr="001E6FD7">
        <w:rPr>
          <w:sz w:val="28"/>
          <w:szCs w:val="28"/>
        </w:rPr>
        <w:t>6084).</w:t>
      </w:r>
    </w:p>
    <w:p w:rsidR="00DF1833" w:rsidRPr="001E6FD7" w:rsidRDefault="00DF1833" w:rsidP="00257CDA">
      <w:pPr>
        <w:jc w:val="both"/>
        <w:rPr>
          <w:w w:val="101"/>
          <w:sz w:val="28"/>
          <w:szCs w:val="28"/>
        </w:rPr>
      </w:pPr>
      <w:r w:rsidRPr="001E6FD7">
        <w:rPr>
          <w:sz w:val="28"/>
          <w:szCs w:val="28"/>
        </w:rPr>
        <w:t>Доповідач: представник Департаменту охорони здоров’я.</w:t>
      </w:r>
    </w:p>
    <w:p w:rsidR="00DF1833" w:rsidRPr="001E6FD7" w:rsidRDefault="00DF1833" w:rsidP="00257CDA">
      <w:pPr>
        <w:jc w:val="both"/>
        <w:rPr>
          <w:sz w:val="28"/>
          <w:szCs w:val="28"/>
        </w:rPr>
      </w:pPr>
    </w:p>
    <w:p w:rsidR="00DF1833" w:rsidRPr="001E6FD7" w:rsidRDefault="00DF1833" w:rsidP="00257CDA">
      <w:pPr>
        <w:jc w:val="both"/>
        <w:rPr>
          <w:sz w:val="28"/>
          <w:szCs w:val="28"/>
        </w:rPr>
      </w:pPr>
      <w:r w:rsidRPr="001E6FD7">
        <w:rPr>
          <w:sz w:val="28"/>
          <w:szCs w:val="28"/>
        </w:rPr>
        <w:t xml:space="preserve">7.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w:t>
      </w:r>
      <w:r w:rsidRPr="001E6FD7">
        <w:rPr>
          <w:sz w:val="28"/>
          <w:szCs w:val="28"/>
        </w:rPr>
        <w:lastRenderedPageBreak/>
        <w:t>пов’язані з виконанням рішення Київської міської ради від 23 лютого 2021 № 45/86 «Про реорганізацію протитуберкульозних закладів охорони здоров’я, що засновані на комунальній власності тери</w:t>
      </w:r>
      <w:r w:rsidR="00CE3BCB">
        <w:rPr>
          <w:sz w:val="28"/>
          <w:szCs w:val="28"/>
        </w:rPr>
        <w:t>торіальної громади міста Києва»</w:t>
      </w:r>
      <w:r w:rsidRPr="001E6FD7">
        <w:rPr>
          <w:sz w:val="28"/>
          <w:szCs w:val="28"/>
        </w:rPr>
        <w:t xml:space="preserve"> (</w:t>
      </w:r>
      <w:proofErr w:type="spellStart"/>
      <w:r w:rsidRPr="001E6FD7">
        <w:rPr>
          <w:sz w:val="28"/>
          <w:szCs w:val="28"/>
        </w:rPr>
        <w:t>вих</w:t>
      </w:r>
      <w:proofErr w:type="spellEnd"/>
      <w:r w:rsidRPr="001E6FD7">
        <w:rPr>
          <w:sz w:val="28"/>
          <w:szCs w:val="28"/>
        </w:rPr>
        <w:t xml:space="preserve">. від 17.03.2021 №061/-2908/10, </w:t>
      </w:r>
      <w:proofErr w:type="spellStart"/>
      <w:r w:rsidRPr="001E6FD7">
        <w:rPr>
          <w:sz w:val="28"/>
          <w:szCs w:val="28"/>
        </w:rPr>
        <w:t>вх</w:t>
      </w:r>
      <w:proofErr w:type="spellEnd"/>
      <w:r w:rsidRPr="001E6FD7">
        <w:rPr>
          <w:sz w:val="28"/>
          <w:szCs w:val="28"/>
        </w:rPr>
        <w:t>. від 17.03.2021 №08/6342).</w:t>
      </w:r>
    </w:p>
    <w:p w:rsidR="00DF1833" w:rsidRPr="001E6FD7" w:rsidRDefault="00DF1833" w:rsidP="00257CDA">
      <w:pPr>
        <w:jc w:val="both"/>
        <w:rPr>
          <w:w w:val="101"/>
          <w:sz w:val="28"/>
          <w:szCs w:val="28"/>
        </w:rPr>
      </w:pPr>
      <w:r w:rsidRPr="001E6FD7">
        <w:rPr>
          <w:sz w:val="28"/>
          <w:szCs w:val="28"/>
        </w:rPr>
        <w:t>Доповідач: представник Департаменту охорони здоров’я.</w:t>
      </w:r>
    </w:p>
    <w:p w:rsidR="00DF1833" w:rsidRPr="001E6FD7" w:rsidRDefault="00DF1833" w:rsidP="00257CDA">
      <w:pPr>
        <w:jc w:val="both"/>
        <w:rPr>
          <w:w w:val="101"/>
          <w:sz w:val="28"/>
          <w:szCs w:val="28"/>
        </w:rPr>
      </w:pPr>
    </w:p>
    <w:p w:rsidR="00DF1833" w:rsidRPr="001E6FD7" w:rsidRDefault="00DF1833" w:rsidP="00257CDA">
      <w:pPr>
        <w:jc w:val="both"/>
        <w:rPr>
          <w:sz w:val="28"/>
          <w:szCs w:val="28"/>
        </w:rPr>
      </w:pPr>
      <w:r w:rsidRPr="001E6FD7">
        <w:rPr>
          <w:sz w:val="28"/>
          <w:szCs w:val="28"/>
        </w:rPr>
        <w:t>8. Про розгляд звернення Департаменту комунальної власності м.Києва виконавчого органу Київради (КМДА)   щодо погодження проєкту розпорядження «Про надання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w:t>
      </w:r>
      <w:proofErr w:type="spellStart"/>
      <w:r w:rsidRPr="001E6FD7">
        <w:rPr>
          <w:sz w:val="28"/>
          <w:szCs w:val="28"/>
        </w:rPr>
        <w:t>Київводфонд</w:t>
      </w:r>
      <w:proofErr w:type="spellEnd"/>
      <w:r w:rsidRPr="001E6FD7">
        <w:rPr>
          <w:sz w:val="28"/>
          <w:szCs w:val="28"/>
        </w:rPr>
        <w:t xml:space="preserve">» згоди на списання майна, що належить до  комунальної власності територіальної громади міста Києва» </w:t>
      </w:r>
      <w:r w:rsidRPr="001E6FD7">
        <w:rPr>
          <w:i/>
          <w:sz w:val="28"/>
          <w:szCs w:val="28"/>
        </w:rPr>
        <w:t xml:space="preserve">(громадська вбиральня вул. Кіото, №8-В) </w:t>
      </w:r>
      <w:r w:rsidRPr="001E6FD7">
        <w:rPr>
          <w:sz w:val="28"/>
          <w:szCs w:val="28"/>
        </w:rPr>
        <w:t>(</w:t>
      </w:r>
      <w:proofErr w:type="spellStart"/>
      <w:r w:rsidRPr="001E6FD7">
        <w:rPr>
          <w:sz w:val="28"/>
          <w:szCs w:val="28"/>
        </w:rPr>
        <w:t>вих</w:t>
      </w:r>
      <w:proofErr w:type="spellEnd"/>
      <w:r w:rsidRPr="001E6FD7">
        <w:rPr>
          <w:sz w:val="28"/>
          <w:szCs w:val="28"/>
        </w:rPr>
        <w:t>.</w:t>
      </w:r>
      <w:r w:rsidR="00625D7B">
        <w:rPr>
          <w:sz w:val="28"/>
          <w:szCs w:val="28"/>
        </w:rPr>
        <w:t xml:space="preserve"> </w:t>
      </w:r>
      <w:r w:rsidR="00625D7B" w:rsidRPr="00625D7B">
        <w:rPr>
          <w:sz w:val="28"/>
          <w:szCs w:val="28"/>
        </w:rPr>
        <w:t xml:space="preserve"> </w:t>
      </w:r>
      <w:r w:rsidR="00625D7B" w:rsidRPr="001E6FD7">
        <w:rPr>
          <w:sz w:val="28"/>
          <w:szCs w:val="28"/>
        </w:rPr>
        <w:t>від 15.02.2021</w:t>
      </w:r>
      <w:r w:rsidRPr="001E6FD7">
        <w:rPr>
          <w:sz w:val="28"/>
          <w:szCs w:val="28"/>
        </w:rPr>
        <w:t>№062/06-13-883).</w:t>
      </w:r>
    </w:p>
    <w:p w:rsidR="00DF1833" w:rsidRPr="001E6FD7" w:rsidRDefault="00DF1833" w:rsidP="00257CDA">
      <w:pPr>
        <w:jc w:val="both"/>
        <w:rPr>
          <w:sz w:val="28"/>
          <w:szCs w:val="28"/>
        </w:rPr>
      </w:pPr>
      <w:r w:rsidRPr="001E6FD7">
        <w:rPr>
          <w:sz w:val="28"/>
          <w:szCs w:val="28"/>
        </w:rPr>
        <w:t>Доповідач: представник Департаменту.</w:t>
      </w:r>
    </w:p>
    <w:p w:rsidR="00DF1833" w:rsidRPr="001E6FD7" w:rsidRDefault="00DF1833" w:rsidP="00257CDA">
      <w:pPr>
        <w:rPr>
          <w:sz w:val="28"/>
          <w:szCs w:val="28"/>
        </w:rPr>
      </w:pPr>
    </w:p>
    <w:p w:rsidR="00DF1833" w:rsidRPr="001E6FD7" w:rsidRDefault="00DF1833" w:rsidP="00257CDA">
      <w:pPr>
        <w:tabs>
          <w:tab w:val="left" w:pos="-426"/>
        </w:tabs>
        <w:jc w:val="both"/>
        <w:rPr>
          <w:sz w:val="28"/>
          <w:szCs w:val="28"/>
        </w:rPr>
      </w:pPr>
      <w:r w:rsidRPr="001E6FD7">
        <w:rPr>
          <w:sz w:val="28"/>
          <w:szCs w:val="28"/>
          <w:lang w:eastAsia="uk-UA"/>
        </w:rPr>
        <w:t xml:space="preserve">9. Про необхідність попереднього  розгляду </w:t>
      </w:r>
      <w:r w:rsidRPr="001E6FD7">
        <w:rPr>
          <w:sz w:val="28"/>
          <w:szCs w:val="28"/>
        </w:rPr>
        <w:t xml:space="preserve">переліку об'єктів  малої  приватизації, що перебувають у комунальній власності територіальної громади міста Києва </w:t>
      </w:r>
      <w:r w:rsidR="00CE3BCB">
        <w:rPr>
          <w:sz w:val="28"/>
          <w:szCs w:val="28"/>
        </w:rPr>
        <w:t>і</w:t>
      </w:r>
      <w:r w:rsidRPr="001E6FD7">
        <w:rPr>
          <w:sz w:val="28"/>
          <w:szCs w:val="28"/>
        </w:rPr>
        <w:t xml:space="preserve"> підлягають приватизації</w:t>
      </w:r>
      <w:r w:rsidR="00CE3BCB">
        <w:rPr>
          <w:sz w:val="28"/>
          <w:szCs w:val="28"/>
        </w:rPr>
        <w:t>,</w:t>
      </w:r>
      <w:r w:rsidRPr="001E6FD7">
        <w:rPr>
          <w:sz w:val="28"/>
          <w:szCs w:val="28"/>
        </w:rPr>
        <w:t xml:space="preserve"> та про розгляд  питань виконання протокольних доручень, напрацьованих на засіданні  постійної комісії Київради з питань власності 23.12.2020 (протокол №1/1).</w:t>
      </w:r>
    </w:p>
    <w:p w:rsidR="005E28D6" w:rsidRDefault="005E28D6" w:rsidP="00257CDA">
      <w:pPr>
        <w:jc w:val="center"/>
        <w:rPr>
          <w:rFonts w:eastAsiaTheme="minorEastAsia"/>
          <w:b/>
          <w:lang w:eastAsia="en-US"/>
        </w:rPr>
      </w:pPr>
    </w:p>
    <w:p w:rsidR="00620230" w:rsidRPr="001E6FD7" w:rsidRDefault="00620230" w:rsidP="00257CDA">
      <w:pPr>
        <w:jc w:val="center"/>
        <w:rPr>
          <w:rFonts w:eastAsiaTheme="minorEastAsia"/>
          <w:b/>
          <w:lang w:eastAsia="en-US"/>
        </w:rPr>
      </w:pPr>
    </w:p>
    <w:p w:rsidR="0008706A" w:rsidRPr="001E6FD7" w:rsidRDefault="005E28D6" w:rsidP="00257CDA">
      <w:pPr>
        <w:jc w:val="center"/>
        <w:rPr>
          <w:rFonts w:eastAsiaTheme="minorEastAsia"/>
          <w:b/>
          <w:lang w:eastAsia="en-US"/>
        </w:rPr>
      </w:pPr>
      <w:r w:rsidRPr="001E6FD7">
        <w:rPr>
          <w:rFonts w:eastAsiaTheme="minorEastAsia"/>
          <w:b/>
          <w:lang w:eastAsia="en-US"/>
        </w:rPr>
        <w:t>РОЗГЛЯД (ОБГОВОРЕННЯ) ПИТАНЬ ПОРЯДКУ ДЕННОГО:</w:t>
      </w:r>
    </w:p>
    <w:p w:rsidR="005E28D6" w:rsidRPr="001E6FD7" w:rsidRDefault="005E28D6" w:rsidP="00257CDA">
      <w:pPr>
        <w:jc w:val="center"/>
        <w:rPr>
          <w:rFonts w:eastAsiaTheme="minorEastAsia"/>
          <w:b/>
          <w:lang w:eastAsia="en-US"/>
        </w:rPr>
      </w:pPr>
    </w:p>
    <w:p w:rsidR="00F9763F" w:rsidRPr="001E6FD7" w:rsidRDefault="00F9763F" w:rsidP="00257CDA">
      <w:pPr>
        <w:jc w:val="center"/>
        <w:rPr>
          <w:rFonts w:eastAsiaTheme="minorEastAsia"/>
          <w:b/>
          <w:sz w:val="28"/>
          <w:szCs w:val="28"/>
          <w:lang w:eastAsia="en-US"/>
        </w:rPr>
      </w:pPr>
      <w:proofErr w:type="spellStart"/>
      <w:r w:rsidRPr="001E6FD7">
        <w:rPr>
          <w:rFonts w:eastAsiaTheme="minorEastAsia"/>
          <w:b/>
          <w:sz w:val="28"/>
          <w:szCs w:val="28"/>
          <w:lang w:eastAsia="en-US"/>
        </w:rPr>
        <w:t>Проєкти</w:t>
      </w:r>
      <w:proofErr w:type="spellEnd"/>
      <w:r w:rsidRPr="001E6FD7">
        <w:rPr>
          <w:rFonts w:eastAsiaTheme="minorEastAsia"/>
          <w:b/>
          <w:sz w:val="28"/>
          <w:szCs w:val="28"/>
          <w:lang w:eastAsia="en-US"/>
        </w:rPr>
        <w:t xml:space="preserve"> рішень Київради, </w:t>
      </w:r>
    </w:p>
    <w:p w:rsidR="00537156" w:rsidRPr="001E6FD7" w:rsidRDefault="00F9763F" w:rsidP="00257CDA">
      <w:pPr>
        <w:jc w:val="center"/>
        <w:rPr>
          <w:rFonts w:eastAsiaTheme="minorEastAsia"/>
          <w:b/>
          <w:sz w:val="28"/>
          <w:szCs w:val="28"/>
          <w:lang w:eastAsia="en-US"/>
        </w:rPr>
      </w:pPr>
      <w:proofErr w:type="spellStart"/>
      <w:r w:rsidRPr="001E6FD7">
        <w:rPr>
          <w:rFonts w:eastAsiaTheme="minorEastAsia"/>
          <w:b/>
          <w:sz w:val="28"/>
          <w:szCs w:val="28"/>
          <w:lang w:eastAsia="en-US"/>
        </w:rPr>
        <w:t>проєкти</w:t>
      </w:r>
      <w:proofErr w:type="spellEnd"/>
      <w:r w:rsidRPr="001E6FD7">
        <w:rPr>
          <w:rFonts w:eastAsiaTheme="minorEastAsia"/>
          <w:b/>
          <w:sz w:val="28"/>
          <w:szCs w:val="28"/>
          <w:lang w:eastAsia="en-US"/>
        </w:rPr>
        <w:t xml:space="preserve"> розпоряджень виконавчого органу Київради (КМДА)</w:t>
      </w:r>
    </w:p>
    <w:p w:rsidR="004F616E" w:rsidRPr="001E6FD7" w:rsidRDefault="00F9763F" w:rsidP="00257CDA">
      <w:pPr>
        <w:jc w:val="center"/>
        <w:rPr>
          <w:rFonts w:eastAsiaTheme="minorEastAsia"/>
          <w:b/>
          <w:sz w:val="28"/>
          <w:szCs w:val="28"/>
          <w:lang w:eastAsia="en-US"/>
        </w:rPr>
      </w:pPr>
      <w:r w:rsidRPr="001E6FD7">
        <w:rPr>
          <w:rFonts w:eastAsiaTheme="minorEastAsia"/>
          <w:b/>
          <w:sz w:val="28"/>
          <w:szCs w:val="28"/>
          <w:lang w:eastAsia="en-US"/>
        </w:rPr>
        <w:t xml:space="preserve"> </w:t>
      </w:r>
    </w:p>
    <w:p w:rsidR="002C69D4" w:rsidRPr="001E6FD7" w:rsidRDefault="009D7F28" w:rsidP="00257CDA">
      <w:pPr>
        <w:tabs>
          <w:tab w:val="left" w:pos="-426"/>
        </w:tabs>
        <w:jc w:val="both"/>
        <w:rPr>
          <w:b/>
          <w:sz w:val="28"/>
          <w:szCs w:val="28"/>
        </w:rPr>
      </w:pPr>
      <w:r w:rsidRPr="001E6FD7">
        <w:rPr>
          <w:b/>
          <w:w w:val="101"/>
          <w:sz w:val="28"/>
          <w:szCs w:val="28"/>
        </w:rPr>
        <w:t>1</w:t>
      </w:r>
      <w:r w:rsidR="002C69D4" w:rsidRPr="001E6FD7">
        <w:rPr>
          <w:b/>
          <w:w w:val="101"/>
          <w:sz w:val="28"/>
          <w:szCs w:val="28"/>
        </w:rPr>
        <w:t>.</w:t>
      </w:r>
      <w:r w:rsidR="002C69D4" w:rsidRPr="001E6FD7">
        <w:rPr>
          <w:b/>
          <w:bCs/>
          <w:sz w:val="28"/>
          <w:szCs w:val="28"/>
        </w:rPr>
        <w:t xml:space="preserve"> </w:t>
      </w:r>
      <w:r w:rsidR="002C69D4" w:rsidRPr="001E6FD7">
        <w:rPr>
          <w:b/>
          <w:sz w:val="28"/>
          <w:szCs w:val="28"/>
        </w:rPr>
        <w:t xml:space="preserve"> Про розгляд проєкту рішення Київради «</w:t>
      </w:r>
      <w:r w:rsidR="009B3117" w:rsidRPr="001E6FD7">
        <w:rPr>
          <w:b/>
          <w:sz w:val="28"/>
          <w:szCs w:val="28"/>
        </w:rPr>
        <w:t>Про створення тимчасової контрольної комісії Київської міської ради 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у Голосіївському районі  м. Києва</w:t>
      </w:r>
      <w:r w:rsidR="002C69D4" w:rsidRPr="001E6FD7">
        <w:rPr>
          <w:b/>
          <w:sz w:val="28"/>
          <w:szCs w:val="28"/>
        </w:rPr>
        <w:t>» за поданням депутат</w:t>
      </w:r>
      <w:r w:rsidR="009B3117" w:rsidRPr="001E6FD7">
        <w:rPr>
          <w:b/>
          <w:sz w:val="28"/>
          <w:szCs w:val="28"/>
        </w:rPr>
        <w:t>а</w:t>
      </w:r>
      <w:r w:rsidR="00E8226D" w:rsidRPr="001E6FD7">
        <w:rPr>
          <w:b/>
          <w:sz w:val="28"/>
          <w:szCs w:val="28"/>
        </w:rPr>
        <w:t xml:space="preserve"> Київ</w:t>
      </w:r>
      <w:r w:rsidR="002C69D4" w:rsidRPr="001E6FD7">
        <w:rPr>
          <w:b/>
          <w:sz w:val="28"/>
          <w:szCs w:val="28"/>
        </w:rPr>
        <w:t xml:space="preserve">ради  </w:t>
      </w:r>
      <w:r w:rsidR="009B3117" w:rsidRPr="001E6FD7">
        <w:rPr>
          <w:b/>
          <w:sz w:val="28"/>
          <w:szCs w:val="28"/>
        </w:rPr>
        <w:t xml:space="preserve">Михайла КОВАЛЬЧУКА </w:t>
      </w:r>
      <w:r w:rsidR="002C69D4" w:rsidRPr="001E6FD7">
        <w:rPr>
          <w:rFonts w:eastAsiaTheme="minorEastAsia"/>
          <w:b/>
          <w:sz w:val="28"/>
          <w:szCs w:val="28"/>
        </w:rPr>
        <w:t xml:space="preserve">(доручення </w:t>
      </w:r>
      <w:r w:rsidR="00625D7B" w:rsidRPr="001E6FD7">
        <w:rPr>
          <w:rFonts w:eastAsiaTheme="minorEastAsia"/>
          <w:b/>
          <w:sz w:val="28"/>
          <w:szCs w:val="28"/>
        </w:rPr>
        <w:t>від 10.03.20</w:t>
      </w:r>
      <w:r w:rsidR="00625D7B" w:rsidRPr="001E6FD7">
        <w:rPr>
          <w:b/>
          <w:sz w:val="28"/>
          <w:szCs w:val="28"/>
        </w:rPr>
        <w:t xml:space="preserve">21 </w:t>
      </w:r>
      <w:r w:rsidR="002C69D4" w:rsidRPr="001E6FD7">
        <w:rPr>
          <w:rFonts w:eastAsiaTheme="minorEastAsia"/>
          <w:b/>
          <w:sz w:val="28"/>
          <w:szCs w:val="28"/>
        </w:rPr>
        <w:t>№08/231-</w:t>
      </w:r>
      <w:r w:rsidR="009B3117" w:rsidRPr="001E6FD7">
        <w:rPr>
          <w:rFonts w:eastAsiaTheme="minorEastAsia"/>
          <w:b/>
          <w:sz w:val="28"/>
          <w:szCs w:val="28"/>
        </w:rPr>
        <w:t>931</w:t>
      </w:r>
      <w:r w:rsidR="002C69D4" w:rsidRPr="001E6FD7">
        <w:rPr>
          <w:rFonts w:eastAsiaTheme="minorEastAsia"/>
          <w:b/>
          <w:sz w:val="28"/>
          <w:szCs w:val="28"/>
        </w:rPr>
        <w:t>/ПР</w:t>
      </w:r>
      <w:r w:rsidR="00625D7B">
        <w:rPr>
          <w:rFonts w:eastAsiaTheme="minorEastAsia"/>
          <w:b/>
          <w:sz w:val="28"/>
          <w:szCs w:val="28"/>
        </w:rPr>
        <w:t xml:space="preserve">, </w:t>
      </w:r>
      <w:r w:rsidR="00625D7B" w:rsidRPr="00625D7B">
        <w:rPr>
          <w:b/>
          <w:i/>
          <w:sz w:val="28"/>
          <w:szCs w:val="28"/>
        </w:rPr>
        <w:t>копії документів</w:t>
      </w:r>
      <w:r w:rsidR="002C69D4" w:rsidRPr="001E6FD7">
        <w:rPr>
          <w:b/>
          <w:sz w:val="28"/>
          <w:szCs w:val="28"/>
        </w:rPr>
        <w:t xml:space="preserve">). </w:t>
      </w:r>
    </w:p>
    <w:p w:rsidR="00916B9E" w:rsidRPr="001E6FD7" w:rsidRDefault="00916B9E" w:rsidP="00257CDA">
      <w:pPr>
        <w:tabs>
          <w:tab w:val="left" w:pos="-426"/>
        </w:tabs>
        <w:jc w:val="both"/>
        <w:rPr>
          <w:b/>
          <w:sz w:val="28"/>
          <w:szCs w:val="28"/>
        </w:rPr>
      </w:pPr>
      <w:r w:rsidRPr="001E6FD7">
        <w:rPr>
          <w:b/>
          <w:sz w:val="28"/>
          <w:szCs w:val="28"/>
        </w:rPr>
        <w:t>Лист депутата</w:t>
      </w:r>
      <w:r w:rsidR="007635C5" w:rsidRPr="001E6FD7">
        <w:rPr>
          <w:b/>
          <w:sz w:val="28"/>
          <w:szCs w:val="28"/>
        </w:rPr>
        <w:t xml:space="preserve"> Київської міської ради</w:t>
      </w:r>
      <w:r w:rsidRPr="001E6FD7">
        <w:rPr>
          <w:b/>
          <w:sz w:val="28"/>
          <w:szCs w:val="28"/>
        </w:rPr>
        <w:t xml:space="preserve"> Михайла КОВАЛЬЧУКА  щодо включення до складу тимчасової контрольної комісії Київської міської ради депутата Київської міської ради від фракції «Слуга народу»  Георгія ЗАНТАРА</w:t>
      </w:r>
      <w:r w:rsidR="00D375A4" w:rsidRPr="001E6FD7">
        <w:rPr>
          <w:b/>
          <w:sz w:val="28"/>
          <w:szCs w:val="28"/>
        </w:rPr>
        <w:t>Ї</w:t>
      </w:r>
      <w:r w:rsidRPr="001E6FD7">
        <w:rPr>
          <w:b/>
          <w:sz w:val="28"/>
          <w:szCs w:val="28"/>
        </w:rPr>
        <w:t xml:space="preserve"> (</w:t>
      </w:r>
      <w:proofErr w:type="spellStart"/>
      <w:r w:rsidRPr="001E6FD7">
        <w:rPr>
          <w:b/>
          <w:sz w:val="28"/>
          <w:szCs w:val="28"/>
        </w:rPr>
        <w:t>вих</w:t>
      </w:r>
      <w:proofErr w:type="spellEnd"/>
      <w:r w:rsidRPr="001E6FD7">
        <w:rPr>
          <w:b/>
          <w:sz w:val="28"/>
          <w:szCs w:val="28"/>
        </w:rPr>
        <w:t xml:space="preserve">. від 18.03.2021 №08/279/09/196-122, </w:t>
      </w:r>
      <w:proofErr w:type="spellStart"/>
      <w:r w:rsidRPr="001E6FD7">
        <w:rPr>
          <w:b/>
          <w:sz w:val="28"/>
          <w:szCs w:val="28"/>
        </w:rPr>
        <w:t>вх</w:t>
      </w:r>
      <w:proofErr w:type="spellEnd"/>
      <w:r w:rsidRPr="001E6FD7">
        <w:rPr>
          <w:b/>
          <w:sz w:val="28"/>
          <w:szCs w:val="28"/>
        </w:rPr>
        <w:t>. від 19.03.2021 №08/6455).</w:t>
      </w:r>
    </w:p>
    <w:p w:rsidR="002C69D4" w:rsidRPr="001E6FD7" w:rsidRDefault="009B3117" w:rsidP="00257CDA">
      <w:pPr>
        <w:tabs>
          <w:tab w:val="left" w:pos="-426"/>
        </w:tabs>
        <w:jc w:val="both"/>
        <w:rPr>
          <w:b/>
          <w:w w:val="101"/>
          <w:sz w:val="28"/>
          <w:szCs w:val="28"/>
        </w:rPr>
      </w:pPr>
      <w:r w:rsidRPr="001E6FD7">
        <w:rPr>
          <w:b/>
          <w:w w:val="101"/>
          <w:sz w:val="28"/>
          <w:szCs w:val="28"/>
        </w:rPr>
        <w:t>Доповідач:</w:t>
      </w:r>
      <w:r w:rsidR="00237BFE" w:rsidRPr="001E6FD7">
        <w:rPr>
          <w:b/>
          <w:w w:val="101"/>
          <w:sz w:val="28"/>
          <w:szCs w:val="28"/>
        </w:rPr>
        <w:t xml:space="preserve"> депутат Київради Михайло КОВАЛЬЧУК.</w:t>
      </w:r>
    </w:p>
    <w:p w:rsidR="00635667" w:rsidRPr="001E6FD7" w:rsidRDefault="00C3088B" w:rsidP="00257CDA">
      <w:pPr>
        <w:jc w:val="both"/>
        <w:rPr>
          <w:sz w:val="28"/>
          <w:szCs w:val="28"/>
        </w:rPr>
      </w:pPr>
      <w:r w:rsidRPr="001E6FD7">
        <w:rPr>
          <w:sz w:val="28"/>
          <w:szCs w:val="28"/>
        </w:rPr>
        <w:t xml:space="preserve">I. </w:t>
      </w:r>
      <w:r w:rsidR="00C91ADA" w:rsidRPr="001E6FD7">
        <w:rPr>
          <w:sz w:val="28"/>
          <w:szCs w:val="28"/>
        </w:rPr>
        <w:t>СЛУХАЛИ</w:t>
      </w:r>
      <w:r w:rsidR="00625D7B">
        <w:rPr>
          <w:sz w:val="28"/>
          <w:szCs w:val="28"/>
        </w:rPr>
        <w:t xml:space="preserve"> (11:41)</w:t>
      </w:r>
      <w:r w:rsidR="00C91ADA" w:rsidRPr="001E6FD7">
        <w:rPr>
          <w:sz w:val="28"/>
          <w:szCs w:val="28"/>
        </w:rPr>
        <w:t xml:space="preserve">: </w:t>
      </w:r>
      <w:r w:rsidR="00BE6BF4" w:rsidRPr="001E6FD7">
        <w:rPr>
          <w:sz w:val="28"/>
          <w:szCs w:val="28"/>
        </w:rPr>
        <w:t xml:space="preserve">Інформацію </w:t>
      </w:r>
      <w:r w:rsidR="001A68A7" w:rsidRPr="001E6FD7">
        <w:rPr>
          <w:sz w:val="28"/>
          <w:szCs w:val="28"/>
        </w:rPr>
        <w:t>Михайл</w:t>
      </w:r>
      <w:r w:rsidR="00C91ADA" w:rsidRPr="001E6FD7">
        <w:rPr>
          <w:sz w:val="28"/>
          <w:szCs w:val="28"/>
        </w:rPr>
        <w:t>а</w:t>
      </w:r>
      <w:r w:rsidR="001A68A7" w:rsidRPr="001E6FD7">
        <w:rPr>
          <w:sz w:val="28"/>
          <w:szCs w:val="28"/>
        </w:rPr>
        <w:t xml:space="preserve"> КОВАЛЬЧУК</w:t>
      </w:r>
      <w:r w:rsidR="00C91ADA" w:rsidRPr="001E6FD7">
        <w:rPr>
          <w:sz w:val="28"/>
          <w:szCs w:val="28"/>
        </w:rPr>
        <w:t>А</w:t>
      </w:r>
      <w:r w:rsidR="00BE6BF4" w:rsidRPr="001E6FD7">
        <w:rPr>
          <w:sz w:val="28"/>
          <w:szCs w:val="28"/>
        </w:rPr>
        <w:t xml:space="preserve"> </w:t>
      </w:r>
      <w:r w:rsidR="00C91ADA" w:rsidRPr="001E6FD7">
        <w:rPr>
          <w:sz w:val="28"/>
          <w:szCs w:val="28"/>
        </w:rPr>
        <w:t>-</w:t>
      </w:r>
      <w:r w:rsidR="00BE6BF4" w:rsidRPr="001E6FD7">
        <w:rPr>
          <w:sz w:val="28"/>
          <w:szCs w:val="28"/>
        </w:rPr>
        <w:t xml:space="preserve"> </w:t>
      </w:r>
      <w:r w:rsidR="00C91ADA" w:rsidRPr="001E6FD7">
        <w:rPr>
          <w:sz w:val="28"/>
          <w:szCs w:val="28"/>
        </w:rPr>
        <w:t xml:space="preserve"> депутата Київської міської ради</w:t>
      </w:r>
      <w:r w:rsidR="001A68A7" w:rsidRPr="001E6FD7">
        <w:rPr>
          <w:sz w:val="28"/>
          <w:szCs w:val="28"/>
        </w:rPr>
        <w:t xml:space="preserve"> що</w:t>
      </w:r>
      <w:r w:rsidR="00BE6BF4" w:rsidRPr="001E6FD7">
        <w:rPr>
          <w:sz w:val="28"/>
          <w:szCs w:val="28"/>
        </w:rPr>
        <w:t>до мети</w:t>
      </w:r>
      <w:r w:rsidR="001A68A7" w:rsidRPr="001E6FD7">
        <w:rPr>
          <w:sz w:val="28"/>
          <w:szCs w:val="28"/>
        </w:rPr>
        <w:t xml:space="preserve"> </w:t>
      </w:r>
      <w:r w:rsidR="00C91ADA" w:rsidRPr="001E6FD7">
        <w:rPr>
          <w:sz w:val="28"/>
          <w:szCs w:val="28"/>
        </w:rPr>
        <w:t xml:space="preserve"> створення </w:t>
      </w:r>
      <w:r w:rsidR="00BE6BF4" w:rsidRPr="001E6FD7">
        <w:rPr>
          <w:sz w:val="28"/>
          <w:szCs w:val="28"/>
        </w:rPr>
        <w:t xml:space="preserve">тимчасової контрольної комісії Київської міської ради з питань перевірки законності набуття права </w:t>
      </w:r>
      <w:r w:rsidR="00BE6BF4" w:rsidRPr="001E6FD7">
        <w:rPr>
          <w:sz w:val="28"/>
          <w:szCs w:val="28"/>
        </w:rPr>
        <w:lastRenderedPageBreak/>
        <w:t xml:space="preserve">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w:t>
      </w:r>
    </w:p>
    <w:p w:rsidR="00BE6BF4" w:rsidRPr="001E6FD7" w:rsidRDefault="00BE6BF4" w:rsidP="00257CDA">
      <w:pPr>
        <w:jc w:val="both"/>
        <w:rPr>
          <w:sz w:val="28"/>
          <w:szCs w:val="28"/>
        </w:rPr>
      </w:pPr>
      <w:r w:rsidRPr="001E6FD7">
        <w:rPr>
          <w:sz w:val="28"/>
          <w:szCs w:val="28"/>
        </w:rPr>
        <w:t>Зокрема</w:t>
      </w:r>
      <w:r w:rsidR="00C3538B" w:rsidRPr="001E6FD7">
        <w:rPr>
          <w:sz w:val="28"/>
          <w:szCs w:val="28"/>
        </w:rPr>
        <w:t>,</w:t>
      </w:r>
      <w:r w:rsidR="00CE3BCB">
        <w:rPr>
          <w:sz w:val="28"/>
          <w:szCs w:val="28"/>
        </w:rPr>
        <w:t xml:space="preserve"> Михайло КОВАЛЬЧУК</w:t>
      </w:r>
      <w:r w:rsidRPr="001E6FD7">
        <w:rPr>
          <w:sz w:val="28"/>
          <w:szCs w:val="28"/>
        </w:rPr>
        <w:t xml:space="preserve"> зазначив, що </w:t>
      </w:r>
      <w:r w:rsidR="001A68A7" w:rsidRPr="001E6FD7">
        <w:rPr>
          <w:sz w:val="28"/>
          <w:szCs w:val="28"/>
        </w:rPr>
        <w:t xml:space="preserve">мова йде про </w:t>
      </w:r>
      <w:r w:rsidR="00625D7B">
        <w:rPr>
          <w:sz w:val="28"/>
          <w:szCs w:val="28"/>
        </w:rPr>
        <w:t xml:space="preserve"> земельну ділянку розміром приблизно </w:t>
      </w:r>
      <w:r w:rsidR="00C3538B" w:rsidRPr="001E6FD7">
        <w:rPr>
          <w:sz w:val="28"/>
          <w:szCs w:val="28"/>
        </w:rPr>
        <w:t xml:space="preserve">сорок </w:t>
      </w:r>
      <w:r w:rsidR="001A68A7" w:rsidRPr="001E6FD7">
        <w:rPr>
          <w:sz w:val="28"/>
          <w:szCs w:val="28"/>
        </w:rPr>
        <w:t xml:space="preserve"> </w:t>
      </w:r>
      <w:r w:rsidR="00635667" w:rsidRPr="001E6FD7">
        <w:rPr>
          <w:sz w:val="28"/>
          <w:szCs w:val="28"/>
        </w:rPr>
        <w:t>гектарів</w:t>
      </w:r>
      <w:r w:rsidR="001A68A7" w:rsidRPr="001E6FD7">
        <w:rPr>
          <w:sz w:val="28"/>
          <w:szCs w:val="28"/>
        </w:rPr>
        <w:t>, яка не в зрозумілий  спосіб вилучена у громади м</w:t>
      </w:r>
      <w:r w:rsidRPr="001E6FD7">
        <w:rPr>
          <w:sz w:val="28"/>
          <w:szCs w:val="28"/>
        </w:rPr>
        <w:t>іста</w:t>
      </w:r>
      <w:r w:rsidR="001A68A7" w:rsidRPr="001E6FD7">
        <w:rPr>
          <w:sz w:val="28"/>
          <w:szCs w:val="28"/>
        </w:rPr>
        <w:t xml:space="preserve"> Києва</w:t>
      </w:r>
      <w:r w:rsidR="00B63507">
        <w:rPr>
          <w:sz w:val="28"/>
          <w:szCs w:val="28"/>
        </w:rPr>
        <w:t xml:space="preserve"> і є необхідність</w:t>
      </w:r>
      <w:r w:rsidR="00625D7B">
        <w:rPr>
          <w:sz w:val="28"/>
          <w:szCs w:val="28"/>
        </w:rPr>
        <w:t xml:space="preserve"> </w:t>
      </w:r>
      <w:r w:rsidR="00B63507">
        <w:rPr>
          <w:sz w:val="28"/>
          <w:szCs w:val="28"/>
        </w:rPr>
        <w:t xml:space="preserve">її </w:t>
      </w:r>
      <w:r w:rsidR="001A68A7" w:rsidRPr="001E6FD7">
        <w:rPr>
          <w:sz w:val="28"/>
          <w:szCs w:val="28"/>
        </w:rPr>
        <w:t>повернути</w:t>
      </w:r>
      <w:r w:rsidR="00B63507">
        <w:rPr>
          <w:sz w:val="28"/>
          <w:szCs w:val="28"/>
        </w:rPr>
        <w:t>.</w:t>
      </w:r>
      <w:r w:rsidR="001A68A7" w:rsidRPr="001E6FD7">
        <w:rPr>
          <w:sz w:val="28"/>
          <w:szCs w:val="28"/>
        </w:rPr>
        <w:t xml:space="preserve"> </w:t>
      </w:r>
      <w:r w:rsidRPr="001E6FD7">
        <w:rPr>
          <w:sz w:val="28"/>
          <w:szCs w:val="28"/>
        </w:rPr>
        <w:t>Одночасно</w:t>
      </w:r>
      <w:r w:rsidR="00C3538B" w:rsidRPr="001E6FD7">
        <w:rPr>
          <w:sz w:val="28"/>
          <w:szCs w:val="28"/>
        </w:rPr>
        <w:t>,</w:t>
      </w:r>
      <w:r w:rsidRPr="001E6FD7">
        <w:rPr>
          <w:sz w:val="28"/>
          <w:szCs w:val="28"/>
        </w:rPr>
        <w:t xml:space="preserve"> Михайло КОВАЛЬЧУК звернув увагу, що </w:t>
      </w:r>
      <w:r w:rsidR="00B63507">
        <w:rPr>
          <w:sz w:val="28"/>
          <w:szCs w:val="28"/>
        </w:rPr>
        <w:t xml:space="preserve"> відповідно до </w:t>
      </w:r>
      <w:r w:rsidRPr="001E6FD7">
        <w:rPr>
          <w:sz w:val="28"/>
          <w:szCs w:val="28"/>
        </w:rPr>
        <w:t>статт</w:t>
      </w:r>
      <w:r w:rsidR="00B63507">
        <w:rPr>
          <w:sz w:val="28"/>
          <w:szCs w:val="28"/>
        </w:rPr>
        <w:t>і</w:t>
      </w:r>
      <w:r w:rsidRPr="001E6FD7">
        <w:rPr>
          <w:sz w:val="28"/>
          <w:szCs w:val="28"/>
        </w:rPr>
        <w:t xml:space="preserve"> </w:t>
      </w:r>
      <w:r w:rsidR="001A68A7" w:rsidRPr="001E6FD7">
        <w:rPr>
          <w:sz w:val="28"/>
          <w:szCs w:val="28"/>
        </w:rPr>
        <w:t xml:space="preserve"> 30 Регламенту</w:t>
      </w:r>
      <w:r w:rsidRPr="001E6FD7">
        <w:rPr>
          <w:sz w:val="28"/>
          <w:szCs w:val="28"/>
        </w:rPr>
        <w:t xml:space="preserve"> </w:t>
      </w:r>
      <w:r w:rsidR="001A68A7" w:rsidRPr="001E6FD7">
        <w:rPr>
          <w:sz w:val="28"/>
          <w:szCs w:val="28"/>
        </w:rPr>
        <w:t xml:space="preserve">непрофільна комісія </w:t>
      </w:r>
      <w:r w:rsidRPr="001E6FD7">
        <w:rPr>
          <w:sz w:val="28"/>
          <w:szCs w:val="28"/>
        </w:rPr>
        <w:t xml:space="preserve">з розгляду проєкту рішення  протягом двадцяти днів з моменту реєстрації проєкту має </w:t>
      </w:r>
      <w:r w:rsidR="00B63507">
        <w:rPr>
          <w:sz w:val="28"/>
          <w:szCs w:val="28"/>
        </w:rPr>
        <w:t xml:space="preserve">його </w:t>
      </w:r>
      <w:r w:rsidRPr="001E6FD7">
        <w:rPr>
          <w:sz w:val="28"/>
          <w:szCs w:val="28"/>
        </w:rPr>
        <w:t>розглянути</w:t>
      </w:r>
      <w:r w:rsidR="00B63507">
        <w:rPr>
          <w:sz w:val="28"/>
          <w:szCs w:val="28"/>
        </w:rPr>
        <w:t>.  С</w:t>
      </w:r>
      <w:r w:rsidRPr="001E6FD7">
        <w:rPr>
          <w:sz w:val="28"/>
          <w:szCs w:val="28"/>
        </w:rPr>
        <w:t xml:space="preserve">таном на сьогодні </w:t>
      </w:r>
      <w:r w:rsidR="00B63507">
        <w:rPr>
          <w:sz w:val="28"/>
          <w:szCs w:val="28"/>
        </w:rPr>
        <w:t xml:space="preserve"> вже </w:t>
      </w:r>
      <w:r w:rsidRPr="001E6FD7">
        <w:rPr>
          <w:sz w:val="28"/>
          <w:szCs w:val="28"/>
        </w:rPr>
        <w:t xml:space="preserve"> мину</w:t>
      </w:r>
      <w:r w:rsidR="00B63507">
        <w:rPr>
          <w:sz w:val="28"/>
          <w:szCs w:val="28"/>
        </w:rPr>
        <w:t>в</w:t>
      </w:r>
      <w:r w:rsidRPr="001E6FD7">
        <w:rPr>
          <w:sz w:val="28"/>
          <w:szCs w:val="28"/>
        </w:rPr>
        <w:t xml:space="preserve"> двадцять один день з </w:t>
      </w:r>
      <w:r w:rsidR="00B63507">
        <w:rPr>
          <w:sz w:val="28"/>
          <w:szCs w:val="28"/>
        </w:rPr>
        <w:t xml:space="preserve"> моменту </w:t>
      </w:r>
      <w:r w:rsidRPr="001E6FD7">
        <w:rPr>
          <w:sz w:val="28"/>
          <w:szCs w:val="28"/>
        </w:rPr>
        <w:t>реєстрації проєкту</w:t>
      </w:r>
      <w:r w:rsidR="00B63507">
        <w:rPr>
          <w:sz w:val="28"/>
          <w:szCs w:val="28"/>
        </w:rPr>
        <w:t>, т</w:t>
      </w:r>
      <w:r w:rsidRPr="001E6FD7">
        <w:rPr>
          <w:sz w:val="28"/>
          <w:szCs w:val="28"/>
        </w:rPr>
        <w:t>обто до проєкту рішення може бути застосовано принцип мовчазної згоди</w:t>
      </w:r>
      <w:r w:rsidR="00B63507">
        <w:rPr>
          <w:sz w:val="28"/>
          <w:szCs w:val="28"/>
        </w:rPr>
        <w:t>.</w:t>
      </w:r>
    </w:p>
    <w:p w:rsidR="00002A46" w:rsidRPr="001E6FD7" w:rsidRDefault="00002A46" w:rsidP="00257CDA">
      <w:pPr>
        <w:jc w:val="both"/>
        <w:rPr>
          <w:sz w:val="28"/>
          <w:szCs w:val="28"/>
        </w:rPr>
      </w:pPr>
      <w:r w:rsidRPr="001E6FD7">
        <w:rPr>
          <w:sz w:val="28"/>
          <w:szCs w:val="28"/>
        </w:rPr>
        <w:t>В ОБГОВОРЕННІ ВЗЯЛИ УЧАСТЬ: Дмит</w:t>
      </w:r>
      <w:r w:rsidR="009871C3" w:rsidRPr="001E6FD7">
        <w:rPr>
          <w:sz w:val="28"/>
          <w:szCs w:val="28"/>
        </w:rPr>
        <w:t>ро КАЛІНІЧЕНКО, Ганна СВИРИДЕНКО</w:t>
      </w:r>
      <w:r w:rsidRPr="001E6FD7">
        <w:rPr>
          <w:sz w:val="28"/>
          <w:szCs w:val="28"/>
        </w:rPr>
        <w:t>, МИХАЙЛО ПРИСЯЖНЮК, Павло БОЙЧЕНКО, Сергій АРТЕМЕНКО.</w:t>
      </w:r>
    </w:p>
    <w:p w:rsidR="009871C3" w:rsidRPr="001E6FD7" w:rsidRDefault="001A68A7" w:rsidP="00257CDA">
      <w:pPr>
        <w:jc w:val="both"/>
        <w:rPr>
          <w:sz w:val="28"/>
          <w:szCs w:val="28"/>
        </w:rPr>
      </w:pPr>
      <w:r w:rsidRPr="001E6FD7">
        <w:rPr>
          <w:sz w:val="28"/>
          <w:szCs w:val="28"/>
        </w:rPr>
        <w:t xml:space="preserve">Дмитро КАЛІНІЧЕНКО </w:t>
      </w:r>
      <w:r w:rsidR="00B63507">
        <w:rPr>
          <w:sz w:val="28"/>
          <w:szCs w:val="28"/>
        </w:rPr>
        <w:t xml:space="preserve">запропонував направити звернення  від постійної </w:t>
      </w:r>
      <w:r w:rsidRPr="001E6FD7">
        <w:rPr>
          <w:sz w:val="28"/>
          <w:szCs w:val="28"/>
        </w:rPr>
        <w:t>комісі</w:t>
      </w:r>
      <w:r w:rsidR="00B63507">
        <w:rPr>
          <w:sz w:val="28"/>
          <w:szCs w:val="28"/>
        </w:rPr>
        <w:t xml:space="preserve">ї Київради </w:t>
      </w:r>
      <w:r w:rsidRPr="001E6FD7">
        <w:rPr>
          <w:sz w:val="28"/>
          <w:szCs w:val="28"/>
        </w:rPr>
        <w:t xml:space="preserve"> з питань власності  до постійної комісії </w:t>
      </w:r>
      <w:r w:rsidR="00B63507">
        <w:rPr>
          <w:sz w:val="28"/>
          <w:szCs w:val="28"/>
        </w:rPr>
        <w:t xml:space="preserve"> Київради </w:t>
      </w:r>
      <w:r w:rsidRPr="001E6FD7">
        <w:rPr>
          <w:sz w:val="28"/>
          <w:szCs w:val="28"/>
        </w:rPr>
        <w:t xml:space="preserve">з питань </w:t>
      </w:r>
      <w:r w:rsidR="00C3538B" w:rsidRPr="001E6FD7">
        <w:rPr>
          <w:sz w:val="28"/>
          <w:szCs w:val="28"/>
        </w:rPr>
        <w:t>р</w:t>
      </w:r>
      <w:r w:rsidRPr="001E6FD7">
        <w:rPr>
          <w:sz w:val="28"/>
          <w:szCs w:val="28"/>
        </w:rPr>
        <w:t>егламенту</w:t>
      </w:r>
      <w:r w:rsidR="00C3538B" w:rsidRPr="001E6FD7">
        <w:rPr>
          <w:sz w:val="28"/>
          <w:szCs w:val="28"/>
        </w:rPr>
        <w:t xml:space="preserve">, </w:t>
      </w:r>
      <w:r w:rsidR="00002A46" w:rsidRPr="001E6FD7">
        <w:rPr>
          <w:sz w:val="28"/>
          <w:szCs w:val="28"/>
        </w:rPr>
        <w:t>депутатської етики та запобігання корупції</w:t>
      </w:r>
      <w:r w:rsidR="009871C3" w:rsidRPr="001E6FD7">
        <w:rPr>
          <w:sz w:val="28"/>
          <w:szCs w:val="28"/>
        </w:rPr>
        <w:t xml:space="preserve"> </w:t>
      </w:r>
      <w:r w:rsidR="00B63507">
        <w:rPr>
          <w:sz w:val="28"/>
          <w:szCs w:val="28"/>
        </w:rPr>
        <w:t xml:space="preserve"> </w:t>
      </w:r>
      <w:r w:rsidR="0086501D">
        <w:rPr>
          <w:sz w:val="28"/>
          <w:szCs w:val="28"/>
        </w:rPr>
        <w:t>про</w:t>
      </w:r>
      <w:r w:rsidR="009871C3" w:rsidRPr="001E6FD7">
        <w:rPr>
          <w:sz w:val="28"/>
          <w:szCs w:val="28"/>
        </w:rPr>
        <w:t xml:space="preserve"> надання роз’яснень статті 12 Регламенту Київської міської ради щодо процедури створення тимчасової контрольної комісії. Зокрема, Дмитро КАЛІНІЧЕНКО зазначив, що  </w:t>
      </w:r>
      <w:r w:rsidR="00B63507">
        <w:rPr>
          <w:sz w:val="28"/>
          <w:szCs w:val="28"/>
        </w:rPr>
        <w:t xml:space="preserve"> відповідно до </w:t>
      </w:r>
      <w:r w:rsidRPr="001E6FD7">
        <w:rPr>
          <w:sz w:val="28"/>
          <w:szCs w:val="28"/>
        </w:rPr>
        <w:t>статт</w:t>
      </w:r>
      <w:r w:rsidR="00B63507">
        <w:rPr>
          <w:sz w:val="28"/>
          <w:szCs w:val="28"/>
        </w:rPr>
        <w:t>і</w:t>
      </w:r>
      <w:r w:rsidR="009871C3" w:rsidRPr="001E6FD7">
        <w:rPr>
          <w:sz w:val="28"/>
          <w:szCs w:val="28"/>
        </w:rPr>
        <w:t xml:space="preserve"> </w:t>
      </w:r>
      <w:r w:rsidRPr="001E6FD7">
        <w:rPr>
          <w:sz w:val="28"/>
          <w:szCs w:val="28"/>
        </w:rPr>
        <w:t xml:space="preserve"> 12 </w:t>
      </w:r>
      <w:r w:rsidR="009871C3" w:rsidRPr="001E6FD7">
        <w:rPr>
          <w:sz w:val="28"/>
          <w:szCs w:val="28"/>
        </w:rPr>
        <w:t xml:space="preserve">Регламенту </w:t>
      </w:r>
      <w:r w:rsidRPr="001E6FD7">
        <w:rPr>
          <w:sz w:val="28"/>
          <w:szCs w:val="28"/>
        </w:rPr>
        <w:t xml:space="preserve"> </w:t>
      </w:r>
      <w:r w:rsidR="009871C3" w:rsidRPr="001E6FD7">
        <w:rPr>
          <w:sz w:val="28"/>
          <w:szCs w:val="28"/>
        </w:rPr>
        <w:t xml:space="preserve">пропозиції щодо персонального складу тимчасової контрольної комісії подаються у письмовій формі депутатськими фракціями Київради у семиденний строк з дня направлення до них письмового звернення суб'єкта подання проєкту рішення щодо утворення тимчасової контрольної комісії. З огляду на зазначене, Дмитро КАЛІНІЧЕНКО звернувся із запитанням до суб’єкта подання  </w:t>
      </w:r>
      <w:r w:rsidR="0086501D">
        <w:rPr>
          <w:sz w:val="28"/>
          <w:szCs w:val="28"/>
        </w:rPr>
        <w:t xml:space="preserve">прокоментувати </w:t>
      </w:r>
      <w:r w:rsidR="009871C3" w:rsidRPr="001E6FD7">
        <w:rPr>
          <w:sz w:val="28"/>
          <w:szCs w:val="28"/>
        </w:rPr>
        <w:t xml:space="preserve"> чи є коректним включати до складу тимчасової контрольної  комісії кандидатури після  встановленого Регламентом терміну?</w:t>
      </w:r>
    </w:p>
    <w:p w:rsidR="007103CE" w:rsidRPr="001E6FD7" w:rsidRDefault="009871C3" w:rsidP="00257CDA">
      <w:pPr>
        <w:jc w:val="both"/>
        <w:rPr>
          <w:sz w:val="28"/>
          <w:szCs w:val="28"/>
        </w:rPr>
      </w:pPr>
      <w:r w:rsidRPr="001E6FD7">
        <w:rPr>
          <w:sz w:val="28"/>
          <w:szCs w:val="28"/>
        </w:rPr>
        <w:t>Також Дмитро КАЛІНІЧЕНКО звернув увагу на в</w:t>
      </w:r>
      <w:r w:rsidR="007103CE" w:rsidRPr="001E6FD7">
        <w:rPr>
          <w:sz w:val="28"/>
          <w:szCs w:val="28"/>
        </w:rPr>
        <w:t>имоги  частини другої статті 12</w:t>
      </w:r>
      <w:r w:rsidR="00635667" w:rsidRPr="001E6FD7">
        <w:rPr>
          <w:sz w:val="28"/>
          <w:szCs w:val="28"/>
        </w:rPr>
        <w:t xml:space="preserve"> Регламенту</w:t>
      </w:r>
      <w:r w:rsidR="007103CE" w:rsidRPr="001E6FD7">
        <w:rPr>
          <w:sz w:val="28"/>
          <w:szCs w:val="28"/>
        </w:rPr>
        <w:t>, в якій зазначено, що персональний склад тимчасової контрольної комісії Київради формується на підставі письмов</w:t>
      </w:r>
      <w:r w:rsidR="0086501D">
        <w:rPr>
          <w:sz w:val="28"/>
          <w:szCs w:val="28"/>
        </w:rPr>
        <w:t>ого</w:t>
      </w:r>
      <w:r w:rsidR="007103CE" w:rsidRPr="001E6FD7">
        <w:rPr>
          <w:sz w:val="28"/>
          <w:szCs w:val="28"/>
        </w:rPr>
        <w:t xml:space="preserve"> подан</w:t>
      </w:r>
      <w:r w:rsidR="0086501D">
        <w:rPr>
          <w:sz w:val="28"/>
          <w:szCs w:val="28"/>
        </w:rPr>
        <w:t>ня</w:t>
      </w:r>
      <w:r w:rsidR="007103CE" w:rsidRPr="001E6FD7">
        <w:rPr>
          <w:sz w:val="28"/>
          <w:szCs w:val="28"/>
        </w:rPr>
        <w:t xml:space="preserve"> депутатськи</w:t>
      </w:r>
      <w:r w:rsidR="0086501D">
        <w:rPr>
          <w:sz w:val="28"/>
          <w:szCs w:val="28"/>
        </w:rPr>
        <w:t>ми</w:t>
      </w:r>
      <w:r w:rsidR="007103CE" w:rsidRPr="001E6FD7">
        <w:rPr>
          <w:sz w:val="28"/>
          <w:szCs w:val="28"/>
        </w:rPr>
        <w:t xml:space="preserve"> фракці</w:t>
      </w:r>
      <w:r w:rsidR="0086501D">
        <w:rPr>
          <w:sz w:val="28"/>
          <w:szCs w:val="28"/>
        </w:rPr>
        <w:t>ями</w:t>
      </w:r>
      <w:r w:rsidR="007103CE" w:rsidRPr="001E6FD7">
        <w:rPr>
          <w:sz w:val="28"/>
          <w:szCs w:val="28"/>
        </w:rPr>
        <w:t xml:space="preserve"> Київради з урахуванням права депутатських фракці</w:t>
      </w:r>
      <w:r w:rsidR="00635667" w:rsidRPr="001E6FD7">
        <w:rPr>
          <w:sz w:val="28"/>
          <w:szCs w:val="28"/>
        </w:rPr>
        <w:t xml:space="preserve">й на пропорційне представництво. Тобто </w:t>
      </w:r>
      <w:r w:rsidR="007103CE" w:rsidRPr="001E6FD7">
        <w:rPr>
          <w:sz w:val="28"/>
          <w:szCs w:val="28"/>
        </w:rPr>
        <w:t xml:space="preserve"> </w:t>
      </w:r>
      <w:r w:rsidR="00AC63CA">
        <w:rPr>
          <w:sz w:val="28"/>
          <w:szCs w:val="28"/>
        </w:rPr>
        <w:t>у</w:t>
      </w:r>
      <w:r w:rsidR="007103CE" w:rsidRPr="001E6FD7">
        <w:rPr>
          <w:sz w:val="28"/>
          <w:szCs w:val="28"/>
        </w:rPr>
        <w:t xml:space="preserve"> запропонованому </w:t>
      </w:r>
      <w:r w:rsidR="00635667" w:rsidRPr="001E6FD7">
        <w:rPr>
          <w:sz w:val="28"/>
          <w:szCs w:val="28"/>
        </w:rPr>
        <w:t xml:space="preserve">до розгляду </w:t>
      </w:r>
      <w:proofErr w:type="spellStart"/>
      <w:r w:rsidR="007103CE" w:rsidRPr="001E6FD7">
        <w:rPr>
          <w:sz w:val="28"/>
          <w:szCs w:val="28"/>
        </w:rPr>
        <w:t>проєкті</w:t>
      </w:r>
      <w:proofErr w:type="spellEnd"/>
      <w:r w:rsidR="00635667" w:rsidRPr="001E6FD7">
        <w:rPr>
          <w:sz w:val="28"/>
          <w:szCs w:val="28"/>
        </w:rPr>
        <w:t xml:space="preserve"> рішення </w:t>
      </w:r>
      <w:r w:rsidR="007103CE" w:rsidRPr="001E6FD7">
        <w:rPr>
          <w:sz w:val="28"/>
          <w:szCs w:val="28"/>
        </w:rPr>
        <w:t xml:space="preserve"> представлено по 1 чи по 2 депутати від фракцій? </w:t>
      </w:r>
    </w:p>
    <w:p w:rsidR="001A68A7" w:rsidRPr="001E6FD7" w:rsidRDefault="007103CE" w:rsidP="00257CDA">
      <w:pPr>
        <w:jc w:val="both"/>
        <w:rPr>
          <w:sz w:val="28"/>
          <w:szCs w:val="28"/>
        </w:rPr>
      </w:pPr>
      <w:r w:rsidRPr="001E6FD7">
        <w:rPr>
          <w:sz w:val="28"/>
          <w:szCs w:val="28"/>
        </w:rPr>
        <w:t xml:space="preserve">З огляду на зазначене, Дмитро КАЛІНІЧЕНКО запропонував направити звернення до постійної комісії </w:t>
      </w:r>
      <w:r w:rsidR="0086501D">
        <w:rPr>
          <w:sz w:val="28"/>
          <w:szCs w:val="28"/>
        </w:rPr>
        <w:t xml:space="preserve"> Київради </w:t>
      </w:r>
      <w:r w:rsidRPr="001E6FD7">
        <w:rPr>
          <w:sz w:val="28"/>
          <w:szCs w:val="28"/>
        </w:rPr>
        <w:t>з питань регламенту, депутатської етики та запобігання корупції щодо надання роз’яснень з порушених ним питань.</w:t>
      </w:r>
    </w:p>
    <w:p w:rsidR="007103CE" w:rsidRPr="001E6FD7" w:rsidRDefault="001A68A7" w:rsidP="00257CDA">
      <w:pPr>
        <w:jc w:val="both"/>
        <w:rPr>
          <w:sz w:val="28"/>
          <w:szCs w:val="28"/>
        </w:rPr>
      </w:pPr>
      <w:r w:rsidRPr="001E6FD7">
        <w:rPr>
          <w:sz w:val="28"/>
          <w:szCs w:val="28"/>
        </w:rPr>
        <w:t>Михайло КОВАЛЬЧУК зауважив,</w:t>
      </w:r>
      <w:r w:rsidR="007103CE" w:rsidRPr="001E6FD7">
        <w:rPr>
          <w:sz w:val="28"/>
          <w:szCs w:val="28"/>
        </w:rPr>
        <w:t xml:space="preserve"> що чим більше представників </w:t>
      </w:r>
      <w:r w:rsidRPr="001E6FD7">
        <w:rPr>
          <w:sz w:val="28"/>
          <w:szCs w:val="28"/>
        </w:rPr>
        <w:t xml:space="preserve"> від кожної </w:t>
      </w:r>
      <w:r w:rsidR="007103CE" w:rsidRPr="001E6FD7">
        <w:rPr>
          <w:sz w:val="28"/>
          <w:szCs w:val="28"/>
        </w:rPr>
        <w:t xml:space="preserve">депутатської </w:t>
      </w:r>
      <w:r w:rsidRPr="001E6FD7">
        <w:rPr>
          <w:sz w:val="28"/>
          <w:szCs w:val="28"/>
        </w:rPr>
        <w:t xml:space="preserve">фракції </w:t>
      </w:r>
      <w:r w:rsidR="007103CE" w:rsidRPr="001E6FD7">
        <w:rPr>
          <w:sz w:val="28"/>
          <w:szCs w:val="28"/>
        </w:rPr>
        <w:t>буде представлено у складі тимчасової контрольної комісії</w:t>
      </w:r>
      <w:r w:rsidR="00635667" w:rsidRPr="001E6FD7">
        <w:rPr>
          <w:sz w:val="28"/>
          <w:szCs w:val="28"/>
        </w:rPr>
        <w:t>,</w:t>
      </w:r>
      <w:r w:rsidR="007103CE" w:rsidRPr="001E6FD7">
        <w:rPr>
          <w:sz w:val="28"/>
          <w:szCs w:val="28"/>
        </w:rPr>
        <w:t xml:space="preserve"> тим ефективніше і швидше можна буде повер</w:t>
      </w:r>
      <w:r w:rsidR="0086501D">
        <w:rPr>
          <w:sz w:val="28"/>
          <w:szCs w:val="28"/>
        </w:rPr>
        <w:t>нути</w:t>
      </w:r>
      <w:r w:rsidR="007103CE" w:rsidRPr="001E6FD7">
        <w:rPr>
          <w:sz w:val="28"/>
          <w:szCs w:val="28"/>
        </w:rPr>
        <w:t xml:space="preserve"> землю до комунальної власності.</w:t>
      </w:r>
    </w:p>
    <w:p w:rsidR="007103CE" w:rsidRPr="001E6FD7" w:rsidRDefault="001A68A7" w:rsidP="00257CDA">
      <w:pPr>
        <w:jc w:val="both"/>
        <w:rPr>
          <w:sz w:val="28"/>
          <w:szCs w:val="28"/>
        </w:rPr>
      </w:pPr>
      <w:r w:rsidRPr="001E6FD7">
        <w:rPr>
          <w:sz w:val="28"/>
          <w:szCs w:val="28"/>
        </w:rPr>
        <w:t xml:space="preserve">Дмитро КАЛІНІЧЕНКО </w:t>
      </w:r>
      <w:r w:rsidR="007103CE" w:rsidRPr="001E6FD7">
        <w:rPr>
          <w:sz w:val="28"/>
          <w:szCs w:val="28"/>
        </w:rPr>
        <w:t xml:space="preserve">звернувся із запитанням до </w:t>
      </w:r>
      <w:r w:rsidRPr="001E6FD7">
        <w:rPr>
          <w:sz w:val="28"/>
          <w:szCs w:val="28"/>
        </w:rPr>
        <w:t>суб’єкт</w:t>
      </w:r>
      <w:r w:rsidR="007103CE" w:rsidRPr="001E6FD7">
        <w:rPr>
          <w:sz w:val="28"/>
          <w:szCs w:val="28"/>
        </w:rPr>
        <w:t>а</w:t>
      </w:r>
      <w:r w:rsidRPr="001E6FD7">
        <w:rPr>
          <w:sz w:val="28"/>
          <w:szCs w:val="28"/>
        </w:rPr>
        <w:t xml:space="preserve"> подання чи не буде заперечень </w:t>
      </w:r>
      <w:r w:rsidR="001C5300" w:rsidRPr="001E6FD7">
        <w:rPr>
          <w:sz w:val="28"/>
          <w:szCs w:val="28"/>
        </w:rPr>
        <w:t>у суб’єкта подання проєкту у разі</w:t>
      </w:r>
      <w:r w:rsidR="00CE3BCB">
        <w:rPr>
          <w:sz w:val="28"/>
          <w:szCs w:val="28"/>
        </w:rPr>
        <w:t>,</w:t>
      </w:r>
      <w:r w:rsidR="001C5300" w:rsidRPr="001E6FD7">
        <w:rPr>
          <w:sz w:val="28"/>
          <w:szCs w:val="28"/>
        </w:rPr>
        <w:t xml:space="preserve"> якщо </w:t>
      </w:r>
      <w:r w:rsidR="00EC0E81" w:rsidRPr="001E6FD7">
        <w:rPr>
          <w:sz w:val="28"/>
          <w:szCs w:val="28"/>
        </w:rPr>
        <w:t xml:space="preserve"> </w:t>
      </w:r>
      <w:r w:rsidR="001C5300" w:rsidRPr="001E6FD7">
        <w:rPr>
          <w:sz w:val="28"/>
          <w:szCs w:val="28"/>
        </w:rPr>
        <w:t>постійною комісією</w:t>
      </w:r>
      <w:r w:rsidR="0086501D">
        <w:rPr>
          <w:sz w:val="28"/>
          <w:szCs w:val="28"/>
        </w:rPr>
        <w:t xml:space="preserve"> Київради </w:t>
      </w:r>
      <w:r w:rsidR="001C5300" w:rsidRPr="001E6FD7">
        <w:rPr>
          <w:sz w:val="28"/>
          <w:szCs w:val="28"/>
        </w:rPr>
        <w:t xml:space="preserve"> з питань регламенту, депутатської етики та запобігання корупції </w:t>
      </w:r>
      <w:r w:rsidR="001C5300" w:rsidRPr="001E6FD7">
        <w:rPr>
          <w:sz w:val="28"/>
          <w:szCs w:val="28"/>
        </w:rPr>
        <w:lastRenderedPageBreak/>
        <w:t>буде надано роз’яснен</w:t>
      </w:r>
      <w:r w:rsidR="00635667" w:rsidRPr="001E6FD7">
        <w:rPr>
          <w:sz w:val="28"/>
          <w:szCs w:val="28"/>
        </w:rPr>
        <w:t>ня</w:t>
      </w:r>
      <w:r w:rsidR="001C5300" w:rsidRPr="001E6FD7">
        <w:rPr>
          <w:sz w:val="28"/>
          <w:szCs w:val="28"/>
        </w:rPr>
        <w:t xml:space="preserve"> </w:t>
      </w:r>
      <w:r w:rsidRPr="001E6FD7">
        <w:rPr>
          <w:sz w:val="28"/>
          <w:szCs w:val="28"/>
        </w:rPr>
        <w:t xml:space="preserve">щодо включення </w:t>
      </w:r>
      <w:r w:rsidR="007103CE" w:rsidRPr="001E6FD7">
        <w:rPr>
          <w:sz w:val="28"/>
          <w:szCs w:val="28"/>
        </w:rPr>
        <w:t xml:space="preserve">до </w:t>
      </w:r>
      <w:r w:rsidR="001C5300" w:rsidRPr="001E6FD7">
        <w:rPr>
          <w:sz w:val="28"/>
          <w:szCs w:val="28"/>
        </w:rPr>
        <w:t>складу тимчасової контрольної комісії Київської міської ради інших представників фракці</w:t>
      </w:r>
      <w:r w:rsidR="00635667" w:rsidRPr="001E6FD7">
        <w:rPr>
          <w:sz w:val="28"/>
          <w:szCs w:val="28"/>
        </w:rPr>
        <w:t xml:space="preserve">й, а також </w:t>
      </w:r>
      <w:r w:rsidR="001C5300" w:rsidRPr="001E6FD7">
        <w:rPr>
          <w:sz w:val="28"/>
          <w:szCs w:val="28"/>
        </w:rPr>
        <w:t xml:space="preserve"> представника  від постійної комісії Київської міської ради з питань власності?</w:t>
      </w:r>
    </w:p>
    <w:p w:rsidR="001A68A7" w:rsidRDefault="001A68A7" w:rsidP="00257CDA">
      <w:pPr>
        <w:jc w:val="both"/>
        <w:rPr>
          <w:sz w:val="28"/>
          <w:szCs w:val="28"/>
        </w:rPr>
      </w:pPr>
      <w:r w:rsidRPr="001E6FD7">
        <w:rPr>
          <w:sz w:val="28"/>
          <w:szCs w:val="28"/>
        </w:rPr>
        <w:t xml:space="preserve">Михайло КОВАЛЬЧУК відповів, що </w:t>
      </w:r>
      <w:r w:rsidR="0095090B" w:rsidRPr="001E6FD7">
        <w:rPr>
          <w:sz w:val="28"/>
          <w:szCs w:val="28"/>
        </w:rPr>
        <w:t xml:space="preserve">наразі </w:t>
      </w:r>
      <w:r w:rsidRPr="001E6FD7">
        <w:rPr>
          <w:sz w:val="28"/>
          <w:szCs w:val="28"/>
        </w:rPr>
        <w:t xml:space="preserve"> чітко відповісти не </w:t>
      </w:r>
      <w:r w:rsidR="0095090B" w:rsidRPr="001E6FD7">
        <w:rPr>
          <w:sz w:val="28"/>
          <w:szCs w:val="28"/>
        </w:rPr>
        <w:t>може, оскільки</w:t>
      </w:r>
      <w:r w:rsidR="00CE3BCB">
        <w:rPr>
          <w:sz w:val="28"/>
          <w:szCs w:val="28"/>
        </w:rPr>
        <w:t>,</w:t>
      </w:r>
      <w:r w:rsidR="0095090B" w:rsidRPr="001E6FD7">
        <w:rPr>
          <w:sz w:val="28"/>
          <w:szCs w:val="28"/>
        </w:rPr>
        <w:t xml:space="preserve"> на його думку</w:t>
      </w:r>
      <w:r w:rsidR="00635667" w:rsidRPr="001E6FD7">
        <w:rPr>
          <w:sz w:val="28"/>
          <w:szCs w:val="28"/>
        </w:rPr>
        <w:t>,</w:t>
      </w:r>
      <w:r w:rsidR="0095090B" w:rsidRPr="001E6FD7">
        <w:rPr>
          <w:sz w:val="28"/>
          <w:szCs w:val="28"/>
        </w:rPr>
        <w:t xml:space="preserve"> </w:t>
      </w:r>
      <w:r w:rsidRPr="001E6FD7">
        <w:rPr>
          <w:sz w:val="28"/>
          <w:szCs w:val="28"/>
        </w:rPr>
        <w:t>необхідно залучати всі ефективн</w:t>
      </w:r>
      <w:r w:rsidR="0095090B" w:rsidRPr="001E6FD7">
        <w:rPr>
          <w:sz w:val="28"/>
          <w:szCs w:val="28"/>
        </w:rPr>
        <w:t xml:space="preserve">і </w:t>
      </w:r>
      <w:r w:rsidR="0086501D">
        <w:rPr>
          <w:sz w:val="28"/>
          <w:szCs w:val="28"/>
        </w:rPr>
        <w:t xml:space="preserve"> інструменти</w:t>
      </w:r>
      <w:r w:rsidR="0095090B" w:rsidRPr="001E6FD7">
        <w:rPr>
          <w:sz w:val="28"/>
          <w:szCs w:val="28"/>
        </w:rPr>
        <w:t xml:space="preserve"> для </w:t>
      </w:r>
      <w:r w:rsidRPr="001E6FD7">
        <w:rPr>
          <w:sz w:val="28"/>
          <w:szCs w:val="28"/>
        </w:rPr>
        <w:t>вирішення</w:t>
      </w:r>
      <w:r w:rsidR="0095090B" w:rsidRPr="001E6FD7">
        <w:rPr>
          <w:sz w:val="28"/>
          <w:szCs w:val="28"/>
        </w:rPr>
        <w:t xml:space="preserve"> питання</w:t>
      </w:r>
      <w:r w:rsidRPr="001E6FD7">
        <w:rPr>
          <w:sz w:val="28"/>
          <w:szCs w:val="28"/>
        </w:rPr>
        <w:t>.</w:t>
      </w:r>
    </w:p>
    <w:p w:rsidR="00620230" w:rsidRPr="001E6FD7" w:rsidRDefault="00620230" w:rsidP="00620230">
      <w:pPr>
        <w:jc w:val="both"/>
        <w:rPr>
          <w:sz w:val="28"/>
          <w:szCs w:val="28"/>
        </w:rPr>
      </w:pPr>
      <w:r>
        <w:rPr>
          <w:sz w:val="28"/>
          <w:szCs w:val="28"/>
        </w:rPr>
        <w:t>Михайло ПРИСЯЖНЮК  зауважив, що він буде утримуватись  під час голосування щодо погодження проєкту рішення, оскільки це  питання потребує  вивчення та дотримання регламентних процедур  зі  створення  тимчасової контрольної комісії.</w:t>
      </w:r>
    </w:p>
    <w:p w:rsidR="001A68A7" w:rsidRPr="001E6FD7" w:rsidRDefault="00B65AF3" w:rsidP="00257CDA">
      <w:pPr>
        <w:jc w:val="both"/>
        <w:rPr>
          <w:sz w:val="28"/>
          <w:szCs w:val="28"/>
        </w:rPr>
      </w:pPr>
      <w:r w:rsidRPr="001E6FD7">
        <w:rPr>
          <w:sz w:val="28"/>
          <w:szCs w:val="28"/>
        </w:rPr>
        <w:t>Ганна СВИРИДЕНКО</w:t>
      </w:r>
      <w:r w:rsidR="001A68A7" w:rsidRPr="001E6FD7">
        <w:rPr>
          <w:sz w:val="28"/>
          <w:szCs w:val="28"/>
        </w:rPr>
        <w:t xml:space="preserve"> </w:t>
      </w:r>
      <w:r w:rsidR="00332B85" w:rsidRPr="001E6FD7">
        <w:rPr>
          <w:sz w:val="28"/>
          <w:szCs w:val="28"/>
        </w:rPr>
        <w:t>звернула увагу</w:t>
      </w:r>
      <w:r w:rsidR="001A68A7" w:rsidRPr="001E6FD7">
        <w:rPr>
          <w:sz w:val="28"/>
          <w:szCs w:val="28"/>
        </w:rPr>
        <w:t>, що тимчасова контрольна комісія створюється для того, щ</w:t>
      </w:r>
      <w:r w:rsidR="0095090B" w:rsidRPr="001E6FD7">
        <w:rPr>
          <w:sz w:val="28"/>
          <w:szCs w:val="28"/>
        </w:rPr>
        <w:t xml:space="preserve">об дослідити те чи інше питання, і для </w:t>
      </w:r>
      <w:r w:rsidR="001A68A7" w:rsidRPr="001E6FD7">
        <w:rPr>
          <w:sz w:val="28"/>
          <w:szCs w:val="28"/>
        </w:rPr>
        <w:t xml:space="preserve"> </w:t>
      </w:r>
      <w:r w:rsidR="0095090B" w:rsidRPr="001E6FD7">
        <w:rPr>
          <w:sz w:val="28"/>
          <w:szCs w:val="28"/>
        </w:rPr>
        <w:t>початку її необхідно створити, і  к</w:t>
      </w:r>
      <w:r w:rsidR="001A68A7" w:rsidRPr="001E6FD7">
        <w:rPr>
          <w:sz w:val="28"/>
          <w:szCs w:val="28"/>
        </w:rPr>
        <w:t>ожен депутат</w:t>
      </w:r>
      <w:r w:rsidR="0095090B" w:rsidRPr="001E6FD7">
        <w:rPr>
          <w:sz w:val="28"/>
          <w:szCs w:val="28"/>
        </w:rPr>
        <w:t xml:space="preserve"> Київської міської ради </w:t>
      </w:r>
      <w:r w:rsidR="001A68A7" w:rsidRPr="001E6FD7">
        <w:rPr>
          <w:sz w:val="28"/>
          <w:szCs w:val="28"/>
        </w:rPr>
        <w:t xml:space="preserve"> має право на створення такої комісії</w:t>
      </w:r>
      <w:r w:rsidR="0095090B" w:rsidRPr="001E6FD7">
        <w:rPr>
          <w:sz w:val="28"/>
          <w:szCs w:val="28"/>
        </w:rPr>
        <w:t>.</w:t>
      </w:r>
    </w:p>
    <w:p w:rsidR="00BA224C" w:rsidRPr="001E6FD7" w:rsidRDefault="00BA224C" w:rsidP="00257CDA">
      <w:pPr>
        <w:jc w:val="both"/>
        <w:rPr>
          <w:sz w:val="28"/>
          <w:szCs w:val="28"/>
        </w:rPr>
      </w:pPr>
      <w:r w:rsidRPr="001E6FD7">
        <w:rPr>
          <w:sz w:val="28"/>
          <w:szCs w:val="28"/>
        </w:rPr>
        <w:t>Павло БОЙЧЕНКО звернувся до Михайла КОВАЛЬЧУКА з запитанням, чи є судові рішення з порушеного питання?</w:t>
      </w:r>
    </w:p>
    <w:p w:rsidR="0095090B" w:rsidRPr="001E6FD7" w:rsidRDefault="001A68A7" w:rsidP="00257CDA">
      <w:pPr>
        <w:jc w:val="both"/>
        <w:rPr>
          <w:sz w:val="28"/>
          <w:szCs w:val="28"/>
        </w:rPr>
      </w:pPr>
      <w:r w:rsidRPr="001E6FD7">
        <w:rPr>
          <w:sz w:val="28"/>
          <w:szCs w:val="28"/>
        </w:rPr>
        <w:t xml:space="preserve">Михайло КОВАЛЬЧУК </w:t>
      </w:r>
      <w:r w:rsidR="0095090B" w:rsidRPr="001E6FD7">
        <w:rPr>
          <w:sz w:val="28"/>
          <w:szCs w:val="28"/>
        </w:rPr>
        <w:t xml:space="preserve">зауважив, що розгляд судових справ з порушеного питання триває, і  </w:t>
      </w:r>
      <w:r w:rsidR="00077ACA">
        <w:rPr>
          <w:sz w:val="28"/>
          <w:szCs w:val="28"/>
        </w:rPr>
        <w:t xml:space="preserve">йому </w:t>
      </w:r>
      <w:r w:rsidR="0095090B" w:rsidRPr="001E6FD7">
        <w:rPr>
          <w:sz w:val="28"/>
          <w:szCs w:val="28"/>
        </w:rPr>
        <w:t>не зрозуміл</w:t>
      </w:r>
      <w:r w:rsidR="00077ACA">
        <w:rPr>
          <w:sz w:val="28"/>
          <w:szCs w:val="28"/>
        </w:rPr>
        <w:t>о</w:t>
      </w:r>
      <w:r w:rsidR="0095090B" w:rsidRPr="001E6FD7">
        <w:rPr>
          <w:sz w:val="28"/>
          <w:szCs w:val="28"/>
        </w:rPr>
        <w:t xml:space="preserve"> чому </w:t>
      </w:r>
      <w:r w:rsidRPr="001E6FD7">
        <w:rPr>
          <w:sz w:val="28"/>
          <w:szCs w:val="28"/>
        </w:rPr>
        <w:t xml:space="preserve">за стільки років </w:t>
      </w:r>
      <w:r w:rsidR="00077ACA">
        <w:rPr>
          <w:sz w:val="28"/>
          <w:szCs w:val="28"/>
        </w:rPr>
        <w:t xml:space="preserve"> земля </w:t>
      </w:r>
      <w:r w:rsidRPr="001E6FD7">
        <w:rPr>
          <w:sz w:val="28"/>
          <w:szCs w:val="28"/>
        </w:rPr>
        <w:t>не бул</w:t>
      </w:r>
      <w:r w:rsidR="00077ACA">
        <w:rPr>
          <w:sz w:val="28"/>
          <w:szCs w:val="28"/>
        </w:rPr>
        <w:t>а</w:t>
      </w:r>
      <w:r w:rsidRPr="001E6FD7">
        <w:rPr>
          <w:sz w:val="28"/>
          <w:szCs w:val="28"/>
        </w:rPr>
        <w:t xml:space="preserve"> повернут</w:t>
      </w:r>
      <w:r w:rsidR="00077ACA">
        <w:rPr>
          <w:sz w:val="28"/>
          <w:szCs w:val="28"/>
        </w:rPr>
        <w:t>а</w:t>
      </w:r>
      <w:r w:rsidR="0095090B" w:rsidRPr="001E6FD7">
        <w:rPr>
          <w:sz w:val="28"/>
          <w:szCs w:val="28"/>
        </w:rPr>
        <w:t xml:space="preserve"> </w:t>
      </w:r>
      <w:r w:rsidR="00077ACA">
        <w:rPr>
          <w:sz w:val="28"/>
          <w:szCs w:val="28"/>
        </w:rPr>
        <w:t xml:space="preserve"> д</w:t>
      </w:r>
      <w:r w:rsidR="0095090B" w:rsidRPr="001E6FD7">
        <w:rPr>
          <w:sz w:val="28"/>
          <w:szCs w:val="28"/>
        </w:rPr>
        <w:t xml:space="preserve">о комунальної власності, і саме з </w:t>
      </w:r>
      <w:r w:rsidRPr="001E6FD7">
        <w:rPr>
          <w:sz w:val="28"/>
          <w:szCs w:val="28"/>
        </w:rPr>
        <w:t>метою по</w:t>
      </w:r>
      <w:r w:rsidR="0095090B" w:rsidRPr="001E6FD7">
        <w:rPr>
          <w:sz w:val="28"/>
          <w:szCs w:val="28"/>
        </w:rPr>
        <w:t xml:space="preserve">вернення цих земельних ділянок </w:t>
      </w:r>
      <w:r w:rsidR="00077ACA">
        <w:rPr>
          <w:sz w:val="28"/>
          <w:szCs w:val="28"/>
        </w:rPr>
        <w:t xml:space="preserve"> виникла необхідність </w:t>
      </w:r>
      <w:r w:rsidR="0095090B" w:rsidRPr="001E6FD7">
        <w:rPr>
          <w:sz w:val="28"/>
          <w:szCs w:val="28"/>
        </w:rPr>
        <w:t xml:space="preserve"> створення</w:t>
      </w:r>
      <w:r w:rsidR="0098511D" w:rsidRPr="001E6FD7">
        <w:rPr>
          <w:sz w:val="28"/>
          <w:szCs w:val="28"/>
        </w:rPr>
        <w:t xml:space="preserve"> зазначеної комісії.</w:t>
      </w:r>
    </w:p>
    <w:p w:rsidR="001A68A7" w:rsidRPr="001E6FD7" w:rsidRDefault="001A68A7" w:rsidP="00257CDA">
      <w:pPr>
        <w:jc w:val="both"/>
        <w:rPr>
          <w:sz w:val="28"/>
          <w:szCs w:val="28"/>
        </w:rPr>
      </w:pPr>
      <w:r w:rsidRPr="001E6FD7">
        <w:rPr>
          <w:sz w:val="28"/>
          <w:szCs w:val="28"/>
        </w:rPr>
        <w:t>Сергій АРТЕМЕНКО зауважив, що рішення постійної комісії</w:t>
      </w:r>
      <w:r w:rsidR="00077ACA">
        <w:rPr>
          <w:sz w:val="28"/>
          <w:szCs w:val="28"/>
        </w:rPr>
        <w:t xml:space="preserve"> Київради </w:t>
      </w:r>
      <w:r w:rsidRPr="001E6FD7">
        <w:rPr>
          <w:sz w:val="28"/>
          <w:szCs w:val="28"/>
        </w:rPr>
        <w:t xml:space="preserve"> з питань власності </w:t>
      </w:r>
      <w:r w:rsidR="005040F2" w:rsidRPr="001E6FD7">
        <w:rPr>
          <w:sz w:val="28"/>
          <w:szCs w:val="28"/>
        </w:rPr>
        <w:t xml:space="preserve">щодо розгляду зазначеного проєкту має значення, оскільки комісія діє згідно </w:t>
      </w:r>
      <w:r w:rsidR="0098511D" w:rsidRPr="001E6FD7">
        <w:rPr>
          <w:sz w:val="28"/>
          <w:szCs w:val="28"/>
        </w:rPr>
        <w:t xml:space="preserve">з дорученням заступника міського голови-секретаря Київської міської ради секретаря Київради щодо </w:t>
      </w:r>
      <w:r w:rsidRPr="001E6FD7">
        <w:rPr>
          <w:sz w:val="28"/>
          <w:szCs w:val="28"/>
        </w:rPr>
        <w:t>розгля</w:t>
      </w:r>
      <w:r w:rsidR="0098511D" w:rsidRPr="001E6FD7">
        <w:rPr>
          <w:sz w:val="28"/>
          <w:szCs w:val="28"/>
        </w:rPr>
        <w:t xml:space="preserve">ду </w:t>
      </w:r>
      <w:r w:rsidRPr="001E6FD7">
        <w:rPr>
          <w:sz w:val="28"/>
          <w:szCs w:val="28"/>
        </w:rPr>
        <w:t>дан</w:t>
      </w:r>
      <w:r w:rsidR="0098511D" w:rsidRPr="001E6FD7">
        <w:rPr>
          <w:sz w:val="28"/>
          <w:szCs w:val="28"/>
        </w:rPr>
        <w:t>ого</w:t>
      </w:r>
      <w:r w:rsidRPr="001E6FD7">
        <w:rPr>
          <w:sz w:val="28"/>
          <w:szCs w:val="28"/>
        </w:rPr>
        <w:t xml:space="preserve"> питання. </w:t>
      </w:r>
    </w:p>
    <w:p w:rsidR="00386403" w:rsidRPr="001E6FD7" w:rsidRDefault="001A68A7" w:rsidP="00257CDA">
      <w:pPr>
        <w:jc w:val="both"/>
        <w:rPr>
          <w:sz w:val="28"/>
          <w:szCs w:val="28"/>
        </w:rPr>
      </w:pPr>
      <w:r w:rsidRPr="001E6FD7">
        <w:rPr>
          <w:sz w:val="28"/>
          <w:szCs w:val="28"/>
        </w:rPr>
        <w:t xml:space="preserve">Михайло КОВАЛЬЧУК </w:t>
      </w:r>
      <w:r w:rsidR="001F6890" w:rsidRPr="001E6FD7">
        <w:rPr>
          <w:sz w:val="28"/>
          <w:szCs w:val="28"/>
        </w:rPr>
        <w:t>повідом</w:t>
      </w:r>
      <w:r w:rsidR="00386403" w:rsidRPr="001E6FD7">
        <w:rPr>
          <w:sz w:val="28"/>
          <w:szCs w:val="28"/>
        </w:rPr>
        <w:t>ив, що саме тому він і прийшов  за підтримкою постійної комісії Київради з питань власності поданого ним проєкту рішення.</w:t>
      </w:r>
    </w:p>
    <w:p w:rsidR="00CB1869" w:rsidRPr="001E6FD7" w:rsidRDefault="00386403" w:rsidP="00257CDA">
      <w:pPr>
        <w:jc w:val="both"/>
        <w:rPr>
          <w:b/>
          <w:i/>
          <w:sz w:val="28"/>
          <w:szCs w:val="28"/>
        </w:rPr>
      </w:pPr>
      <w:r w:rsidRPr="001E6FD7">
        <w:rPr>
          <w:b/>
          <w:i/>
          <w:sz w:val="28"/>
          <w:szCs w:val="28"/>
        </w:rPr>
        <w:t>За результатами обговорення:</w:t>
      </w:r>
    </w:p>
    <w:p w:rsidR="001A68A7" w:rsidRPr="001E6FD7" w:rsidRDefault="00CB1869" w:rsidP="00257CDA">
      <w:pPr>
        <w:tabs>
          <w:tab w:val="left" w:pos="-426"/>
        </w:tabs>
        <w:jc w:val="both"/>
        <w:rPr>
          <w:sz w:val="28"/>
          <w:szCs w:val="28"/>
        </w:rPr>
      </w:pPr>
      <w:r w:rsidRPr="001E6FD7">
        <w:rPr>
          <w:sz w:val="28"/>
          <w:szCs w:val="28"/>
        </w:rPr>
        <w:t>ГОЛОСУВАЛИ</w:t>
      </w:r>
      <w:r w:rsidR="001A68A7" w:rsidRPr="001E6FD7">
        <w:rPr>
          <w:sz w:val="28"/>
          <w:szCs w:val="28"/>
        </w:rPr>
        <w:t>: Під</w:t>
      </w:r>
      <w:r w:rsidRPr="001E6FD7">
        <w:rPr>
          <w:sz w:val="28"/>
          <w:szCs w:val="28"/>
        </w:rPr>
        <w:t>тримати проєкт рішення Київрад</w:t>
      </w:r>
      <w:r w:rsidR="004D2B4E" w:rsidRPr="001E6FD7">
        <w:rPr>
          <w:sz w:val="28"/>
          <w:szCs w:val="28"/>
        </w:rPr>
        <w:t>и</w:t>
      </w:r>
      <w:r w:rsidRPr="001E6FD7">
        <w:rPr>
          <w:sz w:val="28"/>
          <w:szCs w:val="28"/>
        </w:rPr>
        <w:t>.</w:t>
      </w:r>
    </w:p>
    <w:p w:rsidR="00CB1869" w:rsidRPr="001E6FD7" w:rsidRDefault="00CB1869" w:rsidP="00257CDA">
      <w:pPr>
        <w:jc w:val="both"/>
        <w:rPr>
          <w:rFonts w:cs="Calibri"/>
          <w:sz w:val="28"/>
          <w:szCs w:val="28"/>
          <w:lang w:eastAsia="en-US"/>
        </w:rPr>
      </w:pPr>
      <w:r w:rsidRPr="001E6FD7">
        <w:rPr>
          <w:sz w:val="28"/>
          <w:szCs w:val="28"/>
        </w:rPr>
        <w:t xml:space="preserve">РЕЗУЛЬТАТИ </w:t>
      </w:r>
      <w:r w:rsidR="001A68A7" w:rsidRPr="001E6FD7">
        <w:rPr>
          <w:sz w:val="28"/>
          <w:szCs w:val="28"/>
        </w:rPr>
        <w:t xml:space="preserve">ГОЛОСУВАННЯ: </w:t>
      </w:r>
      <w:r w:rsidRPr="001E6FD7">
        <w:rPr>
          <w:rFonts w:cs="Calibri"/>
          <w:sz w:val="28"/>
          <w:szCs w:val="28"/>
          <w:lang w:eastAsia="en-US"/>
        </w:rPr>
        <w:t>«за» - 1 (Ганна СВИРИДЕНКО), «проти» - 0, «утримались» - 6, «не голосували» - 0.</w:t>
      </w:r>
    </w:p>
    <w:p w:rsidR="001A68A7" w:rsidRPr="001E6FD7" w:rsidRDefault="00CB1869" w:rsidP="00257CDA">
      <w:pPr>
        <w:jc w:val="both"/>
        <w:rPr>
          <w:b/>
          <w:i/>
          <w:sz w:val="28"/>
          <w:szCs w:val="28"/>
        </w:rPr>
      </w:pPr>
      <w:r w:rsidRPr="001E6FD7">
        <w:rPr>
          <w:b/>
          <w:i/>
          <w:sz w:val="28"/>
          <w:szCs w:val="28"/>
        </w:rPr>
        <w:t>РІШЕННЯ НЕ ПРИЙНЯТО.</w:t>
      </w:r>
    </w:p>
    <w:p w:rsidR="003678FE" w:rsidRPr="001E6FD7" w:rsidRDefault="003678FE" w:rsidP="00257CDA">
      <w:pPr>
        <w:jc w:val="both"/>
        <w:rPr>
          <w:sz w:val="28"/>
          <w:szCs w:val="28"/>
        </w:rPr>
      </w:pPr>
    </w:p>
    <w:p w:rsidR="008152E7" w:rsidRPr="001E6FD7" w:rsidRDefault="00C3088B" w:rsidP="00257CDA">
      <w:pPr>
        <w:jc w:val="both"/>
        <w:rPr>
          <w:sz w:val="28"/>
          <w:szCs w:val="28"/>
        </w:rPr>
      </w:pPr>
      <w:r w:rsidRPr="001E6FD7">
        <w:rPr>
          <w:sz w:val="28"/>
          <w:szCs w:val="28"/>
        </w:rPr>
        <w:t>II. ВИСТУПИЛИ: Павло БОЙЧЕНКО, Михайло КОВАЛЬЧУК.</w:t>
      </w:r>
    </w:p>
    <w:p w:rsidR="008152E7" w:rsidRPr="001E6FD7" w:rsidRDefault="008152E7" w:rsidP="00257CDA">
      <w:pPr>
        <w:jc w:val="both"/>
        <w:rPr>
          <w:sz w:val="28"/>
          <w:szCs w:val="28"/>
        </w:rPr>
      </w:pPr>
      <w:r w:rsidRPr="001E6FD7">
        <w:rPr>
          <w:sz w:val="28"/>
          <w:szCs w:val="28"/>
        </w:rPr>
        <w:t>Павло БОЙЧЕНКО звернувся до Михайла КОВАЛЬЧУКА</w:t>
      </w:r>
      <w:r w:rsidR="00077ACA">
        <w:rPr>
          <w:sz w:val="28"/>
          <w:szCs w:val="28"/>
        </w:rPr>
        <w:t xml:space="preserve">  із запитанням,  що о</w:t>
      </w:r>
      <w:r w:rsidR="00077ACA" w:rsidRPr="001E6FD7">
        <w:rPr>
          <w:sz w:val="28"/>
          <w:szCs w:val="28"/>
        </w:rPr>
        <w:t>скільки  створення тимчасової комісії це результат певної роботи</w:t>
      </w:r>
      <w:r w:rsidR="00077ACA">
        <w:rPr>
          <w:sz w:val="28"/>
          <w:szCs w:val="28"/>
        </w:rPr>
        <w:t xml:space="preserve">, </w:t>
      </w:r>
      <w:r w:rsidR="00C3088B" w:rsidRPr="001E6FD7">
        <w:rPr>
          <w:sz w:val="28"/>
          <w:szCs w:val="28"/>
        </w:rPr>
        <w:t xml:space="preserve"> </w:t>
      </w:r>
      <w:r w:rsidRPr="001E6FD7">
        <w:rPr>
          <w:sz w:val="28"/>
          <w:szCs w:val="28"/>
        </w:rPr>
        <w:t xml:space="preserve">чи були направлені депутатські звернення  до правоохоронних органів і </w:t>
      </w:r>
      <w:r w:rsidR="00077ACA">
        <w:rPr>
          <w:sz w:val="28"/>
          <w:szCs w:val="28"/>
        </w:rPr>
        <w:t xml:space="preserve"> чи є </w:t>
      </w:r>
      <w:r w:rsidRPr="001E6FD7">
        <w:rPr>
          <w:sz w:val="28"/>
          <w:szCs w:val="28"/>
        </w:rPr>
        <w:t xml:space="preserve"> висновки  </w:t>
      </w:r>
      <w:r w:rsidR="00077ACA">
        <w:rPr>
          <w:sz w:val="28"/>
          <w:szCs w:val="28"/>
        </w:rPr>
        <w:t xml:space="preserve"> цих</w:t>
      </w:r>
      <w:r w:rsidRPr="001E6FD7">
        <w:rPr>
          <w:sz w:val="28"/>
          <w:szCs w:val="28"/>
        </w:rPr>
        <w:t xml:space="preserve"> органів з </w:t>
      </w:r>
      <w:r w:rsidR="00077ACA">
        <w:rPr>
          <w:sz w:val="28"/>
          <w:szCs w:val="28"/>
        </w:rPr>
        <w:t xml:space="preserve">порушеного </w:t>
      </w:r>
      <w:r w:rsidRPr="001E6FD7">
        <w:rPr>
          <w:sz w:val="28"/>
          <w:szCs w:val="28"/>
        </w:rPr>
        <w:t xml:space="preserve"> питання?</w:t>
      </w:r>
      <w:r w:rsidR="00BA224C" w:rsidRPr="001E6FD7">
        <w:rPr>
          <w:sz w:val="28"/>
          <w:szCs w:val="28"/>
        </w:rPr>
        <w:t xml:space="preserve"> </w:t>
      </w:r>
      <w:r w:rsidR="00C3088B" w:rsidRPr="001E6FD7">
        <w:rPr>
          <w:sz w:val="28"/>
          <w:szCs w:val="28"/>
        </w:rPr>
        <w:t>Одночасно Павло БОЙЧЕНКО запропонував поставити  на голосування пропозицію про відхилення проєкту рішення.</w:t>
      </w:r>
    </w:p>
    <w:p w:rsidR="003678FE" w:rsidRPr="001E6FD7" w:rsidRDefault="001A68A7" w:rsidP="00257CDA">
      <w:pPr>
        <w:jc w:val="both"/>
        <w:rPr>
          <w:sz w:val="28"/>
          <w:szCs w:val="28"/>
        </w:rPr>
      </w:pPr>
      <w:r w:rsidRPr="001E6FD7">
        <w:rPr>
          <w:sz w:val="28"/>
          <w:szCs w:val="28"/>
        </w:rPr>
        <w:t xml:space="preserve">Михайло КОВАЛЬЧУК відповів, що досліджував </w:t>
      </w:r>
      <w:r w:rsidR="003678FE" w:rsidRPr="001E6FD7">
        <w:rPr>
          <w:sz w:val="28"/>
          <w:szCs w:val="28"/>
        </w:rPr>
        <w:t>дане питання</w:t>
      </w:r>
      <w:r w:rsidR="0001449C">
        <w:rPr>
          <w:sz w:val="28"/>
          <w:szCs w:val="28"/>
        </w:rPr>
        <w:t xml:space="preserve"> та </w:t>
      </w:r>
      <w:r w:rsidR="003678FE" w:rsidRPr="001E6FD7">
        <w:rPr>
          <w:sz w:val="28"/>
          <w:szCs w:val="28"/>
        </w:rPr>
        <w:t xml:space="preserve"> в</w:t>
      </w:r>
      <w:r w:rsidRPr="001E6FD7">
        <w:rPr>
          <w:sz w:val="28"/>
          <w:szCs w:val="28"/>
        </w:rPr>
        <w:t xml:space="preserve">иїжджав на зазначені земельні ділянки, де </w:t>
      </w:r>
      <w:r w:rsidR="000B6C9C" w:rsidRPr="001E6FD7">
        <w:rPr>
          <w:sz w:val="28"/>
          <w:szCs w:val="28"/>
        </w:rPr>
        <w:t xml:space="preserve">на нього </w:t>
      </w:r>
      <w:r w:rsidRPr="001E6FD7">
        <w:rPr>
          <w:sz w:val="28"/>
          <w:szCs w:val="28"/>
        </w:rPr>
        <w:t xml:space="preserve">був здійсненний напад </w:t>
      </w:r>
      <w:r w:rsidR="003678FE" w:rsidRPr="001E6FD7">
        <w:rPr>
          <w:sz w:val="28"/>
          <w:szCs w:val="28"/>
        </w:rPr>
        <w:t xml:space="preserve">із побиттям, і для нього є </w:t>
      </w:r>
      <w:r w:rsidRPr="001E6FD7">
        <w:rPr>
          <w:sz w:val="28"/>
          <w:szCs w:val="28"/>
        </w:rPr>
        <w:t>дуже дивн</w:t>
      </w:r>
      <w:r w:rsidR="003678FE" w:rsidRPr="001E6FD7">
        <w:rPr>
          <w:sz w:val="28"/>
          <w:szCs w:val="28"/>
        </w:rPr>
        <w:t>им</w:t>
      </w:r>
      <w:r w:rsidRPr="001E6FD7">
        <w:rPr>
          <w:sz w:val="28"/>
          <w:szCs w:val="28"/>
        </w:rPr>
        <w:t xml:space="preserve">, що </w:t>
      </w:r>
      <w:r w:rsidR="0001449C">
        <w:rPr>
          <w:sz w:val="28"/>
          <w:szCs w:val="28"/>
        </w:rPr>
        <w:t>на</w:t>
      </w:r>
      <w:r w:rsidRPr="001E6FD7">
        <w:rPr>
          <w:sz w:val="28"/>
          <w:szCs w:val="28"/>
        </w:rPr>
        <w:t xml:space="preserve"> сьогоднішній день нічог</w:t>
      </w:r>
      <w:r w:rsidR="003678FE" w:rsidRPr="001E6FD7">
        <w:rPr>
          <w:sz w:val="28"/>
          <w:szCs w:val="28"/>
        </w:rPr>
        <w:t xml:space="preserve">о не зроблено в цьому напрямку, адже </w:t>
      </w:r>
      <w:r w:rsidR="0001449C">
        <w:rPr>
          <w:sz w:val="28"/>
          <w:szCs w:val="28"/>
        </w:rPr>
        <w:t xml:space="preserve">мова йде про значний розмір </w:t>
      </w:r>
      <w:r w:rsidRPr="001E6FD7">
        <w:rPr>
          <w:sz w:val="28"/>
          <w:szCs w:val="28"/>
        </w:rPr>
        <w:t>земельної ділянки</w:t>
      </w:r>
      <w:r w:rsidR="0001449C">
        <w:rPr>
          <w:sz w:val="28"/>
          <w:szCs w:val="28"/>
        </w:rPr>
        <w:t xml:space="preserve">, який </w:t>
      </w:r>
      <w:r w:rsidRPr="001E6FD7">
        <w:rPr>
          <w:sz w:val="28"/>
          <w:szCs w:val="28"/>
        </w:rPr>
        <w:t xml:space="preserve"> </w:t>
      </w:r>
      <w:r w:rsidR="003678FE" w:rsidRPr="001E6FD7">
        <w:rPr>
          <w:sz w:val="28"/>
          <w:szCs w:val="28"/>
        </w:rPr>
        <w:lastRenderedPageBreak/>
        <w:t>був вилучений у громади міста Києва</w:t>
      </w:r>
      <w:r w:rsidR="0001449C">
        <w:rPr>
          <w:sz w:val="28"/>
          <w:szCs w:val="28"/>
        </w:rPr>
        <w:t>. Михайло КОВА</w:t>
      </w:r>
      <w:r w:rsidR="008B6F5D">
        <w:rPr>
          <w:sz w:val="28"/>
          <w:szCs w:val="28"/>
        </w:rPr>
        <w:t>Л</w:t>
      </w:r>
      <w:r w:rsidR="0001449C">
        <w:rPr>
          <w:sz w:val="28"/>
          <w:szCs w:val="28"/>
        </w:rPr>
        <w:t xml:space="preserve">ЬЧУК </w:t>
      </w:r>
      <w:r w:rsidR="003678FE" w:rsidRPr="001E6FD7">
        <w:rPr>
          <w:sz w:val="28"/>
          <w:szCs w:val="28"/>
        </w:rPr>
        <w:t xml:space="preserve"> наголосив на важливості підтримки цього питання.</w:t>
      </w:r>
    </w:p>
    <w:p w:rsidR="001A68A7" w:rsidRPr="001E6FD7" w:rsidRDefault="001A68A7" w:rsidP="00257CDA">
      <w:pPr>
        <w:jc w:val="both"/>
        <w:rPr>
          <w:sz w:val="28"/>
          <w:szCs w:val="28"/>
        </w:rPr>
      </w:pPr>
      <w:r w:rsidRPr="001E6FD7">
        <w:rPr>
          <w:sz w:val="28"/>
          <w:szCs w:val="28"/>
        </w:rPr>
        <w:t>ВИРІШИЛИ: Відхилити проєкт рішення</w:t>
      </w:r>
      <w:r w:rsidR="00C3088B" w:rsidRPr="001E6FD7">
        <w:rPr>
          <w:sz w:val="28"/>
          <w:szCs w:val="28"/>
        </w:rPr>
        <w:t>.</w:t>
      </w:r>
      <w:r w:rsidRPr="001E6FD7">
        <w:rPr>
          <w:sz w:val="28"/>
          <w:szCs w:val="28"/>
        </w:rPr>
        <w:t xml:space="preserve"> </w:t>
      </w:r>
    </w:p>
    <w:p w:rsidR="003678FE" w:rsidRPr="001E6FD7" w:rsidRDefault="003678FE" w:rsidP="00257CDA">
      <w:pPr>
        <w:jc w:val="both"/>
        <w:rPr>
          <w:rFonts w:cs="Calibri"/>
          <w:sz w:val="28"/>
          <w:szCs w:val="28"/>
          <w:lang w:eastAsia="en-US"/>
        </w:rPr>
      </w:pPr>
      <w:r w:rsidRPr="001E6FD7">
        <w:rPr>
          <w:rFonts w:cs="Calibri"/>
          <w:sz w:val="28"/>
          <w:szCs w:val="28"/>
          <w:lang w:eastAsia="en-US"/>
        </w:rPr>
        <w:t xml:space="preserve">ГОЛОСУВАЛИ: «за» - 6, «проти» - 1 (Ганна СВИРИДЕНКО), «утримались» -0, «не голосували» - 0. </w:t>
      </w:r>
    </w:p>
    <w:p w:rsidR="001A68A7" w:rsidRPr="001E6FD7" w:rsidRDefault="003678FE"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1A68A7" w:rsidRDefault="001A68A7" w:rsidP="00257CDA">
      <w:pPr>
        <w:tabs>
          <w:tab w:val="left" w:pos="-426"/>
        </w:tabs>
        <w:jc w:val="both"/>
        <w:rPr>
          <w:b/>
          <w:w w:val="101"/>
          <w:sz w:val="28"/>
          <w:szCs w:val="28"/>
        </w:rPr>
      </w:pPr>
    </w:p>
    <w:p w:rsidR="00620230" w:rsidRPr="001E6FD7" w:rsidRDefault="00620230" w:rsidP="00257CDA">
      <w:pPr>
        <w:tabs>
          <w:tab w:val="left" w:pos="-426"/>
        </w:tabs>
        <w:jc w:val="both"/>
        <w:rPr>
          <w:b/>
          <w:w w:val="101"/>
          <w:sz w:val="28"/>
          <w:szCs w:val="28"/>
        </w:rPr>
      </w:pPr>
    </w:p>
    <w:p w:rsidR="00872CD7" w:rsidRPr="001E6FD7" w:rsidRDefault="00380BBF" w:rsidP="00257CDA">
      <w:pPr>
        <w:tabs>
          <w:tab w:val="left" w:pos="-426"/>
        </w:tabs>
        <w:jc w:val="both"/>
        <w:rPr>
          <w:b/>
          <w:sz w:val="28"/>
          <w:szCs w:val="28"/>
        </w:rPr>
      </w:pPr>
      <w:r w:rsidRPr="001E6FD7">
        <w:rPr>
          <w:b/>
          <w:w w:val="101"/>
          <w:sz w:val="28"/>
          <w:szCs w:val="28"/>
        </w:rPr>
        <w:t>2</w:t>
      </w:r>
      <w:r w:rsidR="00A051A5" w:rsidRPr="001E6FD7">
        <w:rPr>
          <w:b/>
          <w:w w:val="101"/>
          <w:sz w:val="28"/>
          <w:szCs w:val="28"/>
        </w:rPr>
        <w:t>.</w:t>
      </w:r>
      <w:r w:rsidR="00872CD7" w:rsidRPr="001E6FD7">
        <w:rPr>
          <w:b/>
          <w:bCs/>
          <w:sz w:val="28"/>
          <w:szCs w:val="28"/>
        </w:rPr>
        <w:t xml:space="preserve"> </w:t>
      </w:r>
      <w:r w:rsidR="00872CD7" w:rsidRPr="001E6FD7">
        <w:rPr>
          <w:b/>
          <w:sz w:val="28"/>
          <w:szCs w:val="28"/>
        </w:rPr>
        <w:t xml:space="preserve"> Про розгляд проєкту рішення Київради «Про деякі питання використання майна, яке належить до комунальної власності територіальної громади міста Києва» за поданням депутатів Київської міської ради  </w:t>
      </w:r>
      <w:proofErr w:type="spellStart"/>
      <w:r w:rsidR="00872CD7" w:rsidRPr="001E6FD7">
        <w:rPr>
          <w:b/>
          <w:sz w:val="28"/>
          <w:szCs w:val="28"/>
        </w:rPr>
        <w:t>Вячеслава</w:t>
      </w:r>
      <w:proofErr w:type="spellEnd"/>
      <w:r w:rsidR="00872CD7" w:rsidRPr="001E6FD7">
        <w:rPr>
          <w:b/>
          <w:sz w:val="28"/>
          <w:szCs w:val="28"/>
        </w:rPr>
        <w:t xml:space="preserve"> НЕПОПА, Володимира ШАРІЯ</w:t>
      </w:r>
      <w:r w:rsidR="00D375A4" w:rsidRPr="001E6FD7">
        <w:rPr>
          <w:b/>
          <w:sz w:val="28"/>
          <w:szCs w:val="28"/>
        </w:rPr>
        <w:t>,</w:t>
      </w:r>
      <w:r w:rsidR="00872CD7" w:rsidRPr="001E6FD7">
        <w:rPr>
          <w:b/>
          <w:sz w:val="28"/>
          <w:szCs w:val="28"/>
        </w:rPr>
        <w:t xml:space="preserve"> </w:t>
      </w:r>
      <w:r w:rsidR="004625D9" w:rsidRPr="001E6FD7">
        <w:rPr>
          <w:b/>
          <w:sz w:val="28"/>
          <w:szCs w:val="28"/>
        </w:rPr>
        <w:t xml:space="preserve"> підготовленого до другого читання </w:t>
      </w:r>
      <w:r w:rsidR="00872CD7" w:rsidRPr="001E6FD7">
        <w:rPr>
          <w:rFonts w:eastAsiaTheme="minorEastAsia"/>
          <w:b/>
          <w:sz w:val="28"/>
          <w:szCs w:val="28"/>
        </w:rPr>
        <w:t>(доручення №08/231-551/ПР від 01.07.20</w:t>
      </w:r>
      <w:r w:rsidR="00872CD7" w:rsidRPr="001E6FD7">
        <w:rPr>
          <w:b/>
          <w:sz w:val="28"/>
          <w:szCs w:val="28"/>
        </w:rPr>
        <w:t xml:space="preserve">20). </w:t>
      </w:r>
    </w:p>
    <w:p w:rsidR="00872CD7" w:rsidRPr="001E6FD7" w:rsidRDefault="00380BBF" w:rsidP="00257CDA">
      <w:pPr>
        <w:tabs>
          <w:tab w:val="left" w:pos="-426"/>
        </w:tabs>
        <w:jc w:val="both"/>
        <w:rPr>
          <w:b/>
          <w:sz w:val="28"/>
          <w:szCs w:val="28"/>
        </w:rPr>
      </w:pPr>
      <w:r w:rsidRPr="001E6FD7">
        <w:rPr>
          <w:b/>
          <w:sz w:val="28"/>
          <w:szCs w:val="28"/>
        </w:rPr>
        <w:t>2</w:t>
      </w:r>
      <w:r w:rsidR="00940701" w:rsidRPr="001E6FD7">
        <w:rPr>
          <w:b/>
          <w:sz w:val="28"/>
          <w:szCs w:val="28"/>
        </w:rPr>
        <w:t>.1. Про розгляд пропоз</w:t>
      </w:r>
      <w:r w:rsidR="00C3500E" w:rsidRPr="001E6FD7">
        <w:rPr>
          <w:b/>
          <w:sz w:val="28"/>
          <w:szCs w:val="28"/>
        </w:rPr>
        <w:t>ицій депутата Київ</w:t>
      </w:r>
      <w:r w:rsidR="00940701" w:rsidRPr="001E6FD7">
        <w:rPr>
          <w:b/>
          <w:sz w:val="28"/>
          <w:szCs w:val="28"/>
        </w:rPr>
        <w:t xml:space="preserve">ради  Володимира БОНДАРЕНКА  до проєкту рішення </w:t>
      </w:r>
      <w:r w:rsidR="00872CD7" w:rsidRPr="001E6FD7">
        <w:rPr>
          <w:b/>
          <w:sz w:val="28"/>
          <w:szCs w:val="28"/>
        </w:rPr>
        <w:t>(</w:t>
      </w:r>
      <w:proofErr w:type="spellStart"/>
      <w:r w:rsidR="00940701" w:rsidRPr="001E6FD7">
        <w:rPr>
          <w:b/>
          <w:sz w:val="28"/>
          <w:szCs w:val="28"/>
        </w:rPr>
        <w:t>вих</w:t>
      </w:r>
      <w:proofErr w:type="spellEnd"/>
      <w:r w:rsidR="00B033BC" w:rsidRPr="001E6FD7">
        <w:rPr>
          <w:b/>
          <w:sz w:val="28"/>
          <w:szCs w:val="28"/>
        </w:rPr>
        <w:t xml:space="preserve">. </w:t>
      </w:r>
      <w:r w:rsidR="00940701" w:rsidRPr="001E6FD7">
        <w:rPr>
          <w:b/>
          <w:sz w:val="28"/>
          <w:szCs w:val="28"/>
        </w:rPr>
        <w:t xml:space="preserve">від 10.03.2021 №08/279/09/188-31; </w:t>
      </w:r>
      <w:proofErr w:type="spellStart"/>
      <w:r w:rsidR="00940701" w:rsidRPr="001E6FD7">
        <w:rPr>
          <w:b/>
          <w:sz w:val="28"/>
          <w:szCs w:val="28"/>
        </w:rPr>
        <w:t>вх</w:t>
      </w:r>
      <w:proofErr w:type="spellEnd"/>
      <w:r w:rsidR="00FA3F80" w:rsidRPr="001E6FD7">
        <w:rPr>
          <w:b/>
          <w:sz w:val="28"/>
          <w:szCs w:val="28"/>
        </w:rPr>
        <w:t xml:space="preserve">. від 10.03.2021 </w:t>
      </w:r>
      <w:r w:rsidR="00940701" w:rsidRPr="001E6FD7">
        <w:rPr>
          <w:b/>
          <w:sz w:val="28"/>
          <w:szCs w:val="28"/>
        </w:rPr>
        <w:t>№08/5637</w:t>
      </w:r>
      <w:r w:rsidR="00872CD7" w:rsidRPr="001E6FD7">
        <w:rPr>
          <w:b/>
          <w:sz w:val="28"/>
          <w:szCs w:val="28"/>
        </w:rPr>
        <w:t>).</w:t>
      </w:r>
    </w:p>
    <w:p w:rsidR="00F81978" w:rsidRPr="001E6FD7" w:rsidRDefault="00380BBF" w:rsidP="00257CDA">
      <w:pPr>
        <w:tabs>
          <w:tab w:val="left" w:pos="-426"/>
        </w:tabs>
        <w:jc w:val="both"/>
        <w:rPr>
          <w:b/>
          <w:sz w:val="28"/>
          <w:szCs w:val="28"/>
        </w:rPr>
      </w:pPr>
      <w:r w:rsidRPr="001E6FD7">
        <w:rPr>
          <w:b/>
          <w:sz w:val="28"/>
          <w:szCs w:val="28"/>
        </w:rPr>
        <w:t>2</w:t>
      </w:r>
      <w:r w:rsidR="00872CD7" w:rsidRPr="001E6FD7">
        <w:rPr>
          <w:b/>
          <w:sz w:val="28"/>
          <w:szCs w:val="28"/>
        </w:rPr>
        <w:t>.</w:t>
      </w:r>
      <w:r w:rsidR="00872CD7" w:rsidRPr="001E6FD7">
        <w:rPr>
          <w:b/>
          <w:bCs/>
          <w:sz w:val="28"/>
          <w:szCs w:val="28"/>
        </w:rPr>
        <w:t>2.</w:t>
      </w:r>
      <w:r w:rsidR="00872CD7" w:rsidRPr="001E6FD7">
        <w:rPr>
          <w:b/>
          <w:sz w:val="28"/>
          <w:szCs w:val="28"/>
        </w:rPr>
        <w:t xml:space="preserve"> </w:t>
      </w:r>
      <w:r w:rsidR="000B0C5B" w:rsidRPr="001E6FD7">
        <w:rPr>
          <w:b/>
          <w:sz w:val="28"/>
          <w:szCs w:val="28"/>
        </w:rPr>
        <w:t>Лист</w:t>
      </w:r>
      <w:r w:rsidR="00B033BC" w:rsidRPr="001E6FD7">
        <w:rPr>
          <w:b/>
          <w:sz w:val="28"/>
          <w:szCs w:val="28"/>
        </w:rPr>
        <w:t xml:space="preserve"> Департаменту будівництва та житлового забезпечення виконавчого органу Київради (КМДА)  </w:t>
      </w:r>
      <w:r w:rsidR="002217AA" w:rsidRPr="001E6FD7">
        <w:rPr>
          <w:b/>
          <w:sz w:val="28"/>
          <w:szCs w:val="28"/>
        </w:rPr>
        <w:t>(</w:t>
      </w:r>
      <w:proofErr w:type="spellStart"/>
      <w:r w:rsidR="00B033BC" w:rsidRPr="001E6FD7">
        <w:rPr>
          <w:b/>
          <w:sz w:val="28"/>
          <w:szCs w:val="28"/>
        </w:rPr>
        <w:t>вих</w:t>
      </w:r>
      <w:proofErr w:type="spellEnd"/>
      <w:r w:rsidR="002217AA" w:rsidRPr="001E6FD7">
        <w:rPr>
          <w:b/>
          <w:sz w:val="28"/>
          <w:szCs w:val="28"/>
        </w:rPr>
        <w:t>.</w:t>
      </w:r>
      <w:r w:rsidR="00B033BC" w:rsidRPr="001E6FD7">
        <w:rPr>
          <w:b/>
          <w:sz w:val="28"/>
          <w:szCs w:val="28"/>
        </w:rPr>
        <w:t xml:space="preserve"> </w:t>
      </w:r>
      <w:r w:rsidR="002217AA" w:rsidRPr="001E6FD7">
        <w:rPr>
          <w:b/>
          <w:sz w:val="28"/>
          <w:szCs w:val="28"/>
        </w:rPr>
        <w:t xml:space="preserve"> </w:t>
      </w:r>
      <w:r w:rsidR="00B033BC" w:rsidRPr="001E6FD7">
        <w:rPr>
          <w:b/>
          <w:sz w:val="28"/>
          <w:szCs w:val="28"/>
        </w:rPr>
        <w:t xml:space="preserve">від 11.03.2021 №056/95-886; </w:t>
      </w:r>
      <w:proofErr w:type="spellStart"/>
      <w:r w:rsidR="00B033BC" w:rsidRPr="001E6FD7">
        <w:rPr>
          <w:b/>
          <w:sz w:val="28"/>
          <w:szCs w:val="28"/>
        </w:rPr>
        <w:t>вх</w:t>
      </w:r>
      <w:proofErr w:type="spellEnd"/>
      <w:r w:rsidR="009216CF" w:rsidRPr="001E6FD7">
        <w:rPr>
          <w:b/>
          <w:sz w:val="28"/>
          <w:szCs w:val="28"/>
        </w:rPr>
        <w:t xml:space="preserve">. від 11.03.2021 </w:t>
      </w:r>
      <w:r w:rsidR="00B033BC" w:rsidRPr="001E6FD7">
        <w:rPr>
          <w:b/>
          <w:sz w:val="28"/>
          <w:szCs w:val="28"/>
        </w:rPr>
        <w:t>№08/5772</w:t>
      </w:r>
      <w:r w:rsidR="001D6309" w:rsidRPr="001E6FD7">
        <w:rPr>
          <w:b/>
          <w:sz w:val="28"/>
          <w:szCs w:val="28"/>
        </w:rPr>
        <w:t xml:space="preserve">; </w:t>
      </w:r>
      <w:proofErr w:type="spellStart"/>
      <w:r w:rsidR="001D6309" w:rsidRPr="001E6FD7">
        <w:rPr>
          <w:b/>
          <w:sz w:val="28"/>
          <w:szCs w:val="28"/>
        </w:rPr>
        <w:t>вих</w:t>
      </w:r>
      <w:proofErr w:type="spellEnd"/>
      <w:r w:rsidR="009216CF" w:rsidRPr="001E6FD7">
        <w:rPr>
          <w:b/>
          <w:sz w:val="28"/>
          <w:szCs w:val="28"/>
        </w:rPr>
        <w:t>.</w:t>
      </w:r>
      <w:r w:rsidR="001D6309" w:rsidRPr="001E6FD7">
        <w:rPr>
          <w:b/>
          <w:sz w:val="28"/>
          <w:szCs w:val="28"/>
        </w:rPr>
        <w:t xml:space="preserve"> від 15.03.2021 №056/95-886/2; </w:t>
      </w:r>
      <w:proofErr w:type="spellStart"/>
      <w:r w:rsidR="001D6309" w:rsidRPr="001E6FD7">
        <w:rPr>
          <w:b/>
          <w:sz w:val="28"/>
          <w:szCs w:val="28"/>
        </w:rPr>
        <w:t>вх</w:t>
      </w:r>
      <w:proofErr w:type="spellEnd"/>
      <w:r w:rsidR="001D6309" w:rsidRPr="001E6FD7">
        <w:rPr>
          <w:b/>
          <w:sz w:val="28"/>
          <w:szCs w:val="28"/>
        </w:rPr>
        <w:t>. від 15.03.2021 №08/5772/1</w:t>
      </w:r>
      <w:r w:rsidR="007F49A2">
        <w:rPr>
          <w:b/>
          <w:sz w:val="28"/>
          <w:szCs w:val="28"/>
        </w:rPr>
        <w:t xml:space="preserve">; </w:t>
      </w:r>
      <w:proofErr w:type="spellStart"/>
      <w:r w:rsidR="007F49A2">
        <w:rPr>
          <w:b/>
          <w:sz w:val="28"/>
          <w:szCs w:val="28"/>
        </w:rPr>
        <w:t>вх</w:t>
      </w:r>
      <w:proofErr w:type="spellEnd"/>
      <w:r w:rsidR="007F49A2">
        <w:rPr>
          <w:b/>
          <w:sz w:val="28"/>
          <w:szCs w:val="28"/>
        </w:rPr>
        <w:t xml:space="preserve">. від 31.03.2021 №056/24-673, </w:t>
      </w:r>
      <w:proofErr w:type="spellStart"/>
      <w:r w:rsidR="007F49A2">
        <w:rPr>
          <w:b/>
          <w:sz w:val="28"/>
          <w:szCs w:val="28"/>
        </w:rPr>
        <w:t>вих</w:t>
      </w:r>
      <w:proofErr w:type="spellEnd"/>
      <w:r w:rsidR="007F49A2">
        <w:rPr>
          <w:b/>
          <w:sz w:val="28"/>
          <w:szCs w:val="28"/>
        </w:rPr>
        <w:t>. від 31.03.2021 №08/2021</w:t>
      </w:r>
      <w:r w:rsidR="00B033BC" w:rsidRPr="001E6FD7">
        <w:rPr>
          <w:b/>
          <w:sz w:val="28"/>
          <w:szCs w:val="28"/>
        </w:rPr>
        <w:t>).</w:t>
      </w:r>
    </w:p>
    <w:p w:rsidR="004D2127" w:rsidRPr="001E6FD7" w:rsidRDefault="004D2127" w:rsidP="00257CDA">
      <w:pPr>
        <w:tabs>
          <w:tab w:val="left" w:pos="-426"/>
        </w:tabs>
        <w:jc w:val="both"/>
        <w:rPr>
          <w:b/>
          <w:sz w:val="28"/>
          <w:szCs w:val="28"/>
        </w:rPr>
      </w:pPr>
      <w:r w:rsidRPr="001E6FD7">
        <w:rPr>
          <w:b/>
          <w:sz w:val="28"/>
          <w:szCs w:val="28"/>
        </w:rPr>
        <w:t xml:space="preserve">Доповідачі: депутати Київради Володимир БОНДАРЕНКО, </w:t>
      </w:r>
      <w:proofErr w:type="spellStart"/>
      <w:r w:rsidRPr="001E6FD7">
        <w:rPr>
          <w:b/>
          <w:sz w:val="28"/>
          <w:szCs w:val="28"/>
        </w:rPr>
        <w:t>Вячеслав</w:t>
      </w:r>
      <w:proofErr w:type="spellEnd"/>
      <w:r w:rsidRPr="001E6FD7">
        <w:rPr>
          <w:b/>
          <w:sz w:val="28"/>
          <w:szCs w:val="28"/>
        </w:rPr>
        <w:t xml:space="preserve"> НЕПОП, Володимир ШАРІЙ, представник Департаменту будівництва та житлового забезпечення.</w:t>
      </w:r>
    </w:p>
    <w:p w:rsidR="002A47BB" w:rsidRPr="001E6FD7" w:rsidRDefault="002A47BB" w:rsidP="00257CDA">
      <w:pPr>
        <w:tabs>
          <w:tab w:val="left" w:pos="-426"/>
        </w:tabs>
        <w:jc w:val="both"/>
        <w:rPr>
          <w:sz w:val="28"/>
          <w:szCs w:val="28"/>
          <w:lang w:eastAsia="uk-UA"/>
        </w:rPr>
      </w:pPr>
      <w:r w:rsidRPr="001E6FD7">
        <w:rPr>
          <w:sz w:val="28"/>
          <w:szCs w:val="28"/>
          <w:lang w:eastAsia="en-US"/>
        </w:rPr>
        <w:t>СЛУХАЛИ</w:t>
      </w:r>
      <w:r w:rsidR="00FF6299">
        <w:rPr>
          <w:sz w:val="28"/>
          <w:szCs w:val="28"/>
          <w:lang w:eastAsia="en-US"/>
        </w:rPr>
        <w:t xml:space="preserve"> (12:06)</w:t>
      </w:r>
      <w:r w:rsidRPr="001E6FD7">
        <w:rPr>
          <w:sz w:val="28"/>
          <w:szCs w:val="28"/>
          <w:lang w:eastAsia="en-US"/>
        </w:rPr>
        <w:t xml:space="preserve">: Володимира ДЕНИСЕНКА -  </w:t>
      </w:r>
      <w:proofErr w:type="spellStart"/>
      <w:r w:rsidRPr="001E6FD7">
        <w:rPr>
          <w:sz w:val="28"/>
          <w:szCs w:val="28"/>
          <w:lang w:eastAsia="en-US"/>
        </w:rPr>
        <w:t>в.о</w:t>
      </w:r>
      <w:proofErr w:type="spellEnd"/>
      <w:r w:rsidRPr="001E6FD7">
        <w:rPr>
          <w:sz w:val="28"/>
          <w:szCs w:val="28"/>
          <w:lang w:eastAsia="en-US"/>
        </w:rPr>
        <w:t xml:space="preserve"> директора </w:t>
      </w:r>
      <w:r w:rsidRPr="001E6FD7">
        <w:rPr>
          <w:sz w:val="28"/>
          <w:szCs w:val="28"/>
          <w:lang w:eastAsia="uk-UA"/>
        </w:rPr>
        <w:t xml:space="preserve">Департаменту будівництва та житлового забезпечення виконавчого органу Київської міської ради (КМДА), який проінформував присутніх про те, що у </w:t>
      </w:r>
      <w:proofErr w:type="spellStart"/>
      <w:r w:rsidRPr="001E6FD7">
        <w:rPr>
          <w:sz w:val="28"/>
          <w:szCs w:val="28"/>
          <w:lang w:eastAsia="uk-UA"/>
        </w:rPr>
        <w:t>проєкті</w:t>
      </w:r>
      <w:proofErr w:type="spellEnd"/>
      <w:r w:rsidRPr="001E6FD7">
        <w:rPr>
          <w:sz w:val="28"/>
          <w:szCs w:val="28"/>
          <w:lang w:eastAsia="uk-UA"/>
        </w:rPr>
        <w:t xml:space="preserve"> рішення</w:t>
      </w:r>
      <w:r w:rsidR="00CE3BCB">
        <w:rPr>
          <w:sz w:val="28"/>
          <w:szCs w:val="28"/>
          <w:lang w:eastAsia="uk-UA"/>
        </w:rPr>
        <w:t>,</w:t>
      </w:r>
      <w:r w:rsidRPr="001E6FD7">
        <w:rPr>
          <w:sz w:val="28"/>
          <w:szCs w:val="28"/>
          <w:lang w:eastAsia="uk-UA"/>
        </w:rPr>
        <w:t xml:space="preserve"> який прийнято за основу 04.03.2021 на </w:t>
      </w:r>
      <w:r w:rsidR="007F49A2">
        <w:rPr>
          <w:sz w:val="28"/>
          <w:szCs w:val="28"/>
          <w:lang w:eastAsia="uk-UA"/>
        </w:rPr>
        <w:t xml:space="preserve"> пленарному </w:t>
      </w:r>
      <w:r w:rsidRPr="001E6FD7">
        <w:rPr>
          <w:sz w:val="28"/>
          <w:szCs w:val="28"/>
          <w:lang w:eastAsia="uk-UA"/>
        </w:rPr>
        <w:t>засіданні</w:t>
      </w:r>
      <w:r w:rsidR="00CE3BCB">
        <w:rPr>
          <w:sz w:val="28"/>
          <w:szCs w:val="28"/>
          <w:lang w:eastAsia="uk-UA"/>
        </w:rPr>
        <w:t>,</w:t>
      </w:r>
      <w:r w:rsidRPr="001E6FD7">
        <w:rPr>
          <w:sz w:val="28"/>
          <w:szCs w:val="28"/>
          <w:lang w:eastAsia="uk-UA"/>
        </w:rPr>
        <w:t xml:space="preserve"> передбачалося надати згоду комунальним підприємствам продавати майно</w:t>
      </w:r>
      <w:r w:rsidR="007F49A2">
        <w:rPr>
          <w:sz w:val="28"/>
          <w:szCs w:val="28"/>
          <w:lang w:eastAsia="uk-UA"/>
        </w:rPr>
        <w:t>,</w:t>
      </w:r>
      <w:r w:rsidRPr="001E6FD7">
        <w:rPr>
          <w:sz w:val="28"/>
          <w:szCs w:val="28"/>
          <w:lang w:eastAsia="uk-UA"/>
        </w:rPr>
        <w:t xml:space="preserve"> яке вони набули в результаті господарської діяльності, після введення об'єктів в експлуатацію. Про</w:t>
      </w:r>
      <w:r w:rsidR="00CB4268" w:rsidRPr="001E6FD7">
        <w:rPr>
          <w:sz w:val="28"/>
          <w:szCs w:val="28"/>
          <w:lang w:eastAsia="uk-UA"/>
        </w:rPr>
        <w:t>є</w:t>
      </w:r>
      <w:r w:rsidRPr="001E6FD7">
        <w:rPr>
          <w:sz w:val="28"/>
          <w:szCs w:val="28"/>
          <w:lang w:eastAsia="uk-UA"/>
        </w:rPr>
        <w:t xml:space="preserve">кт рішення підготовлено до другого читання з врахуванням  пропозицій і зауважень депутатів, озвучених на </w:t>
      </w:r>
      <w:r w:rsidR="007F49A2">
        <w:rPr>
          <w:sz w:val="28"/>
          <w:szCs w:val="28"/>
          <w:lang w:eastAsia="uk-UA"/>
        </w:rPr>
        <w:t xml:space="preserve"> пленарному засіданні</w:t>
      </w:r>
      <w:r w:rsidR="00FF6299">
        <w:rPr>
          <w:sz w:val="28"/>
          <w:szCs w:val="28"/>
          <w:lang w:eastAsia="uk-UA"/>
        </w:rPr>
        <w:t>. В</w:t>
      </w:r>
      <w:r w:rsidRPr="001E6FD7">
        <w:rPr>
          <w:sz w:val="28"/>
          <w:szCs w:val="28"/>
          <w:lang w:eastAsia="uk-UA"/>
        </w:rPr>
        <w:t xml:space="preserve"> </w:t>
      </w:r>
      <w:r w:rsidR="00CB4268" w:rsidRPr="001E6FD7">
        <w:rPr>
          <w:sz w:val="28"/>
          <w:szCs w:val="28"/>
          <w:lang w:eastAsia="uk-UA"/>
        </w:rPr>
        <w:t xml:space="preserve">запропонованому до розгляду </w:t>
      </w:r>
      <w:proofErr w:type="spellStart"/>
      <w:r w:rsidR="00CB4268" w:rsidRPr="001E6FD7">
        <w:rPr>
          <w:sz w:val="28"/>
          <w:szCs w:val="28"/>
          <w:lang w:eastAsia="uk-UA"/>
        </w:rPr>
        <w:t>проє</w:t>
      </w:r>
      <w:r w:rsidRPr="001E6FD7">
        <w:rPr>
          <w:sz w:val="28"/>
          <w:szCs w:val="28"/>
          <w:lang w:eastAsia="uk-UA"/>
        </w:rPr>
        <w:t>кті</w:t>
      </w:r>
      <w:proofErr w:type="spellEnd"/>
      <w:r w:rsidRPr="001E6FD7">
        <w:rPr>
          <w:sz w:val="28"/>
          <w:szCs w:val="28"/>
          <w:lang w:eastAsia="uk-UA"/>
        </w:rPr>
        <w:t xml:space="preserve"> передбачено надати згоду комунальним підприємствам на продаж конкретних квартир</w:t>
      </w:r>
      <w:r w:rsidR="00FF6299">
        <w:rPr>
          <w:sz w:val="28"/>
          <w:szCs w:val="28"/>
          <w:lang w:eastAsia="uk-UA"/>
        </w:rPr>
        <w:t xml:space="preserve"> згідно з </w:t>
      </w:r>
      <w:r w:rsidR="00AC63CA">
        <w:rPr>
          <w:sz w:val="28"/>
          <w:szCs w:val="28"/>
          <w:lang w:eastAsia="uk-UA"/>
        </w:rPr>
        <w:t xml:space="preserve"> додатк</w:t>
      </w:r>
      <w:r w:rsidR="00FF6299">
        <w:rPr>
          <w:sz w:val="28"/>
          <w:szCs w:val="28"/>
          <w:lang w:eastAsia="uk-UA"/>
        </w:rPr>
        <w:t>ом.</w:t>
      </w:r>
    </w:p>
    <w:p w:rsidR="002A47BB" w:rsidRPr="001E6FD7" w:rsidRDefault="002A47BB" w:rsidP="00257CDA">
      <w:pPr>
        <w:tabs>
          <w:tab w:val="left" w:pos="-426"/>
        </w:tabs>
        <w:jc w:val="both"/>
        <w:rPr>
          <w:sz w:val="28"/>
          <w:szCs w:val="28"/>
          <w:lang w:eastAsia="uk-UA"/>
        </w:rPr>
      </w:pPr>
      <w:r w:rsidRPr="001E6FD7">
        <w:rPr>
          <w:sz w:val="28"/>
          <w:szCs w:val="28"/>
          <w:lang w:eastAsia="uk-UA"/>
        </w:rPr>
        <w:t>ВИСТУПИЛИ: Володимир ШАРІЙ, Михайло ПРИСЯЖНЮК.</w:t>
      </w:r>
    </w:p>
    <w:p w:rsidR="002A47BB" w:rsidRPr="001E6FD7" w:rsidRDefault="002A47BB" w:rsidP="00257CDA">
      <w:pPr>
        <w:tabs>
          <w:tab w:val="left" w:pos="-426"/>
        </w:tabs>
        <w:jc w:val="both"/>
        <w:rPr>
          <w:sz w:val="28"/>
          <w:szCs w:val="28"/>
        </w:rPr>
      </w:pPr>
      <w:r w:rsidRPr="001E6FD7">
        <w:rPr>
          <w:sz w:val="28"/>
          <w:szCs w:val="28"/>
          <w:lang w:eastAsia="uk-UA"/>
        </w:rPr>
        <w:t xml:space="preserve">Володимир ШАРІЙ – директор </w:t>
      </w:r>
      <w:r w:rsidRPr="001E6FD7">
        <w:rPr>
          <w:sz w:val="28"/>
          <w:szCs w:val="28"/>
        </w:rPr>
        <w:t>КП з утримання та експлуатації житлового фонду спеціального призначення «</w:t>
      </w:r>
      <w:proofErr w:type="spellStart"/>
      <w:r w:rsidRPr="001E6FD7">
        <w:rPr>
          <w:sz w:val="28"/>
          <w:szCs w:val="28"/>
        </w:rPr>
        <w:t>Спецжитлофонд</w:t>
      </w:r>
      <w:proofErr w:type="spellEnd"/>
      <w:r w:rsidRPr="001E6FD7">
        <w:rPr>
          <w:sz w:val="28"/>
          <w:szCs w:val="28"/>
        </w:rPr>
        <w:t xml:space="preserve">» запропонував </w:t>
      </w:r>
      <w:proofErr w:type="spellStart"/>
      <w:r w:rsidRPr="001E6FD7">
        <w:rPr>
          <w:sz w:val="28"/>
          <w:szCs w:val="28"/>
        </w:rPr>
        <w:t>внести</w:t>
      </w:r>
      <w:proofErr w:type="spellEnd"/>
      <w:r w:rsidRPr="001E6FD7">
        <w:rPr>
          <w:sz w:val="28"/>
          <w:szCs w:val="28"/>
        </w:rPr>
        <w:t xml:space="preserve"> уточнення до додатка, в частині адреси будинку на вул. </w:t>
      </w:r>
      <w:proofErr w:type="spellStart"/>
      <w:r w:rsidRPr="001E6FD7">
        <w:rPr>
          <w:sz w:val="28"/>
          <w:szCs w:val="28"/>
        </w:rPr>
        <w:t>Дмитрівській</w:t>
      </w:r>
      <w:proofErr w:type="spellEnd"/>
      <w:r w:rsidRPr="001E6FD7">
        <w:rPr>
          <w:sz w:val="28"/>
          <w:szCs w:val="28"/>
        </w:rPr>
        <w:t xml:space="preserve"> та викласти </w:t>
      </w:r>
      <w:r w:rsidR="00FF6299">
        <w:rPr>
          <w:sz w:val="28"/>
          <w:szCs w:val="28"/>
        </w:rPr>
        <w:t>його</w:t>
      </w:r>
      <w:r w:rsidRPr="001E6FD7">
        <w:rPr>
          <w:sz w:val="28"/>
          <w:szCs w:val="28"/>
        </w:rPr>
        <w:t xml:space="preserve"> у такій редакції:</w:t>
      </w:r>
    </w:p>
    <w:p w:rsidR="002A47BB" w:rsidRDefault="002A47BB" w:rsidP="00257CDA">
      <w:pPr>
        <w:tabs>
          <w:tab w:val="left" w:pos="-426"/>
        </w:tabs>
        <w:jc w:val="both"/>
        <w:rPr>
          <w:sz w:val="28"/>
          <w:szCs w:val="28"/>
        </w:rPr>
      </w:pPr>
    </w:p>
    <w:p w:rsidR="00620230" w:rsidRDefault="00620230" w:rsidP="00257CDA">
      <w:pPr>
        <w:tabs>
          <w:tab w:val="left" w:pos="-426"/>
        </w:tabs>
        <w:jc w:val="both"/>
        <w:rPr>
          <w:sz w:val="28"/>
          <w:szCs w:val="28"/>
        </w:rPr>
      </w:pPr>
    </w:p>
    <w:p w:rsidR="00620230" w:rsidRDefault="00620230" w:rsidP="00257CDA">
      <w:pPr>
        <w:tabs>
          <w:tab w:val="left" w:pos="-426"/>
        </w:tabs>
        <w:jc w:val="both"/>
        <w:rPr>
          <w:sz w:val="28"/>
          <w:szCs w:val="28"/>
        </w:rPr>
      </w:pPr>
    </w:p>
    <w:p w:rsidR="00620230" w:rsidRPr="001E6FD7" w:rsidRDefault="00620230" w:rsidP="00257CDA">
      <w:pPr>
        <w:tabs>
          <w:tab w:val="left" w:pos="-426"/>
        </w:tabs>
        <w:jc w:val="both"/>
        <w:rPr>
          <w:sz w:val="28"/>
          <w:szCs w:val="28"/>
        </w:rPr>
      </w:pP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83"/>
        <w:gridCol w:w="992"/>
        <w:gridCol w:w="1417"/>
        <w:gridCol w:w="851"/>
        <w:gridCol w:w="2410"/>
      </w:tblGrid>
      <w:tr w:rsidR="002A47BB" w:rsidRPr="001E6FD7" w:rsidTr="00635667">
        <w:tc>
          <w:tcPr>
            <w:tcW w:w="9462" w:type="dxa"/>
            <w:gridSpan w:val="6"/>
            <w:shd w:val="clear" w:color="auto" w:fill="auto"/>
          </w:tcPr>
          <w:p w:rsidR="002A47BB" w:rsidRPr="001E6FD7" w:rsidRDefault="002A47BB" w:rsidP="00257CDA">
            <w:pPr>
              <w:jc w:val="center"/>
              <w:rPr>
                <w:sz w:val="28"/>
                <w:szCs w:val="28"/>
              </w:rPr>
            </w:pPr>
            <w:r w:rsidRPr="001E6FD7">
              <w:rPr>
                <w:color w:val="000000"/>
                <w:sz w:val="28"/>
                <w:szCs w:val="28"/>
              </w:rPr>
              <w:lastRenderedPageBreak/>
              <w:t>Комунальне підприємство з утримання та експлуатації житлового фонду спеціального призначення «</w:t>
            </w:r>
            <w:proofErr w:type="spellStart"/>
            <w:r w:rsidRPr="001E6FD7">
              <w:rPr>
                <w:color w:val="000000"/>
                <w:sz w:val="28"/>
                <w:szCs w:val="28"/>
              </w:rPr>
              <w:t>Спецжитлофонд</w:t>
            </w:r>
            <w:proofErr w:type="spellEnd"/>
            <w:r w:rsidRPr="001E6FD7">
              <w:rPr>
                <w:color w:val="000000"/>
                <w:sz w:val="28"/>
                <w:szCs w:val="28"/>
              </w:rPr>
              <w:t>»</w:t>
            </w:r>
          </w:p>
          <w:p w:rsidR="002A47BB" w:rsidRPr="001E6FD7" w:rsidRDefault="002A47BB" w:rsidP="00257CDA">
            <w:pPr>
              <w:jc w:val="center"/>
              <w:rPr>
                <w:sz w:val="28"/>
                <w:szCs w:val="28"/>
              </w:rPr>
            </w:pPr>
            <w:r w:rsidRPr="001E6FD7">
              <w:rPr>
                <w:sz w:val="28"/>
                <w:szCs w:val="28"/>
              </w:rPr>
              <w:t xml:space="preserve">(вул. </w:t>
            </w:r>
            <w:proofErr w:type="spellStart"/>
            <w:r w:rsidRPr="001E6FD7">
              <w:rPr>
                <w:sz w:val="28"/>
                <w:szCs w:val="28"/>
              </w:rPr>
              <w:t>Дмитрівська</w:t>
            </w:r>
            <w:proofErr w:type="spellEnd"/>
            <w:r w:rsidRPr="001E6FD7">
              <w:rPr>
                <w:sz w:val="28"/>
                <w:szCs w:val="28"/>
              </w:rPr>
              <w:t>, 60/19)</w:t>
            </w:r>
          </w:p>
        </w:tc>
      </w:tr>
      <w:tr w:rsidR="002A47BB" w:rsidRPr="001E6FD7" w:rsidTr="00635667">
        <w:tc>
          <w:tcPr>
            <w:tcW w:w="709" w:type="dxa"/>
            <w:shd w:val="clear" w:color="auto" w:fill="auto"/>
          </w:tcPr>
          <w:p w:rsidR="002A47BB" w:rsidRPr="001E6FD7" w:rsidRDefault="002A47BB" w:rsidP="00257CDA">
            <w:pPr>
              <w:contextualSpacing/>
              <w:jc w:val="both"/>
              <w:rPr>
                <w:w w:val="101"/>
                <w:sz w:val="28"/>
                <w:szCs w:val="28"/>
              </w:rPr>
            </w:pPr>
            <w:r w:rsidRPr="001E6FD7">
              <w:rPr>
                <w:w w:val="101"/>
                <w:sz w:val="28"/>
                <w:szCs w:val="28"/>
              </w:rPr>
              <w:t>1.</w:t>
            </w:r>
          </w:p>
        </w:tc>
        <w:tc>
          <w:tcPr>
            <w:tcW w:w="3083" w:type="dxa"/>
            <w:shd w:val="clear" w:color="auto" w:fill="auto"/>
            <w:vAlign w:val="bottom"/>
          </w:tcPr>
          <w:p w:rsidR="002A47BB" w:rsidRPr="001E6FD7" w:rsidRDefault="002A47BB" w:rsidP="00257CDA">
            <w:pPr>
              <w:rPr>
                <w:color w:val="000000"/>
                <w:sz w:val="28"/>
                <w:szCs w:val="28"/>
              </w:rPr>
            </w:pPr>
            <w:r w:rsidRPr="001E6FD7">
              <w:rPr>
                <w:color w:val="000000"/>
                <w:sz w:val="28"/>
                <w:szCs w:val="28"/>
              </w:rPr>
              <w:t>60/19</w:t>
            </w:r>
          </w:p>
        </w:tc>
        <w:tc>
          <w:tcPr>
            <w:tcW w:w="992" w:type="dxa"/>
            <w:shd w:val="clear" w:color="auto" w:fill="auto"/>
            <w:vAlign w:val="bottom"/>
          </w:tcPr>
          <w:p w:rsidR="002A47BB" w:rsidRPr="001E6FD7" w:rsidRDefault="002A47BB" w:rsidP="00257CDA">
            <w:pPr>
              <w:rPr>
                <w:color w:val="000000"/>
                <w:sz w:val="28"/>
                <w:szCs w:val="28"/>
              </w:rPr>
            </w:pPr>
            <w:r w:rsidRPr="001E6FD7">
              <w:rPr>
                <w:sz w:val="28"/>
                <w:szCs w:val="28"/>
              </w:rPr>
              <w:t>1</w:t>
            </w:r>
          </w:p>
        </w:tc>
        <w:tc>
          <w:tcPr>
            <w:tcW w:w="1417"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851"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2410" w:type="dxa"/>
            <w:shd w:val="clear" w:color="auto" w:fill="auto"/>
            <w:vAlign w:val="center"/>
          </w:tcPr>
          <w:p w:rsidR="002A47BB" w:rsidRPr="001E6FD7" w:rsidRDefault="002A47BB" w:rsidP="00257CDA">
            <w:pPr>
              <w:rPr>
                <w:b/>
                <w:bCs/>
                <w:color w:val="000000"/>
                <w:sz w:val="28"/>
                <w:szCs w:val="28"/>
              </w:rPr>
            </w:pPr>
            <w:r w:rsidRPr="001E6FD7">
              <w:rPr>
                <w:sz w:val="28"/>
                <w:szCs w:val="28"/>
              </w:rPr>
              <w:t>79,30</w:t>
            </w:r>
          </w:p>
        </w:tc>
      </w:tr>
      <w:tr w:rsidR="002A47BB" w:rsidRPr="001E6FD7" w:rsidTr="00635667">
        <w:tc>
          <w:tcPr>
            <w:tcW w:w="709" w:type="dxa"/>
            <w:shd w:val="clear" w:color="auto" w:fill="auto"/>
          </w:tcPr>
          <w:p w:rsidR="002A47BB" w:rsidRPr="001E6FD7" w:rsidRDefault="002A47BB" w:rsidP="00257CDA">
            <w:pPr>
              <w:contextualSpacing/>
              <w:jc w:val="both"/>
              <w:rPr>
                <w:w w:val="101"/>
                <w:sz w:val="28"/>
                <w:szCs w:val="28"/>
              </w:rPr>
            </w:pPr>
            <w:r w:rsidRPr="001E6FD7">
              <w:rPr>
                <w:w w:val="101"/>
                <w:sz w:val="28"/>
                <w:szCs w:val="28"/>
              </w:rPr>
              <w:t>2.</w:t>
            </w:r>
          </w:p>
        </w:tc>
        <w:tc>
          <w:tcPr>
            <w:tcW w:w="3083" w:type="dxa"/>
            <w:shd w:val="clear" w:color="auto" w:fill="auto"/>
          </w:tcPr>
          <w:p w:rsidR="002A47BB" w:rsidRPr="001E6FD7" w:rsidRDefault="002A47BB" w:rsidP="00257CDA">
            <w:pPr>
              <w:rPr>
                <w:color w:val="000000"/>
                <w:sz w:val="28"/>
                <w:szCs w:val="28"/>
              </w:rPr>
            </w:pPr>
            <w:r w:rsidRPr="001E6FD7">
              <w:rPr>
                <w:color w:val="000000"/>
                <w:sz w:val="28"/>
                <w:szCs w:val="28"/>
              </w:rPr>
              <w:t>60/19</w:t>
            </w:r>
          </w:p>
        </w:tc>
        <w:tc>
          <w:tcPr>
            <w:tcW w:w="992" w:type="dxa"/>
            <w:shd w:val="clear" w:color="auto" w:fill="auto"/>
            <w:vAlign w:val="bottom"/>
          </w:tcPr>
          <w:p w:rsidR="002A47BB" w:rsidRPr="001E6FD7" w:rsidRDefault="002A47BB" w:rsidP="00257CDA">
            <w:pPr>
              <w:rPr>
                <w:color w:val="000000"/>
                <w:sz w:val="28"/>
                <w:szCs w:val="28"/>
              </w:rPr>
            </w:pPr>
            <w:r w:rsidRPr="001E6FD7">
              <w:rPr>
                <w:sz w:val="28"/>
                <w:szCs w:val="28"/>
              </w:rPr>
              <w:t>3</w:t>
            </w:r>
          </w:p>
        </w:tc>
        <w:tc>
          <w:tcPr>
            <w:tcW w:w="1417"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851" w:type="dxa"/>
            <w:shd w:val="clear" w:color="auto" w:fill="auto"/>
            <w:vAlign w:val="bottom"/>
          </w:tcPr>
          <w:p w:rsidR="002A47BB" w:rsidRPr="001E6FD7" w:rsidRDefault="002A47BB" w:rsidP="00257CDA">
            <w:pPr>
              <w:rPr>
                <w:color w:val="000000"/>
                <w:sz w:val="28"/>
                <w:szCs w:val="28"/>
              </w:rPr>
            </w:pPr>
            <w:r w:rsidRPr="001E6FD7">
              <w:rPr>
                <w:sz w:val="28"/>
                <w:szCs w:val="28"/>
              </w:rPr>
              <w:t>1</w:t>
            </w:r>
          </w:p>
        </w:tc>
        <w:tc>
          <w:tcPr>
            <w:tcW w:w="2410" w:type="dxa"/>
            <w:shd w:val="clear" w:color="auto" w:fill="auto"/>
            <w:vAlign w:val="center"/>
          </w:tcPr>
          <w:p w:rsidR="002A47BB" w:rsidRPr="001E6FD7" w:rsidRDefault="002A47BB" w:rsidP="00257CDA">
            <w:pPr>
              <w:rPr>
                <w:b/>
                <w:bCs/>
                <w:color w:val="000000"/>
                <w:sz w:val="28"/>
                <w:szCs w:val="28"/>
              </w:rPr>
            </w:pPr>
            <w:r w:rsidRPr="001E6FD7">
              <w:rPr>
                <w:sz w:val="28"/>
                <w:szCs w:val="28"/>
              </w:rPr>
              <w:t>48,40</w:t>
            </w:r>
          </w:p>
        </w:tc>
      </w:tr>
      <w:tr w:rsidR="002A47BB" w:rsidRPr="001E6FD7" w:rsidTr="00635667">
        <w:tc>
          <w:tcPr>
            <w:tcW w:w="709" w:type="dxa"/>
            <w:shd w:val="clear" w:color="auto" w:fill="auto"/>
          </w:tcPr>
          <w:p w:rsidR="002A47BB" w:rsidRPr="001E6FD7" w:rsidRDefault="002A47BB" w:rsidP="00257CDA">
            <w:pPr>
              <w:contextualSpacing/>
              <w:jc w:val="both"/>
              <w:rPr>
                <w:w w:val="101"/>
                <w:sz w:val="28"/>
                <w:szCs w:val="28"/>
              </w:rPr>
            </w:pPr>
            <w:r w:rsidRPr="001E6FD7">
              <w:rPr>
                <w:w w:val="101"/>
                <w:sz w:val="28"/>
                <w:szCs w:val="28"/>
              </w:rPr>
              <w:t>3.</w:t>
            </w:r>
          </w:p>
        </w:tc>
        <w:tc>
          <w:tcPr>
            <w:tcW w:w="3083" w:type="dxa"/>
            <w:shd w:val="clear" w:color="auto" w:fill="auto"/>
          </w:tcPr>
          <w:p w:rsidR="002A47BB" w:rsidRPr="001E6FD7" w:rsidRDefault="002A47BB" w:rsidP="00257CDA">
            <w:pPr>
              <w:rPr>
                <w:color w:val="000000"/>
                <w:sz w:val="28"/>
                <w:szCs w:val="28"/>
              </w:rPr>
            </w:pPr>
            <w:r w:rsidRPr="001E6FD7">
              <w:rPr>
                <w:color w:val="000000"/>
                <w:sz w:val="28"/>
                <w:szCs w:val="28"/>
              </w:rPr>
              <w:t>60/19</w:t>
            </w:r>
          </w:p>
        </w:tc>
        <w:tc>
          <w:tcPr>
            <w:tcW w:w="992" w:type="dxa"/>
            <w:shd w:val="clear" w:color="auto" w:fill="auto"/>
            <w:vAlign w:val="bottom"/>
          </w:tcPr>
          <w:p w:rsidR="002A47BB" w:rsidRPr="001E6FD7" w:rsidRDefault="002A47BB" w:rsidP="00257CDA">
            <w:pPr>
              <w:rPr>
                <w:color w:val="000000"/>
                <w:sz w:val="28"/>
                <w:szCs w:val="28"/>
              </w:rPr>
            </w:pPr>
            <w:r w:rsidRPr="001E6FD7">
              <w:rPr>
                <w:sz w:val="28"/>
                <w:szCs w:val="28"/>
              </w:rPr>
              <w:t>4</w:t>
            </w:r>
          </w:p>
        </w:tc>
        <w:tc>
          <w:tcPr>
            <w:tcW w:w="1417"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851"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2410" w:type="dxa"/>
            <w:shd w:val="clear" w:color="auto" w:fill="auto"/>
            <w:vAlign w:val="center"/>
          </w:tcPr>
          <w:p w:rsidR="002A47BB" w:rsidRPr="001E6FD7" w:rsidRDefault="002A47BB" w:rsidP="00257CDA">
            <w:pPr>
              <w:rPr>
                <w:b/>
                <w:bCs/>
                <w:color w:val="000000"/>
                <w:sz w:val="28"/>
                <w:szCs w:val="28"/>
              </w:rPr>
            </w:pPr>
            <w:r w:rsidRPr="001E6FD7">
              <w:rPr>
                <w:sz w:val="28"/>
                <w:szCs w:val="28"/>
              </w:rPr>
              <w:t>82,10</w:t>
            </w:r>
          </w:p>
        </w:tc>
      </w:tr>
      <w:tr w:rsidR="002A47BB" w:rsidRPr="001E6FD7" w:rsidTr="00635667">
        <w:tc>
          <w:tcPr>
            <w:tcW w:w="709" w:type="dxa"/>
            <w:shd w:val="clear" w:color="auto" w:fill="auto"/>
          </w:tcPr>
          <w:p w:rsidR="002A47BB" w:rsidRPr="001E6FD7" w:rsidRDefault="002A47BB" w:rsidP="00257CDA">
            <w:pPr>
              <w:contextualSpacing/>
              <w:jc w:val="both"/>
              <w:rPr>
                <w:w w:val="101"/>
                <w:sz w:val="28"/>
                <w:szCs w:val="28"/>
              </w:rPr>
            </w:pPr>
            <w:r w:rsidRPr="001E6FD7">
              <w:rPr>
                <w:w w:val="101"/>
                <w:sz w:val="28"/>
                <w:szCs w:val="28"/>
              </w:rPr>
              <w:t>4.</w:t>
            </w:r>
          </w:p>
        </w:tc>
        <w:tc>
          <w:tcPr>
            <w:tcW w:w="3083" w:type="dxa"/>
            <w:shd w:val="clear" w:color="auto" w:fill="auto"/>
          </w:tcPr>
          <w:p w:rsidR="002A47BB" w:rsidRPr="001E6FD7" w:rsidRDefault="002A47BB" w:rsidP="00257CDA">
            <w:pPr>
              <w:rPr>
                <w:color w:val="000000"/>
                <w:sz w:val="28"/>
                <w:szCs w:val="28"/>
              </w:rPr>
            </w:pPr>
            <w:r w:rsidRPr="001E6FD7">
              <w:rPr>
                <w:color w:val="000000"/>
                <w:sz w:val="28"/>
                <w:szCs w:val="28"/>
              </w:rPr>
              <w:t>60/19</w:t>
            </w:r>
          </w:p>
        </w:tc>
        <w:tc>
          <w:tcPr>
            <w:tcW w:w="992" w:type="dxa"/>
            <w:shd w:val="clear" w:color="auto" w:fill="auto"/>
            <w:vAlign w:val="bottom"/>
          </w:tcPr>
          <w:p w:rsidR="002A47BB" w:rsidRPr="001E6FD7" w:rsidRDefault="002A47BB" w:rsidP="00257CDA">
            <w:pPr>
              <w:rPr>
                <w:color w:val="000000"/>
                <w:sz w:val="28"/>
                <w:szCs w:val="28"/>
              </w:rPr>
            </w:pPr>
            <w:r w:rsidRPr="001E6FD7">
              <w:rPr>
                <w:sz w:val="28"/>
                <w:szCs w:val="28"/>
              </w:rPr>
              <w:t>8</w:t>
            </w:r>
          </w:p>
        </w:tc>
        <w:tc>
          <w:tcPr>
            <w:tcW w:w="1417" w:type="dxa"/>
            <w:shd w:val="clear" w:color="auto" w:fill="auto"/>
            <w:vAlign w:val="bottom"/>
          </w:tcPr>
          <w:p w:rsidR="002A47BB" w:rsidRPr="001E6FD7" w:rsidRDefault="002A47BB" w:rsidP="00257CDA">
            <w:pPr>
              <w:rPr>
                <w:color w:val="000000"/>
                <w:sz w:val="28"/>
                <w:szCs w:val="28"/>
              </w:rPr>
            </w:pPr>
            <w:r w:rsidRPr="001E6FD7">
              <w:rPr>
                <w:sz w:val="28"/>
                <w:szCs w:val="28"/>
              </w:rPr>
              <w:t>3</w:t>
            </w:r>
          </w:p>
        </w:tc>
        <w:tc>
          <w:tcPr>
            <w:tcW w:w="851" w:type="dxa"/>
            <w:shd w:val="clear" w:color="auto" w:fill="auto"/>
            <w:vAlign w:val="bottom"/>
          </w:tcPr>
          <w:p w:rsidR="002A47BB" w:rsidRPr="001E6FD7" w:rsidRDefault="002A47BB" w:rsidP="00257CDA">
            <w:pPr>
              <w:rPr>
                <w:color w:val="000000"/>
                <w:sz w:val="28"/>
                <w:szCs w:val="28"/>
              </w:rPr>
            </w:pPr>
            <w:r w:rsidRPr="001E6FD7">
              <w:rPr>
                <w:sz w:val="28"/>
                <w:szCs w:val="28"/>
              </w:rPr>
              <w:t>2</w:t>
            </w:r>
          </w:p>
        </w:tc>
        <w:tc>
          <w:tcPr>
            <w:tcW w:w="2410" w:type="dxa"/>
            <w:shd w:val="clear" w:color="auto" w:fill="auto"/>
            <w:vAlign w:val="center"/>
          </w:tcPr>
          <w:p w:rsidR="002A47BB" w:rsidRPr="001E6FD7" w:rsidRDefault="002A47BB" w:rsidP="00257CDA">
            <w:pPr>
              <w:rPr>
                <w:b/>
                <w:bCs/>
                <w:color w:val="000000"/>
                <w:sz w:val="28"/>
                <w:szCs w:val="28"/>
              </w:rPr>
            </w:pPr>
            <w:r w:rsidRPr="001E6FD7">
              <w:rPr>
                <w:sz w:val="28"/>
                <w:szCs w:val="28"/>
              </w:rPr>
              <w:t>93,80</w:t>
            </w:r>
          </w:p>
        </w:tc>
      </w:tr>
      <w:tr w:rsidR="002A47BB" w:rsidRPr="001E6FD7" w:rsidTr="00635667">
        <w:tc>
          <w:tcPr>
            <w:tcW w:w="709" w:type="dxa"/>
            <w:shd w:val="clear" w:color="auto" w:fill="auto"/>
          </w:tcPr>
          <w:p w:rsidR="002A47BB" w:rsidRPr="001E6FD7" w:rsidRDefault="002A47BB" w:rsidP="00257CDA">
            <w:pPr>
              <w:ind w:left="720" w:firstLine="720"/>
              <w:contextualSpacing/>
              <w:jc w:val="both"/>
              <w:rPr>
                <w:w w:val="101"/>
                <w:sz w:val="28"/>
                <w:szCs w:val="28"/>
              </w:rPr>
            </w:pPr>
          </w:p>
        </w:tc>
        <w:tc>
          <w:tcPr>
            <w:tcW w:w="3083" w:type="dxa"/>
            <w:shd w:val="clear" w:color="auto" w:fill="auto"/>
            <w:vAlign w:val="bottom"/>
          </w:tcPr>
          <w:p w:rsidR="002A47BB" w:rsidRPr="001E6FD7" w:rsidRDefault="002A47BB" w:rsidP="00257CDA">
            <w:pPr>
              <w:jc w:val="center"/>
              <w:rPr>
                <w:color w:val="000000"/>
                <w:sz w:val="28"/>
                <w:szCs w:val="28"/>
              </w:rPr>
            </w:pPr>
          </w:p>
        </w:tc>
        <w:tc>
          <w:tcPr>
            <w:tcW w:w="992" w:type="dxa"/>
            <w:shd w:val="clear" w:color="auto" w:fill="auto"/>
            <w:vAlign w:val="bottom"/>
          </w:tcPr>
          <w:p w:rsidR="002A47BB" w:rsidRPr="001E6FD7" w:rsidRDefault="002A47BB" w:rsidP="00257CDA">
            <w:pPr>
              <w:jc w:val="center"/>
              <w:rPr>
                <w:sz w:val="28"/>
                <w:szCs w:val="28"/>
              </w:rPr>
            </w:pPr>
          </w:p>
        </w:tc>
        <w:tc>
          <w:tcPr>
            <w:tcW w:w="1417" w:type="dxa"/>
            <w:shd w:val="clear" w:color="auto" w:fill="auto"/>
            <w:vAlign w:val="bottom"/>
          </w:tcPr>
          <w:p w:rsidR="002A47BB" w:rsidRPr="001E6FD7" w:rsidRDefault="002A47BB" w:rsidP="00257CDA">
            <w:pPr>
              <w:jc w:val="center"/>
              <w:rPr>
                <w:sz w:val="28"/>
                <w:szCs w:val="28"/>
              </w:rPr>
            </w:pPr>
          </w:p>
        </w:tc>
        <w:tc>
          <w:tcPr>
            <w:tcW w:w="851" w:type="dxa"/>
            <w:shd w:val="clear" w:color="auto" w:fill="auto"/>
            <w:vAlign w:val="bottom"/>
          </w:tcPr>
          <w:p w:rsidR="002A47BB" w:rsidRPr="001E6FD7" w:rsidRDefault="002A47BB" w:rsidP="00257CDA">
            <w:pPr>
              <w:jc w:val="center"/>
              <w:rPr>
                <w:sz w:val="28"/>
                <w:szCs w:val="28"/>
              </w:rPr>
            </w:pPr>
          </w:p>
        </w:tc>
        <w:tc>
          <w:tcPr>
            <w:tcW w:w="2410" w:type="dxa"/>
            <w:shd w:val="clear" w:color="auto" w:fill="auto"/>
            <w:vAlign w:val="center"/>
          </w:tcPr>
          <w:p w:rsidR="002A47BB" w:rsidRPr="001E6FD7" w:rsidRDefault="002A47BB" w:rsidP="00257CDA">
            <w:pPr>
              <w:rPr>
                <w:sz w:val="28"/>
                <w:szCs w:val="28"/>
              </w:rPr>
            </w:pPr>
            <w:r w:rsidRPr="001E6FD7">
              <w:rPr>
                <w:b/>
                <w:sz w:val="28"/>
                <w:szCs w:val="28"/>
              </w:rPr>
              <w:t>303,60</w:t>
            </w:r>
          </w:p>
        </w:tc>
      </w:tr>
    </w:tbl>
    <w:p w:rsidR="00FF6299" w:rsidRDefault="002A47BB" w:rsidP="00257CDA">
      <w:pPr>
        <w:jc w:val="both"/>
        <w:rPr>
          <w:rFonts w:eastAsiaTheme="minorEastAsia"/>
          <w:sz w:val="28"/>
          <w:szCs w:val="28"/>
        </w:rPr>
      </w:pPr>
      <w:r w:rsidRPr="001E6FD7">
        <w:rPr>
          <w:rFonts w:eastAsiaTheme="minorEastAsia"/>
          <w:sz w:val="28"/>
          <w:szCs w:val="28"/>
        </w:rPr>
        <w:t>Михайло ПРИСЯЖНЮК запропонув</w:t>
      </w:r>
      <w:r w:rsidR="00CB4268" w:rsidRPr="001E6FD7">
        <w:rPr>
          <w:rFonts w:eastAsiaTheme="minorEastAsia"/>
          <w:sz w:val="28"/>
          <w:szCs w:val="28"/>
        </w:rPr>
        <w:t xml:space="preserve">ав  прийняти остаточну редакцію </w:t>
      </w:r>
      <w:r w:rsidRPr="001E6FD7">
        <w:rPr>
          <w:rFonts w:eastAsiaTheme="minorEastAsia"/>
          <w:sz w:val="28"/>
          <w:szCs w:val="28"/>
        </w:rPr>
        <w:t>про</w:t>
      </w:r>
      <w:r w:rsidR="00CB4268" w:rsidRPr="001E6FD7">
        <w:rPr>
          <w:rFonts w:eastAsiaTheme="minorEastAsia"/>
          <w:sz w:val="28"/>
          <w:szCs w:val="28"/>
        </w:rPr>
        <w:t>є</w:t>
      </w:r>
      <w:r w:rsidRPr="001E6FD7">
        <w:rPr>
          <w:rFonts w:eastAsiaTheme="minorEastAsia"/>
          <w:sz w:val="28"/>
          <w:szCs w:val="28"/>
        </w:rPr>
        <w:t>кту рішення Київської міської ради, підготовленого до другого читання з наступними уточненнями, а саме:</w:t>
      </w:r>
    </w:p>
    <w:p w:rsidR="00FF6299" w:rsidRDefault="00FF6299" w:rsidP="00257CDA">
      <w:pPr>
        <w:jc w:val="both"/>
        <w:rPr>
          <w:rFonts w:eastAsiaTheme="minorEastAsia"/>
          <w:w w:val="101"/>
          <w:sz w:val="28"/>
          <w:szCs w:val="28"/>
        </w:rPr>
      </w:pPr>
      <w:r>
        <w:rPr>
          <w:rFonts w:eastAsiaTheme="minorEastAsia"/>
          <w:sz w:val="28"/>
          <w:szCs w:val="28"/>
        </w:rPr>
        <w:tab/>
        <w:t xml:space="preserve">- </w:t>
      </w:r>
      <w:r w:rsidR="002A47BB" w:rsidRPr="001E6FD7">
        <w:rPr>
          <w:rFonts w:eastAsiaTheme="minorEastAsia"/>
          <w:w w:val="101"/>
          <w:sz w:val="28"/>
          <w:szCs w:val="28"/>
        </w:rPr>
        <w:t xml:space="preserve">у пункті 4 та 5 таблиці виключити слова </w:t>
      </w:r>
      <w:r w:rsidR="00D041D4" w:rsidRPr="001E6FD7">
        <w:rPr>
          <w:rFonts w:eastAsiaTheme="minorEastAsia"/>
          <w:w w:val="101"/>
          <w:sz w:val="28"/>
          <w:szCs w:val="28"/>
        </w:rPr>
        <w:t>«</w:t>
      </w:r>
      <w:r w:rsidR="002A47BB" w:rsidRPr="001E6FD7">
        <w:rPr>
          <w:rFonts w:eastAsiaTheme="minorEastAsia"/>
          <w:w w:val="101"/>
          <w:sz w:val="28"/>
          <w:szCs w:val="28"/>
        </w:rPr>
        <w:t xml:space="preserve">комунальному підприємству з питань будівництва житлових будинків </w:t>
      </w:r>
      <w:r w:rsidR="00D041D4" w:rsidRPr="001E6FD7">
        <w:rPr>
          <w:rFonts w:eastAsiaTheme="minorEastAsia"/>
          <w:w w:val="101"/>
          <w:sz w:val="28"/>
          <w:szCs w:val="28"/>
        </w:rPr>
        <w:t>«</w:t>
      </w:r>
      <w:proofErr w:type="spellStart"/>
      <w:r w:rsidR="002A47BB" w:rsidRPr="001E6FD7">
        <w:rPr>
          <w:rFonts w:eastAsiaTheme="minorEastAsia"/>
          <w:w w:val="101"/>
          <w:sz w:val="28"/>
          <w:szCs w:val="28"/>
        </w:rPr>
        <w:t>Житлоінвестбуд</w:t>
      </w:r>
      <w:proofErr w:type="spellEnd"/>
      <w:r w:rsidR="002A47BB" w:rsidRPr="001E6FD7">
        <w:rPr>
          <w:rFonts w:eastAsiaTheme="minorEastAsia"/>
          <w:w w:val="101"/>
          <w:sz w:val="28"/>
          <w:szCs w:val="28"/>
        </w:rPr>
        <w:t>-УКБ</w:t>
      </w:r>
      <w:r w:rsidR="00D041D4" w:rsidRPr="001E6FD7">
        <w:rPr>
          <w:rFonts w:eastAsiaTheme="minorEastAsia"/>
          <w:w w:val="101"/>
          <w:sz w:val="28"/>
          <w:szCs w:val="28"/>
        </w:rPr>
        <w:t>»</w:t>
      </w:r>
      <w:r w:rsidR="002A47BB" w:rsidRPr="001E6FD7">
        <w:rPr>
          <w:rFonts w:eastAsiaTheme="minorEastAsia"/>
          <w:w w:val="101"/>
          <w:sz w:val="28"/>
          <w:szCs w:val="28"/>
        </w:rPr>
        <w:t>;</w:t>
      </w:r>
    </w:p>
    <w:p w:rsidR="002A47BB" w:rsidRPr="001E6FD7" w:rsidRDefault="00FF6299" w:rsidP="00257CDA">
      <w:pPr>
        <w:jc w:val="both"/>
        <w:rPr>
          <w:rFonts w:eastAsiaTheme="minorEastAsia"/>
          <w:w w:val="101"/>
          <w:sz w:val="28"/>
          <w:szCs w:val="28"/>
        </w:rPr>
      </w:pPr>
      <w:r>
        <w:rPr>
          <w:rFonts w:eastAsiaTheme="minorEastAsia"/>
          <w:w w:val="101"/>
          <w:sz w:val="28"/>
          <w:szCs w:val="28"/>
        </w:rPr>
        <w:tab/>
        <w:t xml:space="preserve">- </w:t>
      </w:r>
      <w:r w:rsidR="002A47BB" w:rsidRPr="001E6FD7">
        <w:rPr>
          <w:rFonts w:eastAsiaTheme="minorEastAsia"/>
          <w:w w:val="101"/>
          <w:sz w:val="28"/>
          <w:szCs w:val="28"/>
        </w:rPr>
        <w:t>у пунктах 4, 6, 8 слова та цифру</w:t>
      </w:r>
      <w:r w:rsidR="00D041D4" w:rsidRPr="001E6FD7">
        <w:rPr>
          <w:rFonts w:eastAsiaTheme="minorEastAsia"/>
          <w:w w:val="101"/>
          <w:sz w:val="28"/>
          <w:szCs w:val="28"/>
        </w:rPr>
        <w:t xml:space="preserve">  «</w:t>
      </w:r>
      <w:r w:rsidR="002A47BB" w:rsidRPr="001E6FD7">
        <w:rPr>
          <w:rFonts w:eastAsiaTheme="minorEastAsia"/>
          <w:w w:val="101"/>
          <w:sz w:val="28"/>
          <w:szCs w:val="28"/>
        </w:rPr>
        <w:t>у додатку 1</w:t>
      </w:r>
      <w:r w:rsidR="00D041D4" w:rsidRPr="001E6FD7">
        <w:rPr>
          <w:rFonts w:eastAsiaTheme="minorEastAsia"/>
          <w:w w:val="101"/>
          <w:sz w:val="28"/>
          <w:szCs w:val="28"/>
        </w:rPr>
        <w:t>»</w:t>
      </w:r>
      <w:r w:rsidR="002A47BB" w:rsidRPr="001E6FD7">
        <w:rPr>
          <w:rFonts w:eastAsiaTheme="minorEastAsia"/>
          <w:w w:val="101"/>
          <w:sz w:val="28"/>
          <w:szCs w:val="28"/>
        </w:rPr>
        <w:t xml:space="preserve"> замінити словами  </w:t>
      </w:r>
      <w:r w:rsidR="00D041D4" w:rsidRPr="001E6FD7">
        <w:rPr>
          <w:rFonts w:eastAsiaTheme="minorEastAsia"/>
          <w:w w:val="101"/>
          <w:sz w:val="28"/>
          <w:szCs w:val="28"/>
        </w:rPr>
        <w:t>«</w:t>
      </w:r>
      <w:r w:rsidR="002A47BB" w:rsidRPr="001E6FD7">
        <w:rPr>
          <w:rFonts w:eastAsiaTheme="minorEastAsia"/>
          <w:w w:val="101"/>
          <w:sz w:val="28"/>
          <w:szCs w:val="28"/>
        </w:rPr>
        <w:t>у додатку</w:t>
      </w:r>
      <w:r w:rsidR="00D041D4" w:rsidRPr="001E6FD7">
        <w:rPr>
          <w:rFonts w:eastAsiaTheme="minorEastAsia"/>
          <w:w w:val="101"/>
          <w:sz w:val="28"/>
          <w:szCs w:val="28"/>
        </w:rPr>
        <w:t>»</w:t>
      </w:r>
      <w:r w:rsidR="002A47BB" w:rsidRPr="001E6FD7">
        <w:rPr>
          <w:rFonts w:eastAsiaTheme="minorEastAsia"/>
          <w:w w:val="101"/>
          <w:sz w:val="28"/>
          <w:szCs w:val="28"/>
        </w:rPr>
        <w:t>.</w:t>
      </w:r>
    </w:p>
    <w:p w:rsidR="002A47BB" w:rsidRPr="001E6FD7" w:rsidRDefault="002A47BB" w:rsidP="00257CDA">
      <w:pPr>
        <w:jc w:val="both"/>
        <w:rPr>
          <w:rFonts w:eastAsiaTheme="minorEastAsia"/>
          <w:sz w:val="28"/>
          <w:szCs w:val="28"/>
        </w:rPr>
      </w:pPr>
      <w:r w:rsidRPr="001E6FD7">
        <w:rPr>
          <w:rFonts w:eastAsiaTheme="minorEastAsia"/>
          <w:sz w:val="28"/>
          <w:szCs w:val="28"/>
        </w:rPr>
        <w:t xml:space="preserve">ВИРІШИЛИ: </w:t>
      </w:r>
      <w:r w:rsidRPr="001E6FD7">
        <w:rPr>
          <w:color w:val="000000" w:themeColor="text1"/>
          <w:sz w:val="28"/>
          <w:szCs w:val="28"/>
        </w:rPr>
        <w:t xml:space="preserve">Підтримати проєкт рішення </w:t>
      </w:r>
      <w:r w:rsidRPr="001E6FD7">
        <w:rPr>
          <w:sz w:val="28"/>
          <w:szCs w:val="28"/>
        </w:rPr>
        <w:t xml:space="preserve">до другого читання </w:t>
      </w:r>
      <w:r w:rsidRPr="001E6FD7">
        <w:rPr>
          <w:color w:val="000000" w:themeColor="text1"/>
          <w:sz w:val="28"/>
          <w:szCs w:val="28"/>
        </w:rPr>
        <w:t xml:space="preserve">в цілому </w:t>
      </w:r>
      <w:r w:rsidRPr="001E6FD7">
        <w:rPr>
          <w:sz w:val="28"/>
          <w:szCs w:val="28"/>
        </w:rPr>
        <w:t xml:space="preserve">з озвученими уточненнями згідно </w:t>
      </w:r>
      <w:r w:rsidRPr="001E6FD7">
        <w:rPr>
          <w:b/>
          <w:sz w:val="28"/>
          <w:szCs w:val="28"/>
        </w:rPr>
        <w:t>з додатком</w:t>
      </w:r>
      <w:r w:rsidRPr="001E6FD7">
        <w:rPr>
          <w:sz w:val="28"/>
          <w:szCs w:val="28"/>
        </w:rPr>
        <w:t xml:space="preserve"> до цього протоколу.</w:t>
      </w:r>
    </w:p>
    <w:p w:rsidR="002A47BB" w:rsidRPr="001E6FD7" w:rsidRDefault="002A47BB" w:rsidP="00257CDA">
      <w:pPr>
        <w:jc w:val="both"/>
        <w:rPr>
          <w:rFonts w:cs="Calibri"/>
          <w:sz w:val="28"/>
          <w:szCs w:val="28"/>
          <w:lang w:eastAsia="en-US"/>
        </w:rPr>
      </w:pPr>
      <w:r w:rsidRPr="001E6FD7">
        <w:rPr>
          <w:rFonts w:cs="Calibri"/>
          <w:sz w:val="28"/>
          <w:szCs w:val="28"/>
          <w:lang w:eastAsia="en-US"/>
        </w:rPr>
        <w:t xml:space="preserve">ГОЛОСУВАЛИ: «за» - 5, «проти» - 0, «утримались» - 1 (Костянтин БРОВЧЕНКО), «не голосували» - 1 (Ганна СВИРИДЕНКО). </w:t>
      </w:r>
    </w:p>
    <w:p w:rsidR="002A47BB" w:rsidRPr="001E6FD7" w:rsidRDefault="002A47BB" w:rsidP="00257CDA">
      <w:pPr>
        <w:tabs>
          <w:tab w:val="left" w:pos="-426"/>
        </w:tabs>
        <w:rPr>
          <w:rFonts w:cs="Calibri"/>
          <w:b/>
          <w:i/>
          <w:sz w:val="28"/>
          <w:szCs w:val="28"/>
          <w:lang w:eastAsia="en-US"/>
        </w:rPr>
      </w:pPr>
      <w:r w:rsidRPr="001E6FD7">
        <w:rPr>
          <w:rFonts w:cs="Calibri"/>
          <w:b/>
          <w:i/>
          <w:sz w:val="28"/>
          <w:szCs w:val="28"/>
          <w:lang w:eastAsia="en-US"/>
        </w:rPr>
        <w:t xml:space="preserve">Рішення прийнято.  </w:t>
      </w:r>
    </w:p>
    <w:p w:rsidR="00CA2588" w:rsidRPr="001E6FD7" w:rsidRDefault="00CA2588" w:rsidP="00257CDA">
      <w:pPr>
        <w:jc w:val="both"/>
        <w:rPr>
          <w:b/>
          <w:w w:val="101"/>
          <w:sz w:val="28"/>
          <w:szCs w:val="28"/>
        </w:rPr>
      </w:pPr>
    </w:p>
    <w:p w:rsidR="00922FC3" w:rsidRPr="001E6FD7" w:rsidRDefault="00922FC3" w:rsidP="00257CDA">
      <w:pPr>
        <w:tabs>
          <w:tab w:val="left" w:pos="-426"/>
        </w:tabs>
        <w:jc w:val="both"/>
        <w:rPr>
          <w:b/>
          <w:sz w:val="28"/>
          <w:szCs w:val="28"/>
        </w:rPr>
      </w:pPr>
      <w:r w:rsidRPr="001E6FD7">
        <w:rPr>
          <w:b/>
          <w:sz w:val="28"/>
          <w:szCs w:val="28"/>
        </w:rPr>
        <w:t xml:space="preserve">3. Про розгляд проєкту рішення Київради «Про реорганізацію закладів з надання психіатричної допомоги, що належать до комунальної власності територіальної громади міста Києва» за поданням депутатки Київської міської ради  Марини ПОРОШЕНКО </w:t>
      </w:r>
      <w:r w:rsidRPr="001E6FD7">
        <w:rPr>
          <w:b/>
          <w:i/>
          <w:sz w:val="28"/>
          <w:szCs w:val="28"/>
        </w:rPr>
        <w:t>(копії документів)</w:t>
      </w:r>
      <w:r w:rsidRPr="001E6FD7">
        <w:rPr>
          <w:b/>
          <w:sz w:val="28"/>
          <w:szCs w:val="28"/>
        </w:rPr>
        <w:t xml:space="preserve"> (доручення від 19.03.2021 №08/231-1065/ПР). </w:t>
      </w:r>
    </w:p>
    <w:p w:rsidR="00922FC3" w:rsidRPr="001E6FD7" w:rsidRDefault="00922FC3" w:rsidP="00257CDA">
      <w:pPr>
        <w:jc w:val="both"/>
        <w:rPr>
          <w:b/>
          <w:w w:val="101"/>
          <w:sz w:val="28"/>
          <w:szCs w:val="28"/>
        </w:rPr>
      </w:pPr>
      <w:r w:rsidRPr="001E6FD7">
        <w:rPr>
          <w:b/>
          <w:w w:val="101"/>
          <w:sz w:val="28"/>
          <w:szCs w:val="28"/>
        </w:rPr>
        <w:t>Доповідач: депутатка Київради Марина ПОРОШЕНКО.</w:t>
      </w:r>
    </w:p>
    <w:p w:rsidR="0033330D" w:rsidRPr="001E6FD7" w:rsidRDefault="0033330D" w:rsidP="00257CDA">
      <w:pPr>
        <w:jc w:val="both"/>
        <w:rPr>
          <w:w w:val="101"/>
          <w:sz w:val="28"/>
          <w:szCs w:val="28"/>
        </w:rPr>
      </w:pPr>
      <w:r w:rsidRPr="00257CDA">
        <w:rPr>
          <w:w w:val="101"/>
          <w:sz w:val="28"/>
          <w:szCs w:val="28"/>
        </w:rPr>
        <w:t>СЛУХАЛИ</w:t>
      </w:r>
      <w:r w:rsidR="00257CDA" w:rsidRPr="00257CDA">
        <w:rPr>
          <w:w w:val="101"/>
          <w:sz w:val="28"/>
          <w:szCs w:val="28"/>
        </w:rPr>
        <w:t xml:space="preserve"> (11:17)</w:t>
      </w:r>
      <w:r w:rsidRPr="00257CDA">
        <w:rPr>
          <w:w w:val="101"/>
          <w:sz w:val="28"/>
          <w:szCs w:val="28"/>
        </w:rPr>
        <w:t>:</w:t>
      </w:r>
      <w:r w:rsidRPr="001E6FD7">
        <w:rPr>
          <w:b/>
          <w:w w:val="101"/>
          <w:sz w:val="28"/>
          <w:szCs w:val="28"/>
        </w:rPr>
        <w:t xml:space="preserve"> </w:t>
      </w:r>
      <w:r w:rsidRPr="001E6FD7">
        <w:rPr>
          <w:w w:val="101"/>
          <w:sz w:val="28"/>
          <w:szCs w:val="28"/>
        </w:rPr>
        <w:t>Інформацію депутатки Київської міської ради Марини ПОРОШЕНКО</w:t>
      </w:r>
      <w:r w:rsidR="00D74C1E" w:rsidRPr="001E6FD7">
        <w:rPr>
          <w:w w:val="101"/>
          <w:sz w:val="28"/>
          <w:szCs w:val="28"/>
        </w:rPr>
        <w:t xml:space="preserve"> щодо </w:t>
      </w:r>
      <w:r w:rsidR="00D74C1E" w:rsidRPr="001E6FD7">
        <w:rPr>
          <w:sz w:val="28"/>
          <w:szCs w:val="28"/>
        </w:rPr>
        <w:t>проєкту рішення Київради «Про реорганізацію закладів з надання психіатричної допомоги, що належать до комунальної власності територіальної громади міста Києва».</w:t>
      </w:r>
    </w:p>
    <w:p w:rsidR="00922FC3" w:rsidRPr="001E6FD7" w:rsidRDefault="00D74C1E" w:rsidP="00257CDA">
      <w:pPr>
        <w:jc w:val="both"/>
        <w:rPr>
          <w:w w:val="101"/>
          <w:sz w:val="28"/>
          <w:szCs w:val="28"/>
        </w:rPr>
      </w:pPr>
      <w:r w:rsidRPr="001E6FD7">
        <w:rPr>
          <w:w w:val="101"/>
          <w:sz w:val="28"/>
          <w:szCs w:val="28"/>
        </w:rPr>
        <w:t xml:space="preserve">Зокрема, </w:t>
      </w:r>
      <w:r w:rsidR="0033330D" w:rsidRPr="001E6FD7">
        <w:rPr>
          <w:w w:val="101"/>
          <w:sz w:val="28"/>
          <w:szCs w:val="28"/>
        </w:rPr>
        <w:t xml:space="preserve">Марина ПОРОШЕНКО повідомила, що </w:t>
      </w:r>
      <w:r w:rsidR="00922FC3" w:rsidRPr="001E6FD7">
        <w:rPr>
          <w:w w:val="101"/>
          <w:sz w:val="28"/>
          <w:szCs w:val="28"/>
        </w:rPr>
        <w:t>прийняття запропонованого проєкту рішення уможливить недопущення припинення функціонування судово-психіатричної установи міста Києва, забезпечення безперервності та наступності надання психіатричної допомоги в амбулаторних або стаціонарних умовах, покращення рівня надання послуг у сфері охорони здоров’я та підвищення рівня медичного забезпечення населення міста Києва, поліпшення матеріально-технічного забезпечення та підвищення професійного рівня медичних працівників.</w:t>
      </w:r>
    </w:p>
    <w:p w:rsidR="00922FC3" w:rsidRPr="001E6FD7" w:rsidRDefault="00922FC3" w:rsidP="00257CDA">
      <w:pPr>
        <w:jc w:val="both"/>
        <w:rPr>
          <w:w w:val="101"/>
          <w:sz w:val="28"/>
          <w:szCs w:val="28"/>
        </w:rPr>
      </w:pPr>
      <w:r w:rsidRPr="001E6FD7">
        <w:rPr>
          <w:w w:val="101"/>
          <w:sz w:val="28"/>
          <w:szCs w:val="28"/>
        </w:rPr>
        <w:t>В ОБГОВОРЕННІ ВЗЯЛИ УЧАСТЬ: Михайло ПРИСЯЖНЮК, Сергій АРТЕМЕНКО, Валентина ГІНЗБУРГ, Павло БОЙЧЕНКО.</w:t>
      </w:r>
    </w:p>
    <w:p w:rsidR="00922FC3" w:rsidRPr="001E6FD7" w:rsidRDefault="00922FC3" w:rsidP="00257CDA">
      <w:pPr>
        <w:jc w:val="both"/>
        <w:rPr>
          <w:w w:val="101"/>
          <w:sz w:val="28"/>
          <w:szCs w:val="28"/>
        </w:rPr>
      </w:pPr>
      <w:r w:rsidRPr="001E6FD7">
        <w:rPr>
          <w:w w:val="101"/>
          <w:sz w:val="28"/>
          <w:szCs w:val="28"/>
        </w:rPr>
        <w:t xml:space="preserve">Михайло ПРИСЯЖНЮК звернув увагу, що в порядку денному поточного засідання постійної комісії є проєкт рішення за поданням депутата </w:t>
      </w:r>
      <w:proofErr w:type="spellStart"/>
      <w:r w:rsidRPr="001E6FD7">
        <w:rPr>
          <w:w w:val="101"/>
          <w:sz w:val="28"/>
          <w:szCs w:val="28"/>
        </w:rPr>
        <w:t>Вячеслава</w:t>
      </w:r>
      <w:proofErr w:type="spellEnd"/>
      <w:r w:rsidRPr="001E6FD7">
        <w:rPr>
          <w:w w:val="101"/>
          <w:sz w:val="28"/>
          <w:szCs w:val="28"/>
        </w:rPr>
        <w:t xml:space="preserve"> НЕПОПА, в основі якого також</w:t>
      </w:r>
      <w:r w:rsidR="00D74C1E" w:rsidRPr="001E6FD7">
        <w:rPr>
          <w:w w:val="101"/>
          <w:sz w:val="28"/>
          <w:szCs w:val="28"/>
        </w:rPr>
        <w:t xml:space="preserve"> стоїть </w:t>
      </w:r>
      <w:r w:rsidRPr="001E6FD7">
        <w:rPr>
          <w:w w:val="101"/>
          <w:sz w:val="28"/>
          <w:szCs w:val="28"/>
        </w:rPr>
        <w:t xml:space="preserve"> питання реорганізації закладів</w:t>
      </w:r>
      <w:r w:rsidR="00D74C1E" w:rsidRPr="001E6FD7">
        <w:rPr>
          <w:w w:val="101"/>
          <w:sz w:val="28"/>
          <w:szCs w:val="28"/>
        </w:rPr>
        <w:t xml:space="preserve"> надання </w:t>
      </w:r>
      <w:r w:rsidR="00D74C1E" w:rsidRPr="001E6FD7">
        <w:rPr>
          <w:w w:val="101"/>
          <w:sz w:val="28"/>
          <w:szCs w:val="28"/>
        </w:rPr>
        <w:lastRenderedPageBreak/>
        <w:t>психіатричної допомоги. З огляду на це Михайло ПРИСЯЖНЮК звернувся до доповідачки  ч</w:t>
      </w:r>
      <w:r w:rsidRPr="001E6FD7">
        <w:rPr>
          <w:w w:val="101"/>
          <w:sz w:val="28"/>
          <w:szCs w:val="28"/>
        </w:rPr>
        <w:t xml:space="preserve">и узгоджуються ці </w:t>
      </w:r>
      <w:proofErr w:type="spellStart"/>
      <w:r w:rsidRPr="001E6FD7">
        <w:rPr>
          <w:w w:val="101"/>
          <w:sz w:val="28"/>
          <w:szCs w:val="28"/>
        </w:rPr>
        <w:t>проєкти</w:t>
      </w:r>
      <w:proofErr w:type="spellEnd"/>
      <w:r w:rsidRPr="001E6FD7">
        <w:rPr>
          <w:w w:val="101"/>
          <w:sz w:val="28"/>
          <w:szCs w:val="28"/>
        </w:rPr>
        <w:t xml:space="preserve"> рішень по своїй суті?</w:t>
      </w:r>
    </w:p>
    <w:p w:rsidR="00922FC3" w:rsidRPr="001E6FD7" w:rsidRDefault="00922FC3" w:rsidP="00257CDA">
      <w:pPr>
        <w:jc w:val="both"/>
        <w:rPr>
          <w:w w:val="101"/>
          <w:sz w:val="28"/>
          <w:szCs w:val="28"/>
        </w:rPr>
      </w:pPr>
      <w:r w:rsidRPr="001E6FD7">
        <w:rPr>
          <w:w w:val="101"/>
          <w:sz w:val="28"/>
          <w:szCs w:val="28"/>
        </w:rPr>
        <w:t xml:space="preserve">Марина ПОРОШЕНКО відповіла, що </w:t>
      </w:r>
      <w:proofErr w:type="spellStart"/>
      <w:r w:rsidRPr="001E6FD7">
        <w:rPr>
          <w:w w:val="101"/>
          <w:sz w:val="28"/>
          <w:szCs w:val="28"/>
        </w:rPr>
        <w:t>проєкти</w:t>
      </w:r>
      <w:proofErr w:type="spellEnd"/>
      <w:r w:rsidRPr="001E6FD7">
        <w:rPr>
          <w:w w:val="101"/>
          <w:sz w:val="28"/>
          <w:szCs w:val="28"/>
        </w:rPr>
        <w:t xml:space="preserve"> рішень аналогічні, </w:t>
      </w:r>
      <w:r w:rsidR="0033330D" w:rsidRPr="001E6FD7">
        <w:rPr>
          <w:w w:val="101"/>
          <w:sz w:val="28"/>
          <w:szCs w:val="28"/>
        </w:rPr>
        <w:t xml:space="preserve">і пропозиції депутата </w:t>
      </w:r>
      <w:proofErr w:type="spellStart"/>
      <w:r w:rsidR="0033330D" w:rsidRPr="001E6FD7">
        <w:rPr>
          <w:w w:val="101"/>
          <w:sz w:val="28"/>
          <w:szCs w:val="28"/>
        </w:rPr>
        <w:t>Вячеслава</w:t>
      </w:r>
      <w:proofErr w:type="spellEnd"/>
      <w:r w:rsidR="0033330D" w:rsidRPr="001E6FD7">
        <w:rPr>
          <w:w w:val="101"/>
          <w:sz w:val="28"/>
          <w:szCs w:val="28"/>
        </w:rPr>
        <w:t xml:space="preserve"> НЕПОПА враховані частково в поданому нею </w:t>
      </w:r>
      <w:proofErr w:type="spellStart"/>
      <w:r w:rsidR="0033330D" w:rsidRPr="001E6FD7">
        <w:rPr>
          <w:w w:val="101"/>
          <w:sz w:val="28"/>
          <w:szCs w:val="28"/>
        </w:rPr>
        <w:t>проєкті</w:t>
      </w:r>
      <w:proofErr w:type="spellEnd"/>
      <w:r w:rsidR="0033330D" w:rsidRPr="001E6FD7">
        <w:rPr>
          <w:w w:val="101"/>
          <w:sz w:val="28"/>
          <w:szCs w:val="28"/>
        </w:rPr>
        <w:t xml:space="preserve"> рішення</w:t>
      </w:r>
      <w:r w:rsidR="00D747A7" w:rsidRPr="001E6FD7">
        <w:rPr>
          <w:w w:val="101"/>
          <w:sz w:val="28"/>
          <w:szCs w:val="28"/>
        </w:rPr>
        <w:t xml:space="preserve">. Також, </w:t>
      </w:r>
      <w:r w:rsidR="00634071" w:rsidRPr="001E6FD7">
        <w:rPr>
          <w:w w:val="101"/>
          <w:sz w:val="28"/>
          <w:szCs w:val="28"/>
        </w:rPr>
        <w:t xml:space="preserve">Марина ПОРОШЕНКО зауважила, що </w:t>
      </w:r>
      <w:r w:rsidRPr="001E6FD7">
        <w:rPr>
          <w:w w:val="101"/>
          <w:sz w:val="28"/>
          <w:szCs w:val="28"/>
        </w:rPr>
        <w:t>представлений нею</w:t>
      </w:r>
      <w:r w:rsidR="00634071" w:rsidRPr="001E6FD7">
        <w:rPr>
          <w:w w:val="101"/>
          <w:sz w:val="28"/>
          <w:szCs w:val="28"/>
        </w:rPr>
        <w:t xml:space="preserve"> проєкт рішення</w:t>
      </w:r>
      <w:r w:rsidRPr="001E6FD7">
        <w:rPr>
          <w:w w:val="101"/>
          <w:sz w:val="28"/>
          <w:szCs w:val="28"/>
        </w:rPr>
        <w:t>, передбачає, крім усього іншого, організацію на постійній основі виїзних консультативних прийомів лікаря-психіатра на базі консультативно-діагностичних центрів.</w:t>
      </w:r>
    </w:p>
    <w:p w:rsidR="00922FC3" w:rsidRPr="001E6FD7" w:rsidRDefault="00922FC3" w:rsidP="00257CDA">
      <w:pPr>
        <w:jc w:val="both"/>
        <w:rPr>
          <w:w w:val="101"/>
          <w:sz w:val="28"/>
          <w:szCs w:val="28"/>
        </w:rPr>
      </w:pPr>
      <w:r w:rsidRPr="001E6FD7">
        <w:rPr>
          <w:w w:val="101"/>
          <w:sz w:val="28"/>
          <w:szCs w:val="28"/>
        </w:rPr>
        <w:t>Сергій АРТЕМЕНКО запропонував поставити проєкт рішення на голосування.</w:t>
      </w:r>
    </w:p>
    <w:p w:rsidR="009375A4" w:rsidRPr="001E6FD7" w:rsidRDefault="00922FC3" w:rsidP="00257CDA">
      <w:pPr>
        <w:jc w:val="both"/>
        <w:rPr>
          <w:w w:val="101"/>
          <w:sz w:val="28"/>
          <w:szCs w:val="28"/>
        </w:rPr>
      </w:pPr>
      <w:r w:rsidRPr="001E6FD7">
        <w:rPr>
          <w:w w:val="101"/>
          <w:sz w:val="28"/>
          <w:szCs w:val="28"/>
        </w:rPr>
        <w:t xml:space="preserve">Михайло ПРИСЯЖНЮК звернувся </w:t>
      </w:r>
      <w:r w:rsidR="009375A4" w:rsidRPr="001E6FD7">
        <w:rPr>
          <w:w w:val="101"/>
          <w:sz w:val="28"/>
          <w:szCs w:val="28"/>
        </w:rPr>
        <w:t xml:space="preserve">із запитанням </w:t>
      </w:r>
      <w:r w:rsidRPr="001E6FD7">
        <w:rPr>
          <w:w w:val="101"/>
          <w:sz w:val="28"/>
          <w:szCs w:val="28"/>
        </w:rPr>
        <w:t xml:space="preserve">до Валентини ГІНЗБУРГ – директорки Департаменту охорони здоров’я </w:t>
      </w:r>
      <w:r w:rsidR="009375A4" w:rsidRPr="001E6FD7">
        <w:rPr>
          <w:w w:val="101"/>
          <w:sz w:val="28"/>
          <w:szCs w:val="28"/>
        </w:rPr>
        <w:t xml:space="preserve">щодо </w:t>
      </w:r>
      <w:r w:rsidRPr="001E6FD7">
        <w:rPr>
          <w:w w:val="101"/>
          <w:sz w:val="28"/>
          <w:szCs w:val="28"/>
        </w:rPr>
        <w:t>позиці</w:t>
      </w:r>
      <w:r w:rsidR="009375A4" w:rsidRPr="001E6FD7">
        <w:rPr>
          <w:w w:val="101"/>
          <w:sz w:val="28"/>
          <w:szCs w:val="28"/>
        </w:rPr>
        <w:t>ї</w:t>
      </w:r>
      <w:r w:rsidRPr="001E6FD7">
        <w:rPr>
          <w:w w:val="101"/>
          <w:sz w:val="28"/>
          <w:szCs w:val="28"/>
        </w:rPr>
        <w:t xml:space="preserve"> Департаменту відносно </w:t>
      </w:r>
      <w:r w:rsidR="00FF6299">
        <w:rPr>
          <w:w w:val="101"/>
          <w:sz w:val="28"/>
          <w:szCs w:val="28"/>
        </w:rPr>
        <w:t>даного</w:t>
      </w:r>
      <w:r w:rsidR="009375A4" w:rsidRPr="001E6FD7">
        <w:rPr>
          <w:w w:val="101"/>
          <w:sz w:val="28"/>
          <w:szCs w:val="28"/>
        </w:rPr>
        <w:t xml:space="preserve"> </w:t>
      </w:r>
      <w:r w:rsidRPr="001E6FD7">
        <w:rPr>
          <w:w w:val="101"/>
          <w:sz w:val="28"/>
          <w:szCs w:val="28"/>
        </w:rPr>
        <w:t>проєкту рішення</w:t>
      </w:r>
      <w:r w:rsidR="009375A4" w:rsidRPr="001E6FD7">
        <w:rPr>
          <w:w w:val="101"/>
          <w:sz w:val="28"/>
          <w:szCs w:val="28"/>
        </w:rPr>
        <w:t>.</w:t>
      </w:r>
    </w:p>
    <w:p w:rsidR="009375A4" w:rsidRPr="001E6FD7" w:rsidRDefault="00922FC3" w:rsidP="00257CDA">
      <w:pPr>
        <w:jc w:val="both"/>
        <w:rPr>
          <w:w w:val="101"/>
          <w:sz w:val="28"/>
          <w:szCs w:val="28"/>
        </w:rPr>
      </w:pPr>
      <w:r w:rsidRPr="001E6FD7">
        <w:rPr>
          <w:w w:val="101"/>
          <w:sz w:val="28"/>
          <w:szCs w:val="28"/>
        </w:rPr>
        <w:t>Валентина ГІНЗБУРГ відповіла, що Департамент охорони здоров’я підтримує запропонований проєкт рішення.</w:t>
      </w:r>
    </w:p>
    <w:p w:rsidR="00922FC3" w:rsidRPr="001E6FD7" w:rsidRDefault="00922FC3" w:rsidP="00257CDA">
      <w:pPr>
        <w:jc w:val="both"/>
        <w:rPr>
          <w:w w:val="101"/>
          <w:sz w:val="28"/>
          <w:szCs w:val="28"/>
        </w:rPr>
      </w:pPr>
      <w:r w:rsidRPr="001E6FD7">
        <w:rPr>
          <w:w w:val="101"/>
          <w:sz w:val="28"/>
          <w:szCs w:val="28"/>
        </w:rPr>
        <w:t>Павло БОЙЧЕНКО звернувся до членів комісії із пропозицією підтримати проєкт рішення.</w:t>
      </w:r>
    </w:p>
    <w:p w:rsidR="00174B68" w:rsidRPr="001E6FD7" w:rsidRDefault="00922FC3" w:rsidP="00257CDA">
      <w:pPr>
        <w:jc w:val="both"/>
        <w:rPr>
          <w:w w:val="101"/>
          <w:sz w:val="28"/>
          <w:szCs w:val="28"/>
        </w:rPr>
      </w:pPr>
      <w:r w:rsidRPr="001E6FD7">
        <w:rPr>
          <w:w w:val="101"/>
          <w:sz w:val="28"/>
          <w:szCs w:val="28"/>
        </w:rPr>
        <w:t>Михайло ПРИСЯЖНЮК зазначив, що постійна комісія на своїх засідання</w:t>
      </w:r>
      <w:r w:rsidR="009375A4" w:rsidRPr="001E6FD7">
        <w:rPr>
          <w:w w:val="101"/>
          <w:sz w:val="28"/>
          <w:szCs w:val="28"/>
        </w:rPr>
        <w:t>х</w:t>
      </w:r>
      <w:r w:rsidRPr="001E6FD7">
        <w:rPr>
          <w:w w:val="101"/>
          <w:sz w:val="28"/>
          <w:szCs w:val="28"/>
        </w:rPr>
        <w:t xml:space="preserve"> двічі розглядала питання реформування установ психіатричної допомоги, зокрема</w:t>
      </w:r>
      <w:r w:rsidR="005B3960" w:rsidRPr="001E6FD7">
        <w:rPr>
          <w:w w:val="101"/>
          <w:sz w:val="28"/>
          <w:szCs w:val="28"/>
        </w:rPr>
        <w:t>,</w:t>
      </w:r>
      <w:r w:rsidRPr="001E6FD7">
        <w:rPr>
          <w:w w:val="101"/>
          <w:sz w:val="28"/>
          <w:szCs w:val="28"/>
        </w:rPr>
        <w:t xml:space="preserve"> на засіданні 26.01.2021 (пункт 8 протоколу №1/3) </w:t>
      </w:r>
      <w:r w:rsidR="005B3960" w:rsidRPr="001E6FD7">
        <w:rPr>
          <w:w w:val="101"/>
          <w:sz w:val="28"/>
          <w:szCs w:val="28"/>
        </w:rPr>
        <w:t xml:space="preserve">було розглянуто </w:t>
      </w:r>
      <w:r w:rsidR="00174B68" w:rsidRPr="001E6FD7">
        <w:rPr>
          <w:w w:val="101"/>
          <w:sz w:val="28"/>
          <w:szCs w:val="28"/>
        </w:rPr>
        <w:t xml:space="preserve">та підтримано проєкт </w:t>
      </w:r>
      <w:r w:rsidR="005B3960" w:rsidRPr="001E6FD7">
        <w:rPr>
          <w:w w:val="101"/>
          <w:sz w:val="28"/>
          <w:szCs w:val="28"/>
        </w:rPr>
        <w:t>рішення за поданням заступника голови КМДА Валентина МОНДРИЇВСЬКОГО та Департаменту охорони здоров’я КМДА (доручення №08/231 – 180/ПР від 24.12.2020) «Про реорганізацію закладів з надання психіатричної допомоги, що належать до комунальної власності територіальної громади міста Києва».</w:t>
      </w:r>
      <w:r w:rsidR="00174B68" w:rsidRPr="001E6FD7">
        <w:rPr>
          <w:w w:val="101"/>
          <w:sz w:val="28"/>
          <w:szCs w:val="28"/>
        </w:rPr>
        <w:t xml:space="preserve">  З огляду на це, Михайло ПРИСЯЖНЮК звернувся із </w:t>
      </w:r>
      <w:r w:rsidR="00161627" w:rsidRPr="001E6FD7">
        <w:rPr>
          <w:w w:val="101"/>
          <w:sz w:val="28"/>
          <w:szCs w:val="28"/>
        </w:rPr>
        <w:t xml:space="preserve">запитанням </w:t>
      </w:r>
      <w:r w:rsidR="00174B68" w:rsidRPr="001E6FD7">
        <w:rPr>
          <w:w w:val="101"/>
          <w:sz w:val="28"/>
          <w:szCs w:val="28"/>
        </w:rPr>
        <w:t xml:space="preserve">щодо алгоритму розгляду поданих проєктів рішень </w:t>
      </w:r>
      <w:r w:rsidR="005627B6" w:rsidRPr="001E6FD7">
        <w:rPr>
          <w:w w:val="101"/>
          <w:sz w:val="28"/>
          <w:szCs w:val="28"/>
        </w:rPr>
        <w:t xml:space="preserve">стосовно </w:t>
      </w:r>
      <w:r w:rsidR="00174B68" w:rsidRPr="001E6FD7">
        <w:rPr>
          <w:w w:val="101"/>
          <w:sz w:val="28"/>
          <w:szCs w:val="28"/>
        </w:rPr>
        <w:t>реформування установ психіатричної допомоги.</w:t>
      </w:r>
    </w:p>
    <w:p w:rsidR="00922FC3" w:rsidRPr="001E6FD7" w:rsidRDefault="00922FC3" w:rsidP="00257CDA">
      <w:pPr>
        <w:jc w:val="both"/>
        <w:rPr>
          <w:w w:val="101"/>
          <w:sz w:val="28"/>
          <w:szCs w:val="28"/>
        </w:rPr>
      </w:pPr>
      <w:r w:rsidRPr="001E6FD7">
        <w:rPr>
          <w:w w:val="101"/>
          <w:sz w:val="28"/>
          <w:szCs w:val="28"/>
        </w:rPr>
        <w:t xml:space="preserve">Марина ПОРОШЕНКО відповіла, що відповідно до </w:t>
      </w:r>
      <w:r w:rsidR="00174B68" w:rsidRPr="001E6FD7">
        <w:rPr>
          <w:w w:val="101"/>
          <w:sz w:val="28"/>
          <w:szCs w:val="28"/>
        </w:rPr>
        <w:t xml:space="preserve">вимог </w:t>
      </w:r>
      <w:r w:rsidRPr="001E6FD7">
        <w:rPr>
          <w:w w:val="101"/>
          <w:sz w:val="28"/>
          <w:szCs w:val="28"/>
        </w:rPr>
        <w:t>Регламенту Київради на пленарне засідання сесії буде в</w:t>
      </w:r>
      <w:r w:rsidR="005627B6" w:rsidRPr="001E6FD7">
        <w:rPr>
          <w:w w:val="101"/>
          <w:sz w:val="28"/>
          <w:szCs w:val="28"/>
        </w:rPr>
        <w:t xml:space="preserve">инесено останній проєкт рішення, який напрацьований за результатами робочої групи та </w:t>
      </w:r>
      <w:r w:rsidR="00D925B3" w:rsidRPr="001E6FD7">
        <w:rPr>
          <w:w w:val="101"/>
          <w:sz w:val="28"/>
          <w:szCs w:val="28"/>
        </w:rPr>
        <w:t xml:space="preserve">є </w:t>
      </w:r>
      <w:r w:rsidR="00293380" w:rsidRPr="001E6FD7">
        <w:rPr>
          <w:w w:val="101"/>
          <w:sz w:val="28"/>
          <w:szCs w:val="28"/>
        </w:rPr>
        <w:t>оптимальним</w:t>
      </w:r>
      <w:r w:rsidR="00520D86" w:rsidRPr="001E6FD7">
        <w:rPr>
          <w:w w:val="101"/>
          <w:sz w:val="28"/>
          <w:szCs w:val="28"/>
        </w:rPr>
        <w:t xml:space="preserve"> у питаннях реформування установ психіатричної допомоги</w:t>
      </w:r>
      <w:r w:rsidR="00293380" w:rsidRPr="001E6FD7">
        <w:rPr>
          <w:w w:val="101"/>
          <w:sz w:val="28"/>
          <w:szCs w:val="28"/>
        </w:rPr>
        <w:t>.</w:t>
      </w:r>
      <w:r w:rsidR="00D925B3" w:rsidRPr="001E6FD7">
        <w:rPr>
          <w:w w:val="101"/>
          <w:sz w:val="28"/>
          <w:szCs w:val="28"/>
        </w:rPr>
        <w:t xml:space="preserve"> </w:t>
      </w:r>
    </w:p>
    <w:p w:rsidR="00161627" w:rsidRPr="001E6FD7" w:rsidRDefault="00161627" w:rsidP="00257CDA">
      <w:pPr>
        <w:jc w:val="both"/>
        <w:rPr>
          <w:w w:val="101"/>
          <w:sz w:val="28"/>
          <w:szCs w:val="28"/>
        </w:rPr>
      </w:pPr>
      <w:r w:rsidRPr="001E6FD7">
        <w:rPr>
          <w:w w:val="101"/>
          <w:sz w:val="28"/>
          <w:szCs w:val="28"/>
        </w:rPr>
        <w:t>Валентина ГІНЗБУРГ зазначила, що оскільки профільна постійна комісія</w:t>
      </w:r>
      <w:r w:rsidR="008B6F5D">
        <w:rPr>
          <w:w w:val="101"/>
          <w:sz w:val="28"/>
          <w:szCs w:val="28"/>
        </w:rPr>
        <w:t xml:space="preserve"> Київради </w:t>
      </w:r>
      <w:r w:rsidRPr="001E6FD7">
        <w:rPr>
          <w:w w:val="101"/>
          <w:sz w:val="28"/>
          <w:szCs w:val="28"/>
        </w:rPr>
        <w:t xml:space="preserve"> з </w:t>
      </w:r>
      <w:r w:rsidR="008B6F5D">
        <w:rPr>
          <w:w w:val="101"/>
          <w:sz w:val="28"/>
          <w:szCs w:val="28"/>
        </w:rPr>
        <w:t xml:space="preserve"> питань охорони здоров’я  відхилила проєкт</w:t>
      </w:r>
      <w:r w:rsidRPr="001E6FD7">
        <w:rPr>
          <w:w w:val="101"/>
          <w:sz w:val="28"/>
          <w:szCs w:val="28"/>
        </w:rPr>
        <w:t xml:space="preserve"> рішення №08/231 – 180/ПР</w:t>
      </w:r>
      <w:r w:rsidR="008B6F5D">
        <w:rPr>
          <w:w w:val="101"/>
          <w:sz w:val="28"/>
          <w:szCs w:val="28"/>
        </w:rPr>
        <w:t xml:space="preserve">, то </w:t>
      </w:r>
      <w:r w:rsidRPr="001E6FD7">
        <w:rPr>
          <w:w w:val="101"/>
          <w:sz w:val="28"/>
          <w:szCs w:val="28"/>
        </w:rPr>
        <w:t xml:space="preserve"> </w:t>
      </w:r>
      <w:r w:rsidR="008B6F5D">
        <w:rPr>
          <w:w w:val="101"/>
          <w:sz w:val="28"/>
          <w:szCs w:val="28"/>
        </w:rPr>
        <w:t xml:space="preserve">він </w:t>
      </w:r>
      <w:r w:rsidR="00E43AFB" w:rsidRPr="001E6FD7">
        <w:rPr>
          <w:w w:val="101"/>
          <w:sz w:val="28"/>
          <w:szCs w:val="28"/>
        </w:rPr>
        <w:t xml:space="preserve"> </w:t>
      </w:r>
      <w:r w:rsidR="00257CDA">
        <w:rPr>
          <w:w w:val="101"/>
          <w:sz w:val="28"/>
          <w:szCs w:val="28"/>
        </w:rPr>
        <w:t xml:space="preserve"> </w:t>
      </w:r>
      <w:r w:rsidRPr="001E6FD7">
        <w:rPr>
          <w:w w:val="101"/>
          <w:sz w:val="28"/>
          <w:szCs w:val="28"/>
        </w:rPr>
        <w:t xml:space="preserve">не буде розглядатись на пленарному засіданні </w:t>
      </w:r>
      <w:r w:rsidR="00E43AFB" w:rsidRPr="001E6FD7">
        <w:rPr>
          <w:w w:val="101"/>
          <w:sz w:val="28"/>
          <w:szCs w:val="28"/>
        </w:rPr>
        <w:t>Київради.</w:t>
      </w:r>
      <w:r w:rsidRPr="001E6FD7">
        <w:rPr>
          <w:w w:val="101"/>
          <w:sz w:val="28"/>
          <w:szCs w:val="28"/>
        </w:rPr>
        <w:t xml:space="preserve"> </w:t>
      </w:r>
    </w:p>
    <w:p w:rsidR="00922FC3" w:rsidRPr="001E6FD7" w:rsidRDefault="00922FC3" w:rsidP="00257CDA">
      <w:pPr>
        <w:jc w:val="both"/>
        <w:rPr>
          <w:i/>
          <w:w w:val="101"/>
          <w:sz w:val="28"/>
          <w:szCs w:val="28"/>
        </w:rPr>
      </w:pPr>
      <w:r w:rsidRPr="001E6FD7">
        <w:rPr>
          <w:i/>
          <w:w w:val="101"/>
          <w:sz w:val="28"/>
          <w:szCs w:val="28"/>
        </w:rPr>
        <w:t xml:space="preserve">За результатами </w:t>
      </w:r>
      <w:r w:rsidR="003678FE" w:rsidRPr="001E6FD7">
        <w:rPr>
          <w:i/>
          <w:w w:val="101"/>
          <w:sz w:val="28"/>
          <w:szCs w:val="28"/>
        </w:rPr>
        <w:t>обговорення</w:t>
      </w:r>
      <w:r w:rsidRPr="001E6FD7">
        <w:rPr>
          <w:i/>
          <w:w w:val="101"/>
          <w:sz w:val="28"/>
          <w:szCs w:val="28"/>
        </w:rPr>
        <w:t>:</w:t>
      </w:r>
    </w:p>
    <w:p w:rsidR="003678FE" w:rsidRPr="001E6FD7" w:rsidRDefault="00922FC3" w:rsidP="00257CDA">
      <w:pPr>
        <w:jc w:val="both"/>
        <w:rPr>
          <w:w w:val="101"/>
          <w:sz w:val="28"/>
          <w:szCs w:val="28"/>
        </w:rPr>
      </w:pPr>
      <w:r w:rsidRPr="001E6FD7">
        <w:rPr>
          <w:w w:val="101"/>
          <w:sz w:val="28"/>
          <w:szCs w:val="28"/>
        </w:rPr>
        <w:t>ВИРІШИЛИ: Підтримати проєкт рішення Київради.</w:t>
      </w:r>
    </w:p>
    <w:p w:rsidR="00922FC3" w:rsidRPr="001E6FD7" w:rsidRDefault="00922FC3" w:rsidP="00257CDA">
      <w:pPr>
        <w:jc w:val="both"/>
        <w:rPr>
          <w:w w:val="101"/>
          <w:sz w:val="28"/>
          <w:szCs w:val="28"/>
        </w:rPr>
      </w:pPr>
      <w:r w:rsidRPr="001E6FD7">
        <w:rPr>
          <w:w w:val="101"/>
          <w:sz w:val="28"/>
          <w:szCs w:val="28"/>
        </w:rPr>
        <w:t>ГОЛОСУВАЛИ: «за» - 6, «проти» - 0, «утримались» - 0, «не голосували» - 1 (Костянтин Бровченко).</w:t>
      </w:r>
    </w:p>
    <w:p w:rsidR="00922FC3" w:rsidRPr="001E6FD7" w:rsidRDefault="00922FC3" w:rsidP="00257CDA">
      <w:pPr>
        <w:jc w:val="both"/>
        <w:rPr>
          <w:b/>
          <w:i/>
          <w:w w:val="101"/>
          <w:sz w:val="28"/>
          <w:szCs w:val="28"/>
        </w:rPr>
      </w:pPr>
      <w:r w:rsidRPr="001E6FD7">
        <w:rPr>
          <w:b/>
          <w:i/>
          <w:w w:val="101"/>
          <w:sz w:val="28"/>
          <w:szCs w:val="28"/>
        </w:rPr>
        <w:t>Рішення прийнято</w:t>
      </w:r>
      <w:r w:rsidR="009375A4" w:rsidRPr="001E6FD7">
        <w:rPr>
          <w:b/>
          <w:i/>
          <w:w w:val="101"/>
          <w:sz w:val="28"/>
          <w:szCs w:val="28"/>
        </w:rPr>
        <w:t>.</w:t>
      </w:r>
    </w:p>
    <w:p w:rsidR="00380BBF" w:rsidRPr="001E6FD7" w:rsidRDefault="00380BBF" w:rsidP="00257CDA">
      <w:pPr>
        <w:jc w:val="both"/>
        <w:rPr>
          <w:b/>
          <w:w w:val="101"/>
          <w:sz w:val="28"/>
          <w:szCs w:val="28"/>
        </w:rPr>
      </w:pPr>
    </w:p>
    <w:p w:rsidR="00CA2588" w:rsidRPr="001E6FD7" w:rsidRDefault="00380BBF" w:rsidP="00257CDA">
      <w:pPr>
        <w:jc w:val="both"/>
        <w:rPr>
          <w:b/>
          <w:i/>
          <w:w w:val="101"/>
          <w:sz w:val="28"/>
          <w:szCs w:val="28"/>
        </w:rPr>
      </w:pPr>
      <w:r w:rsidRPr="001E6FD7">
        <w:rPr>
          <w:b/>
          <w:w w:val="101"/>
          <w:sz w:val="28"/>
          <w:szCs w:val="28"/>
        </w:rPr>
        <w:t>4</w:t>
      </w:r>
      <w:r w:rsidR="009D7F28" w:rsidRPr="001E6FD7">
        <w:rPr>
          <w:b/>
          <w:w w:val="101"/>
          <w:sz w:val="28"/>
          <w:szCs w:val="28"/>
        </w:rPr>
        <w:t xml:space="preserve">. </w:t>
      </w:r>
      <w:r w:rsidR="00CA2588" w:rsidRPr="001E6FD7">
        <w:rPr>
          <w:b/>
          <w:w w:val="101"/>
          <w:sz w:val="28"/>
          <w:szCs w:val="28"/>
        </w:rPr>
        <w:t>Про розгляд проєкту рішення Київради «Про реорганізацію деяких закладів з надання психіатричної допомоги, що належать до комунальної власності територіальної громади міста Києва» за пода</w:t>
      </w:r>
      <w:r w:rsidR="00C3500E" w:rsidRPr="001E6FD7">
        <w:rPr>
          <w:b/>
          <w:w w:val="101"/>
          <w:sz w:val="28"/>
          <w:szCs w:val="28"/>
        </w:rPr>
        <w:t xml:space="preserve">нням депутата </w:t>
      </w:r>
      <w:r w:rsidR="00C3500E" w:rsidRPr="001E6FD7">
        <w:rPr>
          <w:b/>
          <w:w w:val="101"/>
          <w:sz w:val="28"/>
          <w:szCs w:val="28"/>
        </w:rPr>
        <w:lastRenderedPageBreak/>
        <w:t>Київ</w:t>
      </w:r>
      <w:r w:rsidR="00CA2588" w:rsidRPr="001E6FD7">
        <w:rPr>
          <w:b/>
          <w:w w:val="101"/>
          <w:sz w:val="28"/>
          <w:szCs w:val="28"/>
        </w:rPr>
        <w:t xml:space="preserve">ради </w:t>
      </w:r>
      <w:proofErr w:type="spellStart"/>
      <w:r w:rsidR="00CA2588" w:rsidRPr="001E6FD7">
        <w:rPr>
          <w:b/>
          <w:w w:val="101"/>
          <w:sz w:val="28"/>
          <w:szCs w:val="28"/>
        </w:rPr>
        <w:t>Вячеслава</w:t>
      </w:r>
      <w:proofErr w:type="spellEnd"/>
      <w:r w:rsidR="00CA2588" w:rsidRPr="001E6FD7">
        <w:rPr>
          <w:b/>
          <w:w w:val="101"/>
          <w:sz w:val="28"/>
          <w:szCs w:val="28"/>
        </w:rPr>
        <w:t xml:space="preserve"> НЕПОПА </w:t>
      </w:r>
      <w:r w:rsidR="002843C4" w:rsidRPr="001E6FD7">
        <w:rPr>
          <w:rFonts w:eastAsiaTheme="minorEastAsia"/>
          <w:b/>
          <w:w w:val="101"/>
          <w:sz w:val="28"/>
          <w:szCs w:val="28"/>
        </w:rPr>
        <w:t xml:space="preserve">(доручення </w:t>
      </w:r>
      <w:r w:rsidR="008506B8" w:rsidRPr="001E6FD7">
        <w:rPr>
          <w:rFonts w:eastAsiaTheme="minorEastAsia"/>
          <w:b/>
          <w:w w:val="101"/>
          <w:sz w:val="28"/>
          <w:szCs w:val="28"/>
        </w:rPr>
        <w:t>від 23.02.20</w:t>
      </w:r>
      <w:r w:rsidR="008506B8" w:rsidRPr="001E6FD7">
        <w:rPr>
          <w:b/>
          <w:w w:val="101"/>
          <w:sz w:val="28"/>
          <w:szCs w:val="28"/>
        </w:rPr>
        <w:t xml:space="preserve">21 </w:t>
      </w:r>
      <w:r w:rsidR="002843C4" w:rsidRPr="001E6FD7">
        <w:rPr>
          <w:rFonts w:eastAsiaTheme="minorEastAsia"/>
          <w:b/>
          <w:w w:val="101"/>
          <w:sz w:val="28"/>
          <w:szCs w:val="28"/>
        </w:rPr>
        <w:t>№</w:t>
      </w:r>
      <w:r w:rsidR="00CA2588" w:rsidRPr="001E6FD7">
        <w:rPr>
          <w:rFonts w:eastAsiaTheme="minorEastAsia"/>
          <w:b/>
          <w:w w:val="101"/>
          <w:sz w:val="28"/>
          <w:szCs w:val="28"/>
        </w:rPr>
        <w:t>08/231-821/ПР</w:t>
      </w:r>
      <w:r w:rsidR="00CA2588" w:rsidRPr="001E6FD7">
        <w:rPr>
          <w:b/>
          <w:w w:val="101"/>
          <w:sz w:val="28"/>
          <w:szCs w:val="28"/>
        </w:rPr>
        <w:t xml:space="preserve">, </w:t>
      </w:r>
      <w:r w:rsidR="00CA2588" w:rsidRPr="001E6FD7">
        <w:rPr>
          <w:b/>
          <w:i/>
          <w:w w:val="101"/>
          <w:sz w:val="28"/>
          <w:szCs w:val="28"/>
        </w:rPr>
        <w:t>копії документів).</w:t>
      </w:r>
    </w:p>
    <w:p w:rsidR="00CA2588" w:rsidRPr="001E6FD7" w:rsidRDefault="003E6974" w:rsidP="00257CDA">
      <w:pPr>
        <w:jc w:val="both"/>
        <w:rPr>
          <w:b/>
          <w:w w:val="101"/>
          <w:sz w:val="28"/>
          <w:szCs w:val="28"/>
        </w:rPr>
      </w:pPr>
      <w:r w:rsidRPr="001E6FD7">
        <w:rPr>
          <w:b/>
          <w:w w:val="101"/>
          <w:sz w:val="28"/>
          <w:szCs w:val="28"/>
        </w:rPr>
        <w:t>4</w:t>
      </w:r>
      <w:r w:rsidR="00CA2588" w:rsidRPr="001E6FD7">
        <w:rPr>
          <w:b/>
          <w:w w:val="101"/>
          <w:sz w:val="28"/>
          <w:szCs w:val="28"/>
        </w:rPr>
        <w:t>.1. Лист Департаменту охорони здоров’я виконавчого органу Київради (КМДА)  про відсутність</w:t>
      </w:r>
      <w:r w:rsidR="0005021F" w:rsidRPr="001E6FD7">
        <w:rPr>
          <w:b/>
          <w:w w:val="101"/>
          <w:sz w:val="28"/>
          <w:szCs w:val="28"/>
        </w:rPr>
        <w:t xml:space="preserve"> зауважень до проєкту рішення (</w:t>
      </w:r>
      <w:proofErr w:type="spellStart"/>
      <w:r w:rsidR="00CA2588" w:rsidRPr="001E6FD7">
        <w:rPr>
          <w:b/>
          <w:w w:val="101"/>
          <w:sz w:val="28"/>
          <w:szCs w:val="28"/>
        </w:rPr>
        <w:t>вих</w:t>
      </w:r>
      <w:proofErr w:type="spellEnd"/>
      <w:r w:rsidR="0005021F" w:rsidRPr="001E6FD7">
        <w:rPr>
          <w:b/>
          <w:w w:val="101"/>
          <w:sz w:val="28"/>
          <w:szCs w:val="28"/>
        </w:rPr>
        <w:t xml:space="preserve">. від 03.03.2021 </w:t>
      </w:r>
      <w:r w:rsidR="00CA2588" w:rsidRPr="001E6FD7">
        <w:rPr>
          <w:b/>
          <w:w w:val="101"/>
          <w:sz w:val="28"/>
          <w:szCs w:val="28"/>
        </w:rPr>
        <w:t xml:space="preserve">№061-2403/10; </w:t>
      </w:r>
      <w:proofErr w:type="spellStart"/>
      <w:r w:rsidR="00CA2588" w:rsidRPr="001E6FD7">
        <w:rPr>
          <w:b/>
          <w:w w:val="101"/>
          <w:sz w:val="28"/>
          <w:szCs w:val="28"/>
        </w:rPr>
        <w:t>вх</w:t>
      </w:r>
      <w:proofErr w:type="spellEnd"/>
      <w:r w:rsidR="0005021F" w:rsidRPr="001E6FD7">
        <w:rPr>
          <w:b/>
          <w:w w:val="101"/>
          <w:sz w:val="28"/>
          <w:szCs w:val="28"/>
        </w:rPr>
        <w:t xml:space="preserve">. від 04.03.2021 </w:t>
      </w:r>
      <w:r w:rsidR="00CA2588" w:rsidRPr="001E6FD7">
        <w:rPr>
          <w:b/>
          <w:w w:val="101"/>
          <w:sz w:val="28"/>
          <w:szCs w:val="28"/>
        </w:rPr>
        <w:t>№08/5114).</w:t>
      </w:r>
    </w:p>
    <w:p w:rsidR="00CA2588" w:rsidRPr="001E6FD7" w:rsidRDefault="00CA2588" w:rsidP="00257CDA">
      <w:pPr>
        <w:jc w:val="both"/>
        <w:rPr>
          <w:b/>
          <w:i/>
        </w:rPr>
      </w:pPr>
      <w:r w:rsidRPr="001E6FD7">
        <w:rPr>
          <w:b/>
          <w:bCs/>
          <w:i/>
        </w:rPr>
        <w:t xml:space="preserve">Протокол №7/9 від 10.03.2021 -  зняти з розгляду </w:t>
      </w:r>
      <w:r w:rsidRPr="001E6FD7">
        <w:rPr>
          <w:b/>
          <w:i/>
        </w:rPr>
        <w:t xml:space="preserve">до напрацювання письмових пропозицій постійної комісії з питань охорони здоров’я та соціальної політики. </w:t>
      </w:r>
    </w:p>
    <w:p w:rsidR="00D83721" w:rsidRPr="001E6FD7" w:rsidRDefault="001A2996" w:rsidP="00257CDA">
      <w:pPr>
        <w:jc w:val="both"/>
        <w:rPr>
          <w:b/>
          <w:w w:val="101"/>
          <w:sz w:val="28"/>
          <w:szCs w:val="28"/>
        </w:rPr>
      </w:pPr>
      <w:r w:rsidRPr="001E6FD7">
        <w:rPr>
          <w:b/>
          <w:w w:val="101"/>
          <w:sz w:val="28"/>
          <w:szCs w:val="28"/>
        </w:rPr>
        <w:t xml:space="preserve">Доповідач: депутат Київради </w:t>
      </w:r>
      <w:proofErr w:type="spellStart"/>
      <w:r w:rsidRPr="001E6FD7">
        <w:rPr>
          <w:b/>
          <w:w w:val="101"/>
          <w:sz w:val="28"/>
          <w:szCs w:val="28"/>
        </w:rPr>
        <w:t>Вячеслав</w:t>
      </w:r>
      <w:proofErr w:type="spellEnd"/>
      <w:r w:rsidRPr="001E6FD7">
        <w:rPr>
          <w:b/>
          <w:w w:val="101"/>
          <w:sz w:val="28"/>
          <w:szCs w:val="28"/>
        </w:rPr>
        <w:t xml:space="preserve"> НЕПОП.</w:t>
      </w:r>
    </w:p>
    <w:p w:rsidR="001E7341" w:rsidRPr="001E6FD7" w:rsidRDefault="001A68A7" w:rsidP="00257CDA">
      <w:pPr>
        <w:jc w:val="both"/>
        <w:rPr>
          <w:rFonts w:eastAsiaTheme="minorEastAsia"/>
          <w:sz w:val="28"/>
          <w:szCs w:val="28"/>
        </w:rPr>
      </w:pPr>
      <w:r w:rsidRPr="001E6FD7">
        <w:rPr>
          <w:sz w:val="28"/>
          <w:szCs w:val="28"/>
          <w:lang w:eastAsia="en-US"/>
        </w:rPr>
        <w:t xml:space="preserve">СЛУХАЛИ: </w:t>
      </w:r>
      <w:r w:rsidRPr="001E6FD7">
        <w:rPr>
          <w:rFonts w:eastAsiaTheme="minorEastAsia"/>
          <w:sz w:val="28"/>
          <w:szCs w:val="28"/>
        </w:rPr>
        <w:t>Михайл</w:t>
      </w:r>
      <w:r w:rsidR="001E7341" w:rsidRPr="001E6FD7">
        <w:rPr>
          <w:rFonts w:eastAsiaTheme="minorEastAsia"/>
          <w:sz w:val="28"/>
          <w:szCs w:val="28"/>
        </w:rPr>
        <w:t>а</w:t>
      </w:r>
      <w:r w:rsidRPr="001E6FD7">
        <w:rPr>
          <w:rFonts w:eastAsiaTheme="minorEastAsia"/>
          <w:sz w:val="28"/>
          <w:szCs w:val="28"/>
        </w:rPr>
        <w:t xml:space="preserve"> ПРИСЯЖНЮК</w:t>
      </w:r>
      <w:r w:rsidR="001E7341" w:rsidRPr="001E6FD7">
        <w:rPr>
          <w:rFonts w:eastAsiaTheme="minorEastAsia"/>
          <w:sz w:val="28"/>
          <w:szCs w:val="28"/>
        </w:rPr>
        <w:t>А.</w:t>
      </w:r>
    </w:p>
    <w:p w:rsidR="001A68A7" w:rsidRPr="001E6FD7" w:rsidRDefault="001E7341" w:rsidP="00257CDA">
      <w:pPr>
        <w:jc w:val="both"/>
        <w:rPr>
          <w:sz w:val="28"/>
          <w:szCs w:val="28"/>
          <w:lang w:eastAsia="en-US"/>
        </w:rPr>
      </w:pPr>
      <w:r w:rsidRPr="001E6FD7">
        <w:rPr>
          <w:rFonts w:eastAsiaTheme="minorEastAsia"/>
          <w:sz w:val="28"/>
          <w:szCs w:val="28"/>
        </w:rPr>
        <w:t xml:space="preserve">Михайло ПРИСЯЖНЮК звернув увагу, </w:t>
      </w:r>
      <w:r w:rsidR="001A68A7" w:rsidRPr="001E6FD7">
        <w:rPr>
          <w:rFonts w:eastAsiaTheme="minorEastAsia"/>
          <w:sz w:val="28"/>
          <w:szCs w:val="28"/>
        </w:rPr>
        <w:t>що п</w:t>
      </w:r>
      <w:r w:rsidR="001A68A7" w:rsidRPr="001E6FD7">
        <w:rPr>
          <w:sz w:val="28"/>
          <w:szCs w:val="28"/>
          <w:lang w:eastAsia="en-US"/>
        </w:rPr>
        <w:t xml:space="preserve">ри розгляді </w:t>
      </w:r>
      <w:r w:rsidR="000670E7" w:rsidRPr="001E6FD7">
        <w:rPr>
          <w:sz w:val="28"/>
          <w:szCs w:val="28"/>
        </w:rPr>
        <w:t>пункт</w:t>
      </w:r>
      <w:r w:rsidR="00752DB6" w:rsidRPr="001E6FD7">
        <w:rPr>
          <w:sz w:val="28"/>
          <w:szCs w:val="28"/>
        </w:rPr>
        <w:t>у</w:t>
      </w:r>
      <w:r w:rsidR="000670E7" w:rsidRPr="001E6FD7">
        <w:rPr>
          <w:sz w:val="28"/>
          <w:szCs w:val="28"/>
        </w:rPr>
        <w:t xml:space="preserve"> 3 цього  порядку денного щодо  </w:t>
      </w:r>
      <w:r w:rsidR="001A68A7" w:rsidRPr="001E6FD7">
        <w:rPr>
          <w:sz w:val="28"/>
          <w:szCs w:val="28"/>
        </w:rPr>
        <w:t xml:space="preserve">проєкту рішення Київради </w:t>
      </w:r>
      <w:r w:rsidRPr="001E6FD7">
        <w:rPr>
          <w:sz w:val="28"/>
          <w:szCs w:val="28"/>
        </w:rPr>
        <w:t xml:space="preserve"> </w:t>
      </w:r>
      <w:r w:rsidR="001A68A7" w:rsidRPr="001E6FD7">
        <w:rPr>
          <w:sz w:val="28"/>
          <w:szCs w:val="28"/>
        </w:rPr>
        <w:t>«Про реорганізацію закладів з надання психіатричної допомоги, що належать до комунальної власності територіальної громади міста Києва» (доручення від 19.03.2021 №08/231-1065/ПР)</w:t>
      </w:r>
      <w:r w:rsidR="000670E7" w:rsidRPr="001E6FD7">
        <w:rPr>
          <w:sz w:val="28"/>
          <w:szCs w:val="28"/>
        </w:rPr>
        <w:t>,</w:t>
      </w:r>
      <w:r w:rsidRPr="001E6FD7">
        <w:rPr>
          <w:sz w:val="28"/>
          <w:szCs w:val="28"/>
        </w:rPr>
        <w:t xml:space="preserve"> </w:t>
      </w:r>
      <w:r w:rsidR="001A68A7" w:rsidRPr="001E6FD7">
        <w:rPr>
          <w:sz w:val="28"/>
          <w:szCs w:val="28"/>
        </w:rPr>
        <w:t xml:space="preserve">Марина ПОРОШЕНКО повідомила, </w:t>
      </w:r>
      <w:r w:rsidR="001A68A7" w:rsidRPr="001E6FD7">
        <w:rPr>
          <w:sz w:val="28"/>
          <w:szCs w:val="28"/>
          <w:lang w:eastAsia="en-US"/>
        </w:rPr>
        <w:t xml:space="preserve">що </w:t>
      </w:r>
      <w:r w:rsidRPr="001E6FD7">
        <w:rPr>
          <w:sz w:val="28"/>
          <w:szCs w:val="28"/>
          <w:lang w:eastAsia="en-US"/>
        </w:rPr>
        <w:t>пропозиції</w:t>
      </w:r>
      <w:r w:rsidR="00CE3BCB">
        <w:rPr>
          <w:sz w:val="28"/>
          <w:szCs w:val="28"/>
          <w:lang w:eastAsia="en-US"/>
        </w:rPr>
        <w:t>,</w:t>
      </w:r>
      <w:r w:rsidRPr="001E6FD7">
        <w:rPr>
          <w:sz w:val="28"/>
          <w:szCs w:val="28"/>
          <w:lang w:eastAsia="en-US"/>
        </w:rPr>
        <w:t xml:space="preserve">  </w:t>
      </w:r>
      <w:r w:rsidR="00752DB6" w:rsidRPr="001E6FD7">
        <w:rPr>
          <w:sz w:val="28"/>
          <w:szCs w:val="28"/>
          <w:lang w:eastAsia="en-US"/>
        </w:rPr>
        <w:t xml:space="preserve">запропоновані </w:t>
      </w:r>
      <w:r w:rsidRPr="001E6FD7">
        <w:rPr>
          <w:sz w:val="28"/>
          <w:szCs w:val="28"/>
          <w:lang w:eastAsia="en-US"/>
        </w:rPr>
        <w:t xml:space="preserve"> в </w:t>
      </w:r>
      <w:proofErr w:type="spellStart"/>
      <w:r w:rsidRPr="001E6FD7">
        <w:rPr>
          <w:sz w:val="28"/>
          <w:szCs w:val="28"/>
          <w:lang w:eastAsia="en-US"/>
        </w:rPr>
        <w:t>проєкті</w:t>
      </w:r>
      <w:proofErr w:type="spellEnd"/>
      <w:r w:rsidRPr="001E6FD7">
        <w:rPr>
          <w:sz w:val="28"/>
          <w:szCs w:val="28"/>
          <w:lang w:eastAsia="en-US"/>
        </w:rPr>
        <w:t xml:space="preserve"> рішення за поданням депутата Київради </w:t>
      </w:r>
      <w:proofErr w:type="spellStart"/>
      <w:r w:rsidRPr="001E6FD7">
        <w:rPr>
          <w:sz w:val="28"/>
          <w:szCs w:val="28"/>
          <w:lang w:eastAsia="en-US"/>
        </w:rPr>
        <w:t>Вячелава</w:t>
      </w:r>
      <w:proofErr w:type="spellEnd"/>
      <w:r w:rsidRPr="001E6FD7">
        <w:rPr>
          <w:sz w:val="28"/>
          <w:szCs w:val="28"/>
          <w:lang w:eastAsia="en-US"/>
        </w:rPr>
        <w:t xml:space="preserve"> НЕПОПА</w:t>
      </w:r>
      <w:r w:rsidR="00CE3BCB">
        <w:rPr>
          <w:sz w:val="28"/>
          <w:szCs w:val="28"/>
          <w:lang w:eastAsia="en-US"/>
        </w:rPr>
        <w:t>,</w:t>
      </w:r>
      <w:r w:rsidRPr="001E6FD7">
        <w:rPr>
          <w:sz w:val="28"/>
          <w:szCs w:val="28"/>
          <w:lang w:eastAsia="en-US"/>
        </w:rPr>
        <w:t xml:space="preserve"> були опрацьовані пр</w:t>
      </w:r>
      <w:r w:rsidR="008C2420">
        <w:rPr>
          <w:sz w:val="28"/>
          <w:szCs w:val="28"/>
          <w:lang w:eastAsia="en-US"/>
        </w:rPr>
        <w:t>офільною комісією та враховані</w:t>
      </w:r>
      <w:r w:rsidRPr="001E6FD7">
        <w:rPr>
          <w:sz w:val="28"/>
          <w:szCs w:val="28"/>
          <w:lang w:eastAsia="en-US"/>
        </w:rPr>
        <w:t xml:space="preserve"> у </w:t>
      </w:r>
      <w:proofErr w:type="spellStart"/>
      <w:r w:rsidRPr="001E6FD7">
        <w:rPr>
          <w:sz w:val="28"/>
          <w:szCs w:val="28"/>
          <w:lang w:eastAsia="en-US"/>
        </w:rPr>
        <w:t>проєкті</w:t>
      </w:r>
      <w:proofErr w:type="spellEnd"/>
      <w:r w:rsidR="005E0EEB" w:rsidRPr="001E6FD7">
        <w:rPr>
          <w:sz w:val="28"/>
          <w:szCs w:val="28"/>
          <w:lang w:eastAsia="en-US"/>
        </w:rPr>
        <w:t xml:space="preserve"> поданому </w:t>
      </w:r>
      <w:r w:rsidRPr="001E6FD7">
        <w:rPr>
          <w:sz w:val="28"/>
          <w:szCs w:val="28"/>
          <w:lang w:eastAsia="en-US"/>
        </w:rPr>
        <w:t xml:space="preserve"> за її поданням.</w:t>
      </w:r>
      <w:r w:rsidR="006B74B9" w:rsidRPr="001E6FD7">
        <w:rPr>
          <w:sz w:val="28"/>
          <w:szCs w:val="28"/>
          <w:lang w:eastAsia="en-US"/>
        </w:rPr>
        <w:t xml:space="preserve">  З огляду на зазначене</w:t>
      </w:r>
      <w:r w:rsidR="005E0EEB" w:rsidRPr="001E6FD7">
        <w:rPr>
          <w:sz w:val="28"/>
          <w:szCs w:val="28"/>
          <w:lang w:eastAsia="en-US"/>
        </w:rPr>
        <w:t>,</w:t>
      </w:r>
      <w:r w:rsidR="006B74B9" w:rsidRPr="001E6FD7">
        <w:rPr>
          <w:sz w:val="28"/>
          <w:szCs w:val="28"/>
          <w:lang w:eastAsia="en-US"/>
        </w:rPr>
        <w:t xml:space="preserve">  </w:t>
      </w:r>
      <w:r w:rsidR="001A68A7" w:rsidRPr="001E6FD7">
        <w:rPr>
          <w:rFonts w:eastAsiaTheme="minorEastAsia"/>
          <w:sz w:val="28"/>
          <w:szCs w:val="28"/>
        </w:rPr>
        <w:t xml:space="preserve">Михайло ПРИСЯЖНЮК запропонував, зняти з розгляду </w:t>
      </w:r>
      <w:r w:rsidR="001A68A7" w:rsidRPr="001E6FD7">
        <w:rPr>
          <w:rFonts w:cs="Calibri"/>
          <w:sz w:val="28"/>
          <w:szCs w:val="28"/>
          <w:lang w:eastAsia="en-US"/>
        </w:rPr>
        <w:t>проєкт</w:t>
      </w:r>
      <w:r w:rsidR="001A68A7" w:rsidRPr="001E6FD7">
        <w:rPr>
          <w:rFonts w:cs="Calibri"/>
          <w:b/>
          <w:i/>
          <w:sz w:val="28"/>
          <w:szCs w:val="28"/>
          <w:lang w:eastAsia="en-US"/>
        </w:rPr>
        <w:t xml:space="preserve"> </w:t>
      </w:r>
      <w:r w:rsidR="001A68A7" w:rsidRPr="001E6FD7">
        <w:rPr>
          <w:w w:val="101"/>
          <w:sz w:val="28"/>
          <w:szCs w:val="28"/>
        </w:rPr>
        <w:t>рішення Київради «Про реорганізацію деяких закладів з надання психіатричної допомоги, що належать до комунальної власності територіальної громади міста Києва»</w:t>
      </w:r>
      <w:r w:rsidR="001A68A7" w:rsidRPr="001E6FD7">
        <w:rPr>
          <w:rFonts w:eastAsiaTheme="minorEastAsia"/>
          <w:b/>
          <w:w w:val="101"/>
          <w:sz w:val="28"/>
          <w:szCs w:val="28"/>
        </w:rPr>
        <w:t xml:space="preserve"> </w:t>
      </w:r>
      <w:r w:rsidR="001A68A7" w:rsidRPr="001E6FD7">
        <w:rPr>
          <w:rFonts w:eastAsiaTheme="minorEastAsia"/>
          <w:w w:val="101"/>
          <w:sz w:val="28"/>
          <w:szCs w:val="28"/>
        </w:rPr>
        <w:t>(доручення від 23.02.20</w:t>
      </w:r>
      <w:r w:rsidR="001A68A7" w:rsidRPr="001E6FD7">
        <w:rPr>
          <w:w w:val="101"/>
          <w:sz w:val="28"/>
          <w:szCs w:val="28"/>
        </w:rPr>
        <w:t xml:space="preserve">21 </w:t>
      </w:r>
      <w:r w:rsidR="001A68A7" w:rsidRPr="001E6FD7">
        <w:rPr>
          <w:rFonts w:eastAsiaTheme="minorEastAsia"/>
          <w:w w:val="101"/>
          <w:sz w:val="28"/>
          <w:szCs w:val="28"/>
        </w:rPr>
        <w:t>№08/231-821/ПР</w:t>
      </w:r>
      <w:r w:rsidR="001A68A7" w:rsidRPr="001E6FD7">
        <w:rPr>
          <w:w w:val="101"/>
          <w:sz w:val="28"/>
          <w:szCs w:val="28"/>
        </w:rPr>
        <w:t>).</w:t>
      </w:r>
    </w:p>
    <w:p w:rsidR="001A68A7" w:rsidRPr="001E6FD7" w:rsidRDefault="001A68A7" w:rsidP="00257CDA">
      <w:pPr>
        <w:tabs>
          <w:tab w:val="left" w:pos="-426"/>
        </w:tabs>
        <w:jc w:val="both"/>
        <w:rPr>
          <w:rFonts w:cs="Calibri"/>
          <w:sz w:val="28"/>
          <w:szCs w:val="28"/>
          <w:lang w:eastAsia="en-US"/>
        </w:rPr>
      </w:pPr>
      <w:r w:rsidRPr="001E6FD7">
        <w:rPr>
          <w:rFonts w:cs="Calibri"/>
          <w:sz w:val="28"/>
          <w:szCs w:val="28"/>
          <w:lang w:eastAsia="en-US"/>
        </w:rPr>
        <w:t xml:space="preserve">В ОБГОВОРЕННІ ВЗЯВ </w:t>
      </w:r>
      <w:r w:rsidRPr="001E6FD7">
        <w:rPr>
          <w:sz w:val="28"/>
          <w:szCs w:val="28"/>
          <w:lang w:eastAsia="en-US"/>
        </w:rPr>
        <w:t>УЧАСТЬ</w:t>
      </w:r>
      <w:r w:rsidRPr="001E6FD7">
        <w:rPr>
          <w:rFonts w:eastAsiaTheme="minorEastAsia"/>
          <w:sz w:val="28"/>
          <w:szCs w:val="28"/>
        </w:rPr>
        <w:t>: Сергій АРТЕМЕНКО.</w:t>
      </w:r>
    </w:p>
    <w:p w:rsidR="001A68A7" w:rsidRPr="001E6FD7" w:rsidRDefault="001A68A7" w:rsidP="00257CDA">
      <w:pPr>
        <w:tabs>
          <w:tab w:val="left" w:pos="-426"/>
        </w:tabs>
        <w:jc w:val="both"/>
        <w:rPr>
          <w:rFonts w:cs="Calibri"/>
          <w:sz w:val="28"/>
          <w:szCs w:val="28"/>
          <w:lang w:eastAsia="en-US"/>
        </w:rPr>
      </w:pPr>
      <w:r w:rsidRPr="001E6FD7">
        <w:rPr>
          <w:rFonts w:eastAsiaTheme="minorEastAsia"/>
          <w:sz w:val="28"/>
          <w:szCs w:val="28"/>
        </w:rPr>
        <w:t xml:space="preserve">ВИРІШИЛИ: </w:t>
      </w:r>
      <w:r w:rsidR="00D747A7" w:rsidRPr="001E6FD7">
        <w:rPr>
          <w:rFonts w:cs="Calibri"/>
          <w:sz w:val="28"/>
          <w:szCs w:val="28"/>
          <w:lang w:eastAsia="en-US"/>
        </w:rPr>
        <w:t>Зняти з розгляду проєкт рішення.</w:t>
      </w:r>
    </w:p>
    <w:p w:rsidR="001A68A7" w:rsidRPr="001E6FD7" w:rsidRDefault="001A68A7" w:rsidP="00257CDA">
      <w:pPr>
        <w:jc w:val="both"/>
        <w:rPr>
          <w:rFonts w:cs="Calibri"/>
          <w:sz w:val="28"/>
          <w:szCs w:val="28"/>
          <w:lang w:eastAsia="en-US"/>
        </w:rPr>
      </w:pPr>
      <w:r w:rsidRPr="001E6FD7">
        <w:rPr>
          <w:rFonts w:cs="Calibri"/>
          <w:sz w:val="28"/>
          <w:szCs w:val="28"/>
          <w:lang w:eastAsia="en-US"/>
        </w:rPr>
        <w:t>ГОЛОСУВАЛИ: «за» - 5, «проти» - 0, «утримались» - 1 (</w:t>
      </w:r>
      <w:r w:rsidRPr="001E6FD7">
        <w:rPr>
          <w:sz w:val="28"/>
          <w:szCs w:val="28"/>
        </w:rPr>
        <w:t>Дмитро КАЛІНІЧЕНКО)</w:t>
      </w:r>
      <w:r w:rsidRPr="001E6FD7">
        <w:rPr>
          <w:rFonts w:cs="Calibri"/>
          <w:sz w:val="28"/>
          <w:szCs w:val="28"/>
          <w:lang w:eastAsia="en-US"/>
        </w:rPr>
        <w:t xml:space="preserve">, «не голосували» - 1 (Ганна СВИРИДЕНКО). </w:t>
      </w:r>
    </w:p>
    <w:p w:rsidR="001A68A7" w:rsidRPr="001E6FD7" w:rsidRDefault="001A68A7"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D83721" w:rsidRPr="001E6FD7" w:rsidRDefault="00D83721" w:rsidP="00257CDA">
      <w:pPr>
        <w:jc w:val="both"/>
        <w:rPr>
          <w:b/>
          <w:w w:val="101"/>
          <w:sz w:val="28"/>
          <w:szCs w:val="28"/>
        </w:rPr>
      </w:pPr>
    </w:p>
    <w:p w:rsidR="00346A8D" w:rsidRPr="001E6FD7" w:rsidRDefault="00346A8D" w:rsidP="00257CDA">
      <w:pPr>
        <w:tabs>
          <w:tab w:val="left" w:pos="-426"/>
        </w:tabs>
        <w:jc w:val="both"/>
        <w:rPr>
          <w:b/>
          <w:sz w:val="28"/>
          <w:szCs w:val="28"/>
          <w:lang w:eastAsia="uk-UA"/>
        </w:rPr>
      </w:pPr>
      <w:r w:rsidRPr="001E6FD7">
        <w:rPr>
          <w:b/>
          <w:sz w:val="28"/>
          <w:szCs w:val="28"/>
          <w:lang w:eastAsia="uk-UA"/>
        </w:rPr>
        <w:t xml:space="preserve">5.  Розгляд проєкту рішення  Київради  «Про внесення змін до рішення Київської міської ради від 23 липня 2020 року №50/9129 «Про деякі питання оренди комунального майна територіальної громади міста Києва» (в частині доповнення додаткового переліку підприємств,  установ, організацій, що надають соціально важливі послуги населенню)  за поданням постійної комісії Київради з питань власності.  </w:t>
      </w:r>
    </w:p>
    <w:p w:rsidR="00346A8D" w:rsidRPr="001E6FD7" w:rsidRDefault="00346A8D" w:rsidP="00257CDA">
      <w:pPr>
        <w:tabs>
          <w:tab w:val="left" w:pos="-426"/>
        </w:tabs>
        <w:jc w:val="both"/>
        <w:rPr>
          <w:b/>
          <w:bCs/>
          <w:i/>
        </w:rPr>
      </w:pPr>
      <w:r w:rsidRPr="001E6FD7">
        <w:rPr>
          <w:b/>
          <w:i/>
          <w:lang w:eastAsia="uk-UA"/>
        </w:rPr>
        <w:t xml:space="preserve">Протокол № 5/7 від 25.02.2021 – доручено </w:t>
      </w:r>
      <w:r w:rsidRPr="001E6FD7">
        <w:rPr>
          <w:b/>
          <w:bCs/>
          <w:i/>
        </w:rPr>
        <w:t>управлінню з питань забезпечення діяльності постійної комісії Київської міської ради з питань власності  підготувати проєкт рішення за поданням постійної комісії Київради з питань власності.</w:t>
      </w:r>
    </w:p>
    <w:p w:rsidR="00346A8D" w:rsidRPr="001E6FD7" w:rsidRDefault="00346A8D" w:rsidP="00257CDA">
      <w:pPr>
        <w:tabs>
          <w:tab w:val="left" w:pos="-426"/>
        </w:tabs>
        <w:jc w:val="both"/>
        <w:rPr>
          <w:b/>
          <w:i/>
          <w:lang w:eastAsia="uk-UA"/>
        </w:rPr>
      </w:pPr>
      <w:r w:rsidRPr="001E6FD7">
        <w:rPr>
          <w:b/>
          <w:bCs/>
          <w:i/>
        </w:rPr>
        <w:t>Протокол №7/9 від 10.03.2021 -  розгляд питання перенесено.</w:t>
      </w:r>
    </w:p>
    <w:p w:rsidR="00346A8D" w:rsidRPr="001E6FD7" w:rsidRDefault="00346A8D" w:rsidP="00257CDA">
      <w:pPr>
        <w:tabs>
          <w:tab w:val="left" w:pos="-426"/>
        </w:tabs>
        <w:jc w:val="both"/>
        <w:rPr>
          <w:b/>
          <w:sz w:val="28"/>
          <w:szCs w:val="28"/>
          <w:lang w:eastAsia="uk-UA"/>
        </w:rPr>
      </w:pPr>
      <w:r w:rsidRPr="001E6FD7">
        <w:rPr>
          <w:b/>
          <w:sz w:val="28"/>
          <w:szCs w:val="28"/>
          <w:lang w:eastAsia="uk-UA"/>
        </w:rPr>
        <w:t>Доповідач: Михайло ПРИСЯЖНЮК.</w:t>
      </w:r>
    </w:p>
    <w:p w:rsidR="00346A8D" w:rsidRPr="001E6FD7" w:rsidRDefault="00346A8D" w:rsidP="00257CDA">
      <w:pPr>
        <w:tabs>
          <w:tab w:val="left" w:pos="-426"/>
        </w:tabs>
        <w:jc w:val="both"/>
        <w:rPr>
          <w:rFonts w:eastAsiaTheme="minorEastAsia"/>
          <w:sz w:val="28"/>
          <w:szCs w:val="28"/>
        </w:rPr>
      </w:pPr>
      <w:r w:rsidRPr="001E6FD7">
        <w:rPr>
          <w:sz w:val="28"/>
          <w:szCs w:val="28"/>
          <w:lang w:eastAsia="en-US"/>
        </w:rPr>
        <w:t xml:space="preserve">СЛУХАЛИ (12:16): </w:t>
      </w:r>
      <w:r w:rsidRPr="001E6FD7">
        <w:rPr>
          <w:rFonts w:eastAsiaTheme="minorEastAsia"/>
          <w:sz w:val="28"/>
          <w:szCs w:val="28"/>
        </w:rPr>
        <w:t>Михайла ПРИСЯЖНЮКА.</w:t>
      </w:r>
    </w:p>
    <w:p w:rsidR="00346A8D" w:rsidRPr="001E6FD7" w:rsidRDefault="00346A8D" w:rsidP="00257CDA">
      <w:pPr>
        <w:tabs>
          <w:tab w:val="left" w:pos="-426"/>
        </w:tabs>
        <w:jc w:val="both"/>
        <w:rPr>
          <w:rFonts w:eastAsiaTheme="minorEastAsia"/>
          <w:sz w:val="28"/>
          <w:szCs w:val="28"/>
        </w:rPr>
      </w:pPr>
      <w:r w:rsidRPr="001E6FD7">
        <w:rPr>
          <w:rFonts w:eastAsiaTheme="minorEastAsia"/>
          <w:sz w:val="28"/>
          <w:szCs w:val="28"/>
        </w:rPr>
        <w:t>Михайло ПРИСЯЖНЮК зазначив, що  попередній варіант проєкту рішення, який виносився на  засідання комісії 10.03.</w:t>
      </w:r>
      <w:r w:rsidR="00CE3BCB">
        <w:rPr>
          <w:rFonts w:eastAsiaTheme="minorEastAsia"/>
          <w:sz w:val="28"/>
          <w:szCs w:val="28"/>
        </w:rPr>
        <w:t>2021,   був доопрацьований  ним</w:t>
      </w:r>
      <w:r w:rsidRPr="001E6FD7">
        <w:rPr>
          <w:rFonts w:eastAsiaTheme="minorEastAsia"/>
          <w:sz w:val="28"/>
          <w:szCs w:val="28"/>
        </w:rPr>
        <w:t xml:space="preserve">  спільно з управлінням забезпечення діяльності постійної комі</w:t>
      </w:r>
      <w:r w:rsidR="00CE3BCB">
        <w:rPr>
          <w:rFonts w:eastAsiaTheme="minorEastAsia"/>
          <w:sz w:val="28"/>
          <w:szCs w:val="28"/>
        </w:rPr>
        <w:t>сії Київради з питань власності</w:t>
      </w:r>
      <w:r w:rsidRPr="001E6FD7">
        <w:rPr>
          <w:rFonts w:eastAsiaTheme="minorEastAsia"/>
          <w:sz w:val="28"/>
          <w:szCs w:val="28"/>
        </w:rPr>
        <w:t xml:space="preserve">  в частині систематизації   цільових напрямків та включення додаткових пунктів  до додатку, зокрема:</w:t>
      </w:r>
    </w:p>
    <w:p w:rsidR="00346A8D" w:rsidRPr="001E6FD7" w:rsidRDefault="00346A8D" w:rsidP="00257CDA">
      <w:pPr>
        <w:ind w:firstLine="705"/>
        <w:contextualSpacing/>
        <w:jc w:val="both"/>
        <w:rPr>
          <w:color w:val="00000A"/>
          <w:w w:val="101"/>
          <w:sz w:val="28"/>
          <w:szCs w:val="28"/>
        </w:rPr>
      </w:pPr>
      <w:r w:rsidRPr="001E6FD7">
        <w:rPr>
          <w:color w:val="00000A"/>
          <w:w w:val="101"/>
          <w:sz w:val="28"/>
          <w:szCs w:val="28"/>
        </w:rPr>
        <w:lastRenderedPageBreak/>
        <w:t>- розміщення національних творчих спілок, майстерень художників, скульпторів, народних майстрів, які є членами цих спілок, на площі, що не використовується для провадження підприємницької діяльності;</w:t>
      </w:r>
    </w:p>
    <w:p w:rsidR="00346A8D" w:rsidRPr="001E6FD7" w:rsidRDefault="00346A8D" w:rsidP="00257CDA">
      <w:pPr>
        <w:ind w:firstLine="705"/>
        <w:contextualSpacing/>
        <w:jc w:val="both"/>
        <w:rPr>
          <w:color w:val="00000A"/>
          <w:w w:val="101"/>
          <w:sz w:val="28"/>
          <w:szCs w:val="28"/>
        </w:rPr>
      </w:pPr>
      <w:r w:rsidRPr="001E6FD7">
        <w:rPr>
          <w:color w:val="00000A"/>
          <w:w w:val="101"/>
          <w:sz w:val="28"/>
          <w:szCs w:val="28"/>
        </w:rPr>
        <w:t>- розміщення музеїв, бібліотек;</w:t>
      </w:r>
    </w:p>
    <w:p w:rsidR="00346A8D" w:rsidRPr="001E6FD7" w:rsidRDefault="00346A8D" w:rsidP="00257CDA">
      <w:pPr>
        <w:ind w:firstLine="705"/>
        <w:contextualSpacing/>
        <w:jc w:val="both"/>
        <w:rPr>
          <w:color w:val="00000A"/>
          <w:w w:val="101"/>
          <w:sz w:val="28"/>
          <w:szCs w:val="28"/>
        </w:rPr>
      </w:pPr>
      <w:r w:rsidRPr="001E6FD7">
        <w:rPr>
          <w:color w:val="00000A"/>
          <w:w w:val="101"/>
          <w:sz w:val="28"/>
          <w:szCs w:val="28"/>
        </w:rPr>
        <w:t xml:space="preserve">- розміщення </w:t>
      </w:r>
      <w:r w:rsidR="000918BD" w:rsidRPr="001E6FD7">
        <w:rPr>
          <w:color w:val="00000A"/>
          <w:w w:val="101"/>
          <w:sz w:val="28"/>
          <w:szCs w:val="28"/>
        </w:rPr>
        <w:t>їдальнь</w:t>
      </w:r>
      <w:r w:rsidRPr="001E6FD7">
        <w:rPr>
          <w:color w:val="00000A"/>
          <w:w w:val="101"/>
          <w:sz w:val="28"/>
          <w:szCs w:val="28"/>
        </w:rPr>
        <w:t>, буфетів, які не здійснюють продаж товарів підакцизної групи, у навчальних закладах та військових частинах, приміщеннях бібліотек, театрів, музеїв, закладів охорони здоров'я.</w:t>
      </w:r>
    </w:p>
    <w:p w:rsidR="00346A8D" w:rsidRPr="001E6FD7" w:rsidRDefault="00346A8D" w:rsidP="00257CDA">
      <w:pPr>
        <w:jc w:val="both"/>
        <w:rPr>
          <w:sz w:val="28"/>
          <w:szCs w:val="28"/>
        </w:rPr>
      </w:pPr>
      <w:r w:rsidRPr="001E6FD7">
        <w:rPr>
          <w:sz w:val="28"/>
          <w:szCs w:val="28"/>
        </w:rPr>
        <w:t>Михайло ПРИСЯЖНЮК також зазначив, що  доопрацьована редакція проєкту рішення  надана членам комісії та представникам орендодавців.</w:t>
      </w:r>
    </w:p>
    <w:p w:rsidR="00346A8D" w:rsidRPr="001E6FD7" w:rsidRDefault="00346A8D" w:rsidP="00257CDA">
      <w:pPr>
        <w:tabs>
          <w:tab w:val="left" w:pos="-426"/>
        </w:tabs>
        <w:jc w:val="both"/>
        <w:rPr>
          <w:rFonts w:eastAsiaTheme="minorEastAsia"/>
          <w:sz w:val="28"/>
          <w:szCs w:val="28"/>
        </w:rPr>
      </w:pPr>
      <w:r w:rsidRPr="001E6FD7">
        <w:rPr>
          <w:rFonts w:cs="Calibri"/>
          <w:sz w:val="28"/>
          <w:szCs w:val="28"/>
          <w:lang w:eastAsia="en-US"/>
        </w:rPr>
        <w:t xml:space="preserve">В ОБГОВОРЕННІ ВЗЯЛИ </w:t>
      </w:r>
      <w:r w:rsidRPr="001E6FD7">
        <w:rPr>
          <w:sz w:val="28"/>
          <w:szCs w:val="28"/>
          <w:lang w:eastAsia="en-US"/>
        </w:rPr>
        <w:t>УЧАСТЬ</w:t>
      </w:r>
      <w:r w:rsidRPr="001E6FD7">
        <w:rPr>
          <w:rFonts w:eastAsiaTheme="minorEastAsia"/>
          <w:sz w:val="28"/>
          <w:szCs w:val="28"/>
        </w:rPr>
        <w:t>: Сергій АРТЕМЕНКО, Михайло ПРИСЯЖНЮК, Ганна СВИРИДЕНКО, Віра МУСІЄНКО.</w:t>
      </w:r>
    </w:p>
    <w:p w:rsidR="00346A8D" w:rsidRPr="001E6FD7" w:rsidRDefault="00346A8D" w:rsidP="00257CDA">
      <w:pPr>
        <w:tabs>
          <w:tab w:val="left" w:pos="-426"/>
        </w:tabs>
        <w:jc w:val="both"/>
        <w:rPr>
          <w:rFonts w:eastAsiaTheme="minorEastAsia"/>
          <w:sz w:val="28"/>
          <w:szCs w:val="28"/>
        </w:rPr>
      </w:pPr>
      <w:r w:rsidRPr="001E6FD7">
        <w:rPr>
          <w:rFonts w:eastAsiaTheme="minorEastAsia"/>
          <w:sz w:val="28"/>
          <w:szCs w:val="28"/>
        </w:rPr>
        <w:t>Сергій АРТЕМЕНКО наголосив на те, що в період  кризових ситуацій в країні, зокрема</w:t>
      </w:r>
      <w:r w:rsidR="00656C6A" w:rsidRPr="001E6FD7">
        <w:rPr>
          <w:rFonts w:eastAsiaTheme="minorEastAsia"/>
          <w:sz w:val="28"/>
          <w:szCs w:val="28"/>
        </w:rPr>
        <w:t>,</w:t>
      </w:r>
      <w:r w:rsidRPr="001E6FD7">
        <w:rPr>
          <w:rFonts w:eastAsiaTheme="minorEastAsia"/>
          <w:sz w:val="28"/>
          <w:szCs w:val="28"/>
        </w:rPr>
        <w:t xml:space="preserve">  </w:t>
      </w:r>
      <w:r w:rsidRPr="001E6FD7">
        <w:rPr>
          <w:rFonts w:ascii="ProbaPro" w:hAnsi="ProbaPro" w:cs="Arial"/>
          <w:bCs/>
          <w:color w:val="333333"/>
          <w:sz w:val="28"/>
          <w:szCs w:val="28"/>
        </w:rPr>
        <w:t>встановлення карантину та запровадження обмежувальних протиепідемічних заходів з метою запобігання поширенню гострої респіраторної хвороби COVID-19,</w:t>
      </w:r>
      <w:r w:rsidRPr="001E6FD7">
        <w:rPr>
          <w:rFonts w:eastAsiaTheme="minorEastAsia"/>
          <w:sz w:val="28"/>
          <w:szCs w:val="28"/>
        </w:rPr>
        <w:t xml:space="preserve">   прийняття  цього важливого  проєкту  має  сприяти збереженню стабільності та розвитку малого і середнього бізнесу, закладів освіти і медицини,  а також  збереження  та збільшення показників зайнятості  населення міста Києва.</w:t>
      </w:r>
    </w:p>
    <w:p w:rsidR="00346A8D" w:rsidRPr="001E6FD7" w:rsidRDefault="00346A8D" w:rsidP="00257CDA">
      <w:pPr>
        <w:tabs>
          <w:tab w:val="left" w:pos="-426"/>
        </w:tabs>
        <w:jc w:val="both"/>
        <w:rPr>
          <w:rFonts w:eastAsiaTheme="minorEastAsia"/>
          <w:sz w:val="28"/>
          <w:szCs w:val="28"/>
        </w:rPr>
      </w:pPr>
      <w:r w:rsidRPr="001E6FD7">
        <w:rPr>
          <w:rFonts w:eastAsiaTheme="minorEastAsia"/>
          <w:sz w:val="28"/>
          <w:szCs w:val="28"/>
        </w:rPr>
        <w:t>Михайло ПРИСЯЖНЮК звернувся до представників орендодавців щодо висловлення пропозицій, зауважень або обґрунтованих заперечень  до проєкту рішення.</w:t>
      </w:r>
    </w:p>
    <w:p w:rsidR="00346A8D" w:rsidRPr="001E6FD7" w:rsidRDefault="00346A8D" w:rsidP="00257CDA">
      <w:pPr>
        <w:tabs>
          <w:tab w:val="left" w:pos="-426"/>
        </w:tabs>
        <w:jc w:val="both"/>
        <w:rPr>
          <w:rFonts w:cs="Calibri"/>
          <w:sz w:val="28"/>
          <w:szCs w:val="28"/>
          <w:lang w:eastAsia="en-US"/>
        </w:rPr>
      </w:pPr>
      <w:r w:rsidRPr="001E6FD7">
        <w:rPr>
          <w:rFonts w:eastAsiaTheme="minorEastAsia"/>
          <w:sz w:val="28"/>
          <w:szCs w:val="28"/>
        </w:rPr>
        <w:t>Від учасників засідання пропозицій та зауважень</w:t>
      </w:r>
      <w:r w:rsidR="00C26AE0" w:rsidRPr="001E6FD7">
        <w:rPr>
          <w:rFonts w:eastAsiaTheme="minorEastAsia"/>
          <w:sz w:val="28"/>
          <w:szCs w:val="28"/>
        </w:rPr>
        <w:t xml:space="preserve"> </w:t>
      </w:r>
      <w:r w:rsidRPr="001E6FD7">
        <w:rPr>
          <w:rFonts w:eastAsiaTheme="minorEastAsia"/>
          <w:sz w:val="28"/>
          <w:szCs w:val="28"/>
        </w:rPr>
        <w:t>(заперечень) до проєкту рішення не надходило.</w:t>
      </w:r>
    </w:p>
    <w:p w:rsidR="00346A8D" w:rsidRPr="00496F4B" w:rsidRDefault="00346A8D" w:rsidP="00257CDA">
      <w:pPr>
        <w:jc w:val="both"/>
        <w:rPr>
          <w:rFonts w:eastAsiaTheme="minorEastAsia"/>
          <w:sz w:val="28"/>
          <w:szCs w:val="28"/>
        </w:rPr>
      </w:pPr>
      <w:r w:rsidRPr="00496F4B">
        <w:rPr>
          <w:rFonts w:eastAsiaTheme="minorEastAsia"/>
          <w:sz w:val="28"/>
          <w:szCs w:val="28"/>
        </w:rPr>
        <w:t>ВИРІШИЛИ: Підтримати проєкт рішення Київради у  доопрацьованій  редакції, а саме:</w:t>
      </w:r>
    </w:p>
    <w:p w:rsidR="008506F6" w:rsidRPr="00FA5036" w:rsidRDefault="00496F4B" w:rsidP="00257CDA">
      <w:r>
        <w:t>«</w:t>
      </w:r>
    </w:p>
    <w:p w:rsidR="008506F6" w:rsidRPr="00FA5036" w:rsidRDefault="008506F6" w:rsidP="00257CDA">
      <w:pPr>
        <w:rPr>
          <w:vanish/>
        </w:rPr>
      </w:pPr>
    </w:p>
    <w:tbl>
      <w:tblPr>
        <w:tblpPr w:leftFromText="180" w:rightFromText="180" w:vertAnchor="text" w:horzAnchor="page" w:tblpX="2281"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tblGrid>
      <w:tr w:rsidR="00496F4B" w:rsidRPr="00FA5036" w:rsidTr="00496F4B">
        <w:trPr>
          <w:trHeight w:val="870"/>
        </w:trPr>
        <w:tc>
          <w:tcPr>
            <w:tcW w:w="5062" w:type="dxa"/>
            <w:tcBorders>
              <w:top w:val="nil"/>
              <w:left w:val="nil"/>
              <w:bottom w:val="nil"/>
              <w:right w:val="nil"/>
            </w:tcBorders>
          </w:tcPr>
          <w:p w:rsidR="00496F4B" w:rsidRPr="00257CDA" w:rsidRDefault="00496F4B" w:rsidP="00257CDA">
            <w:pPr>
              <w:pStyle w:val="4"/>
              <w:tabs>
                <w:tab w:val="left" w:pos="3544"/>
              </w:tabs>
              <w:spacing w:before="0"/>
              <w:ind w:right="236"/>
              <w:jc w:val="both"/>
              <w:rPr>
                <w:rFonts w:ascii="Times New Roman" w:hAnsi="Times New Roman" w:cs="Times New Roman"/>
                <w:b/>
                <w:i w:val="0"/>
              </w:rPr>
            </w:pPr>
            <w:r w:rsidRPr="00257CDA">
              <w:rPr>
                <w:rFonts w:ascii="Times New Roman" w:hAnsi="Times New Roman" w:cs="Times New Roman"/>
                <w:b/>
                <w:i w:val="0"/>
                <w:color w:val="auto"/>
                <w:sz w:val="28"/>
                <w:szCs w:val="28"/>
              </w:rPr>
              <w:t>Про внесення змін до рішення Київської міської ради від 23 липня 2020 року №50/9129 «Про деякі питання оренди комунального майна територіальної громади міста Києва»</w:t>
            </w:r>
          </w:p>
        </w:tc>
      </w:tr>
    </w:tbl>
    <w:p w:rsidR="008506F6" w:rsidRDefault="008506F6" w:rsidP="00257CDA">
      <w:pPr>
        <w:ind w:firstLine="709"/>
        <w:jc w:val="both"/>
        <w:rPr>
          <w:spacing w:val="-6"/>
          <w:sz w:val="28"/>
          <w:szCs w:val="28"/>
        </w:rPr>
      </w:pPr>
    </w:p>
    <w:p w:rsidR="008506F6" w:rsidRPr="00FA5036" w:rsidRDefault="008506F6" w:rsidP="00257CDA">
      <w:pPr>
        <w:ind w:firstLine="709"/>
        <w:jc w:val="both"/>
        <w:rPr>
          <w:spacing w:val="-6"/>
          <w:sz w:val="28"/>
          <w:szCs w:val="28"/>
        </w:rPr>
      </w:pPr>
    </w:p>
    <w:p w:rsidR="008506F6" w:rsidRDefault="008506F6" w:rsidP="00257CDA">
      <w:pPr>
        <w:ind w:firstLine="709"/>
        <w:jc w:val="both"/>
        <w:rPr>
          <w:spacing w:val="-6"/>
          <w:sz w:val="28"/>
          <w:szCs w:val="28"/>
        </w:rPr>
      </w:pPr>
    </w:p>
    <w:p w:rsidR="008506F6" w:rsidRDefault="008506F6" w:rsidP="00257CDA">
      <w:pPr>
        <w:ind w:firstLine="709"/>
        <w:jc w:val="both"/>
        <w:rPr>
          <w:spacing w:val="-6"/>
          <w:sz w:val="28"/>
          <w:szCs w:val="28"/>
        </w:rPr>
      </w:pPr>
    </w:p>
    <w:p w:rsidR="008506F6" w:rsidRPr="00FA5036" w:rsidRDefault="008506F6" w:rsidP="00257CDA">
      <w:pPr>
        <w:ind w:firstLine="709"/>
        <w:jc w:val="both"/>
        <w:rPr>
          <w:spacing w:val="-6"/>
          <w:sz w:val="28"/>
          <w:szCs w:val="28"/>
        </w:rPr>
      </w:pPr>
    </w:p>
    <w:p w:rsidR="00496F4B" w:rsidRDefault="008506F6" w:rsidP="00257CDA">
      <w:pPr>
        <w:pStyle w:val="a7"/>
        <w:tabs>
          <w:tab w:val="left" w:pos="-426"/>
        </w:tabs>
        <w:ind w:left="0"/>
        <w:rPr>
          <w:spacing w:val="-6"/>
        </w:rPr>
      </w:pPr>
      <w:r>
        <w:rPr>
          <w:spacing w:val="-6"/>
        </w:rPr>
        <w:tab/>
      </w:r>
    </w:p>
    <w:p w:rsidR="00496F4B" w:rsidRDefault="00496F4B" w:rsidP="00257CDA">
      <w:pPr>
        <w:pStyle w:val="a7"/>
        <w:tabs>
          <w:tab w:val="left" w:pos="-426"/>
        </w:tabs>
        <w:ind w:left="0"/>
        <w:rPr>
          <w:spacing w:val="-6"/>
        </w:rPr>
      </w:pPr>
    </w:p>
    <w:p w:rsidR="00496F4B" w:rsidRDefault="00496F4B" w:rsidP="00257CDA">
      <w:pPr>
        <w:pStyle w:val="a7"/>
        <w:tabs>
          <w:tab w:val="left" w:pos="-426"/>
        </w:tabs>
        <w:ind w:left="0"/>
        <w:rPr>
          <w:spacing w:val="-6"/>
        </w:rPr>
      </w:pPr>
    </w:p>
    <w:p w:rsidR="008506F6" w:rsidRPr="00D52888" w:rsidRDefault="008506F6" w:rsidP="00257CDA">
      <w:pPr>
        <w:pStyle w:val="a7"/>
        <w:tabs>
          <w:tab w:val="left" w:pos="-426"/>
        </w:tabs>
        <w:ind w:left="0"/>
      </w:pPr>
      <w:r w:rsidRPr="00FA5036">
        <w:rPr>
          <w:spacing w:val="-6"/>
        </w:rPr>
        <w:t xml:space="preserve">Відповідно до глави 58 Цивільного кодексу України,  статей 283-288 Господарського кодексу України, Закону України «Про оренду державного та комунального майна», частини п’ятої статті 60 Закону України «Про місцеве самоврядування в Україні», постанови Кабінету Міністрів України від 03.06.2020 №483 «Деякі питання оренди державного та комунального майна», </w:t>
      </w:r>
      <w:r w:rsidRPr="008164ED">
        <w:rPr>
          <w:spacing w:val="-6"/>
        </w:rPr>
        <w:t>з метою ефективного використання об’єктів комунальної власності територіальної громади міста Києва</w:t>
      </w:r>
      <w:r>
        <w:rPr>
          <w:spacing w:val="-6"/>
        </w:rPr>
        <w:t xml:space="preserve"> і</w:t>
      </w:r>
      <w:r w:rsidRPr="008164ED">
        <w:t xml:space="preserve"> підтримки суб’єктів господарювання в умовах запровадженого карантину та обмежувальних протиепідемічних заходів, спричинених розповсюдженням хвороби </w:t>
      </w:r>
      <w:r w:rsidRPr="008164ED">
        <w:rPr>
          <w:lang w:val="en-US"/>
        </w:rPr>
        <w:t>COVID</w:t>
      </w:r>
      <w:r w:rsidRPr="008164ED">
        <w:t>-19</w:t>
      </w:r>
      <w:r w:rsidRPr="00FA5036">
        <w:rPr>
          <w:spacing w:val="-6"/>
        </w:rPr>
        <w:t>,</w:t>
      </w:r>
      <w:r>
        <w:rPr>
          <w:spacing w:val="-6"/>
        </w:rPr>
        <w:t xml:space="preserve"> а також враховуючи </w:t>
      </w:r>
      <w:r>
        <w:rPr>
          <w:spacing w:val="-6"/>
        </w:rPr>
        <w:lastRenderedPageBreak/>
        <w:t xml:space="preserve">рішення постійної комісії Київської міської ради з питань власності від 31.03.2021 (протокол № 9/11) </w:t>
      </w:r>
      <w:r w:rsidRPr="00FA5036">
        <w:rPr>
          <w:spacing w:val="-6"/>
        </w:rPr>
        <w:t xml:space="preserve"> Київська міська рада</w:t>
      </w:r>
    </w:p>
    <w:p w:rsidR="008506F6" w:rsidRDefault="008506F6" w:rsidP="00257CDA">
      <w:pPr>
        <w:ind w:firstLine="709"/>
        <w:jc w:val="both"/>
        <w:rPr>
          <w:sz w:val="12"/>
          <w:szCs w:val="12"/>
        </w:rPr>
      </w:pPr>
    </w:p>
    <w:p w:rsidR="008506F6" w:rsidRPr="00257CDA" w:rsidRDefault="008506F6" w:rsidP="00257CDA">
      <w:pPr>
        <w:ind w:firstLine="709"/>
        <w:jc w:val="both"/>
        <w:rPr>
          <w:sz w:val="28"/>
          <w:szCs w:val="28"/>
        </w:rPr>
      </w:pPr>
    </w:p>
    <w:p w:rsidR="008506F6" w:rsidRPr="00FA5036" w:rsidRDefault="008506F6" w:rsidP="00257CDA">
      <w:pPr>
        <w:ind w:right="335" w:firstLine="709"/>
        <w:jc w:val="both"/>
        <w:rPr>
          <w:b/>
          <w:sz w:val="28"/>
          <w:szCs w:val="28"/>
        </w:rPr>
      </w:pPr>
      <w:r w:rsidRPr="00FA5036">
        <w:rPr>
          <w:b/>
          <w:sz w:val="28"/>
          <w:szCs w:val="28"/>
        </w:rPr>
        <w:t>ВИРІШИЛА:</w:t>
      </w:r>
    </w:p>
    <w:p w:rsidR="008506F6" w:rsidRPr="00FA5036" w:rsidRDefault="008506F6" w:rsidP="00257CDA">
      <w:pPr>
        <w:ind w:right="335" w:firstLine="709"/>
        <w:jc w:val="both"/>
        <w:rPr>
          <w:b/>
          <w:sz w:val="28"/>
          <w:szCs w:val="28"/>
        </w:rPr>
      </w:pPr>
    </w:p>
    <w:p w:rsidR="008506F6" w:rsidRPr="00FA5036" w:rsidRDefault="008506F6" w:rsidP="00257CDA">
      <w:pPr>
        <w:pStyle w:val="a7"/>
        <w:ind w:left="0"/>
        <w:rPr>
          <w:b/>
        </w:rPr>
      </w:pPr>
      <w:r w:rsidRPr="00FA5036">
        <w:t xml:space="preserve">1. </w:t>
      </w:r>
      <w:proofErr w:type="spellStart"/>
      <w:r w:rsidRPr="00FA5036">
        <w:t>Внести</w:t>
      </w:r>
      <w:proofErr w:type="spellEnd"/>
      <w:r w:rsidRPr="00FA5036">
        <w:t xml:space="preserve"> до рішення Київської міської ради від 23 липня 2020 року №50/9129 «Про деякі питання оренди комунального майна територіальної громади міста Києва» такі зміни:</w:t>
      </w:r>
    </w:p>
    <w:p w:rsidR="008506F6" w:rsidRPr="00FA5036" w:rsidRDefault="008506F6" w:rsidP="00257CDA">
      <w:pPr>
        <w:pStyle w:val="a7"/>
        <w:numPr>
          <w:ilvl w:val="1"/>
          <w:numId w:val="10"/>
        </w:numPr>
        <w:ind w:left="0" w:firstLine="720"/>
        <w:rPr>
          <w:b/>
        </w:rPr>
      </w:pPr>
      <w:r w:rsidRPr="00FA5036">
        <w:t xml:space="preserve">Доповнити </w:t>
      </w:r>
      <w:r w:rsidRPr="00FA5036">
        <w:rPr>
          <w:rFonts w:eastAsia="Calibri"/>
          <w:lang w:eastAsia="en-US"/>
        </w:rPr>
        <w:t>Додатковий перелік підприємств, установ, організацій, що надають соціально важливі послуги населенню (</w:t>
      </w:r>
      <w:r w:rsidRPr="00FA5036">
        <w:rPr>
          <w:rFonts w:eastAsia="Calibri"/>
        </w:rPr>
        <w:t xml:space="preserve">Додаток до рішення Київської </w:t>
      </w:r>
      <w:r w:rsidRPr="00FA5036">
        <w:rPr>
          <w:rFonts w:eastAsia="Calibri"/>
          <w:lang w:eastAsia="en-US"/>
        </w:rPr>
        <w:t xml:space="preserve">міської ради від 23 липня 2020 року №50/9129) </w:t>
      </w:r>
      <w:r w:rsidRPr="00172311">
        <w:rPr>
          <w:rFonts w:eastAsia="Calibri"/>
          <w:lang w:eastAsia="en-US"/>
        </w:rPr>
        <w:t>пунктами 7-33</w:t>
      </w:r>
      <w:r w:rsidRPr="00FA5036">
        <w:rPr>
          <w:rFonts w:eastAsia="Calibri"/>
          <w:lang w:eastAsia="en-US"/>
        </w:rPr>
        <w:t xml:space="preserve">  відповідно: </w:t>
      </w:r>
    </w:p>
    <w:p w:rsidR="008506F6" w:rsidRPr="00FA5036" w:rsidRDefault="008506F6" w:rsidP="00257CDA">
      <w:pPr>
        <w:jc w:val="both"/>
        <w:rPr>
          <w:sz w:val="28"/>
          <w:szCs w:val="28"/>
        </w:rPr>
      </w:pPr>
      <w:r w:rsidRPr="00FA5036">
        <w:rPr>
          <w:sz w:val="28"/>
          <w:szCs w:val="28"/>
        </w:rPr>
        <w:tab/>
      </w:r>
      <w:r>
        <w:rPr>
          <w:sz w:val="28"/>
          <w:szCs w:val="28"/>
        </w:rPr>
        <w:t>«7. Т</w:t>
      </w:r>
      <w:r w:rsidRPr="00FA5036">
        <w:rPr>
          <w:sz w:val="28"/>
          <w:szCs w:val="28"/>
        </w:rPr>
        <w:t>овариство Червоного Хреста України та його місцеві організації</w:t>
      </w:r>
      <w:r>
        <w:rPr>
          <w:sz w:val="28"/>
          <w:szCs w:val="28"/>
        </w:rPr>
        <w:t>.</w:t>
      </w:r>
    </w:p>
    <w:p w:rsidR="008506F6" w:rsidRDefault="008506F6" w:rsidP="00257CDA">
      <w:pPr>
        <w:jc w:val="both"/>
        <w:rPr>
          <w:sz w:val="28"/>
          <w:szCs w:val="28"/>
        </w:rPr>
      </w:pPr>
      <w:r w:rsidRPr="00FA5036">
        <w:rPr>
          <w:sz w:val="28"/>
          <w:szCs w:val="28"/>
        </w:rPr>
        <w:tab/>
      </w:r>
      <w:r>
        <w:rPr>
          <w:sz w:val="28"/>
          <w:szCs w:val="28"/>
        </w:rPr>
        <w:t>8. Г</w:t>
      </w:r>
      <w:r w:rsidRPr="00FA5036">
        <w:rPr>
          <w:sz w:val="28"/>
          <w:szCs w:val="28"/>
        </w:rPr>
        <w:t>ромадські та благодійні організації, які здійснюють безкоштовну психологічну, соціальну допомогу, реабілітацію та адаптацію осіб - учасників АТО</w:t>
      </w:r>
      <w:r>
        <w:rPr>
          <w:sz w:val="28"/>
          <w:szCs w:val="28"/>
        </w:rPr>
        <w:t>.</w:t>
      </w:r>
    </w:p>
    <w:p w:rsidR="008506F6" w:rsidRPr="00D22E1C" w:rsidRDefault="008506F6" w:rsidP="00257CDA">
      <w:pPr>
        <w:jc w:val="both"/>
        <w:rPr>
          <w:sz w:val="28"/>
          <w:szCs w:val="28"/>
        </w:rPr>
      </w:pPr>
      <w:r>
        <w:rPr>
          <w:szCs w:val="28"/>
        </w:rPr>
        <w:tab/>
        <w:t>9. Г</w:t>
      </w:r>
      <w:r w:rsidRPr="00D22E1C">
        <w:rPr>
          <w:sz w:val="28"/>
          <w:szCs w:val="28"/>
        </w:rPr>
        <w:t>ромадські та благодійні організації, які здійснюють безкоштовну психологічну, соціальну допомогу, реабілітацію та адаптацію дітей-інвалідів, дітей з вадами розвитку</w:t>
      </w:r>
      <w:r>
        <w:rPr>
          <w:sz w:val="28"/>
          <w:szCs w:val="28"/>
        </w:rPr>
        <w:t>.</w:t>
      </w:r>
    </w:p>
    <w:p w:rsidR="008506F6" w:rsidRPr="00D22E1C" w:rsidRDefault="008506F6" w:rsidP="00257CDA">
      <w:pPr>
        <w:jc w:val="both"/>
        <w:rPr>
          <w:sz w:val="28"/>
          <w:szCs w:val="28"/>
        </w:rPr>
      </w:pPr>
      <w:r w:rsidRPr="00D22E1C">
        <w:rPr>
          <w:sz w:val="28"/>
          <w:szCs w:val="28"/>
        </w:rPr>
        <w:tab/>
      </w:r>
      <w:r>
        <w:rPr>
          <w:sz w:val="28"/>
          <w:szCs w:val="28"/>
        </w:rPr>
        <w:t>10. Г</w:t>
      </w:r>
      <w:r w:rsidRPr="00D22E1C">
        <w:rPr>
          <w:sz w:val="28"/>
          <w:szCs w:val="28"/>
        </w:rPr>
        <w:t>ромадські та благодійні організації, які здійснюють безкоштовну психологічну, соціальну допомогу, реабілітацію та адаптацію інвалідів</w:t>
      </w:r>
      <w:r>
        <w:rPr>
          <w:sz w:val="28"/>
          <w:szCs w:val="28"/>
        </w:rPr>
        <w:t>.</w:t>
      </w:r>
    </w:p>
    <w:p w:rsidR="008506F6" w:rsidRPr="00D22E1C" w:rsidRDefault="008506F6" w:rsidP="00257CDA">
      <w:pPr>
        <w:jc w:val="both"/>
        <w:rPr>
          <w:sz w:val="28"/>
          <w:szCs w:val="28"/>
        </w:rPr>
      </w:pPr>
      <w:r w:rsidRPr="00D22E1C">
        <w:rPr>
          <w:sz w:val="28"/>
          <w:szCs w:val="28"/>
        </w:rPr>
        <w:tab/>
      </w:r>
      <w:r>
        <w:rPr>
          <w:sz w:val="28"/>
          <w:szCs w:val="28"/>
        </w:rPr>
        <w:t>11. О</w:t>
      </w:r>
      <w:r w:rsidRPr="00D22E1C">
        <w:rPr>
          <w:sz w:val="28"/>
          <w:szCs w:val="28"/>
        </w:rPr>
        <w:t>рганізації ветеранів України, міська,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w:t>
      </w:r>
      <w:r>
        <w:rPr>
          <w:sz w:val="28"/>
          <w:szCs w:val="28"/>
        </w:rPr>
        <w:t>.</w:t>
      </w:r>
    </w:p>
    <w:p w:rsidR="008506F6" w:rsidRDefault="008506F6" w:rsidP="00257CDA">
      <w:pPr>
        <w:jc w:val="both"/>
        <w:rPr>
          <w:sz w:val="28"/>
          <w:szCs w:val="28"/>
        </w:rPr>
      </w:pPr>
      <w:r w:rsidRPr="00D22E1C">
        <w:rPr>
          <w:sz w:val="28"/>
          <w:szCs w:val="28"/>
        </w:rPr>
        <w:tab/>
      </w:r>
      <w:r>
        <w:rPr>
          <w:sz w:val="28"/>
          <w:szCs w:val="28"/>
        </w:rPr>
        <w:t>12. З</w:t>
      </w:r>
      <w:r w:rsidRPr="00D22E1C">
        <w:rPr>
          <w:sz w:val="28"/>
          <w:szCs w:val="28"/>
        </w:rPr>
        <w:t>аклад</w:t>
      </w:r>
      <w:r>
        <w:rPr>
          <w:sz w:val="28"/>
          <w:szCs w:val="28"/>
        </w:rPr>
        <w:t>и</w:t>
      </w:r>
      <w:r w:rsidRPr="00D22E1C">
        <w:rPr>
          <w:sz w:val="28"/>
          <w:szCs w:val="28"/>
        </w:rPr>
        <w:t xml:space="preserve">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r>
        <w:rPr>
          <w:sz w:val="28"/>
          <w:szCs w:val="28"/>
        </w:rPr>
        <w:t>.</w:t>
      </w:r>
    </w:p>
    <w:p w:rsidR="008506F6" w:rsidRDefault="008506F6" w:rsidP="00257CDA">
      <w:pPr>
        <w:jc w:val="both"/>
        <w:rPr>
          <w:sz w:val="28"/>
          <w:szCs w:val="28"/>
        </w:rPr>
      </w:pPr>
      <w:r>
        <w:rPr>
          <w:sz w:val="28"/>
          <w:szCs w:val="28"/>
        </w:rPr>
        <w:tab/>
        <w:t>13. Г</w:t>
      </w:r>
      <w:r w:rsidRPr="00D22E1C">
        <w:rPr>
          <w:sz w:val="28"/>
          <w:szCs w:val="28"/>
        </w:rPr>
        <w:t>ромадськ</w:t>
      </w:r>
      <w:r>
        <w:rPr>
          <w:sz w:val="28"/>
          <w:szCs w:val="28"/>
        </w:rPr>
        <w:t>і</w:t>
      </w:r>
      <w:r w:rsidRPr="00D22E1C">
        <w:rPr>
          <w:sz w:val="28"/>
          <w:szCs w:val="28"/>
        </w:rPr>
        <w:t xml:space="preserve"> організаці</w:t>
      </w:r>
      <w:r>
        <w:rPr>
          <w:sz w:val="28"/>
          <w:szCs w:val="28"/>
        </w:rPr>
        <w:t>ї</w:t>
      </w:r>
      <w:r w:rsidRPr="00D22E1C">
        <w:rPr>
          <w:sz w:val="28"/>
          <w:szCs w:val="28"/>
        </w:rPr>
        <w:t xml:space="preserve"> інвалідів на площі, що не використовується для провадження підприємницької діяльнос</w:t>
      </w:r>
      <w:r>
        <w:rPr>
          <w:sz w:val="28"/>
          <w:szCs w:val="28"/>
        </w:rPr>
        <w:t>ті.</w:t>
      </w:r>
    </w:p>
    <w:p w:rsidR="008506F6" w:rsidRDefault="008506F6" w:rsidP="00257CDA">
      <w:pPr>
        <w:jc w:val="both"/>
        <w:rPr>
          <w:sz w:val="28"/>
          <w:szCs w:val="28"/>
        </w:rPr>
      </w:pPr>
      <w:r>
        <w:rPr>
          <w:sz w:val="28"/>
          <w:szCs w:val="28"/>
        </w:rPr>
        <w:tab/>
        <w:t>14. Н</w:t>
      </w:r>
      <w:r w:rsidRPr="00D22E1C">
        <w:rPr>
          <w:sz w:val="28"/>
          <w:szCs w:val="28"/>
        </w:rPr>
        <w:t>аціональн</w:t>
      </w:r>
      <w:r>
        <w:rPr>
          <w:sz w:val="28"/>
          <w:szCs w:val="28"/>
        </w:rPr>
        <w:t>і</w:t>
      </w:r>
      <w:r w:rsidRPr="00D22E1C">
        <w:rPr>
          <w:sz w:val="28"/>
          <w:szCs w:val="28"/>
        </w:rPr>
        <w:t xml:space="preserve"> творч</w:t>
      </w:r>
      <w:r>
        <w:rPr>
          <w:sz w:val="28"/>
          <w:szCs w:val="28"/>
        </w:rPr>
        <w:t>і</w:t>
      </w:r>
      <w:r w:rsidRPr="00D22E1C">
        <w:rPr>
          <w:sz w:val="28"/>
          <w:szCs w:val="28"/>
        </w:rPr>
        <w:t xml:space="preserve"> спілк</w:t>
      </w:r>
      <w:r>
        <w:rPr>
          <w:sz w:val="28"/>
          <w:szCs w:val="28"/>
        </w:rPr>
        <w:t>и</w:t>
      </w:r>
      <w:r w:rsidRPr="00D22E1C">
        <w:rPr>
          <w:sz w:val="28"/>
          <w:szCs w:val="28"/>
        </w:rPr>
        <w:t>, майстерн</w:t>
      </w:r>
      <w:r>
        <w:rPr>
          <w:sz w:val="28"/>
          <w:szCs w:val="28"/>
        </w:rPr>
        <w:t>і</w:t>
      </w:r>
      <w:r w:rsidRPr="00D22E1C">
        <w:rPr>
          <w:sz w:val="28"/>
          <w:szCs w:val="28"/>
        </w:rPr>
        <w:t xml:space="preserve"> художників, скульпторів, народних майстрів, які є членами цих спілок, на площі, що не використовується для провадж</w:t>
      </w:r>
      <w:r>
        <w:rPr>
          <w:sz w:val="28"/>
          <w:szCs w:val="28"/>
        </w:rPr>
        <w:t>ення підприємницької діяльності.</w:t>
      </w:r>
    </w:p>
    <w:p w:rsidR="008506F6" w:rsidRDefault="008506F6" w:rsidP="00257CDA">
      <w:pPr>
        <w:jc w:val="both"/>
        <w:rPr>
          <w:sz w:val="28"/>
          <w:szCs w:val="28"/>
        </w:rPr>
      </w:pPr>
      <w:r>
        <w:rPr>
          <w:sz w:val="28"/>
          <w:szCs w:val="28"/>
        </w:rPr>
        <w:tab/>
        <w:t>15. Б</w:t>
      </w:r>
      <w:r w:rsidRPr="0089543B">
        <w:rPr>
          <w:sz w:val="28"/>
          <w:szCs w:val="28"/>
        </w:rPr>
        <w:t>ібліотек</w:t>
      </w:r>
      <w:r>
        <w:rPr>
          <w:sz w:val="28"/>
          <w:szCs w:val="28"/>
        </w:rPr>
        <w:t>и</w:t>
      </w:r>
      <w:r w:rsidRPr="0089543B">
        <w:rPr>
          <w:sz w:val="28"/>
          <w:szCs w:val="28"/>
        </w:rPr>
        <w:t>, музеї</w:t>
      </w:r>
      <w:r>
        <w:rPr>
          <w:sz w:val="28"/>
          <w:szCs w:val="28"/>
        </w:rPr>
        <w:t>.</w:t>
      </w:r>
    </w:p>
    <w:p w:rsidR="008506F6" w:rsidRDefault="008506F6" w:rsidP="00257CDA">
      <w:pPr>
        <w:jc w:val="both"/>
        <w:rPr>
          <w:sz w:val="28"/>
          <w:szCs w:val="28"/>
        </w:rPr>
      </w:pPr>
      <w:r>
        <w:rPr>
          <w:sz w:val="28"/>
          <w:szCs w:val="28"/>
        </w:rPr>
        <w:tab/>
        <w:t>16. К</w:t>
      </w:r>
      <w:r w:rsidRPr="0089543B">
        <w:rPr>
          <w:sz w:val="28"/>
          <w:szCs w:val="28"/>
        </w:rPr>
        <w:t>омунальні заклади культури, які утримуються або частково фінансуються за рахунок бюджету міста Києва</w:t>
      </w:r>
      <w:r>
        <w:rPr>
          <w:sz w:val="28"/>
          <w:szCs w:val="28"/>
        </w:rPr>
        <w:t>.</w:t>
      </w:r>
    </w:p>
    <w:p w:rsidR="008506F6" w:rsidRDefault="008506F6" w:rsidP="00257CDA">
      <w:pPr>
        <w:jc w:val="both"/>
        <w:rPr>
          <w:sz w:val="28"/>
          <w:szCs w:val="28"/>
        </w:rPr>
      </w:pPr>
      <w:r>
        <w:rPr>
          <w:sz w:val="28"/>
          <w:szCs w:val="28"/>
        </w:rPr>
        <w:tab/>
        <w:t>17. З</w:t>
      </w:r>
      <w:r w:rsidRPr="00FA5036">
        <w:rPr>
          <w:sz w:val="28"/>
          <w:szCs w:val="28"/>
        </w:rPr>
        <w:t>аклад</w:t>
      </w:r>
      <w:r>
        <w:rPr>
          <w:sz w:val="28"/>
          <w:szCs w:val="28"/>
        </w:rPr>
        <w:t>и</w:t>
      </w:r>
      <w:r w:rsidRPr="00FA5036">
        <w:rPr>
          <w:sz w:val="28"/>
          <w:szCs w:val="28"/>
        </w:rPr>
        <w:t xml:space="preserve"> соціального обслуговування для сімей, дітей та молоді, що утримуються за рахунок місцевого бюджету, зокрема центр</w:t>
      </w:r>
      <w:r>
        <w:rPr>
          <w:sz w:val="28"/>
          <w:szCs w:val="28"/>
        </w:rPr>
        <w:t>и</w:t>
      </w:r>
      <w:r w:rsidRPr="00FA5036">
        <w:rPr>
          <w:sz w:val="28"/>
          <w:szCs w:val="28"/>
        </w:rPr>
        <w:t xml:space="preserve">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w:t>
      </w:r>
      <w:r>
        <w:rPr>
          <w:sz w:val="28"/>
          <w:szCs w:val="28"/>
        </w:rPr>
        <w:t>и</w:t>
      </w:r>
      <w:r w:rsidRPr="00FA5036">
        <w:rPr>
          <w:sz w:val="28"/>
          <w:szCs w:val="28"/>
        </w:rPr>
        <w:t xml:space="preserve"> соціально-психологічної допомоги, центр</w:t>
      </w:r>
      <w:r>
        <w:rPr>
          <w:sz w:val="28"/>
          <w:szCs w:val="28"/>
        </w:rPr>
        <w:t>и</w:t>
      </w:r>
      <w:r w:rsidRPr="00FA5036">
        <w:rPr>
          <w:sz w:val="28"/>
          <w:szCs w:val="28"/>
        </w:rPr>
        <w:t xml:space="preserve"> реабілітації дітей та молоді з функціональними обмеженнями, центр</w:t>
      </w:r>
      <w:r>
        <w:rPr>
          <w:sz w:val="28"/>
          <w:szCs w:val="28"/>
        </w:rPr>
        <w:t>и</w:t>
      </w:r>
      <w:r w:rsidRPr="00FA5036">
        <w:rPr>
          <w:sz w:val="28"/>
          <w:szCs w:val="28"/>
        </w:rPr>
        <w:t xml:space="preserve"> для </w:t>
      </w:r>
      <w:r>
        <w:rPr>
          <w:sz w:val="28"/>
          <w:szCs w:val="28"/>
        </w:rPr>
        <w:t>ВІЛ-інфікованих дітей та молоді.</w:t>
      </w:r>
    </w:p>
    <w:p w:rsidR="008506F6" w:rsidRDefault="008506F6" w:rsidP="00257CDA">
      <w:pPr>
        <w:jc w:val="both"/>
        <w:rPr>
          <w:sz w:val="28"/>
          <w:szCs w:val="28"/>
        </w:rPr>
      </w:pPr>
      <w:r>
        <w:rPr>
          <w:sz w:val="28"/>
          <w:szCs w:val="28"/>
        </w:rPr>
        <w:lastRenderedPageBreak/>
        <w:tab/>
        <w:t>18. Ф</w:t>
      </w:r>
      <w:r w:rsidRPr="00FA5036">
        <w:rPr>
          <w:sz w:val="28"/>
          <w:szCs w:val="28"/>
        </w:rPr>
        <w:t xml:space="preserve">ізичні особи-підприємці, які мають інвалідність першої або другої групи і </w:t>
      </w:r>
      <w:r>
        <w:rPr>
          <w:sz w:val="28"/>
          <w:szCs w:val="28"/>
        </w:rPr>
        <w:t xml:space="preserve">  </w:t>
      </w:r>
      <w:r w:rsidRPr="00FA5036">
        <w:rPr>
          <w:sz w:val="28"/>
          <w:szCs w:val="28"/>
        </w:rPr>
        <w:t>здійснюють підприємницьку діяльність на об’єкті оренди особисто</w:t>
      </w:r>
      <w:r>
        <w:rPr>
          <w:sz w:val="28"/>
          <w:szCs w:val="28"/>
        </w:rPr>
        <w:t xml:space="preserve"> (одноосібно).</w:t>
      </w:r>
    </w:p>
    <w:p w:rsidR="008506F6" w:rsidRPr="005F36E1" w:rsidRDefault="008506F6" w:rsidP="00257CDA">
      <w:pPr>
        <w:jc w:val="both"/>
        <w:rPr>
          <w:sz w:val="28"/>
          <w:szCs w:val="28"/>
        </w:rPr>
      </w:pPr>
      <w:r>
        <w:rPr>
          <w:sz w:val="28"/>
          <w:szCs w:val="28"/>
        </w:rPr>
        <w:tab/>
        <w:t>19. З</w:t>
      </w:r>
      <w:r w:rsidRPr="005F36E1">
        <w:rPr>
          <w:sz w:val="28"/>
          <w:szCs w:val="28"/>
        </w:rPr>
        <w:t>аклади освіти всіх форм власності, що мають ліцензію на провадження освітньої</w:t>
      </w:r>
      <w:r>
        <w:rPr>
          <w:sz w:val="28"/>
          <w:szCs w:val="28"/>
        </w:rPr>
        <w:t xml:space="preserve"> діяльності.</w:t>
      </w:r>
    </w:p>
    <w:p w:rsidR="008506F6" w:rsidRPr="00D22E1C" w:rsidRDefault="008506F6" w:rsidP="00257CDA">
      <w:pPr>
        <w:jc w:val="both"/>
        <w:rPr>
          <w:sz w:val="28"/>
          <w:szCs w:val="28"/>
        </w:rPr>
      </w:pPr>
      <w:r>
        <w:rPr>
          <w:sz w:val="28"/>
          <w:szCs w:val="28"/>
        </w:rPr>
        <w:tab/>
        <w:t>20. А</w:t>
      </w:r>
      <w:r w:rsidRPr="00D22E1C">
        <w:rPr>
          <w:sz w:val="28"/>
          <w:szCs w:val="28"/>
        </w:rPr>
        <w:t>соціації органів місцевого самоврядув</w:t>
      </w:r>
      <w:r>
        <w:rPr>
          <w:sz w:val="28"/>
          <w:szCs w:val="28"/>
        </w:rPr>
        <w:t>ання із всеукраїнським статусом.</w:t>
      </w:r>
    </w:p>
    <w:p w:rsidR="008506F6" w:rsidRPr="00D22E1C" w:rsidRDefault="008506F6" w:rsidP="00257CDA">
      <w:pPr>
        <w:jc w:val="both"/>
        <w:rPr>
          <w:sz w:val="28"/>
          <w:szCs w:val="28"/>
        </w:rPr>
      </w:pPr>
      <w:r w:rsidRPr="00D22E1C">
        <w:rPr>
          <w:sz w:val="28"/>
          <w:szCs w:val="28"/>
        </w:rPr>
        <w:tab/>
      </w:r>
      <w:r>
        <w:rPr>
          <w:sz w:val="28"/>
          <w:szCs w:val="28"/>
        </w:rPr>
        <w:t>21. Структурні</w:t>
      </w:r>
      <w:r w:rsidRPr="00D22E1C">
        <w:rPr>
          <w:sz w:val="28"/>
          <w:szCs w:val="28"/>
        </w:rPr>
        <w:t xml:space="preserve"> підрозділ</w:t>
      </w:r>
      <w:r>
        <w:rPr>
          <w:sz w:val="28"/>
          <w:szCs w:val="28"/>
        </w:rPr>
        <w:t>и</w:t>
      </w:r>
      <w:r w:rsidRPr="00D22E1C">
        <w:rPr>
          <w:sz w:val="28"/>
          <w:szCs w:val="28"/>
        </w:rPr>
        <w:t xml:space="preserve"> у місті Києві і</w:t>
      </w:r>
      <w:r w:rsidR="00AC619C">
        <w:rPr>
          <w:sz w:val="28"/>
          <w:szCs w:val="28"/>
        </w:rPr>
        <w:t xml:space="preserve"> у районах міста Києва установ Д</w:t>
      </w:r>
      <w:r w:rsidRPr="00D22E1C">
        <w:rPr>
          <w:sz w:val="28"/>
          <w:szCs w:val="28"/>
        </w:rPr>
        <w:t>ержавної служби зайнятості і фондів загальнообов'язкового державного соціального страхування, діяльність яких фінансується за рахунок єдиного соціального внеску</w:t>
      </w:r>
      <w:r>
        <w:rPr>
          <w:sz w:val="28"/>
          <w:szCs w:val="28"/>
        </w:rPr>
        <w:t>.</w:t>
      </w:r>
    </w:p>
    <w:p w:rsidR="008506F6" w:rsidRPr="00FA5036" w:rsidRDefault="008506F6" w:rsidP="00257CDA">
      <w:pPr>
        <w:jc w:val="both"/>
        <w:rPr>
          <w:sz w:val="28"/>
          <w:szCs w:val="28"/>
        </w:rPr>
      </w:pPr>
      <w:r w:rsidRPr="00D22E1C">
        <w:rPr>
          <w:sz w:val="28"/>
          <w:szCs w:val="28"/>
        </w:rPr>
        <w:tab/>
      </w:r>
      <w:r>
        <w:rPr>
          <w:sz w:val="28"/>
          <w:szCs w:val="28"/>
        </w:rPr>
        <w:t>22. Д</w:t>
      </w:r>
      <w:r w:rsidRPr="00FA5036">
        <w:rPr>
          <w:sz w:val="28"/>
          <w:szCs w:val="28"/>
        </w:rPr>
        <w:t>ержавні видавництва і п</w:t>
      </w:r>
      <w:r>
        <w:rPr>
          <w:sz w:val="28"/>
          <w:szCs w:val="28"/>
        </w:rPr>
        <w:t>ідприємства книгорозповсюдження.</w:t>
      </w:r>
    </w:p>
    <w:p w:rsidR="008506F6" w:rsidRDefault="008506F6" w:rsidP="00257CDA">
      <w:pPr>
        <w:jc w:val="both"/>
        <w:rPr>
          <w:sz w:val="28"/>
          <w:szCs w:val="28"/>
        </w:rPr>
      </w:pPr>
      <w:r>
        <w:rPr>
          <w:sz w:val="28"/>
          <w:szCs w:val="28"/>
        </w:rPr>
        <w:tab/>
        <w:t>23. В</w:t>
      </w:r>
      <w:r w:rsidRPr="00FA5036">
        <w:rPr>
          <w:sz w:val="28"/>
          <w:szCs w:val="28"/>
        </w:rPr>
        <w:t>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8506F6" w:rsidRDefault="008506F6" w:rsidP="00257CDA">
      <w:pPr>
        <w:jc w:val="both"/>
        <w:rPr>
          <w:sz w:val="28"/>
          <w:szCs w:val="28"/>
        </w:rPr>
      </w:pPr>
      <w:r>
        <w:rPr>
          <w:sz w:val="28"/>
          <w:szCs w:val="28"/>
        </w:rPr>
        <w:tab/>
        <w:t>24. С</w:t>
      </w:r>
      <w:r w:rsidRPr="00FA5036">
        <w:rPr>
          <w:sz w:val="28"/>
          <w:szCs w:val="28"/>
        </w:rPr>
        <w:t>уб’єкти господарювання, що виготовляють рухомий с</w:t>
      </w:r>
      <w:r>
        <w:rPr>
          <w:sz w:val="28"/>
          <w:szCs w:val="28"/>
        </w:rPr>
        <w:t>клад міського електротранспорту.</w:t>
      </w:r>
    </w:p>
    <w:p w:rsidR="008506F6" w:rsidRPr="004279F4" w:rsidRDefault="008506F6" w:rsidP="00257CDA">
      <w:pPr>
        <w:jc w:val="both"/>
        <w:rPr>
          <w:sz w:val="28"/>
          <w:szCs w:val="28"/>
        </w:rPr>
      </w:pPr>
      <w:r>
        <w:rPr>
          <w:sz w:val="28"/>
          <w:szCs w:val="28"/>
        </w:rPr>
        <w:tab/>
        <w:t>25. П</w:t>
      </w:r>
      <w:r w:rsidRPr="00FA5036">
        <w:rPr>
          <w:sz w:val="28"/>
          <w:szCs w:val="28"/>
        </w:rPr>
        <w:t xml:space="preserve">ідприємства, які здійснюють діяльність </w:t>
      </w:r>
      <w:r w:rsidR="00AC619C">
        <w:rPr>
          <w:sz w:val="28"/>
          <w:szCs w:val="28"/>
        </w:rPr>
        <w:t>з</w:t>
      </w:r>
      <w:r>
        <w:rPr>
          <w:sz w:val="28"/>
          <w:szCs w:val="28"/>
        </w:rPr>
        <w:t xml:space="preserve"> обслуговуванн</w:t>
      </w:r>
      <w:r w:rsidR="00AC619C">
        <w:rPr>
          <w:sz w:val="28"/>
          <w:szCs w:val="28"/>
        </w:rPr>
        <w:t>я</w:t>
      </w:r>
      <w:r>
        <w:rPr>
          <w:sz w:val="28"/>
          <w:szCs w:val="28"/>
        </w:rPr>
        <w:t xml:space="preserve"> житлового фонду.</w:t>
      </w:r>
    </w:p>
    <w:p w:rsidR="008506F6" w:rsidRDefault="008506F6" w:rsidP="00257CDA">
      <w:pPr>
        <w:pStyle w:val="a7"/>
        <w:ind w:left="0"/>
      </w:pPr>
      <w:r>
        <w:t>26. Ї</w:t>
      </w:r>
      <w:r w:rsidRPr="0089543B">
        <w:t>дальн</w:t>
      </w:r>
      <w:r>
        <w:t>і</w:t>
      </w:r>
      <w:r w:rsidRPr="0089543B">
        <w:t>, буфет</w:t>
      </w:r>
      <w:r>
        <w:t>и</w:t>
      </w:r>
      <w:r w:rsidRPr="0089543B">
        <w:t>, які не здійснюють продаж товарів підакцизної групи, у навчальних закладах та військових частинах, приміщеннях бібліотек, театрів, музеїв, закладів охорони здоров'я</w:t>
      </w:r>
      <w:r>
        <w:t>.</w:t>
      </w:r>
    </w:p>
    <w:p w:rsidR="008506F6" w:rsidRPr="00FA5036" w:rsidRDefault="008506F6" w:rsidP="00257CDA">
      <w:pPr>
        <w:jc w:val="both"/>
        <w:rPr>
          <w:sz w:val="28"/>
          <w:szCs w:val="28"/>
        </w:rPr>
      </w:pPr>
      <w:r>
        <w:rPr>
          <w:sz w:val="28"/>
          <w:szCs w:val="28"/>
        </w:rPr>
        <w:tab/>
        <w:t>27. П</w:t>
      </w:r>
      <w:r w:rsidRPr="00FA5036">
        <w:rPr>
          <w:sz w:val="28"/>
          <w:szCs w:val="28"/>
        </w:rPr>
        <w:t>риватні заклади охорони здоров'я, суб'єкт</w:t>
      </w:r>
      <w:r>
        <w:rPr>
          <w:sz w:val="28"/>
          <w:szCs w:val="28"/>
        </w:rPr>
        <w:t>и</w:t>
      </w:r>
      <w:r w:rsidRPr="00FA5036">
        <w:rPr>
          <w:sz w:val="28"/>
          <w:szCs w:val="28"/>
        </w:rPr>
        <w:t xml:space="preserve"> господарювання, що діють на основі приватної власності і провадять господарську діяльність з медичної практики в лік</w:t>
      </w:r>
      <w:r>
        <w:rPr>
          <w:sz w:val="28"/>
          <w:szCs w:val="28"/>
        </w:rPr>
        <w:t>увально-профілактичних закладах.</w:t>
      </w:r>
    </w:p>
    <w:p w:rsidR="008506F6" w:rsidRPr="00FA5036" w:rsidRDefault="008506F6" w:rsidP="00257CDA">
      <w:pPr>
        <w:jc w:val="both"/>
        <w:rPr>
          <w:sz w:val="28"/>
          <w:szCs w:val="28"/>
        </w:rPr>
      </w:pPr>
      <w:r>
        <w:rPr>
          <w:sz w:val="28"/>
          <w:szCs w:val="28"/>
        </w:rPr>
        <w:tab/>
        <w:t>28. А</w:t>
      </w:r>
      <w:r w:rsidRPr="00FA5036">
        <w:rPr>
          <w:sz w:val="28"/>
          <w:szCs w:val="28"/>
        </w:rPr>
        <w:t>птек</w:t>
      </w:r>
      <w:r>
        <w:rPr>
          <w:sz w:val="28"/>
          <w:szCs w:val="28"/>
        </w:rPr>
        <w:t>и</w:t>
      </w:r>
      <w:r w:rsidRPr="00FA5036">
        <w:rPr>
          <w:sz w:val="28"/>
          <w:szCs w:val="28"/>
        </w:rPr>
        <w:t>, що реалізують готові ліки, торговельн</w:t>
      </w:r>
      <w:r>
        <w:rPr>
          <w:sz w:val="28"/>
          <w:szCs w:val="28"/>
        </w:rPr>
        <w:t>і</w:t>
      </w:r>
      <w:r w:rsidRPr="00FA5036">
        <w:rPr>
          <w:sz w:val="28"/>
          <w:szCs w:val="28"/>
        </w:rPr>
        <w:t xml:space="preserve"> об'єкт</w:t>
      </w:r>
      <w:r>
        <w:rPr>
          <w:sz w:val="28"/>
          <w:szCs w:val="28"/>
        </w:rPr>
        <w:t>и</w:t>
      </w:r>
      <w:r w:rsidRPr="00FA5036">
        <w:rPr>
          <w:sz w:val="28"/>
          <w:szCs w:val="28"/>
        </w:rPr>
        <w:t xml:space="preserve"> з продажу окулярів, лінз, скелець </w:t>
      </w:r>
      <w:r w:rsidR="00AC619C">
        <w:rPr>
          <w:sz w:val="28"/>
          <w:szCs w:val="28"/>
        </w:rPr>
        <w:t>у</w:t>
      </w:r>
      <w:r w:rsidRPr="00FA5036">
        <w:rPr>
          <w:sz w:val="28"/>
          <w:szCs w:val="28"/>
        </w:rPr>
        <w:t xml:space="preserve"> приміщеннях лік</w:t>
      </w:r>
      <w:r>
        <w:rPr>
          <w:sz w:val="28"/>
          <w:szCs w:val="28"/>
        </w:rPr>
        <w:t>увально-профілактичних закладів.</w:t>
      </w:r>
    </w:p>
    <w:p w:rsidR="008506F6" w:rsidRPr="00FA5036" w:rsidRDefault="008506F6" w:rsidP="00257CDA">
      <w:pPr>
        <w:jc w:val="both"/>
        <w:rPr>
          <w:sz w:val="28"/>
          <w:szCs w:val="28"/>
        </w:rPr>
      </w:pPr>
      <w:r>
        <w:rPr>
          <w:sz w:val="28"/>
          <w:szCs w:val="28"/>
        </w:rPr>
        <w:tab/>
        <w:t>29. А</w:t>
      </w:r>
      <w:r w:rsidRPr="00FA5036">
        <w:rPr>
          <w:sz w:val="28"/>
          <w:szCs w:val="28"/>
        </w:rPr>
        <w:t>птек</w:t>
      </w:r>
      <w:r>
        <w:rPr>
          <w:sz w:val="28"/>
          <w:szCs w:val="28"/>
        </w:rPr>
        <w:t>и</w:t>
      </w:r>
      <w:r w:rsidRPr="00FA5036">
        <w:rPr>
          <w:sz w:val="28"/>
          <w:szCs w:val="28"/>
        </w:rPr>
        <w:t>, що реалізують готові ліки, ветеринарн</w:t>
      </w:r>
      <w:r>
        <w:rPr>
          <w:sz w:val="28"/>
          <w:szCs w:val="28"/>
        </w:rPr>
        <w:t>і</w:t>
      </w:r>
      <w:r w:rsidRPr="00FA5036">
        <w:rPr>
          <w:sz w:val="28"/>
          <w:szCs w:val="28"/>
        </w:rPr>
        <w:t xml:space="preserve"> аптек</w:t>
      </w:r>
      <w:r>
        <w:rPr>
          <w:sz w:val="28"/>
          <w:szCs w:val="28"/>
        </w:rPr>
        <w:t>и</w:t>
      </w:r>
      <w:r w:rsidRPr="00FA5036">
        <w:rPr>
          <w:sz w:val="28"/>
          <w:szCs w:val="28"/>
        </w:rPr>
        <w:t>, торговельн</w:t>
      </w:r>
      <w:r>
        <w:rPr>
          <w:sz w:val="28"/>
          <w:szCs w:val="28"/>
        </w:rPr>
        <w:t>і</w:t>
      </w:r>
      <w:r w:rsidRPr="00FA5036">
        <w:rPr>
          <w:sz w:val="28"/>
          <w:szCs w:val="28"/>
        </w:rPr>
        <w:t xml:space="preserve"> об'єкт</w:t>
      </w:r>
      <w:r>
        <w:rPr>
          <w:sz w:val="28"/>
          <w:szCs w:val="28"/>
        </w:rPr>
        <w:t>и</w:t>
      </w:r>
      <w:r w:rsidRPr="00FA5036">
        <w:rPr>
          <w:sz w:val="28"/>
          <w:szCs w:val="28"/>
        </w:rPr>
        <w:t xml:space="preserve"> з продажу окулярів, лінз, скелець (за межами ліку</w:t>
      </w:r>
      <w:r>
        <w:rPr>
          <w:sz w:val="28"/>
          <w:szCs w:val="28"/>
        </w:rPr>
        <w:t>вально-профілактичних закладів).</w:t>
      </w:r>
    </w:p>
    <w:p w:rsidR="008506F6" w:rsidRDefault="008506F6" w:rsidP="00257CDA">
      <w:pPr>
        <w:jc w:val="both"/>
        <w:rPr>
          <w:sz w:val="28"/>
          <w:szCs w:val="28"/>
        </w:rPr>
      </w:pPr>
      <w:r>
        <w:rPr>
          <w:sz w:val="28"/>
          <w:szCs w:val="28"/>
        </w:rPr>
        <w:tab/>
        <w:t>30. А</w:t>
      </w:r>
      <w:r w:rsidRPr="00FA5036">
        <w:rPr>
          <w:sz w:val="28"/>
          <w:szCs w:val="28"/>
        </w:rPr>
        <w:t>птек</w:t>
      </w:r>
      <w:r>
        <w:rPr>
          <w:sz w:val="28"/>
          <w:szCs w:val="28"/>
        </w:rPr>
        <w:t>и</w:t>
      </w:r>
      <w:r w:rsidRPr="00FA5036">
        <w:rPr>
          <w:sz w:val="28"/>
          <w:szCs w:val="28"/>
        </w:rPr>
        <w:t xml:space="preserve"> на площі, що використовується для </w:t>
      </w:r>
      <w:r>
        <w:rPr>
          <w:sz w:val="28"/>
          <w:szCs w:val="28"/>
        </w:rPr>
        <w:t>виготовлення ліків за рецептами.</w:t>
      </w:r>
    </w:p>
    <w:p w:rsidR="008506F6" w:rsidRDefault="008506F6" w:rsidP="00257CDA">
      <w:pPr>
        <w:pStyle w:val="a7"/>
        <w:ind w:left="0"/>
      </w:pPr>
      <w:r>
        <w:t>31. П</w:t>
      </w:r>
      <w:r w:rsidRPr="003600B7">
        <w:t>ункт</w:t>
      </w:r>
      <w:r>
        <w:t>и</w:t>
      </w:r>
      <w:r w:rsidRPr="003600B7">
        <w:t xml:space="preserve"> до</w:t>
      </w:r>
      <w:r>
        <w:t>очищення та продажу питної води.</w:t>
      </w:r>
    </w:p>
    <w:p w:rsidR="008506F6" w:rsidRDefault="008506F6" w:rsidP="00257CDA">
      <w:pPr>
        <w:pStyle w:val="a7"/>
        <w:ind w:left="0"/>
      </w:pPr>
      <w:r>
        <w:t>32. С</w:t>
      </w:r>
      <w:r w:rsidRPr="003600B7">
        <w:t>уб'єкти господарювання, що здійснюють побутове обслуговування населення</w:t>
      </w:r>
      <w:r w:rsidR="00AC619C">
        <w:t>,</w:t>
      </w:r>
      <w:r>
        <w:t xml:space="preserve"> в тому числі перукарні.</w:t>
      </w:r>
    </w:p>
    <w:p w:rsidR="008506F6" w:rsidRPr="00D22E1C" w:rsidRDefault="008506F6" w:rsidP="00257CDA">
      <w:pPr>
        <w:pStyle w:val="a7"/>
        <w:ind w:left="0"/>
      </w:pPr>
      <w:r>
        <w:t>33. С</w:t>
      </w:r>
      <w:r w:rsidRPr="003600B7">
        <w:t>уб'єкт</w:t>
      </w:r>
      <w:r>
        <w:t>и</w:t>
      </w:r>
      <w:r w:rsidRPr="003600B7">
        <w:t xml:space="preserve"> господарювання, що надають ритуальні послуги.</w:t>
      </w:r>
      <w:r>
        <w:t>».</w:t>
      </w:r>
    </w:p>
    <w:p w:rsidR="008506F6" w:rsidRPr="00FA5036" w:rsidRDefault="008506F6" w:rsidP="00257CDA">
      <w:pPr>
        <w:pStyle w:val="a7"/>
        <w:ind w:left="0"/>
      </w:pPr>
      <w:r>
        <w:t xml:space="preserve">2. </w:t>
      </w:r>
      <w:r w:rsidRPr="00FA5036">
        <w:t>Рішення набуває чинності з дня його офіційного оприлюднення.</w:t>
      </w:r>
    </w:p>
    <w:p w:rsidR="008506F6" w:rsidRPr="00FA5036" w:rsidRDefault="008506F6" w:rsidP="00257CDA">
      <w:pPr>
        <w:pStyle w:val="a7"/>
        <w:ind w:left="0"/>
        <w:rPr>
          <w:b/>
        </w:rPr>
      </w:pPr>
      <w:r>
        <w:tab/>
        <w:t xml:space="preserve">3. </w:t>
      </w:r>
      <w:r w:rsidRPr="00FA5036">
        <w:t>Офіційно оприлюднити це рішення відповідно до вимог законодавства України.</w:t>
      </w:r>
    </w:p>
    <w:p w:rsidR="008506F6" w:rsidRPr="00FA5036" w:rsidRDefault="008506F6" w:rsidP="00257CDA">
      <w:pPr>
        <w:pStyle w:val="a7"/>
        <w:ind w:left="0"/>
        <w:rPr>
          <w:b/>
          <w:sz w:val="8"/>
          <w:szCs w:val="8"/>
        </w:rPr>
      </w:pPr>
    </w:p>
    <w:p w:rsidR="008506F6" w:rsidRPr="00FA5036" w:rsidRDefault="008506F6" w:rsidP="00257CDA">
      <w:pPr>
        <w:pStyle w:val="a7"/>
        <w:ind w:left="0"/>
        <w:rPr>
          <w:b/>
        </w:rPr>
      </w:pPr>
      <w:r>
        <w:t xml:space="preserve">4. </w:t>
      </w:r>
      <w:r w:rsidRPr="00FA5036">
        <w:t>Контроль за виконанням цього рішення покласти на постійну комісію Київської міської ради з питань власності.</w:t>
      </w:r>
    </w:p>
    <w:p w:rsidR="008506F6" w:rsidRPr="00FA5036" w:rsidRDefault="008506F6" w:rsidP="00257CDA">
      <w:pPr>
        <w:jc w:val="center"/>
        <w:rPr>
          <w:sz w:val="28"/>
        </w:rPr>
      </w:pPr>
      <w:bookmarkStart w:id="0" w:name="10"/>
      <w:bookmarkEnd w:id="0"/>
    </w:p>
    <w:p w:rsidR="008506F6" w:rsidRDefault="008506F6" w:rsidP="00257CDA">
      <w:pPr>
        <w:jc w:val="both"/>
        <w:rPr>
          <w:sz w:val="28"/>
        </w:rPr>
      </w:pPr>
      <w:r>
        <w:rPr>
          <w:sz w:val="28"/>
        </w:rPr>
        <w:tab/>
      </w:r>
      <w:r w:rsidRPr="00FA5036">
        <w:rPr>
          <w:sz w:val="28"/>
        </w:rPr>
        <w:t xml:space="preserve">Київський міський голова </w:t>
      </w:r>
      <w:r w:rsidRPr="00FA5036">
        <w:rPr>
          <w:sz w:val="28"/>
        </w:rPr>
        <w:tab/>
      </w:r>
      <w:r w:rsidRPr="00FA5036">
        <w:rPr>
          <w:sz w:val="28"/>
        </w:rPr>
        <w:tab/>
      </w:r>
      <w:r w:rsidRPr="00FA5036">
        <w:rPr>
          <w:sz w:val="28"/>
        </w:rPr>
        <w:tab/>
      </w:r>
      <w:r w:rsidRPr="00FA5036">
        <w:rPr>
          <w:sz w:val="28"/>
        </w:rPr>
        <w:tab/>
        <w:t>Віталій КЛИЧКО</w:t>
      </w:r>
      <w:r w:rsidR="00496F4B">
        <w:rPr>
          <w:sz w:val="28"/>
        </w:rPr>
        <w:t>»</w:t>
      </w:r>
    </w:p>
    <w:p w:rsidR="00257CDA" w:rsidRPr="001E6FD7" w:rsidRDefault="00257CDA" w:rsidP="00257CDA">
      <w:pPr>
        <w:jc w:val="both"/>
        <w:rPr>
          <w:rFonts w:eastAsiaTheme="minorEastAsia"/>
          <w:color w:val="FF0000"/>
          <w:sz w:val="28"/>
          <w:szCs w:val="28"/>
        </w:rPr>
      </w:pPr>
    </w:p>
    <w:p w:rsidR="00346A8D" w:rsidRPr="001E6FD7" w:rsidRDefault="00346A8D" w:rsidP="00257CDA">
      <w:pPr>
        <w:jc w:val="both"/>
        <w:rPr>
          <w:rFonts w:cs="Calibri"/>
          <w:sz w:val="28"/>
          <w:szCs w:val="28"/>
          <w:lang w:eastAsia="en-US"/>
        </w:rPr>
      </w:pPr>
      <w:r w:rsidRPr="00496F4B">
        <w:rPr>
          <w:rFonts w:cs="Calibri"/>
          <w:sz w:val="28"/>
          <w:szCs w:val="28"/>
          <w:lang w:eastAsia="en-US"/>
        </w:rPr>
        <w:t>ГОЛОСУВАЛИ: «за»</w:t>
      </w:r>
      <w:r w:rsidRPr="001E6FD7">
        <w:rPr>
          <w:rFonts w:cs="Calibri"/>
          <w:sz w:val="28"/>
          <w:szCs w:val="28"/>
          <w:lang w:eastAsia="en-US"/>
        </w:rPr>
        <w:t xml:space="preserve"> - 6, «проти» - 0, «утримались» - 0, «не голосували» - 1 (Павло БОЙЧЕНКО). </w:t>
      </w:r>
    </w:p>
    <w:p w:rsidR="00346A8D" w:rsidRPr="001E6FD7" w:rsidRDefault="00346A8D"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D83721" w:rsidRPr="001E6FD7" w:rsidRDefault="00D83721" w:rsidP="00257CDA">
      <w:pPr>
        <w:jc w:val="both"/>
        <w:rPr>
          <w:color w:val="FF0000"/>
          <w:w w:val="101"/>
          <w:sz w:val="28"/>
          <w:szCs w:val="28"/>
        </w:rPr>
      </w:pPr>
    </w:p>
    <w:p w:rsidR="00972F1B" w:rsidRPr="001E6FD7" w:rsidRDefault="00380BBF" w:rsidP="00257CDA">
      <w:pPr>
        <w:jc w:val="both"/>
        <w:rPr>
          <w:b/>
          <w:sz w:val="28"/>
          <w:szCs w:val="28"/>
        </w:rPr>
      </w:pPr>
      <w:r w:rsidRPr="001E6FD7">
        <w:rPr>
          <w:b/>
          <w:sz w:val="28"/>
          <w:szCs w:val="28"/>
        </w:rPr>
        <w:t>6</w:t>
      </w:r>
      <w:r w:rsidR="00344947" w:rsidRPr="001E6FD7">
        <w:rPr>
          <w:b/>
          <w:sz w:val="28"/>
          <w:szCs w:val="28"/>
        </w:rPr>
        <w:t xml:space="preserve">. </w:t>
      </w:r>
      <w:r w:rsidR="00717597" w:rsidRPr="001E6FD7">
        <w:rPr>
          <w:b/>
          <w:sz w:val="28"/>
          <w:szCs w:val="28"/>
        </w:rPr>
        <w:t>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w:t>
      </w:r>
      <w:r w:rsidR="00425E08" w:rsidRPr="001E6FD7">
        <w:rPr>
          <w:b/>
          <w:sz w:val="28"/>
          <w:szCs w:val="28"/>
        </w:rPr>
        <w:t xml:space="preserve"> організаційно-правові заходи, пов’язані з виконанням рішення Київської міської ради від   11 лютого 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r w:rsidR="00972F1B" w:rsidRPr="001E6FD7">
        <w:rPr>
          <w:b/>
          <w:sz w:val="28"/>
          <w:szCs w:val="28"/>
        </w:rPr>
        <w:t xml:space="preserve">  (</w:t>
      </w:r>
      <w:proofErr w:type="spellStart"/>
      <w:r w:rsidR="00972F1B" w:rsidRPr="001E6FD7">
        <w:rPr>
          <w:b/>
          <w:sz w:val="28"/>
          <w:szCs w:val="28"/>
        </w:rPr>
        <w:t>вих</w:t>
      </w:r>
      <w:proofErr w:type="spellEnd"/>
      <w:r w:rsidR="00972F1B" w:rsidRPr="001E6FD7">
        <w:rPr>
          <w:b/>
          <w:sz w:val="28"/>
          <w:szCs w:val="28"/>
        </w:rPr>
        <w:t xml:space="preserve">. від 15.03.2021 №061/-2832/10, </w:t>
      </w:r>
      <w:proofErr w:type="spellStart"/>
      <w:r w:rsidR="00972F1B" w:rsidRPr="001E6FD7">
        <w:rPr>
          <w:b/>
          <w:sz w:val="28"/>
          <w:szCs w:val="28"/>
        </w:rPr>
        <w:t>вх</w:t>
      </w:r>
      <w:proofErr w:type="spellEnd"/>
      <w:r w:rsidR="00972F1B" w:rsidRPr="001E6FD7">
        <w:rPr>
          <w:b/>
          <w:sz w:val="28"/>
          <w:szCs w:val="28"/>
        </w:rPr>
        <w:t>. від 16.03.2021 №08</w:t>
      </w:r>
      <w:r w:rsidR="00DF1310" w:rsidRPr="001E6FD7">
        <w:rPr>
          <w:b/>
          <w:sz w:val="28"/>
          <w:szCs w:val="28"/>
        </w:rPr>
        <w:t>/</w:t>
      </w:r>
      <w:r w:rsidR="00972F1B" w:rsidRPr="001E6FD7">
        <w:rPr>
          <w:b/>
          <w:sz w:val="28"/>
          <w:szCs w:val="28"/>
        </w:rPr>
        <w:t>6084).</w:t>
      </w:r>
    </w:p>
    <w:p w:rsidR="00425E08" w:rsidRPr="001E6FD7" w:rsidRDefault="00425E08" w:rsidP="00257CDA">
      <w:pPr>
        <w:jc w:val="both"/>
        <w:rPr>
          <w:b/>
          <w:w w:val="101"/>
          <w:sz w:val="28"/>
          <w:szCs w:val="28"/>
        </w:rPr>
      </w:pPr>
      <w:r w:rsidRPr="001E6FD7">
        <w:rPr>
          <w:b/>
          <w:sz w:val="28"/>
          <w:szCs w:val="28"/>
        </w:rPr>
        <w:t xml:space="preserve">Доповідач: представник </w:t>
      </w:r>
      <w:r w:rsidR="00E536C5" w:rsidRPr="001E6FD7">
        <w:rPr>
          <w:b/>
          <w:sz w:val="28"/>
          <w:szCs w:val="28"/>
        </w:rPr>
        <w:t>Департаменту охорони здоров’я.</w:t>
      </w:r>
    </w:p>
    <w:p w:rsidR="009753CC" w:rsidRPr="001E6FD7" w:rsidRDefault="009753CC" w:rsidP="00257CDA">
      <w:pPr>
        <w:tabs>
          <w:tab w:val="left" w:pos="-426"/>
        </w:tabs>
        <w:jc w:val="both"/>
        <w:rPr>
          <w:sz w:val="28"/>
          <w:szCs w:val="28"/>
          <w:lang w:eastAsia="en-US"/>
        </w:rPr>
      </w:pPr>
      <w:r w:rsidRPr="001E6FD7">
        <w:rPr>
          <w:sz w:val="28"/>
          <w:szCs w:val="28"/>
          <w:lang w:eastAsia="en-US"/>
        </w:rPr>
        <w:t>СЛУХАЛИ</w:t>
      </w:r>
      <w:r w:rsidR="00257CDA">
        <w:rPr>
          <w:sz w:val="28"/>
          <w:szCs w:val="28"/>
          <w:lang w:eastAsia="en-US"/>
        </w:rPr>
        <w:t xml:space="preserve"> (11:27)</w:t>
      </w:r>
      <w:r w:rsidRPr="001E6FD7">
        <w:rPr>
          <w:sz w:val="28"/>
          <w:szCs w:val="28"/>
          <w:lang w:eastAsia="en-US"/>
        </w:rPr>
        <w:t>:</w:t>
      </w:r>
      <w:r w:rsidR="007D21E8" w:rsidRPr="001E6FD7">
        <w:rPr>
          <w:sz w:val="28"/>
          <w:szCs w:val="28"/>
          <w:lang w:eastAsia="en-US"/>
        </w:rPr>
        <w:t xml:space="preserve"> Інформацію Валентини ГІНЗБУРГ -  директорки Департаменту охорони здоров’я виконавчого органу Київради (КМДА)  щодо мети прийняття </w:t>
      </w:r>
      <w:r w:rsidR="007D21E8" w:rsidRPr="001E6FD7">
        <w:rPr>
          <w:sz w:val="28"/>
          <w:szCs w:val="28"/>
        </w:rPr>
        <w:t>проєкту розпорядження виконавчого органу Київради (КМДА) «Про організаційно-правові заходи, пов’язані з виконанням рішення Київської міської ради від   11 лютого 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9753CC" w:rsidRPr="001E6FD7" w:rsidRDefault="009753CC" w:rsidP="00257CDA">
      <w:pPr>
        <w:tabs>
          <w:tab w:val="left" w:pos="-426"/>
        </w:tabs>
        <w:jc w:val="both"/>
        <w:rPr>
          <w:rFonts w:eastAsiaTheme="minorEastAsia"/>
          <w:sz w:val="28"/>
          <w:szCs w:val="28"/>
        </w:rPr>
      </w:pPr>
      <w:r w:rsidRPr="001E6FD7">
        <w:rPr>
          <w:rFonts w:cs="Calibri"/>
          <w:sz w:val="28"/>
          <w:szCs w:val="28"/>
          <w:lang w:eastAsia="en-US"/>
        </w:rPr>
        <w:t xml:space="preserve">В ОБГОВОРЕННІ ВЗЯЛИ </w:t>
      </w:r>
      <w:r w:rsidRPr="001E6FD7">
        <w:rPr>
          <w:sz w:val="28"/>
          <w:szCs w:val="28"/>
          <w:lang w:eastAsia="en-US"/>
        </w:rPr>
        <w:t>УЧАСТЬ</w:t>
      </w:r>
      <w:r w:rsidRPr="001E6FD7">
        <w:rPr>
          <w:rFonts w:eastAsiaTheme="minorEastAsia"/>
          <w:sz w:val="28"/>
          <w:szCs w:val="28"/>
        </w:rPr>
        <w:t xml:space="preserve">: </w:t>
      </w:r>
      <w:r w:rsidR="00332BC6" w:rsidRPr="001E6FD7">
        <w:rPr>
          <w:rFonts w:eastAsiaTheme="minorEastAsia"/>
          <w:sz w:val="28"/>
          <w:szCs w:val="28"/>
        </w:rPr>
        <w:t xml:space="preserve">Сергій </w:t>
      </w:r>
      <w:r w:rsidR="00257CDA" w:rsidRPr="001E6FD7">
        <w:rPr>
          <w:rFonts w:eastAsiaTheme="minorEastAsia"/>
          <w:sz w:val="28"/>
          <w:szCs w:val="28"/>
        </w:rPr>
        <w:t>АРТЕМЕНКО,</w:t>
      </w:r>
      <w:r w:rsidR="00332BC6" w:rsidRPr="001E6FD7">
        <w:rPr>
          <w:rFonts w:eastAsiaTheme="minorEastAsia"/>
          <w:sz w:val="28"/>
          <w:szCs w:val="28"/>
        </w:rPr>
        <w:t xml:space="preserve"> </w:t>
      </w:r>
      <w:r w:rsidR="00E04B49" w:rsidRPr="001E6FD7">
        <w:rPr>
          <w:rFonts w:eastAsiaTheme="minorEastAsia"/>
          <w:sz w:val="28"/>
          <w:szCs w:val="28"/>
        </w:rPr>
        <w:t>Михайло ПРИСЯЖНЮК.</w:t>
      </w:r>
    </w:p>
    <w:p w:rsidR="009753CC" w:rsidRPr="001E6FD7" w:rsidRDefault="009753CC" w:rsidP="00257CDA">
      <w:pPr>
        <w:rPr>
          <w:rFonts w:eastAsiaTheme="minorEastAsia"/>
          <w:sz w:val="28"/>
          <w:szCs w:val="28"/>
        </w:rPr>
      </w:pPr>
      <w:r w:rsidRPr="001E6FD7">
        <w:rPr>
          <w:rFonts w:eastAsiaTheme="minorEastAsia"/>
          <w:sz w:val="28"/>
          <w:szCs w:val="28"/>
        </w:rPr>
        <w:t xml:space="preserve">ВИРІШИЛИ: </w:t>
      </w:r>
      <w:r w:rsidR="00A43146" w:rsidRPr="001E6FD7">
        <w:rPr>
          <w:rFonts w:eastAsiaTheme="minorEastAsia"/>
          <w:sz w:val="28"/>
          <w:szCs w:val="28"/>
        </w:rPr>
        <w:t>Погодити проєкт розпорядження.</w:t>
      </w:r>
    </w:p>
    <w:p w:rsidR="009753CC" w:rsidRPr="001E6FD7" w:rsidRDefault="009753CC" w:rsidP="00257CDA">
      <w:pPr>
        <w:rPr>
          <w:rFonts w:cs="Calibri"/>
          <w:sz w:val="28"/>
          <w:szCs w:val="28"/>
          <w:lang w:eastAsia="en-US"/>
        </w:rPr>
      </w:pPr>
      <w:r w:rsidRPr="001E6FD7">
        <w:rPr>
          <w:rFonts w:cs="Calibri"/>
          <w:sz w:val="28"/>
          <w:szCs w:val="28"/>
          <w:lang w:eastAsia="en-US"/>
        </w:rPr>
        <w:t>ГОЛОСУВАЛИ: «за» -</w:t>
      </w:r>
      <w:r w:rsidR="007D21E8" w:rsidRPr="001E6FD7">
        <w:rPr>
          <w:rFonts w:cs="Calibri"/>
          <w:sz w:val="28"/>
          <w:szCs w:val="28"/>
          <w:lang w:eastAsia="en-US"/>
        </w:rPr>
        <w:t xml:space="preserve"> </w:t>
      </w:r>
      <w:r w:rsidR="00A43146" w:rsidRPr="001E6FD7">
        <w:rPr>
          <w:rFonts w:cs="Calibri"/>
          <w:sz w:val="28"/>
          <w:szCs w:val="28"/>
          <w:lang w:eastAsia="en-US"/>
        </w:rPr>
        <w:t>6</w:t>
      </w:r>
      <w:r w:rsidRPr="001E6FD7">
        <w:rPr>
          <w:rFonts w:cs="Calibri"/>
          <w:sz w:val="28"/>
          <w:szCs w:val="28"/>
          <w:lang w:eastAsia="en-US"/>
        </w:rPr>
        <w:t xml:space="preserve">, «проти» - 0, «утримались» - 0, «не голосували» - </w:t>
      </w:r>
      <w:r w:rsidR="00A43146" w:rsidRPr="001E6FD7">
        <w:rPr>
          <w:rFonts w:cs="Calibri"/>
          <w:sz w:val="28"/>
          <w:szCs w:val="28"/>
          <w:lang w:eastAsia="en-US"/>
        </w:rPr>
        <w:t>1 (Костянтин БРОВЧЕНКО)</w:t>
      </w:r>
      <w:r w:rsidRPr="001E6FD7">
        <w:rPr>
          <w:rFonts w:cs="Calibri"/>
          <w:sz w:val="28"/>
          <w:szCs w:val="28"/>
          <w:lang w:eastAsia="en-US"/>
        </w:rPr>
        <w:t xml:space="preserve">. </w:t>
      </w:r>
    </w:p>
    <w:p w:rsidR="009753CC" w:rsidRPr="001E6FD7" w:rsidRDefault="009753CC" w:rsidP="00257CDA">
      <w:pPr>
        <w:tabs>
          <w:tab w:val="left" w:pos="-426"/>
        </w:tabs>
        <w:rPr>
          <w:rFonts w:cs="Calibri"/>
          <w:b/>
          <w:i/>
          <w:sz w:val="28"/>
          <w:szCs w:val="28"/>
          <w:lang w:eastAsia="en-US"/>
        </w:rPr>
      </w:pPr>
      <w:r w:rsidRPr="001E6FD7">
        <w:rPr>
          <w:rFonts w:cs="Calibri"/>
          <w:b/>
          <w:i/>
          <w:sz w:val="28"/>
          <w:szCs w:val="28"/>
          <w:lang w:eastAsia="en-US"/>
        </w:rPr>
        <w:t xml:space="preserve">Рішення прийнято.  </w:t>
      </w:r>
    </w:p>
    <w:p w:rsidR="00380BBF" w:rsidRPr="001E6FD7" w:rsidRDefault="00380BBF" w:rsidP="00257CDA">
      <w:pPr>
        <w:jc w:val="both"/>
        <w:rPr>
          <w:b/>
          <w:sz w:val="28"/>
          <w:szCs w:val="28"/>
        </w:rPr>
      </w:pPr>
    </w:p>
    <w:p w:rsidR="00380BBF" w:rsidRPr="001E6FD7" w:rsidRDefault="00380BBF" w:rsidP="00257CDA">
      <w:pPr>
        <w:jc w:val="both"/>
        <w:rPr>
          <w:b/>
          <w:sz w:val="28"/>
          <w:szCs w:val="28"/>
        </w:rPr>
      </w:pPr>
      <w:r w:rsidRPr="001E6FD7">
        <w:rPr>
          <w:b/>
          <w:sz w:val="28"/>
          <w:szCs w:val="28"/>
        </w:rPr>
        <w:t>7.</w:t>
      </w:r>
      <w:r w:rsidR="006E5BD7" w:rsidRPr="001E6FD7">
        <w:rPr>
          <w:b/>
          <w:sz w:val="28"/>
          <w:szCs w:val="28"/>
        </w:rPr>
        <w:t xml:space="preserve"> </w:t>
      </w:r>
      <w:r w:rsidRPr="001E6FD7">
        <w:rPr>
          <w:b/>
          <w:sz w:val="28"/>
          <w:szCs w:val="28"/>
        </w:rPr>
        <w:t xml:space="preserve">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23 лютого 2021 № 45/86 «Про реорганізацію протитуберкульозних закладів охорони здоров’я, що засновані на комунальній власності тери</w:t>
      </w:r>
      <w:r w:rsidR="00CE3BCB">
        <w:rPr>
          <w:b/>
          <w:sz w:val="28"/>
          <w:szCs w:val="28"/>
        </w:rPr>
        <w:t>торіальної громади міста Києва»</w:t>
      </w:r>
      <w:r w:rsidRPr="001E6FD7">
        <w:rPr>
          <w:b/>
          <w:sz w:val="28"/>
          <w:szCs w:val="28"/>
        </w:rPr>
        <w:t xml:space="preserve"> (</w:t>
      </w:r>
      <w:proofErr w:type="spellStart"/>
      <w:r w:rsidRPr="001E6FD7">
        <w:rPr>
          <w:b/>
          <w:sz w:val="28"/>
          <w:szCs w:val="28"/>
        </w:rPr>
        <w:t>вих</w:t>
      </w:r>
      <w:proofErr w:type="spellEnd"/>
      <w:r w:rsidRPr="001E6FD7">
        <w:rPr>
          <w:b/>
          <w:sz w:val="28"/>
          <w:szCs w:val="28"/>
        </w:rPr>
        <w:t xml:space="preserve">. від 17.03.2021 №061/-2908/10, </w:t>
      </w:r>
      <w:proofErr w:type="spellStart"/>
      <w:r w:rsidRPr="001E6FD7">
        <w:rPr>
          <w:b/>
          <w:sz w:val="28"/>
          <w:szCs w:val="28"/>
        </w:rPr>
        <w:t>вх</w:t>
      </w:r>
      <w:proofErr w:type="spellEnd"/>
      <w:r w:rsidRPr="001E6FD7">
        <w:rPr>
          <w:b/>
          <w:sz w:val="28"/>
          <w:szCs w:val="28"/>
        </w:rPr>
        <w:t>. від 17.03.2021 №08/6342).</w:t>
      </w:r>
    </w:p>
    <w:p w:rsidR="00380BBF" w:rsidRPr="001E6FD7" w:rsidRDefault="00380BBF" w:rsidP="00257CDA">
      <w:pPr>
        <w:jc w:val="both"/>
        <w:rPr>
          <w:b/>
          <w:w w:val="101"/>
          <w:sz w:val="28"/>
          <w:szCs w:val="28"/>
        </w:rPr>
      </w:pPr>
      <w:r w:rsidRPr="001E6FD7">
        <w:rPr>
          <w:b/>
          <w:sz w:val="28"/>
          <w:szCs w:val="28"/>
        </w:rPr>
        <w:lastRenderedPageBreak/>
        <w:t>Доповідач: представник Департаменту охорони здоров’я.</w:t>
      </w:r>
    </w:p>
    <w:p w:rsidR="009753CC" w:rsidRPr="001E6FD7" w:rsidRDefault="009753CC" w:rsidP="00257CDA">
      <w:pPr>
        <w:tabs>
          <w:tab w:val="left" w:pos="-426"/>
        </w:tabs>
        <w:jc w:val="both"/>
        <w:rPr>
          <w:sz w:val="28"/>
          <w:szCs w:val="28"/>
        </w:rPr>
      </w:pPr>
      <w:r w:rsidRPr="001E6FD7">
        <w:rPr>
          <w:sz w:val="28"/>
          <w:szCs w:val="28"/>
          <w:lang w:eastAsia="en-US"/>
        </w:rPr>
        <w:t>СЛУХАЛИ:</w:t>
      </w:r>
      <w:r w:rsidR="00EF3085" w:rsidRPr="001E6FD7">
        <w:rPr>
          <w:sz w:val="28"/>
          <w:szCs w:val="28"/>
          <w:lang w:eastAsia="en-US"/>
        </w:rPr>
        <w:t xml:space="preserve"> </w:t>
      </w:r>
      <w:r w:rsidR="003E46A3" w:rsidRPr="001E6FD7">
        <w:rPr>
          <w:sz w:val="28"/>
          <w:szCs w:val="28"/>
          <w:lang w:eastAsia="en-US"/>
        </w:rPr>
        <w:t xml:space="preserve">Інформацію Валентини ГІНЗБУРГ -  директорки Департаменту охорони здоров’я виконавчого органу Київради (КМДА)  щодо мети прийняття </w:t>
      </w:r>
      <w:r w:rsidR="003E46A3" w:rsidRPr="001E6FD7">
        <w:rPr>
          <w:sz w:val="28"/>
          <w:szCs w:val="28"/>
        </w:rPr>
        <w:t>проєкту розпорядження виконавчого органу Київради (КМДА)</w:t>
      </w:r>
      <w:r w:rsidR="003E46A3" w:rsidRPr="001E6FD7">
        <w:rPr>
          <w:b/>
          <w:sz w:val="28"/>
          <w:szCs w:val="28"/>
        </w:rPr>
        <w:t xml:space="preserve"> </w:t>
      </w:r>
      <w:r w:rsidR="003E46A3" w:rsidRPr="001E6FD7">
        <w:rPr>
          <w:sz w:val="28"/>
          <w:szCs w:val="28"/>
        </w:rPr>
        <w:t>«Про організаційно-правові заходи, пов’язані з виконанням рішення Київської міської ради від 23 лютого 2021 № 45/86 «Про реорганізацію протитуберкульозних закладів охорони здоров’я, що засновані на комунальній власності територіальної громади міста Києва»».</w:t>
      </w:r>
    </w:p>
    <w:p w:rsidR="006D0604" w:rsidRPr="001E6FD7" w:rsidRDefault="006D0604" w:rsidP="00257CDA">
      <w:pPr>
        <w:tabs>
          <w:tab w:val="left" w:pos="-426"/>
        </w:tabs>
        <w:jc w:val="both"/>
        <w:rPr>
          <w:rFonts w:eastAsiaTheme="minorEastAsia"/>
          <w:sz w:val="28"/>
          <w:szCs w:val="28"/>
        </w:rPr>
      </w:pPr>
      <w:r w:rsidRPr="001E6FD7">
        <w:rPr>
          <w:rFonts w:cs="Calibri"/>
          <w:sz w:val="28"/>
          <w:szCs w:val="28"/>
          <w:lang w:eastAsia="en-US"/>
        </w:rPr>
        <w:t xml:space="preserve">В ОБГОВОРЕННІ ВЗЯЛИ </w:t>
      </w:r>
      <w:r w:rsidRPr="001E6FD7">
        <w:rPr>
          <w:sz w:val="28"/>
          <w:szCs w:val="28"/>
          <w:lang w:eastAsia="en-US"/>
        </w:rPr>
        <w:t>УЧАСТЬ</w:t>
      </w:r>
      <w:r w:rsidRPr="001E6FD7">
        <w:rPr>
          <w:rFonts w:eastAsiaTheme="minorEastAsia"/>
          <w:sz w:val="28"/>
          <w:szCs w:val="28"/>
        </w:rPr>
        <w:t xml:space="preserve">: Сергій </w:t>
      </w:r>
      <w:r w:rsidR="0028682B" w:rsidRPr="001E6FD7">
        <w:rPr>
          <w:rFonts w:eastAsiaTheme="minorEastAsia"/>
          <w:sz w:val="28"/>
          <w:szCs w:val="28"/>
        </w:rPr>
        <w:t>АРТЕМЕНКО,</w:t>
      </w:r>
      <w:r w:rsidRPr="001E6FD7">
        <w:rPr>
          <w:rFonts w:eastAsiaTheme="minorEastAsia"/>
          <w:sz w:val="28"/>
          <w:szCs w:val="28"/>
        </w:rPr>
        <w:t xml:space="preserve"> Михайло ПРИСЯЖНЮК.</w:t>
      </w:r>
    </w:p>
    <w:p w:rsidR="006D0604" w:rsidRPr="001E6FD7" w:rsidRDefault="006D0604" w:rsidP="00257CDA">
      <w:pPr>
        <w:tabs>
          <w:tab w:val="left" w:pos="-426"/>
        </w:tabs>
        <w:jc w:val="both"/>
        <w:rPr>
          <w:sz w:val="28"/>
          <w:szCs w:val="28"/>
        </w:rPr>
      </w:pPr>
      <w:r w:rsidRPr="001E6FD7">
        <w:rPr>
          <w:rFonts w:eastAsiaTheme="minorEastAsia"/>
          <w:sz w:val="28"/>
          <w:szCs w:val="28"/>
        </w:rPr>
        <w:t xml:space="preserve">Сергій АРТЕМЕНКО звернувся із запитанням </w:t>
      </w:r>
      <w:r w:rsidR="00EF2AD0" w:rsidRPr="001E6FD7">
        <w:rPr>
          <w:rFonts w:eastAsiaTheme="minorEastAsia"/>
          <w:sz w:val="28"/>
          <w:szCs w:val="28"/>
        </w:rPr>
        <w:t xml:space="preserve">до доповідача стосовно того чи залишається функціонувати </w:t>
      </w:r>
      <w:r w:rsidR="00EF2AD0" w:rsidRPr="001E6FD7">
        <w:rPr>
          <w:sz w:val="28"/>
          <w:szCs w:val="28"/>
        </w:rPr>
        <w:t>протитуберкульозн</w:t>
      </w:r>
      <w:r w:rsidR="002F658B" w:rsidRPr="001E6FD7">
        <w:rPr>
          <w:sz w:val="28"/>
          <w:szCs w:val="28"/>
        </w:rPr>
        <w:t>ий</w:t>
      </w:r>
      <w:r w:rsidR="00EF2AD0" w:rsidRPr="001E6FD7">
        <w:rPr>
          <w:sz w:val="28"/>
          <w:szCs w:val="28"/>
        </w:rPr>
        <w:t xml:space="preserve"> диспансер № 1 на вул. Автозаводській, 68?</w:t>
      </w:r>
    </w:p>
    <w:p w:rsidR="00EF2AD0" w:rsidRPr="001E6FD7" w:rsidRDefault="00EF2AD0" w:rsidP="00257CDA">
      <w:pPr>
        <w:tabs>
          <w:tab w:val="left" w:pos="-426"/>
        </w:tabs>
        <w:jc w:val="both"/>
        <w:rPr>
          <w:rFonts w:eastAsiaTheme="minorEastAsia"/>
          <w:sz w:val="28"/>
          <w:szCs w:val="28"/>
        </w:rPr>
      </w:pPr>
      <w:r w:rsidRPr="001E6FD7">
        <w:rPr>
          <w:sz w:val="28"/>
          <w:szCs w:val="28"/>
        </w:rPr>
        <w:t xml:space="preserve">Валентина ГІНЗБУРГ відповіла, що всі </w:t>
      </w:r>
      <w:r w:rsidR="00926C99" w:rsidRPr="001E6FD7">
        <w:rPr>
          <w:sz w:val="28"/>
          <w:szCs w:val="28"/>
        </w:rPr>
        <w:t xml:space="preserve">реорганізовані </w:t>
      </w:r>
      <w:r w:rsidRPr="001E6FD7">
        <w:rPr>
          <w:sz w:val="28"/>
          <w:szCs w:val="28"/>
        </w:rPr>
        <w:t xml:space="preserve">заклади будуть функціонувати як </w:t>
      </w:r>
      <w:r w:rsidR="00FF26A6" w:rsidRPr="001E6FD7">
        <w:rPr>
          <w:sz w:val="28"/>
          <w:szCs w:val="28"/>
        </w:rPr>
        <w:t>заклади охорони здоров’я.</w:t>
      </w:r>
    </w:p>
    <w:p w:rsidR="00EF3085" w:rsidRPr="001E6FD7" w:rsidRDefault="00EF3085" w:rsidP="00257CDA">
      <w:pPr>
        <w:rPr>
          <w:rFonts w:eastAsiaTheme="minorEastAsia"/>
          <w:sz w:val="28"/>
          <w:szCs w:val="28"/>
        </w:rPr>
      </w:pPr>
      <w:r w:rsidRPr="001E6FD7">
        <w:rPr>
          <w:rFonts w:eastAsiaTheme="minorEastAsia"/>
          <w:sz w:val="28"/>
          <w:szCs w:val="28"/>
        </w:rPr>
        <w:t>ВИРІШИЛИ: Погодити проєкт розпорядження.</w:t>
      </w:r>
    </w:p>
    <w:p w:rsidR="00EF3085" w:rsidRPr="001E6FD7" w:rsidRDefault="00EF3085" w:rsidP="00257CDA">
      <w:pPr>
        <w:rPr>
          <w:rFonts w:cs="Calibri"/>
          <w:sz w:val="28"/>
          <w:szCs w:val="28"/>
          <w:lang w:eastAsia="en-US"/>
        </w:rPr>
      </w:pPr>
      <w:r w:rsidRPr="001E6FD7">
        <w:rPr>
          <w:rFonts w:cs="Calibri"/>
          <w:sz w:val="28"/>
          <w:szCs w:val="28"/>
          <w:lang w:eastAsia="en-US"/>
        </w:rPr>
        <w:t xml:space="preserve">ГОЛОСУВАЛИ: «за» - 6, «проти» - 0, «утримались» - 0, «не голосували» - 1 (Костянтин БРОВЧЕНКО). </w:t>
      </w:r>
    </w:p>
    <w:p w:rsidR="00EF3085" w:rsidRPr="001E6FD7" w:rsidRDefault="00EF3085" w:rsidP="00257CDA">
      <w:pPr>
        <w:tabs>
          <w:tab w:val="left" w:pos="-426"/>
        </w:tabs>
        <w:rPr>
          <w:rFonts w:cs="Calibri"/>
          <w:b/>
          <w:i/>
          <w:sz w:val="28"/>
          <w:szCs w:val="28"/>
          <w:lang w:eastAsia="en-US"/>
        </w:rPr>
      </w:pPr>
      <w:r w:rsidRPr="001E6FD7">
        <w:rPr>
          <w:rFonts w:cs="Calibri"/>
          <w:b/>
          <w:i/>
          <w:sz w:val="28"/>
          <w:szCs w:val="28"/>
          <w:lang w:eastAsia="en-US"/>
        </w:rPr>
        <w:t xml:space="preserve">Рішення прийнято.  </w:t>
      </w:r>
    </w:p>
    <w:p w:rsidR="00EF3085" w:rsidRPr="001E6FD7" w:rsidRDefault="00EF3085" w:rsidP="00257CDA">
      <w:pPr>
        <w:jc w:val="both"/>
        <w:rPr>
          <w:b/>
          <w:w w:val="101"/>
          <w:sz w:val="28"/>
          <w:szCs w:val="28"/>
        </w:rPr>
      </w:pPr>
    </w:p>
    <w:p w:rsidR="008506F6" w:rsidRPr="008506F6" w:rsidRDefault="008506F6" w:rsidP="00257CDA">
      <w:pPr>
        <w:jc w:val="both"/>
        <w:rPr>
          <w:b/>
          <w:sz w:val="28"/>
          <w:szCs w:val="28"/>
        </w:rPr>
      </w:pPr>
      <w:r w:rsidRPr="008506F6">
        <w:rPr>
          <w:b/>
          <w:sz w:val="28"/>
          <w:szCs w:val="28"/>
        </w:rPr>
        <w:t>8. Про розгляд звернення Департаменту комунальної власності м.Києва виконавчого органу Київради (КМДА)   щодо погодження проєкту розпорядження «Про надання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w:t>
      </w:r>
      <w:proofErr w:type="spellStart"/>
      <w:r w:rsidRPr="008506F6">
        <w:rPr>
          <w:b/>
          <w:sz w:val="28"/>
          <w:szCs w:val="28"/>
        </w:rPr>
        <w:t>Київводфонд</w:t>
      </w:r>
      <w:proofErr w:type="spellEnd"/>
      <w:r w:rsidRPr="008506F6">
        <w:rPr>
          <w:b/>
          <w:sz w:val="28"/>
          <w:szCs w:val="28"/>
        </w:rPr>
        <w:t xml:space="preserve">» згоди на списання майна, що належить до  комунальної власності територіальної громади міста Києва» </w:t>
      </w:r>
      <w:r w:rsidRPr="008506F6">
        <w:rPr>
          <w:b/>
          <w:i/>
          <w:sz w:val="28"/>
          <w:szCs w:val="28"/>
        </w:rPr>
        <w:t xml:space="preserve">(громадська вбиральня вул. Кіото, №8-В) </w:t>
      </w:r>
      <w:r w:rsidRPr="008506F6">
        <w:rPr>
          <w:b/>
          <w:sz w:val="28"/>
          <w:szCs w:val="28"/>
        </w:rPr>
        <w:t>(</w:t>
      </w:r>
      <w:proofErr w:type="spellStart"/>
      <w:r w:rsidRPr="008506F6">
        <w:rPr>
          <w:b/>
          <w:sz w:val="28"/>
          <w:szCs w:val="28"/>
        </w:rPr>
        <w:t>вих</w:t>
      </w:r>
      <w:proofErr w:type="spellEnd"/>
      <w:r w:rsidRPr="008506F6">
        <w:rPr>
          <w:b/>
          <w:sz w:val="28"/>
          <w:szCs w:val="28"/>
        </w:rPr>
        <w:t>. від 15.02.2021 №062/06-13-883).</w:t>
      </w:r>
    </w:p>
    <w:p w:rsidR="008506F6" w:rsidRPr="008506F6" w:rsidRDefault="008506F6" w:rsidP="00257CDA">
      <w:pPr>
        <w:jc w:val="both"/>
        <w:rPr>
          <w:b/>
          <w:sz w:val="28"/>
          <w:szCs w:val="28"/>
        </w:rPr>
      </w:pPr>
      <w:r w:rsidRPr="008506F6">
        <w:rPr>
          <w:b/>
          <w:sz w:val="28"/>
          <w:szCs w:val="28"/>
        </w:rPr>
        <w:t>Доповідач: представник Департаменту.</w:t>
      </w:r>
    </w:p>
    <w:p w:rsidR="008506F6" w:rsidRPr="008506F6" w:rsidRDefault="008506F6" w:rsidP="00257CDA">
      <w:pPr>
        <w:tabs>
          <w:tab w:val="left" w:pos="-426"/>
        </w:tabs>
        <w:jc w:val="both"/>
        <w:rPr>
          <w:sz w:val="28"/>
          <w:szCs w:val="28"/>
        </w:rPr>
      </w:pPr>
      <w:r w:rsidRPr="008506F6">
        <w:rPr>
          <w:sz w:val="28"/>
          <w:szCs w:val="28"/>
          <w:lang w:eastAsia="en-US"/>
        </w:rPr>
        <w:t xml:space="preserve">СЛУХАЛИ (12:00; 59:26): Інформацію Віктора ТКАЧИКА -  </w:t>
      </w:r>
      <w:r w:rsidRPr="008506F6">
        <w:rPr>
          <w:sz w:val="28"/>
          <w:szCs w:val="28"/>
          <w:shd w:val="clear" w:color="auto" w:fill="FFFFFF"/>
        </w:rPr>
        <w:t>начальника управління формування та використання майна Департаменту комунальної власності м.Києва виконавчого органу Київської міської ради (КМДА) щодо</w:t>
      </w:r>
      <w:r w:rsidRPr="008506F6">
        <w:rPr>
          <w:b/>
          <w:sz w:val="28"/>
          <w:szCs w:val="28"/>
        </w:rPr>
        <w:t xml:space="preserve"> </w:t>
      </w:r>
      <w:r w:rsidRPr="008506F6">
        <w:rPr>
          <w:sz w:val="28"/>
          <w:szCs w:val="28"/>
        </w:rPr>
        <w:t>мети прийняття проєкту розпорядження «Про надання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w:t>
      </w:r>
      <w:proofErr w:type="spellStart"/>
      <w:r w:rsidRPr="008506F6">
        <w:rPr>
          <w:sz w:val="28"/>
          <w:szCs w:val="28"/>
        </w:rPr>
        <w:t>Київводфонд</w:t>
      </w:r>
      <w:proofErr w:type="spellEnd"/>
      <w:r w:rsidRPr="008506F6">
        <w:rPr>
          <w:sz w:val="28"/>
          <w:szCs w:val="28"/>
        </w:rPr>
        <w:t xml:space="preserve">» згоди на списання майна, що належить до  комунальної власності територіальної громади міста Києва». Зокрема, доповідач зазначив, </w:t>
      </w:r>
    </w:p>
    <w:p w:rsidR="008506F6" w:rsidRPr="008506F6" w:rsidRDefault="008506F6" w:rsidP="00257CDA">
      <w:pPr>
        <w:tabs>
          <w:tab w:val="left" w:pos="-426"/>
          <w:tab w:val="left" w:pos="567"/>
        </w:tabs>
        <w:jc w:val="both"/>
        <w:rPr>
          <w:sz w:val="28"/>
          <w:szCs w:val="28"/>
        </w:rPr>
      </w:pPr>
      <w:r w:rsidRPr="008506F6">
        <w:rPr>
          <w:sz w:val="28"/>
          <w:szCs w:val="28"/>
        </w:rPr>
        <w:t xml:space="preserve">що </w:t>
      </w:r>
      <w:proofErr w:type="spellStart"/>
      <w:r w:rsidRPr="008506F6">
        <w:rPr>
          <w:sz w:val="28"/>
          <w:szCs w:val="28"/>
        </w:rPr>
        <w:t>проєктом</w:t>
      </w:r>
      <w:proofErr w:type="spellEnd"/>
      <w:r w:rsidRPr="008506F6">
        <w:rPr>
          <w:sz w:val="28"/>
          <w:szCs w:val="28"/>
        </w:rPr>
        <w:t xml:space="preserve"> розпорядження пропонується надати спеціалізованому водогосподарському комунальному підприємству «</w:t>
      </w:r>
      <w:proofErr w:type="spellStart"/>
      <w:r w:rsidRPr="008506F6">
        <w:rPr>
          <w:sz w:val="28"/>
          <w:szCs w:val="28"/>
        </w:rPr>
        <w:t>Київводфонд</w:t>
      </w:r>
      <w:proofErr w:type="spellEnd"/>
      <w:r w:rsidRPr="008506F6">
        <w:rPr>
          <w:sz w:val="28"/>
          <w:szCs w:val="28"/>
        </w:rPr>
        <w:t xml:space="preserve">» згоду на списання майна, що належить до  комунальної власності територіальної громади міста Києва» - громадської вбиральні 1979 року побудови на вул. Кіото, №8-В загальною  площею 47,4 </w:t>
      </w:r>
      <w:proofErr w:type="spellStart"/>
      <w:r w:rsidRPr="008506F6">
        <w:rPr>
          <w:sz w:val="28"/>
          <w:szCs w:val="28"/>
        </w:rPr>
        <w:t>кв.м</w:t>
      </w:r>
      <w:proofErr w:type="spellEnd"/>
      <w:r w:rsidRPr="008506F6">
        <w:rPr>
          <w:sz w:val="28"/>
          <w:szCs w:val="28"/>
        </w:rPr>
        <w:t>. Зазначена громадська вбиральня з 2018 року не функціонує за цільовим призначенням, оскільки земельна ділянка</w:t>
      </w:r>
      <w:r w:rsidR="00CE3BCB">
        <w:rPr>
          <w:sz w:val="28"/>
          <w:szCs w:val="28"/>
        </w:rPr>
        <w:t>,</w:t>
      </w:r>
      <w:r w:rsidRPr="008506F6">
        <w:rPr>
          <w:sz w:val="28"/>
          <w:szCs w:val="28"/>
        </w:rPr>
        <w:t xml:space="preserve"> на якій розташована вбиральня</w:t>
      </w:r>
      <w:r w:rsidR="00CE3BCB">
        <w:rPr>
          <w:sz w:val="28"/>
          <w:szCs w:val="28"/>
        </w:rPr>
        <w:t>,</w:t>
      </w:r>
      <w:r w:rsidRPr="008506F6">
        <w:rPr>
          <w:sz w:val="28"/>
          <w:szCs w:val="28"/>
        </w:rPr>
        <w:t xml:space="preserve"> з 2005 року передана в орендне </w:t>
      </w:r>
      <w:r w:rsidRPr="008506F6">
        <w:rPr>
          <w:sz w:val="28"/>
          <w:szCs w:val="28"/>
        </w:rPr>
        <w:lastRenderedPageBreak/>
        <w:t>користування ТОВ «</w:t>
      </w:r>
      <w:proofErr w:type="spellStart"/>
      <w:r w:rsidRPr="008506F6">
        <w:rPr>
          <w:sz w:val="28"/>
          <w:szCs w:val="28"/>
        </w:rPr>
        <w:t>ЖенСан</w:t>
      </w:r>
      <w:proofErr w:type="spellEnd"/>
      <w:r w:rsidRPr="008506F6">
        <w:rPr>
          <w:sz w:val="28"/>
          <w:szCs w:val="28"/>
        </w:rPr>
        <w:t>» на 25 років, тобто до 2030 року, для будівництва багатофункціонального комплексу із реконструкції площі біля станції метро «Лісова». Відповідно до експертного висновку, проведеного в 2020 році,  вбиральня перебуває в аварійному стані, фізичн</w:t>
      </w:r>
      <w:r w:rsidR="00CE3BCB">
        <w:rPr>
          <w:sz w:val="28"/>
          <w:szCs w:val="28"/>
        </w:rPr>
        <w:t xml:space="preserve">ий знос в цілому складає </w:t>
      </w:r>
      <w:r w:rsidRPr="008506F6">
        <w:rPr>
          <w:sz w:val="28"/>
          <w:szCs w:val="28"/>
        </w:rPr>
        <w:t xml:space="preserve"> 84%, відновленню не підлягає, проведення реконструкції будівлі технічно та економічно не доцільно. Тому з огляду на економічну недоцільність, Департамент підготував проєкт розпорядження щодо списання майна та пропонує погодити його.</w:t>
      </w:r>
    </w:p>
    <w:p w:rsidR="008506F6" w:rsidRPr="008506F6" w:rsidRDefault="008506F6" w:rsidP="00257CDA">
      <w:pPr>
        <w:tabs>
          <w:tab w:val="left" w:pos="-426"/>
        </w:tabs>
        <w:jc w:val="both"/>
        <w:rPr>
          <w:sz w:val="28"/>
          <w:szCs w:val="28"/>
        </w:rPr>
      </w:pPr>
      <w:r w:rsidRPr="008506F6">
        <w:rPr>
          <w:sz w:val="28"/>
          <w:szCs w:val="28"/>
        </w:rPr>
        <w:t>В ОБГОВОРЕННІ ВЗЯЛИ УЧАСТЬ: Сергій АРТЕМЕНКО, Михайло ПРИСЯЖНЮК, Павло БОЙЧЕНКО.</w:t>
      </w:r>
    </w:p>
    <w:p w:rsidR="008506F6" w:rsidRPr="008506F6" w:rsidRDefault="008506F6" w:rsidP="00257CDA">
      <w:pPr>
        <w:tabs>
          <w:tab w:val="left" w:pos="-426"/>
        </w:tabs>
        <w:jc w:val="both"/>
        <w:rPr>
          <w:sz w:val="28"/>
          <w:szCs w:val="28"/>
        </w:rPr>
      </w:pPr>
      <w:r w:rsidRPr="008506F6">
        <w:rPr>
          <w:sz w:val="28"/>
          <w:szCs w:val="28"/>
        </w:rPr>
        <w:t>Михайло ПРИСЯЖНУК   додатково звернув увагу  членів комісії  на інформацію щодо  зазначеного питання, викладену   у листі  КП «</w:t>
      </w:r>
      <w:proofErr w:type="spellStart"/>
      <w:r w:rsidRPr="008506F6">
        <w:rPr>
          <w:sz w:val="28"/>
          <w:szCs w:val="28"/>
        </w:rPr>
        <w:t>Київводфонд</w:t>
      </w:r>
      <w:proofErr w:type="spellEnd"/>
      <w:r w:rsidRPr="008506F6">
        <w:rPr>
          <w:sz w:val="28"/>
          <w:szCs w:val="28"/>
        </w:rPr>
        <w:t>»  на адресу Департаменту комунальної власності м. Ки</w:t>
      </w:r>
      <w:r w:rsidR="008C2420">
        <w:rPr>
          <w:sz w:val="28"/>
          <w:szCs w:val="28"/>
        </w:rPr>
        <w:t>є</w:t>
      </w:r>
      <w:r w:rsidRPr="008506F6">
        <w:rPr>
          <w:sz w:val="28"/>
          <w:szCs w:val="28"/>
        </w:rPr>
        <w:t xml:space="preserve">ва (від 04.02.2021 №246-162). </w:t>
      </w:r>
    </w:p>
    <w:p w:rsidR="008506F6" w:rsidRPr="008506F6" w:rsidRDefault="008506F6" w:rsidP="00257CDA">
      <w:pPr>
        <w:tabs>
          <w:tab w:val="left" w:pos="-426"/>
        </w:tabs>
        <w:jc w:val="both"/>
        <w:rPr>
          <w:sz w:val="28"/>
          <w:szCs w:val="28"/>
          <w:lang w:eastAsia="en-US"/>
        </w:rPr>
      </w:pPr>
      <w:r w:rsidRPr="008506F6">
        <w:rPr>
          <w:sz w:val="28"/>
          <w:szCs w:val="28"/>
        </w:rPr>
        <w:t>Павло БОЙЧЕНКО запропонував поставити на голосування пропозицію щодо підтримки проєкту розпорядження.</w:t>
      </w:r>
    </w:p>
    <w:p w:rsidR="008506F6" w:rsidRPr="008506F6" w:rsidRDefault="008506F6" w:rsidP="00257CDA">
      <w:pPr>
        <w:jc w:val="both"/>
        <w:rPr>
          <w:rFonts w:eastAsiaTheme="minorEastAsia"/>
          <w:sz w:val="28"/>
          <w:szCs w:val="28"/>
        </w:rPr>
      </w:pPr>
      <w:r w:rsidRPr="008506F6">
        <w:rPr>
          <w:rFonts w:eastAsiaTheme="minorEastAsia"/>
          <w:sz w:val="28"/>
          <w:szCs w:val="28"/>
        </w:rPr>
        <w:t>ВИРІШИЛИ: Погодити проєкт розпорядження.</w:t>
      </w:r>
    </w:p>
    <w:p w:rsidR="008506F6" w:rsidRPr="008506F6" w:rsidRDefault="008506F6" w:rsidP="00257CDA">
      <w:pPr>
        <w:jc w:val="both"/>
        <w:rPr>
          <w:rFonts w:cs="Calibri"/>
          <w:sz w:val="28"/>
          <w:szCs w:val="28"/>
          <w:lang w:eastAsia="en-US"/>
        </w:rPr>
      </w:pPr>
      <w:r w:rsidRPr="008506F6">
        <w:rPr>
          <w:rFonts w:cs="Calibri"/>
          <w:sz w:val="28"/>
          <w:szCs w:val="28"/>
          <w:lang w:eastAsia="en-US"/>
        </w:rPr>
        <w:t xml:space="preserve">ГОЛОСУВАЛИ: «за» - 6, «проти» - 0, «утримались» - 1 (Костянтин БРОВЧЕНКО), «не голосували» - 0. </w:t>
      </w:r>
    </w:p>
    <w:p w:rsidR="008506F6" w:rsidRPr="008506F6" w:rsidRDefault="008506F6" w:rsidP="00257CDA">
      <w:pPr>
        <w:tabs>
          <w:tab w:val="left" w:pos="-426"/>
        </w:tabs>
        <w:jc w:val="both"/>
        <w:rPr>
          <w:rFonts w:cs="Calibri"/>
          <w:b/>
          <w:i/>
          <w:sz w:val="28"/>
          <w:szCs w:val="28"/>
          <w:lang w:eastAsia="en-US"/>
        </w:rPr>
      </w:pPr>
      <w:r w:rsidRPr="008506F6">
        <w:rPr>
          <w:rFonts w:cs="Calibri"/>
          <w:b/>
          <w:i/>
          <w:sz w:val="28"/>
          <w:szCs w:val="28"/>
          <w:lang w:eastAsia="en-US"/>
        </w:rPr>
        <w:t xml:space="preserve">Рішення прийнято.  </w:t>
      </w:r>
    </w:p>
    <w:p w:rsidR="001F38D8" w:rsidRPr="008506F6" w:rsidRDefault="008506F6" w:rsidP="00257CDA">
      <w:pPr>
        <w:widowControl w:val="0"/>
        <w:tabs>
          <w:tab w:val="left" w:pos="709"/>
          <w:tab w:val="right" w:pos="9354"/>
        </w:tabs>
        <w:suppressAutoHyphens/>
        <w:autoSpaceDN w:val="0"/>
        <w:jc w:val="both"/>
        <w:textAlignment w:val="baseline"/>
        <w:rPr>
          <w:b/>
          <w:sz w:val="28"/>
          <w:szCs w:val="28"/>
        </w:rPr>
      </w:pPr>
      <w:r w:rsidRPr="008506F6">
        <w:rPr>
          <w:rFonts w:cs="Tahoma"/>
          <w:kern w:val="3"/>
          <w:sz w:val="28"/>
          <w:szCs w:val="28"/>
        </w:rPr>
        <w:t xml:space="preserve">   </w:t>
      </w:r>
      <w:r w:rsidRPr="008506F6">
        <w:rPr>
          <w:rFonts w:cs="Tahoma"/>
          <w:kern w:val="3"/>
          <w:sz w:val="28"/>
          <w:szCs w:val="28"/>
        </w:rPr>
        <w:tab/>
      </w:r>
      <w:r>
        <w:rPr>
          <w:rFonts w:cs="Tahoma"/>
          <w:kern w:val="3"/>
          <w:sz w:val="28"/>
          <w:szCs w:val="28"/>
        </w:rPr>
        <w:tab/>
      </w:r>
    </w:p>
    <w:p w:rsidR="00081913" w:rsidRPr="001E6FD7" w:rsidRDefault="00081913" w:rsidP="00257CDA">
      <w:pPr>
        <w:tabs>
          <w:tab w:val="left" w:pos="-426"/>
        </w:tabs>
        <w:jc w:val="both"/>
        <w:rPr>
          <w:b/>
          <w:sz w:val="28"/>
          <w:szCs w:val="28"/>
        </w:rPr>
      </w:pPr>
      <w:r w:rsidRPr="001E6FD7">
        <w:rPr>
          <w:b/>
          <w:sz w:val="28"/>
          <w:szCs w:val="28"/>
          <w:lang w:eastAsia="uk-UA"/>
        </w:rPr>
        <w:t xml:space="preserve">9. Про необхідність попереднього  розгляду </w:t>
      </w:r>
      <w:r w:rsidRPr="001E6FD7">
        <w:rPr>
          <w:b/>
          <w:sz w:val="28"/>
          <w:szCs w:val="28"/>
        </w:rPr>
        <w:t xml:space="preserve">переліку об'єктів  малої  приватизації, що перебувають у комунальній власності територіальної громади міста Києва </w:t>
      </w:r>
      <w:r w:rsidR="00CE3BCB">
        <w:rPr>
          <w:b/>
          <w:sz w:val="28"/>
          <w:szCs w:val="28"/>
        </w:rPr>
        <w:t>і</w:t>
      </w:r>
      <w:r w:rsidRPr="001E6FD7">
        <w:rPr>
          <w:b/>
          <w:sz w:val="28"/>
          <w:szCs w:val="28"/>
        </w:rPr>
        <w:t xml:space="preserve"> підлягають приватизації</w:t>
      </w:r>
      <w:r w:rsidR="00CE3BCB">
        <w:rPr>
          <w:b/>
          <w:sz w:val="28"/>
          <w:szCs w:val="28"/>
        </w:rPr>
        <w:t>,</w:t>
      </w:r>
      <w:r w:rsidRPr="001E6FD7">
        <w:rPr>
          <w:b/>
          <w:sz w:val="28"/>
          <w:szCs w:val="28"/>
        </w:rPr>
        <w:t xml:space="preserve"> та про розгляд  питань виконання протокольних доручень, напрацьованих на засіданні  постійної комісії Київради з питань власності 23.12.2020 (протокол №1/1).</w:t>
      </w:r>
    </w:p>
    <w:p w:rsidR="00081913" w:rsidRPr="001E6FD7" w:rsidRDefault="00081913" w:rsidP="00257CDA">
      <w:pPr>
        <w:tabs>
          <w:tab w:val="left" w:pos="-426"/>
        </w:tabs>
        <w:jc w:val="both"/>
        <w:rPr>
          <w:rFonts w:eastAsiaTheme="minorEastAsia"/>
          <w:sz w:val="28"/>
          <w:szCs w:val="28"/>
        </w:rPr>
      </w:pPr>
      <w:r w:rsidRPr="001E6FD7">
        <w:rPr>
          <w:sz w:val="28"/>
          <w:szCs w:val="28"/>
          <w:lang w:eastAsia="en-US"/>
        </w:rPr>
        <w:t>І. СЛУХАЛИ (1:21:57):  Павла БОЙЧЕНКА</w:t>
      </w:r>
      <w:r w:rsidRPr="001E6FD7">
        <w:rPr>
          <w:rFonts w:eastAsiaTheme="minorEastAsia"/>
          <w:sz w:val="28"/>
          <w:szCs w:val="28"/>
        </w:rPr>
        <w:t>.</w:t>
      </w:r>
    </w:p>
    <w:p w:rsidR="00081913" w:rsidRPr="001E6FD7" w:rsidRDefault="00081913" w:rsidP="00257CDA">
      <w:pPr>
        <w:tabs>
          <w:tab w:val="left" w:pos="-426"/>
        </w:tabs>
        <w:jc w:val="both"/>
        <w:rPr>
          <w:rFonts w:eastAsiaTheme="minorEastAsia"/>
          <w:sz w:val="28"/>
          <w:szCs w:val="28"/>
        </w:rPr>
      </w:pPr>
      <w:r w:rsidRPr="001E6FD7">
        <w:rPr>
          <w:sz w:val="28"/>
          <w:szCs w:val="28"/>
          <w:lang w:eastAsia="en-US"/>
        </w:rPr>
        <w:t>Павло БОЙЧЕНКО</w:t>
      </w:r>
      <w:r w:rsidRPr="001E6FD7">
        <w:rPr>
          <w:rFonts w:eastAsiaTheme="minorEastAsia"/>
          <w:sz w:val="28"/>
          <w:szCs w:val="28"/>
        </w:rPr>
        <w:t xml:space="preserve"> зазначив, що   одним з основних джерел наповнення міського бюджету є надходження коштів від  виконання плану  приватизації. Станом на сьогодні комісія не отримувала  від Департаменту комунальної власності м.Києва  проєкту рішення  або робочих матеріалів щодо переліку об'єкті</w:t>
      </w:r>
      <w:r w:rsidR="002E1B50" w:rsidRPr="001E6FD7">
        <w:rPr>
          <w:rFonts w:eastAsiaTheme="minorEastAsia"/>
          <w:sz w:val="28"/>
          <w:szCs w:val="28"/>
        </w:rPr>
        <w:t>в</w:t>
      </w:r>
      <w:r w:rsidR="00CE3BCB">
        <w:rPr>
          <w:rFonts w:eastAsiaTheme="minorEastAsia"/>
          <w:sz w:val="28"/>
          <w:szCs w:val="28"/>
        </w:rPr>
        <w:t>,</w:t>
      </w:r>
      <w:r w:rsidR="002E1B50" w:rsidRPr="001E6FD7">
        <w:rPr>
          <w:rFonts w:eastAsiaTheme="minorEastAsia"/>
          <w:sz w:val="28"/>
          <w:szCs w:val="28"/>
        </w:rPr>
        <w:t xml:space="preserve"> які можуть бути приватизовані.</w:t>
      </w:r>
      <w:r w:rsidRPr="001E6FD7">
        <w:rPr>
          <w:rFonts w:eastAsiaTheme="minorEastAsia"/>
          <w:sz w:val="28"/>
          <w:szCs w:val="28"/>
        </w:rPr>
        <w:t xml:space="preserve"> </w:t>
      </w:r>
      <w:r w:rsidR="002E1B50" w:rsidRPr="001E6FD7">
        <w:rPr>
          <w:rFonts w:eastAsiaTheme="minorEastAsia"/>
          <w:sz w:val="28"/>
          <w:szCs w:val="28"/>
        </w:rPr>
        <w:t xml:space="preserve"> З огляду на це, </w:t>
      </w:r>
      <w:r w:rsidRPr="001E6FD7">
        <w:rPr>
          <w:rFonts w:eastAsiaTheme="minorEastAsia"/>
          <w:sz w:val="28"/>
          <w:szCs w:val="28"/>
        </w:rPr>
        <w:t xml:space="preserve">Павло БОЙЧЕНКО запропонував доручити Департаменту комунальної власності м.Києва   протягом 7 робочих днів  надати у </w:t>
      </w:r>
      <w:r w:rsidR="002E1B50" w:rsidRPr="001E6FD7">
        <w:rPr>
          <w:rFonts w:eastAsiaTheme="minorEastAsia"/>
          <w:sz w:val="28"/>
          <w:szCs w:val="28"/>
        </w:rPr>
        <w:t xml:space="preserve">постійну комісію Київради з питань власності </w:t>
      </w:r>
      <w:r w:rsidRPr="001E6FD7">
        <w:rPr>
          <w:sz w:val="28"/>
          <w:szCs w:val="28"/>
        </w:rPr>
        <w:t>перелік об'єктів  малої  приватизації, що перебувають у комунальній власності територіальної громади міста Києва та підлягають приватизації, який пропонується включити у проєкт рішення для попереднього ознайомлення та опрацювання членами комісії.</w:t>
      </w:r>
    </w:p>
    <w:p w:rsidR="00081913" w:rsidRPr="001E6FD7" w:rsidRDefault="00081913" w:rsidP="00257CDA">
      <w:pPr>
        <w:tabs>
          <w:tab w:val="left" w:pos="-426"/>
        </w:tabs>
        <w:jc w:val="both"/>
        <w:rPr>
          <w:rFonts w:eastAsiaTheme="minorEastAsia"/>
          <w:sz w:val="28"/>
          <w:szCs w:val="28"/>
        </w:rPr>
      </w:pPr>
      <w:r w:rsidRPr="001E6FD7">
        <w:rPr>
          <w:sz w:val="28"/>
          <w:szCs w:val="28"/>
        </w:rPr>
        <w:t xml:space="preserve">ІІ. </w:t>
      </w:r>
      <w:r w:rsidRPr="001E6FD7">
        <w:rPr>
          <w:sz w:val="28"/>
          <w:szCs w:val="28"/>
          <w:lang w:eastAsia="en-US"/>
        </w:rPr>
        <w:t xml:space="preserve"> СЛУХАЛИ: Дмитра КАЛІНІЧЕНКА</w:t>
      </w:r>
      <w:r w:rsidRPr="001E6FD7">
        <w:rPr>
          <w:rFonts w:eastAsiaTheme="minorEastAsia"/>
          <w:sz w:val="28"/>
          <w:szCs w:val="28"/>
        </w:rPr>
        <w:t>.</w:t>
      </w:r>
    </w:p>
    <w:p w:rsidR="00081913" w:rsidRPr="001E6FD7" w:rsidRDefault="00081913" w:rsidP="00257CDA">
      <w:pPr>
        <w:tabs>
          <w:tab w:val="left" w:pos="-426"/>
        </w:tabs>
        <w:jc w:val="both"/>
        <w:rPr>
          <w:sz w:val="28"/>
          <w:szCs w:val="28"/>
          <w:lang w:eastAsia="en-US"/>
        </w:rPr>
      </w:pPr>
      <w:r w:rsidRPr="001E6FD7">
        <w:rPr>
          <w:sz w:val="28"/>
          <w:szCs w:val="28"/>
          <w:lang w:eastAsia="en-US"/>
        </w:rPr>
        <w:t xml:space="preserve">Дмитро КАЛІНІЧЕНКО зазначив, що на початку депутатської каденції  ІХ скликання постійною комісією Київради з питань власності   були надані відповідні протокольні доручення виконавчому органу Київради (КМДА) та  РДА, а саме: </w:t>
      </w:r>
    </w:p>
    <w:p w:rsidR="00081913" w:rsidRPr="001E6FD7" w:rsidRDefault="00081913" w:rsidP="00257CDA">
      <w:pPr>
        <w:numPr>
          <w:ilvl w:val="0"/>
          <w:numId w:val="9"/>
        </w:numPr>
        <w:contextualSpacing/>
        <w:jc w:val="both"/>
        <w:rPr>
          <w:color w:val="00000A"/>
          <w:w w:val="101"/>
          <w:sz w:val="28"/>
          <w:szCs w:val="28"/>
        </w:rPr>
      </w:pPr>
      <w:r w:rsidRPr="001E6FD7">
        <w:rPr>
          <w:color w:val="00000A"/>
          <w:w w:val="101"/>
          <w:sz w:val="28"/>
          <w:szCs w:val="28"/>
          <w:lang w:eastAsia="en-US"/>
        </w:rPr>
        <w:lastRenderedPageBreak/>
        <w:t>щодо</w:t>
      </w:r>
      <w:r w:rsidRPr="001E6FD7">
        <w:rPr>
          <w:color w:val="00000A"/>
          <w:w w:val="101"/>
          <w:sz w:val="28"/>
          <w:szCs w:val="28"/>
        </w:rPr>
        <w:t xml:space="preserve"> надання інформації про кількість, частку міста в статутному капіталі та фінансово-господарську діяльність підприємств зі змішаною формою власності за  2019 рік та три квартали 2020 року;</w:t>
      </w:r>
    </w:p>
    <w:p w:rsidR="00081913" w:rsidRPr="001E6FD7" w:rsidRDefault="00081913" w:rsidP="00257CDA">
      <w:pPr>
        <w:numPr>
          <w:ilvl w:val="0"/>
          <w:numId w:val="9"/>
        </w:numPr>
        <w:tabs>
          <w:tab w:val="left" w:pos="-426"/>
        </w:tabs>
        <w:contextualSpacing/>
        <w:jc w:val="both"/>
        <w:rPr>
          <w:rFonts w:eastAsiaTheme="minorEastAsia"/>
          <w:color w:val="00000A"/>
          <w:w w:val="101"/>
          <w:sz w:val="28"/>
          <w:szCs w:val="28"/>
        </w:rPr>
      </w:pPr>
      <w:r w:rsidRPr="001E6FD7">
        <w:rPr>
          <w:rFonts w:eastAsiaTheme="minorEastAsia"/>
          <w:color w:val="00000A"/>
          <w:w w:val="101"/>
          <w:sz w:val="28"/>
          <w:szCs w:val="28"/>
        </w:rPr>
        <w:t>щодо  здійснення орендодавцями спільно з  балансоутримувачами комунального майна    інвентаризації комунального майна в термін до 01.03.2021;</w:t>
      </w:r>
    </w:p>
    <w:p w:rsidR="00081913" w:rsidRPr="001E6FD7" w:rsidRDefault="00081913" w:rsidP="00257CDA">
      <w:pPr>
        <w:numPr>
          <w:ilvl w:val="0"/>
          <w:numId w:val="9"/>
        </w:numPr>
        <w:tabs>
          <w:tab w:val="left" w:pos="-426"/>
        </w:tabs>
        <w:contextualSpacing/>
        <w:jc w:val="both"/>
        <w:rPr>
          <w:rFonts w:eastAsiaTheme="minorEastAsia"/>
          <w:color w:val="00000A"/>
          <w:w w:val="101"/>
          <w:sz w:val="28"/>
          <w:szCs w:val="28"/>
        </w:rPr>
      </w:pPr>
      <w:r w:rsidRPr="001E6FD7">
        <w:rPr>
          <w:rFonts w:eastAsiaTheme="minorEastAsia"/>
          <w:color w:val="00000A"/>
          <w:w w:val="101"/>
          <w:sz w:val="28"/>
          <w:szCs w:val="28"/>
        </w:rPr>
        <w:t xml:space="preserve">щодо надання  орендодавцями спільно з </w:t>
      </w:r>
      <w:r w:rsidRPr="001E6FD7">
        <w:rPr>
          <w:color w:val="00000A"/>
          <w:w w:val="101"/>
          <w:sz w:val="28"/>
          <w:szCs w:val="28"/>
          <w:shd w:val="clear" w:color="auto" w:fill="FFFFFF"/>
        </w:rPr>
        <w:t xml:space="preserve"> </w:t>
      </w:r>
      <w:r w:rsidRPr="001E6FD7">
        <w:rPr>
          <w:rFonts w:eastAsiaTheme="minorEastAsia"/>
          <w:color w:val="00000A"/>
          <w:w w:val="101"/>
          <w:sz w:val="28"/>
          <w:szCs w:val="28"/>
        </w:rPr>
        <w:t xml:space="preserve">балансоутримувачами комунального майна </w:t>
      </w:r>
      <w:r w:rsidRPr="001E6FD7">
        <w:rPr>
          <w:color w:val="00000A"/>
          <w:w w:val="101"/>
          <w:sz w:val="28"/>
          <w:szCs w:val="28"/>
          <w:shd w:val="clear" w:color="auto" w:fill="FFFFFF"/>
        </w:rPr>
        <w:t>інформації про стан проведення процедури державної реєстрації права власності територіальної громади міста Києва на нерухоме майно (крім земельних ділянок) в т</w:t>
      </w:r>
      <w:r w:rsidRPr="001E6FD7">
        <w:rPr>
          <w:rFonts w:eastAsiaTheme="minorEastAsia"/>
          <w:color w:val="00000A"/>
          <w:w w:val="101"/>
          <w:sz w:val="28"/>
          <w:szCs w:val="28"/>
        </w:rPr>
        <w:t xml:space="preserve">ермін до 01.02.2021; </w:t>
      </w:r>
    </w:p>
    <w:p w:rsidR="00081913" w:rsidRPr="001E6FD7" w:rsidRDefault="00081913" w:rsidP="00257CDA">
      <w:pPr>
        <w:numPr>
          <w:ilvl w:val="0"/>
          <w:numId w:val="9"/>
        </w:numPr>
        <w:tabs>
          <w:tab w:val="left" w:pos="-426"/>
        </w:tabs>
        <w:contextualSpacing/>
        <w:jc w:val="both"/>
        <w:rPr>
          <w:rFonts w:eastAsiaTheme="minorEastAsia"/>
          <w:color w:val="00000A"/>
          <w:w w:val="101"/>
          <w:sz w:val="28"/>
          <w:szCs w:val="28"/>
        </w:rPr>
      </w:pPr>
      <w:r w:rsidRPr="001E6FD7">
        <w:rPr>
          <w:color w:val="00000A"/>
          <w:w w:val="101"/>
          <w:sz w:val="28"/>
          <w:szCs w:val="28"/>
        </w:rPr>
        <w:t>щодо надання переліку всіх комунальних підприємств, їх фінансовий стан, напрямки виробничо-технологічної діяльності відповідно до статутів підприємств, кількість персоналу, зайнятого на виробництві (виконавець - Департамент економіки та інвестицій).</w:t>
      </w:r>
    </w:p>
    <w:p w:rsidR="00081913" w:rsidRPr="001E6FD7" w:rsidRDefault="00081913" w:rsidP="00257CDA">
      <w:pPr>
        <w:tabs>
          <w:tab w:val="left" w:pos="-426"/>
        </w:tabs>
        <w:jc w:val="both"/>
        <w:rPr>
          <w:rFonts w:eastAsiaTheme="minorEastAsia"/>
          <w:sz w:val="28"/>
          <w:szCs w:val="28"/>
        </w:rPr>
      </w:pPr>
      <w:r w:rsidRPr="001E6FD7">
        <w:rPr>
          <w:rFonts w:eastAsiaTheme="minorEastAsia"/>
          <w:sz w:val="28"/>
          <w:szCs w:val="28"/>
        </w:rPr>
        <w:t xml:space="preserve">Дмитро КАЛІНІЧЕНКО запропонував включити питання виконання протокольних доручень постійної комісії  Київради з питань власності від 23.12.2020 (протокол №1/1) на наступне засідання комісії і  запросити для доповіді представників орендодавців та представника </w:t>
      </w:r>
      <w:r w:rsidRPr="001E6FD7">
        <w:rPr>
          <w:sz w:val="28"/>
          <w:szCs w:val="28"/>
        </w:rPr>
        <w:t>Департаменту економіки та інвестицій виконавчого  органу Київради (КМДА).</w:t>
      </w:r>
    </w:p>
    <w:p w:rsidR="00081913" w:rsidRPr="001E6FD7" w:rsidRDefault="00081913" w:rsidP="00257CDA">
      <w:pPr>
        <w:tabs>
          <w:tab w:val="left" w:pos="-426"/>
        </w:tabs>
        <w:jc w:val="both"/>
        <w:rPr>
          <w:rFonts w:eastAsiaTheme="minorEastAsia"/>
          <w:sz w:val="28"/>
          <w:szCs w:val="28"/>
        </w:rPr>
      </w:pPr>
      <w:r w:rsidRPr="001E6FD7">
        <w:rPr>
          <w:rFonts w:cs="Calibri"/>
          <w:sz w:val="28"/>
          <w:szCs w:val="28"/>
          <w:lang w:eastAsia="en-US"/>
        </w:rPr>
        <w:t xml:space="preserve">В ОБГОВОРЕННІ ВЗЯЛИ </w:t>
      </w:r>
      <w:r w:rsidRPr="001E6FD7">
        <w:rPr>
          <w:sz w:val="28"/>
          <w:szCs w:val="28"/>
          <w:lang w:eastAsia="en-US"/>
        </w:rPr>
        <w:t>УЧАСТЬ</w:t>
      </w:r>
      <w:r w:rsidRPr="001E6FD7">
        <w:rPr>
          <w:rFonts w:eastAsiaTheme="minorEastAsia"/>
          <w:sz w:val="28"/>
          <w:szCs w:val="28"/>
        </w:rPr>
        <w:t>: Сергій АРТЕМЕНКО, Михайло ПРИСЯЖНЮК, Олег ШАЛЮТА.</w:t>
      </w:r>
    </w:p>
    <w:p w:rsidR="00081913" w:rsidRPr="001E6FD7" w:rsidRDefault="00081913" w:rsidP="00257CDA">
      <w:pPr>
        <w:tabs>
          <w:tab w:val="left" w:pos="-426"/>
        </w:tabs>
        <w:jc w:val="both"/>
        <w:rPr>
          <w:sz w:val="28"/>
          <w:szCs w:val="28"/>
        </w:rPr>
      </w:pPr>
      <w:r w:rsidRPr="001E6FD7">
        <w:rPr>
          <w:rFonts w:eastAsiaTheme="minorEastAsia"/>
          <w:sz w:val="28"/>
          <w:szCs w:val="28"/>
        </w:rPr>
        <w:t xml:space="preserve">ВИРІШИЛИ: 1. Доручити Департаменту комунальної власності м.Києва   </w:t>
      </w:r>
      <w:r w:rsidR="002E1B50" w:rsidRPr="001E6FD7">
        <w:rPr>
          <w:rFonts w:eastAsiaTheme="minorEastAsia"/>
          <w:sz w:val="28"/>
          <w:szCs w:val="28"/>
        </w:rPr>
        <w:t xml:space="preserve">виконавчого органу Київради (КМДА) </w:t>
      </w:r>
      <w:r w:rsidRPr="001E6FD7">
        <w:rPr>
          <w:rFonts w:eastAsiaTheme="minorEastAsia"/>
          <w:sz w:val="28"/>
          <w:szCs w:val="28"/>
        </w:rPr>
        <w:t xml:space="preserve">протягом 7 робочих днів  надати у  постійну комісію Київради з питань власності </w:t>
      </w:r>
      <w:r w:rsidRPr="001E6FD7">
        <w:rPr>
          <w:sz w:val="28"/>
          <w:szCs w:val="28"/>
        </w:rPr>
        <w:t>перелік</w:t>
      </w:r>
      <w:r w:rsidRPr="001E6FD7">
        <w:rPr>
          <w:b/>
          <w:sz w:val="28"/>
          <w:szCs w:val="28"/>
        </w:rPr>
        <w:t xml:space="preserve"> </w:t>
      </w:r>
      <w:r w:rsidRPr="001E6FD7">
        <w:rPr>
          <w:sz w:val="28"/>
          <w:szCs w:val="28"/>
        </w:rPr>
        <w:t>об'єктів  малої  приватизації, що перебувають у комунальній власності територіальної громади міста Києва та підлягають приватизації, який пропонується включити у відповідний  проєкт рішення для попереднього ознайомлення та опрацювання членами комісії.</w:t>
      </w:r>
    </w:p>
    <w:p w:rsidR="00081913" w:rsidRPr="001E6FD7" w:rsidRDefault="00081913" w:rsidP="00257CDA">
      <w:pPr>
        <w:tabs>
          <w:tab w:val="left" w:pos="-426"/>
        </w:tabs>
        <w:jc w:val="both"/>
        <w:rPr>
          <w:rFonts w:eastAsiaTheme="minorEastAsia"/>
          <w:sz w:val="28"/>
          <w:szCs w:val="28"/>
        </w:rPr>
      </w:pPr>
      <w:r w:rsidRPr="001E6FD7">
        <w:rPr>
          <w:rFonts w:eastAsiaTheme="minorEastAsia"/>
          <w:sz w:val="28"/>
          <w:szCs w:val="28"/>
        </w:rPr>
        <w:t xml:space="preserve">2. Включити на наступне засідання постійної комісії  </w:t>
      </w:r>
      <w:r w:rsidR="002E1B50" w:rsidRPr="001E6FD7">
        <w:rPr>
          <w:rFonts w:eastAsiaTheme="minorEastAsia"/>
          <w:sz w:val="28"/>
          <w:szCs w:val="28"/>
        </w:rPr>
        <w:t xml:space="preserve">питання </w:t>
      </w:r>
      <w:r w:rsidRPr="001E6FD7">
        <w:rPr>
          <w:rFonts w:eastAsiaTheme="minorEastAsia"/>
          <w:sz w:val="28"/>
          <w:szCs w:val="28"/>
        </w:rPr>
        <w:t xml:space="preserve">щодо виконання  відповідальними виконавцями протокольних доручень постійної комісії  Київради з питань власності від 23.12.2020 (протокол №1/1) із  запрошенням   представників орендодавців та представника </w:t>
      </w:r>
      <w:r w:rsidRPr="001E6FD7">
        <w:rPr>
          <w:sz w:val="28"/>
          <w:szCs w:val="28"/>
        </w:rPr>
        <w:t>Департаменту економіки та інвестицій виконавчого  органу Київради (КМДА).</w:t>
      </w:r>
    </w:p>
    <w:p w:rsidR="00081913" w:rsidRPr="001E6FD7" w:rsidRDefault="00081913" w:rsidP="00257CDA">
      <w:pPr>
        <w:jc w:val="both"/>
        <w:rPr>
          <w:rFonts w:cs="Calibri"/>
          <w:sz w:val="28"/>
          <w:szCs w:val="28"/>
          <w:lang w:eastAsia="en-US"/>
        </w:rPr>
      </w:pPr>
      <w:r w:rsidRPr="001E6FD7">
        <w:rPr>
          <w:rFonts w:cs="Calibri"/>
          <w:sz w:val="28"/>
          <w:szCs w:val="28"/>
          <w:lang w:eastAsia="en-US"/>
        </w:rPr>
        <w:t>ГОЛОСУВАЛИ: «за» - 7, «проти» - 0, «утримались» - 0, «не голосували» - 0.</w:t>
      </w:r>
    </w:p>
    <w:p w:rsidR="00081913" w:rsidRPr="001E6FD7" w:rsidRDefault="00081913" w:rsidP="00257CDA">
      <w:pPr>
        <w:tabs>
          <w:tab w:val="left" w:pos="-426"/>
        </w:tabs>
        <w:jc w:val="both"/>
        <w:rPr>
          <w:rFonts w:cs="Calibri"/>
          <w:b/>
          <w:i/>
          <w:sz w:val="28"/>
          <w:szCs w:val="28"/>
          <w:lang w:eastAsia="en-US"/>
        </w:rPr>
      </w:pPr>
      <w:r w:rsidRPr="001E6FD7">
        <w:rPr>
          <w:rFonts w:cs="Calibri"/>
          <w:b/>
          <w:i/>
          <w:sz w:val="28"/>
          <w:szCs w:val="28"/>
          <w:lang w:eastAsia="en-US"/>
        </w:rPr>
        <w:t xml:space="preserve">Рішення прийнято.  </w:t>
      </w:r>
    </w:p>
    <w:p w:rsidR="000121CF" w:rsidRPr="001E6FD7" w:rsidRDefault="000121CF" w:rsidP="00257CDA">
      <w:pPr>
        <w:tabs>
          <w:tab w:val="left" w:pos="-426"/>
        </w:tabs>
        <w:jc w:val="both"/>
        <w:rPr>
          <w:b/>
          <w:sz w:val="28"/>
          <w:szCs w:val="28"/>
          <w:lang w:eastAsia="uk-UA"/>
        </w:rPr>
      </w:pPr>
    </w:p>
    <w:p w:rsidR="00784AE2" w:rsidRPr="001E6FD7" w:rsidRDefault="00784AE2" w:rsidP="00257CDA">
      <w:pPr>
        <w:rPr>
          <w:b/>
        </w:rPr>
      </w:pPr>
    </w:p>
    <w:p w:rsidR="009753CC" w:rsidRPr="001E6FD7" w:rsidRDefault="009753CC" w:rsidP="00257CDA">
      <w:pPr>
        <w:rPr>
          <w:sz w:val="28"/>
          <w:szCs w:val="28"/>
        </w:rPr>
      </w:pPr>
      <w:r w:rsidRPr="001E6FD7">
        <w:rPr>
          <w:sz w:val="28"/>
          <w:szCs w:val="28"/>
        </w:rPr>
        <w:tab/>
        <w:t xml:space="preserve">Голова комісії </w:t>
      </w:r>
      <w:r w:rsidRPr="001E6FD7">
        <w:rPr>
          <w:sz w:val="28"/>
          <w:szCs w:val="28"/>
        </w:rPr>
        <w:tab/>
      </w:r>
      <w:r w:rsidRPr="001E6FD7">
        <w:rPr>
          <w:sz w:val="28"/>
          <w:szCs w:val="28"/>
        </w:rPr>
        <w:tab/>
      </w:r>
      <w:r w:rsidRPr="001E6FD7">
        <w:rPr>
          <w:sz w:val="28"/>
          <w:szCs w:val="28"/>
        </w:rPr>
        <w:tab/>
      </w:r>
      <w:r w:rsidRPr="001E6FD7">
        <w:rPr>
          <w:sz w:val="28"/>
          <w:szCs w:val="28"/>
        </w:rPr>
        <w:tab/>
      </w:r>
      <w:r w:rsidRPr="001E6FD7">
        <w:rPr>
          <w:sz w:val="28"/>
          <w:szCs w:val="28"/>
        </w:rPr>
        <w:tab/>
        <w:t xml:space="preserve">Михайло ПРИСЯЖНЮК </w:t>
      </w:r>
    </w:p>
    <w:p w:rsidR="009753CC" w:rsidRPr="001E6FD7" w:rsidRDefault="009753CC" w:rsidP="00257CDA">
      <w:pPr>
        <w:rPr>
          <w:sz w:val="28"/>
          <w:szCs w:val="28"/>
        </w:rPr>
      </w:pPr>
    </w:p>
    <w:p w:rsidR="009753CC" w:rsidRDefault="009753CC" w:rsidP="00257CDA">
      <w:pPr>
        <w:rPr>
          <w:sz w:val="28"/>
          <w:szCs w:val="28"/>
        </w:rPr>
      </w:pPr>
    </w:p>
    <w:p w:rsidR="008506F6" w:rsidRDefault="008506F6" w:rsidP="00257CDA">
      <w:pPr>
        <w:rPr>
          <w:sz w:val="28"/>
          <w:szCs w:val="28"/>
        </w:rPr>
      </w:pPr>
    </w:p>
    <w:p w:rsidR="008506F6" w:rsidRPr="001E6FD7" w:rsidRDefault="008506F6" w:rsidP="00257CDA">
      <w:pPr>
        <w:rPr>
          <w:sz w:val="28"/>
          <w:szCs w:val="28"/>
        </w:rPr>
      </w:pPr>
    </w:p>
    <w:p w:rsidR="009753CC" w:rsidRPr="001E6FD7" w:rsidRDefault="009753CC" w:rsidP="00620230">
      <w:pPr>
        <w:rPr>
          <w:b/>
          <w:sz w:val="28"/>
          <w:szCs w:val="28"/>
        </w:rPr>
      </w:pPr>
      <w:r w:rsidRPr="001E6FD7">
        <w:rPr>
          <w:sz w:val="28"/>
          <w:szCs w:val="28"/>
        </w:rPr>
        <w:tab/>
        <w:t>Секретар комісії</w:t>
      </w:r>
      <w:r w:rsidRPr="001E6FD7">
        <w:rPr>
          <w:sz w:val="28"/>
          <w:szCs w:val="28"/>
        </w:rPr>
        <w:tab/>
      </w:r>
      <w:r w:rsidRPr="001E6FD7">
        <w:rPr>
          <w:sz w:val="28"/>
          <w:szCs w:val="28"/>
        </w:rPr>
        <w:tab/>
      </w:r>
      <w:r w:rsidRPr="001E6FD7">
        <w:rPr>
          <w:sz w:val="28"/>
          <w:szCs w:val="28"/>
        </w:rPr>
        <w:tab/>
      </w:r>
      <w:r w:rsidRPr="001E6FD7">
        <w:rPr>
          <w:sz w:val="28"/>
          <w:szCs w:val="28"/>
        </w:rPr>
        <w:tab/>
      </w:r>
      <w:r w:rsidRPr="001E6FD7">
        <w:rPr>
          <w:sz w:val="28"/>
          <w:szCs w:val="28"/>
        </w:rPr>
        <w:tab/>
        <w:t>Сергій АРТЕМЕНКО</w:t>
      </w:r>
      <w:bookmarkStart w:id="1" w:name="_GoBack"/>
      <w:bookmarkEnd w:id="1"/>
    </w:p>
    <w:sectPr w:rsidR="009753CC" w:rsidRPr="001E6FD7" w:rsidSect="001E6FD7">
      <w:headerReference w:type="default" r:id="rId10"/>
      <w:footerReference w:type="defaul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67" w:rsidRDefault="00635667" w:rsidP="00F9763F">
      <w:r>
        <w:separator/>
      </w:r>
    </w:p>
  </w:endnote>
  <w:endnote w:type="continuationSeparator" w:id="0">
    <w:p w:rsidR="00635667" w:rsidRDefault="00635667" w:rsidP="00F9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ProbaPro">
    <w:altName w:val="Times New Roman"/>
    <w:charset w:val="00"/>
    <w:family w:val="auto"/>
    <w:pitch w:val="default"/>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67" w:rsidRDefault="00635667">
    <w:pPr>
      <w:pStyle w:val="af0"/>
      <w:jc w:val="right"/>
    </w:pPr>
  </w:p>
  <w:p w:rsidR="00635667" w:rsidRDefault="0063566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67" w:rsidRDefault="00635667" w:rsidP="00F9763F">
      <w:r>
        <w:separator/>
      </w:r>
    </w:p>
  </w:footnote>
  <w:footnote w:type="continuationSeparator" w:id="0">
    <w:p w:rsidR="00635667" w:rsidRDefault="00635667" w:rsidP="00F9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06018"/>
      <w:docPartObj>
        <w:docPartGallery w:val="Page Numbers (Top of Page)"/>
        <w:docPartUnique/>
      </w:docPartObj>
    </w:sdtPr>
    <w:sdtEndPr/>
    <w:sdtContent>
      <w:p w:rsidR="00AB4462" w:rsidRDefault="00AB4462">
        <w:pPr>
          <w:pStyle w:val="ae"/>
          <w:jc w:val="center"/>
        </w:pPr>
        <w:r>
          <w:fldChar w:fldCharType="begin"/>
        </w:r>
        <w:r>
          <w:instrText>PAGE   \* MERGEFORMAT</w:instrText>
        </w:r>
        <w:r>
          <w:fldChar w:fldCharType="separate"/>
        </w:r>
        <w:r w:rsidR="007F1853">
          <w:rPr>
            <w:noProof/>
          </w:rPr>
          <w:t>19</w:t>
        </w:r>
        <w:r>
          <w:fldChar w:fldCharType="end"/>
        </w:r>
      </w:p>
    </w:sdtContent>
  </w:sdt>
  <w:p w:rsidR="00AB4462" w:rsidRDefault="00AB446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0B47"/>
    <w:multiLevelType w:val="hybridMultilevel"/>
    <w:tmpl w:val="C77EE1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173BB8"/>
    <w:multiLevelType w:val="hybridMultilevel"/>
    <w:tmpl w:val="6C18312E"/>
    <w:lvl w:ilvl="0" w:tplc="2FD2F61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15:restartNumberingAfterBreak="0">
    <w:nsid w:val="44831689"/>
    <w:multiLevelType w:val="hybridMultilevel"/>
    <w:tmpl w:val="99F6F81A"/>
    <w:lvl w:ilvl="0" w:tplc="E4A89A8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B97CDE"/>
    <w:multiLevelType w:val="hybridMultilevel"/>
    <w:tmpl w:val="CFDCB01E"/>
    <w:lvl w:ilvl="0" w:tplc="F21A677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6AF21263"/>
    <w:multiLevelType w:val="multilevel"/>
    <w:tmpl w:val="E45C460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9" w15:restartNumberingAfterBreak="0">
    <w:nsid w:val="731B216E"/>
    <w:multiLevelType w:val="hybridMultilevel"/>
    <w:tmpl w:val="D56077B8"/>
    <w:lvl w:ilvl="0" w:tplc="8976F0C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9A"/>
    <w:rsid w:val="00002A46"/>
    <w:rsid w:val="00003A31"/>
    <w:rsid w:val="00004FDE"/>
    <w:rsid w:val="000121CF"/>
    <w:rsid w:val="0001449C"/>
    <w:rsid w:val="0003096B"/>
    <w:rsid w:val="00031728"/>
    <w:rsid w:val="00042E33"/>
    <w:rsid w:val="0004660B"/>
    <w:rsid w:val="0005021F"/>
    <w:rsid w:val="00055F16"/>
    <w:rsid w:val="00056EDD"/>
    <w:rsid w:val="0005712B"/>
    <w:rsid w:val="00060758"/>
    <w:rsid w:val="000621FC"/>
    <w:rsid w:val="000670E7"/>
    <w:rsid w:val="00070F71"/>
    <w:rsid w:val="00077ACA"/>
    <w:rsid w:val="00081913"/>
    <w:rsid w:val="00082251"/>
    <w:rsid w:val="0008706A"/>
    <w:rsid w:val="000918BD"/>
    <w:rsid w:val="00095B3F"/>
    <w:rsid w:val="000A45F8"/>
    <w:rsid w:val="000B026F"/>
    <w:rsid w:val="000B0C5B"/>
    <w:rsid w:val="000B6C9C"/>
    <w:rsid w:val="000C1465"/>
    <w:rsid w:val="000C474F"/>
    <w:rsid w:val="000F11AA"/>
    <w:rsid w:val="000F2F2F"/>
    <w:rsid w:val="000F43AB"/>
    <w:rsid w:val="001055A3"/>
    <w:rsid w:val="00105C44"/>
    <w:rsid w:val="0011632F"/>
    <w:rsid w:val="001269E7"/>
    <w:rsid w:val="00130AF3"/>
    <w:rsid w:val="001429D6"/>
    <w:rsid w:val="0015049A"/>
    <w:rsid w:val="00161627"/>
    <w:rsid w:val="00174B68"/>
    <w:rsid w:val="0018151E"/>
    <w:rsid w:val="00185412"/>
    <w:rsid w:val="001A1E62"/>
    <w:rsid w:val="001A2996"/>
    <w:rsid w:val="001A4387"/>
    <w:rsid w:val="001A68A7"/>
    <w:rsid w:val="001C058B"/>
    <w:rsid w:val="001C43E4"/>
    <w:rsid w:val="001C5300"/>
    <w:rsid w:val="001D6309"/>
    <w:rsid w:val="001E58C2"/>
    <w:rsid w:val="001E6FD7"/>
    <w:rsid w:val="001E7341"/>
    <w:rsid w:val="001F38D8"/>
    <w:rsid w:val="001F6890"/>
    <w:rsid w:val="00207DB2"/>
    <w:rsid w:val="00217545"/>
    <w:rsid w:val="00220909"/>
    <w:rsid w:val="002217AA"/>
    <w:rsid w:val="00230B26"/>
    <w:rsid w:val="00237867"/>
    <w:rsid w:val="00237BFE"/>
    <w:rsid w:val="002424BA"/>
    <w:rsid w:val="00242B93"/>
    <w:rsid w:val="0024418D"/>
    <w:rsid w:val="00247367"/>
    <w:rsid w:val="00255EB1"/>
    <w:rsid w:val="00257C23"/>
    <w:rsid w:val="00257CDA"/>
    <w:rsid w:val="00260781"/>
    <w:rsid w:val="002635D6"/>
    <w:rsid w:val="00263709"/>
    <w:rsid w:val="00264A7E"/>
    <w:rsid w:val="00266182"/>
    <w:rsid w:val="00270417"/>
    <w:rsid w:val="002800E5"/>
    <w:rsid w:val="002843C4"/>
    <w:rsid w:val="0028682B"/>
    <w:rsid w:val="002912CF"/>
    <w:rsid w:val="00293380"/>
    <w:rsid w:val="002A25AD"/>
    <w:rsid w:val="002A2909"/>
    <w:rsid w:val="002A47BB"/>
    <w:rsid w:val="002B2FEB"/>
    <w:rsid w:val="002C364D"/>
    <w:rsid w:val="002C69D4"/>
    <w:rsid w:val="002E1B50"/>
    <w:rsid w:val="002E2AE9"/>
    <w:rsid w:val="002E34A2"/>
    <w:rsid w:val="002E67AB"/>
    <w:rsid w:val="002F1182"/>
    <w:rsid w:val="002F43B7"/>
    <w:rsid w:val="002F658B"/>
    <w:rsid w:val="003077C7"/>
    <w:rsid w:val="00321720"/>
    <w:rsid w:val="003265FB"/>
    <w:rsid w:val="00332B85"/>
    <w:rsid w:val="00332BC6"/>
    <w:rsid w:val="0033330D"/>
    <w:rsid w:val="00334CE3"/>
    <w:rsid w:val="003412BB"/>
    <w:rsid w:val="00342531"/>
    <w:rsid w:val="00343365"/>
    <w:rsid w:val="00344947"/>
    <w:rsid w:val="00346A8D"/>
    <w:rsid w:val="00350B03"/>
    <w:rsid w:val="0035712C"/>
    <w:rsid w:val="003678FE"/>
    <w:rsid w:val="0037444E"/>
    <w:rsid w:val="00380BBF"/>
    <w:rsid w:val="00384CF7"/>
    <w:rsid w:val="00385E48"/>
    <w:rsid w:val="00386403"/>
    <w:rsid w:val="00391866"/>
    <w:rsid w:val="003A0606"/>
    <w:rsid w:val="003A134E"/>
    <w:rsid w:val="003A2EE6"/>
    <w:rsid w:val="003A3AF8"/>
    <w:rsid w:val="003B040A"/>
    <w:rsid w:val="003B0E7B"/>
    <w:rsid w:val="003B2168"/>
    <w:rsid w:val="003B322C"/>
    <w:rsid w:val="003C27A9"/>
    <w:rsid w:val="003D5462"/>
    <w:rsid w:val="003E46A3"/>
    <w:rsid w:val="003E6974"/>
    <w:rsid w:val="003E7D2E"/>
    <w:rsid w:val="003F34C6"/>
    <w:rsid w:val="003F497C"/>
    <w:rsid w:val="003F52CA"/>
    <w:rsid w:val="0040070F"/>
    <w:rsid w:val="004014CB"/>
    <w:rsid w:val="004057F2"/>
    <w:rsid w:val="00425E08"/>
    <w:rsid w:val="00433321"/>
    <w:rsid w:val="00447A32"/>
    <w:rsid w:val="004625D9"/>
    <w:rsid w:val="00462676"/>
    <w:rsid w:val="004709AE"/>
    <w:rsid w:val="00471462"/>
    <w:rsid w:val="00485787"/>
    <w:rsid w:val="00487289"/>
    <w:rsid w:val="00496F4B"/>
    <w:rsid w:val="004A0322"/>
    <w:rsid w:val="004A5F9A"/>
    <w:rsid w:val="004C2CB9"/>
    <w:rsid w:val="004C393C"/>
    <w:rsid w:val="004C3EE5"/>
    <w:rsid w:val="004C3FA0"/>
    <w:rsid w:val="004C565A"/>
    <w:rsid w:val="004D2127"/>
    <w:rsid w:val="004D2B4E"/>
    <w:rsid w:val="004D502B"/>
    <w:rsid w:val="004E110B"/>
    <w:rsid w:val="004E7D2F"/>
    <w:rsid w:val="004F16EF"/>
    <w:rsid w:val="004F3C3D"/>
    <w:rsid w:val="004F4C5E"/>
    <w:rsid w:val="004F616E"/>
    <w:rsid w:val="005040F2"/>
    <w:rsid w:val="00513758"/>
    <w:rsid w:val="00514AFA"/>
    <w:rsid w:val="00520D86"/>
    <w:rsid w:val="0053038A"/>
    <w:rsid w:val="00531E2B"/>
    <w:rsid w:val="00535CE0"/>
    <w:rsid w:val="00537156"/>
    <w:rsid w:val="00550BCE"/>
    <w:rsid w:val="005514A6"/>
    <w:rsid w:val="00554D6D"/>
    <w:rsid w:val="005575CC"/>
    <w:rsid w:val="005627B6"/>
    <w:rsid w:val="00565257"/>
    <w:rsid w:val="00570B58"/>
    <w:rsid w:val="005747CE"/>
    <w:rsid w:val="00574C49"/>
    <w:rsid w:val="00576008"/>
    <w:rsid w:val="005973F1"/>
    <w:rsid w:val="005A785F"/>
    <w:rsid w:val="005B2A2B"/>
    <w:rsid w:val="005B3960"/>
    <w:rsid w:val="005B4255"/>
    <w:rsid w:val="005B4860"/>
    <w:rsid w:val="005B49A7"/>
    <w:rsid w:val="005C1561"/>
    <w:rsid w:val="005C289D"/>
    <w:rsid w:val="005D50A3"/>
    <w:rsid w:val="005E0EEB"/>
    <w:rsid w:val="005E28D6"/>
    <w:rsid w:val="005E6424"/>
    <w:rsid w:val="005F1AA7"/>
    <w:rsid w:val="00606B9D"/>
    <w:rsid w:val="006118A5"/>
    <w:rsid w:val="006147EA"/>
    <w:rsid w:val="00620230"/>
    <w:rsid w:val="00624509"/>
    <w:rsid w:val="00625973"/>
    <w:rsid w:val="00625D7B"/>
    <w:rsid w:val="00634071"/>
    <w:rsid w:val="006348AA"/>
    <w:rsid w:val="00635667"/>
    <w:rsid w:val="00636744"/>
    <w:rsid w:val="00641E01"/>
    <w:rsid w:val="006421DA"/>
    <w:rsid w:val="006424FC"/>
    <w:rsid w:val="00651831"/>
    <w:rsid w:val="00653F3E"/>
    <w:rsid w:val="00654089"/>
    <w:rsid w:val="00656C6A"/>
    <w:rsid w:val="0065773E"/>
    <w:rsid w:val="00660D4B"/>
    <w:rsid w:val="00667646"/>
    <w:rsid w:val="00682390"/>
    <w:rsid w:val="00682FAF"/>
    <w:rsid w:val="00690197"/>
    <w:rsid w:val="006904F6"/>
    <w:rsid w:val="00697BBF"/>
    <w:rsid w:val="006A0931"/>
    <w:rsid w:val="006B74B9"/>
    <w:rsid w:val="006D0604"/>
    <w:rsid w:val="006D6A4E"/>
    <w:rsid w:val="006E5192"/>
    <w:rsid w:val="006E5BD7"/>
    <w:rsid w:val="006F0D14"/>
    <w:rsid w:val="006F190F"/>
    <w:rsid w:val="006F71F6"/>
    <w:rsid w:val="006F7984"/>
    <w:rsid w:val="007103CE"/>
    <w:rsid w:val="00713EFF"/>
    <w:rsid w:val="00717408"/>
    <w:rsid w:val="00717491"/>
    <w:rsid w:val="00717597"/>
    <w:rsid w:val="00717F7C"/>
    <w:rsid w:val="007207A8"/>
    <w:rsid w:val="00725D04"/>
    <w:rsid w:val="00726D42"/>
    <w:rsid w:val="007271E3"/>
    <w:rsid w:val="007277C5"/>
    <w:rsid w:val="007331A6"/>
    <w:rsid w:val="0073782D"/>
    <w:rsid w:val="00746BC9"/>
    <w:rsid w:val="00752DB6"/>
    <w:rsid w:val="00753B53"/>
    <w:rsid w:val="00762546"/>
    <w:rsid w:val="007635C5"/>
    <w:rsid w:val="00763FAA"/>
    <w:rsid w:val="00766042"/>
    <w:rsid w:val="00783615"/>
    <w:rsid w:val="00784AE2"/>
    <w:rsid w:val="00784CC1"/>
    <w:rsid w:val="00795CEE"/>
    <w:rsid w:val="00796398"/>
    <w:rsid w:val="007A7B51"/>
    <w:rsid w:val="007B1EE7"/>
    <w:rsid w:val="007C03C4"/>
    <w:rsid w:val="007C5842"/>
    <w:rsid w:val="007C61EB"/>
    <w:rsid w:val="007C71EB"/>
    <w:rsid w:val="007D21E8"/>
    <w:rsid w:val="007D536E"/>
    <w:rsid w:val="007D5DA3"/>
    <w:rsid w:val="007E7921"/>
    <w:rsid w:val="007F1853"/>
    <w:rsid w:val="007F1BA1"/>
    <w:rsid w:val="007F49A2"/>
    <w:rsid w:val="007F652E"/>
    <w:rsid w:val="0080083D"/>
    <w:rsid w:val="00804CD0"/>
    <w:rsid w:val="0081064C"/>
    <w:rsid w:val="0081378C"/>
    <w:rsid w:val="008152E7"/>
    <w:rsid w:val="008266F8"/>
    <w:rsid w:val="00830922"/>
    <w:rsid w:val="008506B8"/>
    <w:rsid w:val="008506F6"/>
    <w:rsid w:val="00851168"/>
    <w:rsid w:val="0085560D"/>
    <w:rsid w:val="00861693"/>
    <w:rsid w:val="00863DB8"/>
    <w:rsid w:val="0086501D"/>
    <w:rsid w:val="00872CD7"/>
    <w:rsid w:val="00884D93"/>
    <w:rsid w:val="00890851"/>
    <w:rsid w:val="00893B93"/>
    <w:rsid w:val="008A2BD7"/>
    <w:rsid w:val="008A65DC"/>
    <w:rsid w:val="008A7600"/>
    <w:rsid w:val="008B16EF"/>
    <w:rsid w:val="008B61CD"/>
    <w:rsid w:val="008B6D7E"/>
    <w:rsid w:val="008B6F5D"/>
    <w:rsid w:val="008C2420"/>
    <w:rsid w:val="008C4178"/>
    <w:rsid w:val="008C47C8"/>
    <w:rsid w:val="008C783E"/>
    <w:rsid w:val="008D51E2"/>
    <w:rsid w:val="008E6A83"/>
    <w:rsid w:val="008F2012"/>
    <w:rsid w:val="008F79D6"/>
    <w:rsid w:val="00904DDE"/>
    <w:rsid w:val="0091126F"/>
    <w:rsid w:val="00915D4D"/>
    <w:rsid w:val="00916B9E"/>
    <w:rsid w:val="00920C24"/>
    <w:rsid w:val="009216CF"/>
    <w:rsid w:val="00922FC3"/>
    <w:rsid w:val="00925167"/>
    <w:rsid w:val="0092569A"/>
    <w:rsid w:val="00926C99"/>
    <w:rsid w:val="0093158A"/>
    <w:rsid w:val="009375A4"/>
    <w:rsid w:val="00940701"/>
    <w:rsid w:val="00940F13"/>
    <w:rsid w:val="009434BD"/>
    <w:rsid w:val="0095090B"/>
    <w:rsid w:val="00962D83"/>
    <w:rsid w:val="00972F1B"/>
    <w:rsid w:val="009753CC"/>
    <w:rsid w:val="00981E84"/>
    <w:rsid w:val="0098511D"/>
    <w:rsid w:val="009871C3"/>
    <w:rsid w:val="00990CF2"/>
    <w:rsid w:val="00994231"/>
    <w:rsid w:val="00997DC7"/>
    <w:rsid w:val="009A2BF8"/>
    <w:rsid w:val="009A58EE"/>
    <w:rsid w:val="009B3117"/>
    <w:rsid w:val="009C6E41"/>
    <w:rsid w:val="009D4176"/>
    <w:rsid w:val="009D7E0B"/>
    <w:rsid w:val="009D7E2B"/>
    <w:rsid w:val="009D7F28"/>
    <w:rsid w:val="009E067C"/>
    <w:rsid w:val="009F017B"/>
    <w:rsid w:val="009F33B3"/>
    <w:rsid w:val="009F3CE1"/>
    <w:rsid w:val="00A022FE"/>
    <w:rsid w:val="00A02E1E"/>
    <w:rsid w:val="00A0308E"/>
    <w:rsid w:val="00A03864"/>
    <w:rsid w:val="00A051A5"/>
    <w:rsid w:val="00A07C23"/>
    <w:rsid w:val="00A174FE"/>
    <w:rsid w:val="00A22045"/>
    <w:rsid w:val="00A2401A"/>
    <w:rsid w:val="00A3384B"/>
    <w:rsid w:val="00A43146"/>
    <w:rsid w:val="00A4486F"/>
    <w:rsid w:val="00A54A96"/>
    <w:rsid w:val="00A62321"/>
    <w:rsid w:val="00A706C2"/>
    <w:rsid w:val="00A73F6D"/>
    <w:rsid w:val="00A75FB3"/>
    <w:rsid w:val="00A947B2"/>
    <w:rsid w:val="00A978EB"/>
    <w:rsid w:val="00AB4462"/>
    <w:rsid w:val="00AC12BF"/>
    <w:rsid w:val="00AC3479"/>
    <w:rsid w:val="00AC4E62"/>
    <w:rsid w:val="00AC619C"/>
    <w:rsid w:val="00AC61C0"/>
    <w:rsid w:val="00AC63CA"/>
    <w:rsid w:val="00AD3455"/>
    <w:rsid w:val="00AE37F1"/>
    <w:rsid w:val="00AE3A37"/>
    <w:rsid w:val="00AE6173"/>
    <w:rsid w:val="00AF4F1E"/>
    <w:rsid w:val="00B033BC"/>
    <w:rsid w:val="00B075B1"/>
    <w:rsid w:val="00B1253E"/>
    <w:rsid w:val="00B1584D"/>
    <w:rsid w:val="00B20AA8"/>
    <w:rsid w:val="00B20E45"/>
    <w:rsid w:val="00B263EF"/>
    <w:rsid w:val="00B26955"/>
    <w:rsid w:val="00B27F52"/>
    <w:rsid w:val="00B329D9"/>
    <w:rsid w:val="00B417E2"/>
    <w:rsid w:val="00B4232E"/>
    <w:rsid w:val="00B4363E"/>
    <w:rsid w:val="00B60329"/>
    <w:rsid w:val="00B63507"/>
    <w:rsid w:val="00B642A1"/>
    <w:rsid w:val="00B65AF3"/>
    <w:rsid w:val="00B92BD3"/>
    <w:rsid w:val="00B94A18"/>
    <w:rsid w:val="00BA224C"/>
    <w:rsid w:val="00BA6696"/>
    <w:rsid w:val="00BB07E3"/>
    <w:rsid w:val="00BB571E"/>
    <w:rsid w:val="00BD0606"/>
    <w:rsid w:val="00BD5F23"/>
    <w:rsid w:val="00BE6BF4"/>
    <w:rsid w:val="00BF241D"/>
    <w:rsid w:val="00BF26A6"/>
    <w:rsid w:val="00C06C97"/>
    <w:rsid w:val="00C1068C"/>
    <w:rsid w:val="00C1449F"/>
    <w:rsid w:val="00C16AD3"/>
    <w:rsid w:val="00C23300"/>
    <w:rsid w:val="00C26AE0"/>
    <w:rsid w:val="00C27A71"/>
    <w:rsid w:val="00C3088B"/>
    <w:rsid w:val="00C3417C"/>
    <w:rsid w:val="00C3500E"/>
    <w:rsid w:val="00C3538B"/>
    <w:rsid w:val="00C4685C"/>
    <w:rsid w:val="00C52F2F"/>
    <w:rsid w:val="00C53E7B"/>
    <w:rsid w:val="00C53F19"/>
    <w:rsid w:val="00C54F41"/>
    <w:rsid w:val="00C601BE"/>
    <w:rsid w:val="00C62875"/>
    <w:rsid w:val="00C71128"/>
    <w:rsid w:val="00C72326"/>
    <w:rsid w:val="00C7589F"/>
    <w:rsid w:val="00C75A04"/>
    <w:rsid w:val="00C75FD8"/>
    <w:rsid w:val="00C871D4"/>
    <w:rsid w:val="00C91ADA"/>
    <w:rsid w:val="00C92000"/>
    <w:rsid w:val="00C93F7A"/>
    <w:rsid w:val="00C96645"/>
    <w:rsid w:val="00C97786"/>
    <w:rsid w:val="00CA2588"/>
    <w:rsid w:val="00CA4CF1"/>
    <w:rsid w:val="00CB1869"/>
    <w:rsid w:val="00CB4268"/>
    <w:rsid w:val="00CB4AC8"/>
    <w:rsid w:val="00CC6B4A"/>
    <w:rsid w:val="00CD5022"/>
    <w:rsid w:val="00CE0DA9"/>
    <w:rsid w:val="00CE3BCB"/>
    <w:rsid w:val="00CF00A2"/>
    <w:rsid w:val="00CF230D"/>
    <w:rsid w:val="00CF5ECE"/>
    <w:rsid w:val="00D041D4"/>
    <w:rsid w:val="00D11A07"/>
    <w:rsid w:val="00D173BC"/>
    <w:rsid w:val="00D3287E"/>
    <w:rsid w:val="00D35865"/>
    <w:rsid w:val="00D375A4"/>
    <w:rsid w:val="00D378E2"/>
    <w:rsid w:val="00D40075"/>
    <w:rsid w:val="00D660AE"/>
    <w:rsid w:val="00D66732"/>
    <w:rsid w:val="00D74717"/>
    <w:rsid w:val="00D747A7"/>
    <w:rsid w:val="00D74C1E"/>
    <w:rsid w:val="00D8034C"/>
    <w:rsid w:val="00D824DE"/>
    <w:rsid w:val="00D83721"/>
    <w:rsid w:val="00D85FFC"/>
    <w:rsid w:val="00D90BA2"/>
    <w:rsid w:val="00D925B3"/>
    <w:rsid w:val="00D93037"/>
    <w:rsid w:val="00D949CE"/>
    <w:rsid w:val="00DA287D"/>
    <w:rsid w:val="00DA4B45"/>
    <w:rsid w:val="00DB294E"/>
    <w:rsid w:val="00DB2D6F"/>
    <w:rsid w:val="00DB56FD"/>
    <w:rsid w:val="00DD1CC8"/>
    <w:rsid w:val="00DD5557"/>
    <w:rsid w:val="00DD76D6"/>
    <w:rsid w:val="00DE6171"/>
    <w:rsid w:val="00DE6D7F"/>
    <w:rsid w:val="00DF0FFC"/>
    <w:rsid w:val="00DF1310"/>
    <w:rsid w:val="00DF1833"/>
    <w:rsid w:val="00DF3287"/>
    <w:rsid w:val="00E0470F"/>
    <w:rsid w:val="00E04B49"/>
    <w:rsid w:val="00E13E6B"/>
    <w:rsid w:val="00E1711D"/>
    <w:rsid w:val="00E26F74"/>
    <w:rsid w:val="00E317F8"/>
    <w:rsid w:val="00E40F78"/>
    <w:rsid w:val="00E43AFB"/>
    <w:rsid w:val="00E53629"/>
    <w:rsid w:val="00E536C5"/>
    <w:rsid w:val="00E600E9"/>
    <w:rsid w:val="00E657D1"/>
    <w:rsid w:val="00E740FE"/>
    <w:rsid w:val="00E8226D"/>
    <w:rsid w:val="00E83650"/>
    <w:rsid w:val="00E85832"/>
    <w:rsid w:val="00E91058"/>
    <w:rsid w:val="00E92BD6"/>
    <w:rsid w:val="00E93CC6"/>
    <w:rsid w:val="00EA204C"/>
    <w:rsid w:val="00EA3DB3"/>
    <w:rsid w:val="00EA7B9E"/>
    <w:rsid w:val="00EB22B4"/>
    <w:rsid w:val="00EC0E81"/>
    <w:rsid w:val="00EC1546"/>
    <w:rsid w:val="00ED4FDA"/>
    <w:rsid w:val="00EE58E2"/>
    <w:rsid w:val="00EF1C16"/>
    <w:rsid w:val="00EF2AD0"/>
    <w:rsid w:val="00EF3085"/>
    <w:rsid w:val="00F029C4"/>
    <w:rsid w:val="00F123F0"/>
    <w:rsid w:val="00F50316"/>
    <w:rsid w:val="00F56A6C"/>
    <w:rsid w:val="00F57799"/>
    <w:rsid w:val="00F63D8D"/>
    <w:rsid w:val="00F71DC9"/>
    <w:rsid w:val="00F81978"/>
    <w:rsid w:val="00F8592D"/>
    <w:rsid w:val="00F9763F"/>
    <w:rsid w:val="00FA07CE"/>
    <w:rsid w:val="00FA1D5C"/>
    <w:rsid w:val="00FA3F80"/>
    <w:rsid w:val="00FB2865"/>
    <w:rsid w:val="00FB365D"/>
    <w:rsid w:val="00FC151D"/>
    <w:rsid w:val="00FC3A33"/>
    <w:rsid w:val="00FC5AC0"/>
    <w:rsid w:val="00FD2B2F"/>
    <w:rsid w:val="00FD799C"/>
    <w:rsid w:val="00FF03CB"/>
    <w:rsid w:val="00FF16D7"/>
    <w:rsid w:val="00FF2482"/>
    <w:rsid w:val="00FF26A6"/>
    <w:rsid w:val="00FF44A9"/>
    <w:rsid w:val="00FF57B1"/>
    <w:rsid w:val="00FF6299"/>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4B2A4C"/>
  <w15:docId w15:val="{E14F9886-CC29-4F7E-A696-20C102B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2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5D50A3"/>
    <w:pPr>
      <w:keepNext/>
      <w:jc w:val="both"/>
      <w:outlineLvl w:val="0"/>
    </w:pPr>
    <w:rPr>
      <w:sz w:val="28"/>
      <w:szCs w:val="28"/>
    </w:rPr>
  </w:style>
  <w:style w:type="paragraph" w:styleId="2">
    <w:name w:val="heading 2"/>
    <w:basedOn w:val="a"/>
    <w:next w:val="a"/>
    <w:link w:val="20"/>
    <w:uiPriority w:val="99"/>
    <w:qFormat/>
    <w:rsid w:val="00260781"/>
    <w:pPr>
      <w:keepNext/>
      <w:spacing w:before="240" w:after="60"/>
      <w:outlineLvl w:val="1"/>
    </w:pPr>
    <w:rPr>
      <w:rFonts w:ascii="Arial" w:hAnsi="Arial"/>
      <w:b/>
      <w:bCs/>
      <w:i/>
      <w:iCs/>
      <w:sz w:val="28"/>
      <w:szCs w:val="28"/>
    </w:rPr>
  </w:style>
  <w:style w:type="paragraph" w:styleId="4">
    <w:name w:val="heading 4"/>
    <w:basedOn w:val="a"/>
    <w:next w:val="a"/>
    <w:link w:val="40"/>
    <w:uiPriority w:val="9"/>
    <w:semiHidden/>
    <w:unhideWhenUsed/>
    <w:qFormat/>
    <w:rsid w:val="008506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1">
    <w:name w:val="Body Text 2"/>
    <w:basedOn w:val="a"/>
    <w:link w:val="22"/>
    <w:uiPriority w:val="99"/>
    <w:unhideWhenUsed/>
    <w:rsid w:val="00C92000"/>
    <w:pPr>
      <w:spacing w:after="120" w:line="480" w:lineRule="auto"/>
    </w:pPr>
  </w:style>
  <w:style w:type="character" w:customStyle="1" w:styleId="22">
    <w:name w:val="Основний текст 2 Знак"/>
    <w:basedOn w:val="a0"/>
    <w:link w:val="21"/>
    <w:uiPriority w:val="99"/>
    <w:rsid w:val="00C92000"/>
    <w:rPr>
      <w:rFonts w:ascii="Times New Roman" w:eastAsia="Times New Roman" w:hAnsi="Times New Roman" w:cs="Times New Roman"/>
      <w:sz w:val="24"/>
      <w:szCs w:val="24"/>
      <w:lang w:val="uk-UA" w:eastAsia="ru-RU"/>
    </w:rPr>
  </w:style>
  <w:style w:type="paragraph" w:customStyle="1" w:styleId="23">
    <w:name w:val="Основной текст (2)"/>
    <w:basedOn w:val="a"/>
    <w:link w:val="24"/>
    <w:rsid w:val="00997DC7"/>
    <w:pPr>
      <w:widowControl w:val="0"/>
      <w:shd w:val="clear" w:color="auto" w:fill="FFFFFF"/>
      <w:spacing w:before="600" w:line="322" w:lineRule="exact"/>
      <w:jc w:val="center"/>
    </w:pPr>
    <w:rPr>
      <w:b/>
      <w:bCs/>
      <w:sz w:val="26"/>
      <w:szCs w:val="26"/>
      <w:lang w:eastAsia="zh-CN"/>
    </w:rPr>
  </w:style>
  <w:style w:type="character" w:customStyle="1" w:styleId="24">
    <w:name w:val="Основной текст (2)_"/>
    <w:link w:val="23"/>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footnote text"/>
    <w:basedOn w:val="a"/>
    <w:link w:val="a9"/>
    <w:uiPriority w:val="99"/>
    <w:unhideWhenUsed/>
    <w:rsid w:val="00F9763F"/>
    <w:pPr>
      <w:ind w:firstLine="720"/>
      <w:jc w:val="both"/>
    </w:pPr>
    <w:rPr>
      <w:w w:val="101"/>
      <w:sz w:val="20"/>
      <w:szCs w:val="20"/>
    </w:rPr>
  </w:style>
  <w:style w:type="character" w:customStyle="1" w:styleId="a9">
    <w:name w:val="Текст виноски Знак"/>
    <w:basedOn w:val="a0"/>
    <w:link w:val="a8"/>
    <w:uiPriority w:val="99"/>
    <w:rsid w:val="00F9763F"/>
    <w:rPr>
      <w:rFonts w:ascii="Times New Roman" w:eastAsia="Times New Roman" w:hAnsi="Times New Roman" w:cs="Times New Roman"/>
      <w:w w:val="101"/>
      <w:sz w:val="20"/>
      <w:szCs w:val="20"/>
      <w:lang w:val="uk-UA" w:eastAsia="ru-RU"/>
    </w:rPr>
  </w:style>
  <w:style w:type="character" w:styleId="aa">
    <w:name w:val="footnote reference"/>
    <w:basedOn w:val="a0"/>
    <w:uiPriority w:val="99"/>
    <w:semiHidden/>
    <w:unhideWhenUsed/>
    <w:rsid w:val="00F9763F"/>
    <w:rPr>
      <w:vertAlign w:val="superscript"/>
    </w:rPr>
  </w:style>
  <w:style w:type="paragraph" w:styleId="ab">
    <w:name w:val="Body Text"/>
    <w:basedOn w:val="a"/>
    <w:link w:val="ac"/>
    <w:uiPriority w:val="99"/>
    <w:unhideWhenUsed/>
    <w:rsid w:val="00260781"/>
    <w:pPr>
      <w:spacing w:after="120"/>
    </w:pPr>
  </w:style>
  <w:style w:type="character" w:customStyle="1" w:styleId="ac">
    <w:name w:val="Основний текст Знак"/>
    <w:basedOn w:val="a0"/>
    <w:link w:val="ab"/>
    <w:uiPriority w:val="99"/>
    <w:rsid w:val="00260781"/>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9"/>
    <w:rsid w:val="00260781"/>
    <w:rPr>
      <w:rFonts w:ascii="Arial" w:eastAsia="Times New Roman" w:hAnsi="Arial" w:cs="Times New Roman"/>
      <w:b/>
      <w:bCs/>
      <w:i/>
      <w:iCs/>
      <w:sz w:val="28"/>
      <w:szCs w:val="28"/>
      <w:lang w:val="uk-UA" w:eastAsia="ru-RU"/>
    </w:rPr>
  </w:style>
  <w:style w:type="character" w:customStyle="1" w:styleId="10">
    <w:name w:val="Заголовок 1 Знак"/>
    <w:basedOn w:val="a0"/>
    <w:link w:val="1"/>
    <w:uiPriority w:val="9"/>
    <w:rsid w:val="005D50A3"/>
    <w:rPr>
      <w:rFonts w:ascii="Times New Roman" w:eastAsia="Times New Roman" w:hAnsi="Times New Roman" w:cs="Times New Roman"/>
      <w:sz w:val="28"/>
      <w:szCs w:val="28"/>
      <w:lang w:val="uk-UA" w:eastAsia="ru-RU"/>
    </w:rPr>
  </w:style>
  <w:style w:type="paragraph" w:styleId="3">
    <w:name w:val="Body Text 3"/>
    <w:basedOn w:val="a"/>
    <w:link w:val="30"/>
    <w:uiPriority w:val="99"/>
    <w:unhideWhenUsed/>
    <w:rsid w:val="00EE58E2"/>
    <w:pPr>
      <w:jc w:val="both"/>
    </w:pPr>
    <w:rPr>
      <w:sz w:val="28"/>
      <w:szCs w:val="28"/>
    </w:rPr>
  </w:style>
  <w:style w:type="character" w:customStyle="1" w:styleId="30">
    <w:name w:val="Основний текст 3 Знак"/>
    <w:basedOn w:val="a0"/>
    <w:link w:val="3"/>
    <w:uiPriority w:val="99"/>
    <w:rsid w:val="00EE58E2"/>
    <w:rPr>
      <w:rFonts w:ascii="Times New Roman" w:eastAsia="Times New Roman" w:hAnsi="Times New Roman" w:cs="Times New Roman"/>
      <w:sz w:val="28"/>
      <w:szCs w:val="28"/>
      <w:lang w:val="uk-UA" w:eastAsia="ru-RU"/>
    </w:rPr>
  </w:style>
  <w:style w:type="paragraph" w:styleId="ad">
    <w:name w:val="Normal (Web)"/>
    <w:basedOn w:val="a"/>
    <w:uiPriority w:val="99"/>
    <w:unhideWhenUsed/>
    <w:rsid w:val="00A4486F"/>
    <w:pPr>
      <w:spacing w:before="100" w:beforeAutospacing="1" w:after="100" w:afterAutospacing="1"/>
    </w:pPr>
    <w:rPr>
      <w:lang w:eastAsia="uk-UA"/>
    </w:rPr>
  </w:style>
  <w:style w:type="paragraph" w:styleId="ae">
    <w:name w:val="header"/>
    <w:basedOn w:val="a"/>
    <w:link w:val="af"/>
    <w:uiPriority w:val="99"/>
    <w:unhideWhenUsed/>
    <w:rsid w:val="00884D93"/>
    <w:pPr>
      <w:tabs>
        <w:tab w:val="center" w:pos="4819"/>
        <w:tab w:val="right" w:pos="9639"/>
      </w:tabs>
    </w:pPr>
  </w:style>
  <w:style w:type="character" w:customStyle="1" w:styleId="af">
    <w:name w:val="Верхній колонтитул Знак"/>
    <w:basedOn w:val="a0"/>
    <w:link w:val="ae"/>
    <w:uiPriority w:val="99"/>
    <w:rsid w:val="00884D93"/>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884D93"/>
    <w:pPr>
      <w:tabs>
        <w:tab w:val="center" w:pos="4819"/>
        <w:tab w:val="right" w:pos="9639"/>
      </w:tabs>
    </w:pPr>
  </w:style>
  <w:style w:type="character" w:customStyle="1" w:styleId="af1">
    <w:name w:val="Нижній колонтитул Знак"/>
    <w:basedOn w:val="a0"/>
    <w:link w:val="af0"/>
    <w:uiPriority w:val="99"/>
    <w:rsid w:val="00884D93"/>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
    <w:semiHidden/>
    <w:rsid w:val="008506F6"/>
    <w:rPr>
      <w:rFonts w:asciiTheme="majorHAnsi" w:eastAsiaTheme="majorEastAsia" w:hAnsiTheme="majorHAnsi" w:cstheme="majorBidi"/>
      <w:i/>
      <w:iCs/>
      <w:color w:val="365F91" w:themeColor="accent1" w:themeShade="B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568">
      <w:bodyDiv w:val="1"/>
      <w:marLeft w:val="0"/>
      <w:marRight w:val="0"/>
      <w:marTop w:val="0"/>
      <w:marBottom w:val="0"/>
      <w:divBdr>
        <w:top w:val="none" w:sz="0" w:space="0" w:color="auto"/>
        <w:left w:val="none" w:sz="0" w:space="0" w:color="auto"/>
        <w:bottom w:val="none" w:sz="0" w:space="0" w:color="auto"/>
        <w:right w:val="none" w:sz="0" w:space="0" w:color="auto"/>
      </w:divBdr>
    </w:div>
    <w:div w:id="128668300">
      <w:bodyDiv w:val="1"/>
      <w:marLeft w:val="0"/>
      <w:marRight w:val="0"/>
      <w:marTop w:val="0"/>
      <w:marBottom w:val="0"/>
      <w:divBdr>
        <w:top w:val="none" w:sz="0" w:space="0" w:color="auto"/>
        <w:left w:val="none" w:sz="0" w:space="0" w:color="auto"/>
        <w:bottom w:val="none" w:sz="0" w:space="0" w:color="auto"/>
        <w:right w:val="none" w:sz="0" w:space="0" w:color="auto"/>
      </w:divBdr>
    </w:div>
    <w:div w:id="298926581">
      <w:bodyDiv w:val="1"/>
      <w:marLeft w:val="0"/>
      <w:marRight w:val="0"/>
      <w:marTop w:val="0"/>
      <w:marBottom w:val="0"/>
      <w:divBdr>
        <w:top w:val="none" w:sz="0" w:space="0" w:color="auto"/>
        <w:left w:val="none" w:sz="0" w:space="0" w:color="auto"/>
        <w:bottom w:val="none" w:sz="0" w:space="0" w:color="auto"/>
        <w:right w:val="none" w:sz="0" w:space="0" w:color="auto"/>
      </w:divBdr>
    </w:div>
    <w:div w:id="370960829">
      <w:bodyDiv w:val="1"/>
      <w:marLeft w:val="0"/>
      <w:marRight w:val="0"/>
      <w:marTop w:val="0"/>
      <w:marBottom w:val="0"/>
      <w:divBdr>
        <w:top w:val="none" w:sz="0" w:space="0" w:color="auto"/>
        <w:left w:val="none" w:sz="0" w:space="0" w:color="auto"/>
        <w:bottom w:val="none" w:sz="0" w:space="0" w:color="auto"/>
        <w:right w:val="none" w:sz="0" w:space="0" w:color="auto"/>
      </w:divBdr>
    </w:div>
    <w:div w:id="389891807">
      <w:bodyDiv w:val="1"/>
      <w:marLeft w:val="0"/>
      <w:marRight w:val="0"/>
      <w:marTop w:val="0"/>
      <w:marBottom w:val="0"/>
      <w:divBdr>
        <w:top w:val="none" w:sz="0" w:space="0" w:color="auto"/>
        <w:left w:val="none" w:sz="0" w:space="0" w:color="auto"/>
        <w:bottom w:val="none" w:sz="0" w:space="0" w:color="auto"/>
        <w:right w:val="none" w:sz="0" w:space="0" w:color="auto"/>
      </w:divBdr>
    </w:div>
    <w:div w:id="462887602">
      <w:bodyDiv w:val="1"/>
      <w:marLeft w:val="0"/>
      <w:marRight w:val="0"/>
      <w:marTop w:val="0"/>
      <w:marBottom w:val="0"/>
      <w:divBdr>
        <w:top w:val="none" w:sz="0" w:space="0" w:color="auto"/>
        <w:left w:val="none" w:sz="0" w:space="0" w:color="auto"/>
        <w:bottom w:val="none" w:sz="0" w:space="0" w:color="auto"/>
        <w:right w:val="none" w:sz="0" w:space="0" w:color="auto"/>
      </w:divBdr>
    </w:div>
    <w:div w:id="572204457">
      <w:bodyDiv w:val="1"/>
      <w:marLeft w:val="0"/>
      <w:marRight w:val="0"/>
      <w:marTop w:val="0"/>
      <w:marBottom w:val="0"/>
      <w:divBdr>
        <w:top w:val="none" w:sz="0" w:space="0" w:color="auto"/>
        <w:left w:val="none" w:sz="0" w:space="0" w:color="auto"/>
        <w:bottom w:val="none" w:sz="0" w:space="0" w:color="auto"/>
        <w:right w:val="none" w:sz="0" w:space="0" w:color="auto"/>
      </w:divBdr>
    </w:div>
    <w:div w:id="1429345409">
      <w:bodyDiv w:val="1"/>
      <w:marLeft w:val="0"/>
      <w:marRight w:val="0"/>
      <w:marTop w:val="0"/>
      <w:marBottom w:val="0"/>
      <w:divBdr>
        <w:top w:val="none" w:sz="0" w:space="0" w:color="auto"/>
        <w:left w:val="none" w:sz="0" w:space="0" w:color="auto"/>
        <w:bottom w:val="none" w:sz="0" w:space="0" w:color="auto"/>
        <w:right w:val="none" w:sz="0" w:space="0" w:color="auto"/>
      </w:divBdr>
    </w:div>
    <w:div w:id="1638025001">
      <w:bodyDiv w:val="1"/>
      <w:marLeft w:val="0"/>
      <w:marRight w:val="0"/>
      <w:marTop w:val="0"/>
      <w:marBottom w:val="0"/>
      <w:divBdr>
        <w:top w:val="none" w:sz="0" w:space="0" w:color="auto"/>
        <w:left w:val="none" w:sz="0" w:space="0" w:color="auto"/>
        <w:bottom w:val="none" w:sz="0" w:space="0" w:color="auto"/>
        <w:right w:val="none" w:sz="0" w:space="0" w:color="auto"/>
      </w:divBdr>
    </w:div>
    <w:div w:id="1735228561">
      <w:bodyDiv w:val="1"/>
      <w:marLeft w:val="0"/>
      <w:marRight w:val="0"/>
      <w:marTop w:val="0"/>
      <w:marBottom w:val="0"/>
      <w:divBdr>
        <w:top w:val="none" w:sz="0" w:space="0" w:color="auto"/>
        <w:left w:val="none" w:sz="0" w:space="0" w:color="auto"/>
        <w:bottom w:val="none" w:sz="0" w:space="0" w:color="auto"/>
        <w:right w:val="none" w:sz="0" w:space="0" w:color="auto"/>
      </w:divBdr>
    </w:div>
    <w:div w:id="2088963659">
      <w:bodyDiv w:val="1"/>
      <w:marLeft w:val="0"/>
      <w:marRight w:val="0"/>
      <w:marTop w:val="0"/>
      <w:marBottom w:val="0"/>
      <w:divBdr>
        <w:top w:val="none" w:sz="0" w:space="0" w:color="auto"/>
        <w:left w:val="none" w:sz="0" w:space="0" w:color="auto"/>
        <w:bottom w:val="none" w:sz="0" w:space="0" w:color="auto"/>
        <w:right w:val="none" w:sz="0" w:space="0" w:color="auto"/>
      </w:divBdr>
    </w:div>
    <w:div w:id="21236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3AC9-0DC8-460C-891E-94CD14B7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19</Pages>
  <Words>27777</Words>
  <Characters>15834</Characters>
  <Application>Microsoft Office Word</Application>
  <DocSecurity>0</DocSecurity>
  <Lines>131</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Chumachenko Alla</cp:lastModifiedBy>
  <cp:revision>122</cp:revision>
  <cp:lastPrinted>2021-04-05T13:24:00Z</cp:lastPrinted>
  <dcterms:created xsi:type="dcterms:W3CDTF">2021-03-24T07:50:00Z</dcterms:created>
  <dcterms:modified xsi:type="dcterms:W3CDTF">2021-04-05T13:49:00Z</dcterms:modified>
</cp:coreProperties>
</file>