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9" w:rsidRPr="006471EC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6"/>
          <w:szCs w:val="26"/>
          <w:lang w:val="ru-RU" w:eastAsia="ru-RU"/>
        </w:rPr>
      </w:pPr>
      <w:proofErr w:type="spellStart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Інформаційн</w:t>
      </w:r>
      <w:r w:rsidR="0017439A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і</w:t>
      </w:r>
      <w:proofErr w:type="spellEnd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повідомлення</w:t>
      </w:r>
      <w:proofErr w:type="spellEnd"/>
      <w:r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станом на </w:t>
      </w:r>
      <w:r w:rsidR="00650C9B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en-US" w:eastAsia="ru-RU"/>
        </w:rPr>
        <w:t>02</w:t>
      </w:r>
      <w:r w:rsidR="007018EF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.</w:t>
      </w:r>
      <w:r w:rsidR="002A5118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0</w:t>
      </w:r>
      <w:r w:rsidR="00650C9B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en-US" w:eastAsia="ru-RU"/>
        </w:rPr>
        <w:t>4</w:t>
      </w:r>
      <w:r w:rsidR="002A5118" w:rsidRPr="006471EC">
        <w:rPr>
          <w:rFonts w:ascii="Times New Roman" w:eastAsia="Times New Roman" w:hAnsi="Times New Roman" w:cs="Times New Roman"/>
          <w:b/>
          <w:bCs/>
          <w:color w:val="444A55"/>
          <w:sz w:val="26"/>
          <w:szCs w:val="26"/>
          <w:bdr w:val="none" w:sz="0" w:space="0" w:color="auto" w:frame="1"/>
          <w:lang w:val="ru-RU" w:eastAsia="ru-RU"/>
        </w:rPr>
        <w:t>.2020</w:t>
      </w:r>
    </w:p>
    <w:p w:rsidR="00875892" w:rsidRPr="00C43151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</w:pP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про </w:t>
      </w: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eastAsia="ru-RU"/>
        </w:rPr>
        <w:t>проведення</w:t>
      </w: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продажу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об’єкт</w:t>
      </w:r>
      <w:r w:rsidR="00116EEF"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eastAsia="ru-RU"/>
        </w:rPr>
        <w:t>ів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малої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приватизації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комунальної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власності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територіальної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громади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міста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Києва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 </w:t>
      </w:r>
    </w:p>
    <w:p w:rsidR="00C70A69" w:rsidRPr="006471EC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</w:pPr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в ЕТС «</w:t>
      </w:r>
      <w:proofErr w:type="spellStart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>ПрозорроПродажі</w:t>
      </w:r>
      <w:proofErr w:type="spellEnd"/>
      <w:r w:rsidRPr="006471EC">
        <w:rPr>
          <w:rFonts w:ascii="Times New Roman" w:eastAsia="Times New Roman" w:hAnsi="Times New Roman" w:cs="Times New Roman"/>
          <w:color w:val="444A55"/>
          <w:sz w:val="26"/>
          <w:szCs w:val="26"/>
          <w:bdr w:val="none" w:sz="0" w:space="0" w:color="auto" w:frame="1"/>
          <w:lang w:val="ru-RU" w:eastAsia="ru-RU"/>
        </w:rPr>
        <w:t xml:space="preserve">» </w:t>
      </w:r>
    </w:p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398"/>
        <w:gridCol w:w="6521"/>
      </w:tblGrid>
      <w:tr w:rsidR="00C70A69" w:rsidRPr="00570D50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570D50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70D50">
              <w:rPr>
                <w:rFonts w:ascii="Arial" w:eastAsia="Times New Roman" w:hAnsi="Arial" w:cs="Arial"/>
                <w:color w:val="444A55"/>
                <w:lang w:val="ru-RU" w:eastAsia="ru-RU"/>
              </w:rPr>
              <w:t> </w:t>
            </w:r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№ </w:t>
            </w:r>
            <w:proofErr w:type="gram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570D50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Об’єкт</w:t>
            </w:r>
            <w:proofErr w:type="spell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малої</w:t>
            </w:r>
            <w:proofErr w:type="spell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приватизації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570D50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Інформаційне</w:t>
            </w:r>
            <w:proofErr w:type="spellEnd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70D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повідомлення</w:t>
            </w:r>
            <w:proofErr w:type="spellEnd"/>
          </w:p>
        </w:tc>
      </w:tr>
      <w:tr w:rsidR="0078312A" w:rsidRPr="006471EC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2A" w:rsidRPr="006471EC" w:rsidRDefault="0078312A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471E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2A" w:rsidRDefault="003A382B" w:rsidP="003A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82B">
              <w:rPr>
                <w:rFonts w:ascii="Times New Roman" w:hAnsi="Times New Roman" w:cs="Times New Roman"/>
                <w:sz w:val="21"/>
                <w:szCs w:val="21"/>
              </w:rPr>
              <w:t>Нежитлові приміщення загальною площею 23,6 кв. м, розташовані за адресою: м. Київ, вул. Коласа Якуба, 6 б, які обліковуються на балансі комунального підприємства «Керуюча компанія з обслуговування житлового фонду Святошинського району м. Києва»</w:t>
            </w:r>
          </w:p>
          <w:p w:rsidR="0078312A" w:rsidRPr="006471EC" w:rsidRDefault="005E24A2" w:rsidP="006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="006451A8" w:rsidRPr="006451A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https://prozorro.sale/ssp_object/UA-AR-P-2020-03-03-000003-3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2A" w:rsidRDefault="00650C9B" w:rsidP="00570D50">
            <w:pPr>
              <w:spacing w:after="0" w:line="0" w:lineRule="atLeast"/>
              <w:jc w:val="center"/>
              <w:textAlignment w:val="top"/>
              <w:rPr>
                <w:lang w:val="en-US"/>
              </w:rPr>
            </w:pPr>
            <w:r>
              <w:fldChar w:fldCharType="begin"/>
            </w:r>
            <w:r>
              <w:instrText xml:space="preserve"> HYPERLINK "https://prozorro.sale/ssp_informatio</w:instrText>
            </w:r>
            <w:r>
              <w:instrText xml:space="preserve">n/UA-LR-SSP-2020-03-31-000004-2" </w:instrText>
            </w:r>
            <w:r>
              <w:fldChar w:fldCharType="separate"/>
            </w:r>
            <w:r>
              <w:rPr>
                <w:rStyle w:val="a4"/>
              </w:rPr>
              <w:t>https://prozorro.sale/ssp_information/UA-LR-SSP-2020-03-31-000004-2</w:t>
            </w:r>
            <w:r>
              <w:fldChar w:fldCharType="end"/>
            </w:r>
          </w:p>
          <w:p w:rsidR="00650C9B" w:rsidRDefault="00650C9B" w:rsidP="00570D50">
            <w:pPr>
              <w:spacing w:after="0" w:line="0" w:lineRule="atLeast"/>
              <w:jc w:val="center"/>
              <w:textAlignment w:val="top"/>
              <w:rPr>
                <w:lang w:val="en-US"/>
              </w:rPr>
            </w:pPr>
          </w:p>
          <w:p w:rsidR="00650C9B" w:rsidRPr="00650C9B" w:rsidRDefault="00650C9B" w:rsidP="00650C9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Коласа Якуба 6 б</w:t>
              </w:r>
            </w:hyperlink>
          </w:p>
        </w:tc>
      </w:tr>
      <w:tr w:rsidR="00570D50" w:rsidRPr="006471EC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6471EC" w:rsidRDefault="00C43151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Default="00560355" w:rsidP="003A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03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Нежитлове приміщення літ. «А» загальною площею 109,4 кв. м, розташованого за адресою: м. Київ, просп. Перемоги, 73/1, яке обліковується на балансі комунального підприємства «Керуюча компанія з обслуговування житлового фонду Святошинського району м. Києва»</w:t>
            </w:r>
          </w:p>
          <w:p w:rsidR="006451A8" w:rsidRPr="006471EC" w:rsidRDefault="005E24A2" w:rsidP="006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="006451A8" w:rsidRPr="006451A8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https://prozorro.sale/ssp_object/UA-AR-P-2020-03-03-000005-3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Default="00650C9B" w:rsidP="003A382B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  <w:r>
              <w:fldChar w:fldCharType="begin"/>
            </w:r>
            <w:r>
              <w:instrText xml:space="preserve"> HYPERLINK "https://prozorro.sale/ss</w:instrText>
            </w:r>
            <w:r>
              <w:instrText xml:space="preserve">p_information/UA-LR-SSP-2020-03-31-000005-2" </w:instrText>
            </w:r>
            <w:r>
              <w:fldChar w:fldCharType="separate"/>
            </w:r>
            <w:r>
              <w:rPr>
                <w:rStyle w:val="a4"/>
              </w:rPr>
              <w:t>https://prozorro.sale/ssp_information/UA-LR-SSP-2020-03-31-000005-2</w:t>
            </w:r>
            <w:r>
              <w:fldChar w:fldCharType="end"/>
            </w:r>
          </w:p>
          <w:p w:rsidR="00650C9B" w:rsidRDefault="00650C9B" w:rsidP="003A382B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</w:p>
          <w:p w:rsidR="00650C9B" w:rsidRPr="00650C9B" w:rsidRDefault="00650C9B" w:rsidP="00650C9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HYPERLINK "https://public.docs.ea2.openprocurement.net/get/6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2e4af6d9bba4b1e9bed7035c4b105e7?KeyID=99379056&amp;Signature=4nybzJcrHuaJ8FwyPTJo%252BMkeWhCfB89pWPeTJ1T7DOPdeiVBIkpLGWsb0k6xP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Eha%2FWlplpgZkfWpGJxlgP6dCw%253D%253D"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Перемоги проспект,  73/1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end"/>
            </w:r>
          </w:p>
        </w:tc>
      </w:tr>
      <w:bookmarkEnd w:id="0"/>
      <w:tr w:rsidR="006471EC" w:rsidRPr="006471EC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6471EC" w:rsidRDefault="00C43151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EC" w:rsidRDefault="00560355" w:rsidP="006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03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Нежитлове приміщення літ. «А» загальною площею 21,5 кв. м, розташоване за адресою: м. Київ,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603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пров. </w:t>
            </w:r>
            <w:proofErr w:type="spellStart"/>
            <w:r w:rsidRPr="005603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Червонозаводський</w:t>
            </w:r>
            <w:proofErr w:type="spellEnd"/>
            <w:r w:rsidRPr="005603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2/13, яке обліковується на балансі комунального підприємства «Керуюча компанія з обслуговування житлового фонду Святошинського району м. Києва»</w:t>
            </w:r>
          </w:p>
          <w:p w:rsidR="006451A8" w:rsidRPr="006471EC" w:rsidRDefault="005E24A2" w:rsidP="006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="006451A8" w:rsidRPr="006451A8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https://prozorro.sale/ssp_object/UA-AR-P-2020-03-03-000006-3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EC" w:rsidRDefault="00650C9B" w:rsidP="006471E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  <w:r>
              <w:fldChar w:fldCharType="begin"/>
            </w:r>
            <w:r>
              <w:instrText xml:space="preserve"> HYPERLINK "https://prozorro.sa</w:instrText>
            </w:r>
            <w:r>
              <w:instrText xml:space="preserve">le/ssp_information/UA-LR-SSP-2020-03-31-000006-2" </w:instrText>
            </w:r>
            <w:r>
              <w:fldChar w:fldCharType="separate"/>
            </w:r>
            <w:r>
              <w:rPr>
                <w:rStyle w:val="a4"/>
              </w:rPr>
              <w:t>https://prozorro.sale/ssp_information/UA-LR-SSP-2020-03-31-000006-2</w:t>
            </w:r>
            <w:r>
              <w:fldChar w:fldCharType="end"/>
            </w:r>
          </w:p>
          <w:p w:rsidR="00650C9B" w:rsidRDefault="00650C9B" w:rsidP="006471E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</w:p>
          <w:p w:rsidR="00650C9B" w:rsidRPr="00650C9B" w:rsidRDefault="00650C9B" w:rsidP="00650C9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HYPERLINK "https://public.docs.ea2.openprocurement.net/get/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565ed8d705af4ea28689fc755420a231?KeyID=99379056&amp;Signature=mo6ZW%252Bu2%252BT0LViQuQgbfhwd23ZKK73MAzmMDWYV5Q8mGLav1BfnjipVb5c28zg0Y0wo1zo8YxywxiJZwYIn2Cg%253D%253D"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Червонозаводський, 2/13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end"/>
            </w:r>
          </w:p>
        </w:tc>
      </w:tr>
      <w:tr w:rsidR="002A54A2" w:rsidRPr="002A54A2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Pr="002A54A2" w:rsidRDefault="00C43151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0" w:rsidRDefault="00560355" w:rsidP="006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03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Нежитлове приміщення літ. «А» загальною площею 14,8 кв. м, ро</w:t>
            </w:r>
            <w:r w:rsidR="00645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зташоване за адресою: м. Київ, </w:t>
            </w:r>
            <w:r w:rsidRPr="005603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Симиренка, 22-Б, яке обліковується на балансі комунального підприємства «Керуюча компанія з обслуговування житлового фонду Святошинського району м. Києва»</w:t>
            </w:r>
          </w:p>
          <w:p w:rsidR="006451A8" w:rsidRPr="002A54A2" w:rsidRDefault="005E24A2" w:rsidP="006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="00033F9D" w:rsidRPr="00033F9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https://prozorro.sale/ssp_object/UA-AR-P-2020-03-03-000007-3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4A2" w:rsidRDefault="00650C9B" w:rsidP="007A165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  <w:hyperlink r:id="rId10" w:history="1">
              <w:r>
                <w:rPr>
                  <w:rStyle w:val="a4"/>
                </w:rPr>
                <w:t>https://prozorro.sale/ssp_information/UA-LR-SSP-2020-03-31-000007-2</w:t>
              </w:r>
            </w:hyperlink>
          </w:p>
          <w:p w:rsidR="00650C9B" w:rsidRDefault="00650C9B" w:rsidP="007A165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</w:p>
          <w:p w:rsidR="00650C9B" w:rsidRPr="00650C9B" w:rsidRDefault="00650C9B" w:rsidP="00650C9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HYPERLINK "https://public.docs.ea2.openprocurement.net/get/49d4cb0c2adb4b1ca3f85bfcfd5d51b9?KeyID=99379056&amp;Signature=Tj4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SrkvyR%2FNdOXkEyusfDRoQB2OlV6sNxSFeNgR00O8tFeL%2FZCdxNDwvWgkplB%2FSEFPZ4fMybLkXTyjMrIXWDQ%253D%253D"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Симиренка, 22-Б, 14,8 кв.м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end"/>
            </w:r>
          </w:p>
        </w:tc>
      </w:tr>
      <w:tr w:rsidR="007A165C" w:rsidRPr="007A165C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A69" w:rsidRPr="007A165C" w:rsidRDefault="00C43151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EC" w:rsidRDefault="00560355" w:rsidP="006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03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Нежитлове приміщення літ. «А» загальною площею 13,4 кв. м, розташоване за адресою: м. Київ, вул. Симиренка, 22-Б, яке обліковується на балансі комунального підприємства «Керуюча компанія з обслуговування житлового фонду Святошинського району м. Києва»</w:t>
            </w:r>
          </w:p>
          <w:p w:rsidR="00033F9D" w:rsidRPr="007A165C" w:rsidRDefault="005E24A2" w:rsidP="0065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="00033F9D" w:rsidRPr="00033F9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https://prozorro.sale/ssp_object/UA-AR-P-2020-03-03-000008-3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4A2" w:rsidRDefault="00650C9B" w:rsidP="007A165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  <w:hyperlink r:id="rId12" w:history="1">
              <w:r>
                <w:rPr>
                  <w:rStyle w:val="a4"/>
                </w:rPr>
                <w:t>https://prozorro.sale/ssp_information/UA-LR-SSP-2020-03-31-000008-2</w:t>
              </w:r>
            </w:hyperlink>
          </w:p>
          <w:p w:rsidR="00650C9B" w:rsidRDefault="00650C9B" w:rsidP="007A165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</w:p>
          <w:p w:rsidR="00650C9B" w:rsidRPr="00650C9B" w:rsidRDefault="00650C9B" w:rsidP="00650C9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HYPERLINK "https://public.docs.ea2.openprocurement.net/get/0c290df0648f4ea089fc20695257951b?KeyID=99379056&amp;Signature=JPH8ltA4Re1o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c%2Ft8H5ngAXIAmmKIgEehFvm0H2RkKHzQeqU2tqSp1KkxVm41LSZOiYO6sRBFrw29cLGLwzUVCw%253D%253D"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Симиренка, 22-Б, 13.4 кв.м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end"/>
            </w:r>
          </w:p>
        </w:tc>
      </w:tr>
      <w:tr w:rsidR="00560355" w:rsidRPr="007A165C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55" w:rsidRPr="007A165C" w:rsidRDefault="00560355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55" w:rsidRDefault="00560355" w:rsidP="00560355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60355">
              <w:rPr>
                <w:rFonts w:ascii="Times New Roman" w:eastAsia="TimesNewRomanPSMT" w:hAnsi="Times New Roman"/>
                <w:sz w:val="21"/>
                <w:szCs w:val="21"/>
                <w:lang w:val="ru-RU"/>
              </w:rPr>
              <w:t>Нежилі</w:t>
            </w:r>
            <w:proofErr w:type="spellEnd"/>
            <w:r w:rsidRPr="00560355">
              <w:rPr>
                <w:rFonts w:ascii="Times New Roman" w:eastAsia="TimesNewRomanPSMT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60355">
              <w:rPr>
                <w:rFonts w:ascii="Times New Roman" w:eastAsia="TimesNewRomanPSMT" w:hAnsi="Times New Roman"/>
                <w:sz w:val="21"/>
                <w:szCs w:val="21"/>
                <w:lang w:val="ru-RU"/>
              </w:rPr>
              <w:t>приміщення</w:t>
            </w:r>
            <w:proofErr w:type="spellEnd"/>
            <w:r w:rsidRPr="00560355">
              <w:rPr>
                <w:rFonts w:ascii="Times New Roman" w:eastAsia="TimesNewRomanPSMT" w:hAnsi="Times New Roman"/>
                <w:sz w:val="21"/>
                <w:szCs w:val="21"/>
                <w:lang w:val="ru-RU"/>
              </w:rPr>
              <w:t xml:space="preserve"> (</w:t>
            </w:r>
            <w:r w:rsidRPr="00560355">
              <w:rPr>
                <w:rFonts w:ascii="Times New Roman" w:eastAsia="TimesNewRomanPSMT" w:hAnsi="Times New Roman"/>
                <w:sz w:val="21"/>
                <w:szCs w:val="21"/>
              </w:rPr>
              <w:t xml:space="preserve">літ. А) </w:t>
            </w:r>
            <w:r w:rsidRPr="00560355">
              <w:rPr>
                <w:rFonts w:ascii="Times New Roman" w:hAnsi="Times New Roman"/>
                <w:sz w:val="21"/>
                <w:szCs w:val="21"/>
              </w:rPr>
              <w:t xml:space="preserve">загальною площею 108,3 </w:t>
            </w:r>
            <w:proofErr w:type="spellStart"/>
            <w:r w:rsidRPr="00560355">
              <w:rPr>
                <w:rFonts w:ascii="Times New Roman" w:hAnsi="Times New Roman"/>
                <w:sz w:val="21"/>
                <w:szCs w:val="21"/>
              </w:rPr>
              <w:t>кв</w:t>
            </w:r>
            <w:proofErr w:type="gramStart"/>
            <w:r w:rsidRPr="00560355">
              <w:rPr>
                <w:rFonts w:ascii="Times New Roman" w:hAnsi="Times New Roman"/>
                <w:sz w:val="21"/>
                <w:szCs w:val="21"/>
              </w:rPr>
              <w:t>.м</w:t>
            </w:r>
            <w:proofErr w:type="spellEnd"/>
            <w:proofErr w:type="gramEnd"/>
            <w:r w:rsidRPr="00560355">
              <w:rPr>
                <w:rFonts w:ascii="Times New Roman" w:hAnsi="Times New Roman"/>
                <w:sz w:val="21"/>
                <w:szCs w:val="21"/>
              </w:rPr>
              <w:t xml:space="preserve">, розташовані за </w:t>
            </w:r>
            <w:proofErr w:type="spellStart"/>
            <w:r w:rsidRPr="00560355">
              <w:rPr>
                <w:rFonts w:ascii="Times New Roman" w:hAnsi="Times New Roman"/>
                <w:sz w:val="21"/>
                <w:szCs w:val="21"/>
              </w:rPr>
              <w:t>адресою</w:t>
            </w:r>
            <w:proofErr w:type="spellEnd"/>
            <w:r w:rsidRPr="00560355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560355">
              <w:rPr>
                <w:rFonts w:ascii="Times New Roman" w:eastAsia="TimesNewRomanPSMT" w:hAnsi="Times New Roman"/>
                <w:sz w:val="21"/>
                <w:szCs w:val="21"/>
              </w:rPr>
              <w:t>м. Київ,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560355">
              <w:rPr>
                <w:rFonts w:ascii="Times New Roman" w:eastAsia="TimesNewRomanPSMT" w:hAnsi="Times New Roman"/>
                <w:sz w:val="21"/>
                <w:szCs w:val="21"/>
              </w:rPr>
              <w:t xml:space="preserve">вул. </w:t>
            </w:r>
            <w:proofErr w:type="spellStart"/>
            <w:r w:rsidRPr="00560355">
              <w:rPr>
                <w:rFonts w:ascii="Times New Roman" w:eastAsia="TimesNewRomanPSMT" w:hAnsi="Times New Roman"/>
                <w:sz w:val="21"/>
                <w:szCs w:val="21"/>
              </w:rPr>
              <w:t>Ружинська</w:t>
            </w:r>
            <w:proofErr w:type="spellEnd"/>
            <w:r w:rsidRPr="00560355">
              <w:rPr>
                <w:rFonts w:ascii="Times New Roman" w:eastAsia="TimesNewRomanPSMT" w:hAnsi="Times New Roman"/>
                <w:sz w:val="21"/>
                <w:szCs w:val="21"/>
              </w:rPr>
              <w:t>, 18/59,</w:t>
            </w:r>
            <w:r w:rsidRPr="00560355">
              <w:rPr>
                <w:rFonts w:ascii="Times New Roman" w:hAnsi="Times New Roman"/>
                <w:sz w:val="21"/>
                <w:szCs w:val="21"/>
              </w:rPr>
              <w:t xml:space="preserve"> які обліковуються на балансі КП «Керуюча компанія з обслуговування житлового фонду Шевченківського району м. Києва»</w:t>
            </w:r>
          </w:p>
          <w:p w:rsidR="00560355" w:rsidRPr="00560355" w:rsidRDefault="005E24A2" w:rsidP="00650C9B">
            <w:pPr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hyperlink r:id="rId13" w:history="1">
              <w:r w:rsidR="00033F9D" w:rsidRPr="00033F9D">
                <w:rPr>
                  <w:rStyle w:val="a4"/>
                  <w:rFonts w:ascii="Times New Roman" w:hAnsi="Times New Roman"/>
                  <w:sz w:val="21"/>
                  <w:szCs w:val="21"/>
                </w:rPr>
                <w:t>https://prozorro.sale/ssp_object/UA-AR-P-2020-03-03-000009-3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55" w:rsidRDefault="00650C9B" w:rsidP="007A165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  <w:r>
              <w:fldChar w:fldCharType="begin"/>
            </w:r>
            <w:r>
              <w:instrText xml:space="preserve"> HYPERLINK "https://prozorro.sale/ssp_information/UA-LR-SSP-2020-03-31-000009-</w:instrText>
            </w:r>
            <w:r>
              <w:instrText xml:space="preserve">2" </w:instrText>
            </w:r>
            <w:r>
              <w:fldChar w:fldCharType="separate"/>
            </w:r>
            <w:r>
              <w:rPr>
                <w:rStyle w:val="a4"/>
              </w:rPr>
              <w:t>https://prozorro.sale/ssp_information/UA-LR-SSP-2020-03-31-000009-2</w:t>
            </w:r>
            <w:r>
              <w:fldChar w:fldCharType="end"/>
            </w:r>
          </w:p>
          <w:p w:rsidR="00650C9B" w:rsidRDefault="00650C9B" w:rsidP="007A165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</w:p>
          <w:p w:rsidR="00650C9B" w:rsidRPr="00650C9B" w:rsidRDefault="00650C9B" w:rsidP="00650C9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HYPERLINK "https://public.docs.ea2.openprocurement.net/g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et/3f1f3ea693e1406fafbadc2f2f154dec?KeyID=99379056&amp;Signature=2wq5F3pUOCZNMbTyje7r5T%2FlrehxbN6DoGi77jknbPebJX1kcMSu%2F%252Ba%252BhxfsByc3Paph7StRy0N0gXuN00OhBQ%253D%253D"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Ружинська, 18/59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end"/>
            </w:r>
          </w:p>
        </w:tc>
      </w:tr>
      <w:tr w:rsidR="00560355" w:rsidRPr="007A165C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55" w:rsidRPr="007A165C" w:rsidRDefault="00560355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55" w:rsidRDefault="00560355" w:rsidP="00560355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60355">
              <w:rPr>
                <w:rFonts w:ascii="Times New Roman" w:eastAsia="TimesNewRomanPSMT" w:hAnsi="Times New Roman"/>
                <w:sz w:val="21"/>
                <w:szCs w:val="21"/>
                <w:lang w:val="ru-RU"/>
              </w:rPr>
              <w:t>Нежитлове</w:t>
            </w:r>
            <w:proofErr w:type="spellEnd"/>
            <w:r w:rsidRPr="00560355">
              <w:rPr>
                <w:rFonts w:ascii="Times New Roman" w:eastAsia="TimesNewRomanPSMT" w:hAnsi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60355">
              <w:rPr>
                <w:rFonts w:ascii="Times New Roman" w:eastAsia="TimesNewRomanPSMT" w:hAnsi="Times New Roman"/>
                <w:sz w:val="21"/>
                <w:szCs w:val="21"/>
                <w:lang w:val="ru-RU"/>
              </w:rPr>
              <w:t>приміщення</w:t>
            </w:r>
            <w:proofErr w:type="spellEnd"/>
            <w:r w:rsidRPr="00560355">
              <w:rPr>
                <w:rFonts w:ascii="Times New Roman" w:eastAsia="TimesNewRomanPSMT" w:hAnsi="Times New Roman"/>
                <w:sz w:val="21"/>
                <w:szCs w:val="21"/>
                <w:lang w:val="ru-RU"/>
              </w:rPr>
              <w:t xml:space="preserve"> (</w:t>
            </w:r>
            <w:r w:rsidRPr="00560355">
              <w:rPr>
                <w:rFonts w:ascii="Times New Roman" w:eastAsia="TimesNewRomanPSMT" w:hAnsi="Times New Roman"/>
                <w:sz w:val="21"/>
                <w:szCs w:val="21"/>
              </w:rPr>
              <w:t xml:space="preserve">літ. А) </w:t>
            </w:r>
            <w:r w:rsidRPr="00560355">
              <w:rPr>
                <w:rFonts w:ascii="Times New Roman" w:hAnsi="Times New Roman"/>
                <w:sz w:val="21"/>
                <w:szCs w:val="21"/>
              </w:rPr>
              <w:t xml:space="preserve">загальною площею 10,8 кв. м, розташоване за адресою: </w:t>
            </w:r>
            <w:r w:rsidRPr="00560355">
              <w:rPr>
                <w:rFonts w:ascii="Times New Roman" w:eastAsia="TimesNewRomanPSMT" w:hAnsi="Times New Roman"/>
                <w:sz w:val="21"/>
                <w:szCs w:val="21"/>
              </w:rPr>
              <w:t>м. Київ, вул. Білоруська, 30,</w:t>
            </w:r>
            <w:r w:rsidRPr="00560355">
              <w:rPr>
                <w:rFonts w:ascii="Times New Roman" w:hAnsi="Times New Roman"/>
                <w:sz w:val="21"/>
                <w:szCs w:val="21"/>
              </w:rPr>
              <w:t xml:space="preserve"> яке обліковується на балансі КП «Керуюча компанія з обслуговування житлового фонду Шевченківського району м. Києва»</w:t>
            </w:r>
          </w:p>
          <w:p w:rsidR="00033F9D" w:rsidRPr="00560355" w:rsidRDefault="005E24A2" w:rsidP="00650C9B">
            <w:pPr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hyperlink r:id="rId14" w:history="1">
              <w:r w:rsidR="00033F9D" w:rsidRPr="00033F9D">
                <w:rPr>
                  <w:rStyle w:val="a4"/>
                  <w:rFonts w:ascii="Times New Roman" w:hAnsi="Times New Roman"/>
                  <w:sz w:val="21"/>
                  <w:szCs w:val="21"/>
                </w:rPr>
                <w:t>https://prozorro.sale/ssp_object/UA-AR-P-2020-03-03-000010-3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55" w:rsidRDefault="005E24A2" w:rsidP="007A165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  <w:hyperlink r:id="rId15" w:history="1">
              <w:r>
                <w:rPr>
                  <w:rStyle w:val="a4"/>
                </w:rPr>
                <w:t>https://prozorro.sale/ssp_information/UA-LR-SSP-2020-03-31-000010-2</w:t>
              </w:r>
            </w:hyperlink>
          </w:p>
          <w:p w:rsidR="005E24A2" w:rsidRDefault="005E24A2" w:rsidP="007A165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</w:p>
          <w:p w:rsidR="005E24A2" w:rsidRPr="005E24A2" w:rsidRDefault="005E24A2" w:rsidP="005E24A2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HYPERLINK "https://public.docs.ea2.openprocurement.net/get/f60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c53a22fd84c20b7367c1fee89b56c?KeyID=99379056&amp;Signature=ilDxOxxAjBA7yh05T3E42xUbjxb6CZijFRZJ94paYBKQMpw4ECthgztz2H7AQATEH8ysYbUNwYlMYghQvtSMBg%253D%253D"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Білоруська, 30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end"/>
            </w:r>
          </w:p>
        </w:tc>
      </w:tr>
      <w:tr w:rsidR="00560355" w:rsidRPr="007A165C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55" w:rsidRPr="007A165C" w:rsidRDefault="00560355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55" w:rsidRDefault="00560355" w:rsidP="00560355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60355">
              <w:rPr>
                <w:rFonts w:ascii="Times New Roman" w:eastAsia="TimesNewRomanPSMT" w:hAnsi="Times New Roman"/>
                <w:sz w:val="21"/>
                <w:szCs w:val="21"/>
              </w:rPr>
              <w:t>Нежитлові</w:t>
            </w:r>
            <w:r w:rsidRPr="00560355">
              <w:rPr>
                <w:rFonts w:ascii="Times New Roman" w:eastAsia="TimesNewRomanPSMT" w:hAnsi="Times New Roman"/>
                <w:sz w:val="21"/>
                <w:szCs w:val="21"/>
                <w:lang w:val="ru-RU"/>
              </w:rPr>
              <w:t xml:space="preserve"> </w:t>
            </w:r>
            <w:r w:rsidRPr="00560355">
              <w:rPr>
                <w:rFonts w:ascii="Times New Roman" w:eastAsia="TimesNewRomanPSMT" w:hAnsi="Times New Roman"/>
                <w:sz w:val="21"/>
                <w:szCs w:val="21"/>
              </w:rPr>
              <w:t>приміщення</w:t>
            </w:r>
            <w:r w:rsidRPr="00560355">
              <w:rPr>
                <w:rFonts w:ascii="Times New Roman" w:eastAsia="TimesNewRomanPSMT" w:hAnsi="Times New Roman"/>
                <w:sz w:val="21"/>
                <w:szCs w:val="21"/>
                <w:lang w:val="ru-RU"/>
              </w:rPr>
              <w:t xml:space="preserve"> (</w:t>
            </w:r>
            <w:r w:rsidRPr="00560355">
              <w:rPr>
                <w:rFonts w:ascii="Times New Roman" w:eastAsia="TimesNewRomanPSMT" w:hAnsi="Times New Roman"/>
                <w:sz w:val="21"/>
                <w:szCs w:val="21"/>
              </w:rPr>
              <w:t xml:space="preserve">літ. А) </w:t>
            </w:r>
            <w:r w:rsidRPr="00560355">
              <w:rPr>
                <w:rFonts w:ascii="Times New Roman" w:hAnsi="Times New Roman"/>
                <w:sz w:val="21"/>
                <w:szCs w:val="21"/>
              </w:rPr>
              <w:t>загальною площею 44,4 кв. м, розташовані за адресою: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0355">
              <w:rPr>
                <w:rFonts w:ascii="Times New Roman" w:eastAsia="TimesNewRomanPSMT" w:hAnsi="Times New Roman"/>
                <w:sz w:val="21"/>
                <w:szCs w:val="21"/>
              </w:rPr>
              <w:t>м. Київ, вул. Грекова Академіка, 26,</w:t>
            </w:r>
            <w:r w:rsidRPr="00560355">
              <w:rPr>
                <w:rFonts w:ascii="Times New Roman" w:hAnsi="Times New Roman"/>
                <w:sz w:val="21"/>
                <w:szCs w:val="21"/>
              </w:rPr>
              <w:t xml:space="preserve"> які обліковуються на балансі КП «Керуюча компанія з обслуговування житлового фонду Шевченківського району м. Києва»</w:t>
            </w:r>
          </w:p>
          <w:p w:rsidR="00560355" w:rsidRPr="00560355" w:rsidRDefault="005E24A2" w:rsidP="00650C9B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hyperlink r:id="rId16" w:history="1">
              <w:r w:rsidR="00033F9D" w:rsidRPr="00033F9D">
                <w:rPr>
                  <w:rStyle w:val="a4"/>
                  <w:rFonts w:ascii="Times New Roman" w:hAnsi="Times New Roman"/>
                  <w:sz w:val="21"/>
                  <w:szCs w:val="21"/>
                </w:rPr>
                <w:t>https://prozorro.sale/ssp_object/UA-AR-P-2020-03-03-000011-3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355" w:rsidRDefault="005E24A2" w:rsidP="007A165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  <w:hyperlink r:id="rId17" w:history="1">
              <w:r>
                <w:rPr>
                  <w:rStyle w:val="a4"/>
                </w:rPr>
                <w:t>https://prozorro.sale/ssp_information/UA-LR-SSP-2020-03-31-000011-2</w:t>
              </w:r>
            </w:hyperlink>
          </w:p>
          <w:p w:rsidR="005E24A2" w:rsidRDefault="005E24A2" w:rsidP="007A165C">
            <w:pPr>
              <w:spacing w:after="0" w:line="0" w:lineRule="atLeast"/>
              <w:jc w:val="center"/>
              <w:textAlignment w:val="top"/>
              <w:rPr>
                <w:lang w:val="ru-RU"/>
              </w:rPr>
            </w:pPr>
          </w:p>
          <w:p w:rsidR="005E24A2" w:rsidRPr="005E24A2" w:rsidRDefault="005E24A2" w:rsidP="005E24A2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HYPERLINK "https://public.docs.ea2.openprocurement.net/get/ed60e10d74a34fa59dfc6bc6701173dc?KeyID=99379056&amp;Signature=Nl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instrText>ix72C0WiTSee4ZX9ATGPwVZhpKpUjIVQmuNuwz%2FvtKbvvR0ljPXiY6uqsfZ3yBaF4OOww8sd9wqcO5PXRXBQ%253D%253D"</w:instrTex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Грекова Академіка, 26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fldChar w:fldCharType="end"/>
            </w:r>
          </w:p>
        </w:tc>
      </w:tr>
    </w:tbl>
    <w:p w:rsidR="00AC7E0B" w:rsidRPr="008B1234" w:rsidRDefault="00AC7E0B" w:rsidP="005545E7"/>
    <w:sectPr w:rsidR="00AC7E0B" w:rsidRPr="008B1234" w:rsidSect="006471EC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9"/>
    <w:rsid w:val="00033F9D"/>
    <w:rsid w:val="00051182"/>
    <w:rsid w:val="00056F9F"/>
    <w:rsid w:val="00080DF2"/>
    <w:rsid w:val="00116EEF"/>
    <w:rsid w:val="0017439A"/>
    <w:rsid w:val="00186996"/>
    <w:rsid w:val="002241C6"/>
    <w:rsid w:val="002A5118"/>
    <w:rsid w:val="002A54A2"/>
    <w:rsid w:val="002C134B"/>
    <w:rsid w:val="00304D35"/>
    <w:rsid w:val="003054EE"/>
    <w:rsid w:val="00321F87"/>
    <w:rsid w:val="00327D0B"/>
    <w:rsid w:val="00340979"/>
    <w:rsid w:val="003A382B"/>
    <w:rsid w:val="003D185B"/>
    <w:rsid w:val="00491A18"/>
    <w:rsid w:val="004F560E"/>
    <w:rsid w:val="005545E7"/>
    <w:rsid w:val="00560355"/>
    <w:rsid w:val="00570D50"/>
    <w:rsid w:val="00586B26"/>
    <w:rsid w:val="005E24A2"/>
    <w:rsid w:val="00637FA6"/>
    <w:rsid w:val="006451A8"/>
    <w:rsid w:val="006471EC"/>
    <w:rsid w:val="00650C9B"/>
    <w:rsid w:val="00675E15"/>
    <w:rsid w:val="0068510C"/>
    <w:rsid w:val="007018EF"/>
    <w:rsid w:val="0078312A"/>
    <w:rsid w:val="007A165C"/>
    <w:rsid w:val="00875892"/>
    <w:rsid w:val="008B1234"/>
    <w:rsid w:val="00920155"/>
    <w:rsid w:val="00981B08"/>
    <w:rsid w:val="00987943"/>
    <w:rsid w:val="009A168E"/>
    <w:rsid w:val="009E1C39"/>
    <w:rsid w:val="009F4273"/>
    <w:rsid w:val="00A07484"/>
    <w:rsid w:val="00A67259"/>
    <w:rsid w:val="00AC263D"/>
    <w:rsid w:val="00AC7E0B"/>
    <w:rsid w:val="00B74377"/>
    <w:rsid w:val="00B8200E"/>
    <w:rsid w:val="00C207BC"/>
    <w:rsid w:val="00C40166"/>
    <w:rsid w:val="00C43151"/>
    <w:rsid w:val="00C465B7"/>
    <w:rsid w:val="00C70A69"/>
    <w:rsid w:val="00CB57BA"/>
    <w:rsid w:val="00D17649"/>
    <w:rsid w:val="00D179E8"/>
    <w:rsid w:val="00D719D9"/>
    <w:rsid w:val="00E02F6B"/>
    <w:rsid w:val="00E13578"/>
    <w:rsid w:val="00E54C52"/>
    <w:rsid w:val="00E61925"/>
    <w:rsid w:val="00EE170A"/>
    <w:rsid w:val="00F538D0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9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9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3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ssp_object/UA-AR-P-2020-03-03-000006-3" TargetMode="External"/><Relationship Id="rId13" Type="http://schemas.openxmlformats.org/officeDocument/2006/relationships/hyperlink" Target="https://prozorro.sale/ssp_object/UA-AR-P-2020-03-03-000009-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ssp_object/UA-AR-P-2020-03-03-000005-3" TargetMode="External"/><Relationship Id="rId12" Type="http://schemas.openxmlformats.org/officeDocument/2006/relationships/hyperlink" Target="https://prozorro.sale/ssp_information/UA-LR-SSP-2020-03-31-000008-2" TargetMode="External"/><Relationship Id="rId17" Type="http://schemas.openxmlformats.org/officeDocument/2006/relationships/hyperlink" Target="https://prozorro.sale/ssp_information/UA-LR-SSP-2020-03-31-000011-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zorro.sale/ssp_object/UA-AR-P-2020-03-03-000011-3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lic.docs.ea2.openprocurement.net/get/f8786ad545b94db393317cc94eeec861?KeyID=99379056&amp;Signature=Xnoe7I80SLYBgIYjDHH62VhrjoRsdmh5tVF1YgVL0oNmkWXwadJf%2FkVFMauBIR8NEzKpCiiFQLmBCXZTsw2mBA%253D%253D" TargetMode="External"/><Relationship Id="rId11" Type="http://schemas.openxmlformats.org/officeDocument/2006/relationships/hyperlink" Target="https://prozorro.sale/ssp_object/UA-AR-P-2020-03-03-000008-3" TargetMode="External"/><Relationship Id="rId5" Type="http://schemas.openxmlformats.org/officeDocument/2006/relationships/hyperlink" Target="https://prozorro.sale/ssp_object/UA-AR-P-2020-03-03-000003-3" TargetMode="External"/><Relationship Id="rId15" Type="http://schemas.openxmlformats.org/officeDocument/2006/relationships/hyperlink" Target="https://prozorro.sale/ssp_information/UA-LR-SSP-2020-03-31-000010-2" TargetMode="External"/><Relationship Id="rId10" Type="http://schemas.openxmlformats.org/officeDocument/2006/relationships/hyperlink" Target="https://prozorro.sale/ssp_information/UA-LR-SSP-2020-03-31-000007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ssp_object/UA-AR-P-2020-03-03-000007-3" TargetMode="External"/><Relationship Id="rId14" Type="http://schemas.openxmlformats.org/officeDocument/2006/relationships/hyperlink" Target="https://prozorro.sale/ssp_object/UA-AR-P-2020-03-03-000010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2020-04-02T07:48:00Z</cp:lastPrinted>
  <dcterms:created xsi:type="dcterms:W3CDTF">2020-04-02T07:59:00Z</dcterms:created>
  <dcterms:modified xsi:type="dcterms:W3CDTF">2020-04-02T07:59:00Z</dcterms:modified>
</cp:coreProperties>
</file>