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A2" w:rsidRPr="002E5CB6" w:rsidRDefault="008A2EFE" w:rsidP="00BA5AAA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2636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2E5CB6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453624" w:rsidRPr="00AE64A5">
        <w:rPr>
          <w:rFonts w:ascii="Times New Roman" w:hAnsi="Times New Roman"/>
          <w:b/>
          <w:sz w:val="36"/>
          <w:szCs w:val="36"/>
        </w:rPr>
        <w:t>Звіт</w:t>
      </w:r>
      <w:r w:rsidR="002E5CB6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5456A2" w:rsidRPr="00AE64A5" w:rsidRDefault="00453624" w:rsidP="00BA5AA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56A2">
        <w:rPr>
          <w:rFonts w:ascii="Times New Roman" w:hAnsi="Times New Roman"/>
          <w:b/>
          <w:sz w:val="28"/>
          <w:szCs w:val="28"/>
        </w:rPr>
        <w:t xml:space="preserve">про виконання результативних показників </w:t>
      </w:r>
      <w:r w:rsidR="00EF3708">
        <w:rPr>
          <w:rFonts w:ascii="Times New Roman" w:hAnsi="Times New Roman"/>
          <w:b/>
          <w:sz w:val="28"/>
          <w:szCs w:val="28"/>
        </w:rPr>
        <w:t>за</w:t>
      </w:r>
      <w:r w:rsidR="009A517E">
        <w:rPr>
          <w:rFonts w:ascii="Times New Roman" w:hAnsi="Times New Roman"/>
          <w:b/>
          <w:sz w:val="28"/>
          <w:szCs w:val="28"/>
        </w:rPr>
        <w:t xml:space="preserve"> </w:t>
      </w:r>
      <w:r w:rsidR="002E2C27">
        <w:rPr>
          <w:rFonts w:ascii="Times New Roman" w:hAnsi="Times New Roman"/>
          <w:b/>
          <w:sz w:val="28"/>
          <w:szCs w:val="28"/>
        </w:rPr>
        <w:t>6  міс.</w:t>
      </w:r>
      <w:r w:rsidR="009A517E">
        <w:rPr>
          <w:rFonts w:ascii="Times New Roman" w:hAnsi="Times New Roman"/>
          <w:b/>
          <w:sz w:val="28"/>
          <w:szCs w:val="28"/>
        </w:rPr>
        <w:t xml:space="preserve"> </w:t>
      </w:r>
      <w:r w:rsidR="002E2C27">
        <w:rPr>
          <w:rFonts w:ascii="Times New Roman" w:hAnsi="Times New Roman"/>
          <w:b/>
          <w:sz w:val="28"/>
          <w:szCs w:val="28"/>
        </w:rPr>
        <w:t xml:space="preserve"> </w:t>
      </w:r>
      <w:r w:rsidR="00EF3708" w:rsidRPr="00EF37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9A517E">
        <w:rPr>
          <w:rFonts w:ascii="Times New Roman" w:hAnsi="Times New Roman"/>
          <w:b/>
          <w:sz w:val="28"/>
          <w:szCs w:val="28"/>
          <w:u w:val="single"/>
        </w:rPr>
        <w:t>9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року </w:t>
      </w:r>
    </w:p>
    <w:p w:rsidR="00926210" w:rsidRPr="00AE64A5" w:rsidRDefault="00453624" w:rsidP="00BA5AA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64A5">
        <w:rPr>
          <w:rFonts w:ascii="Times New Roman" w:hAnsi="Times New Roman"/>
          <w:b/>
          <w:sz w:val="28"/>
          <w:szCs w:val="28"/>
          <w:u w:val="single"/>
        </w:rPr>
        <w:t>Міськ</w:t>
      </w:r>
      <w:r w:rsidR="00AE64A5" w:rsidRPr="00AE64A5">
        <w:rPr>
          <w:rFonts w:ascii="Times New Roman" w:hAnsi="Times New Roman"/>
          <w:b/>
          <w:sz w:val="28"/>
          <w:szCs w:val="28"/>
          <w:u w:val="single"/>
        </w:rPr>
        <w:t>ої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цільов</w:t>
      </w:r>
      <w:r w:rsidR="00AE64A5" w:rsidRPr="00AE64A5">
        <w:rPr>
          <w:rFonts w:ascii="Times New Roman" w:hAnsi="Times New Roman"/>
          <w:b/>
          <w:sz w:val="28"/>
          <w:szCs w:val="28"/>
          <w:u w:val="single"/>
        </w:rPr>
        <w:t>ої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програм</w:t>
      </w:r>
      <w:r w:rsidR="00AE64A5" w:rsidRPr="00AE64A5">
        <w:rPr>
          <w:rFonts w:ascii="Times New Roman" w:hAnsi="Times New Roman"/>
          <w:b/>
          <w:sz w:val="28"/>
          <w:szCs w:val="28"/>
          <w:u w:val="single"/>
        </w:rPr>
        <w:t>и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протидії захворюванню на туберкульоз на 2017-2021 роки</w:t>
      </w:r>
    </w:p>
    <w:tbl>
      <w:tblPr>
        <w:tblStyle w:val="a3"/>
        <w:tblW w:w="15734" w:type="dxa"/>
        <w:jc w:val="center"/>
        <w:tblCellMar>
          <w:left w:w="57" w:type="dxa"/>
          <w:right w:w="57" w:type="dxa"/>
        </w:tblCellMar>
        <w:tblLook w:val="04A0"/>
      </w:tblPr>
      <w:tblGrid>
        <w:gridCol w:w="636"/>
        <w:gridCol w:w="3052"/>
        <w:gridCol w:w="2310"/>
        <w:gridCol w:w="3574"/>
        <w:gridCol w:w="1593"/>
        <w:gridCol w:w="1580"/>
        <w:gridCol w:w="2989"/>
      </w:tblGrid>
      <w:tr w:rsidR="00EE74F9" w:rsidRPr="00F35BFC" w:rsidTr="0010288A">
        <w:trPr>
          <w:tblHeader/>
          <w:jc w:val="center"/>
        </w:trPr>
        <w:tc>
          <w:tcPr>
            <w:tcW w:w="636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052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Результативні показники</w:t>
            </w:r>
          </w:p>
        </w:tc>
        <w:tc>
          <w:tcPr>
            <w:tcW w:w="5884" w:type="dxa"/>
            <w:gridSpan w:val="2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Значення показника</w:t>
            </w:r>
          </w:p>
        </w:tc>
        <w:tc>
          <w:tcPr>
            <w:tcW w:w="1593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 xml:space="preserve">Відхилення (зі знаком «+» або </w:t>
            </w:r>
            <w:r w:rsidR="00ED2532" w:rsidRPr="00F35BF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35BFC">
              <w:rPr>
                <w:rFonts w:ascii="Times New Roman" w:hAnsi="Times New Roman"/>
                <w:sz w:val="20"/>
                <w:szCs w:val="20"/>
              </w:rPr>
              <w:t>«-»)</w:t>
            </w:r>
          </w:p>
        </w:tc>
        <w:tc>
          <w:tcPr>
            <w:tcW w:w="1580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Фактичне значення показника до планового (%)</w:t>
            </w:r>
          </w:p>
        </w:tc>
        <w:tc>
          <w:tcPr>
            <w:tcW w:w="2989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Причини невиконання показника</w:t>
            </w:r>
          </w:p>
        </w:tc>
      </w:tr>
      <w:tr w:rsidR="00293FF9" w:rsidRPr="006F6063" w:rsidTr="00D74492">
        <w:trPr>
          <w:tblHeader/>
          <w:jc w:val="center"/>
        </w:trPr>
        <w:tc>
          <w:tcPr>
            <w:tcW w:w="636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53624" w:rsidRPr="006F6063" w:rsidRDefault="00453624" w:rsidP="004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планове</w:t>
            </w:r>
          </w:p>
        </w:tc>
        <w:tc>
          <w:tcPr>
            <w:tcW w:w="3574" w:type="dxa"/>
          </w:tcPr>
          <w:p w:rsidR="00453624" w:rsidRPr="006F6063" w:rsidRDefault="00453624" w:rsidP="004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фактичне</w:t>
            </w:r>
          </w:p>
        </w:tc>
        <w:tc>
          <w:tcPr>
            <w:tcW w:w="1593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38C" w:rsidRPr="00A521F0" w:rsidTr="0010288A">
        <w:trPr>
          <w:jc w:val="center"/>
        </w:trPr>
        <w:tc>
          <w:tcPr>
            <w:tcW w:w="15734" w:type="dxa"/>
            <w:gridSpan w:val="7"/>
          </w:tcPr>
          <w:p w:rsidR="00824664" w:rsidRPr="00A521F0" w:rsidRDefault="00824664">
            <w:pPr>
              <w:rPr>
                <w:rFonts w:ascii="Times New Roman" w:hAnsi="Times New Roman"/>
                <w:b/>
                <w:i/>
              </w:rPr>
            </w:pPr>
          </w:p>
          <w:p w:rsidR="001C338C" w:rsidRPr="00A521F0" w:rsidRDefault="001C338C">
            <w:pPr>
              <w:rPr>
                <w:rFonts w:ascii="Times New Roman" w:hAnsi="Times New Roman"/>
                <w:b/>
                <w:i/>
              </w:rPr>
            </w:pPr>
            <w:r w:rsidRPr="00A521F0">
              <w:rPr>
                <w:rFonts w:ascii="Times New Roman" w:hAnsi="Times New Roman"/>
                <w:b/>
                <w:i/>
              </w:rPr>
              <w:t xml:space="preserve">І. Комплексні та </w:t>
            </w:r>
            <w:r w:rsidR="008B6515" w:rsidRPr="00A521F0">
              <w:rPr>
                <w:rFonts w:ascii="Times New Roman" w:hAnsi="Times New Roman"/>
                <w:b/>
                <w:i/>
              </w:rPr>
              <w:t xml:space="preserve">орієнтовані на пацієнта </w:t>
            </w:r>
            <w:proofErr w:type="spellStart"/>
            <w:r w:rsidR="008B6515" w:rsidRPr="00A521F0">
              <w:rPr>
                <w:rFonts w:ascii="Times New Roman" w:hAnsi="Times New Roman"/>
                <w:b/>
                <w:i/>
              </w:rPr>
              <w:t>скринінг</w:t>
            </w:r>
            <w:proofErr w:type="spellEnd"/>
            <w:r w:rsidR="008B6515" w:rsidRPr="00A521F0">
              <w:rPr>
                <w:rFonts w:ascii="Times New Roman" w:hAnsi="Times New Roman"/>
                <w:b/>
                <w:i/>
              </w:rPr>
              <w:t>, діагностика, лікування та профілактика туберкульозу</w:t>
            </w:r>
          </w:p>
        </w:tc>
      </w:tr>
      <w:tr w:rsidR="00135E3C" w:rsidRPr="00A521F0" w:rsidTr="0010288A">
        <w:trPr>
          <w:jc w:val="center"/>
        </w:trPr>
        <w:tc>
          <w:tcPr>
            <w:tcW w:w="15734" w:type="dxa"/>
            <w:gridSpan w:val="7"/>
          </w:tcPr>
          <w:p w:rsidR="00135E3C" w:rsidRPr="00A521F0" w:rsidRDefault="00135E3C" w:rsidP="00135E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</w:rPr>
            </w:pPr>
            <w:r w:rsidRPr="00A521F0">
              <w:rPr>
                <w:rFonts w:ascii="Times New Roman" w:hAnsi="Times New Roman"/>
                <w:b/>
                <w:i/>
              </w:rPr>
              <w:t xml:space="preserve">Систематичний </w:t>
            </w:r>
            <w:proofErr w:type="spellStart"/>
            <w:r w:rsidRPr="00A521F0">
              <w:rPr>
                <w:rFonts w:ascii="Times New Roman" w:hAnsi="Times New Roman"/>
                <w:b/>
                <w:i/>
              </w:rPr>
              <w:t>скринінг</w:t>
            </w:r>
            <w:proofErr w:type="spellEnd"/>
            <w:r w:rsidRPr="00A521F0">
              <w:rPr>
                <w:rFonts w:ascii="Times New Roman" w:hAnsi="Times New Roman"/>
                <w:b/>
                <w:i/>
              </w:rPr>
              <w:t xml:space="preserve"> груп високого ризику щодо захворювання на туберкульоз</w:t>
            </w:r>
          </w:p>
        </w:tc>
      </w:tr>
      <w:tr w:rsidR="00871B5D" w:rsidRPr="00A521F0" w:rsidTr="0010288A">
        <w:trPr>
          <w:jc w:val="center"/>
        </w:trPr>
        <w:tc>
          <w:tcPr>
            <w:tcW w:w="15734" w:type="dxa"/>
            <w:gridSpan w:val="7"/>
          </w:tcPr>
          <w:p w:rsidR="00871B5D" w:rsidRPr="00A521F0" w:rsidRDefault="00871B5D" w:rsidP="00871B5D">
            <w:pPr>
              <w:spacing w:before="100" w:beforeAutospacing="1" w:after="100" w:afterAutospacing="1"/>
              <w:ind w:firstLine="731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1.1. Диференційоване формування груп підвищеного ризику захворювання на туберкульоз для активного виявлення туберкульозу в залежності від регіональних особливостей (соціальних, епідеміологічних, туберкульоз/ВІЛ) та забезпечення їх повного охоплення діагностикою туберкульозу із залученням організацій громадянського суспільства</w:t>
            </w:r>
          </w:p>
        </w:tc>
      </w:tr>
      <w:tr w:rsidR="00AA7655" w:rsidRPr="00A521F0" w:rsidTr="00BC5929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</w:tcPr>
          <w:p w:rsidR="00AA7655" w:rsidRPr="00DC76C1" w:rsidRDefault="00AA7655" w:rsidP="00AA765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76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зростання відсотка виявлення хворих на туберкульоз серед осіб з груп ризику, охоплених </w:t>
            </w:r>
            <w:proofErr w:type="spellStart"/>
            <w:r w:rsidRPr="00DC76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скринінгом</w:t>
            </w:r>
            <w:proofErr w:type="spellEnd"/>
            <w:r w:rsidRPr="00DC76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(%)</w:t>
            </w:r>
          </w:p>
        </w:tc>
        <w:tc>
          <w:tcPr>
            <w:tcW w:w="2310" w:type="dxa"/>
            <w:vAlign w:val="center"/>
          </w:tcPr>
          <w:p w:rsidR="00AA7655" w:rsidRPr="00356235" w:rsidRDefault="009A517E" w:rsidP="00AA7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23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A7655" w:rsidRPr="0035623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A7655" w:rsidRPr="00356235" w:rsidRDefault="00DC76C1" w:rsidP="00C24B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56235">
              <w:rPr>
                <w:rFonts w:ascii="Times New Roman" w:hAnsi="Times New Roman" w:cs="Times New Roman"/>
                <w:i/>
                <w:color w:val="000000" w:themeColor="text1"/>
              </w:rPr>
              <w:t>3,0%</w:t>
            </w:r>
            <w:r w:rsidR="009A517E" w:rsidRPr="0035623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C5929" w:rsidRPr="0035623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AA7655" w:rsidRPr="00356235" w:rsidRDefault="00DC76C1" w:rsidP="00AA76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56235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356235" w:rsidRDefault="00DC76C1" w:rsidP="00AA76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56235">
              <w:rPr>
                <w:rFonts w:ascii="Times New Roman" w:hAnsi="Times New Roman" w:cs="Times New Roman"/>
                <w:i/>
                <w:color w:val="000000" w:themeColor="text1"/>
              </w:rPr>
              <w:t>100,0</w:t>
            </w:r>
          </w:p>
        </w:tc>
        <w:tc>
          <w:tcPr>
            <w:tcW w:w="2989" w:type="dxa"/>
            <w:vAlign w:val="center"/>
          </w:tcPr>
          <w:p w:rsidR="00AA7655" w:rsidRPr="00A521F0" w:rsidRDefault="00AA7655" w:rsidP="00652937">
            <w:pPr>
              <w:spacing w:before="120" w:line="280" w:lineRule="exact"/>
              <w:ind w:firstLine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10288A">
        <w:trPr>
          <w:jc w:val="center"/>
        </w:trPr>
        <w:tc>
          <w:tcPr>
            <w:tcW w:w="15734" w:type="dxa"/>
            <w:gridSpan w:val="7"/>
          </w:tcPr>
          <w:p w:rsidR="00AA7655" w:rsidRPr="00A521F0" w:rsidRDefault="00AA7655" w:rsidP="00AA7655">
            <w:pPr>
              <w:ind w:firstLine="731"/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 xml:space="preserve">1.2.Здійснення систематичного </w:t>
            </w:r>
            <w:proofErr w:type="spellStart"/>
            <w:r w:rsidRPr="00A521F0">
              <w:rPr>
                <w:rFonts w:ascii="Times New Roman" w:hAnsi="Times New Roman"/>
                <w:i/>
              </w:rPr>
              <w:t>скринінгу</w:t>
            </w:r>
            <w:proofErr w:type="spellEnd"/>
            <w:r w:rsidRPr="00A521F0">
              <w:rPr>
                <w:rFonts w:ascii="Times New Roman" w:hAnsi="Times New Roman"/>
                <w:i/>
              </w:rPr>
              <w:t>, що включає активне виявлення випадків туберкульозу серед груп високого ризику захворювання на туберкульоз, в тому числі із залученням неурядового сектора (</w:t>
            </w:r>
            <w:r w:rsidR="00771057" w:rsidRPr="00A521F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закупівля пересувного флюорографа, комплексу рентгенівського діагностичного з цифровою обробкою зображення на 2 робочих місця з функцією </w:t>
            </w:r>
            <w:proofErr w:type="spellStart"/>
            <w:r w:rsidR="00771057" w:rsidRPr="00A521F0">
              <w:rPr>
                <w:rFonts w:ascii="Times New Roman" w:hAnsi="Times New Roman" w:cs="Times New Roman"/>
                <w:i/>
                <w:color w:val="000000" w:themeColor="text1"/>
              </w:rPr>
              <w:t>томосинтезу</w:t>
            </w:r>
            <w:proofErr w:type="spellEnd"/>
            <w:r w:rsidR="00771057" w:rsidRPr="00A521F0">
              <w:rPr>
                <w:rFonts w:ascii="Times New Roman" w:hAnsi="Times New Roman" w:cs="Times New Roman"/>
                <w:i/>
                <w:color w:val="000000" w:themeColor="text1"/>
              </w:rPr>
              <w:t>,  портативного цифрового рентген</w:t>
            </w:r>
            <w:r w:rsidR="00457984" w:rsidRPr="00A521F0">
              <w:rPr>
                <w:rFonts w:ascii="Times New Roman" w:hAnsi="Times New Roman" w:cs="Times New Roman"/>
                <w:i/>
                <w:color w:val="000000" w:themeColor="text1"/>
              </w:rPr>
              <w:t>івського</w:t>
            </w:r>
            <w:r w:rsidR="00771057" w:rsidRPr="00A521F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апарату</w:t>
            </w:r>
            <w:r w:rsidRPr="00A521F0">
              <w:rPr>
                <w:rFonts w:ascii="Times New Roman" w:hAnsi="Times New Roman"/>
                <w:i/>
              </w:rPr>
              <w:t>)</w:t>
            </w:r>
          </w:p>
        </w:tc>
      </w:tr>
      <w:tr w:rsidR="00CF5804" w:rsidRPr="00CF5804" w:rsidTr="00D74492">
        <w:trPr>
          <w:jc w:val="center"/>
        </w:trPr>
        <w:tc>
          <w:tcPr>
            <w:tcW w:w="636" w:type="dxa"/>
          </w:tcPr>
          <w:p w:rsidR="00AA7655" w:rsidRPr="00CF5804" w:rsidRDefault="00AA7655" w:rsidP="00AA7655">
            <w:pPr>
              <w:rPr>
                <w:rFonts w:ascii="Times New Roman" w:hAnsi="Times New Roman"/>
                <w:i/>
              </w:rPr>
            </w:pPr>
            <w:r w:rsidRPr="00CF5804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AA7655" w:rsidRPr="00CF5804" w:rsidRDefault="00AA7655" w:rsidP="00AA7655">
            <w:pPr>
              <w:rPr>
                <w:rFonts w:ascii="Times New Roman" w:hAnsi="Times New Roman"/>
                <w:i/>
              </w:rPr>
            </w:pPr>
            <w:r w:rsidRPr="00CF5804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AA7655" w:rsidRPr="00CF5804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CF5804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CF5804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CF5804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CF5804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F5804" w:rsidRPr="00CF5804" w:rsidTr="00D74492">
        <w:trPr>
          <w:jc w:val="center"/>
        </w:trPr>
        <w:tc>
          <w:tcPr>
            <w:tcW w:w="636" w:type="dxa"/>
          </w:tcPr>
          <w:p w:rsidR="00AA7655" w:rsidRPr="00CF5804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CF5804" w:rsidRDefault="00AA7655" w:rsidP="00AA7655">
            <w:pPr>
              <w:rPr>
                <w:rFonts w:ascii="Times New Roman" w:hAnsi="Times New Roman" w:cs="Times New Roman"/>
              </w:rPr>
            </w:pPr>
            <w:r w:rsidRPr="00CF5804">
              <w:rPr>
                <w:rFonts w:ascii="Times New Roman" w:hAnsi="Times New Roman" w:cs="Times New Roman"/>
              </w:rPr>
              <w:t>Обсяг видатків (</w:t>
            </w:r>
            <w:proofErr w:type="spellStart"/>
            <w:r w:rsidRPr="00CF5804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CF58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10" w:type="dxa"/>
            <w:vAlign w:val="center"/>
          </w:tcPr>
          <w:p w:rsidR="00AA7655" w:rsidRPr="00CF5804" w:rsidRDefault="00E26362" w:rsidP="00771057">
            <w:pPr>
              <w:jc w:val="center"/>
              <w:rPr>
                <w:rFonts w:ascii="Times New Roman" w:hAnsi="Times New Roman" w:cs="Times New Roman"/>
              </w:rPr>
            </w:pPr>
            <w:r w:rsidRPr="00CF58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4" w:type="dxa"/>
            <w:vAlign w:val="center"/>
          </w:tcPr>
          <w:p w:rsidR="00AA7655" w:rsidRPr="00CF5804" w:rsidRDefault="00E26362" w:rsidP="00AA7655">
            <w:pPr>
              <w:jc w:val="center"/>
              <w:rPr>
                <w:rFonts w:ascii="Times New Roman" w:hAnsi="Times New Roman" w:cs="Times New Roman"/>
              </w:rPr>
            </w:pPr>
            <w:r w:rsidRPr="00CF58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3" w:type="dxa"/>
            <w:vAlign w:val="center"/>
          </w:tcPr>
          <w:p w:rsidR="00AA7655" w:rsidRPr="00CF5804" w:rsidRDefault="00E26362" w:rsidP="00056298">
            <w:pPr>
              <w:jc w:val="center"/>
              <w:rPr>
                <w:rFonts w:ascii="Times New Roman" w:hAnsi="Times New Roman" w:cs="Times New Roman"/>
              </w:rPr>
            </w:pPr>
            <w:r w:rsidRPr="00CF58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CF5804" w:rsidRDefault="00E26362" w:rsidP="00AA7655">
            <w:pPr>
              <w:jc w:val="center"/>
              <w:rPr>
                <w:rFonts w:ascii="Times New Roman" w:hAnsi="Times New Roman" w:cs="Times New Roman"/>
              </w:rPr>
            </w:pPr>
            <w:r w:rsidRPr="00CF58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9" w:type="dxa"/>
            <w:vAlign w:val="center"/>
          </w:tcPr>
          <w:p w:rsidR="00F56E42" w:rsidRPr="00CF5804" w:rsidRDefault="00F56E42" w:rsidP="00F56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</w:tr>
      <w:tr w:rsidR="00AA7655" w:rsidRPr="00BC5929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DC76C1" w:rsidRDefault="00AA7655" w:rsidP="00AA7655">
            <w:pPr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 xml:space="preserve">Кількість осіб з груп ризику, які підлягають </w:t>
            </w:r>
            <w:proofErr w:type="spellStart"/>
            <w:r w:rsidRPr="00DC76C1">
              <w:rPr>
                <w:rFonts w:ascii="Times New Roman" w:hAnsi="Times New Roman"/>
              </w:rPr>
              <w:t>скринінгу</w:t>
            </w:r>
            <w:proofErr w:type="spellEnd"/>
            <w:r w:rsidRPr="00DC76C1">
              <w:rPr>
                <w:rFonts w:ascii="Times New Roman" w:hAnsi="Times New Roman"/>
              </w:rPr>
              <w:t xml:space="preserve"> на туберкульоз</w:t>
            </w:r>
          </w:p>
        </w:tc>
        <w:tc>
          <w:tcPr>
            <w:tcW w:w="2310" w:type="dxa"/>
            <w:vAlign w:val="center"/>
          </w:tcPr>
          <w:p w:rsidR="000B46E7" w:rsidRPr="00DC76C1" w:rsidRDefault="00AA7655" w:rsidP="005C3278">
            <w:pPr>
              <w:jc w:val="center"/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>250000</w:t>
            </w:r>
            <w:r w:rsidR="000B46E7" w:rsidRPr="00DC76C1">
              <w:rPr>
                <w:rFonts w:ascii="Times New Roman" w:hAnsi="Times New Roman"/>
              </w:rPr>
              <w:t xml:space="preserve"> </w:t>
            </w:r>
            <w:r w:rsidR="00575B7B" w:rsidRPr="00DC76C1">
              <w:rPr>
                <w:rFonts w:ascii="Times New Roman" w:hAnsi="Times New Roman"/>
              </w:rPr>
              <w:t xml:space="preserve"> </w:t>
            </w:r>
          </w:p>
          <w:p w:rsidR="00C24B24" w:rsidRPr="00DC76C1" w:rsidRDefault="00E5052C" w:rsidP="005C3278">
            <w:pPr>
              <w:jc w:val="center"/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4" w:type="dxa"/>
            <w:vAlign w:val="center"/>
          </w:tcPr>
          <w:p w:rsidR="00F473A0" w:rsidRPr="007F040C" w:rsidRDefault="007F040C" w:rsidP="007F2C0F">
            <w:pPr>
              <w:jc w:val="center"/>
              <w:rPr>
                <w:rFonts w:ascii="Times New Roman" w:hAnsi="Times New Roman"/>
                <w:color w:val="FF0000"/>
              </w:rPr>
            </w:pPr>
            <w:r w:rsidRPr="007F040C">
              <w:rPr>
                <w:rFonts w:ascii="Times New Roman" w:hAnsi="Times New Roman"/>
              </w:rPr>
              <w:t>190680</w:t>
            </w:r>
          </w:p>
        </w:tc>
        <w:tc>
          <w:tcPr>
            <w:tcW w:w="1593" w:type="dxa"/>
            <w:vAlign w:val="center"/>
          </w:tcPr>
          <w:p w:rsidR="000B46E7" w:rsidRPr="007F040C" w:rsidRDefault="00DC76C1" w:rsidP="007F040C">
            <w:pPr>
              <w:jc w:val="center"/>
              <w:rPr>
                <w:rFonts w:ascii="Times New Roman" w:hAnsi="Times New Roman"/>
              </w:rPr>
            </w:pPr>
            <w:r w:rsidRPr="007F040C">
              <w:rPr>
                <w:rFonts w:ascii="Times New Roman" w:hAnsi="Times New Roman"/>
              </w:rPr>
              <w:t>-</w:t>
            </w:r>
            <w:r w:rsidR="007F040C" w:rsidRPr="007F040C">
              <w:rPr>
                <w:rFonts w:ascii="Times New Roman" w:hAnsi="Times New Roman"/>
              </w:rPr>
              <w:t>59320</w:t>
            </w:r>
          </w:p>
        </w:tc>
        <w:tc>
          <w:tcPr>
            <w:tcW w:w="1580" w:type="dxa"/>
            <w:vAlign w:val="center"/>
          </w:tcPr>
          <w:p w:rsidR="00AA7655" w:rsidRPr="007F040C" w:rsidRDefault="007F040C" w:rsidP="00804AF9">
            <w:pPr>
              <w:jc w:val="center"/>
              <w:rPr>
                <w:rFonts w:ascii="Times New Roman" w:hAnsi="Times New Roman"/>
              </w:rPr>
            </w:pPr>
            <w:r w:rsidRPr="007F040C">
              <w:rPr>
                <w:rFonts w:ascii="Times New Roman" w:hAnsi="Times New Roman"/>
              </w:rPr>
              <w:t>76,2</w:t>
            </w:r>
          </w:p>
        </w:tc>
        <w:tc>
          <w:tcPr>
            <w:tcW w:w="2989" w:type="dxa"/>
            <w:vAlign w:val="center"/>
          </w:tcPr>
          <w:p w:rsidR="00AA7655" w:rsidRPr="002E2C27" w:rsidRDefault="00DC76C1" w:rsidP="007F040C">
            <w:pPr>
              <w:rPr>
                <w:rFonts w:ascii="Times New Roman" w:hAnsi="Times New Roman"/>
                <w:i/>
                <w:highlight w:val="yellow"/>
              </w:rPr>
            </w:pPr>
            <w:r w:rsidRPr="007F040C">
              <w:rPr>
                <w:rFonts w:ascii="Times New Roman" w:hAnsi="Times New Roman"/>
                <w:i/>
              </w:rPr>
              <w:t xml:space="preserve">За </w:t>
            </w:r>
            <w:r w:rsidR="007F040C" w:rsidRPr="007F040C">
              <w:rPr>
                <w:rFonts w:ascii="Times New Roman" w:hAnsi="Times New Roman"/>
                <w:i/>
              </w:rPr>
              <w:t>6 міс.</w:t>
            </w:r>
            <w:r w:rsidRPr="007F040C">
              <w:rPr>
                <w:rFonts w:ascii="Times New Roman" w:hAnsi="Times New Roman"/>
                <w:i/>
              </w:rPr>
              <w:t xml:space="preserve"> поточного року річний план з формування груп ризику, які підлягають </w:t>
            </w:r>
            <w:proofErr w:type="spellStart"/>
            <w:r w:rsidRPr="007F040C">
              <w:rPr>
                <w:rFonts w:ascii="Times New Roman" w:hAnsi="Times New Roman"/>
                <w:i/>
              </w:rPr>
              <w:t>скринінгу</w:t>
            </w:r>
            <w:proofErr w:type="spellEnd"/>
            <w:r w:rsidRPr="007F040C">
              <w:rPr>
                <w:rFonts w:ascii="Times New Roman" w:hAnsi="Times New Roman"/>
                <w:i/>
              </w:rPr>
              <w:t xml:space="preserve"> на туберкульоз, виконаний на </w:t>
            </w:r>
            <w:r w:rsidR="007F040C" w:rsidRPr="007F040C">
              <w:rPr>
                <w:rFonts w:ascii="Times New Roman" w:hAnsi="Times New Roman"/>
                <w:i/>
              </w:rPr>
              <w:t>76,2</w:t>
            </w:r>
            <w:r w:rsidRPr="007F040C">
              <w:rPr>
                <w:rFonts w:ascii="Times New Roman" w:hAnsi="Times New Roman"/>
                <w:i/>
              </w:rPr>
              <w:t>%.  Подальше формування груп ризику буде подовжено в наступних кварталах поточного року.</w:t>
            </w:r>
          </w:p>
        </w:tc>
      </w:tr>
      <w:tr w:rsidR="00AA7655" w:rsidRPr="00BC5929" w:rsidTr="00D74492">
        <w:trPr>
          <w:jc w:val="center"/>
        </w:trPr>
        <w:tc>
          <w:tcPr>
            <w:tcW w:w="636" w:type="dxa"/>
          </w:tcPr>
          <w:p w:rsidR="00AA7655" w:rsidRPr="00BC5929" w:rsidRDefault="00AA7655" w:rsidP="00AA7655">
            <w:pPr>
              <w:rPr>
                <w:rFonts w:ascii="Times New Roman" w:hAnsi="Times New Roman"/>
                <w:i/>
              </w:rPr>
            </w:pPr>
            <w:r w:rsidRPr="00BC5929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AA7655" w:rsidRPr="00BC5929" w:rsidRDefault="00AA7655" w:rsidP="00AA7655">
            <w:pPr>
              <w:rPr>
                <w:rFonts w:ascii="Times New Roman" w:hAnsi="Times New Roman"/>
                <w:i/>
              </w:rPr>
            </w:pPr>
            <w:r w:rsidRPr="00BC5929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B0DA7" w:rsidRPr="00BC5929" w:rsidTr="00D74492">
        <w:trPr>
          <w:jc w:val="center"/>
        </w:trPr>
        <w:tc>
          <w:tcPr>
            <w:tcW w:w="636" w:type="dxa"/>
          </w:tcPr>
          <w:p w:rsidR="00AA7655" w:rsidRPr="00BC5929" w:rsidRDefault="00AA7655" w:rsidP="00AA76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A7655" w:rsidRPr="00BC5929" w:rsidRDefault="00AA7655" w:rsidP="00163182">
            <w:pPr>
              <w:rPr>
                <w:rFonts w:ascii="Times New Roman" w:hAnsi="Times New Roman"/>
                <w:color w:val="000000" w:themeColor="text1"/>
              </w:rPr>
            </w:pPr>
            <w:r w:rsidRPr="00BC5929">
              <w:rPr>
                <w:rFonts w:ascii="Times New Roman" w:hAnsi="Times New Roman"/>
                <w:color w:val="000000" w:themeColor="text1"/>
              </w:rPr>
              <w:t xml:space="preserve">Середній розмір </w:t>
            </w:r>
            <w:r w:rsidR="00163182" w:rsidRPr="00BC5929">
              <w:rPr>
                <w:rFonts w:ascii="Times New Roman" w:hAnsi="Times New Roman"/>
                <w:color w:val="000000" w:themeColor="text1"/>
              </w:rPr>
              <w:t xml:space="preserve">забезпечення виробничими фондами на 1 </w:t>
            </w:r>
            <w:r w:rsidR="00163182" w:rsidRPr="00BC5929">
              <w:rPr>
                <w:rFonts w:ascii="Times New Roman" w:hAnsi="Times New Roman"/>
                <w:color w:val="000000" w:themeColor="text1"/>
              </w:rPr>
              <w:lastRenderedPageBreak/>
              <w:t>осо</w:t>
            </w:r>
            <w:r w:rsidRPr="00BC5929">
              <w:rPr>
                <w:rFonts w:ascii="Times New Roman" w:hAnsi="Times New Roman"/>
                <w:color w:val="000000" w:themeColor="text1"/>
              </w:rPr>
              <w:t>бу</w:t>
            </w:r>
            <w:r w:rsidR="00163182" w:rsidRPr="00BC5929">
              <w:rPr>
                <w:rFonts w:ascii="Times New Roman" w:hAnsi="Times New Roman"/>
                <w:color w:val="000000" w:themeColor="text1"/>
              </w:rPr>
              <w:t xml:space="preserve"> з групи ризику, яка підлягає </w:t>
            </w:r>
            <w:proofErr w:type="spellStart"/>
            <w:r w:rsidR="00163182" w:rsidRPr="00BC5929">
              <w:rPr>
                <w:rFonts w:ascii="Times New Roman" w:hAnsi="Times New Roman"/>
                <w:color w:val="000000" w:themeColor="text1"/>
              </w:rPr>
              <w:t>скринінгу</w:t>
            </w:r>
            <w:proofErr w:type="spellEnd"/>
            <w:r w:rsidRPr="00BC5929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BC5929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BC5929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/>
              </w:rPr>
            </w:pPr>
            <w:r w:rsidRPr="00E26362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3574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/>
              </w:rPr>
            </w:pPr>
            <w:r w:rsidRPr="00E26362">
              <w:rPr>
                <w:rFonts w:ascii="Times New Roman" w:hAnsi="Times New Roman"/>
              </w:rPr>
              <w:t>0</w:t>
            </w:r>
          </w:p>
        </w:tc>
        <w:tc>
          <w:tcPr>
            <w:tcW w:w="1593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/>
              </w:rPr>
            </w:pPr>
            <w:r w:rsidRPr="00E26362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/>
              </w:rPr>
            </w:pPr>
            <w:r w:rsidRPr="00E26362">
              <w:rPr>
                <w:rFonts w:ascii="Times New Roman" w:hAnsi="Times New Roman"/>
              </w:rPr>
              <w:t>0</w:t>
            </w:r>
          </w:p>
        </w:tc>
        <w:tc>
          <w:tcPr>
            <w:tcW w:w="2989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7655" w:rsidRPr="00BC5929" w:rsidTr="00D74492">
        <w:trPr>
          <w:jc w:val="center"/>
        </w:trPr>
        <w:tc>
          <w:tcPr>
            <w:tcW w:w="636" w:type="dxa"/>
          </w:tcPr>
          <w:p w:rsidR="00AA7655" w:rsidRPr="00BC5929" w:rsidRDefault="00AA7655" w:rsidP="00AA7655">
            <w:pPr>
              <w:rPr>
                <w:rFonts w:ascii="Times New Roman" w:hAnsi="Times New Roman"/>
                <w:i/>
              </w:rPr>
            </w:pPr>
            <w:r w:rsidRPr="00BC5929">
              <w:rPr>
                <w:rFonts w:ascii="Times New Roman" w:hAnsi="Times New Roman"/>
                <w:i/>
              </w:rPr>
              <w:lastRenderedPageBreak/>
              <w:t>4.</w:t>
            </w:r>
          </w:p>
        </w:tc>
        <w:tc>
          <w:tcPr>
            <w:tcW w:w="3052" w:type="dxa"/>
          </w:tcPr>
          <w:p w:rsidR="00AA7655" w:rsidRPr="00BC5929" w:rsidRDefault="00AA7655" w:rsidP="00AA7655">
            <w:pPr>
              <w:rPr>
                <w:rFonts w:ascii="Times New Roman" w:hAnsi="Times New Roman"/>
                <w:i/>
              </w:rPr>
            </w:pPr>
            <w:r w:rsidRPr="00BC5929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BC5929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DC76C1" w:rsidRDefault="00AA7655" w:rsidP="00AA7655">
            <w:pPr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 xml:space="preserve">Динаміка зміни частки осіб з груп ризику, охоплених </w:t>
            </w:r>
            <w:proofErr w:type="spellStart"/>
            <w:r w:rsidRPr="00DC76C1">
              <w:rPr>
                <w:rFonts w:ascii="Times New Roman" w:hAnsi="Times New Roman"/>
              </w:rPr>
              <w:t>скринінгом</w:t>
            </w:r>
            <w:proofErr w:type="spellEnd"/>
            <w:r w:rsidRPr="00DC76C1">
              <w:rPr>
                <w:rFonts w:ascii="Times New Roman" w:hAnsi="Times New Roman"/>
              </w:rPr>
              <w:t xml:space="preserve"> на туберкульоз (%)</w:t>
            </w:r>
          </w:p>
        </w:tc>
        <w:tc>
          <w:tcPr>
            <w:tcW w:w="2310" w:type="dxa"/>
            <w:vAlign w:val="center"/>
          </w:tcPr>
          <w:p w:rsidR="00AA7655" w:rsidRPr="00DC76C1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>95</w:t>
            </w:r>
          </w:p>
        </w:tc>
        <w:tc>
          <w:tcPr>
            <w:tcW w:w="3574" w:type="dxa"/>
            <w:vAlign w:val="center"/>
          </w:tcPr>
          <w:p w:rsidR="00AA7655" w:rsidRPr="00356235" w:rsidRDefault="00356235" w:rsidP="00804AF9">
            <w:pPr>
              <w:jc w:val="center"/>
              <w:rPr>
                <w:rFonts w:ascii="Times New Roman" w:hAnsi="Times New Roman"/>
                <w:lang w:val="ru-RU"/>
              </w:rPr>
            </w:pPr>
            <w:r w:rsidRPr="00356235">
              <w:rPr>
                <w:rFonts w:ascii="Times New Roman" w:hAnsi="Times New Roman"/>
                <w:lang w:val="ru-RU"/>
              </w:rPr>
              <w:t>58,2</w:t>
            </w:r>
            <w:r w:rsidR="00DC76C1" w:rsidRPr="00356235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593" w:type="dxa"/>
            <w:vAlign w:val="center"/>
          </w:tcPr>
          <w:p w:rsidR="00AA7655" w:rsidRPr="00356235" w:rsidRDefault="00DC76C1" w:rsidP="00356235">
            <w:pPr>
              <w:jc w:val="center"/>
              <w:rPr>
                <w:rFonts w:ascii="Times New Roman" w:hAnsi="Times New Roman"/>
              </w:rPr>
            </w:pPr>
            <w:r w:rsidRPr="00356235">
              <w:rPr>
                <w:rFonts w:ascii="Times New Roman" w:hAnsi="Times New Roman"/>
              </w:rPr>
              <w:t>-</w:t>
            </w:r>
            <w:r w:rsidR="00356235" w:rsidRPr="00356235">
              <w:rPr>
                <w:rFonts w:ascii="Times New Roman" w:hAnsi="Times New Roman"/>
              </w:rPr>
              <w:t>36,8</w:t>
            </w:r>
          </w:p>
        </w:tc>
        <w:tc>
          <w:tcPr>
            <w:tcW w:w="1580" w:type="dxa"/>
            <w:vAlign w:val="center"/>
          </w:tcPr>
          <w:p w:rsidR="00AA7655" w:rsidRPr="00356235" w:rsidRDefault="00356235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 w:rsidRPr="00356235">
              <w:rPr>
                <w:rFonts w:ascii="Times New Roman" w:hAnsi="Times New Roman"/>
                <w:lang w:val="ru-RU"/>
              </w:rPr>
              <w:t>61,0</w:t>
            </w:r>
            <w:r w:rsidR="00DC76C1" w:rsidRPr="00356235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989" w:type="dxa"/>
            <w:vAlign w:val="center"/>
          </w:tcPr>
          <w:p w:rsidR="00AA7655" w:rsidRPr="00A521F0" w:rsidRDefault="00356235" w:rsidP="00356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Фактично </w:t>
            </w:r>
            <w:proofErr w:type="spellStart"/>
            <w:r>
              <w:rPr>
                <w:rFonts w:ascii="Times New Roman" w:hAnsi="Times New Roman"/>
              </w:rPr>
              <w:t>скринінгом</w:t>
            </w:r>
            <w:proofErr w:type="spellEnd"/>
            <w:r>
              <w:rPr>
                <w:rFonts w:ascii="Times New Roman" w:hAnsi="Times New Roman"/>
              </w:rPr>
              <w:t xml:space="preserve"> охоплено 58,2 % осіб з груп ризику. </w:t>
            </w:r>
            <w:proofErr w:type="spellStart"/>
            <w:r>
              <w:rPr>
                <w:rFonts w:ascii="Times New Roman" w:hAnsi="Times New Roman"/>
              </w:rPr>
              <w:t>Скринінг</w:t>
            </w:r>
            <w:proofErr w:type="spellEnd"/>
            <w:r>
              <w:rPr>
                <w:rFonts w:ascii="Times New Roman" w:hAnsi="Times New Roman"/>
              </w:rPr>
              <w:t xml:space="preserve"> контингентів буде подовжено в ІІ</w:t>
            </w:r>
            <w:r w:rsidR="006C16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півріччі</w:t>
            </w:r>
            <w:r w:rsidR="006C164A">
              <w:rPr>
                <w:rFonts w:ascii="Times New Roman" w:hAnsi="Times New Roman"/>
              </w:rPr>
              <w:t xml:space="preserve"> </w:t>
            </w:r>
            <w:r w:rsidR="002B39C8">
              <w:rPr>
                <w:rFonts w:ascii="Times New Roman" w:hAnsi="Times New Roman"/>
              </w:rPr>
              <w:t xml:space="preserve"> </w:t>
            </w:r>
          </w:p>
        </w:tc>
      </w:tr>
      <w:tr w:rsidR="00AA7655" w:rsidRPr="00A521F0" w:rsidTr="0010288A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098" w:type="dxa"/>
            <w:gridSpan w:val="6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Рання діагностика усіх форм туберкульозу та всеохоплюючий доступ до тестування на чутливість до ліків, в тому числі шляхом використання швидких тестів</w:t>
            </w:r>
          </w:p>
        </w:tc>
      </w:tr>
      <w:tr w:rsidR="00AA7655" w:rsidRPr="00A521F0" w:rsidTr="002F2CFD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2.1.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Здійснення оптимізації мережі лабораторій з мікробіологічної діагностики туберкульозу</w:t>
            </w:r>
          </w:p>
          <w:p w:rsidR="00806F48" w:rsidRPr="00A521F0" w:rsidRDefault="00806F48" w:rsidP="00AA76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7655" w:rsidRPr="00A521F0" w:rsidTr="002F2C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Приведення кількості лабораторій з мікробіологічної діагностики туберкульозу 1 рівня до фактичної потреби (одиниць)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316"/>
            <w:bookmarkEnd w:id="0"/>
          </w:p>
          <w:p w:rsidR="00AA7655" w:rsidRPr="00A521F0" w:rsidRDefault="00AA7655" w:rsidP="00AA7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  <w:p w:rsidR="00AA7655" w:rsidRPr="00A521F0" w:rsidRDefault="00AA7655" w:rsidP="00AA7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</w:tr>
      <w:tr w:rsidR="00AA7655" w:rsidRPr="00A521F0" w:rsidTr="002F2C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2.2.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Зміцнення лабораторної мережі з мікробіологічної діагностики туберкульозу для якісної діагностики всіх форм туберкульозу</w:t>
            </w:r>
          </w:p>
        </w:tc>
      </w:tr>
      <w:tr w:rsidR="00AA7655" w:rsidRPr="00A521F0" w:rsidTr="002F2C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A" w:rsidRPr="00A521F0" w:rsidRDefault="00AA7655" w:rsidP="00AA7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відсоток лабораторій 1, 2 та 3 рівнів, які успішно пройшли зовнішній контроль якості лабораторних досліджень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0" w:rsidRPr="00A521F0" w:rsidRDefault="00F473A0" w:rsidP="00AA7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AA7655" w:rsidRPr="00A521F0" w:rsidRDefault="005C3278" w:rsidP="00492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5853C4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5853C4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5853C4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5C3278" w:rsidRPr="00A521F0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8A" w:rsidRPr="005853C4" w:rsidRDefault="00F473A0" w:rsidP="00883D8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="005853C4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="005853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ЗКЯ </w:t>
            </w:r>
            <w:proofErr w:type="spellStart"/>
            <w:r w:rsidR="005853C4">
              <w:rPr>
                <w:rFonts w:ascii="Times New Roman" w:eastAsia="Times New Roman" w:hAnsi="Times New Roman" w:cs="Times New Roman"/>
                <w:lang w:val="ru-RU" w:eastAsia="ru-RU"/>
              </w:rPr>
              <w:t>заплановано</w:t>
            </w:r>
            <w:proofErr w:type="spellEnd"/>
            <w:r w:rsidR="005853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3 квартал 2019 року</w:t>
            </w:r>
          </w:p>
          <w:p w:rsidR="00D907BE" w:rsidRPr="00A521F0" w:rsidRDefault="00D907BE" w:rsidP="00883D8C">
            <w:pPr>
              <w:rPr>
                <w:rFonts w:ascii="Times New Roman" w:hAnsi="Times New Roman"/>
                <w:i/>
                <w:highlight w:val="cyan"/>
                <w:lang w:val="ru-RU"/>
              </w:rPr>
            </w:pPr>
          </w:p>
          <w:p w:rsidR="00D907BE" w:rsidRPr="00A521F0" w:rsidRDefault="00D907BE" w:rsidP="00883D8C">
            <w:pPr>
              <w:rPr>
                <w:rFonts w:ascii="Times New Roman" w:hAnsi="Times New Roman"/>
                <w:i/>
                <w:highlight w:val="cyan"/>
                <w:lang w:val="ru-RU"/>
              </w:rPr>
            </w:pPr>
          </w:p>
        </w:tc>
      </w:tr>
      <w:tr w:rsidR="00AA7655" w:rsidRPr="00A521F0" w:rsidTr="002F2CFD">
        <w:trPr>
          <w:jc w:val="center"/>
        </w:trPr>
        <w:tc>
          <w:tcPr>
            <w:tcW w:w="15734" w:type="dxa"/>
            <w:gridSpan w:val="7"/>
            <w:tcBorders>
              <w:top w:val="single" w:sz="4" w:space="0" w:color="auto"/>
            </w:tcBorders>
          </w:tcPr>
          <w:p w:rsidR="00AA7655" w:rsidRPr="00A521F0" w:rsidRDefault="00AA7655" w:rsidP="00AA7655">
            <w:pPr>
              <w:pStyle w:val="a4"/>
              <w:numPr>
                <w:ilvl w:val="1"/>
                <w:numId w:val="4"/>
              </w:numPr>
              <w:ind w:left="447" w:hanging="447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Забезпечення 100 % доступу хворих до безперервної діагностики туберкульозу шляхом закупівлі обладнання та витратних матеріалів для бактеріологічних методів діагностики туберкульозу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94758" w:rsidRPr="00222865" w:rsidTr="00D74492">
        <w:trPr>
          <w:jc w:val="center"/>
        </w:trPr>
        <w:tc>
          <w:tcPr>
            <w:tcW w:w="636" w:type="dxa"/>
          </w:tcPr>
          <w:p w:rsidR="00AA7655" w:rsidRPr="00222865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222865" w:rsidRDefault="00AA7655" w:rsidP="00AA7655">
            <w:pPr>
              <w:rPr>
                <w:rFonts w:ascii="Times New Roman" w:hAnsi="Times New Roman" w:cs="Times New Roman"/>
              </w:rPr>
            </w:pPr>
            <w:r w:rsidRPr="00222865">
              <w:rPr>
                <w:rFonts w:ascii="Times New Roman" w:hAnsi="Times New Roman" w:cs="Times New Roman"/>
              </w:rPr>
              <w:t>Обсяг видатків (</w:t>
            </w:r>
            <w:proofErr w:type="spellStart"/>
            <w:r w:rsidRPr="00222865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22286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10" w:type="dxa"/>
            <w:vAlign w:val="center"/>
          </w:tcPr>
          <w:p w:rsidR="00AA7655" w:rsidRPr="00222865" w:rsidRDefault="00E26362" w:rsidP="00771057">
            <w:pPr>
              <w:jc w:val="center"/>
              <w:rPr>
                <w:rFonts w:ascii="Times New Roman" w:hAnsi="Times New Roman" w:cs="Times New Roman"/>
              </w:rPr>
            </w:pPr>
            <w:r w:rsidRPr="00222865">
              <w:rPr>
                <w:rFonts w:ascii="Times New Roman" w:hAnsi="Times New Roman" w:cs="Times New Roman"/>
              </w:rPr>
              <w:t>1 005,4</w:t>
            </w:r>
          </w:p>
        </w:tc>
        <w:tc>
          <w:tcPr>
            <w:tcW w:w="3574" w:type="dxa"/>
            <w:vAlign w:val="center"/>
          </w:tcPr>
          <w:p w:rsidR="00AA7655" w:rsidRPr="00222865" w:rsidRDefault="00CF5804" w:rsidP="00AA7655">
            <w:pPr>
              <w:jc w:val="center"/>
              <w:rPr>
                <w:rFonts w:ascii="Times New Roman" w:hAnsi="Times New Roman" w:cs="Times New Roman"/>
              </w:rPr>
            </w:pPr>
            <w:r w:rsidRPr="00222865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593" w:type="dxa"/>
            <w:vAlign w:val="center"/>
          </w:tcPr>
          <w:p w:rsidR="00AA7655" w:rsidRPr="00222865" w:rsidRDefault="00E26362" w:rsidP="00CF5804">
            <w:pPr>
              <w:jc w:val="center"/>
              <w:rPr>
                <w:rFonts w:ascii="Times New Roman" w:hAnsi="Times New Roman" w:cs="Times New Roman"/>
              </w:rPr>
            </w:pPr>
            <w:r w:rsidRPr="00222865">
              <w:rPr>
                <w:rFonts w:ascii="Times New Roman" w:hAnsi="Times New Roman" w:cs="Times New Roman"/>
              </w:rPr>
              <w:t>-</w:t>
            </w:r>
            <w:r w:rsidR="00CF5804" w:rsidRPr="0022286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80" w:type="dxa"/>
            <w:vAlign w:val="center"/>
          </w:tcPr>
          <w:p w:rsidR="00AA7655" w:rsidRPr="00222865" w:rsidRDefault="00CF5804" w:rsidP="00AA7655">
            <w:pPr>
              <w:jc w:val="center"/>
              <w:rPr>
                <w:rFonts w:ascii="Times New Roman" w:hAnsi="Times New Roman" w:cs="Times New Roman"/>
              </w:rPr>
            </w:pPr>
            <w:r w:rsidRPr="00222865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2989" w:type="dxa"/>
            <w:vAlign w:val="center"/>
          </w:tcPr>
          <w:p w:rsidR="00CF5804" w:rsidRPr="00222865" w:rsidRDefault="00CF5804" w:rsidP="00F324CC">
            <w:pPr>
              <w:rPr>
                <w:rFonts w:ascii="Times New Roman" w:hAnsi="Times New Roman" w:cs="Times New Roman"/>
              </w:rPr>
            </w:pPr>
            <w:r w:rsidRPr="00222865">
              <w:rPr>
                <w:rFonts w:ascii="Times New Roman" w:hAnsi="Times New Roman" w:cs="Times New Roman"/>
              </w:rPr>
              <w:t>Виконано.</w:t>
            </w:r>
          </w:p>
          <w:p w:rsidR="00AA7655" w:rsidRPr="00222865" w:rsidRDefault="00E26362" w:rsidP="00CF5804">
            <w:pPr>
              <w:rPr>
                <w:rFonts w:ascii="Times New Roman" w:hAnsi="Times New Roman" w:cs="Times New Roman"/>
              </w:rPr>
            </w:pPr>
            <w:r w:rsidRPr="00222865">
              <w:rPr>
                <w:rFonts w:ascii="Times New Roman" w:hAnsi="Times New Roman" w:cs="Times New Roman"/>
              </w:rPr>
              <w:t>Укладено договір на 1 000,3 тис. грн. Постав</w:t>
            </w:r>
            <w:r w:rsidR="00CF5804" w:rsidRPr="00222865">
              <w:rPr>
                <w:rFonts w:ascii="Times New Roman" w:hAnsi="Times New Roman" w:cs="Times New Roman"/>
              </w:rPr>
              <w:t>лено товар та профінансовано в повному обсягу</w:t>
            </w:r>
            <w:r w:rsidR="00F324CC" w:rsidRPr="00222865">
              <w:rPr>
                <w:rFonts w:ascii="Times New Roman" w:hAnsi="Times New Roman" w:cs="Times New Roman"/>
              </w:rPr>
              <w:t xml:space="preserve">. </w:t>
            </w:r>
            <w:r w:rsidRPr="00222865">
              <w:rPr>
                <w:rFonts w:ascii="Times New Roman" w:hAnsi="Times New Roman" w:cs="Times New Roman"/>
              </w:rPr>
              <w:t>Економія коштів – 5,1 тис. грн.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5853C4" w:rsidRDefault="00AA7655" w:rsidP="00AA7655">
            <w:pPr>
              <w:rPr>
                <w:rFonts w:ascii="Times New Roman" w:hAnsi="Times New Roman"/>
              </w:rPr>
            </w:pPr>
            <w:r w:rsidRPr="005853C4">
              <w:rPr>
                <w:rFonts w:ascii="Times New Roman" w:hAnsi="Times New Roman"/>
              </w:rPr>
              <w:t xml:space="preserve">Кількість випадків </w:t>
            </w:r>
            <w:r w:rsidRPr="005853C4">
              <w:rPr>
                <w:rFonts w:ascii="Times New Roman" w:hAnsi="Times New Roman"/>
              </w:rPr>
              <w:lastRenderedPageBreak/>
              <w:t>туберкульозу 1-3 категорій, охоплених бактеріологічним обстеженням</w:t>
            </w:r>
          </w:p>
        </w:tc>
        <w:tc>
          <w:tcPr>
            <w:tcW w:w="2310" w:type="dxa"/>
            <w:vAlign w:val="center"/>
          </w:tcPr>
          <w:p w:rsidR="00AA7655" w:rsidRPr="00365FF6" w:rsidRDefault="002736BB" w:rsidP="00AA7655">
            <w:pPr>
              <w:jc w:val="center"/>
              <w:rPr>
                <w:rFonts w:ascii="Times New Roman" w:hAnsi="Times New Roman"/>
              </w:rPr>
            </w:pPr>
            <w:r w:rsidRPr="00365FF6">
              <w:rPr>
                <w:rFonts w:ascii="Times New Roman" w:hAnsi="Times New Roman"/>
              </w:rPr>
              <w:lastRenderedPageBreak/>
              <w:t xml:space="preserve"> </w:t>
            </w:r>
          </w:p>
          <w:p w:rsidR="00F10767" w:rsidRPr="00365FF6" w:rsidRDefault="002736BB" w:rsidP="002B39C8">
            <w:pPr>
              <w:jc w:val="center"/>
              <w:rPr>
                <w:rFonts w:ascii="Times New Roman" w:hAnsi="Times New Roman"/>
              </w:rPr>
            </w:pPr>
            <w:r w:rsidRPr="00365FF6">
              <w:rPr>
                <w:rFonts w:ascii="Times New Roman" w:hAnsi="Times New Roman"/>
              </w:rPr>
              <w:lastRenderedPageBreak/>
              <w:t>18</w:t>
            </w:r>
            <w:r w:rsidR="00C87381" w:rsidRPr="00365FF6">
              <w:rPr>
                <w:rFonts w:ascii="Times New Roman" w:hAnsi="Times New Roman"/>
              </w:rPr>
              <w:t>19</w:t>
            </w:r>
            <w:r w:rsidRPr="00365FF6">
              <w:rPr>
                <w:rFonts w:ascii="Times New Roman" w:hAnsi="Times New Roman"/>
              </w:rPr>
              <w:t xml:space="preserve"> </w:t>
            </w:r>
          </w:p>
          <w:p w:rsidR="008C1AA3" w:rsidRPr="00365FF6" w:rsidRDefault="00CE59C9" w:rsidP="00365FF6">
            <w:pPr>
              <w:jc w:val="center"/>
              <w:rPr>
                <w:rFonts w:ascii="Times New Roman" w:hAnsi="Times New Roman"/>
              </w:rPr>
            </w:pPr>
            <w:r w:rsidRPr="00365FF6">
              <w:rPr>
                <w:rFonts w:ascii="Times New Roman" w:hAnsi="Times New Roman"/>
              </w:rPr>
              <w:t xml:space="preserve">(фактично зареєстровано </w:t>
            </w:r>
            <w:r w:rsidR="00365FF6" w:rsidRPr="00365FF6">
              <w:rPr>
                <w:rFonts w:ascii="Times New Roman" w:hAnsi="Times New Roman"/>
                <w:b/>
              </w:rPr>
              <w:t>718</w:t>
            </w:r>
            <w:r w:rsidR="00A023E0" w:rsidRPr="00365FF6">
              <w:rPr>
                <w:rFonts w:ascii="Times New Roman" w:hAnsi="Times New Roman"/>
                <w:b/>
              </w:rPr>
              <w:t xml:space="preserve"> </w:t>
            </w:r>
            <w:r w:rsidRPr="00365FF6">
              <w:rPr>
                <w:rFonts w:ascii="Times New Roman" w:hAnsi="Times New Roman"/>
              </w:rPr>
              <w:t>випадк</w:t>
            </w:r>
            <w:r w:rsidR="00365FF6" w:rsidRPr="00365FF6">
              <w:rPr>
                <w:rFonts w:ascii="Times New Roman" w:hAnsi="Times New Roman"/>
              </w:rPr>
              <w:t xml:space="preserve">ів </w:t>
            </w:r>
            <w:r w:rsidRPr="00365FF6">
              <w:rPr>
                <w:rFonts w:ascii="Times New Roman" w:hAnsi="Times New Roman"/>
              </w:rPr>
              <w:t>легеневого ТБ 1-3 кат, які   підлягали обстеженню)</w:t>
            </w:r>
            <w:r w:rsidR="002736BB" w:rsidRPr="00365FF6">
              <w:rPr>
                <w:rFonts w:ascii="Times New Roman" w:hAnsi="Times New Roman"/>
              </w:rPr>
              <w:t xml:space="preserve">  </w:t>
            </w:r>
            <w:r w:rsidR="00365FF6" w:rsidRPr="00365F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4" w:type="dxa"/>
            <w:vAlign w:val="center"/>
          </w:tcPr>
          <w:p w:rsidR="00A65039" w:rsidRPr="00365FF6" w:rsidRDefault="005853C4" w:rsidP="007A4B49">
            <w:pPr>
              <w:jc w:val="center"/>
              <w:rPr>
                <w:rFonts w:ascii="Times New Roman" w:hAnsi="Times New Roman"/>
                <w:lang w:val="ru-RU"/>
              </w:rPr>
            </w:pPr>
            <w:r w:rsidRPr="00365FF6"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</w:p>
          <w:p w:rsidR="00A023E0" w:rsidRPr="00365FF6" w:rsidRDefault="00365FF6" w:rsidP="007A4B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5FF6">
              <w:rPr>
                <w:rFonts w:ascii="Times New Roman" w:hAnsi="Times New Roman"/>
                <w:b/>
                <w:lang w:val="ru-RU"/>
              </w:rPr>
              <w:lastRenderedPageBreak/>
              <w:t>718</w:t>
            </w:r>
          </w:p>
        </w:tc>
        <w:tc>
          <w:tcPr>
            <w:tcW w:w="1593" w:type="dxa"/>
            <w:vAlign w:val="center"/>
          </w:tcPr>
          <w:p w:rsidR="00AA7655" w:rsidRPr="00365FF6" w:rsidRDefault="005853C4" w:rsidP="00AA7655">
            <w:pPr>
              <w:jc w:val="center"/>
              <w:rPr>
                <w:rFonts w:ascii="Times New Roman" w:hAnsi="Times New Roman"/>
              </w:rPr>
            </w:pPr>
            <w:r w:rsidRPr="00365FF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80" w:type="dxa"/>
            <w:vAlign w:val="center"/>
          </w:tcPr>
          <w:p w:rsidR="00AA7655" w:rsidRPr="00365FF6" w:rsidRDefault="005853C4" w:rsidP="00AA7655">
            <w:pPr>
              <w:jc w:val="center"/>
              <w:rPr>
                <w:rFonts w:ascii="Times New Roman" w:hAnsi="Times New Roman"/>
              </w:rPr>
            </w:pPr>
            <w:r w:rsidRPr="00365FF6">
              <w:rPr>
                <w:rFonts w:ascii="Times New Roman" w:hAnsi="Times New Roman"/>
              </w:rPr>
              <w:t>100,0%</w:t>
            </w:r>
          </w:p>
        </w:tc>
        <w:tc>
          <w:tcPr>
            <w:tcW w:w="2989" w:type="dxa"/>
            <w:vAlign w:val="center"/>
          </w:tcPr>
          <w:p w:rsidR="00AA7655" w:rsidRPr="00A521F0" w:rsidRDefault="00AA7655" w:rsidP="00575B7B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lastRenderedPageBreak/>
              <w:t>3.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94758" w:rsidRPr="00222865" w:rsidTr="00D74492">
        <w:trPr>
          <w:jc w:val="center"/>
        </w:trPr>
        <w:tc>
          <w:tcPr>
            <w:tcW w:w="636" w:type="dxa"/>
          </w:tcPr>
          <w:p w:rsidR="00AA7655" w:rsidRPr="00222865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222865" w:rsidRDefault="00AA7655" w:rsidP="00AA7655">
            <w:pPr>
              <w:rPr>
                <w:rFonts w:ascii="Times New Roman" w:hAnsi="Times New Roman"/>
              </w:rPr>
            </w:pPr>
            <w:r w:rsidRPr="00222865">
              <w:rPr>
                <w:rFonts w:ascii="Times New Roman" w:hAnsi="Times New Roman"/>
              </w:rPr>
              <w:t>Середній розмір витрат на 1 випадок (</w:t>
            </w:r>
            <w:proofErr w:type="spellStart"/>
            <w:r w:rsidRPr="00222865">
              <w:rPr>
                <w:rFonts w:ascii="Times New Roman" w:hAnsi="Times New Roman"/>
              </w:rPr>
              <w:t>тис.грн</w:t>
            </w:r>
            <w:proofErr w:type="spellEnd"/>
            <w:r w:rsidRPr="00222865">
              <w:rPr>
                <w:rFonts w:ascii="Times New Roman" w:hAnsi="Times New Roman"/>
              </w:rPr>
              <w:t>.)</w:t>
            </w:r>
          </w:p>
        </w:tc>
        <w:tc>
          <w:tcPr>
            <w:tcW w:w="2310" w:type="dxa"/>
            <w:vAlign w:val="center"/>
          </w:tcPr>
          <w:p w:rsidR="00AA7655" w:rsidRPr="00222865" w:rsidRDefault="0010288A" w:rsidP="00C87381">
            <w:pPr>
              <w:jc w:val="center"/>
              <w:rPr>
                <w:rFonts w:ascii="Times New Roman" w:hAnsi="Times New Roman"/>
                <w:lang w:val="ru-RU"/>
              </w:rPr>
            </w:pPr>
            <w:r w:rsidRPr="00222865">
              <w:rPr>
                <w:rFonts w:ascii="Times New Roman" w:hAnsi="Times New Roman"/>
                <w:lang w:val="ru-RU"/>
              </w:rPr>
              <w:t>0,5</w:t>
            </w:r>
            <w:r w:rsidR="00C87381" w:rsidRPr="00222865">
              <w:rPr>
                <w:rFonts w:ascii="Times New Roman" w:hAnsi="Times New Roman"/>
                <w:lang w:val="ru-RU"/>
              </w:rPr>
              <w:t>5</w:t>
            </w:r>
            <w:r w:rsidR="00F324CC" w:rsidRPr="0022286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574" w:type="dxa"/>
            <w:vAlign w:val="center"/>
          </w:tcPr>
          <w:p w:rsidR="00AA7655" w:rsidRPr="00222865" w:rsidRDefault="00222865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 w:rsidRPr="00222865">
              <w:rPr>
                <w:rFonts w:ascii="Times New Roman" w:hAnsi="Times New Roman"/>
                <w:lang w:val="ru-RU"/>
              </w:rPr>
              <w:t>1,393</w:t>
            </w:r>
          </w:p>
        </w:tc>
        <w:tc>
          <w:tcPr>
            <w:tcW w:w="1593" w:type="dxa"/>
            <w:vAlign w:val="center"/>
          </w:tcPr>
          <w:p w:rsidR="00AA7655" w:rsidRPr="00222865" w:rsidRDefault="00F324CC" w:rsidP="00222865">
            <w:pPr>
              <w:jc w:val="center"/>
              <w:rPr>
                <w:rFonts w:ascii="Times New Roman" w:hAnsi="Times New Roman"/>
              </w:rPr>
            </w:pPr>
            <w:r w:rsidRPr="00222865">
              <w:rPr>
                <w:rFonts w:ascii="Times New Roman" w:hAnsi="Times New Roman"/>
              </w:rPr>
              <w:t>+</w:t>
            </w:r>
            <w:r w:rsidR="00222865" w:rsidRPr="00222865">
              <w:rPr>
                <w:rFonts w:ascii="Times New Roman" w:hAnsi="Times New Roman"/>
              </w:rPr>
              <w:t xml:space="preserve"> 0</w:t>
            </w:r>
            <w:r w:rsidRPr="00222865">
              <w:rPr>
                <w:rFonts w:ascii="Times New Roman" w:hAnsi="Times New Roman"/>
              </w:rPr>
              <w:t>,</w:t>
            </w:r>
            <w:r w:rsidR="00222865" w:rsidRPr="00222865">
              <w:rPr>
                <w:rFonts w:ascii="Times New Roman" w:hAnsi="Times New Roman"/>
              </w:rPr>
              <w:t>840</w:t>
            </w:r>
          </w:p>
        </w:tc>
        <w:tc>
          <w:tcPr>
            <w:tcW w:w="1580" w:type="dxa"/>
            <w:vAlign w:val="center"/>
          </w:tcPr>
          <w:p w:rsidR="00AA7655" w:rsidRPr="00222865" w:rsidRDefault="00222865" w:rsidP="00F324CC">
            <w:pPr>
              <w:jc w:val="center"/>
              <w:rPr>
                <w:rFonts w:ascii="Times New Roman" w:hAnsi="Times New Roman"/>
              </w:rPr>
            </w:pPr>
            <w:r w:rsidRPr="00222865">
              <w:rPr>
                <w:rFonts w:ascii="Times New Roman" w:hAnsi="Times New Roman"/>
              </w:rPr>
              <w:t>251,9</w:t>
            </w:r>
          </w:p>
        </w:tc>
        <w:tc>
          <w:tcPr>
            <w:tcW w:w="2989" w:type="dxa"/>
            <w:vAlign w:val="center"/>
          </w:tcPr>
          <w:p w:rsidR="00AA7655" w:rsidRPr="00222865" w:rsidRDefault="00AA7655" w:rsidP="00AA7655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A521F0" w:rsidRDefault="00AA7655" w:rsidP="00AA7655">
            <w:pPr>
              <w:ind w:right="-108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Відсоток охоплення випадків туберкульозу 1-3 категорій бактеріологічним обстеженням (%)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100,0   </w:t>
            </w: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100%</w:t>
            </w: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A7655" w:rsidRPr="00A521F0" w:rsidTr="00E37F5B">
        <w:trPr>
          <w:jc w:val="center"/>
        </w:trPr>
        <w:tc>
          <w:tcPr>
            <w:tcW w:w="15734" w:type="dxa"/>
            <w:gridSpan w:val="7"/>
            <w:tcBorders>
              <w:bottom w:val="single" w:sz="4" w:space="0" w:color="auto"/>
            </w:tcBorders>
          </w:tcPr>
          <w:p w:rsidR="00AA7655" w:rsidRPr="00A521F0" w:rsidRDefault="00AA7655" w:rsidP="00AA7655">
            <w:pPr>
              <w:ind w:left="36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521F0">
              <w:rPr>
                <w:rFonts w:ascii="Times New Roman" w:hAnsi="Times New Roman" w:cs="Times New Roman"/>
                <w:color w:val="000000" w:themeColor="text1"/>
              </w:rPr>
              <w:t xml:space="preserve">2.4. </w:t>
            </w: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доступу хворих до швидкої діагностики туберкульозу з використанням молекулярно-генетичних методів</w:t>
            </w:r>
          </w:p>
        </w:tc>
      </w:tr>
      <w:tr w:rsidR="00AA7655" w:rsidRPr="00A521F0" w:rsidTr="00E37F5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ind w:right="-108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зростання відсотка охоплення випадків туберкульозу 1-3 категорій </w:t>
            </w:r>
            <w:r w:rsidRPr="00A521F0"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ru-RU"/>
              </w:rPr>
              <w:t xml:space="preserve"> </w:t>
            </w: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521F0">
              <w:rPr>
                <w:rFonts w:ascii="Times New Roman" w:hAnsi="Times New Roman" w:cs="Times New Roman"/>
                <w:color w:val="000000" w:themeColor="text1"/>
              </w:rPr>
              <w:t xml:space="preserve">  обстеженням за допомогою молекулярно-генетичних методів </w:t>
            </w: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Default="00C87381" w:rsidP="00AA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9B6748" w:rsidRPr="00365FF6" w:rsidRDefault="00365FF6" w:rsidP="00AA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39" w:rsidRPr="00365FF6" w:rsidRDefault="00365FF6" w:rsidP="00F107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  <w:p w:rsidR="009B6748" w:rsidRPr="009B6748" w:rsidRDefault="00365FF6" w:rsidP="009B674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2E2C27" w:rsidRDefault="00365FF6" w:rsidP="00AA7655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365FF6">
              <w:rPr>
                <w:rFonts w:ascii="Times New Roman" w:hAnsi="Times New Roman"/>
                <w:lang w:val="ru-RU"/>
              </w:rPr>
              <w:t>+8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2E2C27" w:rsidRDefault="00365FF6" w:rsidP="009B6748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108,8</w:t>
            </w:r>
            <w:r w:rsidR="00E37F5B" w:rsidRPr="009B6748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  <w:p w:rsidR="0074043E" w:rsidRPr="00A521F0" w:rsidRDefault="0074043E" w:rsidP="00AA7655">
            <w:pPr>
              <w:jc w:val="center"/>
              <w:rPr>
                <w:rFonts w:ascii="Times New Roman" w:hAnsi="Times New Roman"/>
              </w:rPr>
            </w:pPr>
          </w:p>
          <w:p w:rsidR="0074043E" w:rsidRPr="00A521F0" w:rsidRDefault="0074043E" w:rsidP="00AA7655">
            <w:pPr>
              <w:jc w:val="center"/>
              <w:rPr>
                <w:rFonts w:ascii="Times New Roman" w:hAnsi="Times New Roman"/>
              </w:rPr>
            </w:pPr>
          </w:p>
          <w:p w:rsidR="0074043E" w:rsidRPr="00A521F0" w:rsidRDefault="0074043E" w:rsidP="00AA7655">
            <w:pPr>
              <w:jc w:val="center"/>
              <w:rPr>
                <w:rFonts w:ascii="Times New Roman" w:hAnsi="Times New Roman"/>
              </w:rPr>
            </w:pPr>
          </w:p>
          <w:p w:rsidR="0074043E" w:rsidRPr="00A521F0" w:rsidRDefault="0074043E" w:rsidP="00806F48">
            <w:pPr>
              <w:rPr>
                <w:rFonts w:ascii="Times New Roman" w:hAnsi="Times New Roman"/>
              </w:rPr>
            </w:pPr>
          </w:p>
        </w:tc>
      </w:tr>
      <w:tr w:rsidR="00AA7655" w:rsidRPr="00A521F0" w:rsidTr="00E37F5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2.5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Організація транспортування мокротиння з пунктів збору до лабораторій 1 рівня для забезпечення раннього виявлення туберкульозу</w:t>
            </w:r>
          </w:p>
        </w:tc>
      </w:tr>
      <w:tr w:rsidR="00AA7655" w:rsidRPr="00A521F0" w:rsidTr="002A402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tabs>
                <w:tab w:val="left" w:pos="297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своєчасності доставки мокротиння з пунктів збору до лабораторій 1 рівня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tabs>
                <w:tab w:val="left" w:pos="297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" w:name="425"/>
            <w:bookmarkEnd w:id="1"/>
          </w:p>
          <w:p w:rsidR="00AA7655" w:rsidRPr="00A521F0" w:rsidRDefault="00AA7655" w:rsidP="00AA7655">
            <w:pPr>
              <w:tabs>
                <w:tab w:val="left" w:pos="297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tabs>
                <w:tab w:val="left" w:pos="2971"/>
              </w:tabs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tabs>
                <w:tab w:val="left" w:pos="2971"/>
              </w:tabs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tabs>
                <w:tab w:val="left" w:pos="2971"/>
              </w:tabs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tabs>
                <w:tab w:val="left" w:pos="2971"/>
              </w:tabs>
              <w:jc w:val="center"/>
              <w:rPr>
                <w:rFonts w:ascii="Times New Roman" w:hAnsi="Times New Roman"/>
                <w:highlight w:val="cyan"/>
              </w:rPr>
            </w:pPr>
          </w:p>
        </w:tc>
      </w:tr>
      <w:tr w:rsidR="00AA7655" w:rsidRPr="00A521F0" w:rsidTr="002A4029">
        <w:trPr>
          <w:jc w:val="center"/>
        </w:trPr>
        <w:tc>
          <w:tcPr>
            <w:tcW w:w="15734" w:type="dxa"/>
            <w:gridSpan w:val="7"/>
            <w:tcBorders>
              <w:top w:val="single" w:sz="4" w:space="0" w:color="auto"/>
            </w:tcBorders>
          </w:tcPr>
          <w:p w:rsidR="00AA7655" w:rsidRPr="00A521F0" w:rsidRDefault="00AA7655" w:rsidP="00AA7655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Забезпечення технічного обслуговування обладнання лабораторій з мікробіологічної діагностики туберкульозу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94758" w:rsidRPr="00383D5D" w:rsidTr="00D74492">
        <w:trPr>
          <w:jc w:val="center"/>
        </w:trPr>
        <w:tc>
          <w:tcPr>
            <w:tcW w:w="636" w:type="dxa"/>
          </w:tcPr>
          <w:p w:rsidR="00AA7655" w:rsidRPr="00383D5D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383D5D" w:rsidRDefault="00AA7655" w:rsidP="00AA7655">
            <w:pPr>
              <w:rPr>
                <w:rFonts w:ascii="Times New Roman" w:hAnsi="Times New Roman" w:cs="Times New Roman"/>
              </w:rPr>
            </w:pPr>
            <w:r w:rsidRPr="00383D5D">
              <w:rPr>
                <w:rFonts w:ascii="Times New Roman" w:hAnsi="Times New Roman" w:cs="Times New Roman"/>
              </w:rPr>
              <w:t>Обсяг видатків (</w:t>
            </w:r>
            <w:proofErr w:type="spellStart"/>
            <w:r w:rsidRPr="00383D5D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383D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10" w:type="dxa"/>
            <w:vAlign w:val="center"/>
          </w:tcPr>
          <w:p w:rsidR="00AA7655" w:rsidRPr="00383D5D" w:rsidRDefault="00C87381" w:rsidP="00983FA5">
            <w:pPr>
              <w:jc w:val="center"/>
              <w:rPr>
                <w:rFonts w:ascii="Times New Roman" w:hAnsi="Times New Roman" w:cs="Times New Roman"/>
              </w:rPr>
            </w:pPr>
            <w:r w:rsidRPr="00383D5D">
              <w:rPr>
                <w:rFonts w:ascii="Times New Roman" w:hAnsi="Times New Roman" w:cs="Times New Roman"/>
              </w:rPr>
              <w:t>521,1</w:t>
            </w:r>
          </w:p>
        </w:tc>
        <w:tc>
          <w:tcPr>
            <w:tcW w:w="3574" w:type="dxa"/>
            <w:vAlign w:val="center"/>
          </w:tcPr>
          <w:p w:rsidR="00AA7655" w:rsidRPr="00383D5D" w:rsidRDefault="00383D5D" w:rsidP="00383D5D">
            <w:pPr>
              <w:jc w:val="center"/>
              <w:rPr>
                <w:rFonts w:ascii="Times New Roman" w:hAnsi="Times New Roman" w:cs="Times New Roman"/>
              </w:rPr>
            </w:pPr>
            <w:r w:rsidRPr="00383D5D">
              <w:rPr>
                <w:rFonts w:ascii="Times New Roman" w:hAnsi="Times New Roman" w:cs="Times New Roman"/>
              </w:rPr>
              <w:t>3</w:t>
            </w:r>
            <w:r w:rsidR="00F324CC" w:rsidRPr="00383D5D">
              <w:rPr>
                <w:rFonts w:ascii="Times New Roman" w:hAnsi="Times New Roman" w:cs="Times New Roman"/>
              </w:rPr>
              <w:t>00,</w:t>
            </w:r>
            <w:r w:rsidRPr="00383D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  <w:vAlign w:val="center"/>
          </w:tcPr>
          <w:p w:rsidR="00AA7655" w:rsidRPr="00383D5D" w:rsidRDefault="00F324CC" w:rsidP="00383D5D">
            <w:pPr>
              <w:jc w:val="center"/>
              <w:rPr>
                <w:rFonts w:ascii="Times New Roman" w:hAnsi="Times New Roman" w:cs="Times New Roman"/>
              </w:rPr>
            </w:pPr>
            <w:r w:rsidRPr="00383D5D">
              <w:rPr>
                <w:rFonts w:ascii="Times New Roman" w:hAnsi="Times New Roman" w:cs="Times New Roman"/>
              </w:rPr>
              <w:t>-</w:t>
            </w:r>
            <w:r w:rsidR="00383D5D" w:rsidRPr="00383D5D">
              <w:rPr>
                <w:rFonts w:ascii="Times New Roman" w:hAnsi="Times New Roman" w:cs="Times New Roman"/>
              </w:rPr>
              <w:t>2</w:t>
            </w:r>
            <w:r w:rsidRPr="00383D5D">
              <w:rPr>
                <w:rFonts w:ascii="Times New Roman" w:hAnsi="Times New Roman" w:cs="Times New Roman"/>
              </w:rPr>
              <w:t>2</w:t>
            </w:r>
            <w:r w:rsidR="00383D5D" w:rsidRPr="00383D5D">
              <w:rPr>
                <w:rFonts w:ascii="Times New Roman" w:hAnsi="Times New Roman" w:cs="Times New Roman"/>
              </w:rPr>
              <w:t>0</w:t>
            </w:r>
            <w:r w:rsidR="004E0075" w:rsidRPr="00383D5D">
              <w:rPr>
                <w:rFonts w:ascii="Times New Roman" w:hAnsi="Times New Roman" w:cs="Times New Roman"/>
              </w:rPr>
              <w:t>,</w:t>
            </w:r>
            <w:r w:rsidR="00383D5D" w:rsidRPr="00383D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0" w:type="dxa"/>
            <w:vAlign w:val="center"/>
          </w:tcPr>
          <w:p w:rsidR="00AA7655" w:rsidRPr="00383D5D" w:rsidRDefault="00383D5D" w:rsidP="00AA7655">
            <w:pPr>
              <w:jc w:val="center"/>
              <w:rPr>
                <w:rFonts w:ascii="Times New Roman" w:hAnsi="Times New Roman" w:cs="Times New Roman"/>
              </w:rPr>
            </w:pPr>
            <w:r w:rsidRPr="00383D5D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2989" w:type="dxa"/>
            <w:vAlign w:val="center"/>
          </w:tcPr>
          <w:p w:rsidR="004E0075" w:rsidRPr="00383D5D" w:rsidRDefault="00F324CC" w:rsidP="004E0075">
            <w:pPr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83D5D">
              <w:rPr>
                <w:rFonts w:ascii="Times New Roman" w:hAnsi="Times New Roman" w:cs="Times New Roman"/>
                <w:sz w:val="21"/>
                <w:szCs w:val="21"/>
              </w:rPr>
              <w:t>Укладено 4 договори на  496,</w:t>
            </w:r>
            <w:r w:rsidR="004E0075" w:rsidRPr="00383D5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83D5D">
              <w:rPr>
                <w:rFonts w:ascii="Times New Roman" w:hAnsi="Times New Roman" w:cs="Times New Roman"/>
                <w:sz w:val="21"/>
                <w:szCs w:val="21"/>
              </w:rPr>
              <w:t xml:space="preserve"> тис. грн. Економія коштів – 24,3тис. грн. Проведено технічне обслуговування </w:t>
            </w:r>
            <w:r w:rsidR="004E0075" w:rsidRPr="00383D5D">
              <w:rPr>
                <w:rFonts w:ascii="Times New Roman" w:hAnsi="Times New Roman" w:cs="Times New Roman"/>
                <w:sz w:val="21"/>
                <w:szCs w:val="21"/>
              </w:rPr>
              <w:t xml:space="preserve">та ремонт оптичного обладнання </w:t>
            </w:r>
            <w:r w:rsidR="004E0075" w:rsidRPr="00383D5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(в повному об’ємі), частково </w:t>
            </w:r>
            <w:r w:rsidRPr="00383D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0075" w:rsidRPr="00383D5D">
              <w:rPr>
                <w:rFonts w:ascii="Times New Roman" w:hAnsi="Times New Roman" w:cs="Times New Roman"/>
                <w:sz w:val="21"/>
                <w:szCs w:val="21"/>
              </w:rPr>
              <w:t>проведено ремонт та технічне обслуговування вентиляційних систем</w:t>
            </w:r>
            <w:r w:rsidR="00383D5D" w:rsidRPr="00383D5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383D5D" w:rsidRPr="00383D5D">
              <w:rPr>
                <w:rFonts w:ascii="Times New Roman" w:hAnsi="Times New Roman" w:cs="Times New Roman"/>
                <w:sz w:val="21"/>
                <w:szCs w:val="21"/>
              </w:rPr>
              <w:t>валідації</w:t>
            </w:r>
            <w:proofErr w:type="spellEnd"/>
            <w:r w:rsidR="00383D5D" w:rsidRPr="00383D5D">
              <w:rPr>
                <w:rFonts w:ascii="Times New Roman" w:hAnsi="Times New Roman" w:cs="Times New Roman"/>
                <w:sz w:val="21"/>
                <w:szCs w:val="21"/>
              </w:rPr>
              <w:t xml:space="preserve"> боксів біологічної безпеки</w:t>
            </w:r>
            <w:r w:rsidR="004E0075" w:rsidRPr="00383D5D">
              <w:rPr>
                <w:rFonts w:ascii="Times New Roman" w:hAnsi="Times New Roman" w:cs="Times New Roman"/>
                <w:sz w:val="21"/>
                <w:szCs w:val="21"/>
              </w:rPr>
              <w:t xml:space="preserve"> та</w:t>
            </w:r>
            <w:r w:rsidRPr="00383D5D">
              <w:rPr>
                <w:rFonts w:ascii="Times New Roman" w:hAnsi="Times New Roman" w:cs="Times New Roman"/>
                <w:sz w:val="21"/>
                <w:szCs w:val="21"/>
              </w:rPr>
              <w:t xml:space="preserve"> лабораторного обладнання. Фінансування замовляється згідно актів виконаних робіт</w:t>
            </w:r>
            <w:r w:rsidR="004E0075" w:rsidRPr="00383D5D">
              <w:rPr>
                <w:rFonts w:ascii="Times New Roman" w:hAnsi="Times New Roman" w:cs="Times New Roman"/>
                <w:sz w:val="21"/>
                <w:szCs w:val="21"/>
              </w:rPr>
              <w:t xml:space="preserve"> відповідно помісячного плану асигнувань</w:t>
            </w:r>
            <w:r w:rsidRPr="00383D5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lastRenderedPageBreak/>
              <w:t>2.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Кількість лабораторій з мікробіологічної діагностики туберкульозу 2 та 3 рівнів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3</w:t>
            </w: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highlight w:val="cyan"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94758" w:rsidRPr="00B94758" w:rsidTr="00D74492">
        <w:trPr>
          <w:jc w:val="center"/>
        </w:trPr>
        <w:tc>
          <w:tcPr>
            <w:tcW w:w="636" w:type="dxa"/>
          </w:tcPr>
          <w:p w:rsidR="00A642EA" w:rsidRPr="00B94758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B94758" w:rsidRDefault="00A642EA" w:rsidP="00A642EA">
            <w:pPr>
              <w:rPr>
                <w:rFonts w:ascii="Times New Roman" w:hAnsi="Times New Roman"/>
              </w:rPr>
            </w:pPr>
            <w:r w:rsidRPr="00B94758">
              <w:rPr>
                <w:rFonts w:ascii="Times New Roman" w:hAnsi="Times New Roman"/>
              </w:rPr>
              <w:t>Середній розмір витрат на 1 лабораторію (</w:t>
            </w:r>
            <w:proofErr w:type="spellStart"/>
            <w:r w:rsidRPr="00B94758">
              <w:rPr>
                <w:rFonts w:ascii="Times New Roman" w:hAnsi="Times New Roman"/>
              </w:rPr>
              <w:t>тис.грн</w:t>
            </w:r>
            <w:proofErr w:type="spellEnd"/>
            <w:r w:rsidRPr="00B94758">
              <w:rPr>
                <w:rFonts w:ascii="Times New Roman" w:hAnsi="Times New Roman"/>
              </w:rPr>
              <w:t>.)</w:t>
            </w:r>
          </w:p>
        </w:tc>
        <w:tc>
          <w:tcPr>
            <w:tcW w:w="2310" w:type="dxa"/>
            <w:vAlign w:val="center"/>
          </w:tcPr>
          <w:p w:rsidR="00A642EA" w:rsidRPr="00B94758" w:rsidRDefault="00C87381" w:rsidP="00A642EA">
            <w:pPr>
              <w:jc w:val="center"/>
              <w:rPr>
                <w:rFonts w:ascii="Times New Roman" w:hAnsi="Times New Roman"/>
                <w:i/>
              </w:rPr>
            </w:pPr>
            <w:r w:rsidRPr="00B94758">
              <w:rPr>
                <w:rFonts w:ascii="Times New Roman" w:hAnsi="Times New Roman"/>
                <w:i/>
              </w:rPr>
              <w:t>173,7</w:t>
            </w:r>
          </w:p>
        </w:tc>
        <w:tc>
          <w:tcPr>
            <w:tcW w:w="3574" w:type="dxa"/>
            <w:vAlign w:val="center"/>
          </w:tcPr>
          <w:p w:rsidR="00A642EA" w:rsidRPr="00B94758" w:rsidRDefault="00B94758" w:rsidP="00A642EA">
            <w:pPr>
              <w:jc w:val="center"/>
              <w:rPr>
                <w:rFonts w:ascii="Times New Roman" w:hAnsi="Times New Roman"/>
                <w:i/>
              </w:rPr>
            </w:pPr>
            <w:r w:rsidRPr="00B94758">
              <w:rPr>
                <w:rFonts w:ascii="Times New Roman" w:hAnsi="Times New Roman"/>
                <w:i/>
              </w:rPr>
              <w:t>100,1</w:t>
            </w:r>
          </w:p>
        </w:tc>
        <w:tc>
          <w:tcPr>
            <w:tcW w:w="1593" w:type="dxa"/>
            <w:vAlign w:val="center"/>
          </w:tcPr>
          <w:p w:rsidR="00A642EA" w:rsidRPr="00B94758" w:rsidRDefault="00D172EE" w:rsidP="00B94758">
            <w:pPr>
              <w:jc w:val="center"/>
              <w:rPr>
                <w:rFonts w:ascii="Times New Roman" w:hAnsi="Times New Roman"/>
                <w:i/>
              </w:rPr>
            </w:pPr>
            <w:r w:rsidRPr="00B94758">
              <w:rPr>
                <w:rFonts w:ascii="Times New Roman" w:hAnsi="Times New Roman"/>
                <w:i/>
              </w:rPr>
              <w:t>-7</w:t>
            </w:r>
            <w:r w:rsidR="00B94758" w:rsidRPr="00B94758">
              <w:rPr>
                <w:rFonts w:ascii="Times New Roman" w:hAnsi="Times New Roman"/>
                <w:i/>
              </w:rPr>
              <w:t>3,6</w:t>
            </w:r>
          </w:p>
        </w:tc>
        <w:tc>
          <w:tcPr>
            <w:tcW w:w="1580" w:type="dxa"/>
            <w:vAlign w:val="center"/>
          </w:tcPr>
          <w:p w:rsidR="00A642EA" w:rsidRPr="00B94758" w:rsidRDefault="00B94758" w:rsidP="00A642EA">
            <w:pPr>
              <w:jc w:val="center"/>
              <w:rPr>
                <w:rFonts w:ascii="Times New Roman" w:hAnsi="Times New Roman"/>
              </w:rPr>
            </w:pPr>
            <w:r w:rsidRPr="00B94758">
              <w:rPr>
                <w:rFonts w:ascii="Times New Roman" w:hAnsi="Times New Roman"/>
              </w:rPr>
              <w:t>57,6</w:t>
            </w:r>
          </w:p>
        </w:tc>
        <w:tc>
          <w:tcPr>
            <w:tcW w:w="2989" w:type="dxa"/>
            <w:vAlign w:val="center"/>
          </w:tcPr>
          <w:p w:rsidR="00A642EA" w:rsidRPr="00B94758" w:rsidRDefault="00A642EA" w:rsidP="00A642EA">
            <w:pPr>
              <w:jc w:val="center"/>
              <w:rPr>
                <w:rFonts w:ascii="Times New Roman" w:hAnsi="Times New Roman"/>
              </w:rPr>
            </w:pPr>
          </w:p>
        </w:tc>
      </w:tr>
      <w:tr w:rsidR="00A642EA" w:rsidRPr="00A521F0" w:rsidTr="004C2E4A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2EA" w:rsidRPr="00A521F0" w:rsidTr="004C2E4A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Відсоток охоплення технічним обслуговуванням лабораторій з мікробіологічної діагностики туберкульозу 2 та 3 рівнів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2B5B79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2B5B79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2B5B79" w:rsidP="002B5B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DD6C15">
            <w:pPr>
              <w:rPr>
                <w:rFonts w:ascii="Times New Roman" w:hAnsi="Times New Roman"/>
                <w:highlight w:val="cyan"/>
              </w:rPr>
            </w:pPr>
          </w:p>
        </w:tc>
      </w:tr>
      <w:tr w:rsidR="00A642EA" w:rsidRPr="00A521F0" w:rsidTr="004C2E4A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Всеохоплюючий доступ до якісного лікування та всього комплексу послуг для всіх хворих на туберкульоз, включаючи його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хіміорезистентні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форми, а також надання підтримки пацієнтам з метою формування прихильності до лікування</w:t>
            </w:r>
          </w:p>
        </w:tc>
      </w:tr>
      <w:tr w:rsidR="00A642EA" w:rsidRPr="00A521F0" w:rsidTr="0010288A">
        <w:trPr>
          <w:jc w:val="center"/>
        </w:trPr>
        <w:tc>
          <w:tcPr>
            <w:tcW w:w="15734" w:type="dxa"/>
            <w:gridSpan w:val="7"/>
          </w:tcPr>
          <w:p w:rsidR="00A642EA" w:rsidRPr="00A521F0" w:rsidRDefault="00A642EA" w:rsidP="00A642EA">
            <w:pPr>
              <w:ind w:left="360"/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3.1. Забезпечення 100 % доступу хворих до рентгенологічного обстеження з метою моніторингу лікування шляхом закупівлі витратних матеріалів</w:t>
            </w:r>
          </w:p>
        </w:tc>
      </w:tr>
      <w:tr w:rsidR="00A642EA" w:rsidRPr="00A521F0" w:rsidTr="007E1BDE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94758" w:rsidRPr="00B94758" w:rsidTr="007E1BD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B94758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B94758" w:rsidRDefault="00A642EA" w:rsidP="00A642EA">
            <w:pPr>
              <w:rPr>
                <w:rFonts w:ascii="Times New Roman" w:hAnsi="Times New Roman"/>
              </w:rPr>
            </w:pPr>
            <w:r w:rsidRPr="00B94758">
              <w:rPr>
                <w:rFonts w:ascii="Times New Roman" w:hAnsi="Times New Roman"/>
              </w:rPr>
              <w:t>Обсяг видатків (</w:t>
            </w:r>
            <w:proofErr w:type="spellStart"/>
            <w:r w:rsidRPr="00B94758">
              <w:rPr>
                <w:rFonts w:ascii="Times New Roman" w:hAnsi="Times New Roman"/>
              </w:rPr>
              <w:t>тис.грн</w:t>
            </w:r>
            <w:proofErr w:type="spellEnd"/>
            <w:r w:rsidRPr="00B94758">
              <w:rPr>
                <w:rFonts w:ascii="Times New Roman" w:hAnsi="Times New Roman"/>
              </w:rPr>
              <w:t>.)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B94758" w:rsidRDefault="00D172EE" w:rsidP="00725B02">
            <w:pPr>
              <w:jc w:val="center"/>
              <w:rPr>
                <w:rFonts w:ascii="Times New Roman" w:hAnsi="Times New Roman" w:cs="Times New Roman"/>
              </w:rPr>
            </w:pPr>
            <w:r w:rsidRPr="00B94758">
              <w:rPr>
                <w:rFonts w:ascii="Times New Roman" w:hAnsi="Times New Roman" w:cs="Times New Roman"/>
              </w:rPr>
              <w:t>638,8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B94758" w:rsidRDefault="00D172EE" w:rsidP="00A642EA">
            <w:pPr>
              <w:jc w:val="center"/>
              <w:rPr>
                <w:rFonts w:ascii="Times New Roman" w:hAnsi="Times New Roman" w:cs="Times New Roman"/>
              </w:rPr>
            </w:pPr>
            <w:r w:rsidRPr="00B947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B94758" w:rsidRDefault="00D172EE" w:rsidP="00725B02">
            <w:pPr>
              <w:jc w:val="center"/>
              <w:rPr>
                <w:rFonts w:ascii="Times New Roman" w:hAnsi="Times New Roman" w:cs="Times New Roman"/>
              </w:rPr>
            </w:pPr>
            <w:r w:rsidRPr="00B94758">
              <w:rPr>
                <w:rFonts w:ascii="Times New Roman" w:hAnsi="Times New Roman" w:cs="Times New Roman"/>
              </w:rPr>
              <w:t>-638,8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B94758" w:rsidRDefault="00D172EE" w:rsidP="00D74492">
            <w:pPr>
              <w:jc w:val="center"/>
              <w:rPr>
                <w:rFonts w:ascii="Times New Roman" w:hAnsi="Times New Roman" w:cs="Times New Roman"/>
              </w:rPr>
            </w:pPr>
            <w:r w:rsidRPr="00B947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B94758" w:rsidRDefault="00D172EE" w:rsidP="00725B02">
            <w:pPr>
              <w:jc w:val="center"/>
              <w:rPr>
                <w:rFonts w:ascii="Times New Roman" w:hAnsi="Times New Roman" w:cs="Times New Roman"/>
              </w:rPr>
            </w:pPr>
            <w:r w:rsidRPr="00B94758">
              <w:rPr>
                <w:rFonts w:ascii="Times New Roman" w:hAnsi="Times New Roman" w:cs="Times New Roman"/>
              </w:rPr>
              <w:t>Закупівля рентгенівської плівки та хімічних реактивів планується на ІІ півріччя 2019 року</w:t>
            </w:r>
          </w:p>
        </w:tc>
      </w:tr>
      <w:tr w:rsidR="00D907BE" w:rsidRPr="00A521F0" w:rsidTr="007E1BDE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2EA" w:rsidRPr="00A521F0" w:rsidTr="00D74492">
        <w:trPr>
          <w:trHeight w:val="1365"/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Кількість випадків 1-4 категорій, охоплених рентгенологічним обстеженням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21</w:t>
            </w:r>
            <w:r w:rsidR="00C87381">
              <w:rPr>
                <w:rFonts w:ascii="Times New Roman" w:hAnsi="Times New Roman"/>
              </w:rPr>
              <w:t>99</w:t>
            </w:r>
            <w:r w:rsidRPr="00A521F0">
              <w:rPr>
                <w:rFonts w:ascii="Times New Roman" w:hAnsi="Times New Roman"/>
              </w:rPr>
              <w:t xml:space="preserve"> (річний показник)</w:t>
            </w:r>
          </w:p>
          <w:p w:rsidR="002736BB" w:rsidRPr="00A521F0" w:rsidRDefault="002736BB" w:rsidP="00365FF6">
            <w:pPr>
              <w:jc w:val="center"/>
              <w:rPr>
                <w:rFonts w:ascii="Times New Roman" w:hAnsi="Times New Roman"/>
                <w:lang w:val="ru-RU"/>
              </w:rPr>
            </w:pPr>
            <w:r w:rsidRPr="00A521F0">
              <w:rPr>
                <w:rFonts w:ascii="Times New Roman" w:hAnsi="Times New Roman"/>
              </w:rPr>
              <w:t>Фактично потребували</w:t>
            </w:r>
            <w:r w:rsidR="00EA1A9C">
              <w:rPr>
                <w:rFonts w:ascii="Times New Roman" w:hAnsi="Times New Roman"/>
                <w:lang w:val="ru-RU"/>
              </w:rPr>
              <w:t xml:space="preserve"> </w:t>
            </w:r>
            <w:r w:rsidR="005853C4">
              <w:rPr>
                <w:rFonts w:ascii="Times New Roman" w:hAnsi="Times New Roman"/>
                <w:lang w:val="ru-RU"/>
              </w:rPr>
              <w:t xml:space="preserve"> в </w:t>
            </w:r>
            <w:r w:rsidR="005853C4">
              <w:rPr>
                <w:rFonts w:ascii="Times New Roman" w:hAnsi="Times New Roman"/>
                <w:lang w:val="ru-RU"/>
              </w:rPr>
              <w:br/>
              <w:t>І</w:t>
            </w:r>
            <w:r w:rsidR="00060D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060D85">
              <w:rPr>
                <w:rFonts w:ascii="Times New Roman" w:hAnsi="Times New Roman"/>
                <w:lang w:val="ru-RU"/>
              </w:rPr>
              <w:t>півріччі</w:t>
            </w:r>
            <w:proofErr w:type="spellEnd"/>
            <w:r w:rsidR="00060D85">
              <w:rPr>
                <w:rFonts w:ascii="Times New Roman" w:hAnsi="Times New Roman"/>
                <w:lang w:val="ru-RU"/>
              </w:rPr>
              <w:t xml:space="preserve"> </w:t>
            </w:r>
            <w:r w:rsidR="005853C4">
              <w:rPr>
                <w:rFonts w:ascii="Times New Roman" w:hAnsi="Times New Roman"/>
                <w:lang w:val="ru-RU"/>
              </w:rPr>
              <w:t xml:space="preserve">. 2019 - </w:t>
            </w:r>
            <w:r w:rsidR="00365FF6">
              <w:rPr>
                <w:rFonts w:ascii="Times New Roman" w:hAnsi="Times New Roman"/>
                <w:lang w:val="ru-RU"/>
              </w:rPr>
              <w:t>838</w:t>
            </w:r>
            <w:r w:rsidR="00EA1A9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063447">
              <w:rPr>
                <w:rFonts w:ascii="Times New Roman" w:hAnsi="Times New Roman"/>
                <w:lang w:val="ru-RU"/>
              </w:rPr>
              <w:t>чол</w:t>
            </w:r>
            <w:proofErr w:type="spellEnd"/>
            <w:r w:rsidR="00063447">
              <w:rPr>
                <w:rFonts w:ascii="Times New Roman" w:hAnsi="Times New Roman"/>
                <w:lang w:val="ru-RU"/>
              </w:rPr>
              <w:t>.</w:t>
            </w:r>
            <w:r w:rsidR="00250316" w:rsidRPr="00A521F0">
              <w:rPr>
                <w:rFonts w:ascii="Times New Roman" w:hAnsi="Times New Roman"/>
              </w:rPr>
              <w:t xml:space="preserve"> </w:t>
            </w:r>
            <w:r w:rsidR="00575B7B" w:rsidRPr="00A521F0">
              <w:rPr>
                <w:rFonts w:ascii="Times New Roman" w:hAnsi="Times New Roman"/>
              </w:rPr>
              <w:t xml:space="preserve"> </w:t>
            </w:r>
            <w:r w:rsidR="002B39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4" w:type="dxa"/>
            <w:vAlign w:val="center"/>
          </w:tcPr>
          <w:p w:rsidR="00A642EA" w:rsidRPr="00365FF6" w:rsidRDefault="00365FF6" w:rsidP="00A642EA">
            <w:pPr>
              <w:jc w:val="center"/>
              <w:rPr>
                <w:rFonts w:ascii="Times New Roman" w:hAnsi="Times New Roman"/>
              </w:rPr>
            </w:pPr>
            <w:r w:rsidRPr="00365FF6">
              <w:rPr>
                <w:rFonts w:ascii="Times New Roman" w:hAnsi="Times New Roman"/>
              </w:rPr>
              <w:t>838</w:t>
            </w:r>
          </w:p>
        </w:tc>
        <w:tc>
          <w:tcPr>
            <w:tcW w:w="1593" w:type="dxa"/>
            <w:vAlign w:val="center"/>
          </w:tcPr>
          <w:p w:rsidR="00A642EA" w:rsidRPr="00365FF6" w:rsidRDefault="00063447" w:rsidP="00A642EA">
            <w:pPr>
              <w:jc w:val="center"/>
              <w:rPr>
                <w:rFonts w:ascii="Times New Roman" w:hAnsi="Times New Roman"/>
              </w:rPr>
            </w:pPr>
            <w:r w:rsidRPr="00365FF6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2EA" w:rsidRPr="00365FF6" w:rsidRDefault="00063447" w:rsidP="00A642EA">
            <w:pPr>
              <w:jc w:val="center"/>
              <w:rPr>
                <w:rFonts w:ascii="Times New Roman" w:hAnsi="Times New Roman"/>
              </w:rPr>
            </w:pPr>
            <w:r w:rsidRPr="00365FF6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94758" w:rsidRPr="00B94758" w:rsidTr="00D74492">
        <w:trPr>
          <w:jc w:val="center"/>
        </w:trPr>
        <w:tc>
          <w:tcPr>
            <w:tcW w:w="636" w:type="dxa"/>
          </w:tcPr>
          <w:p w:rsidR="00A642EA" w:rsidRPr="00B94758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B94758" w:rsidRDefault="00A642EA" w:rsidP="00A642EA">
            <w:pPr>
              <w:rPr>
                <w:rFonts w:ascii="Times New Roman" w:hAnsi="Times New Roman"/>
              </w:rPr>
            </w:pPr>
            <w:r w:rsidRPr="00B94758">
              <w:rPr>
                <w:rFonts w:ascii="Times New Roman" w:hAnsi="Times New Roman"/>
              </w:rPr>
              <w:t>Середній розмір витрат на 1 хворого (</w:t>
            </w:r>
            <w:proofErr w:type="spellStart"/>
            <w:r w:rsidRPr="00B94758">
              <w:rPr>
                <w:rFonts w:ascii="Times New Roman" w:hAnsi="Times New Roman"/>
              </w:rPr>
              <w:t>тис.грн</w:t>
            </w:r>
            <w:proofErr w:type="spellEnd"/>
            <w:r w:rsidRPr="00B94758">
              <w:rPr>
                <w:rFonts w:ascii="Times New Roman" w:hAnsi="Times New Roman"/>
              </w:rPr>
              <w:t>.)</w:t>
            </w:r>
          </w:p>
        </w:tc>
        <w:tc>
          <w:tcPr>
            <w:tcW w:w="2310" w:type="dxa"/>
            <w:vAlign w:val="center"/>
          </w:tcPr>
          <w:p w:rsidR="00A642EA" w:rsidRPr="00B94758" w:rsidRDefault="005952F7" w:rsidP="00C87381">
            <w:pPr>
              <w:jc w:val="center"/>
              <w:rPr>
                <w:rFonts w:ascii="Times New Roman" w:hAnsi="Times New Roman"/>
              </w:rPr>
            </w:pPr>
            <w:r w:rsidRPr="00B94758">
              <w:rPr>
                <w:rFonts w:ascii="Times New Roman" w:hAnsi="Times New Roman"/>
              </w:rPr>
              <w:t>0,2</w:t>
            </w:r>
            <w:r w:rsidR="00C87381" w:rsidRPr="00B94758">
              <w:rPr>
                <w:rFonts w:ascii="Times New Roman" w:hAnsi="Times New Roman"/>
              </w:rPr>
              <w:t>9</w:t>
            </w:r>
          </w:p>
        </w:tc>
        <w:tc>
          <w:tcPr>
            <w:tcW w:w="3574" w:type="dxa"/>
            <w:vAlign w:val="center"/>
          </w:tcPr>
          <w:p w:rsidR="00A642EA" w:rsidRPr="00B94758" w:rsidRDefault="00D172EE" w:rsidP="00AF7F75">
            <w:pPr>
              <w:jc w:val="center"/>
              <w:rPr>
                <w:rFonts w:ascii="Times New Roman" w:hAnsi="Times New Roman"/>
              </w:rPr>
            </w:pPr>
            <w:r w:rsidRPr="00B94758">
              <w:rPr>
                <w:rFonts w:ascii="Times New Roman" w:hAnsi="Times New Roman"/>
              </w:rPr>
              <w:t>0</w:t>
            </w:r>
          </w:p>
        </w:tc>
        <w:tc>
          <w:tcPr>
            <w:tcW w:w="1593" w:type="dxa"/>
            <w:vAlign w:val="center"/>
          </w:tcPr>
          <w:p w:rsidR="00A642EA" w:rsidRPr="00B94758" w:rsidRDefault="00D172EE" w:rsidP="003C5130">
            <w:pPr>
              <w:jc w:val="center"/>
              <w:rPr>
                <w:rFonts w:ascii="Times New Roman" w:hAnsi="Times New Roman"/>
              </w:rPr>
            </w:pPr>
            <w:r w:rsidRPr="00B94758">
              <w:rPr>
                <w:rFonts w:ascii="Times New Roman" w:hAnsi="Times New Roman"/>
              </w:rPr>
              <w:t>-0,29</w:t>
            </w:r>
          </w:p>
        </w:tc>
        <w:tc>
          <w:tcPr>
            <w:tcW w:w="1580" w:type="dxa"/>
            <w:vAlign w:val="center"/>
          </w:tcPr>
          <w:p w:rsidR="00A642EA" w:rsidRPr="00B94758" w:rsidRDefault="00D172EE" w:rsidP="00A642EA">
            <w:pPr>
              <w:jc w:val="center"/>
              <w:rPr>
                <w:rFonts w:ascii="Times New Roman" w:hAnsi="Times New Roman"/>
              </w:rPr>
            </w:pPr>
            <w:r w:rsidRPr="00B94758">
              <w:rPr>
                <w:rFonts w:ascii="Times New Roman" w:hAnsi="Times New Roman"/>
              </w:rPr>
              <w:t>0</w:t>
            </w:r>
          </w:p>
        </w:tc>
        <w:tc>
          <w:tcPr>
            <w:tcW w:w="2989" w:type="dxa"/>
            <w:vAlign w:val="center"/>
          </w:tcPr>
          <w:p w:rsidR="00A642EA" w:rsidRPr="00B94758" w:rsidRDefault="00A642EA" w:rsidP="00A642EA">
            <w:pPr>
              <w:jc w:val="center"/>
              <w:rPr>
                <w:rFonts w:ascii="Times New Roman" w:hAnsi="Times New Roman"/>
              </w:rPr>
            </w:pP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Відсоток випадків 1-4 категорій, охоплених рентгенологічним обстеженням (%)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10767" w:rsidRPr="00A521F0" w:rsidRDefault="00EA1A9C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100,0</w:t>
            </w: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A521F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A642EA" w:rsidRPr="00A521F0" w:rsidTr="00C875C3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jc w:val="both"/>
              <w:rPr>
                <w:rFonts w:ascii="Times New Roman" w:hAnsi="Times New Roman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Забезпечення своєчасного скерування до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торакального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хірурга з питання хірургічного лікування хворих на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мультирезистентний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туберкульоз, туберкульоз із розширеною резистентністю за наявністю відповідних медичних показів, у доповнення до адекватної хіміотерапії</w:t>
            </w:r>
          </w:p>
        </w:tc>
      </w:tr>
      <w:tr w:rsidR="00A642EA" w:rsidRPr="00A521F0" w:rsidTr="00C875C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зростання відсотка хворих на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мультирезистентний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туберкульоз, які направлені на хірургічне лікування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strike/>
                <w:color w:val="000000" w:themeColor="text1"/>
                <w:lang w:val="ru-RU"/>
              </w:rPr>
            </w:pPr>
            <w:r w:rsidRPr="00A521F0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</w:p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521F0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  <w:r w:rsidR="00883CBB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  <w:r w:rsidRPr="00A521F0">
              <w:rPr>
                <w:rFonts w:ascii="Times New Roman" w:hAnsi="Times New Roman"/>
                <w:color w:val="000000" w:themeColor="text1"/>
                <w:lang w:val="ru-RU"/>
              </w:rPr>
              <w:t>,0</w:t>
            </w:r>
          </w:p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521F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85" w:rsidRPr="00365FF6" w:rsidRDefault="00365FF6" w:rsidP="00947AB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65FF6">
              <w:rPr>
                <w:rFonts w:ascii="Times New Roman" w:hAnsi="Times New Roman"/>
                <w:color w:val="000000" w:themeColor="text1"/>
                <w:lang w:val="ru-RU"/>
              </w:rPr>
              <w:t>15,3%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365FF6" w:rsidRDefault="00063447" w:rsidP="00365F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FF6">
              <w:rPr>
                <w:rFonts w:ascii="Times New Roman" w:hAnsi="Times New Roman"/>
                <w:color w:val="000000" w:themeColor="text1"/>
              </w:rPr>
              <w:t>+</w:t>
            </w:r>
            <w:r w:rsidR="00365FF6" w:rsidRPr="00365FF6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365FF6" w:rsidRDefault="00365FF6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FF6">
              <w:rPr>
                <w:rFonts w:ascii="Times New Roman" w:hAnsi="Times New Roman"/>
                <w:color w:val="000000" w:themeColor="text1"/>
              </w:rPr>
              <w:t>127</w:t>
            </w:r>
            <w:r w:rsidR="005853C4" w:rsidRPr="00365FF6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2B6428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21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642EA" w:rsidRPr="00A521F0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A642EA" w:rsidRPr="00A521F0" w:rsidTr="00C875C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64969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Удосконалення системи надання медичної допомоги хворим на туберкульоз шляхом впровадження моделей лікування з акцентом на амбулаторне лікування, інтегрованих в роботу медичних закладів різного рівня надання послуг із залученням громадянського суспільства</w:t>
            </w:r>
          </w:p>
        </w:tc>
      </w:tr>
      <w:tr w:rsidR="00A642EA" w:rsidRPr="007A3A1F" w:rsidTr="003A445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7A3A1F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7A3A1F" w:rsidRDefault="00A642EA" w:rsidP="00A642EA">
            <w:pPr>
              <w:rPr>
                <w:rFonts w:ascii="Times New Roman" w:hAnsi="Times New Roman" w:cs="Times New Roman"/>
              </w:rPr>
            </w:pPr>
            <w:r w:rsidRPr="007A3A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охоплення хворих 1 - 4 категорії контрольованим лікуванням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7A3A1F" w:rsidRDefault="00A642EA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7A3A1F">
              <w:rPr>
                <w:rFonts w:ascii="Times New Roman" w:hAnsi="Times New Roman"/>
              </w:rPr>
              <w:t xml:space="preserve"> </w:t>
            </w:r>
          </w:p>
          <w:p w:rsidR="00A642EA" w:rsidRPr="007A3A1F" w:rsidRDefault="00A642EA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7A3A1F">
              <w:rPr>
                <w:rFonts w:ascii="Times New Roman" w:hAnsi="Times New Roman"/>
                <w:lang w:val="ru-RU"/>
              </w:rPr>
              <w:t xml:space="preserve">100,0 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E9" w:rsidRPr="007A3A1F" w:rsidRDefault="001371B1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7A3A1F">
              <w:rPr>
                <w:rFonts w:ascii="Times New Roman" w:hAnsi="Times New Roman"/>
              </w:rPr>
              <w:t xml:space="preserve"> </w:t>
            </w:r>
            <w:r w:rsidR="003B0C3C" w:rsidRPr="007A3A1F">
              <w:rPr>
                <w:rFonts w:ascii="Times New Roman" w:hAnsi="Times New Roman"/>
              </w:rPr>
              <w:t xml:space="preserve"> </w:t>
            </w:r>
          </w:p>
          <w:p w:rsidR="00A642EA" w:rsidRPr="007A3A1F" w:rsidRDefault="00C84F7B" w:rsidP="008848C4">
            <w:pPr>
              <w:jc w:val="center"/>
              <w:rPr>
                <w:rFonts w:ascii="Times New Roman" w:hAnsi="Times New Roman"/>
              </w:rPr>
            </w:pPr>
            <w:r w:rsidRPr="007A3A1F">
              <w:rPr>
                <w:rFonts w:ascii="Times New Roman" w:hAnsi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7A3A1F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7A3A1F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7A3A1F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7A3A1F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7A3A1F" w:rsidRDefault="00A642EA" w:rsidP="00A642EA">
            <w:pPr>
              <w:jc w:val="center"/>
              <w:rPr>
                <w:rFonts w:ascii="Times New Roman" w:hAnsi="Times New Roman"/>
              </w:rPr>
            </w:pPr>
          </w:p>
        </w:tc>
      </w:tr>
      <w:tr w:rsidR="00A642EA" w:rsidRPr="00A521F0" w:rsidTr="003A4453">
        <w:trPr>
          <w:jc w:val="center"/>
        </w:trPr>
        <w:tc>
          <w:tcPr>
            <w:tcW w:w="15734" w:type="dxa"/>
            <w:gridSpan w:val="7"/>
            <w:tcBorders>
              <w:top w:val="single" w:sz="4" w:space="0" w:color="auto"/>
            </w:tcBorders>
          </w:tcPr>
          <w:p w:rsidR="00A642EA" w:rsidRPr="00A521F0" w:rsidRDefault="00A642EA" w:rsidP="00A642EA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Забезпечення соціальної підтримки хворих на туберкульоз, орієнтованої на потреби пацієнтів та членів їх родин, з метою забезпечення прихильності до лікування та завершення повного курсу</w:t>
            </w: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C650C" w:rsidRPr="000C650C" w:rsidTr="00D74492">
        <w:trPr>
          <w:jc w:val="center"/>
        </w:trPr>
        <w:tc>
          <w:tcPr>
            <w:tcW w:w="636" w:type="dxa"/>
          </w:tcPr>
          <w:p w:rsidR="00A642EA" w:rsidRPr="000C650C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0C650C" w:rsidRDefault="00A642EA" w:rsidP="00A642EA">
            <w:pPr>
              <w:rPr>
                <w:rFonts w:ascii="Times New Roman" w:hAnsi="Times New Roman"/>
              </w:rPr>
            </w:pPr>
            <w:r w:rsidRPr="000C650C">
              <w:rPr>
                <w:rFonts w:ascii="Times New Roman" w:hAnsi="Times New Roman"/>
              </w:rPr>
              <w:t>Обсяг видатків (</w:t>
            </w:r>
            <w:proofErr w:type="spellStart"/>
            <w:r w:rsidRPr="000C650C">
              <w:rPr>
                <w:rFonts w:ascii="Times New Roman" w:hAnsi="Times New Roman"/>
              </w:rPr>
              <w:t>тис.грн</w:t>
            </w:r>
            <w:proofErr w:type="spellEnd"/>
            <w:r w:rsidRPr="000C650C">
              <w:rPr>
                <w:rFonts w:ascii="Times New Roman" w:hAnsi="Times New Roman"/>
              </w:rPr>
              <w:t>.)</w:t>
            </w:r>
          </w:p>
        </w:tc>
        <w:tc>
          <w:tcPr>
            <w:tcW w:w="2310" w:type="dxa"/>
            <w:vAlign w:val="center"/>
          </w:tcPr>
          <w:p w:rsidR="00A642EA" w:rsidRPr="000C650C" w:rsidRDefault="00D172EE" w:rsidP="00A642EA">
            <w:pPr>
              <w:jc w:val="center"/>
              <w:rPr>
                <w:rFonts w:ascii="Times New Roman" w:hAnsi="Times New Roman" w:cs="Times New Roman"/>
              </w:rPr>
            </w:pPr>
            <w:r w:rsidRPr="000C650C">
              <w:rPr>
                <w:rFonts w:ascii="Times New Roman" w:hAnsi="Times New Roman" w:cs="Times New Roman"/>
              </w:rPr>
              <w:t>3 519,6</w:t>
            </w:r>
          </w:p>
        </w:tc>
        <w:tc>
          <w:tcPr>
            <w:tcW w:w="3574" w:type="dxa"/>
            <w:vAlign w:val="center"/>
          </w:tcPr>
          <w:p w:rsidR="00A642EA" w:rsidRPr="000C650C" w:rsidRDefault="00B94758" w:rsidP="00D74492">
            <w:pPr>
              <w:jc w:val="center"/>
              <w:rPr>
                <w:rFonts w:ascii="Times New Roman" w:hAnsi="Times New Roman" w:cs="Times New Roman"/>
              </w:rPr>
            </w:pPr>
            <w:r w:rsidRPr="000C650C">
              <w:rPr>
                <w:rFonts w:ascii="Times New Roman" w:hAnsi="Times New Roman" w:cs="Times New Roman"/>
              </w:rPr>
              <w:t>1 407,1</w:t>
            </w:r>
          </w:p>
        </w:tc>
        <w:tc>
          <w:tcPr>
            <w:tcW w:w="1593" w:type="dxa"/>
            <w:vAlign w:val="center"/>
          </w:tcPr>
          <w:p w:rsidR="00A642EA" w:rsidRPr="000C650C" w:rsidRDefault="00D172EE" w:rsidP="00B947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C650C">
              <w:rPr>
                <w:rFonts w:ascii="Times New Roman" w:hAnsi="Times New Roman" w:cs="Times New Roman"/>
              </w:rPr>
              <w:t>-2</w:t>
            </w:r>
            <w:r w:rsidR="00B94758" w:rsidRPr="000C650C">
              <w:rPr>
                <w:rFonts w:ascii="Times New Roman" w:hAnsi="Times New Roman" w:cs="Times New Roman"/>
              </w:rPr>
              <w:t> 112,5</w:t>
            </w:r>
          </w:p>
        </w:tc>
        <w:tc>
          <w:tcPr>
            <w:tcW w:w="1580" w:type="dxa"/>
            <w:vAlign w:val="center"/>
          </w:tcPr>
          <w:p w:rsidR="00A642EA" w:rsidRPr="000C650C" w:rsidRDefault="000C650C" w:rsidP="00A642EA">
            <w:pPr>
              <w:jc w:val="center"/>
              <w:rPr>
                <w:rFonts w:ascii="Times New Roman" w:hAnsi="Times New Roman" w:cs="Times New Roman"/>
              </w:rPr>
            </w:pPr>
            <w:r w:rsidRPr="000C650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989" w:type="dxa"/>
            <w:vAlign w:val="center"/>
          </w:tcPr>
          <w:p w:rsidR="00A642EA" w:rsidRPr="00F4473B" w:rsidRDefault="00D172EE" w:rsidP="000C65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473B">
              <w:rPr>
                <w:rFonts w:ascii="Times New Roman" w:hAnsi="Times New Roman" w:cs="Times New Roman"/>
                <w:sz w:val="21"/>
                <w:szCs w:val="21"/>
              </w:rPr>
              <w:t xml:space="preserve">Укладено договір на загальну суму 2 787,6 тис. грн. </w:t>
            </w:r>
            <w:r w:rsidR="001E1F88" w:rsidRPr="00F4473B">
              <w:rPr>
                <w:rFonts w:ascii="Times New Roman" w:hAnsi="Times New Roman" w:cs="Times New Roman"/>
                <w:sz w:val="21"/>
                <w:szCs w:val="21"/>
              </w:rPr>
              <w:t xml:space="preserve">економія коштів – 732,0 тис. грн. </w:t>
            </w:r>
            <w:r w:rsidRPr="00F4473B">
              <w:rPr>
                <w:rFonts w:ascii="Times New Roman" w:hAnsi="Times New Roman" w:cs="Times New Roman"/>
                <w:sz w:val="21"/>
                <w:szCs w:val="21"/>
              </w:rPr>
              <w:t xml:space="preserve">Поставлено та профінансовано </w:t>
            </w:r>
            <w:r w:rsidR="000C650C" w:rsidRPr="00F4473B">
              <w:rPr>
                <w:rFonts w:ascii="Times New Roman" w:hAnsi="Times New Roman" w:cs="Times New Roman"/>
                <w:sz w:val="21"/>
                <w:szCs w:val="21"/>
              </w:rPr>
              <w:t>3 683</w:t>
            </w:r>
            <w:r w:rsidRPr="00F4473B">
              <w:rPr>
                <w:rFonts w:ascii="Times New Roman" w:hAnsi="Times New Roman" w:cs="Times New Roman"/>
                <w:sz w:val="21"/>
                <w:szCs w:val="21"/>
              </w:rPr>
              <w:t xml:space="preserve"> продуктові набори. </w:t>
            </w:r>
            <w:r w:rsidRPr="00F4473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Поставка товару та замовлення фінансування відповідно помісячного плану асигнувань.</w:t>
            </w: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lastRenderedPageBreak/>
              <w:t>2.</w:t>
            </w: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Кількість випадків 1-4 категорій, охоплених соціальною підтримкою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2053 (річний показник</w:t>
            </w:r>
            <w:r w:rsidR="00DA6AFD">
              <w:rPr>
                <w:rFonts w:ascii="Times New Roman" w:hAnsi="Times New Roman"/>
              </w:rPr>
              <w:t xml:space="preserve"> за програмою</w:t>
            </w:r>
            <w:r w:rsidRPr="00A521F0">
              <w:rPr>
                <w:rFonts w:ascii="Times New Roman" w:hAnsi="Times New Roman"/>
              </w:rPr>
              <w:t>)</w:t>
            </w:r>
          </w:p>
          <w:p w:rsidR="00A642EA" w:rsidRPr="007A3A1F" w:rsidRDefault="002F2CFD" w:rsidP="00402115">
            <w:pPr>
              <w:jc w:val="center"/>
              <w:rPr>
                <w:rFonts w:ascii="Times New Roman" w:hAnsi="Times New Roman"/>
                <w:lang w:val="ru-RU"/>
              </w:rPr>
            </w:pPr>
            <w:r w:rsidRPr="00A521F0">
              <w:rPr>
                <w:rFonts w:ascii="Times New Roman" w:hAnsi="Times New Roman"/>
              </w:rPr>
              <w:t>фактично</w:t>
            </w:r>
            <w:r w:rsidR="004D2E02" w:rsidRPr="00A521F0">
              <w:rPr>
                <w:rFonts w:ascii="Times New Roman" w:hAnsi="Times New Roman"/>
              </w:rPr>
              <w:t xml:space="preserve"> п</w:t>
            </w:r>
            <w:r w:rsidR="00A642EA" w:rsidRPr="00A521F0">
              <w:rPr>
                <w:rFonts w:ascii="Times New Roman" w:hAnsi="Times New Roman"/>
              </w:rPr>
              <w:t xml:space="preserve">ідлягало </w:t>
            </w:r>
            <w:r w:rsidRPr="00A521F0">
              <w:rPr>
                <w:rFonts w:ascii="Times New Roman" w:hAnsi="Times New Roman"/>
              </w:rPr>
              <w:t xml:space="preserve">охопленню соціальною підтримкою </w:t>
            </w:r>
            <w:r w:rsidR="00A642EA" w:rsidRPr="00A521F0">
              <w:rPr>
                <w:rFonts w:ascii="Times New Roman" w:hAnsi="Times New Roman"/>
              </w:rPr>
              <w:t xml:space="preserve">в </w:t>
            </w:r>
            <w:r w:rsidR="004D4112">
              <w:rPr>
                <w:rFonts w:ascii="Times New Roman" w:hAnsi="Times New Roman"/>
                <w:lang w:val="ru-RU"/>
              </w:rPr>
              <w:t xml:space="preserve">І </w:t>
            </w:r>
            <w:proofErr w:type="spellStart"/>
            <w:r w:rsidR="00E81959">
              <w:rPr>
                <w:rFonts w:ascii="Times New Roman" w:hAnsi="Times New Roman"/>
                <w:lang w:val="ru-RU"/>
              </w:rPr>
              <w:t>півріччі</w:t>
            </w:r>
            <w:proofErr w:type="spellEnd"/>
            <w:r w:rsidR="004D4112">
              <w:rPr>
                <w:rFonts w:ascii="Times New Roman" w:hAnsi="Times New Roman"/>
                <w:lang w:val="ru-RU"/>
              </w:rPr>
              <w:t xml:space="preserve">. 2019 - </w:t>
            </w:r>
            <w:r w:rsidR="00E81959">
              <w:rPr>
                <w:rFonts w:ascii="Times New Roman" w:hAnsi="Times New Roman"/>
                <w:b/>
                <w:lang w:val="ru-RU"/>
              </w:rPr>
              <w:t>1</w:t>
            </w:r>
            <w:r w:rsidR="00402115">
              <w:rPr>
                <w:rFonts w:ascii="Times New Roman" w:hAnsi="Times New Roman"/>
                <w:b/>
                <w:lang w:val="ru-RU"/>
              </w:rPr>
              <w:t>148</w:t>
            </w:r>
            <w:r w:rsidR="004D411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0F1F22" w:rsidRPr="00E81959" w:rsidRDefault="00402115" w:rsidP="00A642EA">
            <w:pPr>
              <w:jc w:val="center"/>
              <w:rPr>
                <w:rFonts w:ascii="Times New Roman" w:hAnsi="Times New Roman"/>
                <w:color w:val="C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1148</w:t>
            </w:r>
          </w:p>
        </w:tc>
        <w:tc>
          <w:tcPr>
            <w:tcW w:w="1593" w:type="dxa"/>
            <w:vAlign w:val="center"/>
          </w:tcPr>
          <w:p w:rsidR="00A642EA" w:rsidRPr="00E81959" w:rsidRDefault="00C75FB3" w:rsidP="00E24F7C">
            <w:pPr>
              <w:ind w:left="780"/>
              <w:rPr>
                <w:rFonts w:ascii="Times New Roman" w:hAnsi="Times New Roman"/>
              </w:rPr>
            </w:pPr>
            <w:r w:rsidRPr="00E81959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2EA" w:rsidRPr="00E81959" w:rsidRDefault="00C75FB3" w:rsidP="00A642EA">
            <w:pPr>
              <w:jc w:val="center"/>
              <w:rPr>
                <w:rFonts w:ascii="Times New Roman" w:hAnsi="Times New Roman"/>
              </w:rPr>
            </w:pPr>
            <w:r w:rsidRPr="00E81959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642EA" w:rsidRPr="00A521F0" w:rsidRDefault="00E81959" w:rsidP="00CF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D2E02" w:rsidRPr="00A521F0">
              <w:rPr>
                <w:rFonts w:ascii="Times New Roman" w:hAnsi="Times New Roman"/>
              </w:rPr>
              <w:t xml:space="preserve"> </w:t>
            </w:r>
            <w:r w:rsidR="00CF5DF7">
              <w:rPr>
                <w:rFonts w:ascii="Times New Roman" w:hAnsi="Times New Roman"/>
              </w:rPr>
              <w:t xml:space="preserve"> </w:t>
            </w: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59AE" w:rsidRPr="00A659AE" w:rsidTr="00D74492">
        <w:trPr>
          <w:jc w:val="center"/>
        </w:trPr>
        <w:tc>
          <w:tcPr>
            <w:tcW w:w="636" w:type="dxa"/>
          </w:tcPr>
          <w:p w:rsidR="00A642EA" w:rsidRPr="00A659AE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A659AE" w:rsidRDefault="00A642EA" w:rsidP="00A642EA">
            <w:pPr>
              <w:rPr>
                <w:rFonts w:ascii="Times New Roman" w:hAnsi="Times New Roman"/>
              </w:rPr>
            </w:pPr>
            <w:r w:rsidRPr="00A659AE">
              <w:rPr>
                <w:rFonts w:ascii="Times New Roman" w:hAnsi="Times New Roman"/>
              </w:rPr>
              <w:t>Середній розмір витрат на соц. допомогу (продуктові або гігієнічні набори) на 1 хворого (</w:t>
            </w:r>
            <w:proofErr w:type="spellStart"/>
            <w:r w:rsidRPr="00A659AE">
              <w:rPr>
                <w:rFonts w:ascii="Times New Roman" w:hAnsi="Times New Roman"/>
              </w:rPr>
              <w:t>тис.грн</w:t>
            </w:r>
            <w:proofErr w:type="spellEnd"/>
            <w:r w:rsidRPr="00A659AE">
              <w:rPr>
                <w:rFonts w:ascii="Times New Roman" w:hAnsi="Times New Roman"/>
              </w:rPr>
              <w:t>.)</w:t>
            </w:r>
          </w:p>
        </w:tc>
        <w:tc>
          <w:tcPr>
            <w:tcW w:w="2310" w:type="dxa"/>
            <w:vAlign w:val="center"/>
          </w:tcPr>
          <w:p w:rsidR="00A642EA" w:rsidRPr="00A659AE" w:rsidRDefault="001E1F88" w:rsidP="006C4C4C">
            <w:pPr>
              <w:jc w:val="center"/>
              <w:rPr>
                <w:rFonts w:ascii="Times New Roman" w:hAnsi="Times New Roman"/>
              </w:rPr>
            </w:pPr>
            <w:r w:rsidRPr="00A659AE">
              <w:rPr>
                <w:rFonts w:ascii="Times New Roman" w:hAnsi="Times New Roman"/>
              </w:rPr>
              <w:t>1,714</w:t>
            </w:r>
          </w:p>
        </w:tc>
        <w:tc>
          <w:tcPr>
            <w:tcW w:w="3574" w:type="dxa"/>
            <w:vAlign w:val="center"/>
          </w:tcPr>
          <w:p w:rsidR="00A642EA" w:rsidRPr="00A659AE" w:rsidRDefault="000C650C" w:rsidP="006860BA">
            <w:pPr>
              <w:jc w:val="center"/>
              <w:rPr>
                <w:rFonts w:ascii="Times New Roman" w:hAnsi="Times New Roman"/>
              </w:rPr>
            </w:pPr>
            <w:r w:rsidRPr="00A659AE">
              <w:rPr>
                <w:rFonts w:ascii="Times New Roman" w:hAnsi="Times New Roman"/>
              </w:rPr>
              <w:t>1,</w:t>
            </w:r>
            <w:r w:rsidR="006860BA">
              <w:rPr>
                <w:rFonts w:ascii="Times New Roman" w:hAnsi="Times New Roman"/>
              </w:rPr>
              <w:t>226</w:t>
            </w:r>
          </w:p>
        </w:tc>
        <w:tc>
          <w:tcPr>
            <w:tcW w:w="1593" w:type="dxa"/>
            <w:vAlign w:val="center"/>
          </w:tcPr>
          <w:p w:rsidR="00A642EA" w:rsidRPr="00A659AE" w:rsidRDefault="001E1F88" w:rsidP="006860BA">
            <w:pPr>
              <w:jc w:val="center"/>
              <w:rPr>
                <w:rFonts w:ascii="Times New Roman" w:hAnsi="Times New Roman"/>
              </w:rPr>
            </w:pPr>
            <w:r w:rsidRPr="00A659AE">
              <w:rPr>
                <w:rFonts w:ascii="Times New Roman" w:hAnsi="Times New Roman"/>
              </w:rPr>
              <w:t>-0,</w:t>
            </w:r>
            <w:r w:rsidR="006860BA">
              <w:rPr>
                <w:rFonts w:ascii="Times New Roman" w:hAnsi="Times New Roman"/>
              </w:rPr>
              <w:t>48</w:t>
            </w:r>
          </w:p>
        </w:tc>
        <w:tc>
          <w:tcPr>
            <w:tcW w:w="1580" w:type="dxa"/>
            <w:vAlign w:val="center"/>
          </w:tcPr>
          <w:p w:rsidR="00A642EA" w:rsidRPr="00A659AE" w:rsidRDefault="006860BA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  <w:bookmarkStart w:id="2" w:name="_GoBack"/>
            <w:bookmarkEnd w:id="2"/>
          </w:p>
        </w:tc>
        <w:tc>
          <w:tcPr>
            <w:tcW w:w="2989" w:type="dxa"/>
            <w:vAlign w:val="center"/>
          </w:tcPr>
          <w:p w:rsidR="00A642EA" w:rsidRPr="00A659AE" w:rsidRDefault="00D52172" w:rsidP="006860BA">
            <w:pPr>
              <w:jc w:val="center"/>
              <w:rPr>
                <w:rFonts w:ascii="Times New Roman" w:hAnsi="Times New Roman"/>
              </w:rPr>
            </w:pPr>
            <w:r w:rsidRPr="00A659AE">
              <w:rPr>
                <w:rFonts w:ascii="Times New Roman" w:hAnsi="Times New Roman"/>
              </w:rPr>
              <w:t xml:space="preserve">Сума закупівлі після аукціону менша за планову на 723 тис. </w:t>
            </w:r>
            <w:proofErr w:type="spellStart"/>
            <w:r w:rsidRPr="00A659AE">
              <w:rPr>
                <w:rFonts w:ascii="Times New Roman" w:hAnsi="Times New Roman"/>
              </w:rPr>
              <w:t>грн</w:t>
            </w:r>
            <w:proofErr w:type="spellEnd"/>
            <w:r w:rsidRPr="00A659AE">
              <w:rPr>
                <w:rFonts w:ascii="Times New Roman" w:hAnsi="Times New Roman"/>
              </w:rPr>
              <w:t xml:space="preserve"> та складає 2 787,0 </w:t>
            </w:r>
            <w:proofErr w:type="spellStart"/>
            <w:r w:rsidRPr="00A659AE">
              <w:rPr>
                <w:rFonts w:ascii="Times New Roman" w:hAnsi="Times New Roman"/>
              </w:rPr>
              <w:t>тис.грн</w:t>
            </w:r>
            <w:proofErr w:type="spellEnd"/>
            <w:r w:rsidRPr="00A659AE">
              <w:rPr>
                <w:rFonts w:ascii="Times New Roman" w:hAnsi="Times New Roman"/>
              </w:rPr>
              <w:t xml:space="preserve">. Видано набори </w:t>
            </w:r>
            <w:r w:rsidR="00A659AE" w:rsidRPr="00A659AE">
              <w:rPr>
                <w:rFonts w:ascii="Times New Roman" w:hAnsi="Times New Roman"/>
              </w:rPr>
              <w:t>1</w:t>
            </w:r>
            <w:r w:rsidR="006860BA">
              <w:rPr>
                <w:rFonts w:ascii="Times New Roman" w:hAnsi="Times New Roman"/>
              </w:rPr>
              <w:t xml:space="preserve">148 </w:t>
            </w:r>
            <w:r w:rsidRPr="00A659AE">
              <w:rPr>
                <w:rFonts w:ascii="Times New Roman" w:hAnsi="Times New Roman"/>
              </w:rPr>
              <w:t xml:space="preserve">хворому   при річному показнику за програмою 2053 </w:t>
            </w: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Динаміка відсотка хворих 1-4 категорій, охоплених соціальною допомогою (%)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642EA" w:rsidRPr="00E81959" w:rsidRDefault="00C75FB3" w:rsidP="005E55DE">
            <w:pPr>
              <w:jc w:val="center"/>
              <w:rPr>
                <w:rFonts w:ascii="Times New Roman" w:hAnsi="Times New Roman"/>
              </w:rPr>
            </w:pPr>
            <w:r w:rsidRPr="00E81959">
              <w:rPr>
                <w:rFonts w:ascii="Times New Roman" w:hAnsi="Times New Roman"/>
              </w:rPr>
              <w:t>100,0</w:t>
            </w:r>
          </w:p>
        </w:tc>
        <w:tc>
          <w:tcPr>
            <w:tcW w:w="1593" w:type="dxa"/>
            <w:vAlign w:val="center"/>
          </w:tcPr>
          <w:p w:rsidR="00A642EA" w:rsidRPr="00E81959" w:rsidRDefault="00C75FB3" w:rsidP="00A642EA">
            <w:pPr>
              <w:jc w:val="center"/>
              <w:rPr>
                <w:rFonts w:ascii="Times New Roman" w:hAnsi="Times New Roman"/>
              </w:rPr>
            </w:pPr>
            <w:r w:rsidRPr="00E81959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2EA" w:rsidRPr="00E81959" w:rsidRDefault="00C75FB3" w:rsidP="00A642EA">
            <w:pPr>
              <w:jc w:val="center"/>
              <w:rPr>
                <w:rFonts w:ascii="Times New Roman" w:hAnsi="Times New Roman"/>
              </w:rPr>
            </w:pPr>
            <w:r w:rsidRPr="00E81959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</w:p>
        </w:tc>
      </w:tr>
      <w:tr w:rsidR="00A642EA" w:rsidRPr="00A521F0" w:rsidTr="0036459C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Зміцнення моделі комплексного надання інтегрованих послуг хворим на туберкульоз із залученням працівників закладів первинної медичної допомоги та громад шляхом широкого застосування сучасних інформаційних та комунікаційних технологій</w:t>
            </w:r>
          </w:p>
        </w:tc>
      </w:tr>
      <w:tr w:rsidR="00A642EA" w:rsidRPr="00A521F0" w:rsidTr="0036459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зростання відсотка хворих 1 - 4 категорії, які лікуються у закладах первинної медичної допомоги та із залученням неурядових організацій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C75FB3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8</w:t>
            </w:r>
            <w:r w:rsidR="00883CBB">
              <w:rPr>
                <w:rFonts w:ascii="Times New Roman" w:hAnsi="Times New Roman"/>
              </w:rPr>
              <w:t>5</w:t>
            </w:r>
            <w:r w:rsidRPr="00A521F0">
              <w:rPr>
                <w:rFonts w:ascii="Times New Roman" w:hAnsi="Times New Roman"/>
              </w:rPr>
              <w:t>%</w:t>
            </w:r>
            <w:r w:rsidR="002C4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E9" w:rsidRPr="000F3D1E" w:rsidRDefault="00E81959" w:rsidP="000F1F22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E819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E81959" w:rsidRDefault="00E81959" w:rsidP="00E7386A">
            <w:pPr>
              <w:jc w:val="center"/>
              <w:rPr>
                <w:rFonts w:ascii="Times New Roman" w:hAnsi="Times New Roman"/>
                <w:lang w:val="ru-RU"/>
              </w:rPr>
            </w:pPr>
            <w:r w:rsidRPr="00E8195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EA" w:rsidRPr="00E81959" w:rsidRDefault="00E81959" w:rsidP="000F2C9C">
            <w:pPr>
              <w:jc w:val="center"/>
              <w:rPr>
                <w:rFonts w:ascii="Times New Roman" w:hAnsi="Times New Roman"/>
              </w:rPr>
            </w:pPr>
            <w:r w:rsidRPr="00E81959">
              <w:rPr>
                <w:rFonts w:ascii="Times New Roman" w:hAnsi="Times New Roman"/>
              </w:rPr>
              <w:t>100,0</w:t>
            </w:r>
            <w:r w:rsidR="00C75FB3" w:rsidRPr="00E81959">
              <w:rPr>
                <w:rFonts w:ascii="Times New Roman" w:hAnsi="Times New Roman"/>
              </w:rPr>
              <w:t>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  <w:lang w:val="ru-RU"/>
              </w:rPr>
              <w:t xml:space="preserve"> </w:t>
            </w: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642EA" w:rsidRPr="00A521F0" w:rsidTr="0036459C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hAnsi="Times New Roman" w:cs="Times New Roman"/>
                <w:b/>
                <w:color w:val="000000" w:themeColor="text1"/>
              </w:rPr>
              <w:t>3.6.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Забезпечення безперервності надання послуг мігрантам, особам без громадянства, внутрішньо переміщеним особам, учасникам АТО</w:t>
            </w: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Забезпечення охоплення безперервним лікуванням хворих на туберкульоз </w:t>
            </w: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внутрішньо переміщених осіб, мігрантів, осіб без громадянства, учасників АТО (%)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lastRenderedPageBreak/>
              <w:t>100,0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090B32" w:rsidRPr="00A521F0" w:rsidRDefault="00E32935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lang w:val="en-US"/>
              </w:rPr>
            </w:pPr>
            <w:r w:rsidRPr="00A521F0">
              <w:rPr>
                <w:rFonts w:ascii="Times New Roman" w:hAnsi="Times New Roman"/>
                <w:color w:val="C00000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lastRenderedPageBreak/>
              <w:t>3.7.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Зміцнення співпраці між цивільним та пенітенціарним сектором з метою забезпечення безперервності лікування пацієнтів, які переводяться з пенітенціарних закладів до закладів цивільного сектора та навпаки</w:t>
            </w: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охоплення безперервним лікуванням хворих на туберкульоз, які переводяться з пенітенціарних закладів до закладів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EA" w:rsidRPr="00A521F0" w:rsidRDefault="00E32935" w:rsidP="00A642EA">
            <w:pPr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A521F0">
              <w:rPr>
                <w:rFonts w:ascii="Times New Roman" w:hAnsi="Times New Roman"/>
                <w:lang w:val="ru-RU"/>
              </w:rPr>
              <w:t>100,0</w:t>
            </w:r>
          </w:p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3.8.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E81879">
            <w:pPr>
              <w:spacing w:before="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Забезпечення належного надання паліативної допомоги хворим на туберкульоз</w:t>
            </w: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охоплення паліативним лікуванням хворих відповідно до потреби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A521F0" w:rsidRDefault="00E32935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21F0">
              <w:rPr>
                <w:rFonts w:ascii="Times New Roman" w:hAnsi="Times New Roman" w:cs="Times New Roman"/>
                <w:color w:val="000000" w:themeColor="text1"/>
                <w:lang w:val="ru-RU"/>
              </w:rPr>
              <w:t>100,0</w:t>
            </w:r>
          </w:p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21F0">
              <w:rPr>
                <w:rFonts w:ascii="Times New Roman" w:hAnsi="Times New Roman" w:cs="Times New Roman"/>
                <w:color w:val="C00000"/>
                <w:lang w:val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E81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Спільні заходи боротьби з ко-інфекцією туберкульоз/ ВІЛ-інфекція та ведення поєднаних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патологій</w:t>
            </w:r>
            <w:proofErr w:type="spellEnd"/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4.1.</w:t>
            </w:r>
          </w:p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Забезпечення співпраці на регіональному рівні для сприяння наданню комплексних послуг хворим на ко-інфекцію туберкульоз/ВІЛ та поєднані патології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A642EA" w:rsidRPr="009250EC" w:rsidRDefault="00A642EA" w:rsidP="00A642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50EC">
              <w:rPr>
                <w:rFonts w:ascii="Times New Roman" w:eastAsia="Times New Roman" w:hAnsi="Times New Roman" w:cs="Times New Roman"/>
                <w:lang w:eastAsia="ru-RU"/>
              </w:rPr>
              <w:t>Розроблений та впроваджений план спільних заходів щодо протидії захворюванню на ко-інфекцію (туберкульоз/ВІЛ-інфекцію/СНІД) на регіональному рівні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2EA" w:rsidRPr="009250EC" w:rsidRDefault="00A642EA" w:rsidP="00A642EA">
            <w:pPr>
              <w:jc w:val="center"/>
              <w:rPr>
                <w:rFonts w:ascii="Times New Roman" w:hAnsi="Times New Roman" w:cs="Times New Roman"/>
              </w:rPr>
            </w:pPr>
            <w:r w:rsidRPr="009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2EA" w:rsidRPr="009250EC" w:rsidRDefault="009250EC" w:rsidP="00A642EA">
            <w:pPr>
              <w:jc w:val="center"/>
              <w:rPr>
                <w:rFonts w:ascii="Times New Roman" w:hAnsi="Times New Roman" w:cs="Times New Roman"/>
              </w:rPr>
            </w:pPr>
            <w:r w:rsidRPr="009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2EA" w:rsidRPr="009250EC" w:rsidRDefault="009250EC" w:rsidP="00A642EA">
            <w:pPr>
              <w:jc w:val="center"/>
              <w:rPr>
                <w:rFonts w:ascii="Times New Roman" w:hAnsi="Times New Roman" w:cs="Times New Roman"/>
              </w:rPr>
            </w:pPr>
            <w:r w:rsidRPr="00925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2EA" w:rsidRPr="009250EC" w:rsidRDefault="009250EC" w:rsidP="00A642EA">
            <w:pPr>
              <w:jc w:val="center"/>
              <w:rPr>
                <w:rFonts w:ascii="Times New Roman" w:hAnsi="Times New Roman" w:cs="Times New Roman"/>
              </w:rPr>
            </w:pPr>
            <w:r w:rsidRPr="009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2EA" w:rsidRPr="00A521F0" w:rsidRDefault="009250EC" w:rsidP="00A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2EA" w:rsidRPr="00A521F0" w:rsidTr="00A62160">
        <w:trPr>
          <w:trHeight w:val="52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4.2.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 100 % доступу хворих до консультування та тестування на ВІЛ</w:t>
            </w:r>
          </w:p>
        </w:tc>
      </w:tr>
      <w:tr w:rsidR="00C5572B" w:rsidRPr="00C5572B" w:rsidTr="00A6216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C5572B" w:rsidRDefault="00C5572B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572B">
              <w:rPr>
                <w:rFonts w:ascii="Times New Roman" w:eastAsia="Times New Roman" w:hAnsi="Times New Roman" w:cs="Times New Roman"/>
                <w:lang w:eastAsia="ru-RU"/>
              </w:rPr>
              <w:t xml:space="preserve">Забезпечення охоплення </w:t>
            </w:r>
            <w:r w:rsidRPr="00C557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хворих на туберкульоз обстеженням на ВІЛ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C5572B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C5572B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22" w:rsidRPr="000264BE" w:rsidRDefault="000264BE" w:rsidP="00C5572B">
            <w:pPr>
              <w:jc w:val="center"/>
              <w:rPr>
                <w:rFonts w:ascii="Times New Roman" w:hAnsi="Times New Roman" w:cs="Times New Roman"/>
              </w:rPr>
            </w:pPr>
            <w:r w:rsidRPr="000264BE"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0264BE" w:rsidRDefault="00C5572B" w:rsidP="00C5572B">
            <w:pPr>
              <w:pStyle w:val="a4"/>
              <w:rPr>
                <w:rFonts w:ascii="Times New Roman" w:hAnsi="Times New Roman"/>
              </w:rPr>
            </w:pPr>
            <w:r w:rsidRPr="000264BE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0264BE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0264B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C5572B" w:rsidRDefault="00C5572B" w:rsidP="00C5572B">
            <w:pPr>
              <w:jc w:val="center"/>
              <w:rPr>
                <w:rFonts w:ascii="Times New Roman" w:hAnsi="Times New Roman"/>
              </w:rPr>
            </w:pPr>
            <w:r w:rsidRPr="00C5572B">
              <w:rPr>
                <w:rFonts w:ascii="Times New Roman" w:hAnsi="Times New Roman"/>
              </w:rPr>
              <w:t xml:space="preserve">  </w:t>
            </w:r>
          </w:p>
        </w:tc>
      </w:tr>
      <w:tr w:rsidR="00C5572B" w:rsidRPr="00A521F0" w:rsidTr="00A6216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C5572B" w:rsidRDefault="00C5572B" w:rsidP="00C5572B">
            <w:pPr>
              <w:rPr>
                <w:rFonts w:ascii="Times New Roman" w:hAnsi="Times New Roman"/>
              </w:rPr>
            </w:pPr>
            <w:r w:rsidRPr="00C5572B"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C5572B" w:rsidRDefault="00C5572B" w:rsidP="00C5572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57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Забезпечення 100 % доступу хворих на туберкульоз/ВІЛ до профілактичного лікування </w:t>
            </w:r>
            <w:proofErr w:type="spellStart"/>
            <w:r w:rsidRPr="00C557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ко-тримоксазолом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C5572B" w:rsidRDefault="00C5572B" w:rsidP="00C5572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5572B">
              <w:rPr>
                <w:rFonts w:ascii="Times New Roman" w:hAnsi="Times New Roman"/>
                <w:color w:val="000000" w:themeColor="text1"/>
                <w:lang w:val="ru-RU"/>
              </w:rPr>
              <w:t>100%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22" w:rsidRPr="000264BE" w:rsidRDefault="000264BE" w:rsidP="00C5572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264BE">
              <w:rPr>
                <w:rFonts w:ascii="Times New Roman" w:hAnsi="Times New Roman"/>
                <w:color w:val="000000" w:themeColor="text1"/>
                <w:lang w:val="ru-RU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0264BE" w:rsidRDefault="00C5572B" w:rsidP="00C5572B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264B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0264BE" w:rsidRDefault="00C5572B" w:rsidP="00C5572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264BE">
              <w:rPr>
                <w:rFonts w:ascii="Times New Roman" w:hAnsi="Times New Roman"/>
                <w:color w:val="000000" w:themeColor="text1"/>
                <w:lang w:val="ru-RU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C5572B" w:rsidRDefault="000264BE" w:rsidP="000F1F22">
            <w:pPr>
              <w:ind w:left="3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572B" w:rsidRPr="00A521F0" w:rsidTr="008F7DCB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  <w:b/>
                <w:i/>
              </w:rPr>
              <w:t>ІІ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  <w:b/>
                <w:i/>
              </w:rPr>
              <w:t xml:space="preserve"> Системна підтримка та реформа надання послуг</w:t>
            </w:r>
          </w:p>
        </w:tc>
      </w:tr>
      <w:tr w:rsidR="00C5572B" w:rsidRPr="00A521F0" w:rsidTr="00D74492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</w:t>
            </w:r>
          </w:p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5572B" w:rsidRPr="00A521F0" w:rsidRDefault="00C5572B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Епіднагляд та управління даними</w:t>
            </w:r>
          </w:p>
        </w:tc>
        <w:tc>
          <w:tcPr>
            <w:tcW w:w="231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3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72B" w:rsidRPr="00A521F0" w:rsidTr="0010288A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264969"/>
                <w:lang w:eastAsia="ru-RU"/>
              </w:rPr>
              <w:t>1.1.</w:t>
            </w:r>
          </w:p>
        </w:tc>
        <w:tc>
          <w:tcPr>
            <w:tcW w:w="15098" w:type="dxa"/>
            <w:gridSpan w:val="6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Розбудова єдиної системи моніторингу та оцінки ефективності заходів, спрямованих на протидію туберкульозу з метою удосконалення процесу стратегічного планування, виконання державної та Програми, благодійних програм, проектів міжнародної технічної допомоги</w:t>
            </w:r>
          </w:p>
        </w:tc>
      </w:tr>
      <w:tr w:rsidR="00C5572B" w:rsidRPr="00A521F0" w:rsidTr="00D74492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5572B" w:rsidRPr="00A521F0" w:rsidRDefault="00C5572B" w:rsidP="00C55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Зростання відсотка фахівців протитуберкульозної служби, які пройшли навчання з питань моніторингу та оцінки, відповідно до потреби (%)</w:t>
            </w:r>
          </w:p>
        </w:tc>
        <w:tc>
          <w:tcPr>
            <w:tcW w:w="231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5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C5572B" w:rsidRPr="000264BE" w:rsidRDefault="00C5572B" w:rsidP="000264BE">
            <w:pPr>
              <w:jc w:val="center"/>
              <w:rPr>
                <w:rFonts w:ascii="Times New Roman" w:hAnsi="Times New Roman" w:cs="Times New Roman"/>
              </w:rPr>
            </w:pPr>
            <w:r w:rsidRPr="000264BE">
              <w:rPr>
                <w:rFonts w:ascii="Times New Roman" w:hAnsi="Times New Roman" w:cs="Times New Roman"/>
              </w:rPr>
              <w:t>6</w:t>
            </w:r>
            <w:r w:rsidR="000264BE" w:rsidRPr="0002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  <w:vAlign w:val="center"/>
          </w:tcPr>
          <w:p w:rsidR="00C5572B" w:rsidRPr="000264BE" w:rsidRDefault="00C5572B" w:rsidP="000264BE">
            <w:pPr>
              <w:jc w:val="center"/>
              <w:rPr>
                <w:rFonts w:ascii="Times New Roman" w:hAnsi="Times New Roman" w:cs="Times New Roman"/>
              </w:rPr>
            </w:pPr>
            <w:r w:rsidRPr="000264BE">
              <w:rPr>
                <w:rFonts w:ascii="Times New Roman" w:hAnsi="Times New Roman" w:cs="Times New Roman"/>
              </w:rPr>
              <w:t>-</w:t>
            </w:r>
            <w:r w:rsidR="000264BE" w:rsidRPr="000264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0" w:type="dxa"/>
            <w:vAlign w:val="center"/>
          </w:tcPr>
          <w:p w:rsidR="00C5572B" w:rsidRPr="000264BE" w:rsidRDefault="000264BE" w:rsidP="00C5572B">
            <w:pPr>
              <w:jc w:val="center"/>
              <w:rPr>
                <w:rFonts w:ascii="Times New Roman" w:hAnsi="Times New Roman" w:cs="Times New Roman"/>
              </w:rPr>
            </w:pPr>
            <w:r w:rsidRPr="000264BE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2989" w:type="dxa"/>
            <w:vAlign w:val="center"/>
          </w:tcPr>
          <w:p w:rsidR="00C5572B" w:rsidRPr="000264BE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0264BE">
              <w:rPr>
                <w:rFonts w:ascii="Times New Roman" w:hAnsi="Times New Roman" w:cs="Times New Roman"/>
              </w:rPr>
              <w:t xml:space="preserve">Навчання проводитиметься протягом року   </w:t>
            </w:r>
          </w:p>
        </w:tc>
      </w:tr>
      <w:tr w:rsidR="00C5572B" w:rsidRPr="00A521F0" w:rsidTr="0010288A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1.2</w:t>
            </w:r>
          </w:p>
        </w:tc>
        <w:tc>
          <w:tcPr>
            <w:tcW w:w="15098" w:type="dxa"/>
            <w:gridSpan w:val="6"/>
          </w:tcPr>
          <w:p w:rsidR="00C5572B" w:rsidRPr="00A521F0" w:rsidRDefault="00C5572B" w:rsidP="00C5572B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 діяльності центру моніторингу та оцінки протидії захворюванню на туберкульоз</w:t>
            </w:r>
          </w:p>
        </w:tc>
      </w:tr>
      <w:tr w:rsidR="00C5572B" w:rsidRPr="00A521F0" w:rsidTr="00D74492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5572B" w:rsidRPr="00B530B7" w:rsidRDefault="00C5572B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30B7">
              <w:rPr>
                <w:rFonts w:ascii="Times New Roman" w:eastAsia="Times New Roman" w:hAnsi="Times New Roman" w:cs="Times New Roman"/>
                <w:lang w:eastAsia="ru-RU"/>
              </w:rPr>
              <w:t>Створений та функціонує центр моніторингу та оцінки заходів протидії захворюванню на туберкульоз</w:t>
            </w:r>
          </w:p>
        </w:tc>
        <w:tc>
          <w:tcPr>
            <w:tcW w:w="2310" w:type="dxa"/>
            <w:vAlign w:val="center"/>
          </w:tcPr>
          <w:p w:rsidR="00C5572B" w:rsidRPr="00B530B7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B53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C5572B" w:rsidRPr="00B530B7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B53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vAlign w:val="center"/>
          </w:tcPr>
          <w:p w:rsidR="00C5572B" w:rsidRPr="00B530B7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B530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C5572B" w:rsidRPr="00B530B7" w:rsidRDefault="00C5572B" w:rsidP="00C55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0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</w:p>
        </w:tc>
      </w:tr>
      <w:tr w:rsidR="00C5572B" w:rsidRPr="00A521F0" w:rsidTr="0010288A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1.3.</w:t>
            </w:r>
          </w:p>
        </w:tc>
        <w:tc>
          <w:tcPr>
            <w:tcW w:w="15098" w:type="dxa"/>
            <w:gridSpan w:val="6"/>
          </w:tcPr>
          <w:p w:rsidR="00C5572B" w:rsidRPr="00A521F0" w:rsidRDefault="00C5572B" w:rsidP="00C5572B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Розробка та впровадження плану моніторингу та оцінки ефективності виконання Програми</w:t>
            </w:r>
          </w:p>
        </w:tc>
      </w:tr>
      <w:tr w:rsidR="00C5572B" w:rsidRPr="00A521F0" w:rsidTr="00D74492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5572B" w:rsidRPr="00A521F0" w:rsidRDefault="00C5572B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Розроблений та впроваджений план моніторингу та оцінки ефективності виконання Програми в регіоні</w:t>
            </w:r>
          </w:p>
        </w:tc>
        <w:tc>
          <w:tcPr>
            <w:tcW w:w="231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93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vAlign w:val="center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C5572B" w:rsidRPr="00A521F0" w:rsidTr="009E79DE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1.4.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Здійснення моніторингових візитів до відповідних закладів охорони здоров'я</w:t>
            </w:r>
          </w:p>
        </w:tc>
      </w:tr>
      <w:tr w:rsidR="00C5572B" w:rsidRPr="00A521F0" w:rsidTr="009E79D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B530B7" w:rsidRDefault="00C5572B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30B7">
              <w:rPr>
                <w:rFonts w:ascii="Times New Roman" w:eastAsia="Times New Roman" w:hAnsi="Times New Roman" w:cs="Times New Roman"/>
                <w:lang w:eastAsia="ru-RU"/>
              </w:rPr>
              <w:t>Охоплення моніторинговими візитами закладів охорони здоров'я первинного та вторинного рівнів надання медичної допомоги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B530B7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B530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2B" w:rsidRPr="00B530B7" w:rsidRDefault="00FA49E7" w:rsidP="00C5572B">
            <w:pPr>
              <w:jc w:val="center"/>
              <w:rPr>
                <w:rFonts w:ascii="Times New Roman" w:hAnsi="Times New Roman" w:cs="Times New Roman"/>
              </w:rPr>
            </w:pPr>
            <w:r w:rsidRPr="00B530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B530B7" w:rsidRDefault="00FA49E7" w:rsidP="00FA49E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  <w:r w:rsidRPr="00B530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B530B7" w:rsidRDefault="00FA49E7" w:rsidP="00C5572B">
            <w:pPr>
              <w:jc w:val="center"/>
              <w:rPr>
                <w:rFonts w:ascii="Times New Roman" w:hAnsi="Times New Roman" w:cs="Times New Roman"/>
              </w:rPr>
            </w:pPr>
            <w:r w:rsidRPr="00B530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B530B7" w:rsidRDefault="00FA49E7" w:rsidP="00C5572B">
            <w:pPr>
              <w:jc w:val="center"/>
              <w:rPr>
                <w:rFonts w:ascii="Times New Roman" w:hAnsi="Times New Roman"/>
              </w:rPr>
            </w:pPr>
            <w:r w:rsidRPr="00B530B7">
              <w:rPr>
                <w:rFonts w:ascii="Times New Roman" w:hAnsi="Times New Roman"/>
              </w:rPr>
              <w:t xml:space="preserve">Початок проведення моніторингових візитів  </w:t>
            </w:r>
            <w:r w:rsidR="00B530B7">
              <w:rPr>
                <w:rFonts w:ascii="Times New Roman" w:hAnsi="Times New Roman"/>
              </w:rPr>
              <w:t xml:space="preserve">заплановано </w:t>
            </w:r>
            <w:r w:rsidRPr="00B530B7">
              <w:rPr>
                <w:rFonts w:ascii="Times New Roman" w:hAnsi="Times New Roman"/>
              </w:rPr>
              <w:t xml:space="preserve"> з </w:t>
            </w:r>
            <w:r w:rsidR="00B530B7">
              <w:rPr>
                <w:rFonts w:ascii="Times New Roman" w:hAnsi="Times New Roman"/>
              </w:rPr>
              <w:t>01.08.</w:t>
            </w:r>
            <w:r w:rsidRPr="00B530B7">
              <w:rPr>
                <w:rFonts w:ascii="Times New Roman" w:hAnsi="Times New Roman"/>
              </w:rPr>
              <w:t xml:space="preserve"> 2019 </w:t>
            </w:r>
            <w:r w:rsidR="00B530B7">
              <w:rPr>
                <w:rFonts w:ascii="Times New Roman" w:hAnsi="Times New Roman"/>
              </w:rPr>
              <w:t xml:space="preserve"> </w:t>
            </w:r>
          </w:p>
          <w:p w:rsidR="00C5572B" w:rsidRPr="00B530B7" w:rsidRDefault="00C5572B" w:rsidP="00C5572B">
            <w:pPr>
              <w:jc w:val="center"/>
              <w:rPr>
                <w:rFonts w:ascii="Times New Roman" w:hAnsi="Times New Roman"/>
              </w:rPr>
            </w:pPr>
            <w:r w:rsidRPr="00B530B7">
              <w:rPr>
                <w:rFonts w:ascii="Times New Roman" w:hAnsi="Times New Roman"/>
              </w:rPr>
              <w:t xml:space="preserve"> </w:t>
            </w:r>
          </w:p>
        </w:tc>
      </w:tr>
      <w:tr w:rsidR="00C5572B" w:rsidRPr="00A521F0" w:rsidTr="00861C44">
        <w:trPr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1.5.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 взаємного обміну інформацією між різними джерелами даних, що використовуються для епіднагляду за туберкульозом</w:t>
            </w:r>
          </w:p>
        </w:tc>
      </w:tr>
      <w:tr w:rsidR="00C5572B" w:rsidRPr="00A521F0" w:rsidTr="00861C4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Забезпечення показника відповідності даних, що використовуються для епіднагляду за туберкульозом та надаються з різних джерел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811"/>
            <w:bookmarkEnd w:id="3"/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21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</w:p>
        </w:tc>
      </w:tr>
      <w:tr w:rsidR="00C5572B" w:rsidRPr="00A521F0" w:rsidTr="000145E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Раціональне використання  лікарських засобів</w:t>
            </w:r>
          </w:p>
        </w:tc>
      </w:tr>
      <w:tr w:rsidR="00C5572B" w:rsidRPr="00A521F0" w:rsidTr="000145E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Удосконалення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фармаконагляду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 та контролю за побічними реакціями на основі наявних в Україні інструментів, технічних та кадрових ресурсів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64969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</w:p>
        </w:tc>
      </w:tr>
      <w:tr w:rsidR="00C5572B" w:rsidRPr="00A521F0" w:rsidTr="000145E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Охоплення лікуванням побічних реакцій на протитуберкульозні препарати у хворих на туберкульоз відповідно до потреби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842"/>
            <w:bookmarkEnd w:id="4"/>
          </w:p>
          <w:p w:rsidR="00C5572B" w:rsidRPr="00A521F0" w:rsidRDefault="00C5572B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521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</w:p>
        </w:tc>
      </w:tr>
      <w:tr w:rsidR="00C5572B" w:rsidRPr="00A521F0" w:rsidTr="000145E6">
        <w:trPr>
          <w:jc w:val="center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 xml:space="preserve">Інфекційний контроль за туберкульоз. </w:t>
            </w:r>
          </w:p>
          <w:p w:rsidR="00C5572B" w:rsidRPr="00A521F0" w:rsidRDefault="00C5572B" w:rsidP="00C5572B">
            <w:pPr>
              <w:ind w:left="450"/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 xml:space="preserve">Запровадження сучасних заходів з інфекційного контролю за туберкульоз, спрямованих на запобігання поширення захворювання на туберкульоз у закладах охорони здоров’я та зміцнення матеріально-технічної бази протитуберкульозних закладів </w:t>
            </w:r>
          </w:p>
        </w:tc>
      </w:tr>
      <w:tr w:rsidR="00C5572B" w:rsidRPr="00A521F0" w:rsidTr="000145E6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4473B" w:rsidRPr="00F4473B" w:rsidTr="00D74492">
        <w:trPr>
          <w:jc w:val="center"/>
        </w:trPr>
        <w:tc>
          <w:tcPr>
            <w:tcW w:w="636" w:type="dxa"/>
          </w:tcPr>
          <w:p w:rsidR="00C5572B" w:rsidRPr="00F4473B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5572B" w:rsidRPr="00F4473B" w:rsidRDefault="00C5572B" w:rsidP="00C5572B">
            <w:pPr>
              <w:rPr>
                <w:rFonts w:ascii="Times New Roman" w:hAnsi="Times New Roman"/>
              </w:rPr>
            </w:pPr>
            <w:r w:rsidRPr="00F4473B">
              <w:rPr>
                <w:rFonts w:ascii="Times New Roman" w:hAnsi="Times New Roman"/>
              </w:rPr>
              <w:t>Обсяг видатків (</w:t>
            </w:r>
            <w:proofErr w:type="spellStart"/>
            <w:r w:rsidRPr="00F4473B">
              <w:rPr>
                <w:rFonts w:ascii="Times New Roman" w:hAnsi="Times New Roman"/>
              </w:rPr>
              <w:t>тис.грн</w:t>
            </w:r>
            <w:proofErr w:type="spellEnd"/>
            <w:r w:rsidRPr="00F4473B">
              <w:rPr>
                <w:rFonts w:ascii="Times New Roman" w:hAnsi="Times New Roman"/>
              </w:rPr>
              <w:t>.)</w:t>
            </w:r>
          </w:p>
          <w:p w:rsidR="00C5572B" w:rsidRPr="00F4473B" w:rsidRDefault="00C5572B" w:rsidP="00C5572B">
            <w:pPr>
              <w:rPr>
                <w:rFonts w:ascii="Times New Roman" w:hAnsi="Times New Roman"/>
              </w:rPr>
            </w:pPr>
            <w:r w:rsidRPr="00F4473B">
              <w:rPr>
                <w:rFonts w:ascii="Times New Roman" w:hAnsi="Times New Roman"/>
              </w:rPr>
              <w:t>у тому числі:</w:t>
            </w:r>
          </w:p>
        </w:tc>
        <w:tc>
          <w:tcPr>
            <w:tcW w:w="2310" w:type="dxa"/>
            <w:vAlign w:val="center"/>
          </w:tcPr>
          <w:p w:rsidR="00C5572B" w:rsidRPr="00F4473B" w:rsidRDefault="00314EE4" w:rsidP="00C5572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1</w:t>
            </w:r>
            <w:r w:rsidR="007A3A1F" w:rsidRPr="00F4473B">
              <w:rPr>
                <w:rFonts w:ascii="Times New Roman" w:hAnsi="Times New Roman" w:cs="Times New Roman"/>
              </w:rPr>
              <w:t xml:space="preserve"> </w:t>
            </w:r>
            <w:r w:rsidRPr="00F4473B">
              <w:rPr>
                <w:rFonts w:ascii="Times New Roman" w:hAnsi="Times New Roman" w:cs="Times New Roman"/>
              </w:rPr>
              <w:t>537,1</w:t>
            </w:r>
          </w:p>
        </w:tc>
        <w:tc>
          <w:tcPr>
            <w:tcW w:w="3574" w:type="dxa"/>
            <w:vAlign w:val="center"/>
          </w:tcPr>
          <w:p w:rsidR="00C5572B" w:rsidRPr="00F4473B" w:rsidRDefault="00314EE4" w:rsidP="00314EE4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593" w:type="dxa"/>
            <w:vAlign w:val="center"/>
          </w:tcPr>
          <w:p w:rsidR="00C5572B" w:rsidRPr="00F4473B" w:rsidRDefault="00314EE4" w:rsidP="00C5572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-1</w:t>
            </w:r>
            <w:r w:rsidR="007A3A1F" w:rsidRPr="00F4473B">
              <w:rPr>
                <w:rFonts w:ascii="Times New Roman" w:hAnsi="Times New Roman" w:cs="Times New Roman"/>
              </w:rPr>
              <w:t xml:space="preserve"> </w:t>
            </w:r>
            <w:r w:rsidRPr="00F4473B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580" w:type="dxa"/>
            <w:vAlign w:val="center"/>
          </w:tcPr>
          <w:p w:rsidR="00C5572B" w:rsidRPr="00F4473B" w:rsidRDefault="00314EE4" w:rsidP="00C5572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989" w:type="dxa"/>
            <w:vAlign w:val="center"/>
          </w:tcPr>
          <w:p w:rsidR="00C5572B" w:rsidRPr="00F4473B" w:rsidRDefault="00F4473B" w:rsidP="00F4473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Поставка респіраторів очікується у липні місяці. Фінансування замовлено на загальну суму договору.</w:t>
            </w:r>
          </w:p>
        </w:tc>
      </w:tr>
      <w:tr w:rsidR="00F4473B" w:rsidRPr="00F4473B" w:rsidTr="00D74492">
        <w:trPr>
          <w:jc w:val="center"/>
        </w:trPr>
        <w:tc>
          <w:tcPr>
            <w:tcW w:w="636" w:type="dxa"/>
          </w:tcPr>
          <w:p w:rsidR="006F60CC" w:rsidRPr="00F4473B" w:rsidRDefault="006F60CC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6F60CC" w:rsidRPr="00F4473B" w:rsidRDefault="006F60CC" w:rsidP="00C5572B">
            <w:pPr>
              <w:rPr>
                <w:rFonts w:ascii="Times New Roman" w:hAnsi="Times New Roman"/>
              </w:rPr>
            </w:pPr>
            <w:r w:rsidRPr="00F4473B">
              <w:rPr>
                <w:rFonts w:ascii="Times New Roman" w:hAnsi="Times New Roman"/>
              </w:rPr>
              <w:t xml:space="preserve">Лампи для  </w:t>
            </w:r>
            <w:proofErr w:type="spellStart"/>
            <w:r w:rsidRPr="00F4473B">
              <w:rPr>
                <w:rFonts w:ascii="Times New Roman" w:hAnsi="Times New Roman"/>
              </w:rPr>
              <w:t>бактеріцидних</w:t>
            </w:r>
            <w:proofErr w:type="spellEnd"/>
            <w:r w:rsidRPr="00F4473B">
              <w:rPr>
                <w:rFonts w:ascii="Times New Roman" w:hAnsi="Times New Roman"/>
              </w:rPr>
              <w:t xml:space="preserve"> </w:t>
            </w:r>
            <w:proofErr w:type="spellStart"/>
            <w:r w:rsidRPr="00F4473B">
              <w:rPr>
                <w:rFonts w:ascii="Times New Roman" w:hAnsi="Times New Roman"/>
              </w:rPr>
              <w:t>опромінювачів</w:t>
            </w:r>
            <w:proofErr w:type="spellEnd"/>
            <w:r w:rsidRPr="00F4473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310" w:type="dxa"/>
            <w:vAlign w:val="center"/>
          </w:tcPr>
          <w:p w:rsidR="006F60CC" w:rsidRPr="00F4473B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3574" w:type="dxa"/>
            <w:vAlign w:val="center"/>
          </w:tcPr>
          <w:p w:rsidR="006F60CC" w:rsidRPr="00F4473B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593" w:type="dxa"/>
            <w:vAlign w:val="center"/>
          </w:tcPr>
          <w:p w:rsidR="006F60CC" w:rsidRPr="00F4473B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-2,7</w:t>
            </w:r>
          </w:p>
        </w:tc>
        <w:tc>
          <w:tcPr>
            <w:tcW w:w="1580" w:type="dxa"/>
            <w:vAlign w:val="center"/>
          </w:tcPr>
          <w:p w:rsidR="006F60CC" w:rsidRPr="00F4473B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2989" w:type="dxa"/>
            <w:vAlign w:val="center"/>
          </w:tcPr>
          <w:p w:rsidR="006F60CC" w:rsidRPr="00F4473B" w:rsidRDefault="006F60CC" w:rsidP="00AE1541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 xml:space="preserve">Виконано. </w:t>
            </w:r>
          </w:p>
          <w:p w:rsidR="006F60CC" w:rsidRPr="00F4473B" w:rsidRDefault="006F60CC" w:rsidP="00AE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3B">
              <w:rPr>
                <w:rFonts w:ascii="Times New Roman" w:hAnsi="Times New Roman" w:cs="Times New Roman"/>
                <w:sz w:val="20"/>
                <w:szCs w:val="20"/>
              </w:rPr>
              <w:t xml:space="preserve">Товар (бактерицидні лампи до </w:t>
            </w:r>
            <w:proofErr w:type="spellStart"/>
            <w:r w:rsidRPr="00F4473B">
              <w:rPr>
                <w:rFonts w:ascii="Times New Roman" w:hAnsi="Times New Roman" w:cs="Times New Roman"/>
                <w:sz w:val="20"/>
                <w:szCs w:val="20"/>
              </w:rPr>
              <w:t>опромінювачів</w:t>
            </w:r>
            <w:proofErr w:type="spellEnd"/>
            <w:r w:rsidRPr="00F4473B">
              <w:rPr>
                <w:rFonts w:ascii="Times New Roman" w:hAnsi="Times New Roman" w:cs="Times New Roman"/>
                <w:sz w:val="20"/>
                <w:szCs w:val="20"/>
              </w:rPr>
              <w:t xml:space="preserve"> - 80 шт.) поставлено та профінансовано в повному обсязі. </w:t>
            </w:r>
          </w:p>
          <w:p w:rsidR="006F60CC" w:rsidRPr="00F4473B" w:rsidRDefault="006F60CC" w:rsidP="006F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3B">
              <w:rPr>
                <w:rFonts w:ascii="Times New Roman" w:hAnsi="Times New Roman" w:cs="Times New Roman"/>
                <w:sz w:val="20"/>
                <w:szCs w:val="20"/>
              </w:rPr>
              <w:t xml:space="preserve">Економія коштів – 2,7 тис. грн.  </w:t>
            </w:r>
          </w:p>
        </w:tc>
      </w:tr>
      <w:tr w:rsidR="00F4473B" w:rsidRPr="00F4473B" w:rsidTr="00D74492">
        <w:trPr>
          <w:jc w:val="center"/>
        </w:trPr>
        <w:tc>
          <w:tcPr>
            <w:tcW w:w="636" w:type="dxa"/>
          </w:tcPr>
          <w:p w:rsidR="006F60CC" w:rsidRPr="00F4473B" w:rsidRDefault="006F60CC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6F60CC" w:rsidRPr="00F4473B" w:rsidRDefault="006F60CC" w:rsidP="00C5572B">
            <w:pPr>
              <w:rPr>
                <w:rFonts w:ascii="Times New Roman" w:hAnsi="Times New Roman"/>
              </w:rPr>
            </w:pPr>
            <w:r w:rsidRPr="00F4473B">
              <w:rPr>
                <w:rFonts w:ascii="Times New Roman" w:hAnsi="Times New Roman"/>
              </w:rPr>
              <w:t xml:space="preserve">Маски медичні одноразові </w:t>
            </w:r>
          </w:p>
        </w:tc>
        <w:tc>
          <w:tcPr>
            <w:tcW w:w="2310" w:type="dxa"/>
            <w:vAlign w:val="center"/>
          </w:tcPr>
          <w:p w:rsidR="006F60CC" w:rsidRPr="00F4473B" w:rsidRDefault="006F60CC" w:rsidP="00314EE4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3574" w:type="dxa"/>
            <w:vAlign w:val="center"/>
          </w:tcPr>
          <w:p w:rsidR="006F60CC" w:rsidRPr="00F4473B" w:rsidRDefault="006F60CC" w:rsidP="00314EE4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593" w:type="dxa"/>
            <w:vAlign w:val="center"/>
          </w:tcPr>
          <w:p w:rsidR="006F60CC" w:rsidRPr="00F4473B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6F60CC" w:rsidRPr="00F4473B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vAlign w:val="center"/>
          </w:tcPr>
          <w:p w:rsidR="006F60CC" w:rsidRPr="00F4473B" w:rsidRDefault="006F60CC" w:rsidP="00AE1541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 xml:space="preserve">Виконано. </w:t>
            </w:r>
          </w:p>
          <w:p w:rsidR="006F60CC" w:rsidRPr="00F4473B" w:rsidRDefault="006F60CC" w:rsidP="00AE1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3B">
              <w:rPr>
                <w:rFonts w:ascii="Times New Roman" w:hAnsi="Times New Roman" w:cs="Times New Roman"/>
                <w:sz w:val="20"/>
                <w:szCs w:val="20"/>
              </w:rPr>
              <w:t xml:space="preserve">Товар </w:t>
            </w:r>
          </w:p>
          <w:p w:rsidR="006F60CC" w:rsidRPr="00F4473B" w:rsidRDefault="006F60CC" w:rsidP="006F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(маски медичні - 175 900 шт.) поставлено та профінансовано в повному обсязі. </w:t>
            </w:r>
          </w:p>
        </w:tc>
      </w:tr>
      <w:tr w:rsidR="00F4473B" w:rsidRPr="00F4473B" w:rsidTr="00D74492">
        <w:trPr>
          <w:jc w:val="center"/>
        </w:trPr>
        <w:tc>
          <w:tcPr>
            <w:tcW w:w="636" w:type="dxa"/>
          </w:tcPr>
          <w:p w:rsidR="006F60CC" w:rsidRPr="00F4473B" w:rsidRDefault="006F60CC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6F60CC" w:rsidRPr="00F4473B" w:rsidRDefault="006F60CC" w:rsidP="00C5572B">
            <w:pPr>
              <w:rPr>
                <w:rFonts w:ascii="Times New Roman" w:hAnsi="Times New Roman"/>
              </w:rPr>
            </w:pPr>
            <w:r w:rsidRPr="00F4473B">
              <w:rPr>
                <w:rFonts w:ascii="Times New Roman" w:hAnsi="Times New Roman"/>
              </w:rPr>
              <w:t xml:space="preserve">Респіратори </w:t>
            </w:r>
          </w:p>
        </w:tc>
        <w:tc>
          <w:tcPr>
            <w:tcW w:w="2310" w:type="dxa"/>
            <w:vAlign w:val="center"/>
          </w:tcPr>
          <w:p w:rsidR="006F60CC" w:rsidRPr="00F4473B" w:rsidRDefault="006F60CC" w:rsidP="00314EE4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1</w:t>
            </w:r>
            <w:r w:rsidR="007A3A1F" w:rsidRPr="00F4473B">
              <w:rPr>
                <w:rFonts w:ascii="Times New Roman" w:hAnsi="Times New Roman" w:cs="Times New Roman"/>
              </w:rPr>
              <w:t xml:space="preserve"> </w:t>
            </w:r>
            <w:r w:rsidRPr="00F4473B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3574" w:type="dxa"/>
            <w:vAlign w:val="center"/>
          </w:tcPr>
          <w:p w:rsidR="006F60CC" w:rsidRPr="00F4473B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3" w:type="dxa"/>
            <w:vAlign w:val="center"/>
          </w:tcPr>
          <w:p w:rsidR="006F60CC" w:rsidRPr="00F4473B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-1</w:t>
            </w:r>
            <w:r w:rsidR="007A3A1F" w:rsidRPr="00F4473B">
              <w:rPr>
                <w:rFonts w:ascii="Times New Roman" w:hAnsi="Times New Roman" w:cs="Times New Roman"/>
              </w:rPr>
              <w:t xml:space="preserve"> </w:t>
            </w:r>
            <w:r w:rsidRPr="00F4473B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580" w:type="dxa"/>
            <w:vAlign w:val="center"/>
          </w:tcPr>
          <w:p w:rsidR="006F60CC" w:rsidRPr="00F4473B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9" w:type="dxa"/>
            <w:vAlign w:val="center"/>
          </w:tcPr>
          <w:p w:rsidR="006F60CC" w:rsidRPr="00F4473B" w:rsidRDefault="00A659AE" w:rsidP="00A659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73B">
              <w:rPr>
                <w:rFonts w:ascii="Times New Roman" w:hAnsi="Times New Roman" w:cs="Times New Roman"/>
                <w:sz w:val="21"/>
                <w:szCs w:val="21"/>
              </w:rPr>
              <w:t xml:space="preserve">Укладено договір на загальну суму 1316,8 тис. грн. Поставка товару очікується у липні місяці. Фінансування замовлено на загальну суму договору. Економія коштів – 116,6 тис. грн. </w:t>
            </w:r>
          </w:p>
        </w:tc>
      </w:tr>
      <w:tr w:rsidR="006F60CC" w:rsidRPr="00A521F0" w:rsidTr="00D74492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052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A521F0" w:rsidTr="00D74492">
        <w:trPr>
          <w:jc w:val="center"/>
        </w:trPr>
        <w:tc>
          <w:tcPr>
            <w:tcW w:w="636" w:type="dxa"/>
            <w:shd w:val="clear" w:color="auto" w:fill="auto"/>
          </w:tcPr>
          <w:p w:rsidR="006F60CC" w:rsidRPr="00A521F0" w:rsidRDefault="006F60CC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shd w:val="clear" w:color="auto" w:fill="auto"/>
          </w:tcPr>
          <w:p w:rsidR="006F60CC" w:rsidRPr="00A521F0" w:rsidRDefault="006F60CC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Кількість медичних працівників протитуберкульозних закладів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lang w:val="ru-RU"/>
              </w:rPr>
            </w:pPr>
            <w:r w:rsidRPr="00A521F0">
              <w:rPr>
                <w:rFonts w:ascii="Times New Roman" w:hAnsi="Times New Roman"/>
                <w:lang w:val="ru-RU"/>
              </w:rPr>
              <w:t>972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6F60CC" w:rsidRPr="00C06EBB" w:rsidRDefault="004810F5" w:rsidP="00C5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F60CC" w:rsidRPr="00C06EBB" w:rsidRDefault="006F60CC" w:rsidP="00481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  <w:r w:rsidR="004810F5">
              <w:rPr>
                <w:rFonts w:ascii="Times New Roman" w:hAnsi="Times New Roman"/>
              </w:rPr>
              <w:t>37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F60CC" w:rsidRPr="00C06EBB" w:rsidRDefault="006F60CC" w:rsidP="00481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810F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4810F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6F60CC" w:rsidRPr="00F4473B" w:rsidRDefault="006F60CC" w:rsidP="00C5572B">
            <w:pPr>
              <w:jc w:val="both"/>
              <w:rPr>
                <w:rFonts w:ascii="Times New Roman" w:hAnsi="Times New Roman"/>
                <w:sz w:val="21"/>
                <w:szCs w:val="21"/>
                <w:highlight w:val="green"/>
              </w:rPr>
            </w:pPr>
            <w:r w:rsidRPr="00F4473B">
              <w:rPr>
                <w:rFonts w:ascii="Times New Roman" w:hAnsi="Times New Roman"/>
                <w:sz w:val="21"/>
                <w:szCs w:val="21"/>
              </w:rPr>
              <w:t xml:space="preserve">Низька укомплектованість кадрами протитуберкульозних закладів за рахунок небажання   спеціалістів працювати в умовах </w:t>
            </w:r>
            <w:r w:rsidR="00F4473B" w:rsidRPr="00F4473B">
              <w:rPr>
                <w:rFonts w:ascii="Times New Roman" w:hAnsi="Times New Roman"/>
                <w:sz w:val="21"/>
                <w:szCs w:val="21"/>
              </w:rPr>
              <w:t>підвищеного</w:t>
            </w:r>
            <w:r w:rsidRPr="00F4473B">
              <w:rPr>
                <w:rFonts w:ascii="Times New Roman" w:hAnsi="Times New Roman"/>
                <w:sz w:val="21"/>
                <w:szCs w:val="21"/>
              </w:rPr>
              <w:t xml:space="preserve"> ризику   захворюваності на туберкульоз</w:t>
            </w:r>
          </w:p>
        </w:tc>
      </w:tr>
      <w:tr w:rsidR="006F60CC" w:rsidRPr="00A521F0" w:rsidTr="00D74492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4473B" w:rsidRPr="00F4473B" w:rsidTr="00D74492">
        <w:trPr>
          <w:jc w:val="center"/>
        </w:trPr>
        <w:tc>
          <w:tcPr>
            <w:tcW w:w="636" w:type="dxa"/>
          </w:tcPr>
          <w:p w:rsidR="00F4473B" w:rsidRPr="00F4473B" w:rsidRDefault="00F4473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F4473B" w:rsidRPr="00F4473B" w:rsidRDefault="00F4473B" w:rsidP="00C5572B">
            <w:pPr>
              <w:rPr>
                <w:rFonts w:ascii="Times New Roman" w:hAnsi="Times New Roman"/>
              </w:rPr>
            </w:pPr>
            <w:r w:rsidRPr="00F4473B">
              <w:rPr>
                <w:rFonts w:ascii="Times New Roman" w:hAnsi="Times New Roman"/>
              </w:rPr>
              <w:t>Середній розмір витрат на 1 медичного працівника (</w:t>
            </w:r>
            <w:proofErr w:type="spellStart"/>
            <w:r w:rsidRPr="00F4473B">
              <w:rPr>
                <w:rFonts w:ascii="Times New Roman" w:hAnsi="Times New Roman"/>
              </w:rPr>
              <w:t>тис.грн</w:t>
            </w:r>
            <w:proofErr w:type="spellEnd"/>
            <w:r w:rsidRPr="00F4473B">
              <w:rPr>
                <w:rFonts w:ascii="Times New Roman" w:hAnsi="Times New Roman"/>
              </w:rPr>
              <w:t>.)</w:t>
            </w:r>
          </w:p>
        </w:tc>
        <w:tc>
          <w:tcPr>
            <w:tcW w:w="2310" w:type="dxa"/>
            <w:vAlign w:val="center"/>
          </w:tcPr>
          <w:p w:rsidR="00F4473B" w:rsidRPr="00F4473B" w:rsidRDefault="00F4473B" w:rsidP="006F60CC">
            <w:pPr>
              <w:jc w:val="center"/>
              <w:rPr>
                <w:rFonts w:ascii="Times New Roman" w:hAnsi="Times New Roman"/>
              </w:rPr>
            </w:pPr>
            <w:r w:rsidRPr="00F4473B">
              <w:rPr>
                <w:rFonts w:ascii="Times New Roman" w:hAnsi="Times New Roman"/>
              </w:rPr>
              <w:t>1,581</w:t>
            </w:r>
          </w:p>
        </w:tc>
        <w:tc>
          <w:tcPr>
            <w:tcW w:w="3574" w:type="dxa"/>
            <w:vAlign w:val="center"/>
          </w:tcPr>
          <w:p w:rsidR="00F4473B" w:rsidRPr="00F4473B" w:rsidRDefault="00F4473B" w:rsidP="00C5572B">
            <w:pPr>
              <w:jc w:val="center"/>
              <w:rPr>
                <w:rFonts w:ascii="Times New Roman" w:hAnsi="Times New Roman"/>
              </w:rPr>
            </w:pPr>
            <w:r w:rsidRPr="00F4473B">
              <w:rPr>
                <w:rFonts w:ascii="Times New Roman" w:hAnsi="Times New Roman"/>
              </w:rPr>
              <w:t>0,139</w:t>
            </w:r>
          </w:p>
        </w:tc>
        <w:tc>
          <w:tcPr>
            <w:tcW w:w="1593" w:type="dxa"/>
            <w:vAlign w:val="center"/>
          </w:tcPr>
          <w:p w:rsidR="00F4473B" w:rsidRPr="00F4473B" w:rsidRDefault="00F4473B" w:rsidP="006F60CC">
            <w:pPr>
              <w:jc w:val="center"/>
              <w:rPr>
                <w:rFonts w:ascii="Times New Roman" w:hAnsi="Times New Roman"/>
              </w:rPr>
            </w:pPr>
            <w:r w:rsidRPr="00F4473B">
              <w:rPr>
                <w:rFonts w:ascii="Times New Roman" w:hAnsi="Times New Roman"/>
              </w:rPr>
              <w:t>-1,442</w:t>
            </w:r>
          </w:p>
        </w:tc>
        <w:tc>
          <w:tcPr>
            <w:tcW w:w="1580" w:type="dxa"/>
            <w:vAlign w:val="center"/>
          </w:tcPr>
          <w:p w:rsidR="00F4473B" w:rsidRPr="00F4473B" w:rsidRDefault="00F4473B" w:rsidP="00C5572B">
            <w:pPr>
              <w:jc w:val="center"/>
              <w:rPr>
                <w:rFonts w:ascii="Times New Roman" w:hAnsi="Times New Roman"/>
              </w:rPr>
            </w:pPr>
            <w:r w:rsidRPr="00F4473B">
              <w:rPr>
                <w:rFonts w:ascii="Times New Roman" w:hAnsi="Times New Roman"/>
              </w:rPr>
              <w:t>8,8</w:t>
            </w:r>
          </w:p>
        </w:tc>
        <w:tc>
          <w:tcPr>
            <w:tcW w:w="2989" w:type="dxa"/>
            <w:vAlign w:val="center"/>
          </w:tcPr>
          <w:p w:rsidR="00F4473B" w:rsidRPr="00F4473B" w:rsidRDefault="00F4473B" w:rsidP="00402115">
            <w:pPr>
              <w:jc w:val="center"/>
              <w:rPr>
                <w:rFonts w:ascii="Times New Roman" w:hAnsi="Times New Roman" w:cs="Times New Roman"/>
              </w:rPr>
            </w:pPr>
            <w:r w:rsidRPr="00F4473B">
              <w:rPr>
                <w:rFonts w:ascii="Times New Roman" w:hAnsi="Times New Roman" w:cs="Times New Roman"/>
              </w:rPr>
              <w:t>Поставка респіраторів очікується у липні місяці. Фінансування замовлено на загальну суму договору.</w:t>
            </w:r>
          </w:p>
        </w:tc>
      </w:tr>
      <w:tr w:rsidR="00F4473B" w:rsidRPr="00A521F0" w:rsidTr="00D74492">
        <w:trPr>
          <w:jc w:val="center"/>
        </w:trPr>
        <w:tc>
          <w:tcPr>
            <w:tcW w:w="636" w:type="dxa"/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4473B" w:rsidRPr="00A521F0" w:rsidTr="00D74492">
        <w:trPr>
          <w:jc w:val="center"/>
        </w:trPr>
        <w:tc>
          <w:tcPr>
            <w:tcW w:w="636" w:type="dxa"/>
          </w:tcPr>
          <w:p w:rsidR="00F4473B" w:rsidRPr="00A521F0" w:rsidRDefault="00F4473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F4473B" w:rsidRPr="00A521F0" w:rsidRDefault="00F4473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Динаміка показника захворюваності на туберкульоз серед медичних працівників (показник на 100 тис. медичних працівників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протитуберкульозних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закладів</w:t>
            </w:r>
            <w:proofErr w:type="spellEnd"/>
            <w:r w:rsidRPr="00A521F0">
              <w:rPr>
                <w:rFonts w:ascii="Times New Roman" w:hAnsi="Times New Roman"/>
              </w:rPr>
              <w:t>)</w:t>
            </w:r>
          </w:p>
        </w:tc>
        <w:tc>
          <w:tcPr>
            <w:tcW w:w="2310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4473B" w:rsidRPr="00F84EB1" w:rsidRDefault="00F4473B" w:rsidP="00C5572B">
            <w:pPr>
              <w:jc w:val="center"/>
              <w:rPr>
                <w:rFonts w:ascii="Times New Roman" w:hAnsi="Times New Roman"/>
                <w:lang w:val="ru-RU"/>
              </w:rPr>
            </w:pPr>
            <w:r w:rsidRPr="00F84EB1">
              <w:rPr>
                <w:rFonts w:ascii="Times New Roman" w:hAnsi="Times New Roman"/>
                <w:lang w:val="ru-RU"/>
              </w:rPr>
              <w:t>0</w:t>
            </w:r>
            <w:r w:rsidRPr="00F84EB1">
              <w:rPr>
                <w:rFonts w:ascii="Times New Roman" w:hAnsi="Times New Roman"/>
              </w:rPr>
              <w:t xml:space="preserve"> </w:t>
            </w:r>
            <w:r w:rsidRPr="00F84EB1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F4473B" w:rsidRPr="00F84EB1" w:rsidRDefault="00F4473B" w:rsidP="00C5572B">
            <w:pPr>
              <w:jc w:val="center"/>
              <w:rPr>
                <w:rFonts w:ascii="Times New Roman" w:hAnsi="Times New Roman"/>
                <w:lang w:val="ru-RU"/>
              </w:rPr>
            </w:pPr>
            <w:r w:rsidRPr="00F84EB1">
              <w:rPr>
                <w:rFonts w:ascii="Times New Roman" w:hAnsi="Times New Roman"/>
                <w:lang w:val="ru-RU"/>
              </w:rPr>
              <w:t>-100</w:t>
            </w:r>
          </w:p>
        </w:tc>
        <w:tc>
          <w:tcPr>
            <w:tcW w:w="1580" w:type="dxa"/>
            <w:vAlign w:val="center"/>
          </w:tcPr>
          <w:p w:rsidR="00F4473B" w:rsidRPr="00F84EB1" w:rsidRDefault="00F4473B" w:rsidP="00C5572B">
            <w:pPr>
              <w:jc w:val="center"/>
              <w:rPr>
                <w:rFonts w:ascii="Times New Roman" w:hAnsi="Times New Roman"/>
                <w:lang w:val="ru-RU"/>
              </w:rPr>
            </w:pPr>
            <w:r w:rsidRPr="00F84EB1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989" w:type="dxa"/>
            <w:vAlign w:val="center"/>
          </w:tcPr>
          <w:p w:rsidR="00F4473B" w:rsidRPr="00861C44" w:rsidRDefault="00F4473B" w:rsidP="00C557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61C44">
              <w:rPr>
                <w:rFonts w:ascii="Times New Roman" w:hAnsi="Times New Roman"/>
              </w:rPr>
              <w:t xml:space="preserve"> </w:t>
            </w:r>
          </w:p>
        </w:tc>
      </w:tr>
      <w:tr w:rsidR="00F4473B" w:rsidRPr="00A521F0" w:rsidTr="0010288A">
        <w:trPr>
          <w:jc w:val="center"/>
        </w:trPr>
        <w:tc>
          <w:tcPr>
            <w:tcW w:w="15734" w:type="dxa"/>
            <w:gridSpan w:val="7"/>
          </w:tcPr>
          <w:p w:rsidR="00F4473B" w:rsidRPr="00A521F0" w:rsidRDefault="00F4473B" w:rsidP="00C557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Залучення громадянського суспільства в сфері протидії туберкульозу</w:t>
            </w:r>
          </w:p>
        </w:tc>
      </w:tr>
      <w:tr w:rsidR="00F4473B" w:rsidRPr="00A521F0" w:rsidTr="0010288A">
        <w:trPr>
          <w:jc w:val="center"/>
        </w:trPr>
        <w:tc>
          <w:tcPr>
            <w:tcW w:w="636" w:type="dxa"/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4.1.</w:t>
            </w:r>
          </w:p>
        </w:tc>
        <w:tc>
          <w:tcPr>
            <w:tcW w:w="15098" w:type="dxa"/>
            <w:gridSpan w:val="6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Залучення організацій громадянського суспільства до активної участі у протидії туберкульозу, в тому числі до виконання державного соціального замовлення, забезпечення захисту населення з обмеженим доступом до медичної допомоги, підвищення рівня громадської обізнаності, розв'язання проблеми,</w:t>
            </w:r>
          </w:p>
        </w:tc>
      </w:tr>
      <w:tr w:rsidR="00F4473B" w:rsidRPr="00A521F0" w:rsidTr="00D74492">
        <w:trPr>
          <w:jc w:val="center"/>
        </w:trPr>
        <w:tc>
          <w:tcPr>
            <w:tcW w:w="636" w:type="dxa"/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</w:tcPr>
          <w:p w:rsidR="00F4473B" w:rsidRPr="00A521F0" w:rsidRDefault="00F4473B" w:rsidP="00C55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Розроблений та впроваджений регіональний план заходів з інформування та залучення населення до протидії захворюванню на туберкульоз</w:t>
            </w:r>
          </w:p>
        </w:tc>
        <w:tc>
          <w:tcPr>
            <w:tcW w:w="2310" w:type="dxa"/>
          </w:tcPr>
          <w:p w:rsidR="00F4473B" w:rsidRDefault="00F4473B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922"/>
            <w:bookmarkEnd w:id="5"/>
          </w:p>
          <w:p w:rsidR="00F4473B" w:rsidRPr="00A521F0" w:rsidRDefault="00F4473B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64969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4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</w:t>
            </w:r>
          </w:p>
        </w:tc>
        <w:tc>
          <w:tcPr>
            <w:tcW w:w="1593" w:type="dxa"/>
            <w:vAlign w:val="center"/>
          </w:tcPr>
          <w:p w:rsidR="00F4473B" w:rsidRPr="00811CD9" w:rsidRDefault="00F4473B" w:rsidP="00C5572B">
            <w:pPr>
              <w:jc w:val="center"/>
              <w:rPr>
                <w:rFonts w:ascii="Times New Roman" w:hAnsi="Times New Roman"/>
              </w:rPr>
            </w:pPr>
            <w:r w:rsidRPr="00811CD9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</w:t>
            </w:r>
          </w:p>
        </w:tc>
        <w:tc>
          <w:tcPr>
            <w:tcW w:w="2989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4473B" w:rsidRPr="00A521F0" w:rsidTr="0010288A">
        <w:trPr>
          <w:jc w:val="center"/>
        </w:trPr>
        <w:tc>
          <w:tcPr>
            <w:tcW w:w="636" w:type="dxa"/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 xml:space="preserve">4.2. </w:t>
            </w:r>
          </w:p>
        </w:tc>
        <w:tc>
          <w:tcPr>
            <w:tcW w:w="15098" w:type="dxa"/>
            <w:gridSpan w:val="6"/>
          </w:tcPr>
          <w:p w:rsidR="00F4473B" w:rsidRPr="00A521F0" w:rsidRDefault="00F4473B" w:rsidP="00C5572B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 Залучення осіб, які постраждали від туберкульозу, до діяльності у сфері протидії туберкульозу</w:t>
            </w:r>
          </w:p>
        </w:tc>
      </w:tr>
      <w:tr w:rsidR="00F4473B" w:rsidRPr="00A521F0" w:rsidTr="00D74492">
        <w:trPr>
          <w:jc w:val="center"/>
        </w:trPr>
        <w:tc>
          <w:tcPr>
            <w:tcW w:w="636" w:type="dxa"/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</w:tcPr>
          <w:p w:rsidR="00F4473B" w:rsidRPr="00A521F0" w:rsidRDefault="00F4473B" w:rsidP="00C55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Забезпечення охоплення хворих на туберкульоз соціально-психологічною допомогою (%)</w:t>
            </w:r>
          </w:p>
        </w:tc>
        <w:tc>
          <w:tcPr>
            <w:tcW w:w="2310" w:type="dxa"/>
          </w:tcPr>
          <w:p w:rsidR="00F4473B" w:rsidRPr="00A521F0" w:rsidRDefault="00F4473B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938"/>
            <w:bookmarkEnd w:id="6"/>
          </w:p>
          <w:p w:rsidR="00F4473B" w:rsidRPr="00A521F0" w:rsidRDefault="00F4473B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74" w:type="dxa"/>
            <w:vAlign w:val="center"/>
          </w:tcPr>
          <w:p w:rsidR="00F4473B" w:rsidRDefault="00F4473B" w:rsidP="00C55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4473B" w:rsidRPr="00A521F0" w:rsidRDefault="00F4473B" w:rsidP="00C55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21F0">
              <w:rPr>
                <w:rFonts w:ascii="Times New Roman" w:hAnsi="Times New Roman" w:cs="Times New Roman"/>
                <w:lang w:val="ru-RU"/>
              </w:rPr>
              <w:t>100,0</w:t>
            </w:r>
          </w:p>
          <w:p w:rsidR="00F4473B" w:rsidRPr="00A521F0" w:rsidRDefault="00F4473B" w:rsidP="00C5572B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A521F0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  <w:p w:rsidR="00F4473B" w:rsidRPr="00A521F0" w:rsidRDefault="00F4473B" w:rsidP="00C55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21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2989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21F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F4473B" w:rsidRPr="00A521F0" w:rsidTr="00025B16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4.3.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F4473B" w:rsidRPr="00A521F0" w:rsidRDefault="00F4473B" w:rsidP="00C55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4969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Впровадження механізмів залучення неурядового сектору до проведення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скринінгу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 на туберкульоз серед уразливих верств населення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4473B" w:rsidRPr="00A521F0" w:rsidTr="00025B1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B" w:rsidRPr="00883CBB" w:rsidRDefault="00F4473B" w:rsidP="00C5572B">
            <w:pPr>
              <w:rPr>
                <w:rFonts w:ascii="Times New Roman" w:hAnsi="Times New Roman" w:cs="Times New Roman"/>
                <w:highlight w:val="yellow"/>
              </w:rPr>
            </w:pPr>
            <w:r w:rsidRPr="006C164A">
              <w:rPr>
                <w:rFonts w:ascii="Times New Roman" w:eastAsia="Times New Roman" w:hAnsi="Times New Roman" w:cs="Times New Roman"/>
                <w:lang w:eastAsia="ru-RU"/>
              </w:rPr>
              <w:t xml:space="preserve">Зростання відсотка охоплення </w:t>
            </w:r>
            <w:proofErr w:type="spellStart"/>
            <w:r w:rsidRPr="006C164A">
              <w:rPr>
                <w:rFonts w:ascii="Times New Roman" w:eastAsia="Times New Roman" w:hAnsi="Times New Roman" w:cs="Times New Roman"/>
                <w:lang w:eastAsia="ru-RU"/>
              </w:rPr>
              <w:t>скринінгом</w:t>
            </w:r>
            <w:proofErr w:type="spellEnd"/>
            <w:r w:rsidRPr="006C164A">
              <w:rPr>
                <w:rFonts w:ascii="Times New Roman" w:eastAsia="Times New Roman" w:hAnsi="Times New Roman" w:cs="Times New Roman"/>
                <w:lang w:eastAsia="ru-RU"/>
              </w:rPr>
              <w:t xml:space="preserve"> на туберкульоз осіб з уразливих та важко доступних верств населення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B" w:rsidRPr="006C164A" w:rsidRDefault="00F4473B" w:rsidP="00C5572B">
            <w:pPr>
              <w:jc w:val="center"/>
              <w:rPr>
                <w:rFonts w:ascii="Times New Roman" w:hAnsi="Times New Roman" w:cs="Times New Roman"/>
              </w:rPr>
            </w:pPr>
            <w:r w:rsidRPr="006C164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B" w:rsidRPr="00F84EB1" w:rsidRDefault="00F4473B" w:rsidP="00C5572B">
            <w:pPr>
              <w:jc w:val="center"/>
              <w:rPr>
                <w:rFonts w:ascii="Times New Roman" w:hAnsi="Times New Roman" w:cs="Times New Roman"/>
              </w:rPr>
            </w:pPr>
            <w:r w:rsidRPr="00F84EB1">
              <w:rPr>
                <w:rFonts w:ascii="Times New Roman" w:hAnsi="Times New Roman" w:cs="Times New Roman"/>
              </w:rPr>
              <w:t>58,2%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B" w:rsidRPr="00F84EB1" w:rsidRDefault="00F4473B" w:rsidP="00F84EB1">
            <w:pPr>
              <w:jc w:val="center"/>
              <w:rPr>
                <w:rFonts w:ascii="Times New Roman" w:hAnsi="Times New Roman" w:cs="Times New Roman"/>
              </w:rPr>
            </w:pPr>
            <w:r w:rsidRPr="00F84EB1">
              <w:rPr>
                <w:rFonts w:ascii="Times New Roman" w:hAnsi="Times New Roman" w:cs="Times New Roman"/>
              </w:rPr>
              <w:t>-31,8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B" w:rsidRPr="00F84EB1" w:rsidRDefault="00F4473B" w:rsidP="00C5572B">
            <w:pPr>
              <w:jc w:val="center"/>
              <w:rPr>
                <w:rFonts w:ascii="Times New Roman" w:hAnsi="Times New Roman" w:cs="Times New Roman"/>
              </w:rPr>
            </w:pPr>
            <w:r w:rsidRPr="00F84EB1">
              <w:rPr>
                <w:rFonts w:ascii="Times New Roman" w:hAnsi="Times New Roman" w:cs="Times New Roman"/>
              </w:rPr>
              <w:t>64,6%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B" w:rsidRPr="00F84EB1" w:rsidRDefault="00F4473B" w:rsidP="00F84EB1">
            <w:pPr>
              <w:jc w:val="both"/>
              <w:rPr>
                <w:rFonts w:ascii="Times New Roman" w:hAnsi="Times New Roman"/>
                <w:i/>
              </w:rPr>
            </w:pPr>
            <w:r w:rsidRPr="00F84EB1">
              <w:rPr>
                <w:rFonts w:ascii="Times New Roman" w:hAnsi="Times New Roman"/>
                <w:i/>
              </w:rPr>
              <w:t xml:space="preserve">За перше півріччя поточного року річний план охоплення  груп ризику, які підлягають </w:t>
            </w:r>
            <w:proofErr w:type="spellStart"/>
            <w:r w:rsidRPr="00F84EB1">
              <w:rPr>
                <w:rFonts w:ascii="Times New Roman" w:hAnsi="Times New Roman"/>
                <w:i/>
              </w:rPr>
              <w:t>скринінгу</w:t>
            </w:r>
            <w:proofErr w:type="spellEnd"/>
            <w:r w:rsidRPr="00F84EB1">
              <w:rPr>
                <w:rFonts w:ascii="Times New Roman" w:hAnsi="Times New Roman"/>
                <w:i/>
              </w:rPr>
              <w:t xml:space="preserve"> на туберкульоз, виконаний на 58,28%.  Подальше обстеження груп ризику буде подовжено в наступних кварталах поточного року.</w:t>
            </w:r>
          </w:p>
        </w:tc>
      </w:tr>
      <w:tr w:rsidR="00F4473B" w:rsidRPr="00A521F0" w:rsidTr="00C5572B">
        <w:trPr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4473B" w:rsidRPr="00A521F0" w:rsidRDefault="00F4473B" w:rsidP="00C5572B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473B" w:rsidRPr="00A521F0" w:rsidRDefault="00F4473B" w:rsidP="00C5572B">
            <w:pPr>
              <w:rPr>
                <w:rFonts w:ascii="Times New Roman" w:hAnsi="Times New Roman" w:cs="Times New Roman"/>
                <w:b/>
                <w:i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Навчання соціальних працівників, фахівців центрів соціальних служб для сім'ї, дітей та молоді з питань надання соціальних послуг у сфері протидії туберкульозу</w:t>
            </w:r>
          </w:p>
        </w:tc>
      </w:tr>
      <w:tr w:rsidR="00F4473B" w:rsidRPr="00A521F0" w:rsidTr="00C557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B" w:rsidRPr="00A521F0" w:rsidRDefault="00F4473B" w:rsidP="00C5572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B" w:rsidRPr="00A521F0" w:rsidRDefault="00F4473B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Зростання відсотка охоплення навчанням соціальних працівників центрів соціальних служб для сім'ї, дітей та молоді з питань надання соціальних послуг у </w:t>
            </w: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сфері протидії туберкульозу відповідно до потреби (%   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4473B" w:rsidRPr="00A521F0" w:rsidTr="00C5572B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b/>
              </w:rPr>
              <w:lastRenderedPageBreak/>
              <w:t>4.5.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b/>
              </w:rPr>
              <w:t xml:space="preserve">Розробка та запровадження інформаційних матеріалів щодо профілактики туберкульозу у місцях масового перебування населення, в т.ч. забезпечення  </w:t>
            </w:r>
            <w:proofErr w:type="spellStart"/>
            <w:r w:rsidRPr="00A521F0">
              <w:rPr>
                <w:rFonts w:ascii="Times New Roman" w:hAnsi="Times New Roman"/>
                <w:b/>
              </w:rPr>
              <w:t>скринінговими</w:t>
            </w:r>
            <w:proofErr w:type="spellEnd"/>
            <w:r w:rsidRPr="00A521F0">
              <w:rPr>
                <w:rFonts w:ascii="Times New Roman" w:hAnsi="Times New Roman"/>
                <w:b/>
              </w:rPr>
              <w:t xml:space="preserve"> анкетами соціальних закладів та громадських організацій, які працюють з представниками груп ризику</w:t>
            </w:r>
          </w:p>
        </w:tc>
      </w:tr>
      <w:tr w:rsidR="00F4473B" w:rsidRPr="00A521F0" w:rsidTr="00D74492">
        <w:trPr>
          <w:jc w:val="center"/>
        </w:trPr>
        <w:tc>
          <w:tcPr>
            <w:tcW w:w="636" w:type="dxa"/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4473B" w:rsidRPr="006F60CC" w:rsidTr="00D74492">
        <w:trPr>
          <w:jc w:val="center"/>
        </w:trPr>
        <w:tc>
          <w:tcPr>
            <w:tcW w:w="636" w:type="dxa"/>
          </w:tcPr>
          <w:p w:rsidR="00F4473B" w:rsidRPr="006F60CC" w:rsidRDefault="00F4473B" w:rsidP="00C5572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F4473B" w:rsidRPr="006F60CC" w:rsidRDefault="00F4473B" w:rsidP="00C5572B">
            <w:pPr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Обсяг видатків (</w:t>
            </w:r>
            <w:proofErr w:type="spellStart"/>
            <w:r w:rsidRPr="006F60CC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6F60CC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3574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593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80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9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Виконано.</w:t>
            </w:r>
          </w:p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 xml:space="preserve">Товар (буклети - 1 000 шт.) поставлено та </w:t>
            </w:r>
            <w:proofErr w:type="spellStart"/>
            <w:r w:rsidRPr="006F60CC">
              <w:rPr>
                <w:rFonts w:ascii="Times New Roman" w:hAnsi="Times New Roman"/>
                <w:color w:val="000000" w:themeColor="text1"/>
              </w:rPr>
              <w:t>профінан-совано</w:t>
            </w:r>
            <w:proofErr w:type="spellEnd"/>
            <w:r w:rsidRPr="006F60CC">
              <w:rPr>
                <w:rFonts w:ascii="Times New Roman" w:hAnsi="Times New Roman"/>
                <w:color w:val="000000" w:themeColor="text1"/>
              </w:rPr>
              <w:t xml:space="preserve"> в повному обсязі</w:t>
            </w:r>
          </w:p>
        </w:tc>
      </w:tr>
      <w:tr w:rsidR="00F4473B" w:rsidRPr="006F60CC" w:rsidTr="00D74492">
        <w:trPr>
          <w:jc w:val="center"/>
        </w:trPr>
        <w:tc>
          <w:tcPr>
            <w:tcW w:w="636" w:type="dxa"/>
          </w:tcPr>
          <w:p w:rsidR="00F4473B" w:rsidRPr="006F60CC" w:rsidRDefault="00F4473B" w:rsidP="00C5572B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2.</w:t>
            </w:r>
          </w:p>
        </w:tc>
        <w:tc>
          <w:tcPr>
            <w:tcW w:w="3052" w:type="dxa"/>
          </w:tcPr>
          <w:p w:rsidR="00F4473B" w:rsidRPr="006F60CC" w:rsidRDefault="00F4473B" w:rsidP="00C5572B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574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93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80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989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4473B" w:rsidRPr="006F60CC" w:rsidTr="00D74492">
        <w:trPr>
          <w:jc w:val="center"/>
        </w:trPr>
        <w:tc>
          <w:tcPr>
            <w:tcW w:w="636" w:type="dxa"/>
          </w:tcPr>
          <w:p w:rsidR="00F4473B" w:rsidRPr="006F60CC" w:rsidRDefault="00F4473B" w:rsidP="00C5572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F4473B" w:rsidRPr="006F60CC" w:rsidRDefault="00F4473B" w:rsidP="00C5572B">
            <w:pPr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Кількість інформаційних матеріалів щодо профілактики туберкульозу</w:t>
            </w:r>
          </w:p>
        </w:tc>
        <w:tc>
          <w:tcPr>
            <w:tcW w:w="2310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3574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1000</w:t>
            </w:r>
          </w:p>
        </w:tc>
        <w:tc>
          <w:tcPr>
            <w:tcW w:w="1593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+500</w:t>
            </w:r>
          </w:p>
        </w:tc>
        <w:tc>
          <w:tcPr>
            <w:tcW w:w="1580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2989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4473B" w:rsidRPr="006F60CC" w:rsidTr="00D74492">
        <w:trPr>
          <w:jc w:val="center"/>
        </w:trPr>
        <w:tc>
          <w:tcPr>
            <w:tcW w:w="636" w:type="dxa"/>
          </w:tcPr>
          <w:p w:rsidR="00F4473B" w:rsidRPr="006F60CC" w:rsidRDefault="00F4473B" w:rsidP="00C5572B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3.</w:t>
            </w:r>
          </w:p>
        </w:tc>
        <w:tc>
          <w:tcPr>
            <w:tcW w:w="3052" w:type="dxa"/>
          </w:tcPr>
          <w:p w:rsidR="00F4473B" w:rsidRPr="006F60CC" w:rsidRDefault="00F4473B" w:rsidP="00C5572B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574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93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80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989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4473B" w:rsidRPr="006F60CC" w:rsidTr="00D74492">
        <w:trPr>
          <w:jc w:val="center"/>
        </w:trPr>
        <w:tc>
          <w:tcPr>
            <w:tcW w:w="636" w:type="dxa"/>
          </w:tcPr>
          <w:p w:rsidR="00F4473B" w:rsidRPr="006F60CC" w:rsidRDefault="00F4473B" w:rsidP="00C5572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F4473B" w:rsidRPr="006F60CC" w:rsidRDefault="00F4473B" w:rsidP="00C5572B">
            <w:pPr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Середній розмір витрат на 1 екземпляр інформаційних матеріалів (</w:t>
            </w:r>
            <w:proofErr w:type="spellStart"/>
            <w:r w:rsidRPr="006F60CC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6F60CC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0,02</w:t>
            </w:r>
          </w:p>
        </w:tc>
        <w:tc>
          <w:tcPr>
            <w:tcW w:w="3574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0,01</w:t>
            </w:r>
          </w:p>
        </w:tc>
        <w:tc>
          <w:tcPr>
            <w:tcW w:w="1593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-0,01</w:t>
            </w:r>
          </w:p>
        </w:tc>
        <w:tc>
          <w:tcPr>
            <w:tcW w:w="1580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200,0</w:t>
            </w:r>
          </w:p>
        </w:tc>
        <w:tc>
          <w:tcPr>
            <w:tcW w:w="2989" w:type="dxa"/>
            <w:vAlign w:val="center"/>
          </w:tcPr>
          <w:p w:rsidR="00F4473B" w:rsidRPr="006F60CC" w:rsidRDefault="00F4473B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4473B" w:rsidRPr="00A521F0" w:rsidTr="00D74492">
        <w:trPr>
          <w:jc w:val="center"/>
        </w:trPr>
        <w:tc>
          <w:tcPr>
            <w:tcW w:w="636" w:type="dxa"/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F4473B" w:rsidRPr="00A521F0" w:rsidRDefault="00F4473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F4473B" w:rsidRPr="00A521F0" w:rsidRDefault="00F4473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4473B" w:rsidRPr="00A521F0" w:rsidTr="00D74492">
        <w:trPr>
          <w:jc w:val="center"/>
        </w:trPr>
        <w:tc>
          <w:tcPr>
            <w:tcW w:w="636" w:type="dxa"/>
          </w:tcPr>
          <w:p w:rsidR="00F4473B" w:rsidRPr="00A521F0" w:rsidRDefault="00F4473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F4473B" w:rsidRPr="006C164A" w:rsidRDefault="00F4473B" w:rsidP="00C5572B">
            <w:pPr>
              <w:rPr>
                <w:rFonts w:ascii="Times New Roman" w:hAnsi="Times New Roman"/>
              </w:rPr>
            </w:pPr>
            <w:r w:rsidRPr="006C164A">
              <w:rPr>
                <w:rFonts w:ascii="Times New Roman" w:hAnsi="Times New Roman"/>
              </w:rPr>
              <w:t xml:space="preserve">Динаміка показника охоплення населення </w:t>
            </w:r>
            <w:proofErr w:type="spellStart"/>
            <w:r w:rsidRPr="006C164A">
              <w:rPr>
                <w:rFonts w:ascii="Times New Roman" w:hAnsi="Times New Roman"/>
              </w:rPr>
              <w:t>профоглядами</w:t>
            </w:r>
            <w:proofErr w:type="spellEnd"/>
            <w:r w:rsidRPr="006C164A">
              <w:rPr>
                <w:rFonts w:ascii="Times New Roman" w:hAnsi="Times New Roman"/>
              </w:rPr>
              <w:t xml:space="preserve"> на туберкульоз (%)</w:t>
            </w:r>
          </w:p>
        </w:tc>
        <w:tc>
          <w:tcPr>
            <w:tcW w:w="2310" w:type="dxa"/>
            <w:vAlign w:val="center"/>
          </w:tcPr>
          <w:p w:rsidR="00F4473B" w:rsidRPr="006C164A" w:rsidRDefault="00F4473B" w:rsidP="00C5572B">
            <w:pPr>
              <w:jc w:val="center"/>
              <w:rPr>
                <w:rFonts w:ascii="Times New Roman" w:hAnsi="Times New Roman"/>
              </w:rPr>
            </w:pPr>
            <w:r w:rsidRPr="006C164A">
              <w:rPr>
                <w:rFonts w:ascii="Times New Roman" w:hAnsi="Times New Roman"/>
              </w:rPr>
              <w:t>85</w:t>
            </w:r>
          </w:p>
        </w:tc>
        <w:tc>
          <w:tcPr>
            <w:tcW w:w="3574" w:type="dxa"/>
            <w:vAlign w:val="center"/>
          </w:tcPr>
          <w:p w:rsidR="00F4473B" w:rsidRPr="003A428A" w:rsidRDefault="00F4473B" w:rsidP="00C5572B">
            <w:pPr>
              <w:jc w:val="center"/>
              <w:rPr>
                <w:rFonts w:ascii="Times New Roman" w:hAnsi="Times New Roman"/>
              </w:rPr>
            </w:pPr>
            <w:r w:rsidRPr="003A428A">
              <w:rPr>
                <w:rFonts w:ascii="Times New Roman" w:hAnsi="Times New Roman"/>
              </w:rPr>
              <w:t>52,8%</w:t>
            </w:r>
          </w:p>
        </w:tc>
        <w:tc>
          <w:tcPr>
            <w:tcW w:w="1593" w:type="dxa"/>
            <w:vAlign w:val="center"/>
          </w:tcPr>
          <w:p w:rsidR="00F4473B" w:rsidRPr="003A428A" w:rsidRDefault="00F4473B" w:rsidP="003A428A">
            <w:pPr>
              <w:jc w:val="center"/>
              <w:rPr>
                <w:rFonts w:ascii="Times New Roman" w:hAnsi="Times New Roman"/>
              </w:rPr>
            </w:pPr>
            <w:r w:rsidRPr="003A428A">
              <w:rPr>
                <w:rFonts w:ascii="Times New Roman" w:hAnsi="Times New Roman"/>
              </w:rPr>
              <w:t xml:space="preserve"> -32,2</w:t>
            </w:r>
          </w:p>
        </w:tc>
        <w:tc>
          <w:tcPr>
            <w:tcW w:w="1580" w:type="dxa"/>
            <w:vAlign w:val="center"/>
          </w:tcPr>
          <w:p w:rsidR="00F4473B" w:rsidRPr="003A428A" w:rsidRDefault="00F4473B" w:rsidP="00C5572B">
            <w:pPr>
              <w:jc w:val="center"/>
              <w:rPr>
                <w:rFonts w:ascii="Times New Roman" w:hAnsi="Times New Roman"/>
              </w:rPr>
            </w:pPr>
            <w:r w:rsidRPr="003A428A">
              <w:rPr>
                <w:rFonts w:ascii="Times New Roman" w:hAnsi="Times New Roman"/>
              </w:rPr>
              <w:t>62,1%</w:t>
            </w:r>
          </w:p>
        </w:tc>
        <w:tc>
          <w:tcPr>
            <w:tcW w:w="2989" w:type="dxa"/>
            <w:vAlign w:val="center"/>
          </w:tcPr>
          <w:p w:rsidR="00F4473B" w:rsidRPr="003A428A" w:rsidRDefault="00F4473B" w:rsidP="003A428A">
            <w:pPr>
              <w:rPr>
                <w:rFonts w:ascii="Times New Roman" w:hAnsi="Times New Roman"/>
              </w:rPr>
            </w:pPr>
            <w:r w:rsidRPr="003A428A">
              <w:rPr>
                <w:rFonts w:ascii="Times New Roman" w:hAnsi="Times New Roman"/>
              </w:rPr>
              <w:t xml:space="preserve"> В І півріччі  поточного року річний  план охоплення населення </w:t>
            </w:r>
            <w:proofErr w:type="spellStart"/>
            <w:r w:rsidRPr="003A428A">
              <w:rPr>
                <w:rFonts w:ascii="Times New Roman" w:hAnsi="Times New Roman"/>
              </w:rPr>
              <w:t>профоглядами</w:t>
            </w:r>
            <w:proofErr w:type="spellEnd"/>
            <w:r w:rsidRPr="003A428A">
              <w:rPr>
                <w:rFonts w:ascii="Times New Roman" w:hAnsi="Times New Roman"/>
              </w:rPr>
              <w:t xml:space="preserve"> на туберкульоз  виконаний на 62,1%. Робота буде подовжена в наступних кварталах.</w:t>
            </w:r>
          </w:p>
        </w:tc>
      </w:tr>
    </w:tbl>
    <w:p w:rsidR="00453624" w:rsidRDefault="00AA7655">
      <w:pPr>
        <w:rPr>
          <w:rFonts w:ascii="Times New Roman" w:hAnsi="Times New Roman"/>
          <w:lang w:val="en-US"/>
        </w:rPr>
      </w:pPr>
      <w:r w:rsidRPr="00A521F0">
        <w:rPr>
          <w:rFonts w:ascii="Times New Roman" w:hAnsi="Times New Roman"/>
        </w:rPr>
        <w:t xml:space="preserve">  </w:t>
      </w:r>
    </w:p>
    <w:p w:rsidR="00885621" w:rsidRDefault="00885621">
      <w:pPr>
        <w:rPr>
          <w:rFonts w:ascii="Times New Roman" w:hAnsi="Times New Roman"/>
          <w:lang w:val="en-US"/>
        </w:rPr>
      </w:pPr>
    </w:p>
    <w:p w:rsidR="00604FFA" w:rsidRPr="00C80972" w:rsidRDefault="00604FFA" w:rsidP="00604FFA">
      <w:pPr>
        <w:ind w:left="2832" w:firstLine="708"/>
        <w:rPr>
          <w:rFonts w:ascii="Times New Roman" w:hAnsi="Times New Roman"/>
          <w:sz w:val="27"/>
          <w:szCs w:val="27"/>
        </w:rPr>
      </w:pPr>
      <w:r w:rsidRPr="00C80972">
        <w:rPr>
          <w:rFonts w:ascii="Times New Roman" w:hAnsi="Times New Roman"/>
          <w:sz w:val="27"/>
          <w:szCs w:val="27"/>
        </w:rPr>
        <w:t xml:space="preserve">Виконувач обов’язків директора     </w:t>
      </w:r>
      <w:r w:rsidRPr="00C80972">
        <w:rPr>
          <w:rFonts w:ascii="Times New Roman" w:hAnsi="Times New Roman"/>
          <w:sz w:val="27"/>
          <w:szCs w:val="27"/>
        </w:rPr>
        <w:tab/>
      </w:r>
      <w:r w:rsidRPr="00C80972">
        <w:rPr>
          <w:rFonts w:ascii="Times New Roman" w:hAnsi="Times New Roman"/>
          <w:sz w:val="27"/>
          <w:szCs w:val="27"/>
        </w:rPr>
        <w:tab/>
      </w:r>
      <w:r w:rsidRPr="00C80972">
        <w:rPr>
          <w:rFonts w:ascii="Times New Roman" w:hAnsi="Times New Roman"/>
          <w:sz w:val="27"/>
          <w:szCs w:val="27"/>
        </w:rPr>
        <w:tab/>
      </w:r>
      <w:r w:rsidRPr="00C80972">
        <w:rPr>
          <w:rFonts w:ascii="Times New Roman" w:hAnsi="Times New Roman"/>
          <w:sz w:val="27"/>
          <w:szCs w:val="27"/>
        </w:rPr>
        <w:tab/>
        <w:t xml:space="preserve"> Галина ЗБОРОМИРСЬКА</w:t>
      </w:r>
    </w:p>
    <w:p w:rsidR="00885621" w:rsidRPr="00885621" w:rsidRDefault="00885621" w:rsidP="00604FFA">
      <w:pPr>
        <w:tabs>
          <w:tab w:val="left" w:pos="11685"/>
        </w:tabs>
        <w:rPr>
          <w:rFonts w:ascii="Times New Roman" w:hAnsi="Times New Roman"/>
        </w:rPr>
      </w:pPr>
    </w:p>
    <w:sectPr w:rsidR="00885621" w:rsidRPr="00885621" w:rsidSect="0010288A">
      <w:footerReference w:type="default" r:id="rId8"/>
      <w:pgSz w:w="16838" w:h="11906" w:orient="landscape" w:code="9"/>
      <w:pgMar w:top="1418" w:right="454" w:bottom="567" w:left="454" w:header="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6B" w:rsidRDefault="001A176B" w:rsidP="008F76FA">
      <w:pPr>
        <w:spacing w:after="0" w:line="240" w:lineRule="auto"/>
      </w:pPr>
      <w:r>
        <w:separator/>
      </w:r>
    </w:p>
  </w:endnote>
  <w:endnote w:type="continuationSeparator" w:id="0">
    <w:p w:rsidR="001A176B" w:rsidRDefault="001A176B" w:rsidP="008F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065681"/>
      <w:docPartObj>
        <w:docPartGallery w:val="Page Numbers (Bottom of Page)"/>
        <w:docPartUnique/>
      </w:docPartObj>
    </w:sdtPr>
    <w:sdtContent>
      <w:p w:rsidR="00402115" w:rsidRDefault="00402115">
        <w:pPr>
          <w:pStyle w:val="a7"/>
          <w:jc w:val="center"/>
        </w:pPr>
        <w:r>
          <w:t xml:space="preserve"> </w:t>
        </w:r>
        <w:r w:rsidR="00897E57">
          <w:fldChar w:fldCharType="begin"/>
        </w:r>
        <w:r>
          <w:instrText>PAGE   \* MERGEFORMAT</w:instrText>
        </w:r>
        <w:r w:rsidR="00897E57">
          <w:fldChar w:fldCharType="separate"/>
        </w:r>
        <w:r w:rsidR="00604FFA" w:rsidRPr="00604FFA">
          <w:rPr>
            <w:noProof/>
            <w:lang w:val="ru-RU"/>
          </w:rPr>
          <w:t>12</w:t>
        </w:r>
        <w:r w:rsidR="00897E57">
          <w:fldChar w:fldCharType="end"/>
        </w:r>
      </w:p>
    </w:sdtContent>
  </w:sdt>
  <w:p w:rsidR="00402115" w:rsidRDefault="004021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6B" w:rsidRDefault="001A176B" w:rsidP="008F76FA">
      <w:pPr>
        <w:spacing w:after="0" w:line="240" w:lineRule="auto"/>
      </w:pPr>
      <w:r>
        <w:separator/>
      </w:r>
    </w:p>
  </w:footnote>
  <w:footnote w:type="continuationSeparator" w:id="0">
    <w:p w:rsidR="001A176B" w:rsidRDefault="001A176B" w:rsidP="008F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55C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1E6304"/>
    <w:multiLevelType w:val="hybridMultilevel"/>
    <w:tmpl w:val="9ECECD4C"/>
    <w:lvl w:ilvl="0" w:tplc="D8D2A7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682E"/>
    <w:multiLevelType w:val="hybridMultilevel"/>
    <w:tmpl w:val="91ECA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728E"/>
    <w:multiLevelType w:val="hybridMultilevel"/>
    <w:tmpl w:val="BF3E500C"/>
    <w:lvl w:ilvl="0" w:tplc="E0607018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86E5B90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9964D19"/>
    <w:multiLevelType w:val="hybridMultilevel"/>
    <w:tmpl w:val="C0365BB4"/>
    <w:lvl w:ilvl="0" w:tplc="D9E23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7CBE"/>
    <w:multiLevelType w:val="multilevel"/>
    <w:tmpl w:val="A35EE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2966E97"/>
    <w:multiLevelType w:val="hybridMultilevel"/>
    <w:tmpl w:val="161ED7C8"/>
    <w:lvl w:ilvl="0" w:tplc="F112BE90">
      <w:start w:val="18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4E0D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7335D4E"/>
    <w:multiLevelType w:val="hybridMultilevel"/>
    <w:tmpl w:val="2AA8E8E4"/>
    <w:lvl w:ilvl="0" w:tplc="5E988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1523D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7C3546D"/>
    <w:multiLevelType w:val="hybridMultilevel"/>
    <w:tmpl w:val="40D6B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15CD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40175A4"/>
    <w:multiLevelType w:val="multilevel"/>
    <w:tmpl w:val="A35EE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4C840FF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3246DC2"/>
    <w:multiLevelType w:val="hybridMultilevel"/>
    <w:tmpl w:val="9E98CC34"/>
    <w:lvl w:ilvl="0" w:tplc="6B727A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67E9D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A0D2133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7"/>
  </w:num>
  <w:num w:numId="5">
    <w:abstractNumId w:val="0"/>
  </w:num>
  <w:num w:numId="6">
    <w:abstractNumId w:val="14"/>
  </w:num>
  <w:num w:numId="7">
    <w:abstractNumId w:val="10"/>
  </w:num>
  <w:num w:numId="8">
    <w:abstractNumId w:val="16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  <w:num w:numId="16">
    <w:abstractNumId w:val="3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624"/>
    <w:rsid w:val="00007E56"/>
    <w:rsid w:val="000145E6"/>
    <w:rsid w:val="00021777"/>
    <w:rsid w:val="00025B16"/>
    <w:rsid w:val="000264BE"/>
    <w:rsid w:val="00030B3E"/>
    <w:rsid w:val="000366CC"/>
    <w:rsid w:val="000434DA"/>
    <w:rsid w:val="00045753"/>
    <w:rsid w:val="00056298"/>
    <w:rsid w:val="00060D85"/>
    <w:rsid w:val="00062F40"/>
    <w:rsid w:val="00063447"/>
    <w:rsid w:val="00072A7A"/>
    <w:rsid w:val="0007781A"/>
    <w:rsid w:val="00077E42"/>
    <w:rsid w:val="00082C34"/>
    <w:rsid w:val="00083082"/>
    <w:rsid w:val="00085085"/>
    <w:rsid w:val="00090B32"/>
    <w:rsid w:val="00094DF0"/>
    <w:rsid w:val="000A2C99"/>
    <w:rsid w:val="000A55A9"/>
    <w:rsid w:val="000B46E7"/>
    <w:rsid w:val="000B5620"/>
    <w:rsid w:val="000C1D1F"/>
    <w:rsid w:val="000C2BAE"/>
    <w:rsid w:val="000C4B69"/>
    <w:rsid w:val="000C650C"/>
    <w:rsid w:val="000D1171"/>
    <w:rsid w:val="000D2DF1"/>
    <w:rsid w:val="000D448E"/>
    <w:rsid w:val="000D7184"/>
    <w:rsid w:val="000D7699"/>
    <w:rsid w:val="000D798D"/>
    <w:rsid w:val="000E6D66"/>
    <w:rsid w:val="000F1F22"/>
    <w:rsid w:val="000F20E6"/>
    <w:rsid w:val="000F296D"/>
    <w:rsid w:val="000F2C9C"/>
    <w:rsid w:val="000F33B5"/>
    <w:rsid w:val="000F3D1E"/>
    <w:rsid w:val="000F78BB"/>
    <w:rsid w:val="000F7D38"/>
    <w:rsid w:val="00101651"/>
    <w:rsid w:val="0010288A"/>
    <w:rsid w:val="001107F4"/>
    <w:rsid w:val="0011614E"/>
    <w:rsid w:val="00117D71"/>
    <w:rsid w:val="00121205"/>
    <w:rsid w:val="001302A0"/>
    <w:rsid w:val="0013174A"/>
    <w:rsid w:val="00135E3C"/>
    <w:rsid w:val="001371B1"/>
    <w:rsid w:val="00141D1E"/>
    <w:rsid w:val="00142B17"/>
    <w:rsid w:val="00146E55"/>
    <w:rsid w:val="00147658"/>
    <w:rsid w:val="00153CC5"/>
    <w:rsid w:val="001561ED"/>
    <w:rsid w:val="00163182"/>
    <w:rsid w:val="00177617"/>
    <w:rsid w:val="001779FD"/>
    <w:rsid w:val="00187FF7"/>
    <w:rsid w:val="0019309D"/>
    <w:rsid w:val="001A176B"/>
    <w:rsid w:val="001A44F8"/>
    <w:rsid w:val="001B0413"/>
    <w:rsid w:val="001C310D"/>
    <w:rsid w:val="001C338C"/>
    <w:rsid w:val="001C3C71"/>
    <w:rsid w:val="001D6642"/>
    <w:rsid w:val="001E1F88"/>
    <w:rsid w:val="001E4341"/>
    <w:rsid w:val="001E5007"/>
    <w:rsid w:val="001E5CAB"/>
    <w:rsid w:val="001E711E"/>
    <w:rsid w:val="001F2912"/>
    <w:rsid w:val="001F361D"/>
    <w:rsid w:val="00202738"/>
    <w:rsid w:val="00207F21"/>
    <w:rsid w:val="00213B0A"/>
    <w:rsid w:val="00216039"/>
    <w:rsid w:val="00222865"/>
    <w:rsid w:val="002270EE"/>
    <w:rsid w:val="00243BF0"/>
    <w:rsid w:val="00250316"/>
    <w:rsid w:val="0025342A"/>
    <w:rsid w:val="002551C8"/>
    <w:rsid w:val="002612E9"/>
    <w:rsid w:val="002670F2"/>
    <w:rsid w:val="00272827"/>
    <w:rsid w:val="002736BB"/>
    <w:rsid w:val="00273B5A"/>
    <w:rsid w:val="002743C4"/>
    <w:rsid w:val="0028103A"/>
    <w:rsid w:val="002903E7"/>
    <w:rsid w:val="00293FF9"/>
    <w:rsid w:val="002945BD"/>
    <w:rsid w:val="002A4029"/>
    <w:rsid w:val="002A4EA7"/>
    <w:rsid w:val="002A5521"/>
    <w:rsid w:val="002B39C8"/>
    <w:rsid w:val="002B5B79"/>
    <w:rsid w:val="002B6428"/>
    <w:rsid w:val="002C427A"/>
    <w:rsid w:val="002D1BC0"/>
    <w:rsid w:val="002D2DF9"/>
    <w:rsid w:val="002D5AFA"/>
    <w:rsid w:val="002D6298"/>
    <w:rsid w:val="002D7BF5"/>
    <w:rsid w:val="002E2C27"/>
    <w:rsid w:val="002E5CB6"/>
    <w:rsid w:val="002E7136"/>
    <w:rsid w:val="002F070D"/>
    <w:rsid w:val="002F2CFD"/>
    <w:rsid w:val="00307D35"/>
    <w:rsid w:val="00314EE4"/>
    <w:rsid w:val="00317998"/>
    <w:rsid w:val="00323314"/>
    <w:rsid w:val="00325AD6"/>
    <w:rsid w:val="00326D1C"/>
    <w:rsid w:val="0033068A"/>
    <w:rsid w:val="0033407F"/>
    <w:rsid w:val="00336CDE"/>
    <w:rsid w:val="003408A0"/>
    <w:rsid w:val="00345036"/>
    <w:rsid w:val="0035520B"/>
    <w:rsid w:val="00355AB2"/>
    <w:rsid w:val="00356235"/>
    <w:rsid w:val="00362F4E"/>
    <w:rsid w:val="0036459C"/>
    <w:rsid w:val="00365FF6"/>
    <w:rsid w:val="00372F2A"/>
    <w:rsid w:val="00383BB6"/>
    <w:rsid w:val="00383D5D"/>
    <w:rsid w:val="00395583"/>
    <w:rsid w:val="003A220B"/>
    <w:rsid w:val="003A3550"/>
    <w:rsid w:val="003A428A"/>
    <w:rsid w:val="003A4453"/>
    <w:rsid w:val="003B0C3C"/>
    <w:rsid w:val="003B3E34"/>
    <w:rsid w:val="003C5130"/>
    <w:rsid w:val="003C6124"/>
    <w:rsid w:val="003D141D"/>
    <w:rsid w:val="003D39A8"/>
    <w:rsid w:val="003E6A37"/>
    <w:rsid w:val="003F5ED3"/>
    <w:rsid w:val="00402115"/>
    <w:rsid w:val="004068ED"/>
    <w:rsid w:val="00433FB5"/>
    <w:rsid w:val="004403F0"/>
    <w:rsid w:val="004452F6"/>
    <w:rsid w:val="00453624"/>
    <w:rsid w:val="00457984"/>
    <w:rsid w:val="00475BBD"/>
    <w:rsid w:val="0047764A"/>
    <w:rsid w:val="004810F5"/>
    <w:rsid w:val="0048560D"/>
    <w:rsid w:val="00492046"/>
    <w:rsid w:val="004922E0"/>
    <w:rsid w:val="0049264F"/>
    <w:rsid w:val="00497813"/>
    <w:rsid w:val="004B04B9"/>
    <w:rsid w:val="004B12A4"/>
    <w:rsid w:val="004B2866"/>
    <w:rsid w:val="004B501C"/>
    <w:rsid w:val="004B6259"/>
    <w:rsid w:val="004B7782"/>
    <w:rsid w:val="004C2993"/>
    <w:rsid w:val="004C2E4A"/>
    <w:rsid w:val="004D0ADB"/>
    <w:rsid w:val="004D2E02"/>
    <w:rsid w:val="004D4112"/>
    <w:rsid w:val="004E0075"/>
    <w:rsid w:val="004E099F"/>
    <w:rsid w:val="004F635C"/>
    <w:rsid w:val="004F7C21"/>
    <w:rsid w:val="00500B6F"/>
    <w:rsid w:val="005039AB"/>
    <w:rsid w:val="00507EBB"/>
    <w:rsid w:val="005167C5"/>
    <w:rsid w:val="00522BC7"/>
    <w:rsid w:val="00530042"/>
    <w:rsid w:val="0053523C"/>
    <w:rsid w:val="00543129"/>
    <w:rsid w:val="00545233"/>
    <w:rsid w:val="005456A2"/>
    <w:rsid w:val="00547038"/>
    <w:rsid w:val="00560BB2"/>
    <w:rsid w:val="00565027"/>
    <w:rsid w:val="005702A5"/>
    <w:rsid w:val="00572D6E"/>
    <w:rsid w:val="00573A2B"/>
    <w:rsid w:val="00575B7B"/>
    <w:rsid w:val="005853C4"/>
    <w:rsid w:val="0059408D"/>
    <w:rsid w:val="005952F7"/>
    <w:rsid w:val="005A07CD"/>
    <w:rsid w:val="005A308C"/>
    <w:rsid w:val="005A6C7B"/>
    <w:rsid w:val="005B570A"/>
    <w:rsid w:val="005C1E90"/>
    <w:rsid w:val="005C325B"/>
    <w:rsid w:val="005C3278"/>
    <w:rsid w:val="005E55DE"/>
    <w:rsid w:val="005F057E"/>
    <w:rsid w:val="005F1B87"/>
    <w:rsid w:val="005F4EF6"/>
    <w:rsid w:val="005F7A0D"/>
    <w:rsid w:val="00601B81"/>
    <w:rsid w:val="00602AA3"/>
    <w:rsid w:val="00604FFA"/>
    <w:rsid w:val="006058E7"/>
    <w:rsid w:val="00617C13"/>
    <w:rsid w:val="006259EB"/>
    <w:rsid w:val="006267E1"/>
    <w:rsid w:val="00626CF4"/>
    <w:rsid w:val="00626D84"/>
    <w:rsid w:val="006351F2"/>
    <w:rsid w:val="00636EF3"/>
    <w:rsid w:val="00652937"/>
    <w:rsid w:val="006544D4"/>
    <w:rsid w:val="006573DA"/>
    <w:rsid w:val="00661BCC"/>
    <w:rsid w:val="00662FC9"/>
    <w:rsid w:val="00664FB7"/>
    <w:rsid w:val="00670B5E"/>
    <w:rsid w:val="00670E0D"/>
    <w:rsid w:val="006736D6"/>
    <w:rsid w:val="00676B3A"/>
    <w:rsid w:val="00676E9C"/>
    <w:rsid w:val="00683DFC"/>
    <w:rsid w:val="0068520E"/>
    <w:rsid w:val="006860BA"/>
    <w:rsid w:val="00693C12"/>
    <w:rsid w:val="006A3D01"/>
    <w:rsid w:val="006A3E2D"/>
    <w:rsid w:val="006A5026"/>
    <w:rsid w:val="006A6F15"/>
    <w:rsid w:val="006B13B7"/>
    <w:rsid w:val="006B6681"/>
    <w:rsid w:val="006C164A"/>
    <w:rsid w:val="006C3919"/>
    <w:rsid w:val="006C4C4C"/>
    <w:rsid w:val="006D5128"/>
    <w:rsid w:val="006D75CE"/>
    <w:rsid w:val="006E604F"/>
    <w:rsid w:val="006E78BD"/>
    <w:rsid w:val="006F4993"/>
    <w:rsid w:val="006F6063"/>
    <w:rsid w:val="006F60CC"/>
    <w:rsid w:val="00706AA9"/>
    <w:rsid w:val="0071166E"/>
    <w:rsid w:val="007210A7"/>
    <w:rsid w:val="00725B02"/>
    <w:rsid w:val="007261BF"/>
    <w:rsid w:val="00730E58"/>
    <w:rsid w:val="007363F9"/>
    <w:rsid w:val="0074043E"/>
    <w:rsid w:val="00762095"/>
    <w:rsid w:val="007650D4"/>
    <w:rsid w:val="00771057"/>
    <w:rsid w:val="00775547"/>
    <w:rsid w:val="007768C8"/>
    <w:rsid w:val="00776FF8"/>
    <w:rsid w:val="0078105E"/>
    <w:rsid w:val="00783FC7"/>
    <w:rsid w:val="00791479"/>
    <w:rsid w:val="007949D6"/>
    <w:rsid w:val="007A3A1F"/>
    <w:rsid w:val="007A4B49"/>
    <w:rsid w:val="007B4660"/>
    <w:rsid w:val="007C411E"/>
    <w:rsid w:val="007C4E83"/>
    <w:rsid w:val="007C6DFD"/>
    <w:rsid w:val="007D4625"/>
    <w:rsid w:val="007E0A3B"/>
    <w:rsid w:val="007E1BDE"/>
    <w:rsid w:val="007E6AD6"/>
    <w:rsid w:val="007F040C"/>
    <w:rsid w:val="007F0AE3"/>
    <w:rsid w:val="007F2C0F"/>
    <w:rsid w:val="007F64FB"/>
    <w:rsid w:val="00804AF9"/>
    <w:rsid w:val="00806F48"/>
    <w:rsid w:val="00811CD9"/>
    <w:rsid w:val="008176F3"/>
    <w:rsid w:val="00820B68"/>
    <w:rsid w:val="00821E38"/>
    <w:rsid w:val="00824664"/>
    <w:rsid w:val="008248D0"/>
    <w:rsid w:val="00825CB2"/>
    <w:rsid w:val="0083450A"/>
    <w:rsid w:val="00861C44"/>
    <w:rsid w:val="00871B5D"/>
    <w:rsid w:val="008743AF"/>
    <w:rsid w:val="00874803"/>
    <w:rsid w:val="00883CBB"/>
    <w:rsid w:val="00883D8C"/>
    <w:rsid w:val="008848C4"/>
    <w:rsid w:val="00885621"/>
    <w:rsid w:val="008876EF"/>
    <w:rsid w:val="00893EF0"/>
    <w:rsid w:val="00894E00"/>
    <w:rsid w:val="00897E57"/>
    <w:rsid w:val="008A05C7"/>
    <w:rsid w:val="008A2EFE"/>
    <w:rsid w:val="008A64A1"/>
    <w:rsid w:val="008B6515"/>
    <w:rsid w:val="008B7C83"/>
    <w:rsid w:val="008C1AA3"/>
    <w:rsid w:val="008C2197"/>
    <w:rsid w:val="008D4345"/>
    <w:rsid w:val="008D5D2C"/>
    <w:rsid w:val="008E1EAE"/>
    <w:rsid w:val="008E4349"/>
    <w:rsid w:val="008E4BB2"/>
    <w:rsid w:val="008F39F8"/>
    <w:rsid w:val="008F4884"/>
    <w:rsid w:val="008F64BB"/>
    <w:rsid w:val="008F6548"/>
    <w:rsid w:val="008F76FA"/>
    <w:rsid w:val="008F7DCB"/>
    <w:rsid w:val="00903AAD"/>
    <w:rsid w:val="00912AE5"/>
    <w:rsid w:val="00917618"/>
    <w:rsid w:val="009230FA"/>
    <w:rsid w:val="009242E3"/>
    <w:rsid w:val="009250EC"/>
    <w:rsid w:val="00926210"/>
    <w:rsid w:val="00942182"/>
    <w:rsid w:val="009424BC"/>
    <w:rsid w:val="00947ABE"/>
    <w:rsid w:val="00950DC0"/>
    <w:rsid w:val="009575FE"/>
    <w:rsid w:val="009722B6"/>
    <w:rsid w:val="009807A3"/>
    <w:rsid w:val="00983FA5"/>
    <w:rsid w:val="009A2AF6"/>
    <w:rsid w:val="009A517E"/>
    <w:rsid w:val="009A75DD"/>
    <w:rsid w:val="009B35D9"/>
    <w:rsid w:val="009B47F3"/>
    <w:rsid w:val="009B6748"/>
    <w:rsid w:val="009C04CA"/>
    <w:rsid w:val="009C7EF8"/>
    <w:rsid w:val="009D0D10"/>
    <w:rsid w:val="009D415D"/>
    <w:rsid w:val="009D63EF"/>
    <w:rsid w:val="009D7D6C"/>
    <w:rsid w:val="009E127C"/>
    <w:rsid w:val="009E79DE"/>
    <w:rsid w:val="009F1A5E"/>
    <w:rsid w:val="00A023E0"/>
    <w:rsid w:val="00A13BF9"/>
    <w:rsid w:val="00A15808"/>
    <w:rsid w:val="00A15E51"/>
    <w:rsid w:val="00A1713D"/>
    <w:rsid w:val="00A21C8A"/>
    <w:rsid w:val="00A25B47"/>
    <w:rsid w:val="00A324C7"/>
    <w:rsid w:val="00A339BD"/>
    <w:rsid w:val="00A43E4D"/>
    <w:rsid w:val="00A448EF"/>
    <w:rsid w:val="00A521F0"/>
    <w:rsid w:val="00A62160"/>
    <w:rsid w:val="00A6285A"/>
    <w:rsid w:val="00A642EA"/>
    <w:rsid w:val="00A65039"/>
    <w:rsid w:val="00A659AE"/>
    <w:rsid w:val="00A665BE"/>
    <w:rsid w:val="00A86CA0"/>
    <w:rsid w:val="00A91B9B"/>
    <w:rsid w:val="00AA7655"/>
    <w:rsid w:val="00AA7C4B"/>
    <w:rsid w:val="00AA7D9D"/>
    <w:rsid w:val="00AB13F2"/>
    <w:rsid w:val="00AE1541"/>
    <w:rsid w:val="00AE1EAD"/>
    <w:rsid w:val="00AE2078"/>
    <w:rsid w:val="00AE2E85"/>
    <w:rsid w:val="00AE64A5"/>
    <w:rsid w:val="00AF2FC8"/>
    <w:rsid w:val="00AF7D72"/>
    <w:rsid w:val="00AF7F75"/>
    <w:rsid w:val="00B05B76"/>
    <w:rsid w:val="00B11853"/>
    <w:rsid w:val="00B1441A"/>
    <w:rsid w:val="00B14FA4"/>
    <w:rsid w:val="00B3606B"/>
    <w:rsid w:val="00B360D0"/>
    <w:rsid w:val="00B4044E"/>
    <w:rsid w:val="00B447DA"/>
    <w:rsid w:val="00B50E23"/>
    <w:rsid w:val="00B530B7"/>
    <w:rsid w:val="00B667C4"/>
    <w:rsid w:val="00B67DED"/>
    <w:rsid w:val="00B70A3C"/>
    <w:rsid w:val="00B7327B"/>
    <w:rsid w:val="00B736BE"/>
    <w:rsid w:val="00B75711"/>
    <w:rsid w:val="00B84EAA"/>
    <w:rsid w:val="00B94108"/>
    <w:rsid w:val="00B94758"/>
    <w:rsid w:val="00BA5AAA"/>
    <w:rsid w:val="00BB1623"/>
    <w:rsid w:val="00BB2603"/>
    <w:rsid w:val="00BB27E1"/>
    <w:rsid w:val="00BC5929"/>
    <w:rsid w:val="00BD336B"/>
    <w:rsid w:val="00BD4FB8"/>
    <w:rsid w:val="00BE1780"/>
    <w:rsid w:val="00BE7780"/>
    <w:rsid w:val="00BF07B3"/>
    <w:rsid w:val="00BF2564"/>
    <w:rsid w:val="00BF6E33"/>
    <w:rsid w:val="00C06EBB"/>
    <w:rsid w:val="00C1598E"/>
    <w:rsid w:val="00C15DA6"/>
    <w:rsid w:val="00C218E8"/>
    <w:rsid w:val="00C24B24"/>
    <w:rsid w:val="00C35DBA"/>
    <w:rsid w:val="00C412EA"/>
    <w:rsid w:val="00C43050"/>
    <w:rsid w:val="00C5070F"/>
    <w:rsid w:val="00C5572B"/>
    <w:rsid w:val="00C619EA"/>
    <w:rsid w:val="00C71F91"/>
    <w:rsid w:val="00C75FB3"/>
    <w:rsid w:val="00C83720"/>
    <w:rsid w:val="00C84F7B"/>
    <w:rsid w:val="00C87381"/>
    <w:rsid w:val="00C875C3"/>
    <w:rsid w:val="00CA6594"/>
    <w:rsid w:val="00CC16CC"/>
    <w:rsid w:val="00CD4E1A"/>
    <w:rsid w:val="00CD7E79"/>
    <w:rsid w:val="00CE277B"/>
    <w:rsid w:val="00CE4B46"/>
    <w:rsid w:val="00CE59C9"/>
    <w:rsid w:val="00CF5804"/>
    <w:rsid w:val="00CF5DF7"/>
    <w:rsid w:val="00D146F9"/>
    <w:rsid w:val="00D172EE"/>
    <w:rsid w:val="00D234AA"/>
    <w:rsid w:val="00D3379D"/>
    <w:rsid w:val="00D3484D"/>
    <w:rsid w:val="00D41D91"/>
    <w:rsid w:val="00D42CC1"/>
    <w:rsid w:val="00D4761B"/>
    <w:rsid w:val="00D52172"/>
    <w:rsid w:val="00D53795"/>
    <w:rsid w:val="00D647EC"/>
    <w:rsid w:val="00D730EA"/>
    <w:rsid w:val="00D74492"/>
    <w:rsid w:val="00D76E85"/>
    <w:rsid w:val="00D77B2D"/>
    <w:rsid w:val="00D8021C"/>
    <w:rsid w:val="00D907BE"/>
    <w:rsid w:val="00D90FCC"/>
    <w:rsid w:val="00D91219"/>
    <w:rsid w:val="00D971E6"/>
    <w:rsid w:val="00DA0E36"/>
    <w:rsid w:val="00DA273F"/>
    <w:rsid w:val="00DA6AFD"/>
    <w:rsid w:val="00DB0DA7"/>
    <w:rsid w:val="00DB0FD3"/>
    <w:rsid w:val="00DB1785"/>
    <w:rsid w:val="00DB1D5F"/>
    <w:rsid w:val="00DB2EE0"/>
    <w:rsid w:val="00DB7F26"/>
    <w:rsid w:val="00DC0F0C"/>
    <w:rsid w:val="00DC1B7A"/>
    <w:rsid w:val="00DC76C1"/>
    <w:rsid w:val="00DD6C15"/>
    <w:rsid w:val="00DE1391"/>
    <w:rsid w:val="00DE1B69"/>
    <w:rsid w:val="00DE49E3"/>
    <w:rsid w:val="00DF0828"/>
    <w:rsid w:val="00DF12C4"/>
    <w:rsid w:val="00E100D5"/>
    <w:rsid w:val="00E10A48"/>
    <w:rsid w:val="00E15E37"/>
    <w:rsid w:val="00E24B0F"/>
    <w:rsid w:val="00E24F7C"/>
    <w:rsid w:val="00E24FCC"/>
    <w:rsid w:val="00E26362"/>
    <w:rsid w:val="00E32935"/>
    <w:rsid w:val="00E3716C"/>
    <w:rsid w:val="00E37609"/>
    <w:rsid w:val="00E37F5B"/>
    <w:rsid w:val="00E404F8"/>
    <w:rsid w:val="00E50434"/>
    <w:rsid w:val="00E5052C"/>
    <w:rsid w:val="00E50C02"/>
    <w:rsid w:val="00E55CCF"/>
    <w:rsid w:val="00E56E38"/>
    <w:rsid w:val="00E607F6"/>
    <w:rsid w:val="00E64D3A"/>
    <w:rsid w:val="00E660AA"/>
    <w:rsid w:val="00E7386A"/>
    <w:rsid w:val="00E76A5D"/>
    <w:rsid w:val="00E81879"/>
    <w:rsid w:val="00E81959"/>
    <w:rsid w:val="00E8395C"/>
    <w:rsid w:val="00EA17DC"/>
    <w:rsid w:val="00EA1A9C"/>
    <w:rsid w:val="00EB2321"/>
    <w:rsid w:val="00EB561B"/>
    <w:rsid w:val="00EB78A5"/>
    <w:rsid w:val="00EC3A22"/>
    <w:rsid w:val="00ED2532"/>
    <w:rsid w:val="00ED30A4"/>
    <w:rsid w:val="00ED6582"/>
    <w:rsid w:val="00EE04F5"/>
    <w:rsid w:val="00EE4BFE"/>
    <w:rsid w:val="00EE74F9"/>
    <w:rsid w:val="00EF2DB2"/>
    <w:rsid w:val="00EF3708"/>
    <w:rsid w:val="00F002A5"/>
    <w:rsid w:val="00F06FB7"/>
    <w:rsid w:val="00F10767"/>
    <w:rsid w:val="00F324CC"/>
    <w:rsid w:val="00F35BFC"/>
    <w:rsid w:val="00F4473B"/>
    <w:rsid w:val="00F46C52"/>
    <w:rsid w:val="00F473A0"/>
    <w:rsid w:val="00F51370"/>
    <w:rsid w:val="00F56DA1"/>
    <w:rsid w:val="00F56E42"/>
    <w:rsid w:val="00F6506A"/>
    <w:rsid w:val="00F73F13"/>
    <w:rsid w:val="00F7471B"/>
    <w:rsid w:val="00F74B5F"/>
    <w:rsid w:val="00F759FC"/>
    <w:rsid w:val="00F8393D"/>
    <w:rsid w:val="00F84EB1"/>
    <w:rsid w:val="00F857CA"/>
    <w:rsid w:val="00F92E05"/>
    <w:rsid w:val="00F95CBA"/>
    <w:rsid w:val="00F971A0"/>
    <w:rsid w:val="00F97BBA"/>
    <w:rsid w:val="00FA18AD"/>
    <w:rsid w:val="00FA49E7"/>
    <w:rsid w:val="00FB7524"/>
    <w:rsid w:val="00FC42C6"/>
    <w:rsid w:val="00FD164D"/>
    <w:rsid w:val="00FD3580"/>
    <w:rsid w:val="00FE5F21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6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6FA"/>
  </w:style>
  <w:style w:type="paragraph" w:styleId="a7">
    <w:name w:val="footer"/>
    <w:basedOn w:val="a"/>
    <w:link w:val="a8"/>
    <w:uiPriority w:val="99"/>
    <w:unhideWhenUsed/>
    <w:rsid w:val="008F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6FA"/>
  </w:style>
  <w:style w:type="paragraph" w:styleId="a9">
    <w:name w:val="Balloon Text"/>
    <w:basedOn w:val="a"/>
    <w:link w:val="aa"/>
    <w:uiPriority w:val="99"/>
    <w:semiHidden/>
    <w:unhideWhenUsed/>
    <w:rsid w:val="0079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CE05-0EAC-4D5F-8BBC-9079DC70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</cp:lastModifiedBy>
  <cp:revision>13</cp:revision>
  <cp:lastPrinted>2019-07-31T12:12:00Z</cp:lastPrinted>
  <dcterms:created xsi:type="dcterms:W3CDTF">2019-07-11T13:26:00Z</dcterms:created>
  <dcterms:modified xsi:type="dcterms:W3CDTF">2019-07-31T12:24:00Z</dcterms:modified>
</cp:coreProperties>
</file>