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8D" w:rsidRDefault="00184E8D" w:rsidP="0018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“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184E8D" w:rsidRDefault="00184E8D" w:rsidP="0018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:rsidR="00184E8D" w:rsidRDefault="00184E8D" w:rsidP="0018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А.Странніков</w:t>
      </w:r>
      <w:proofErr w:type="spellEnd"/>
    </w:p>
    <w:p w:rsidR="00184E8D" w:rsidRDefault="00184E8D" w:rsidP="00184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(протокол №</w:t>
      </w:r>
      <w:r w:rsidR="0010320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63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32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0320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1032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4E8D" w:rsidRDefault="00184E8D" w:rsidP="00184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4E8D" w:rsidRDefault="00184E8D" w:rsidP="004059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ІІІ скликання проектів рішень Київської</w:t>
      </w:r>
      <w:r w:rsidR="004059C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807"/>
        <w:gridCol w:w="4281"/>
        <w:gridCol w:w="1815"/>
        <w:gridCol w:w="3288"/>
        <w:gridCol w:w="2381"/>
      </w:tblGrid>
      <w:tr w:rsidR="00184E8D" w:rsidRPr="0064104C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6BF" w:rsidRDefault="00184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84E8D" w:rsidRPr="00BE40AC" w:rsidRDefault="00184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E8D" w:rsidRPr="002278F3" w:rsidRDefault="002278F3" w:rsidP="0022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комісія Київ</w:t>
            </w:r>
            <w:r w:rsid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ської міської </w:t>
            </w:r>
            <w:r w:rsidRPr="0022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E8D" w:rsidRPr="00BE40AC" w:rsidRDefault="00184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184E8D" w:rsidRPr="00BE40AC" w:rsidRDefault="00184E8D" w:rsidP="009E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0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проекту рішення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E8D" w:rsidRPr="002278F3" w:rsidRDefault="002278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підготовки проекту рішення та розгляд на сесії</w:t>
            </w:r>
          </w:p>
          <w:p w:rsidR="00184E8D" w:rsidRPr="00BE40AC" w:rsidRDefault="00184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4E8D" w:rsidRPr="002278F3" w:rsidRDefault="0022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підготовку проекту рішення  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E8D" w:rsidRPr="002278F3" w:rsidRDefault="00184E8D" w:rsidP="00227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278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Відповідальний за підготовку проекту рішення від постійної комісії Київради з питань бюджету та соціально-економічного розвитку</w:t>
            </w:r>
          </w:p>
        </w:tc>
      </w:tr>
      <w:tr w:rsidR="009E56BF" w:rsidRPr="009E56BF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BF" w:rsidRPr="009E56BF" w:rsidRDefault="009E56BF" w:rsidP="009E5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BF" w:rsidRPr="009E56BF" w:rsidRDefault="009E56BF" w:rsidP="009E56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56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Постійна комісія Київської міської ради з питань бюджету та соціально-економічного розвитку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6BF" w:rsidRPr="00BE40AC" w:rsidRDefault="009E56BF" w:rsidP="009E56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Київської міської ради «Про бюджет міста Києва на </w:t>
            </w:r>
            <w:r w:rsidR="00405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395" w:rsidRDefault="005820D3" w:rsidP="009E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  <w:r w:rsidR="00CE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липень</w:t>
            </w:r>
            <w:r w:rsidR="00405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вересень</w:t>
            </w:r>
          </w:p>
          <w:p w:rsidR="009E56BF" w:rsidRPr="00BE40AC" w:rsidRDefault="004059C8" w:rsidP="009E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6BF" w:rsidRPr="00BE40AC" w:rsidRDefault="005820D3" w:rsidP="00582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фінансів</w:t>
            </w:r>
            <w:r w:rsidR="00CE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BF" w:rsidRPr="009E56BF" w:rsidRDefault="005820D3" w:rsidP="00BE0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— </w:t>
            </w: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9E56BF" w:rsidRPr="009E56BF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BF" w:rsidRPr="00BE40AC" w:rsidRDefault="009E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BF" w:rsidRDefault="009E56BF" w:rsidP="009E56B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6BF" w:rsidRPr="00BE40AC" w:rsidRDefault="005820D3" w:rsidP="00BE40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напрямки бюджет</w:t>
            </w:r>
            <w:r w:rsidR="003D0705" w:rsidRPr="003D0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політики міста Києва на 2020</w:t>
            </w:r>
            <w:r w:rsidRPr="003D07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705" w:rsidRDefault="003D0705" w:rsidP="009E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9E56BF" w:rsidRPr="00BE40AC" w:rsidRDefault="00AF7C1B" w:rsidP="009E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</w:t>
            </w:r>
            <w:r w:rsidR="00582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6BF" w:rsidRPr="00BE40AC" w:rsidRDefault="00582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фінансів</w:t>
            </w:r>
            <w:r w:rsidR="00CE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BF" w:rsidRPr="009E56BF" w:rsidRDefault="005820D3" w:rsidP="00BE0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 —</w:t>
            </w: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9E56BF" w:rsidRPr="009E56BF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BF" w:rsidRPr="00BE40AC" w:rsidRDefault="009E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BF" w:rsidRDefault="009E56BF" w:rsidP="009E56BF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6BF" w:rsidRPr="00BE40AC" w:rsidRDefault="004059C8" w:rsidP="00BE40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бюджет міста  Києва на 2020</w:t>
            </w:r>
            <w:r w:rsidR="00CE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1395" w:rsidRDefault="00CE1395" w:rsidP="009E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9E56BF" w:rsidRPr="00BE40AC" w:rsidRDefault="001A0CC3" w:rsidP="009E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CE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56BF" w:rsidRPr="00BE40AC" w:rsidRDefault="00CE13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фінансів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BF" w:rsidRPr="009E56BF" w:rsidRDefault="001D32D5" w:rsidP="00BE0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 —</w:t>
            </w: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184E8D" w:rsidRPr="00BE40AC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D" w:rsidRPr="00BE40AC" w:rsidRDefault="00184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D" w:rsidRPr="00BE40AC" w:rsidRDefault="00184E8D" w:rsidP="009E56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E8D" w:rsidRPr="00103205" w:rsidRDefault="004059C8" w:rsidP="00BE40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 xml:space="preserve">Про </w:t>
            </w:r>
            <w:proofErr w:type="spellStart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>затвердження</w:t>
            </w:r>
            <w:proofErr w:type="spellEnd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 xml:space="preserve"> Плану </w:t>
            </w:r>
            <w:proofErr w:type="spellStart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>заходів</w:t>
            </w:r>
            <w:proofErr w:type="spellEnd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 xml:space="preserve"> на 2019-2020 роки з </w:t>
            </w:r>
            <w:proofErr w:type="spellStart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>реалізації</w:t>
            </w:r>
            <w:proofErr w:type="spellEnd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>Стратегії</w:t>
            </w:r>
            <w:proofErr w:type="spellEnd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>розвитку</w:t>
            </w:r>
            <w:proofErr w:type="spellEnd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>міста</w:t>
            </w:r>
            <w:proofErr w:type="spellEnd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>Києва</w:t>
            </w:r>
            <w:proofErr w:type="spellEnd"/>
            <w:r w:rsidRPr="004059C8">
              <w:rPr>
                <w:rStyle w:val="field-content3"/>
                <w:rFonts w:ascii="Roboto Condensed" w:hAnsi="Roboto Condensed"/>
                <w:sz w:val="24"/>
                <w:szCs w:val="24"/>
              </w:rPr>
              <w:t xml:space="preserve"> до 2025 року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BF" w:rsidRDefault="004059C8" w:rsidP="009E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278F3"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184E8D" w:rsidRPr="00BE40AC" w:rsidRDefault="004059C8" w:rsidP="009E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2278F3"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E8D" w:rsidRDefault="00184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економіки та інвестицій </w:t>
            </w:r>
            <w:r w:rsidR="00CE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405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Н.О.</w:t>
            </w:r>
          </w:p>
          <w:p w:rsidR="00184E8D" w:rsidRPr="00BE40AC" w:rsidRDefault="00184E8D" w:rsidP="00CE13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D" w:rsidRPr="009E56BF" w:rsidRDefault="001D32D5" w:rsidP="00BE0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Голова комісії — </w:t>
            </w:r>
            <w:proofErr w:type="spellStart"/>
            <w:r w:rsidR="009E56BF"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4059C8" w:rsidRPr="004059C8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C8" w:rsidRPr="00BE40AC" w:rsidRDefault="004059C8" w:rsidP="00405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C8" w:rsidRPr="00BE40AC" w:rsidRDefault="004059C8" w:rsidP="004059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59C8" w:rsidRPr="004059C8" w:rsidRDefault="004059C8" w:rsidP="004059C8">
            <w:pPr>
              <w:jc w:val="both"/>
              <w:rPr>
                <w:rStyle w:val="field-content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9C8">
              <w:rPr>
                <w:rStyle w:val="field-content3"/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Порядку розроблення, затвердження та виконання міських цільових програм у місті Києві, затвердженого рішенням Київської міської ради від 29 жовтня 2009 року № 520/2589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1B" w:rsidRDefault="00AF7C1B" w:rsidP="00AF7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4059C8" w:rsidRDefault="00AF7C1B" w:rsidP="00AF7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59C8" w:rsidRDefault="004059C8" w:rsidP="00405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економіки та інвестицій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Мельник Н.О.</w:t>
            </w:r>
          </w:p>
          <w:p w:rsidR="004059C8" w:rsidRPr="00BE40AC" w:rsidRDefault="004059C8" w:rsidP="00405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C8" w:rsidRPr="009E56BF" w:rsidRDefault="004059C8" w:rsidP="00405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— </w:t>
            </w: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103205" w:rsidRPr="004059C8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205" w:rsidRPr="00BE40AC" w:rsidRDefault="00103205" w:rsidP="00103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205" w:rsidRPr="00BE40AC" w:rsidRDefault="00103205" w:rsidP="001032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205" w:rsidRPr="00103205" w:rsidRDefault="00103205" w:rsidP="001512EB">
            <w:pPr>
              <w:jc w:val="both"/>
              <w:rPr>
                <w:rStyle w:val="field-content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03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внесення змін до Стратегії розвитку міста Києва до 2025 року, затвердженої рішенням Київської міської ради від 15 грудня 2011 року № 824/7060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205" w:rsidRDefault="00103205" w:rsidP="00103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103205" w:rsidRDefault="00103205" w:rsidP="00103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економіки та інвестицій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Мельник Н.О.</w:t>
            </w:r>
          </w:p>
          <w:p w:rsidR="00103205" w:rsidRPr="00BE40AC" w:rsidRDefault="00103205" w:rsidP="0010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205" w:rsidRPr="009E56BF" w:rsidRDefault="00103205" w:rsidP="00103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— </w:t>
            </w: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184E8D" w:rsidRPr="009B6779" w:rsidTr="00F00C4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E8D" w:rsidRPr="00BE40AC" w:rsidRDefault="00184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D" w:rsidRPr="00BE40AC" w:rsidRDefault="00184E8D" w:rsidP="0022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4E8D" w:rsidRPr="009B6779" w:rsidRDefault="009B6779" w:rsidP="008C7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збільшення розміру статутного капіталу комунального підприємства виконавчого органу Київради (Київської міської державної адміністрації) "Київське інвестиційне агентство"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12EB" w:rsidRDefault="001512EB" w:rsidP="00151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184E8D" w:rsidRPr="00BE40AC" w:rsidRDefault="001512EB" w:rsidP="001512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12EB" w:rsidRDefault="001512EB" w:rsidP="00151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економіки та інвестицій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Мельник Н.О.</w:t>
            </w:r>
          </w:p>
          <w:p w:rsidR="00184E8D" w:rsidRPr="00BE40AC" w:rsidRDefault="00184E8D" w:rsidP="001D32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D" w:rsidRPr="00BE40AC" w:rsidRDefault="001512EB" w:rsidP="00BE0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— </w:t>
            </w: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184E8D" w:rsidRPr="00BE40AC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D" w:rsidRPr="00BE40AC" w:rsidRDefault="00184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D" w:rsidRPr="00BE40AC" w:rsidRDefault="00184E8D" w:rsidP="0022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4E8D" w:rsidRPr="00BE40AC" w:rsidRDefault="00184E8D" w:rsidP="001D3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Київської міської «Про Програму економі</w:t>
            </w:r>
            <w:r w:rsidR="001D3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чного і соціального розвитку </w:t>
            </w:r>
            <w:r w:rsidR="00AF7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D3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Києва на 2018 – 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роки»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2D5" w:rsidRDefault="00AF7C1B" w:rsidP="0022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D3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ротягом </w:t>
            </w:r>
          </w:p>
          <w:p w:rsidR="002278F3" w:rsidRPr="00BE40AC" w:rsidRDefault="00AF7C1B" w:rsidP="0022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2278F3"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184E8D" w:rsidRPr="00BE40AC" w:rsidRDefault="00184E8D" w:rsidP="00AF7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4E8D" w:rsidRPr="00BE40AC" w:rsidRDefault="00184E8D" w:rsidP="00944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економіки та інвестицій </w:t>
            </w:r>
            <w:r w:rsidR="001D3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AF7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Н.О.</w:t>
            </w:r>
          </w:p>
          <w:p w:rsidR="00184E8D" w:rsidRPr="00BE40AC" w:rsidRDefault="00184E8D" w:rsidP="00BE0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E8D" w:rsidRPr="00BE40AC" w:rsidRDefault="001D32D5" w:rsidP="00BE0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— </w:t>
            </w:r>
            <w:proofErr w:type="spellStart"/>
            <w:r w:rsidR="009E56BF"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AF7C1B" w:rsidRPr="00AF7C1B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1B" w:rsidRPr="00BE40AC" w:rsidRDefault="00AF7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1B" w:rsidRPr="00BE40AC" w:rsidRDefault="00AF7C1B" w:rsidP="0022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7C1B" w:rsidRPr="00AF7C1B" w:rsidRDefault="00AF7C1B" w:rsidP="001D3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C1B">
              <w:rPr>
                <w:rFonts w:ascii="Times New Roman" w:eastAsia="Liberation Serif" w:hAnsi="Times New Roman" w:cs="Times New Roman"/>
                <w:iCs/>
                <w:color w:val="000000"/>
                <w:sz w:val="24"/>
                <w:szCs w:val="24"/>
                <w:lang w:val="uk-UA"/>
              </w:rPr>
              <w:t>Про внесення змін до рішення Київської міської ради від 23 червня 2011 року № 242/5629 «Про встановлення місцевих податків і зборів у м. Києві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1B" w:rsidRDefault="00AF7C1B" w:rsidP="0022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AF7C1B" w:rsidRDefault="00AF7C1B" w:rsidP="00227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року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7C1B" w:rsidRPr="00BE40AC" w:rsidRDefault="00AF7C1B" w:rsidP="00944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фінансів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1B" w:rsidRDefault="00AF7C1B" w:rsidP="00BE0F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— </w:t>
            </w: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bookmarkEnd w:id="0"/>
      <w:tr w:rsidR="00D21883" w:rsidRPr="00BE40AC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83" w:rsidRPr="00BE40AC" w:rsidRDefault="00D21883" w:rsidP="00D21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83" w:rsidRPr="00BE40AC" w:rsidRDefault="00D21883" w:rsidP="00D21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1883" w:rsidRPr="00D21883" w:rsidRDefault="00D21883" w:rsidP="00D2188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8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Київської міської ради від 07 липня 2016 року № 579/579 «Про Регламент Київської міської ради»</w:t>
            </w:r>
            <w:r w:rsidR="001512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(Бюджетний регламент)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83" w:rsidRPr="00BE40AC" w:rsidRDefault="00D21883" w:rsidP="00D21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ротягом </w:t>
            </w:r>
          </w:p>
          <w:p w:rsidR="00D21883" w:rsidRDefault="00D21883" w:rsidP="00D21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0C43" w:rsidRDefault="00F00C43" w:rsidP="00D21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— </w:t>
            </w:r>
          </w:p>
          <w:p w:rsidR="00D21883" w:rsidRPr="00BE40AC" w:rsidRDefault="00F00C43" w:rsidP="00D21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83" w:rsidRPr="00BE40AC" w:rsidRDefault="00D21883" w:rsidP="00D21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— </w:t>
            </w: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D21883" w:rsidRPr="00BE40AC" w:rsidTr="009E56B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83" w:rsidRPr="00BE40AC" w:rsidRDefault="00D21883" w:rsidP="00D21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83" w:rsidRPr="00BE40AC" w:rsidRDefault="00D21883" w:rsidP="00D21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1883" w:rsidRPr="00D21883" w:rsidRDefault="00D21883" w:rsidP="00D21883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Київської міської ради від 17 грудня 2015 року № 16/16 «Про затвердження Програми вирішення депутатами Київської міської ради соціально-економічних проблем, виконання передвиборних програм та доручень виборців на 2016-2019 роки»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83" w:rsidRPr="00BE40AC" w:rsidRDefault="00D21883" w:rsidP="00D21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ротягом </w:t>
            </w:r>
          </w:p>
          <w:p w:rsidR="00D21883" w:rsidRDefault="00D21883" w:rsidP="00D21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BE4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0C43" w:rsidRDefault="00F00C43" w:rsidP="00D21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— </w:t>
            </w:r>
          </w:p>
          <w:p w:rsidR="00D21883" w:rsidRPr="00BE40AC" w:rsidRDefault="00F00C43" w:rsidP="00D21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1883" w:rsidRPr="00BE40AC" w:rsidRDefault="00D21883" w:rsidP="00D21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— </w:t>
            </w:r>
            <w:proofErr w:type="spellStart"/>
            <w:r w:rsidRPr="009E5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</w:tbl>
    <w:p w:rsidR="00894C28" w:rsidRDefault="00894C28" w:rsidP="00740FE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894C28" w:rsidSect="001512E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46DA9"/>
    <w:multiLevelType w:val="hybridMultilevel"/>
    <w:tmpl w:val="FEA46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E1"/>
    <w:rsid w:val="00103205"/>
    <w:rsid w:val="001512EB"/>
    <w:rsid w:val="00163DE3"/>
    <w:rsid w:val="00184E8D"/>
    <w:rsid w:val="001A0CC3"/>
    <w:rsid w:val="001D32D5"/>
    <w:rsid w:val="00211DCA"/>
    <w:rsid w:val="002163CB"/>
    <w:rsid w:val="002278F3"/>
    <w:rsid w:val="002C60F8"/>
    <w:rsid w:val="003D0705"/>
    <w:rsid w:val="004059C8"/>
    <w:rsid w:val="004B39B7"/>
    <w:rsid w:val="004E1412"/>
    <w:rsid w:val="00546244"/>
    <w:rsid w:val="005820D3"/>
    <w:rsid w:val="005F62D1"/>
    <w:rsid w:val="0064104C"/>
    <w:rsid w:val="0066232E"/>
    <w:rsid w:val="006B0A40"/>
    <w:rsid w:val="006E5F9C"/>
    <w:rsid w:val="00740FEB"/>
    <w:rsid w:val="00772BAC"/>
    <w:rsid w:val="00814806"/>
    <w:rsid w:val="00820A33"/>
    <w:rsid w:val="00894C28"/>
    <w:rsid w:val="008C7436"/>
    <w:rsid w:val="008E7AE3"/>
    <w:rsid w:val="0093405F"/>
    <w:rsid w:val="00943737"/>
    <w:rsid w:val="009A1134"/>
    <w:rsid w:val="009B6779"/>
    <w:rsid w:val="009E56BF"/>
    <w:rsid w:val="00AF78D5"/>
    <w:rsid w:val="00AF7C1B"/>
    <w:rsid w:val="00AF7C66"/>
    <w:rsid w:val="00BE0E48"/>
    <w:rsid w:val="00BE0F3D"/>
    <w:rsid w:val="00BE40AC"/>
    <w:rsid w:val="00CD3D62"/>
    <w:rsid w:val="00CE1395"/>
    <w:rsid w:val="00CF640F"/>
    <w:rsid w:val="00D21883"/>
    <w:rsid w:val="00D41D22"/>
    <w:rsid w:val="00DC5653"/>
    <w:rsid w:val="00EA3C2B"/>
    <w:rsid w:val="00EE1862"/>
    <w:rsid w:val="00F00C43"/>
    <w:rsid w:val="00F2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C447"/>
  <w15:docId w15:val="{F0566CAA-1E3D-4638-B6EE-70288738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2B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6BF"/>
    <w:pPr>
      <w:ind w:left="720"/>
      <w:contextualSpacing/>
    </w:pPr>
  </w:style>
  <w:style w:type="character" w:customStyle="1" w:styleId="field-content3">
    <w:name w:val="field-content3"/>
    <w:rsid w:val="0040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2301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Nadtochiy Viktoriya</cp:lastModifiedBy>
  <cp:revision>9</cp:revision>
  <cp:lastPrinted>2018-12-19T08:23:00Z</cp:lastPrinted>
  <dcterms:created xsi:type="dcterms:W3CDTF">2018-12-19T07:29:00Z</dcterms:created>
  <dcterms:modified xsi:type="dcterms:W3CDTF">2018-12-19T08:40:00Z</dcterms:modified>
</cp:coreProperties>
</file>