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theme/themeOverride10.xml" ContentType="application/vnd.openxmlformats-officedocument.themeOverride+xml"/>
  <Override PartName="/word/charts/chart13.xml" ContentType="application/vnd.openxmlformats-officedocument.drawingml.chart+xml"/>
  <Override PartName="/word/theme/themeOverride11.xml" ContentType="application/vnd.openxmlformats-officedocument.themeOverride+xml"/>
  <Override PartName="/word/charts/chart14.xml" ContentType="application/vnd.openxmlformats-officedocument.drawingml.chart+xml"/>
  <Override PartName="/word/theme/themeOverride12.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5682" w:rsidRDefault="00AA5682" w:rsidP="00AA5682">
      <w:pPr>
        <w:pStyle w:val="a3"/>
        <w:rPr>
          <w:b/>
        </w:rPr>
      </w:pPr>
      <w:bookmarkStart w:id="0" w:name="_GoBack"/>
      <w:bookmarkEnd w:id="0"/>
      <w:r>
        <w:rPr>
          <w:b/>
        </w:rPr>
        <w:t>Звіт п</w:t>
      </w:r>
      <w:r w:rsidRPr="0001365E">
        <w:rPr>
          <w:b/>
        </w:rPr>
        <w:t>ро</w:t>
      </w:r>
      <w:r>
        <w:rPr>
          <w:b/>
        </w:rPr>
        <w:t xml:space="preserve"> </w:t>
      </w:r>
      <w:r w:rsidRPr="0001365E">
        <w:rPr>
          <w:b/>
        </w:rPr>
        <w:t xml:space="preserve">виконання бюджету </w:t>
      </w:r>
    </w:p>
    <w:p w:rsidR="00AA5682" w:rsidRPr="00623D98" w:rsidRDefault="00AA5682" w:rsidP="00AA5682">
      <w:pPr>
        <w:pStyle w:val="a3"/>
        <w:rPr>
          <w:b/>
        </w:rPr>
      </w:pPr>
      <w:r w:rsidRPr="0001365E">
        <w:rPr>
          <w:b/>
        </w:rPr>
        <w:t>міста Києва</w:t>
      </w:r>
      <w:r w:rsidRPr="00623D98">
        <w:rPr>
          <w:b/>
        </w:rPr>
        <w:t xml:space="preserve"> за 2020 рік</w:t>
      </w:r>
    </w:p>
    <w:p w:rsidR="00AA5682" w:rsidRDefault="00AA5682" w:rsidP="00AA5682">
      <w:pPr>
        <w:jc w:val="center"/>
        <w:rPr>
          <w:b/>
          <w:sz w:val="28"/>
          <w:szCs w:val="28"/>
        </w:rPr>
      </w:pPr>
    </w:p>
    <w:p w:rsidR="00AA5682" w:rsidRDefault="00AA5682" w:rsidP="00AA5682">
      <w:pPr>
        <w:ind w:firstLine="708"/>
        <w:rPr>
          <w:b/>
          <w:sz w:val="28"/>
          <w:szCs w:val="28"/>
        </w:rPr>
      </w:pPr>
      <w:r w:rsidRPr="00C0559C">
        <w:rPr>
          <w:b/>
          <w:sz w:val="28"/>
          <w:szCs w:val="28"/>
        </w:rPr>
        <w:t>Виконання дохідної частини бюджету м. Києва</w:t>
      </w:r>
    </w:p>
    <w:p w:rsidR="00AA5682" w:rsidRPr="00433ABE" w:rsidRDefault="00AA5682" w:rsidP="00AA5682">
      <w:pPr>
        <w:widowControl w:val="0"/>
        <w:tabs>
          <w:tab w:val="left" w:pos="0"/>
          <w:tab w:val="left" w:pos="993"/>
        </w:tabs>
        <w:ind w:firstLine="709"/>
        <w:jc w:val="both"/>
        <w:rPr>
          <w:sz w:val="28"/>
          <w:szCs w:val="28"/>
        </w:rPr>
      </w:pPr>
      <w:r w:rsidRPr="00433ABE">
        <w:rPr>
          <w:sz w:val="28"/>
          <w:szCs w:val="28"/>
        </w:rPr>
        <w:t xml:space="preserve">До бюджету міста Києва впродовж 2020 року надійшло 58 121 754,1 тис. грн податків, зборів та інших платежів (99,1% до річного плану), у тому числі, до загального фонду − </w:t>
      </w:r>
      <w:r>
        <w:rPr>
          <w:sz w:val="28"/>
          <w:szCs w:val="28"/>
        </w:rPr>
        <w:t>53</w:t>
      </w:r>
      <w:r w:rsidRPr="00433ABE">
        <w:rPr>
          <w:sz w:val="28"/>
          <w:szCs w:val="28"/>
        </w:rPr>
        <w:t> </w:t>
      </w:r>
      <w:r>
        <w:rPr>
          <w:sz w:val="28"/>
          <w:szCs w:val="28"/>
        </w:rPr>
        <w:t>123 698,9</w:t>
      </w:r>
      <w:r w:rsidRPr="00433ABE">
        <w:rPr>
          <w:sz w:val="28"/>
          <w:szCs w:val="28"/>
        </w:rPr>
        <w:t xml:space="preserve"> тис. грн (100,</w:t>
      </w:r>
      <w:r>
        <w:rPr>
          <w:sz w:val="28"/>
          <w:szCs w:val="28"/>
        </w:rPr>
        <w:t>2</w:t>
      </w:r>
      <w:r w:rsidRPr="00433ABE">
        <w:rPr>
          <w:sz w:val="28"/>
          <w:szCs w:val="28"/>
        </w:rPr>
        <w:t xml:space="preserve">% до плану), до спеціального фонду – </w:t>
      </w:r>
      <w:r>
        <w:rPr>
          <w:sz w:val="28"/>
          <w:szCs w:val="28"/>
        </w:rPr>
        <w:t>4</w:t>
      </w:r>
      <w:r w:rsidRPr="00433ABE">
        <w:rPr>
          <w:sz w:val="28"/>
          <w:szCs w:val="28"/>
        </w:rPr>
        <w:t> </w:t>
      </w:r>
      <w:r>
        <w:rPr>
          <w:sz w:val="28"/>
          <w:szCs w:val="28"/>
        </w:rPr>
        <w:t>998 055,2</w:t>
      </w:r>
      <w:r w:rsidRPr="00433ABE">
        <w:rPr>
          <w:sz w:val="28"/>
          <w:szCs w:val="28"/>
        </w:rPr>
        <w:t xml:space="preserve"> тис. грн (8</w:t>
      </w:r>
      <w:r>
        <w:rPr>
          <w:sz w:val="28"/>
          <w:szCs w:val="28"/>
        </w:rPr>
        <w:t>8,1%</w:t>
      </w:r>
      <w:r w:rsidRPr="00433ABE">
        <w:rPr>
          <w:sz w:val="28"/>
          <w:szCs w:val="28"/>
        </w:rPr>
        <w:t xml:space="preserve"> до плану). У загальному обсязі надходжень трансферти з державного бюджету становили 8 587 445,3 тис. грн, їх питома вага у структурі надходжень – 14,8%.</w:t>
      </w:r>
    </w:p>
    <w:p w:rsidR="00AA5682" w:rsidRPr="00BD433F" w:rsidRDefault="00AA5682" w:rsidP="00AA5682">
      <w:pPr>
        <w:ind w:firstLine="709"/>
        <w:jc w:val="both"/>
        <w:rPr>
          <w:sz w:val="28"/>
          <w:szCs w:val="28"/>
        </w:rPr>
      </w:pPr>
      <w:r w:rsidRPr="00471A84">
        <w:rPr>
          <w:noProof/>
          <w:sz w:val="28"/>
          <w:szCs w:val="28"/>
          <w:lang w:eastAsia="uk-UA"/>
        </w:rPr>
        <w:drawing>
          <wp:inline distT="0" distB="0" distL="0" distR="0" wp14:anchorId="66570ABA" wp14:editId="34436347">
            <wp:extent cx="5454650" cy="3551555"/>
            <wp:effectExtent l="0" t="0" r="0" b="0"/>
            <wp:docPr id="1922" name="Рисунок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54650" cy="3551555"/>
                    </a:xfrm>
                    <a:prstGeom prst="rect">
                      <a:avLst/>
                    </a:prstGeom>
                    <a:noFill/>
                    <a:ln>
                      <a:noFill/>
                    </a:ln>
                  </pic:spPr>
                </pic:pic>
              </a:graphicData>
            </a:graphic>
          </wp:inline>
        </w:drawing>
      </w:r>
    </w:p>
    <w:p w:rsidR="00AA5682" w:rsidRPr="00DD79B7" w:rsidRDefault="00AA5682" w:rsidP="00AA5682">
      <w:pPr>
        <w:ind w:firstLine="709"/>
        <w:jc w:val="both"/>
        <w:rPr>
          <w:color w:val="000000"/>
          <w:sz w:val="28"/>
          <w:szCs w:val="28"/>
        </w:rPr>
      </w:pPr>
      <w:r w:rsidRPr="00DD79B7">
        <w:rPr>
          <w:color w:val="000000"/>
          <w:sz w:val="28"/>
          <w:szCs w:val="28"/>
        </w:rPr>
        <w:t xml:space="preserve">Надходження до загального фонду бюджету м. Києва за </w:t>
      </w:r>
      <w:r>
        <w:rPr>
          <w:color w:val="000000"/>
          <w:sz w:val="28"/>
          <w:szCs w:val="28"/>
        </w:rPr>
        <w:t>2020 рік (без врахування транфертів</w:t>
      </w:r>
      <w:r w:rsidRPr="00DD79B7">
        <w:rPr>
          <w:color w:val="000000"/>
          <w:sz w:val="28"/>
          <w:szCs w:val="28"/>
        </w:rPr>
        <w:t xml:space="preserve"> з державного бюджету) склали </w:t>
      </w:r>
      <w:r>
        <w:rPr>
          <w:color w:val="000000"/>
          <w:sz w:val="28"/>
          <w:szCs w:val="28"/>
        </w:rPr>
        <w:t>46</w:t>
      </w:r>
      <w:r w:rsidRPr="00DD79B7">
        <w:rPr>
          <w:color w:val="000000"/>
          <w:sz w:val="28"/>
          <w:szCs w:val="28"/>
        </w:rPr>
        <w:t> </w:t>
      </w:r>
      <w:r>
        <w:rPr>
          <w:color w:val="000000"/>
          <w:sz w:val="28"/>
          <w:szCs w:val="28"/>
        </w:rPr>
        <w:t>753 550,3</w:t>
      </w:r>
      <w:r w:rsidRPr="00DD79B7">
        <w:rPr>
          <w:color w:val="000000"/>
          <w:sz w:val="28"/>
          <w:szCs w:val="28"/>
        </w:rPr>
        <w:t xml:space="preserve"> тис. грн, що становить </w:t>
      </w:r>
      <w:r>
        <w:rPr>
          <w:color w:val="000000"/>
          <w:sz w:val="28"/>
          <w:szCs w:val="28"/>
        </w:rPr>
        <w:t>100,4</w:t>
      </w:r>
      <w:r w:rsidRPr="00DD79B7">
        <w:rPr>
          <w:color w:val="000000"/>
          <w:sz w:val="28"/>
          <w:szCs w:val="28"/>
        </w:rPr>
        <w:t xml:space="preserve">% до </w:t>
      </w:r>
      <w:r>
        <w:rPr>
          <w:color w:val="000000"/>
          <w:sz w:val="28"/>
          <w:szCs w:val="28"/>
        </w:rPr>
        <w:t xml:space="preserve">річного </w:t>
      </w:r>
      <w:r w:rsidRPr="00DD79B7">
        <w:rPr>
          <w:color w:val="000000"/>
          <w:sz w:val="28"/>
          <w:szCs w:val="28"/>
        </w:rPr>
        <w:t xml:space="preserve">плану та на </w:t>
      </w:r>
      <w:r>
        <w:rPr>
          <w:color w:val="000000"/>
          <w:sz w:val="28"/>
          <w:szCs w:val="28"/>
        </w:rPr>
        <w:t>2 069 843,7</w:t>
      </w:r>
      <w:r w:rsidRPr="00DD79B7">
        <w:rPr>
          <w:color w:val="000000"/>
          <w:sz w:val="28"/>
          <w:szCs w:val="28"/>
        </w:rPr>
        <w:t> тис. грн більше аналогічного періоду 2019 року (приріст </w:t>
      </w:r>
      <w:r>
        <w:rPr>
          <w:color w:val="000000"/>
          <w:sz w:val="28"/>
          <w:szCs w:val="28"/>
        </w:rPr>
        <w:t>4,6</w:t>
      </w:r>
      <w:r w:rsidRPr="00DD79B7">
        <w:rPr>
          <w:color w:val="000000"/>
          <w:sz w:val="28"/>
          <w:szCs w:val="28"/>
        </w:rPr>
        <w:t xml:space="preserve">%). Одночасно спостерігається уповільнення приросту надходжень, який за </w:t>
      </w:r>
      <w:r>
        <w:rPr>
          <w:color w:val="000000"/>
          <w:sz w:val="28"/>
          <w:szCs w:val="28"/>
        </w:rPr>
        <w:t xml:space="preserve">І квартал </w:t>
      </w:r>
      <w:r w:rsidRPr="00DD79B7">
        <w:rPr>
          <w:color w:val="000000"/>
          <w:sz w:val="28"/>
          <w:szCs w:val="28"/>
        </w:rPr>
        <w:t xml:space="preserve">2020/2019 року становив – </w:t>
      </w:r>
      <w:r>
        <w:rPr>
          <w:color w:val="000000"/>
          <w:sz w:val="28"/>
          <w:szCs w:val="28"/>
        </w:rPr>
        <w:t>11</w:t>
      </w:r>
      <w:r w:rsidRPr="00DD79B7">
        <w:rPr>
          <w:color w:val="000000"/>
          <w:sz w:val="28"/>
          <w:szCs w:val="28"/>
        </w:rPr>
        <w:t>,</w:t>
      </w:r>
      <w:r>
        <w:rPr>
          <w:color w:val="000000"/>
          <w:sz w:val="28"/>
          <w:szCs w:val="28"/>
        </w:rPr>
        <w:t>5</w:t>
      </w:r>
      <w:r w:rsidRPr="00DD79B7">
        <w:rPr>
          <w:color w:val="000000"/>
          <w:sz w:val="28"/>
          <w:szCs w:val="28"/>
        </w:rPr>
        <w:t>%</w:t>
      </w:r>
      <w:r>
        <w:rPr>
          <w:color w:val="000000"/>
          <w:sz w:val="28"/>
          <w:szCs w:val="28"/>
        </w:rPr>
        <w:t xml:space="preserve">, за </w:t>
      </w:r>
      <w:r>
        <w:rPr>
          <w:color w:val="000000"/>
          <w:sz w:val="28"/>
          <w:szCs w:val="28"/>
          <w:lang w:val="en-US"/>
        </w:rPr>
        <w:t>I</w:t>
      </w:r>
      <w:r>
        <w:rPr>
          <w:color w:val="000000"/>
          <w:sz w:val="28"/>
          <w:szCs w:val="28"/>
        </w:rPr>
        <w:t xml:space="preserve"> півріччя </w:t>
      </w:r>
      <w:r w:rsidRPr="00FE3277">
        <w:rPr>
          <w:color w:val="000000"/>
          <w:sz w:val="28"/>
          <w:szCs w:val="28"/>
        </w:rPr>
        <w:t>–</w:t>
      </w:r>
      <w:r>
        <w:rPr>
          <w:color w:val="000000"/>
          <w:sz w:val="28"/>
          <w:szCs w:val="28"/>
        </w:rPr>
        <w:t xml:space="preserve"> 3,6%, за 9 місяців </w:t>
      </w:r>
      <w:r w:rsidRPr="002409C3">
        <w:rPr>
          <w:color w:val="000000"/>
          <w:sz w:val="28"/>
          <w:szCs w:val="28"/>
        </w:rPr>
        <w:t xml:space="preserve">– </w:t>
      </w:r>
      <w:r>
        <w:rPr>
          <w:color w:val="000000"/>
          <w:sz w:val="28"/>
          <w:szCs w:val="28"/>
        </w:rPr>
        <w:t>2,8</w:t>
      </w:r>
      <w:r w:rsidRPr="002409C3">
        <w:rPr>
          <w:color w:val="000000"/>
          <w:sz w:val="28"/>
          <w:szCs w:val="28"/>
        </w:rPr>
        <w:t>%</w:t>
      </w:r>
      <w:r w:rsidRPr="00DD79B7">
        <w:rPr>
          <w:color w:val="000000"/>
          <w:sz w:val="28"/>
          <w:szCs w:val="28"/>
        </w:rPr>
        <w:t>.</w:t>
      </w:r>
    </w:p>
    <w:p w:rsidR="00AA5682" w:rsidRDefault="00AA5682" w:rsidP="00AA5682">
      <w:pPr>
        <w:ind w:firstLine="709"/>
        <w:jc w:val="both"/>
        <w:rPr>
          <w:color w:val="000000"/>
          <w:sz w:val="28"/>
          <w:szCs w:val="28"/>
        </w:rPr>
      </w:pPr>
    </w:p>
    <w:p w:rsidR="00AA5682" w:rsidRDefault="00AA5682" w:rsidP="00AA5682">
      <w:pPr>
        <w:ind w:firstLine="709"/>
        <w:jc w:val="both"/>
        <w:rPr>
          <w:color w:val="000000"/>
          <w:sz w:val="28"/>
          <w:szCs w:val="28"/>
        </w:rPr>
      </w:pPr>
      <w:r w:rsidRPr="00C0559C">
        <w:rPr>
          <w:b/>
          <w:color w:val="000000"/>
          <w:sz w:val="28"/>
          <w:szCs w:val="28"/>
        </w:rPr>
        <w:t>Податок на доходи фізичних осіб</w:t>
      </w:r>
      <w:r w:rsidRPr="008F0926">
        <w:rPr>
          <w:color w:val="000000"/>
          <w:sz w:val="28"/>
          <w:szCs w:val="28"/>
        </w:rPr>
        <w:t xml:space="preserve"> </w:t>
      </w:r>
    </w:p>
    <w:p w:rsidR="00AA5682" w:rsidRPr="00A12E61" w:rsidRDefault="00AA5682" w:rsidP="00AA5682">
      <w:pPr>
        <w:ind w:firstLine="709"/>
        <w:jc w:val="both"/>
        <w:rPr>
          <w:b/>
          <w:color w:val="000000"/>
          <w:sz w:val="28"/>
          <w:szCs w:val="28"/>
        </w:rPr>
      </w:pPr>
      <w:r w:rsidRPr="00A7134D">
        <w:rPr>
          <w:color w:val="000000"/>
          <w:sz w:val="28"/>
          <w:szCs w:val="28"/>
        </w:rPr>
        <w:t>Базовим джерелом наповнення загального фонду бюджету міста Києва за 20</w:t>
      </w:r>
      <w:r>
        <w:rPr>
          <w:color w:val="000000"/>
          <w:sz w:val="28"/>
          <w:szCs w:val="28"/>
        </w:rPr>
        <w:t>20</w:t>
      </w:r>
      <w:r w:rsidRPr="00A7134D">
        <w:rPr>
          <w:color w:val="000000"/>
          <w:sz w:val="28"/>
          <w:szCs w:val="28"/>
        </w:rPr>
        <w:t xml:space="preserve"> р</w:t>
      </w:r>
      <w:r>
        <w:rPr>
          <w:color w:val="000000"/>
          <w:sz w:val="28"/>
          <w:szCs w:val="28"/>
        </w:rPr>
        <w:t>ік</w:t>
      </w:r>
      <w:r w:rsidRPr="00A7134D">
        <w:rPr>
          <w:color w:val="000000"/>
          <w:sz w:val="28"/>
          <w:szCs w:val="28"/>
        </w:rPr>
        <w:t xml:space="preserve"> залишався податок на доходи фізичних осіб, питома вага якого склала </w:t>
      </w:r>
      <w:r>
        <w:rPr>
          <w:color w:val="000000"/>
          <w:sz w:val="28"/>
          <w:szCs w:val="28"/>
        </w:rPr>
        <w:t>52,5</w:t>
      </w:r>
      <w:r w:rsidRPr="00A7134D">
        <w:rPr>
          <w:color w:val="000000"/>
          <w:sz w:val="28"/>
          <w:szCs w:val="28"/>
        </w:rPr>
        <w:t>% до обсягу доходів загального фонду бюджету міста Києва</w:t>
      </w:r>
      <w:r>
        <w:rPr>
          <w:color w:val="000000"/>
          <w:sz w:val="28"/>
          <w:szCs w:val="28"/>
        </w:rPr>
        <w:t xml:space="preserve"> </w:t>
      </w:r>
      <w:r w:rsidRPr="00C0559C">
        <w:rPr>
          <w:color w:val="000000"/>
          <w:sz w:val="28"/>
          <w:szCs w:val="28"/>
        </w:rPr>
        <w:t xml:space="preserve">(без врахування </w:t>
      </w:r>
      <w:r>
        <w:rPr>
          <w:color w:val="000000"/>
          <w:sz w:val="28"/>
          <w:szCs w:val="28"/>
        </w:rPr>
        <w:t>трансфертів</w:t>
      </w:r>
      <w:r w:rsidRPr="00C0559C">
        <w:rPr>
          <w:color w:val="000000"/>
          <w:sz w:val="28"/>
          <w:szCs w:val="28"/>
        </w:rPr>
        <w:t xml:space="preserve"> з державного бюджету).</w:t>
      </w:r>
    </w:p>
    <w:p w:rsidR="00AA5682" w:rsidRPr="00F96E1F" w:rsidRDefault="00AA5682" w:rsidP="00AA5682">
      <w:pPr>
        <w:ind w:firstLine="709"/>
        <w:jc w:val="both"/>
        <w:rPr>
          <w:color w:val="000000"/>
          <w:sz w:val="28"/>
          <w:szCs w:val="28"/>
        </w:rPr>
      </w:pPr>
      <w:r w:rsidRPr="00F96E1F">
        <w:rPr>
          <w:sz w:val="28"/>
          <w:szCs w:val="28"/>
        </w:rPr>
        <w:t xml:space="preserve">Надходження цього податку за 2020 рік становили 24 566 415,4 тис. грн, або 94,6% до річного плану, це обумовлено тимчасовим припиненням діяльності таких галузей економіки, як: вантажні та пасажирські перевезення, громадського харчування, обмеженням роботи установ в сфері надання послуг населенню, спортивних та культурних закладів. Протягом звітного року </w:t>
      </w:r>
      <w:r w:rsidRPr="00F96E1F">
        <w:rPr>
          <w:color w:val="000000"/>
          <w:sz w:val="28"/>
          <w:szCs w:val="28"/>
        </w:rPr>
        <w:lastRenderedPageBreak/>
        <w:t xml:space="preserve">спостерігалося уповільнення приросту надходжень цього джерела за І квартал 2020 року  – 15,8%, за </w:t>
      </w:r>
      <w:r>
        <w:rPr>
          <w:color w:val="000000"/>
          <w:sz w:val="28"/>
          <w:szCs w:val="28"/>
          <w:lang w:val="en-US"/>
        </w:rPr>
        <w:t>I</w:t>
      </w:r>
      <w:r w:rsidRPr="00F96E1F">
        <w:rPr>
          <w:color w:val="000000"/>
          <w:sz w:val="28"/>
          <w:szCs w:val="28"/>
        </w:rPr>
        <w:t xml:space="preserve"> </w:t>
      </w:r>
      <w:r>
        <w:rPr>
          <w:color w:val="000000"/>
          <w:sz w:val="28"/>
          <w:szCs w:val="28"/>
        </w:rPr>
        <w:t xml:space="preserve">півріччя </w:t>
      </w:r>
      <w:r w:rsidRPr="00F96E1F">
        <w:rPr>
          <w:color w:val="000000"/>
          <w:sz w:val="28"/>
          <w:szCs w:val="28"/>
        </w:rPr>
        <w:t>– 6,0%, за 9 місяців – 4,3%.</w:t>
      </w:r>
    </w:p>
    <w:p w:rsidR="00AA5682" w:rsidRPr="00F96E1F" w:rsidRDefault="00AA5682" w:rsidP="00AA5682">
      <w:pPr>
        <w:widowControl w:val="0"/>
        <w:tabs>
          <w:tab w:val="left" w:pos="0"/>
          <w:tab w:val="left" w:pos="993"/>
        </w:tabs>
        <w:ind w:firstLine="709"/>
        <w:contextualSpacing/>
        <w:jc w:val="both"/>
        <w:rPr>
          <w:sz w:val="28"/>
          <w:szCs w:val="28"/>
        </w:rPr>
      </w:pPr>
      <w:r w:rsidRPr="00F96E1F">
        <w:rPr>
          <w:color w:val="000000"/>
          <w:sz w:val="28"/>
          <w:szCs w:val="28"/>
        </w:rPr>
        <w:t>За результатами річного декларування доходів фізичними особами сума податкових зобов’язань зменшилась на 33%</w:t>
      </w:r>
      <w:r>
        <w:rPr>
          <w:color w:val="000000"/>
          <w:sz w:val="28"/>
          <w:szCs w:val="28"/>
        </w:rPr>
        <w:t>.</w:t>
      </w:r>
    </w:p>
    <w:p w:rsidR="00AA5682" w:rsidRPr="00F96E1F" w:rsidRDefault="00AA5682" w:rsidP="00AA5682">
      <w:pPr>
        <w:ind w:firstLine="709"/>
        <w:jc w:val="both"/>
        <w:rPr>
          <w:color w:val="000000"/>
          <w:sz w:val="28"/>
          <w:szCs w:val="28"/>
        </w:rPr>
      </w:pPr>
      <w:r w:rsidRPr="00F96E1F">
        <w:rPr>
          <w:color w:val="000000"/>
          <w:sz w:val="28"/>
          <w:szCs w:val="28"/>
        </w:rPr>
        <w:t xml:space="preserve">Одночасно за рахунок підвищення фактичного розміру заробітної плати надходження податку на доходи з фізичних осіб в м. Києві збільшилися на </w:t>
      </w:r>
      <w:r w:rsidRPr="00F96E1F">
        <w:rPr>
          <w:sz w:val="28"/>
          <w:szCs w:val="28"/>
        </w:rPr>
        <w:t>1 531 804,3 тис. грн</w:t>
      </w:r>
      <w:r w:rsidRPr="00F96E1F">
        <w:rPr>
          <w:color w:val="000000"/>
          <w:sz w:val="28"/>
          <w:szCs w:val="28"/>
        </w:rPr>
        <w:t xml:space="preserve">, або </w:t>
      </w:r>
      <w:r w:rsidRPr="00F96E1F">
        <w:rPr>
          <w:sz w:val="28"/>
          <w:szCs w:val="28"/>
        </w:rPr>
        <w:t xml:space="preserve">на 6,7%, порівняно з аналогічним періодом 2019 року. </w:t>
      </w:r>
    </w:p>
    <w:p w:rsidR="00AA5682" w:rsidRPr="00E83F81" w:rsidRDefault="00AA5682" w:rsidP="00AA5682">
      <w:pPr>
        <w:ind w:firstLine="709"/>
        <w:jc w:val="both"/>
        <w:rPr>
          <w:color w:val="000000"/>
          <w:sz w:val="28"/>
          <w:szCs w:val="28"/>
        </w:rPr>
      </w:pPr>
      <w:r w:rsidRPr="00471A84">
        <w:rPr>
          <w:noProof/>
          <w:color w:val="000000"/>
          <w:sz w:val="28"/>
          <w:szCs w:val="28"/>
          <w:lang w:eastAsia="uk-UA"/>
        </w:rPr>
        <w:drawing>
          <wp:inline distT="0" distB="0" distL="0" distR="0" wp14:anchorId="43B22CDD" wp14:editId="256FF58D">
            <wp:extent cx="4912360" cy="3700145"/>
            <wp:effectExtent l="0" t="0" r="2540" b="0"/>
            <wp:docPr id="1921" name="Рисунок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12360" cy="3700145"/>
                    </a:xfrm>
                    <a:prstGeom prst="rect">
                      <a:avLst/>
                    </a:prstGeom>
                    <a:noFill/>
                    <a:ln>
                      <a:noFill/>
                    </a:ln>
                  </pic:spPr>
                </pic:pic>
              </a:graphicData>
            </a:graphic>
          </wp:inline>
        </w:drawing>
      </w:r>
    </w:p>
    <w:p w:rsidR="00AA5682" w:rsidRDefault="00AA5682" w:rsidP="00AA5682">
      <w:pPr>
        <w:ind w:firstLine="709"/>
        <w:jc w:val="both"/>
        <w:rPr>
          <w:color w:val="000000"/>
          <w:sz w:val="28"/>
          <w:szCs w:val="28"/>
        </w:rPr>
      </w:pPr>
      <w:r w:rsidRPr="00600514">
        <w:rPr>
          <w:color w:val="000000"/>
          <w:sz w:val="28"/>
          <w:szCs w:val="28"/>
        </w:rPr>
        <w:t>Структура перерахування податку на доходи фізичних осіб в розрізі його окремих складових за 2020/2019 рок</w:t>
      </w:r>
      <w:r>
        <w:rPr>
          <w:color w:val="000000"/>
          <w:sz w:val="28"/>
          <w:szCs w:val="28"/>
        </w:rPr>
        <w:t>и</w:t>
      </w:r>
      <w:r w:rsidRPr="00600514">
        <w:rPr>
          <w:color w:val="000000"/>
          <w:sz w:val="28"/>
          <w:szCs w:val="28"/>
        </w:rPr>
        <w:t>:</w:t>
      </w:r>
    </w:p>
    <w:p w:rsidR="00AA5682" w:rsidRDefault="00AA5682" w:rsidP="00AA5682">
      <w:pPr>
        <w:ind w:firstLine="709"/>
        <w:jc w:val="both"/>
        <w:rPr>
          <w:color w:val="000000"/>
          <w:sz w:val="28"/>
          <w:szCs w:val="28"/>
        </w:rPr>
      </w:pPr>
      <w:r w:rsidRPr="00600514">
        <w:rPr>
          <w:color w:val="000000"/>
          <w:sz w:val="28"/>
          <w:szCs w:val="28"/>
        </w:rPr>
        <w:t>податковими агентами, із доходів платника податку у вигляді заробітної плати – 8</w:t>
      </w:r>
      <w:r>
        <w:rPr>
          <w:color w:val="000000"/>
          <w:sz w:val="28"/>
          <w:szCs w:val="28"/>
        </w:rPr>
        <w:t>5,1</w:t>
      </w:r>
      <w:r w:rsidRPr="00600514">
        <w:rPr>
          <w:color w:val="000000"/>
          <w:sz w:val="28"/>
          <w:szCs w:val="28"/>
        </w:rPr>
        <w:t>% (8</w:t>
      </w:r>
      <w:r>
        <w:rPr>
          <w:color w:val="000000"/>
          <w:sz w:val="28"/>
          <w:szCs w:val="28"/>
        </w:rPr>
        <w:t>4,4</w:t>
      </w:r>
      <w:r w:rsidRPr="00600514">
        <w:rPr>
          <w:color w:val="000000"/>
          <w:sz w:val="28"/>
          <w:szCs w:val="28"/>
        </w:rPr>
        <w:t>%)</w:t>
      </w:r>
      <w:r>
        <w:rPr>
          <w:color w:val="000000"/>
          <w:sz w:val="28"/>
          <w:szCs w:val="28"/>
        </w:rPr>
        <w:t>;</w:t>
      </w:r>
    </w:p>
    <w:p w:rsidR="00AA5682" w:rsidRDefault="00AA5682" w:rsidP="00AA5682">
      <w:pPr>
        <w:ind w:firstLine="709"/>
        <w:jc w:val="both"/>
        <w:rPr>
          <w:color w:val="000000"/>
          <w:sz w:val="28"/>
          <w:szCs w:val="28"/>
        </w:rPr>
      </w:pPr>
      <w:r w:rsidRPr="00600514">
        <w:rPr>
          <w:color w:val="000000"/>
          <w:sz w:val="28"/>
          <w:szCs w:val="28"/>
        </w:rPr>
        <w:t>грошового забезпечення, грошових винагород та інших виплат, одержаних військовослужбовцями та особами рядового і начальницького складу, що сплачується податковими агентами – 5,</w:t>
      </w:r>
      <w:r>
        <w:rPr>
          <w:color w:val="000000"/>
          <w:sz w:val="28"/>
          <w:szCs w:val="28"/>
        </w:rPr>
        <w:t>4</w:t>
      </w:r>
      <w:r w:rsidRPr="00600514">
        <w:rPr>
          <w:color w:val="000000"/>
          <w:sz w:val="28"/>
          <w:szCs w:val="28"/>
        </w:rPr>
        <w:t>% (</w:t>
      </w:r>
      <w:r>
        <w:rPr>
          <w:color w:val="000000"/>
          <w:sz w:val="28"/>
          <w:szCs w:val="28"/>
        </w:rPr>
        <w:t>4,8</w:t>
      </w:r>
      <w:r w:rsidRPr="00600514">
        <w:rPr>
          <w:color w:val="000000"/>
          <w:sz w:val="28"/>
          <w:szCs w:val="28"/>
        </w:rPr>
        <w:t>%)</w:t>
      </w:r>
      <w:r>
        <w:rPr>
          <w:color w:val="000000"/>
          <w:sz w:val="28"/>
          <w:szCs w:val="28"/>
        </w:rPr>
        <w:t>;</w:t>
      </w:r>
    </w:p>
    <w:p w:rsidR="00AA5682" w:rsidRDefault="00AA5682" w:rsidP="00AA5682">
      <w:pPr>
        <w:ind w:firstLine="709"/>
        <w:jc w:val="both"/>
        <w:rPr>
          <w:color w:val="000000"/>
          <w:sz w:val="28"/>
          <w:szCs w:val="28"/>
        </w:rPr>
      </w:pPr>
      <w:r w:rsidRPr="00600514">
        <w:rPr>
          <w:color w:val="000000"/>
          <w:sz w:val="28"/>
          <w:szCs w:val="28"/>
        </w:rPr>
        <w:t>податковими агентами, із доходів платника податку інших ніж заробітна плата – 5,</w:t>
      </w:r>
      <w:r>
        <w:rPr>
          <w:color w:val="000000"/>
          <w:sz w:val="28"/>
          <w:szCs w:val="28"/>
        </w:rPr>
        <w:t>9</w:t>
      </w:r>
      <w:r w:rsidRPr="00600514">
        <w:rPr>
          <w:color w:val="000000"/>
          <w:sz w:val="28"/>
          <w:szCs w:val="28"/>
        </w:rPr>
        <w:t>% (5,</w:t>
      </w:r>
      <w:r>
        <w:rPr>
          <w:color w:val="000000"/>
          <w:sz w:val="28"/>
          <w:szCs w:val="28"/>
        </w:rPr>
        <w:t>6</w:t>
      </w:r>
      <w:r w:rsidRPr="00600514">
        <w:rPr>
          <w:color w:val="000000"/>
          <w:sz w:val="28"/>
          <w:szCs w:val="28"/>
        </w:rPr>
        <w:t>%)</w:t>
      </w:r>
      <w:r>
        <w:rPr>
          <w:color w:val="000000"/>
          <w:sz w:val="28"/>
          <w:szCs w:val="28"/>
        </w:rPr>
        <w:t>;</w:t>
      </w:r>
    </w:p>
    <w:p w:rsidR="00AA5682" w:rsidRDefault="00AA5682" w:rsidP="00AA5682">
      <w:pPr>
        <w:ind w:firstLine="709"/>
        <w:jc w:val="both"/>
        <w:rPr>
          <w:color w:val="000000"/>
          <w:sz w:val="28"/>
          <w:szCs w:val="28"/>
        </w:rPr>
      </w:pPr>
      <w:r w:rsidRPr="00600514">
        <w:rPr>
          <w:color w:val="000000"/>
          <w:sz w:val="28"/>
          <w:szCs w:val="28"/>
        </w:rPr>
        <w:t xml:space="preserve">за результатами річного декларування – </w:t>
      </w:r>
      <w:r>
        <w:rPr>
          <w:color w:val="000000"/>
          <w:sz w:val="28"/>
          <w:szCs w:val="28"/>
        </w:rPr>
        <w:t>3,6</w:t>
      </w:r>
      <w:r w:rsidRPr="00600514">
        <w:rPr>
          <w:color w:val="000000"/>
          <w:sz w:val="28"/>
          <w:szCs w:val="28"/>
        </w:rPr>
        <w:t>% (</w:t>
      </w:r>
      <w:r>
        <w:rPr>
          <w:color w:val="000000"/>
          <w:sz w:val="28"/>
          <w:szCs w:val="28"/>
        </w:rPr>
        <w:t>5,1</w:t>
      </w:r>
      <w:r w:rsidRPr="00600514">
        <w:rPr>
          <w:color w:val="000000"/>
          <w:sz w:val="28"/>
          <w:szCs w:val="28"/>
        </w:rPr>
        <w:t>%)</w:t>
      </w:r>
      <w:r>
        <w:rPr>
          <w:color w:val="000000"/>
          <w:sz w:val="28"/>
          <w:szCs w:val="28"/>
        </w:rPr>
        <w:t>;</w:t>
      </w:r>
    </w:p>
    <w:p w:rsidR="00AA5682" w:rsidRDefault="00AA5682" w:rsidP="00AA5682">
      <w:pPr>
        <w:ind w:firstLine="709"/>
        <w:jc w:val="both"/>
        <w:rPr>
          <w:color w:val="000000"/>
          <w:sz w:val="28"/>
          <w:szCs w:val="28"/>
        </w:rPr>
      </w:pPr>
      <w:r w:rsidRPr="00600514">
        <w:rPr>
          <w:color w:val="000000"/>
          <w:sz w:val="28"/>
          <w:szCs w:val="28"/>
        </w:rPr>
        <w:t xml:space="preserve">інші доходи – 0,01% (0,1%). </w:t>
      </w:r>
    </w:p>
    <w:p w:rsidR="00AA5682" w:rsidRPr="00BD433F" w:rsidRDefault="00AA5682" w:rsidP="00AA5682">
      <w:pPr>
        <w:ind w:firstLine="709"/>
        <w:jc w:val="both"/>
        <w:rPr>
          <w:color w:val="000000"/>
          <w:sz w:val="28"/>
          <w:szCs w:val="28"/>
          <w:lang w:val="ru-RU"/>
        </w:rPr>
      </w:pPr>
      <w:r w:rsidRPr="005851BB">
        <w:rPr>
          <w:noProof/>
          <w:color w:val="000000"/>
          <w:sz w:val="28"/>
          <w:szCs w:val="28"/>
          <w:lang w:eastAsia="uk-UA"/>
        </w:rPr>
        <w:lastRenderedPageBreak/>
        <w:drawing>
          <wp:inline distT="0" distB="0" distL="0" distR="0" wp14:anchorId="7D735AB4" wp14:editId="4D6BB555">
            <wp:extent cx="4933315" cy="3434080"/>
            <wp:effectExtent l="0" t="0" r="635" b="0"/>
            <wp:docPr id="1920" name="Рисунок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33315" cy="3434080"/>
                    </a:xfrm>
                    <a:prstGeom prst="rect">
                      <a:avLst/>
                    </a:prstGeom>
                    <a:noFill/>
                    <a:ln>
                      <a:noFill/>
                    </a:ln>
                  </pic:spPr>
                </pic:pic>
              </a:graphicData>
            </a:graphic>
          </wp:inline>
        </w:drawing>
      </w:r>
    </w:p>
    <w:p w:rsidR="00AA5682" w:rsidRDefault="00AA5682" w:rsidP="00AA5682">
      <w:pPr>
        <w:ind w:firstLine="709"/>
        <w:jc w:val="both"/>
        <w:rPr>
          <w:b/>
          <w:color w:val="000000"/>
          <w:sz w:val="28"/>
          <w:szCs w:val="28"/>
        </w:rPr>
      </w:pPr>
    </w:p>
    <w:p w:rsidR="00AA5682" w:rsidRPr="00C0559C" w:rsidRDefault="00AA5682" w:rsidP="00AA5682">
      <w:pPr>
        <w:ind w:firstLine="709"/>
        <w:jc w:val="both"/>
        <w:rPr>
          <w:b/>
          <w:color w:val="000000"/>
          <w:sz w:val="28"/>
          <w:szCs w:val="28"/>
        </w:rPr>
      </w:pPr>
      <w:r w:rsidRPr="00C0559C">
        <w:rPr>
          <w:b/>
          <w:color w:val="000000"/>
          <w:sz w:val="28"/>
          <w:szCs w:val="28"/>
        </w:rPr>
        <w:t>Місцеві податки і збори</w:t>
      </w:r>
    </w:p>
    <w:p w:rsidR="00AA5682" w:rsidRPr="008E36A4" w:rsidRDefault="00AA5682" w:rsidP="00AA5682">
      <w:pPr>
        <w:ind w:firstLine="709"/>
        <w:jc w:val="both"/>
        <w:rPr>
          <w:color w:val="000000"/>
          <w:sz w:val="28"/>
          <w:szCs w:val="28"/>
        </w:rPr>
      </w:pPr>
      <w:r w:rsidRPr="008E36A4">
        <w:rPr>
          <w:color w:val="000000"/>
          <w:sz w:val="28"/>
          <w:szCs w:val="28"/>
        </w:rPr>
        <w:t>Ставки місцевих податків і зборів та інші положення</w:t>
      </w:r>
      <w:r>
        <w:rPr>
          <w:color w:val="000000"/>
          <w:sz w:val="28"/>
          <w:szCs w:val="28"/>
        </w:rPr>
        <w:t xml:space="preserve"> встановлено </w:t>
      </w:r>
      <w:r w:rsidRPr="008E36A4">
        <w:rPr>
          <w:color w:val="000000"/>
          <w:sz w:val="28"/>
          <w:szCs w:val="28"/>
        </w:rPr>
        <w:t>рішення</w:t>
      </w:r>
      <w:r>
        <w:rPr>
          <w:color w:val="000000"/>
          <w:sz w:val="28"/>
          <w:szCs w:val="28"/>
        </w:rPr>
        <w:t>м</w:t>
      </w:r>
      <w:r w:rsidRPr="008E36A4">
        <w:rPr>
          <w:color w:val="000000"/>
          <w:sz w:val="28"/>
          <w:szCs w:val="28"/>
        </w:rPr>
        <w:t xml:space="preserve"> Київської міської ради від 23 червня 2011 року № 242/5629 «Про встановлення місцевих податків і зборів у м. Києві»</w:t>
      </w:r>
      <w:r>
        <w:rPr>
          <w:color w:val="000000"/>
          <w:sz w:val="28"/>
          <w:szCs w:val="28"/>
        </w:rPr>
        <w:t>.</w:t>
      </w:r>
    </w:p>
    <w:p w:rsidR="00AA5682" w:rsidRDefault="00AA5682" w:rsidP="00AA5682">
      <w:pPr>
        <w:ind w:firstLine="709"/>
        <w:jc w:val="both"/>
        <w:rPr>
          <w:color w:val="000000"/>
          <w:sz w:val="28"/>
          <w:szCs w:val="28"/>
        </w:rPr>
      </w:pPr>
      <w:r>
        <w:rPr>
          <w:color w:val="000000"/>
          <w:sz w:val="28"/>
          <w:szCs w:val="28"/>
        </w:rPr>
        <w:t>М</w:t>
      </w:r>
      <w:r w:rsidRPr="00F433DD">
        <w:rPr>
          <w:color w:val="000000"/>
          <w:sz w:val="28"/>
          <w:szCs w:val="28"/>
        </w:rPr>
        <w:t>ісцевим податкам і зборам</w:t>
      </w:r>
      <w:r>
        <w:rPr>
          <w:color w:val="000000"/>
          <w:sz w:val="28"/>
          <w:szCs w:val="28"/>
        </w:rPr>
        <w:t xml:space="preserve"> </w:t>
      </w:r>
      <w:r w:rsidRPr="00F433DD">
        <w:rPr>
          <w:color w:val="000000"/>
          <w:sz w:val="28"/>
          <w:szCs w:val="28"/>
        </w:rPr>
        <w:t>належить</w:t>
      </w:r>
      <w:r>
        <w:rPr>
          <w:color w:val="000000"/>
          <w:sz w:val="28"/>
          <w:szCs w:val="28"/>
        </w:rPr>
        <w:t xml:space="preserve"> д</w:t>
      </w:r>
      <w:r w:rsidRPr="00F433DD">
        <w:rPr>
          <w:color w:val="000000"/>
          <w:sz w:val="28"/>
          <w:szCs w:val="28"/>
        </w:rPr>
        <w:t>руге місце за обсягом надходжень загального фонду бюджету м. Києва, питома вага – 3</w:t>
      </w:r>
      <w:r>
        <w:rPr>
          <w:color w:val="000000"/>
          <w:sz w:val="28"/>
          <w:szCs w:val="28"/>
        </w:rPr>
        <w:t>0,2</w:t>
      </w:r>
      <w:r w:rsidRPr="00F433DD">
        <w:rPr>
          <w:color w:val="000000"/>
          <w:sz w:val="28"/>
          <w:szCs w:val="28"/>
        </w:rPr>
        <w:t xml:space="preserve">%. </w:t>
      </w:r>
    </w:p>
    <w:p w:rsidR="00AA5682" w:rsidRPr="00B17C66" w:rsidRDefault="00AA5682" w:rsidP="00AA5682">
      <w:pPr>
        <w:widowControl w:val="0"/>
        <w:tabs>
          <w:tab w:val="left" w:pos="0"/>
          <w:tab w:val="left" w:pos="993"/>
        </w:tabs>
        <w:ind w:firstLine="709"/>
        <w:contextualSpacing/>
        <w:jc w:val="both"/>
        <w:rPr>
          <w:sz w:val="28"/>
          <w:szCs w:val="28"/>
        </w:rPr>
      </w:pPr>
      <w:r w:rsidRPr="00B17C66">
        <w:rPr>
          <w:sz w:val="28"/>
          <w:szCs w:val="28"/>
        </w:rPr>
        <w:t>Надходження місцевих податків і зборів за звітний період склада</w:t>
      </w:r>
      <w:r>
        <w:rPr>
          <w:sz w:val="28"/>
          <w:szCs w:val="28"/>
        </w:rPr>
        <w:t>ють</w:t>
      </w:r>
      <w:r w:rsidRPr="00B17C66">
        <w:rPr>
          <w:sz w:val="28"/>
          <w:szCs w:val="28"/>
        </w:rPr>
        <w:t xml:space="preserve">           14 133 531,3 тис. грн, або 107,2% до річних показників. </w:t>
      </w:r>
    </w:p>
    <w:p w:rsidR="00AA5682" w:rsidRDefault="00AA5682" w:rsidP="00AA5682">
      <w:pPr>
        <w:ind w:firstLine="709"/>
        <w:jc w:val="both"/>
        <w:rPr>
          <w:color w:val="000000"/>
          <w:sz w:val="28"/>
          <w:szCs w:val="28"/>
        </w:rPr>
      </w:pPr>
      <w:r w:rsidRPr="00B17C66">
        <w:rPr>
          <w:color w:val="000000"/>
          <w:sz w:val="28"/>
          <w:szCs w:val="28"/>
        </w:rPr>
        <w:t>В структурі місцевих податків і зборів за питомою вагою за 2020 рік забезпечено надходження по:</w:t>
      </w:r>
    </w:p>
    <w:p w:rsidR="00AA5682" w:rsidRDefault="00AA5682" w:rsidP="00AA5682">
      <w:pPr>
        <w:ind w:firstLine="709"/>
        <w:jc w:val="both"/>
        <w:rPr>
          <w:color w:val="000000"/>
          <w:sz w:val="28"/>
          <w:szCs w:val="28"/>
        </w:rPr>
      </w:pPr>
      <w:r w:rsidRPr="00B17C66">
        <w:rPr>
          <w:color w:val="000000"/>
          <w:sz w:val="28"/>
          <w:szCs w:val="28"/>
        </w:rPr>
        <w:t>єдиному податку – 54,0%</w:t>
      </w:r>
      <w:r>
        <w:rPr>
          <w:color w:val="000000"/>
          <w:sz w:val="28"/>
          <w:szCs w:val="28"/>
        </w:rPr>
        <w:t>;</w:t>
      </w:r>
    </w:p>
    <w:p w:rsidR="00AA5682" w:rsidRDefault="00AA5682" w:rsidP="00AA5682">
      <w:pPr>
        <w:ind w:firstLine="709"/>
        <w:jc w:val="both"/>
        <w:rPr>
          <w:color w:val="000000"/>
          <w:sz w:val="28"/>
          <w:szCs w:val="28"/>
        </w:rPr>
      </w:pPr>
      <w:r w:rsidRPr="00B17C66">
        <w:rPr>
          <w:color w:val="000000"/>
          <w:sz w:val="28"/>
          <w:szCs w:val="28"/>
        </w:rPr>
        <w:t>орендній платі за землю та земельному податку – 34,8%</w:t>
      </w:r>
      <w:r>
        <w:rPr>
          <w:color w:val="000000"/>
          <w:sz w:val="28"/>
          <w:szCs w:val="28"/>
        </w:rPr>
        <w:t>;</w:t>
      </w:r>
    </w:p>
    <w:p w:rsidR="00AA5682" w:rsidRDefault="00AA5682" w:rsidP="00AA5682">
      <w:pPr>
        <w:ind w:firstLine="709"/>
        <w:jc w:val="both"/>
        <w:rPr>
          <w:color w:val="000000"/>
          <w:sz w:val="28"/>
          <w:szCs w:val="28"/>
        </w:rPr>
      </w:pPr>
      <w:r w:rsidRPr="00B17C66">
        <w:rPr>
          <w:color w:val="000000"/>
          <w:sz w:val="28"/>
          <w:szCs w:val="28"/>
        </w:rPr>
        <w:t>податку на нерухоме майно, відмінне від земельної ділянки,</w:t>
      </w:r>
      <w:r w:rsidRPr="00623D98">
        <w:rPr>
          <w:color w:val="000000"/>
          <w:sz w:val="28"/>
          <w:szCs w:val="28"/>
        </w:rPr>
        <w:t xml:space="preserve"> – 1</w:t>
      </w:r>
      <w:r>
        <w:rPr>
          <w:color w:val="000000"/>
          <w:sz w:val="28"/>
          <w:szCs w:val="28"/>
        </w:rPr>
        <w:t>0,5</w:t>
      </w:r>
      <w:r w:rsidRPr="00623D98">
        <w:rPr>
          <w:color w:val="000000"/>
          <w:sz w:val="28"/>
          <w:szCs w:val="28"/>
        </w:rPr>
        <w:t>%</w:t>
      </w:r>
      <w:r>
        <w:rPr>
          <w:color w:val="000000"/>
          <w:sz w:val="28"/>
          <w:szCs w:val="28"/>
        </w:rPr>
        <w:t>;</w:t>
      </w:r>
    </w:p>
    <w:p w:rsidR="00AA5682" w:rsidRPr="00B17C66" w:rsidRDefault="00AA5682" w:rsidP="00AA5682">
      <w:pPr>
        <w:ind w:firstLine="709"/>
        <w:jc w:val="both"/>
        <w:rPr>
          <w:color w:val="000000"/>
          <w:sz w:val="28"/>
          <w:szCs w:val="28"/>
        </w:rPr>
      </w:pPr>
      <w:r w:rsidRPr="00B17C66">
        <w:rPr>
          <w:color w:val="000000"/>
          <w:sz w:val="28"/>
          <w:szCs w:val="28"/>
        </w:rPr>
        <w:t xml:space="preserve">транспортному податку, туристичному збору – </w:t>
      </w:r>
      <w:r>
        <w:rPr>
          <w:color w:val="000000"/>
          <w:sz w:val="28"/>
          <w:szCs w:val="28"/>
        </w:rPr>
        <w:t>0,7</w:t>
      </w:r>
      <w:r w:rsidRPr="00B17C66">
        <w:rPr>
          <w:color w:val="000000"/>
          <w:sz w:val="28"/>
          <w:szCs w:val="28"/>
        </w:rPr>
        <w:t>%.</w:t>
      </w:r>
    </w:p>
    <w:p w:rsidR="00AA5682" w:rsidRDefault="00AA5682" w:rsidP="00AA5682">
      <w:pPr>
        <w:ind w:firstLine="709"/>
        <w:jc w:val="both"/>
        <w:rPr>
          <w:b/>
          <w:color w:val="000000"/>
          <w:sz w:val="28"/>
          <w:szCs w:val="28"/>
        </w:rPr>
      </w:pPr>
    </w:p>
    <w:p w:rsidR="00AA5682" w:rsidRPr="00C0559C" w:rsidRDefault="00AA5682" w:rsidP="00AA5682">
      <w:pPr>
        <w:ind w:firstLine="709"/>
        <w:jc w:val="both"/>
        <w:rPr>
          <w:b/>
          <w:color w:val="000000"/>
          <w:sz w:val="28"/>
          <w:szCs w:val="28"/>
        </w:rPr>
      </w:pPr>
      <w:r w:rsidRPr="00C0559C">
        <w:rPr>
          <w:b/>
          <w:color w:val="000000"/>
          <w:sz w:val="28"/>
          <w:szCs w:val="28"/>
        </w:rPr>
        <w:t>Єдиний податок</w:t>
      </w:r>
    </w:p>
    <w:p w:rsidR="00AA5682" w:rsidRPr="00B17C66" w:rsidRDefault="00AA5682" w:rsidP="00AA5682">
      <w:pPr>
        <w:ind w:firstLine="709"/>
        <w:jc w:val="both"/>
        <w:rPr>
          <w:color w:val="000000"/>
          <w:sz w:val="28"/>
          <w:szCs w:val="28"/>
        </w:rPr>
      </w:pPr>
      <w:r w:rsidRPr="00B17C66">
        <w:rPr>
          <w:color w:val="000000"/>
          <w:sz w:val="28"/>
          <w:szCs w:val="28"/>
        </w:rPr>
        <w:t>Протягом 2020 року до загального фонду бюджету м. Києва надійшло єдиного податку – </w:t>
      </w:r>
      <w:r w:rsidRPr="00B17C66">
        <w:rPr>
          <w:sz w:val="28"/>
          <w:szCs w:val="28"/>
        </w:rPr>
        <w:t>7 625 902,3 </w:t>
      </w:r>
      <w:r w:rsidRPr="00B17C66">
        <w:rPr>
          <w:color w:val="000000"/>
          <w:sz w:val="28"/>
          <w:szCs w:val="28"/>
        </w:rPr>
        <w:t xml:space="preserve">тис. грн, що на </w:t>
      </w:r>
      <w:r w:rsidRPr="00B17C66">
        <w:rPr>
          <w:sz w:val="28"/>
          <w:szCs w:val="28"/>
        </w:rPr>
        <w:t>710 304,0 </w:t>
      </w:r>
      <w:r w:rsidRPr="00B17C66">
        <w:rPr>
          <w:color w:val="000000"/>
          <w:sz w:val="28"/>
          <w:szCs w:val="28"/>
        </w:rPr>
        <w:t xml:space="preserve">тис. грн більше </w:t>
      </w:r>
      <w:r>
        <w:rPr>
          <w:color w:val="000000"/>
          <w:sz w:val="28"/>
          <w:szCs w:val="28"/>
        </w:rPr>
        <w:t xml:space="preserve">надходжень 2019 року (приріст </w:t>
      </w:r>
      <w:r w:rsidRPr="00B17C66">
        <w:rPr>
          <w:color w:val="000000"/>
          <w:sz w:val="28"/>
          <w:szCs w:val="28"/>
        </w:rPr>
        <w:t>10,3%). Річні планові показники 2020 року виконано на 108,9% (+625 902,3 тис. грн).</w:t>
      </w:r>
    </w:p>
    <w:p w:rsidR="00AA5682" w:rsidRPr="00CB3F3C" w:rsidRDefault="00AA5682" w:rsidP="00AA5682">
      <w:pPr>
        <w:ind w:firstLine="709"/>
        <w:jc w:val="both"/>
        <w:rPr>
          <w:color w:val="000000"/>
          <w:sz w:val="28"/>
          <w:szCs w:val="28"/>
        </w:rPr>
      </w:pPr>
      <w:r w:rsidRPr="0014280C">
        <w:rPr>
          <w:color w:val="000000"/>
          <w:sz w:val="28"/>
          <w:szCs w:val="28"/>
        </w:rPr>
        <w:t>З січня 20</w:t>
      </w:r>
      <w:r>
        <w:rPr>
          <w:color w:val="000000"/>
          <w:sz w:val="28"/>
          <w:szCs w:val="28"/>
        </w:rPr>
        <w:t xml:space="preserve">20 </w:t>
      </w:r>
      <w:r w:rsidRPr="0014280C">
        <w:rPr>
          <w:color w:val="000000"/>
          <w:sz w:val="28"/>
          <w:szCs w:val="28"/>
        </w:rPr>
        <w:t xml:space="preserve">року відповідно до статті 293 Податкового кодексу України ставки єдиного податку для платників першої групи встановлюються у відсотках до прожиткового мінімуму для працездатних </w:t>
      </w:r>
      <w:r>
        <w:rPr>
          <w:color w:val="000000"/>
          <w:sz w:val="28"/>
          <w:szCs w:val="28"/>
        </w:rPr>
        <w:t xml:space="preserve">осіб, встановленого Законом на </w:t>
      </w:r>
      <w:r w:rsidRPr="0014280C">
        <w:rPr>
          <w:color w:val="000000"/>
          <w:sz w:val="28"/>
          <w:szCs w:val="28"/>
        </w:rPr>
        <w:t>1 січня податкового (звітного) року, другої групи – у відсотках до розміру мінімальної заробітної плати</w:t>
      </w:r>
      <w:r>
        <w:rPr>
          <w:color w:val="000000"/>
          <w:sz w:val="28"/>
          <w:szCs w:val="28"/>
        </w:rPr>
        <w:t>. У</w:t>
      </w:r>
      <w:r w:rsidRPr="0014280C">
        <w:rPr>
          <w:color w:val="000000"/>
          <w:sz w:val="28"/>
          <w:szCs w:val="28"/>
        </w:rPr>
        <w:t xml:space="preserve"> зв’язку з цим ставка єдиного податку у 20</w:t>
      </w:r>
      <w:r>
        <w:rPr>
          <w:color w:val="000000"/>
          <w:sz w:val="28"/>
          <w:szCs w:val="28"/>
        </w:rPr>
        <w:t>20</w:t>
      </w:r>
      <w:r w:rsidRPr="0014280C">
        <w:rPr>
          <w:color w:val="000000"/>
          <w:sz w:val="28"/>
          <w:szCs w:val="28"/>
        </w:rPr>
        <w:t xml:space="preserve"> </w:t>
      </w:r>
      <w:r w:rsidRPr="00CB3F3C">
        <w:rPr>
          <w:color w:val="000000"/>
          <w:sz w:val="28"/>
          <w:szCs w:val="28"/>
        </w:rPr>
        <w:t>році для першої групи збільшилась на 18,1 грн, (ПМ для працездатних осіб – 2102,0</w:t>
      </w:r>
      <w:r w:rsidRPr="0014280C">
        <w:rPr>
          <w:color w:val="000000"/>
          <w:sz w:val="28"/>
          <w:szCs w:val="28"/>
          <w:lang w:val="ru-RU"/>
        </w:rPr>
        <w:t> </w:t>
      </w:r>
      <w:r w:rsidRPr="00CB3F3C">
        <w:rPr>
          <w:color w:val="000000"/>
          <w:sz w:val="28"/>
          <w:szCs w:val="28"/>
        </w:rPr>
        <w:t xml:space="preserve">грн) та становить 210,2 грн; для другої групи на 110,0 грн </w:t>
      </w:r>
      <w:r>
        <w:rPr>
          <w:color w:val="000000"/>
          <w:sz w:val="28"/>
          <w:szCs w:val="28"/>
        </w:rPr>
        <w:t xml:space="preserve">                </w:t>
      </w:r>
      <w:r w:rsidRPr="00CB3F3C">
        <w:rPr>
          <w:color w:val="000000"/>
          <w:sz w:val="28"/>
          <w:szCs w:val="28"/>
        </w:rPr>
        <w:lastRenderedPageBreak/>
        <w:t xml:space="preserve">(у </w:t>
      </w:r>
      <w:r w:rsidRPr="0014280C">
        <w:rPr>
          <w:color w:val="000000"/>
          <w:sz w:val="28"/>
          <w:szCs w:val="28"/>
        </w:rPr>
        <w:t>зв’язку</w:t>
      </w:r>
      <w:r w:rsidRPr="00CB3F3C">
        <w:rPr>
          <w:color w:val="000000"/>
          <w:sz w:val="28"/>
          <w:szCs w:val="28"/>
        </w:rPr>
        <w:t xml:space="preserve"> зі збільшенням розміру мінімальної заробітної плати з 4173 грн до </w:t>
      </w:r>
      <w:r>
        <w:rPr>
          <w:color w:val="000000"/>
          <w:sz w:val="28"/>
          <w:szCs w:val="28"/>
        </w:rPr>
        <w:t xml:space="preserve">    </w:t>
      </w:r>
      <w:r w:rsidRPr="00CB3F3C">
        <w:rPr>
          <w:color w:val="000000"/>
          <w:sz w:val="28"/>
          <w:szCs w:val="28"/>
        </w:rPr>
        <w:t>4723 грн)</w:t>
      </w:r>
      <w:r>
        <w:rPr>
          <w:color w:val="000000"/>
          <w:sz w:val="28"/>
          <w:szCs w:val="28"/>
        </w:rPr>
        <w:t xml:space="preserve"> та становить 944,6 грн</w:t>
      </w:r>
      <w:r w:rsidRPr="00CB3F3C">
        <w:rPr>
          <w:color w:val="000000"/>
          <w:sz w:val="28"/>
          <w:szCs w:val="28"/>
        </w:rPr>
        <w:t>.</w:t>
      </w:r>
    </w:p>
    <w:p w:rsidR="00AA5682" w:rsidRPr="00BF734E" w:rsidRDefault="00AA5682" w:rsidP="00AA5682">
      <w:pPr>
        <w:ind w:firstLine="709"/>
        <w:jc w:val="both"/>
        <w:rPr>
          <w:color w:val="000000"/>
          <w:sz w:val="28"/>
          <w:szCs w:val="28"/>
        </w:rPr>
      </w:pPr>
      <w:r w:rsidRPr="00BF734E">
        <w:rPr>
          <w:color w:val="000000"/>
          <w:sz w:val="28"/>
          <w:szCs w:val="28"/>
        </w:rPr>
        <w:t xml:space="preserve">Збільшення надходжень єдиного податку </w:t>
      </w:r>
      <w:r>
        <w:rPr>
          <w:color w:val="000000"/>
          <w:sz w:val="28"/>
          <w:szCs w:val="28"/>
        </w:rPr>
        <w:t>за</w:t>
      </w:r>
      <w:r w:rsidRPr="00BF734E">
        <w:rPr>
          <w:color w:val="000000"/>
          <w:sz w:val="28"/>
          <w:szCs w:val="28"/>
        </w:rPr>
        <w:t xml:space="preserve"> 2020 р</w:t>
      </w:r>
      <w:r>
        <w:rPr>
          <w:color w:val="000000"/>
          <w:sz w:val="28"/>
          <w:szCs w:val="28"/>
        </w:rPr>
        <w:t>ік</w:t>
      </w:r>
      <w:r w:rsidRPr="00BF734E">
        <w:rPr>
          <w:color w:val="000000"/>
          <w:sz w:val="28"/>
          <w:szCs w:val="28"/>
        </w:rPr>
        <w:t xml:space="preserve"> пов'язано із збільшенням з початку року кількості платників єдиного податку </w:t>
      </w:r>
      <w:r>
        <w:rPr>
          <w:color w:val="000000"/>
          <w:sz w:val="28"/>
          <w:szCs w:val="28"/>
        </w:rPr>
        <w:t>та</w:t>
      </w:r>
      <w:r w:rsidRPr="00BF734E">
        <w:rPr>
          <w:color w:val="000000"/>
          <w:sz w:val="28"/>
          <w:szCs w:val="28"/>
        </w:rPr>
        <w:t xml:space="preserve"> ставки для платників єдиного податку першої і другої груп, зростанням мінімальної заробітної плати і прожиткового мінімуму для працездатних осіб.</w:t>
      </w:r>
    </w:p>
    <w:p w:rsidR="00AA5682" w:rsidRDefault="00AA5682" w:rsidP="00AA5682">
      <w:pPr>
        <w:ind w:firstLine="709"/>
        <w:jc w:val="both"/>
        <w:rPr>
          <w:color w:val="000000"/>
          <w:sz w:val="28"/>
          <w:szCs w:val="28"/>
        </w:rPr>
      </w:pPr>
      <w:r w:rsidRPr="007C0A13">
        <w:rPr>
          <w:color w:val="000000"/>
          <w:sz w:val="28"/>
          <w:szCs w:val="28"/>
        </w:rPr>
        <w:t>Станом на 01.</w:t>
      </w:r>
      <w:r>
        <w:rPr>
          <w:color w:val="000000"/>
          <w:sz w:val="28"/>
          <w:szCs w:val="28"/>
        </w:rPr>
        <w:t>01</w:t>
      </w:r>
      <w:r w:rsidRPr="007C0A13">
        <w:rPr>
          <w:color w:val="000000"/>
          <w:sz w:val="28"/>
          <w:szCs w:val="28"/>
        </w:rPr>
        <w:t>.202</w:t>
      </w:r>
      <w:r>
        <w:rPr>
          <w:color w:val="000000"/>
          <w:sz w:val="28"/>
          <w:szCs w:val="28"/>
        </w:rPr>
        <w:t>1</w:t>
      </w:r>
      <w:r w:rsidRPr="007C0A13">
        <w:rPr>
          <w:color w:val="000000"/>
          <w:sz w:val="28"/>
          <w:szCs w:val="28"/>
        </w:rPr>
        <w:t xml:space="preserve"> у м. Києві на обліку перебуває </w:t>
      </w:r>
      <w:r>
        <w:rPr>
          <w:color w:val="000000"/>
          <w:sz w:val="28"/>
          <w:szCs w:val="28"/>
        </w:rPr>
        <w:t xml:space="preserve">202 653 </w:t>
      </w:r>
      <w:r w:rsidRPr="007C0A13">
        <w:rPr>
          <w:color w:val="000000"/>
          <w:sz w:val="28"/>
          <w:szCs w:val="28"/>
        </w:rPr>
        <w:t>осіб ‒ підприємців платників єдиного податку, в тому числі: 1</w:t>
      </w:r>
      <w:r w:rsidRPr="007C0A13">
        <w:rPr>
          <w:color w:val="000000"/>
          <w:sz w:val="28"/>
          <w:szCs w:val="28"/>
          <w:lang w:val="ru-RU"/>
        </w:rPr>
        <w:t>7</w:t>
      </w:r>
      <w:r>
        <w:rPr>
          <w:color w:val="000000"/>
          <w:sz w:val="28"/>
          <w:szCs w:val="28"/>
          <w:lang w:val="ru-RU"/>
        </w:rPr>
        <w:t>1</w:t>
      </w:r>
      <w:r w:rsidRPr="007C0A13">
        <w:rPr>
          <w:color w:val="000000"/>
          <w:sz w:val="28"/>
          <w:szCs w:val="28"/>
        </w:rPr>
        <w:t xml:space="preserve"> </w:t>
      </w:r>
      <w:r>
        <w:rPr>
          <w:color w:val="000000"/>
          <w:sz w:val="28"/>
          <w:szCs w:val="28"/>
        </w:rPr>
        <w:t>109</w:t>
      </w:r>
      <w:r w:rsidRPr="007C0A13">
        <w:rPr>
          <w:color w:val="000000"/>
          <w:sz w:val="28"/>
          <w:szCs w:val="28"/>
        </w:rPr>
        <w:t xml:space="preserve"> – фізичних осіб та </w:t>
      </w:r>
      <w:r>
        <w:rPr>
          <w:color w:val="000000"/>
          <w:sz w:val="28"/>
          <w:szCs w:val="28"/>
        </w:rPr>
        <w:t>31</w:t>
      </w:r>
      <w:r w:rsidRPr="007C0A13">
        <w:rPr>
          <w:color w:val="000000"/>
          <w:sz w:val="28"/>
          <w:szCs w:val="28"/>
        </w:rPr>
        <w:t> </w:t>
      </w:r>
      <w:r>
        <w:rPr>
          <w:color w:val="000000"/>
          <w:sz w:val="28"/>
          <w:szCs w:val="28"/>
        </w:rPr>
        <w:t>544</w:t>
      </w:r>
      <w:r w:rsidRPr="007C0A13">
        <w:rPr>
          <w:color w:val="000000"/>
          <w:sz w:val="28"/>
          <w:szCs w:val="28"/>
        </w:rPr>
        <w:t xml:space="preserve"> – юридичних осіб. В порівняні з початком року загальна кількість платників єдиного податку збільшилась на </w:t>
      </w:r>
      <w:r>
        <w:rPr>
          <w:color w:val="000000"/>
          <w:sz w:val="28"/>
          <w:szCs w:val="28"/>
        </w:rPr>
        <w:t>11</w:t>
      </w:r>
      <w:r w:rsidRPr="007C0A13">
        <w:rPr>
          <w:color w:val="000000"/>
          <w:sz w:val="28"/>
          <w:szCs w:val="28"/>
          <w:lang w:val="en-US"/>
        </w:rPr>
        <w:t> </w:t>
      </w:r>
      <w:r>
        <w:rPr>
          <w:color w:val="000000"/>
          <w:sz w:val="28"/>
          <w:szCs w:val="28"/>
        </w:rPr>
        <w:t>005</w:t>
      </w:r>
      <w:r w:rsidRPr="007C0A13">
        <w:rPr>
          <w:color w:val="000000"/>
          <w:sz w:val="28"/>
          <w:szCs w:val="28"/>
        </w:rPr>
        <w:t xml:space="preserve"> платників, або на </w:t>
      </w:r>
      <w:r>
        <w:rPr>
          <w:color w:val="000000"/>
          <w:sz w:val="28"/>
          <w:szCs w:val="28"/>
        </w:rPr>
        <w:t>5,7</w:t>
      </w:r>
      <w:r w:rsidRPr="007C0A13">
        <w:rPr>
          <w:color w:val="000000"/>
          <w:sz w:val="28"/>
          <w:szCs w:val="28"/>
        </w:rPr>
        <w:t xml:space="preserve">%. Збільшення кількості платників </w:t>
      </w:r>
      <w:r>
        <w:rPr>
          <w:color w:val="000000"/>
          <w:sz w:val="28"/>
          <w:szCs w:val="28"/>
        </w:rPr>
        <w:t>за</w:t>
      </w:r>
      <w:r w:rsidRPr="007C0A13">
        <w:rPr>
          <w:color w:val="000000"/>
          <w:sz w:val="28"/>
          <w:szCs w:val="28"/>
        </w:rPr>
        <w:t xml:space="preserve"> 2020 р</w:t>
      </w:r>
      <w:r>
        <w:rPr>
          <w:color w:val="000000"/>
          <w:sz w:val="28"/>
          <w:szCs w:val="28"/>
        </w:rPr>
        <w:t>ік</w:t>
      </w:r>
      <w:r w:rsidRPr="007C0A13">
        <w:rPr>
          <w:color w:val="000000"/>
          <w:sz w:val="28"/>
          <w:szCs w:val="28"/>
        </w:rPr>
        <w:t xml:space="preserve"> відбулось за всіма групами серед фізичних осіб ‒ підприємців платників єдиного податку.</w:t>
      </w:r>
      <w:r>
        <w:rPr>
          <w:color w:val="000000"/>
          <w:sz w:val="28"/>
          <w:szCs w:val="28"/>
        </w:rPr>
        <w:t xml:space="preserve"> </w:t>
      </w:r>
    </w:p>
    <w:p w:rsidR="00AA5682" w:rsidRDefault="00AA5682" w:rsidP="00AA5682">
      <w:pPr>
        <w:ind w:firstLine="709"/>
        <w:jc w:val="both"/>
        <w:rPr>
          <w:color w:val="000000"/>
          <w:sz w:val="28"/>
          <w:szCs w:val="28"/>
        </w:rPr>
      </w:pPr>
    </w:p>
    <w:p w:rsidR="00AA5682" w:rsidRPr="00CC0479" w:rsidRDefault="00AA5682" w:rsidP="00AA5682">
      <w:pPr>
        <w:ind w:firstLine="709"/>
        <w:jc w:val="both"/>
        <w:rPr>
          <w:b/>
          <w:color w:val="000000"/>
          <w:sz w:val="28"/>
          <w:szCs w:val="28"/>
        </w:rPr>
      </w:pPr>
      <w:r w:rsidRPr="00CC0479">
        <w:rPr>
          <w:b/>
          <w:color w:val="000000"/>
          <w:sz w:val="28"/>
          <w:szCs w:val="28"/>
        </w:rPr>
        <w:t>Податок на нерухоме майно, відмінне від земельної ділянки</w:t>
      </w:r>
    </w:p>
    <w:p w:rsidR="00AA5682" w:rsidRPr="00603ECD" w:rsidRDefault="00AA5682" w:rsidP="00AA5682">
      <w:pPr>
        <w:ind w:firstLine="709"/>
        <w:jc w:val="both"/>
        <w:rPr>
          <w:color w:val="000000"/>
          <w:sz w:val="28"/>
          <w:szCs w:val="28"/>
        </w:rPr>
      </w:pPr>
      <w:r>
        <w:rPr>
          <w:color w:val="000000"/>
          <w:sz w:val="28"/>
          <w:szCs w:val="28"/>
        </w:rPr>
        <w:t>З 1 січня 2019 року діє нове п</w:t>
      </w:r>
      <w:r w:rsidRPr="00603ECD">
        <w:rPr>
          <w:color w:val="000000"/>
          <w:sz w:val="28"/>
          <w:szCs w:val="28"/>
        </w:rPr>
        <w:t>оложення про податок на нерухоме майно, відмінне від земельної ділянки, в м. Києві, затверджене рішенням Київської міської ради від 18 жовтня 2018 року №1910/5974 «Про внесення змін до рішення Київської міської ради від 23 червня 2011 року № 242/5629 «Про встановлення місцевих податків і зборів у м.</w:t>
      </w:r>
      <w:r w:rsidRPr="00603ECD">
        <w:rPr>
          <w:color w:val="000000"/>
          <w:sz w:val="28"/>
          <w:szCs w:val="28"/>
          <w:lang w:val="en-US"/>
        </w:rPr>
        <w:t> </w:t>
      </w:r>
      <w:r w:rsidRPr="00603ECD">
        <w:rPr>
          <w:color w:val="000000"/>
          <w:sz w:val="28"/>
          <w:szCs w:val="28"/>
        </w:rPr>
        <w:t>Києві».</w:t>
      </w:r>
    </w:p>
    <w:p w:rsidR="00AA5682" w:rsidRPr="00B547E2" w:rsidRDefault="00AA5682" w:rsidP="00AA5682">
      <w:pPr>
        <w:ind w:firstLine="709"/>
        <w:jc w:val="both"/>
        <w:rPr>
          <w:color w:val="000000"/>
          <w:sz w:val="28"/>
          <w:szCs w:val="28"/>
        </w:rPr>
      </w:pPr>
      <w:r w:rsidRPr="00B547E2">
        <w:rPr>
          <w:color w:val="000000"/>
          <w:sz w:val="28"/>
          <w:szCs w:val="28"/>
        </w:rPr>
        <w:t>Так, податок на нерухоме майно, відмінне від земельної ділянки, як і раніше сплачують фізичні та юридичні особи, в тому числі нерезиденти, які є власниками об’єктів житлової та/або нежитлової нерухомості.</w:t>
      </w:r>
    </w:p>
    <w:p w:rsidR="00AA5682" w:rsidRPr="00B547E2" w:rsidRDefault="00AA5682" w:rsidP="00AA5682">
      <w:pPr>
        <w:ind w:firstLine="709"/>
        <w:jc w:val="both"/>
        <w:rPr>
          <w:color w:val="000000"/>
          <w:sz w:val="28"/>
          <w:szCs w:val="28"/>
        </w:rPr>
      </w:pPr>
      <w:r w:rsidRPr="00B547E2">
        <w:rPr>
          <w:color w:val="000000"/>
          <w:sz w:val="28"/>
          <w:szCs w:val="28"/>
        </w:rPr>
        <w:t>Базою оподаткування податком є загальна площа об’єкта житлової та нежитлової нерухомості, в тому числі його часток.</w:t>
      </w:r>
    </w:p>
    <w:p w:rsidR="00AA5682" w:rsidRPr="00B547E2" w:rsidRDefault="00AA5682" w:rsidP="00AA5682">
      <w:pPr>
        <w:ind w:firstLine="709"/>
        <w:jc w:val="both"/>
        <w:rPr>
          <w:color w:val="000000"/>
          <w:sz w:val="28"/>
          <w:szCs w:val="28"/>
        </w:rPr>
      </w:pPr>
      <w:r w:rsidRPr="00B547E2">
        <w:rPr>
          <w:color w:val="000000"/>
          <w:sz w:val="28"/>
          <w:szCs w:val="28"/>
        </w:rPr>
        <w:t>Ставки від 0 до 1,5 відсотка встановл</w:t>
      </w:r>
      <w:r>
        <w:rPr>
          <w:color w:val="000000"/>
          <w:sz w:val="28"/>
          <w:szCs w:val="28"/>
        </w:rPr>
        <w:t>юються відповідно до таблиці 1 п</w:t>
      </w:r>
      <w:r w:rsidRPr="00B547E2">
        <w:rPr>
          <w:color w:val="000000"/>
          <w:sz w:val="28"/>
          <w:szCs w:val="28"/>
        </w:rPr>
        <w:t>оложення про податок на нерухоме майно, відмінне від земельної ділянки, в м. Києві, у відсотках до розміру мінімальної заробітної плати, встановленої законом на 1 січня звітного (податкового) року, за 1 кв. м бази оподаткування по видах будівель та споруд за Державним класифікатором ДК 018-2000, затвердженим наказом Держстандарту від 17 серпня 2000 року №507.</w:t>
      </w:r>
    </w:p>
    <w:p w:rsidR="00AA5682" w:rsidRPr="00BD011A" w:rsidRDefault="00AA5682" w:rsidP="00AA5682">
      <w:pPr>
        <w:ind w:firstLine="709"/>
        <w:jc w:val="both"/>
        <w:rPr>
          <w:color w:val="000000"/>
          <w:sz w:val="28"/>
          <w:szCs w:val="28"/>
        </w:rPr>
      </w:pPr>
      <w:r w:rsidRPr="00BD011A">
        <w:rPr>
          <w:color w:val="000000"/>
          <w:sz w:val="28"/>
          <w:szCs w:val="28"/>
        </w:rPr>
        <w:t xml:space="preserve">Надходження податку на нерухоме майно, відмінне від земельної ділянки, становлять 1 483 120,3 тис. грн, або 129,0% до планових показників 2020 року, (+333 120,3 тис. грн), та на 318 811,9 тис. грн більше надходжень аналогічного періоду 2019 року. </w:t>
      </w:r>
    </w:p>
    <w:p w:rsidR="00AA5682" w:rsidRDefault="00AA5682" w:rsidP="00AA5682">
      <w:pPr>
        <w:ind w:firstLine="709"/>
        <w:jc w:val="both"/>
        <w:rPr>
          <w:color w:val="000000"/>
          <w:sz w:val="28"/>
          <w:szCs w:val="28"/>
        </w:rPr>
      </w:pPr>
    </w:p>
    <w:p w:rsidR="00AA5682" w:rsidRPr="00BD011A" w:rsidRDefault="00AA5682" w:rsidP="00AA5682">
      <w:pPr>
        <w:ind w:firstLine="709"/>
        <w:jc w:val="both"/>
        <w:rPr>
          <w:b/>
          <w:color w:val="000000"/>
          <w:sz w:val="28"/>
          <w:szCs w:val="28"/>
        </w:rPr>
      </w:pPr>
      <w:r w:rsidRPr="00BD011A">
        <w:rPr>
          <w:b/>
          <w:color w:val="000000"/>
          <w:sz w:val="28"/>
          <w:szCs w:val="28"/>
        </w:rPr>
        <w:t>Транспортний податок, туристичній збір</w:t>
      </w:r>
    </w:p>
    <w:p w:rsidR="00AA5682" w:rsidRPr="00D31C45" w:rsidRDefault="00AA5682" w:rsidP="00AA5682">
      <w:pPr>
        <w:ind w:firstLine="709"/>
        <w:jc w:val="both"/>
        <w:rPr>
          <w:color w:val="000000"/>
          <w:sz w:val="28"/>
          <w:szCs w:val="28"/>
        </w:rPr>
      </w:pPr>
      <w:r w:rsidRPr="00D31C45">
        <w:rPr>
          <w:color w:val="000000"/>
          <w:sz w:val="28"/>
          <w:szCs w:val="28"/>
        </w:rPr>
        <w:t xml:space="preserve">Виконання транспортного податку за 2020 рік  становить 85,8%, надійшло 71 510,4 тис. грн, в тому числі з юридичних осіб 27 854,0 тис. грн (78,9%) та з фізичних осіб 43 656,5 тис. грн (90,8%). </w:t>
      </w:r>
    </w:p>
    <w:p w:rsidR="00AA5682" w:rsidRPr="00D31C45" w:rsidRDefault="00AA5682" w:rsidP="00AA5682">
      <w:pPr>
        <w:ind w:firstLine="709"/>
        <w:jc w:val="both"/>
        <w:rPr>
          <w:sz w:val="28"/>
          <w:szCs w:val="28"/>
        </w:rPr>
      </w:pPr>
      <w:r w:rsidRPr="00D31C45">
        <w:rPr>
          <w:sz w:val="28"/>
          <w:szCs w:val="28"/>
        </w:rPr>
        <w:t>Міністерством розвитку економіки, торгівлі та сільського господарства України на 2020 рік скорочено перелік легкових автомобілів</w:t>
      </w:r>
      <w:r>
        <w:rPr>
          <w:sz w:val="28"/>
          <w:szCs w:val="28"/>
        </w:rPr>
        <w:t xml:space="preserve"> (які є об’єктом оподаткування), </w:t>
      </w:r>
      <w:r w:rsidRPr="00D31C45">
        <w:rPr>
          <w:sz w:val="28"/>
          <w:szCs w:val="28"/>
        </w:rPr>
        <w:t>на 135 позицій порівняно з 2019 роком</w:t>
      </w:r>
      <w:r>
        <w:rPr>
          <w:sz w:val="28"/>
          <w:szCs w:val="28"/>
        </w:rPr>
        <w:t xml:space="preserve"> (у 2019 році </w:t>
      </w:r>
      <w:r w:rsidRPr="00D31C45">
        <w:rPr>
          <w:sz w:val="28"/>
          <w:szCs w:val="28"/>
        </w:rPr>
        <w:t xml:space="preserve">– </w:t>
      </w:r>
      <w:r>
        <w:rPr>
          <w:sz w:val="28"/>
          <w:szCs w:val="28"/>
        </w:rPr>
        <w:t xml:space="preserve">349; у 2020 році </w:t>
      </w:r>
      <w:r w:rsidRPr="00D31C45">
        <w:rPr>
          <w:sz w:val="28"/>
          <w:szCs w:val="28"/>
        </w:rPr>
        <w:t xml:space="preserve">– </w:t>
      </w:r>
      <w:r>
        <w:rPr>
          <w:sz w:val="28"/>
          <w:szCs w:val="28"/>
        </w:rPr>
        <w:t>214)</w:t>
      </w:r>
      <w:r w:rsidRPr="00D31C45">
        <w:rPr>
          <w:sz w:val="28"/>
          <w:szCs w:val="28"/>
        </w:rPr>
        <w:t>, що призвело до зменшення надходжень транспортного податку до бюджету міста Києва.</w:t>
      </w:r>
    </w:p>
    <w:p w:rsidR="00AA5682" w:rsidRDefault="00AA5682" w:rsidP="00AA5682">
      <w:pPr>
        <w:ind w:firstLine="709"/>
        <w:jc w:val="both"/>
        <w:rPr>
          <w:color w:val="000000"/>
          <w:sz w:val="28"/>
          <w:szCs w:val="28"/>
        </w:rPr>
      </w:pPr>
      <w:r w:rsidRPr="00B547E2">
        <w:rPr>
          <w:color w:val="000000"/>
          <w:sz w:val="28"/>
          <w:szCs w:val="28"/>
        </w:rPr>
        <w:lastRenderedPageBreak/>
        <w:t>На виконання норм</w:t>
      </w:r>
      <w:r>
        <w:rPr>
          <w:color w:val="000000"/>
          <w:sz w:val="28"/>
          <w:szCs w:val="28"/>
        </w:rPr>
        <w:t xml:space="preserve">, визначених </w:t>
      </w:r>
      <w:r w:rsidRPr="00B547E2">
        <w:rPr>
          <w:color w:val="000000"/>
          <w:sz w:val="28"/>
          <w:szCs w:val="28"/>
        </w:rPr>
        <w:t>Законом України «Про внесення змін до Податкового кодексу України та деяких інших законодавчих актів України щодо покращення адміністрування та перегляду ставок окремих податків і зборів» від 23 листопада 2018 року № 2628-VIII</w:t>
      </w:r>
      <w:r>
        <w:rPr>
          <w:color w:val="000000"/>
          <w:sz w:val="28"/>
          <w:szCs w:val="28"/>
        </w:rPr>
        <w:t xml:space="preserve">, </w:t>
      </w:r>
      <w:r w:rsidRPr="00B547E2">
        <w:rPr>
          <w:color w:val="000000"/>
          <w:sz w:val="28"/>
          <w:szCs w:val="28"/>
        </w:rPr>
        <w:t>було прийнято рішення Київської міської ради від 31.01.2019 №2/6658 «Про внесення змін до рішення Київської міської ради від 23 червня 2011 року № 242/5629 «Про встановлення місцевих податків і зборів у м.</w:t>
      </w:r>
      <w:r>
        <w:rPr>
          <w:color w:val="000000"/>
          <w:sz w:val="28"/>
          <w:szCs w:val="28"/>
          <w:lang w:val="en-US"/>
        </w:rPr>
        <w:t> </w:t>
      </w:r>
      <w:r w:rsidRPr="00B547E2">
        <w:rPr>
          <w:color w:val="000000"/>
          <w:sz w:val="28"/>
          <w:szCs w:val="28"/>
        </w:rPr>
        <w:t>Києві» щодо приведення ставок туристичного збору до вимог податкового законодавства в розмірі: 0,4% – для внутрішнього туризму та 1% для в’їзного туризму від розміру мінімальної заробітної плати.</w:t>
      </w:r>
    </w:p>
    <w:p w:rsidR="00AA5682" w:rsidRPr="00694878" w:rsidRDefault="00AA5682" w:rsidP="00AA5682">
      <w:pPr>
        <w:ind w:firstLine="709"/>
        <w:jc w:val="both"/>
        <w:rPr>
          <w:color w:val="000000"/>
          <w:sz w:val="28"/>
          <w:szCs w:val="28"/>
        </w:rPr>
      </w:pPr>
      <w:r w:rsidRPr="00694878">
        <w:rPr>
          <w:color w:val="000000"/>
          <w:sz w:val="28"/>
          <w:szCs w:val="28"/>
        </w:rPr>
        <w:t>За 2020 рік надходження туристичного збору складають 34 692,9 тис. грн, або 63,0% до планових показників та на 28 935,8 тис. грн менше аналогічних надходжень за 2019 рік.</w:t>
      </w:r>
    </w:p>
    <w:p w:rsidR="00AA5682" w:rsidRPr="00694878" w:rsidRDefault="00AA5682" w:rsidP="00AA5682">
      <w:pPr>
        <w:widowControl w:val="0"/>
        <w:tabs>
          <w:tab w:val="left" w:pos="0"/>
          <w:tab w:val="left" w:pos="993"/>
        </w:tabs>
        <w:ind w:firstLine="709"/>
        <w:contextualSpacing/>
        <w:jc w:val="both"/>
        <w:rPr>
          <w:sz w:val="28"/>
          <w:szCs w:val="28"/>
        </w:rPr>
      </w:pPr>
      <w:r>
        <w:rPr>
          <w:sz w:val="28"/>
          <w:szCs w:val="28"/>
        </w:rPr>
        <w:t>В</w:t>
      </w:r>
      <w:r w:rsidRPr="00694878">
        <w:rPr>
          <w:sz w:val="28"/>
          <w:szCs w:val="28"/>
        </w:rPr>
        <w:t xml:space="preserve">ідповідно до висновків Всесвітньої організації охорони здоров’я та Міністерства охорони здоров’я України </w:t>
      </w:r>
      <w:r>
        <w:rPr>
          <w:sz w:val="28"/>
          <w:szCs w:val="28"/>
        </w:rPr>
        <w:t>н</w:t>
      </w:r>
      <w:r w:rsidRPr="00694878">
        <w:rPr>
          <w:sz w:val="28"/>
          <w:szCs w:val="28"/>
        </w:rPr>
        <w:t>а надходження туристичного збору впливали обмежувальні заходи</w:t>
      </w:r>
      <w:r>
        <w:rPr>
          <w:sz w:val="28"/>
          <w:szCs w:val="28"/>
        </w:rPr>
        <w:t>.</w:t>
      </w:r>
    </w:p>
    <w:p w:rsidR="00AA5682" w:rsidRDefault="00AA5682" w:rsidP="00AA5682">
      <w:pPr>
        <w:ind w:firstLine="709"/>
        <w:jc w:val="both"/>
        <w:rPr>
          <w:sz w:val="28"/>
          <w:szCs w:val="28"/>
        </w:rPr>
      </w:pPr>
    </w:p>
    <w:p w:rsidR="00AA5682" w:rsidRDefault="00AA5682" w:rsidP="00AA5682">
      <w:pPr>
        <w:ind w:firstLine="709"/>
        <w:jc w:val="both"/>
        <w:rPr>
          <w:b/>
          <w:color w:val="000000"/>
          <w:sz w:val="28"/>
          <w:szCs w:val="28"/>
        </w:rPr>
      </w:pPr>
      <w:r w:rsidRPr="00C0559C">
        <w:rPr>
          <w:b/>
          <w:color w:val="000000"/>
          <w:sz w:val="28"/>
          <w:szCs w:val="28"/>
        </w:rPr>
        <w:t>Земельний податок та орендна плата за землю</w:t>
      </w:r>
    </w:p>
    <w:p w:rsidR="00AA5682" w:rsidRDefault="00AA5682" w:rsidP="00AA5682">
      <w:pPr>
        <w:ind w:firstLine="709"/>
        <w:jc w:val="both"/>
        <w:rPr>
          <w:color w:val="000000"/>
          <w:sz w:val="28"/>
          <w:szCs w:val="28"/>
        </w:rPr>
      </w:pPr>
      <w:r w:rsidRPr="009A1078">
        <w:rPr>
          <w:color w:val="000000"/>
          <w:sz w:val="28"/>
          <w:szCs w:val="28"/>
        </w:rPr>
        <w:t>Починаючи з 2015 року відповідно до статті 265 Податкового кодексу України плата за землю, яка справляється у формі земельного податку і орендної плати за земельні ділянки державної та комунальної власності, є складовою частиною податку на майно та входить до складу місцевих податків і зборів.</w:t>
      </w:r>
      <w:r w:rsidRPr="00A4482A">
        <w:rPr>
          <w:color w:val="000000"/>
          <w:sz w:val="28"/>
          <w:szCs w:val="28"/>
        </w:rPr>
        <w:t xml:space="preserve"> </w:t>
      </w:r>
    </w:p>
    <w:p w:rsidR="00AA5682" w:rsidRDefault="00AA5682" w:rsidP="00AA5682">
      <w:pPr>
        <w:jc w:val="both"/>
        <w:rPr>
          <w:b/>
          <w:noProof/>
          <w:color w:val="000000"/>
          <w:sz w:val="28"/>
          <w:szCs w:val="28"/>
          <w:lang w:val="ru-RU"/>
        </w:rPr>
      </w:pPr>
      <w:r w:rsidRPr="00ED5BCD">
        <w:rPr>
          <w:b/>
          <w:noProof/>
          <w:color w:val="000000"/>
          <w:sz w:val="28"/>
          <w:szCs w:val="28"/>
          <w:lang w:eastAsia="uk-UA"/>
        </w:rPr>
        <w:drawing>
          <wp:inline distT="0" distB="0" distL="0" distR="0" wp14:anchorId="6F18EA82" wp14:editId="29E980A7">
            <wp:extent cx="5858510" cy="3051264"/>
            <wp:effectExtent l="0" t="0" r="889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9672" cy="3051869"/>
                    </a:xfrm>
                    <a:prstGeom prst="rect">
                      <a:avLst/>
                    </a:prstGeom>
                    <a:noFill/>
                    <a:ln>
                      <a:noFill/>
                    </a:ln>
                  </pic:spPr>
                </pic:pic>
              </a:graphicData>
            </a:graphic>
          </wp:inline>
        </w:drawing>
      </w:r>
    </w:p>
    <w:p w:rsidR="00AA5682" w:rsidRPr="00AC79B9" w:rsidRDefault="00AA5682" w:rsidP="00AA5682">
      <w:pPr>
        <w:ind w:firstLine="709"/>
        <w:jc w:val="both"/>
        <w:rPr>
          <w:noProof/>
          <w:color w:val="000000"/>
          <w:sz w:val="28"/>
          <w:szCs w:val="28"/>
        </w:rPr>
      </w:pPr>
      <w:r w:rsidRPr="00AC79B9">
        <w:rPr>
          <w:noProof/>
          <w:color w:val="000000"/>
          <w:sz w:val="28"/>
          <w:szCs w:val="28"/>
        </w:rPr>
        <w:t xml:space="preserve">З метою створення єдиного механізму справляння плати за землю, диференціація ставок (у відсотках в залежності від нормативно-грошової оцінки землі) для фізичних та юридичних осіб визначається в залежності від функціонального призначення земельної ділянки. </w:t>
      </w:r>
    </w:p>
    <w:p w:rsidR="00AA5682" w:rsidRPr="00AC79B9" w:rsidRDefault="00AA5682" w:rsidP="00AA5682">
      <w:pPr>
        <w:ind w:firstLine="709"/>
        <w:jc w:val="both"/>
        <w:rPr>
          <w:noProof/>
          <w:color w:val="000000"/>
          <w:sz w:val="28"/>
          <w:szCs w:val="28"/>
        </w:rPr>
      </w:pPr>
      <w:r w:rsidRPr="00AC79B9">
        <w:rPr>
          <w:noProof/>
          <w:color w:val="000000"/>
          <w:sz w:val="28"/>
          <w:szCs w:val="28"/>
        </w:rPr>
        <w:t xml:space="preserve">Вид цільового призначення земель зазначається згідно з Класифікацією видів цільового призначення земель, затвердженого наказом Держстандарту від 23 липня 2010 року №548. </w:t>
      </w:r>
    </w:p>
    <w:p w:rsidR="00AA5682" w:rsidRPr="00AC79B9" w:rsidRDefault="00AA5682" w:rsidP="00AA5682">
      <w:pPr>
        <w:ind w:firstLine="709"/>
        <w:jc w:val="both"/>
        <w:rPr>
          <w:noProof/>
          <w:color w:val="000000"/>
          <w:sz w:val="28"/>
          <w:szCs w:val="28"/>
        </w:rPr>
      </w:pPr>
      <w:r w:rsidRPr="00AC79B9">
        <w:rPr>
          <w:noProof/>
          <w:color w:val="000000"/>
          <w:sz w:val="28"/>
          <w:szCs w:val="28"/>
        </w:rPr>
        <w:lastRenderedPageBreak/>
        <w:t>По місту Києву розмір ставок у відсотковому розмірі становить від 0,010 до 1,000.</w:t>
      </w:r>
    </w:p>
    <w:p w:rsidR="00AA5682" w:rsidRDefault="00AA5682" w:rsidP="00AA5682">
      <w:pPr>
        <w:ind w:firstLine="709"/>
        <w:jc w:val="both"/>
        <w:rPr>
          <w:color w:val="000000"/>
          <w:sz w:val="28"/>
          <w:szCs w:val="28"/>
        </w:rPr>
      </w:pPr>
      <w:r w:rsidRPr="00C0559C">
        <w:rPr>
          <w:color w:val="000000"/>
          <w:sz w:val="28"/>
          <w:szCs w:val="28"/>
        </w:rPr>
        <w:t xml:space="preserve">Надходження плати за землю </w:t>
      </w:r>
      <w:r>
        <w:rPr>
          <w:color w:val="000000"/>
          <w:sz w:val="28"/>
          <w:szCs w:val="28"/>
        </w:rPr>
        <w:t xml:space="preserve">за 2020 рік </w:t>
      </w:r>
      <w:r w:rsidRPr="00C0559C">
        <w:rPr>
          <w:color w:val="000000"/>
          <w:sz w:val="28"/>
          <w:szCs w:val="28"/>
        </w:rPr>
        <w:t xml:space="preserve">складають </w:t>
      </w:r>
      <w:r>
        <w:rPr>
          <w:color w:val="000000"/>
          <w:sz w:val="28"/>
          <w:szCs w:val="28"/>
        </w:rPr>
        <w:t>10,5</w:t>
      </w:r>
      <w:r w:rsidRPr="00C0559C">
        <w:rPr>
          <w:color w:val="000000"/>
          <w:sz w:val="28"/>
          <w:szCs w:val="28"/>
        </w:rPr>
        <w:t xml:space="preserve">% обсягу загального фонду бюджету. Орендної плати за землю та земельного податку надійшло </w:t>
      </w:r>
      <w:r>
        <w:rPr>
          <w:color w:val="000000"/>
          <w:sz w:val="28"/>
          <w:szCs w:val="28"/>
        </w:rPr>
        <w:t>4</w:t>
      </w:r>
      <w:r w:rsidRPr="00C0559C">
        <w:rPr>
          <w:color w:val="000000"/>
          <w:sz w:val="28"/>
          <w:szCs w:val="28"/>
        </w:rPr>
        <w:t> </w:t>
      </w:r>
      <w:r>
        <w:rPr>
          <w:color w:val="000000"/>
          <w:sz w:val="28"/>
          <w:szCs w:val="28"/>
        </w:rPr>
        <w:t>916 077,6</w:t>
      </w:r>
      <w:r w:rsidRPr="00C0559C">
        <w:rPr>
          <w:color w:val="000000"/>
          <w:sz w:val="28"/>
          <w:szCs w:val="28"/>
        </w:rPr>
        <w:t> тис.</w:t>
      </w:r>
      <w:r>
        <w:rPr>
          <w:color w:val="000000"/>
          <w:sz w:val="28"/>
          <w:szCs w:val="28"/>
        </w:rPr>
        <w:t> </w:t>
      </w:r>
      <w:r w:rsidRPr="00C0559C">
        <w:rPr>
          <w:color w:val="000000"/>
          <w:sz w:val="28"/>
          <w:szCs w:val="28"/>
        </w:rPr>
        <w:t xml:space="preserve">грн, або </w:t>
      </w:r>
      <w:r>
        <w:rPr>
          <w:color w:val="000000"/>
          <w:sz w:val="28"/>
          <w:szCs w:val="28"/>
        </w:rPr>
        <w:t>100,5</w:t>
      </w:r>
      <w:r w:rsidRPr="00C0559C">
        <w:rPr>
          <w:color w:val="000000"/>
          <w:sz w:val="28"/>
          <w:szCs w:val="28"/>
        </w:rPr>
        <w:t>% до планових показників 20</w:t>
      </w:r>
      <w:r>
        <w:rPr>
          <w:color w:val="000000"/>
          <w:sz w:val="28"/>
          <w:szCs w:val="28"/>
        </w:rPr>
        <w:t>20</w:t>
      </w:r>
      <w:r w:rsidRPr="00C0559C">
        <w:rPr>
          <w:color w:val="000000"/>
          <w:sz w:val="28"/>
          <w:szCs w:val="28"/>
        </w:rPr>
        <w:t xml:space="preserve"> року</w:t>
      </w:r>
      <w:r>
        <w:rPr>
          <w:color w:val="000000"/>
          <w:sz w:val="28"/>
          <w:szCs w:val="28"/>
        </w:rPr>
        <w:t xml:space="preserve"> (</w:t>
      </w:r>
      <w:r>
        <w:rPr>
          <w:noProof/>
          <w:color w:val="000000"/>
          <w:sz w:val="28"/>
          <w:szCs w:val="28"/>
        </w:rPr>
        <w:t>+22</w:t>
      </w:r>
      <w:r>
        <w:rPr>
          <w:color w:val="000000"/>
          <w:sz w:val="28"/>
          <w:szCs w:val="28"/>
        </w:rPr>
        <w:t> 077,6 тис. грн)</w:t>
      </w:r>
      <w:r w:rsidRPr="00C0559C">
        <w:rPr>
          <w:color w:val="000000"/>
          <w:sz w:val="28"/>
          <w:szCs w:val="28"/>
        </w:rPr>
        <w:t xml:space="preserve">, та на </w:t>
      </w:r>
      <w:r>
        <w:rPr>
          <w:color w:val="000000"/>
          <w:sz w:val="28"/>
          <w:szCs w:val="28"/>
        </w:rPr>
        <w:t>717 952,3</w:t>
      </w:r>
      <w:r w:rsidRPr="00C0559C">
        <w:rPr>
          <w:color w:val="000000"/>
          <w:sz w:val="28"/>
          <w:szCs w:val="28"/>
        </w:rPr>
        <w:t> тис.</w:t>
      </w:r>
      <w:r>
        <w:rPr>
          <w:color w:val="000000"/>
          <w:sz w:val="28"/>
          <w:szCs w:val="28"/>
        </w:rPr>
        <w:t> </w:t>
      </w:r>
      <w:r w:rsidRPr="00C0559C">
        <w:rPr>
          <w:color w:val="000000"/>
          <w:sz w:val="28"/>
          <w:szCs w:val="28"/>
        </w:rPr>
        <w:t xml:space="preserve">грн </w:t>
      </w:r>
      <w:r>
        <w:rPr>
          <w:color w:val="000000"/>
          <w:sz w:val="28"/>
          <w:szCs w:val="28"/>
        </w:rPr>
        <w:t xml:space="preserve">менше </w:t>
      </w:r>
      <w:r w:rsidRPr="00C0559C">
        <w:rPr>
          <w:color w:val="000000"/>
          <w:sz w:val="28"/>
          <w:szCs w:val="28"/>
        </w:rPr>
        <w:t xml:space="preserve">надходжень </w:t>
      </w:r>
      <w:r>
        <w:rPr>
          <w:color w:val="000000"/>
          <w:sz w:val="28"/>
          <w:szCs w:val="28"/>
        </w:rPr>
        <w:t xml:space="preserve">за </w:t>
      </w:r>
      <w:r w:rsidRPr="00C0559C">
        <w:rPr>
          <w:color w:val="000000"/>
          <w:sz w:val="28"/>
          <w:szCs w:val="28"/>
        </w:rPr>
        <w:t>201</w:t>
      </w:r>
      <w:r>
        <w:rPr>
          <w:color w:val="000000"/>
          <w:sz w:val="28"/>
          <w:szCs w:val="28"/>
        </w:rPr>
        <w:t>9</w:t>
      </w:r>
      <w:r w:rsidRPr="00C0559C">
        <w:rPr>
          <w:color w:val="000000"/>
          <w:sz w:val="28"/>
          <w:szCs w:val="28"/>
        </w:rPr>
        <w:t xml:space="preserve"> р</w:t>
      </w:r>
      <w:r>
        <w:rPr>
          <w:color w:val="000000"/>
          <w:sz w:val="28"/>
          <w:szCs w:val="28"/>
        </w:rPr>
        <w:t>ік.</w:t>
      </w:r>
      <w:r w:rsidRPr="00C0559C">
        <w:rPr>
          <w:color w:val="000000"/>
          <w:sz w:val="28"/>
          <w:szCs w:val="28"/>
        </w:rPr>
        <w:t xml:space="preserve"> </w:t>
      </w:r>
    </w:p>
    <w:p w:rsidR="00AA5682" w:rsidRDefault="00AA5682" w:rsidP="00AA5682">
      <w:pPr>
        <w:ind w:firstLine="709"/>
        <w:jc w:val="both"/>
        <w:rPr>
          <w:color w:val="000000"/>
          <w:sz w:val="28"/>
          <w:szCs w:val="28"/>
        </w:rPr>
      </w:pPr>
      <w:r>
        <w:rPr>
          <w:color w:val="000000"/>
          <w:sz w:val="28"/>
          <w:szCs w:val="28"/>
        </w:rPr>
        <w:t xml:space="preserve">Надходження зменшилися за рахунок </w:t>
      </w:r>
      <w:r w:rsidRPr="00B92E02">
        <w:rPr>
          <w:color w:val="000000"/>
          <w:sz w:val="28"/>
          <w:szCs w:val="28"/>
        </w:rPr>
        <w:t>не спла</w:t>
      </w:r>
      <w:r>
        <w:rPr>
          <w:color w:val="000000"/>
          <w:sz w:val="28"/>
          <w:szCs w:val="28"/>
        </w:rPr>
        <w:t>ти на</w:t>
      </w:r>
      <w:r w:rsidRPr="00B92E02">
        <w:rPr>
          <w:color w:val="000000"/>
          <w:sz w:val="28"/>
          <w:szCs w:val="28"/>
        </w:rPr>
        <w:t xml:space="preserve"> період з 1 березня по 31 березня 2020 року плат</w:t>
      </w:r>
      <w:r>
        <w:rPr>
          <w:color w:val="000000"/>
          <w:sz w:val="28"/>
          <w:szCs w:val="28"/>
        </w:rPr>
        <w:t>и</w:t>
      </w:r>
      <w:r w:rsidRPr="00B92E02">
        <w:rPr>
          <w:color w:val="000000"/>
          <w:sz w:val="28"/>
          <w:szCs w:val="28"/>
        </w:rPr>
        <w:t xml:space="preserve"> за землю (земельн</w:t>
      </w:r>
      <w:r>
        <w:rPr>
          <w:color w:val="000000"/>
          <w:sz w:val="28"/>
          <w:szCs w:val="28"/>
        </w:rPr>
        <w:t>ого</w:t>
      </w:r>
      <w:r w:rsidRPr="00B92E02">
        <w:rPr>
          <w:color w:val="000000"/>
          <w:sz w:val="28"/>
          <w:szCs w:val="28"/>
        </w:rPr>
        <w:t xml:space="preserve"> податк</w:t>
      </w:r>
      <w:r>
        <w:rPr>
          <w:color w:val="000000"/>
          <w:sz w:val="28"/>
          <w:szCs w:val="28"/>
        </w:rPr>
        <w:t>у</w:t>
      </w:r>
      <w:r w:rsidRPr="00B92E02">
        <w:rPr>
          <w:color w:val="000000"/>
          <w:sz w:val="28"/>
          <w:szCs w:val="28"/>
        </w:rPr>
        <w:t xml:space="preserve"> та орендн</w:t>
      </w:r>
      <w:r>
        <w:rPr>
          <w:color w:val="000000"/>
          <w:sz w:val="28"/>
          <w:szCs w:val="28"/>
        </w:rPr>
        <w:t>ої</w:t>
      </w:r>
      <w:r w:rsidRPr="00B92E02">
        <w:rPr>
          <w:color w:val="000000"/>
          <w:sz w:val="28"/>
          <w:szCs w:val="28"/>
        </w:rPr>
        <w:t xml:space="preserve"> плат</w:t>
      </w:r>
      <w:r>
        <w:rPr>
          <w:color w:val="000000"/>
          <w:sz w:val="28"/>
          <w:szCs w:val="28"/>
        </w:rPr>
        <w:t>и</w:t>
      </w:r>
      <w:r w:rsidRPr="00B92E02">
        <w:rPr>
          <w:color w:val="000000"/>
          <w:sz w:val="28"/>
          <w:szCs w:val="28"/>
        </w:rPr>
        <w:t>) за земельні ділянки, що перебувають у власності або користуванні, у тому числі на умовах оренди, фізичних або юридичних осіб, та використовуються ними в господарській діяльності</w:t>
      </w:r>
      <w:r>
        <w:rPr>
          <w:color w:val="000000"/>
          <w:sz w:val="28"/>
          <w:szCs w:val="28"/>
        </w:rPr>
        <w:t xml:space="preserve"> (</w:t>
      </w:r>
      <w:r w:rsidRPr="00B92E02">
        <w:rPr>
          <w:color w:val="000000"/>
          <w:sz w:val="28"/>
          <w:szCs w:val="28"/>
        </w:rPr>
        <w:t>Закон України «Про внесення змін до деяких законодавчих актів України, спрямованих на забезпечення додаткових соціальних та економічних гарантій у зв’язку з поширенням коронавірусної хвороби (COVID-19)»</w:t>
      </w:r>
      <w:r>
        <w:rPr>
          <w:color w:val="000000"/>
          <w:sz w:val="28"/>
          <w:szCs w:val="28"/>
        </w:rPr>
        <w:t xml:space="preserve">). </w:t>
      </w:r>
    </w:p>
    <w:p w:rsidR="00AA5682" w:rsidRPr="00694878" w:rsidRDefault="00AA5682" w:rsidP="00AA5682">
      <w:pPr>
        <w:ind w:firstLine="709"/>
        <w:jc w:val="both"/>
        <w:rPr>
          <w:sz w:val="28"/>
          <w:szCs w:val="28"/>
        </w:rPr>
      </w:pPr>
      <w:r w:rsidRPr="00694878">
        <w:rPr>
          <w:sz w:val="28"/>
          <w:szCs w:val="28"/>
        </w:rPr>
        <w:t xml:space="preserve">Протягом 2020 року спостерігалася тенденція щодо зниження відсотку співвідношення надходжень по платі за землю за 2020/2019 роки, який за І квартал становив – 85,7%, за І півріччя – 77,3%, за 9 місяців – 83,1%, за </w:t>
      </w:r>
      <w:r>
        <w:rPr>
          <w:sz w:val="28"/>
          <w:szCs w:val="28"/>
        </w:rPr>
        <w:t xml:space="preserve">рік </w:t>
      </w:r>
      <w:r w:rsidRPr="00694878">
        <w:rPr>
          <w:sz w:val="28"/>
          <w:szCs w:val="28"/>
        </w:rPr>
        <w:t xml:space="preserve"> – 87,3%.</w:t>
      </w:r>
    </w:p>
    <w:p w:rsidR="00AA5682" w:rsidRDefault="00AA5682" w:rsidP="00AA5682">
      <w:pPr>
        <w:ind w:firstLine="709"/>
        <w:jc w:val="both"/>
        <w:rPr>
          <w:color w:val="000000"/>
          <w:sz w:val="28"/>
          <w:szCs w:val="28"/>
        </w:rPr>
      </w:pPr>
      <w:r w:rsidRPr="00C0559C">
        <w:rPr>
          <w:color w:val="000000"/>
          <w:sz w:val="28"/>
          <w:szCs w:val="28"/>
        </w:rPr>
        <w:t>В структурі плати за землю протягом 201</w:t>
      </w:r>
      <w:r>
        <w:rPr>
          <w:color w:val="000000"/>
          <w:sz w:val="28"/>
          <w:szCs w:val="28"/>
        </w:rPr>
        <w:t>7</w:t>
      </w:r>
      <w:r w:rsidRPr="00C0559C">
        <w:rPr>
          <w:color w:val="000000"/>
          <w:sz w:val="28"/>
          <w:szCs w:val="28"/>
        </w:rPr>
        <w:t>-20</w:t>
      </w:r>
      <w:r>
        <w:rPr>
          <w:color w:val="000000"/>
          <w:sz w:val="28"/>
          <w:szCs w:val="28"/>
        </w:rPr>
        <w:t>20</w:t>
      </w:r>
      <w:r w:rsidRPr="00C0559C">
        <w:rPr>
          <w:color w:val="000000"/>
          <w:sz w:val="28"/>
          <w:szCs w:val="28"/>
        </w:rPr>
        <w:t xml:space="preserve"> років спостерігається тенденція зростання частки орендної плати за землю та зменшення обсягу земельного податку.</w:t>
      </w:r>
    </w:p>
    <w:p w:rsidR="00AA5682" w:rsidRDefault="00AA5682" w:rsidP="00AA5682">
      <w:pPr>
        <w:ind w:firstLine="709"/>
        <w:jc w:val="both"/>
        <w:rPr>
          <w:noProof/>
          <w:color w:val="000000"/>
          <w:sz w:val="28"/>
          <w:szCs w:val="28"/>
          <w:lang w:val="ru-RU"/>
        </w:rPr>
      </w:pPr>
      <w:r w:rsidRPr="009D24D8">
        <w:rPr>
          <w:noProof/>
          <w:color w:val="000000"/>
          <w:sz w:val="28"/>
          <w:szCs w:val="28"/>
          <w:lang w:eastAsia="uk-UA"/>
        </w:rPr>
        <w:drawing>
          <wp:inline distT="0" distB="0" distL="0" distR="0" wp14:anchorId="41C21BB3" wp14:editId="4EAD841C">
            <wp:extent cx="4572000" cy="3274695"/>
            <wp:effectExtent l="0" t="0" r="0" b="190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3274695"/>
                    </a:xfrm>
                    <a:prstGeom prst="rect">
                      <a:avLst/>
                    </a:prstGeom>
                    <a:noFill/>
                    <a:ln>
                      <a:noFill/>
                    </a:ln>
                  </pic:spPr>
                </pic:pic>
              </a:graphicData>
            </a:graphic>
          </wp:inline>
        </w:drawing>
      </w:r>
    </w:p>
    <w:p w:rsidR="00AA5682" w:rsidRDefault="00AA5682" w:rsidP="00AA5682">
      <w:pPr>
        <w:ind w:firstLine="709"/>
        <w:jc w:val="both"/>
        <w:rPr>
          <w:b/>
          <w:color w:val="000000"/>
          <w:sz w:val="28"/>
          <w:szCs w:val="28"/>
        </w:rPr>
      </w:pPr>
      <w:r w:rsidRPr="00AC79B9">
        <w:rPr>
          <w:noProof/>
          <w:color w:val="000000"/>
          <w:sz w:val="28"/>
          <w:szCs w:val="28"/>
        </w:rPr>
        <w:t>Основними платниками (97,</w:t>
      </w:r>
      <w:r>
        <w:rPr>
          <w:noProof/>
          <w:color w:val="000000"/>
          <w:sz w:val="28"/>
          <w:szCs w:val="28"/>
        </w:rPr>
        <w:t>8</w:t>
      </w:r>
      <w:r w:rsidRPr="00AC79B9">
        <w:rPr>
          <w:noProof/>
          <w:color w:val="000000"/>
          <w:sz w:val="28"/>
          <w:szCs w:val="28"/>
        </w:rPr>
        <w:t xml:space="preserve">%) даного виду платежу є юридичі особи платники податку. </w:t>
      </w:r>
    </w:p>
    <w:p w:rsidR="00AA5682" w:rsidRDefault="00AA5682" w:rsidP="00AA5682">
      <w:pPr>
        <w:ind w:firstLine="709"/>
        <w:jc w:val="both"/>
        <w:rPr>
          <w:b/>
          <w:color w:val="000000"/>
          <w:sz w:val="28"/>
          <w:szCs w:val="28"/>
        </w:rPr>
      </w:pPr>
    </w:p>
    <w:p w:rsidR="00AA5682" w:rsidRPr="00C0559C" w:rsidRDefault="00AA5682" w:rsidP="00AA5682">
      <w:pPr>
        <w:ind w:firstLine="709"/>
        <w:jc w:val="both"/>
        <w:rPr>
          <w:b/>
          <w:color w:val="000000"/>
          <w:sz w:val="28"/>
          <w:szCs w:val="28"/>
        </w:rPr>
      </w:pPr>
      <w:r w:rsidRPr="00CB42C0">
        <w:rPr>
          <w:b/>
          <w:color w:val="000000"/>
          <w:sz w:val="28"/>
          <w:szCs w:val="28"/>
        </w:rPr>
        <w:t>Податок на прибуток</w:t>
      </w:r>
    </w:p>
    <w:p w:rsidR="00AA5682" w:rsidRPr="00CD1699" w:rsidRDefault="00AA5682" w:rsidP="00AA5682">
      <w:pPr>
        <w:ind w:firstLine="709"/>
        <w:jc w:val="both"/>
        <w:rPr>
          <w:sz w:val="28"/>
          <w:szCs w:val="28"/>
        </w:rPr>
      </w:pPr>
      <w:r w:rsidRPr="00CD1699">
        <w:rPr>
          <w:sz w:val="28"/>
          <w:szCs w:val="28"/>
        </w:rPr>
        <w:t xml:space="preserve">До загального фонду бюджету м. Києва зараховується 10% податку на прибуток підприємств та фінансових установ недержавної форми власності відповідно до статті 64 Бюджетного кодексу України. </w:t>
      </w:r>
    </w:p>
    <w:p w:rsidR="00AA5682" w:rsidRPr="00770BC2" w:rsidRDefault="00AA5682" w:rsidP="00AA5682">
      <w:pPr>
        <w:widowControl w:val="0"/>
        <w:tabs>
          <w:tab w:val="left" w:pos="0"/>
          <w:tab w:val="left" w:pos="993"/>
        </w:tabs>
        <w:ind w:firstLine="709"/>
        <w:contextualSpacing/>
        <w:jc w:val="both"/>
        <w:rPr>
          <w:sz w:val="28"/>
          <w:szCs w:val="28"/>
        </w:rPr>
      </w:pPr>
      <w:r w:rsidRPr="00770BC2">
        <w:rPr>
          <w:sz w:val="28"/>
          <w:szCs w:val="28"/>
        </w:rPr>
        <w:t xml:space="preserve">До бюджету м. Києва у звітному періоді податку на прибуток </w:t>
      </w:r>
      <w:r w:rsidRPr="00770BC2">
        <w:rPr>
          <w:sz w:val="28"/>
          <w:szCs w:val="28"/>
        </w:rPr>
        <w:lastRenderedPageBreak/>
        <w:t xml:space="preserve">підприємств надійшло 5 136 049,5 тис. грн, що становить 106,6% до планового показника 2020 року та більше на 29 802,4 тис. грн, ніж у 2019 році. </w:t>
      </w:r>
    </w:p>
    <w:p w:rsidR="00AA5682" w:rsidRPr="00770BC2" w:rsidRDefault="00AA5682" w:rsidP="00AA5682">
      <w:pPr>
        <w:ind w:firstLine="709"/>
        <w:jc w:val="both"/>
        <w:rPr>
          <w:sz w:val="28"/>
          <w:szCs w:val="28"/>
        </w:rPr>
      </w:pPr>
    </w:p>
    <w:p w:rsidR="00AA5682" w:rsidRDefault="00AA5682" w:rsidP="00AA5682">
      <w:pPr>
        <w:ind w:firstLine="709"/>
        <w:jc w:val="both"/>
        <w:rPr>
          <w:sz w:val="28"/>
          <w:szCs w:val="28"/>
        </w:rPr>
      </w:pPr>
      <w:r w:rsidRPr="005851BB">
        <w:rPr>
          <w:noProof/>
          <w:sz w:val="28"/>
          <w:szCs w:val="28"/>
          <w:lang w:eastAsia="uk-UA"/>
        </w:rPr>
        <w:drawing>
          <wp:inline distT="0" distB="0" distL="0" distR="0" wp14:anchorId="7C27FBC8" wp14:editId="24F31C66">
            <wp:extent cx="4838065" cy="3594100"/>
            <wp:effectExtent l="0" t="0" r="635"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38065" cy="3594100"/>
                    </a:xfrm>
                    <a:prstGeom prst="rect">
                      <a:avLst/>
                    </a:prstGeom>
                    <a:noFill/>
                    <a:ln>
                      <a:noFill/>
                    </a:ln>
                  </pic:spPr>
                </pic:pic>
              </a:graphicData>
            </a:graphic>
          </wp:inline>
        </w:drawing>
      </w:r>
    </w:p>
    <w:p w:rsidR="00AA5682" w:rsidRPr="00CD1699" w:rsidRDefault="00AA5682" w:rsidP="00AA5682">
      <w:pPr>
        <w:ind w:firstLine="709"/>
        <w:jc w:val="both"/>
        <w:rPr>
          <w:sz w:val="28"/>
          <w:szCs w:val="28"/>
        </w:rPr>
      </w:pPr>
      <w:r w:rsidRPr="00CD1699">
        <w:rPr>
          <w:sz w:val="28"/>
          <w:szCs w:val="28"/>
        </w:rPr>
        <w:t>Якщо розглядати податок на прибуток в розрізі його окремих складових, то помітно, що частка перерахування податку за  20</w:t>
      </w:r>
      <w:r>
        <w:rPr>
          <w:sz w:val="28"/>
          <w:szCs w:val="28"/>
        </w:rPr>
        <w:t>20</w:t>
      </w:r>
      <w:r w:rsidRPr="00CD1699">
        <w:rPr>
          <w:sz w:val="28"/>
          <w:szCs w:val="28"/>
        </w:rPr>
        <w:t>/201</w:t>
      </w:r>
      <w:r>
        <w:rPr>
          <w:sz w:val="28"/>
          <w:szCs w:val="28"/>
        </w:rPr>
        <w:t>9</w:t>
      </w:r>
      <w:r w:rsidRPr="00CD1699">
        <w:rPr>
          <w:sz w:val="28"/>
          <w:szCs w:val="28"/>
        </w:rPr>
        <w:t xml:space="preserve"> рок</w:t>
      </w:r>
      <w:r>
        <w:rPr>
          <w:sz w:val="28"/>
          <w:szCs w:val="28"/>
        </w:rPr>
        <w:t>и</w:t>
      </w:r>
      <w:r w:rsidRPr="00CD1699">
        <w:rPr>
          <w:sz w:val="28"/>
          <w:szCs w:val="28"/>
        </w:rPr>
        <w:t xml:space="preserve"> припадає на:</w:t>
      </w:r>
    </w:p>
    <w:p w:rsidR="00AA5682" w:rsidRPr="00CD1699" w:rsidRDefault="00AA5682" w:rsidP="00AA5682">
      <w:pPr>
        <w:ind w:firstLine="709"/>
        <w:jc w:val="both"/>
        <w:rPr>
          <w:sz w:val="28"/>
          <w:szCs w:val="28"/>
        </w:rPr>
      </w:pPr>
      <w:r w:rsidRPr="00CD1699">
        <w:rPr>
          <w:sz w:val="28"/>
          <w:szCs w:val="28"/>
        </w:rPr>
        <w:t xml:space="preserve">приватні підприємства – </w:t>
      </w:r>
      <w:r>
        <w:rPr>
          <w:sz w:val="28"/>
          <w:szCs w:val="28"/>
        </w:rPr>
        <w:t>50,1% (60,1</w:t>
      </w:r>
      <w:r w:rsidRPr="00CD1699">
        <w:rPr>
          <w:sz w:val="28"/>
          <w:szCs w:val="28"/>
        </w:rPr>
        <w:t>%</w:t>
      </w:r>
      <w:r>
        <w:rPr>
          <w:sz w:val="28"/>
          <w:szCs w:val="28"/>
        </w:rPr>
        <w:t>)</w:t>
      </w:r>
      <w:r w:rsidRPr="00CD1699">
        <w:rPr>
          <w:sz w:val="28"/>
          <w:szCs w:val="28"/>
        </w:rPr>
        <w:t>;</w:t>
      </w:r>
    </w:p>
    <w:p w:rsidR="00AA5682" w:rsidRPr="00CD1699" w:rsidRDefault="00AA5682" w:rsidP="00AA5682">
      <w:pPr>
        <w:ind w:firstLine="709"/>
        <w:jc w:val="both"/>
        <w:rPr>
          <w:sz w:val="28"/>
          <w:szCs w:val="28"/>
        </w:rPr>
      </w:pPr>
      <w:r w:rsidRPr="00CD1699">
        <w:rPr>
          <w:sz w:val="28"/>
          <w:szCs w:val="28"/>
        </w:rPr>
        <w:t xml:space="preserve">підприємства, створені за участю іноземних інвесторів – </w:t>
      </w:r>
      <w:r>
        <w:rPr>
          <w:sz w:val="28"/>
          <w:szCs w:val="28"/>
        </w:rPr>
        <w:t>17,5% (</w:t>
      </w:r>
      <w:r w:rsidRPr="00CD1699">
        <w:rPr>
          <w:sz w:val="28"/>
          <w:szCs w:val="28"/>
        </w:rPr>
        <w:t>1</w:t>
      </w:r>
      <w:r>
        <w:rPr>
          <w:sz w:val="28"/>
          <w:szCs w:val="28"/>
        </w:rPr>
        <w:t>9,1</w:t>
      </w:r>
      <w:r w:rsidRPr="00CD1699">
        <w:rPr>
          <w:sz w:val="28"/>
          <w:szCs w:val="28"/>
        </w:rPr>
        <w:t>%</w:t>
      </w:r>
      <w:r>
        <w:rPr>
          <w:sz w:val="28"/>
          <w:szCs w:val="28"/>
        </w:rPr>
        <w:t>)</w:t>
      </w:r>
      <w:r w:rsidRPr="00CD1699">
        <w:rPr>
          <w:sz w:val="28"/>
          <w:szCs w:val="28"/>
        </w:rPr>
        <w:t>;</w:t>
      </w:r>
    </w:p>
    <w:p w:rsidR="00AA5682" w:rsidRPr="00CD1699" w:rsidRDefault="00AA5682" w:rsidP="00AA5682">
      <w:pPr>
        <w:ind w:firstLine="709"/>
        <w:jc w:val="both"/>
        <w:rPr>
          <w:sz w:val="28"/>
          <w:szCs w:val="28"/>
        </w:rPr>
      </w:pPr>
      <w:r w:rsidRPr="00CD1699">
        <w:rPr>
          <w:sz w:val="28"/>
          <w:szCs w:val="28"/>
        </w:rPr>
        <w:t xml:space="preserve">підприємства іноземних юридичних осіб – </w:t>
      </w:r>
      <w:r>
        <w:rPr>
          <w:sz w:val="28"/>
          <w:szCs w:val="28"/>
        </w:rPr>
        <w:t>9,7% (5,3</w:t>
      </w:r>
      <w:r w:rsidRPr="00CD1699">
        <w:rPr>
          <w:sz w:val="28"/>
          <w:szCs w:val="28"/>
        </w:rPr>
        <w:t>%</w:t>
      </w:r>
      <w:r>
        <w:rPr>
          <w:sz w:val="28"/>
          <w:szCs w:val="28"/>
        </w:rPr>
        <w:t>);</w:t>
      </w:r>
    </w:p>
    <w:p w:rsidR="00AA5682" w:rsidRPr="00CD1699" w:rsidRDefault="00AA5682" w:rsidP="00AA5682">
      <w:pPr>
        <w:ind w:firstLine="709"/>
        <w:jc w:val="both"/>
        <w:rPr>
          <w:sz w:val="28"/>
          <w:szCs w:val="28"/>
        </w:rPr>
      </w:pPr>
      <w:r w:rsidRPr="00CD1699">
        <w:rPr>
          <w:sz w:val="28"/>
          <w:szCs w:val="28"/>
        </w:rPr>
        <w:t xml:space="preserve">банківські організації, включаючи філіали організацій, розташованих на території України – </w:t>
      </w:r>
      <w:r>
        <w:rPr>
          <w:sz w:val="28"/>
          <w:szCs w:val="28"/>
        </w:rPr>
        <w:t>14,6</w:t>
      </w:r>
      <w:r w:rsidRPr="00CD1699">
        <w:rPr>
          <w:sz w:val="28"/>
          <w:szCs w:val="28"/>
        </w:rPr>
        <w:t>% (</w:t>
      </w:r>
      <w:r>
        <w:rPr>
          <w:sz w:val="28"/>
          <w:szCs w:val="28"/>
        </w:rPr>
        <w:t>11,1</w:t>
      </w:r>
      <w:r w:rsidRPr="00CD1699">
        <w:rPr>
          <w:sz w:val="28"/>
          <w:szCs w:val="28"/>
        </w:rPr>
        <w:t>%);</w:t>
      </w:r>
    </w:p>
    <w:p w:rsidR="00AA5682" w:rsidRPr="00CD1699" w:rsidRDefault="00AA5682" w:rsidP="00AA5682">
      <w:pPr>
        <w:ind w:firstLine="709"/>
        <w:jc w:val="both"/>
        <w:rPr>
          <w:sz w:val="28"/>
          <w:szCs w:val="28"/>
        </w:rPr>
      </w:pPr>
      <w:r w:rsidRPr="00CD1699">
        <w:rPr>
          <w:sz w:val="28"/>
          <w:szCs w:val="28"/>
        </w:rPr>
        <w:t xml:space="preserve">страхові організації, включаючи філіали аналогічних організацій, розташованих на території України – </w:t>
      </w:r>
      <w:r>
        <w:rPr>
          <w:sz w:val="28"/>
          <w:szCs w:val="28"/>
        </w:rPr>
        <w:t>2,9</w:t>
      </w:r>
      <w:r w:rsidRPr="00CD1699">
        <w:rPr>
          <w:sz w:val="28"/>
          <w:szCs w:val="28"/>
        </w:rPr>
        <w:t>% (</w:t>
      </w:r>
      <w:r>
        <w:rPr>
          <w:sz w:val="28"/>
          <w:szCs w:val="28"/>
        </w:rPr>
        <w:t>2,2</w:t>
      </w:r>
      <w:r w:rsidRPr="00CD1699">
        <w:rPr>
          <w:sz w:val="28"/>
          <w:szCs w:val="28"/>
        </w:rPr>
        <w:t>%);</w:t>
      </w:r>
    </w:p>
    <w:p w:rsidR="00AA5682" w:rsidRPr="00CD1699" w:rsidRDefault="00AA5682" w:rsidP="00AA5682">
      <w:pPr>
        <w:ind w:firstLine="709"/>
        <w:jc w:val="both"/>
        <w:rPr>
          <w:sz w:val="28"/>
          <w:szCs w:val="28"/>
        </w:rPr>
      </w:pPr>
      <w:r w:rsidRPr="00CD1699">
        <w:rPr>
          <w:sz w:val="28"/>
          <w:szCs w:val="28"/>
        </w:rPr>
        <w:t xml:space="preserve">інших платників – </w:t>
      </w:r>
      <w:r>
        <w:rPr>
          <w:sz w:val="28"/>
          <w:szCs w:val="28"/>
        </w:rPr>
        <w:t>5,2</w:t>
      </w:r>
      <w:r w:rsidRPr="00CD1699">
        <w:rPr>
          <w:sz w:val="28"/>
          <w:szCs w:val="28"/>
        </w:rPr>
        <w:t>% (</w:t>
      </w:r>
      <w:r>
        <w:rPr>
          <w:sz w:val="28"/>
          <w:szCs w:val="28"/>
        </w:rPr>
        <w:t>2,2</w:t>
      </w:r>
      <w:r w:rsidRPr="00CD1699">
        <w:rPr>
          <w:sz w:val="28"/>
          <w:szCs w:val="28"/>
        </w:rPr>
        <w:t>%).</w:t>
      </w:r>
    </w:p>
    <w:p w:rsidR="00AA5682" w:rsidRDefault="00AA5682" w:rsidP="00AA5682">
      <w:pPr>
        <w:ind w:firstLine="709"/>
        <w:jc w:val="both"/>
        <w:rPr>
          <w:sz w:val="28"/>
          <w:szCs w:val="28"/>
        </w:rPr>
      </w:pPr>
      <w:r>
        <w:rPr>
          <w:sz w:val="28"/>
          <w:szCs w:val="28"/>
        </w:rPr>
        <w:t>В</w:t>
      </w:r>
      <w:r w:rsidRPr="00B56F5C">
        <w:rPr>
          <w:sz w:val="28"/>
          <w:szCs w:val="28"/>
        </w:rPr>
        <w:t>провадження обмеження у зв’язку з проведенням санітарно-епідеміологічних заходів,</w:t>
      </w:r>
      <w:r>
        <w:rPr>
          <w:sz w:val="28"/>
          <w:szCs w:val="28"/>
        </w:rPr>
        <w:t xml:space="preserve"> </w:t>
      </w:r>
      <w:r>
        <w:rPr>
          <w:sz w:val="28"/>
          <w:szCs w:val="28"/>
          <w:lang w:eastAsia="en-US"/>
        </w:rPr>
        <w:t>негативно впливає на роботу підприємств, скорочення виробництва</w:t>
      </w:r>
      <w:r>
        <w:rPr>
          <w:sz w:val="28"/>
          <w:szCs w:val="28"/>
          <w:shd w:val="clear" w:color="auto" w:fill="FFFFFF"/>
        </w:rPr>
        <w:t xml:space="preserve"> на підприємствах промисловості та будівництва, </w:t>
      </w:r>
      <w:r>
        <w:rPr>
          <w:sz w:val="28"/>
          <w:szCs w:val="28"/>
        </w:rPr>
        <w:t>погіршення фінансових результатів діяльності суб’єктів господарювання, призводить до</w:t>
      </w:r>
      <w:r w:rsidRPr="00B56F5C">
        <w:rPr>
          <w:sz w:val="28"/>
          <w:szCs w:val="28"/>
        </w:rPr>
        <w:t xml:space="preserve"> зниження відсотка зростання прибутку прибуткових підприємств</w:t>
      </w:r>
      <w:r>
        <w:rPr>
          <w:sz w:val="28"/>
          <w:szCs w:val="28"/>
        </w:rPr>
        <w:t xml:space="preserve">. Це спричинило певні зміни у структурі складових податку на прибуток: зниження частки приватних підприємств та зростання частки </w:t>
      </w:r>
      <w:r w:rsidRPr="001859AB">
        <w:rPr>
          <w:sz w:val="28"/>
          <w:szCs w:val="28"/>
        </w:rPr>
        <w:t>банківськ</w:t>
      </w:r>
      <w:r>
        <w:rPr>
          <w:sz w:val="28"/>
          <w:szCs w:val="28"/>
        </w:rPr>
        <w:t>их</w:t>
      </w:r>
      <w:r w:rsidRPr="001859AB">
        <w:rPr>
          <w:sz w:val="28"/>
          <w:szCs w:val="28"/>
        </w:rPr>
        <w:t xml:space="preserve"> організації</w:t>
      </w:r>
      <w:r>
        <w:rPr>
          <w:sz w:val="28"/>
          <w:szCs w:val="28"/>
        </w:rPr>
        <w:t xml:space="preserve">. </w:t>
      </w:r>
    </w:p>
    <w:p w:rsidR="00AA5682" w:rsidRPr="00D7070E" w:rsidRDefault="00AA5682" w:rsidP="00AA5682">
      <w:pPr>
        <w:ind w:left="-142" w:firstLine="709"/>
        <w:jc w:val="both"/>
        <w:rPr>
          <w:sz w:val="28"/>
          <w:szCs w:val="28"/>
          <w:lang w:val="ru-RU"/>
        </w:rPr>
      </w:pPr>
    </w:p>
    <w:p w:rsidR="00AA5682" w:rsidRPr="004D001F" w:rsidRDefault="00AA5682" w:rsidP="00AA5682">
      <w:pPr>
        <w:ind w:left="709"/>
        <w:jc w:val="both"/>
        <w:rPr>
          <w:b/>
          <w:sz w:val="28"/>
          <w:szCs w:val="28"/>
        </w:rPr>
      </w:pPr>
      <w:r w:rsidRPr="00C0559C">
        <w:rPr>
          <w:b/>
          <w:sz w:val="28"/>
          <w:szCs w:val="28"/>
        </w:rPr>
        <w:t>Акцизний податок з реалізації суб’єктами господарювання роздрібної торгівлі підакцизних товарів</w:t>
      </w:r>
    </w:p>
    <w:p w:rsidR="00AA5682" w:rsidRPr="00C7209D" w:rsidRDefault="00AA5682" w:rsidP="00AA5682">
      <w:pPr>
        <w:ind w:firstLine="709"/>
        <w:jc w:val="both"/>
        <w:rPr>
          <w:sz w:val="28"/>
          <w:szCs w:val="28"/>
        </w:rPr>
      </w:pPr>
      <w:r w:rsidRPr="00C7209D">
        <w:rPr>
          <w:sz w:val="28"/>
          <w:szCs w:val="28"/>
        </w:rPr>
        <w:t>З 2015 року до загального фонду бюджету м. Києва зараховується акцизний податок з реалізації суб’єктами господарювання роздрібної торгівлі підакцизних товарів, якого за 20</w:t>
      </w:r>
      <w:r>
        <w:rPr>
          <w:sz w:val="28"/>
          <w:szCs w:val="28"/>
        </w:rPr>
        <w:t>20</w:t>
      </w:r>
      <w:r w:rsidRPr="00C7209D">
        <w:rPr>
          <w:sz w:val="28"/>
          <w:szCs w:val="28"/>
        </w:rPr>
        <w:t xml:space="preserve"> р</w:t>
      </w:r>
      <w:r>
        <w:rPr>
          <w:sz w:val="28"/>
          <w:szCs w:val="28"/>
        </w:rPr>
        <w:t>ік</w:t>
      </w:r>
      <w:r w:rsidRPr="00C7209D">
        <w:rPr>
          <w:sz w:val="28"/>
          <w:szCs w:val="28"/>
        </w:rPr>
        <w:t xml:space="preserve"> надійшло в сумі </w:t>
      </w:r>
      <w:r w:rsidRPr="00117834">
        <w:rPr>
          <w:sz w:val="28"/>
          <w:szCs w:val="28"/>
        </w:rPr>
        <w:t>1 337</w:t>
      </w:r>
      <w:r>
        <w:rPr>
          <w:sz w:val="28"/>
          <w:szCs w:val="28"/>
        </w:rPr>
        <w:t> 749,1 </w:t>
      </w:r>
      <w:r w:rsidRPr="00C7209D">
        <w:rPr>
          <w:sz w:val="28"/>
          <w:szCs w:val="28"/>
        </w:rPr>
        <w:t xml:space="preserve">тис. грн, що </w:t>
      </w:r>
      <w:r w:rsidRPr="00C7209D">
        <w:rPr>
          <w:sz w:val="28"/>
          <w:szCs w:val="28"/>
        </w:rPr>
        <w:lastRenderedPageBreak/>
        <w:t xml:space="preserve">становить </w:t>
      </w:r>
      <w:r>
        <w:rPr>
          <w:sz w:val="28"/>
          <w:szCs w:val="28"/>
        </w:rPr>
        <w:t>120,5</w:t>
      </w:r>
      <w:r w:rsidRPr="00C7209D">
        <w:rPr>
          <w:sz w:val="28"/>
          <w:szCs w:val="28"/>
        </w:rPr>
        <w:t xml:space="preserve">% до запланованих показників та на </w:t>
      </w:r>
      <w:r>
        <w:rPr>
          <w:sz w:val="28"/>
          <w:szCs w:val="28"/>
        </w:rPr>
        <w:t>154 240,0</w:t>
      </w:r>
      <w:r w:rsidRPr="00C7209D">
        <w:rPr>
          <w:sz w:val="28"/>
          <w:szCs w:val="28"/>
        </w:rPr>
        <w:t xml:space="preserve"> тис. грн, або на </w:t>
      </w:r>
      <w:r>
        <w:rPr>
          <w:sz w:val="28"/>
          <w:szCs w:val="28"/>
        </w:rPr>
        <w:t>13,0</w:t>
      </w:r>
      <w:r w:rsidRPr="00C7209D">
        <w:rPr>
          <w:sz w:val="28"/>
          <w:szCs w:val="28"/>
        </w:rPr>
        <w:t xml:space="preserve">% </w:t>
      </w:r>
      <w:r>
        <w:rPr>
          <w:sz w:val="28"/>
          <w:szCs w:val="28"/>
        </w:rPr>
        <w:t>більше</w:t>
      </w:r>
      <w:r w:rsidRPr="00C7209D">
        <w:rPr>
          <w:sz w:val="28"/>
          <w:szCs w:val="28"/>
        </w:rPr>
        <w:t xml:space="preserve"> надходжень 201</w:t>
      </w:r>
      <w:r>
        <w:rPr>
          <w:sz w:val="28"/>
          <w:szCs w:val="28"/>
        </w:rPr>
        <w:t>9</w:t>
      </w:r>
      <w:r w:rsidRPr="00C7209D">
        <w:rPr>
          <w:sz w:val="28"/>
          <w:szCs w:val="28"/>
        </w:rPr>
        <w:t xml:space="preserve"> року.</w:t>
      </w:r>
    </w:p>
    <w:p w:rsidR="00AA5682" w:rsidRPr="00B27C50" w:rsidRDefault="00AA5682" w:rsidP="00AA5682">
      <w:pPr>
        <w:ind w:firstLine="709"/>
        <w:jc w:val="both"/>
        <w:rPr>
          <w:sz w:val="28"/>
          <w:szCs w:val="28"/>
        </w:rPr>
      </w:pPr>
      <w:r w:rsidRPr="00B27C50">
        <w:rPr>
          <w:sz w:val="28"/>
          <w:szCs w:val="28"/>
        </w:rPr>
        <w:t xml:space="preserve">Оскільки зарахування до бюджетів місцевого самоврядування акцизного податку з виробленого в Україні пального та акцизного податку з ввезеного на митну територію України пального здійснюється у порядку, визначеному відповідно до постанови Кабінету Міністрів України від </w:t>
      </w:r>
      <w:r w:rsidRPr="00CB448C">
        <w:rPr>
          <w:sz w:val="28"/>
          <w:szCs w:val="28"/>
          <w:lang w:val="ru-RU"/>
        </w:rPr>
        <w:t>12</w:t>
      </w:r>
      <w:r w:rsidRPr="00B27C50">
        <w:rPr>
          <w:sz w:val="28"/>
          <w:szCs w:val="28"/>
        </w:rPr>
        <w:t>.0</w:t>
      </w:r>
      <w:r w:rsidRPr="00CB448C">
        <w:rPr>
          <w:sz w:val="28"/>
          <w:szCs w:val="28"/>
          <w:lang w:val="ru-RU"/>
        </w:rPr>
        <w:t>2</w:t>
      </w:r>
      <w:r w:rsidRPr="00B27C50">
        <w:rPr>
          <w:sz w:val="28"/>
          <w:szCs w:val="28"/>
        </w:rPr>
        <w:t>.20</w:t>
      </w:r>
      <w:r w:rsidRPr="00CB448C">
        <w:rPr>
          <w:sz w:val="28"/>
          <w:szCs w:val="28"/>
          <w:lang w:val="ru-RU"/>
        </w:rPr>
        <w:t>20</w:t>
      </w:r>
      <w:r w:rsidRPr="00B27C50">
        <w:rPr>
          <w:sz w:val="28"/>
          <w:szCs w:val="28"/>
        </w:rPr>
        <w:t xml:space="preserve"> №</w:t>
      </w:r>
      <w:r w:rsidRPr="00CB448C">
        <w:rPr>
          <w:sz w:val="28"/>
          <w:szCs w:val="28"/>
          <w:lang w:val="ru-RU"/>
        </w:rPr>
        <w:t>73</w:t>
      </w:r>
      <w:r w:rsidRPr="00B27C50">
        <w:rPr>
          <w:sz w:val="28"/>
          <w:szCs w:val="28"/>
        </w:rPr>
        <w:t xml:space="preserve"> «Деякі питання зарахування частини акцизного податку з виробленого в Україні та ввезеного на митну територію України пального до загального фонду бюджетів місцевого самоврядування у 20</w:t>
      </w:r>
      <w:r w:rsidRPr="00454D8D">
        <w:rPr>
          <w:sz w:val="28"/>
          <w:szCs w:val="28"/>
        </w:rPr>
        <w:t>20</w:t>
      </w:r>
      <w:r w:rsidRPr="00B27C50">
        <w:rPr>
          <w:sz w:val="28"/>
          <w:szCs w:val="28"/>
        </w:rPr>
        <w:t xml:space="preserve"> році» (згідно із </w:t>
      </w:r>
      <w:r>
        <w:rPr>
          <w:sz w:val="28"/>
          <w:szCs w:val="28"/>
        </w:rPr>
        <w:t>пунктом</w:t>
      </w:r>
      <w:r w:rsidRPr="00B27C50">
        <w:rPr>
          <w:sz w:val="28"/>
          <w:szCs w:val="28"/>
        </w:rPr>
        <w:t xml:space="preserve"> </w:t>
      </w:r>
      <w:r w:rsidRPr="00267FE7">
        <w:rPr>
          <w:sz w:val="28"/>
          <w:szCs w:val="28"/>
        </w:rPr>
        <w:t>43</w:t>
      </w:r>
      <w:r w:rsidRPr="00267FE7">
        <w:rPr>
          <w:b/>
          <w:bCs/>
          <w:sz w:val="28"/>
          <w:szCs w:val="28"/>
          <w:vertAlign w:val="superscript"/>
        </w:rPr>
        <w:t>2</w:t>
      </w:r>
      <w:r w:rsidRPr="00B27C50">
        <w:rPr>
          <w:sz w:val="28"/>
          <w:szCs w:val="28"/>
        </w:rPr>
        <w:t xml:space="preserve"> розділу VI Прикінцевих та перехідних положень Бюджетного кодексу України), такі надходження почали зараховуватись до бюджету міста Києва з </w:t>
      </w:r>
      <w:r>
        <w:rPr>
          <w:sz w:val="28"/>
          <w:szCs w:val="28"/>
        </w:rPr>
        <w:t>лютого</w:t>
      </w:r>
      <w:r w:rsidRPr="00B27C50">
        <w:rPr>
          <w:sz w:val="28"/>
          <w:szCs w:val="28"/>
        </w:rPr>
        <w:t xml:space="preserve"> 20</w:t>
      </w:r>
      <w:r>
        <w:rPr>
          <w:sz w:val="28"/>
          <w:szCs w:val="28"/>
        </w:rPr>
        <w:t>20</w:t>
      </w:r>
      <w:r w:rsidRPr="00B27C50">
        <w:rPr>
          <w:sz w:val="28"/>
          <w:szCs w:val="28"/>
        </w:rPr>
        <w:t xml:space="preserve"> року. </w:t>
      </w:r>
    </w:p>
    <w:p w:rsidR="00AA5682" w:rsidRPr="00C17E90" w:rsidRDefault="00AA5682" w:rsidP="00AA5682">
      <w:pPr>
        <w:ind w:firstLine="709"/>
        <w:jc w:val="both"/>
        <w:rPr>
          <w:sz w:val="28"/>
          <w:szCs w:val="28"/>
          <w:lang w:val="ru-RU"/>
        </w:rPr>
      </w:pPr>
      <w:r w:rsidRPr="00C7209D">
        <w:rPr>
          <w:sz w:val="28"/>
          <w:szCs w:val="28"/>
          <w:lang w:val="ru-RU"/>
        </w:rPr>
        <w:t xml:space="preserve">За </w:t>
      </w:r>
      <w:r w:rsidRPr="00CA005E">
        <w:rPr>
          <w:sz w:val="28"/>
          <w:szCs w:val="28"/>
        </w:rPr>
        <w:t>2020 р</w:t>
      </w:r>
      <w:r>
        <w:rPr>
          <w:sz w:val="28"/>
          <w:szCs w:val="28"/>
        </w:rPr>
        <w:t>ік</w:t>
      </w:r>
      <w:r w:rsidRPr="00CA005E">
        <w:rPr>
          <w:sz w:val="28"/>
          <w:szCs w:val="28"/>
        </w:rPr>
        <w:t xml:space="preserve"> до</w:t>
      </w:r>
      <w:r w:rsidRPr="00756D76">
        <w:rPr>
          <w:sz w:val="28"/>
          <w:szCs w:val="28"/>
          <w:lang w:val="ru-RU"/>
        </w:rPr>
        <w:t xml:space="preserve"> </w:t>
      </w:r>
      <w:r w:rsidRPr="00CA005E">
        <w:rPr>
          <w:sz w:val="28"/>
          <w:szCs w:val="28"/>
        </w:rPr>
        <w:t xml:space="preserve">бюджету м. Києва надходження акцизного податку з виробленого в Україні пального та акцизного податку з ввезеного на митну територію України пального становили </w:t>
      </w:r>
      <w:r>
        <w:rPr>
          <w:sz w:val="28"/>
          <w:szCs w:val="28"/>
        </w:rPr>
        <w:t>828 831,0</w:t>
      </w:r>
      <w:r w:rsidRPr="00CA005E">
        <w:rPr>
          <w:sz w:val="28"/>
          <w:szCs w:val="28"/>
        </w:rPr>
        <w:t> тис. грн</w:t>
      </w:r>
      <w:r>
        <w:rPr>
          <w:sz w:val="28"/>
          <w:szCs w:val="28"/>
        </w:rPr>
        <w:t>:</w:t>
      </w:r>
    </w:p>
    <w:p w:rsidR="00AA5682" w:rsidRPr="00404E16" w:rsidRDefault="00AA5682" w:rsidP="00AA5682">
      <w:pPr>
        <w:ind w:firstLine="709"/>
        <w:jc w:val="both"/>
        <w:rPr>
          <w:sz w:val="28"/>
          <w:szCs w:val="28"/>
          <w:lang w:val="ru-RU"/>
        </w:rPr>
      </w:pPr>
      <w:r w:rsidRPr="00404E16">
        <w:rPr>
          <w:sz w:val="28"/>
          <w:szCs w:val="28"/>
        </w:rPr>
        <w:t>акцизного податку з виробленого в Україні пального</w:t>
      </w:r>
      <w:r w:rsidRPr="00404E16">
        <w:rPr>
          <w:sz w:val="28"/>
          <w:szCs w:val="28"/>
          <w:lang w:val="ru-RU"/>
        </w:rPr>
        <w:t xml:space="preserve"> – </w:t>
      </w:r>
      <w:r>
        <w:rPr>
          <w:sz w:val="28"/>
          <w:szCs w:val="28"/>
          <w:lang w:val="ru-RU"/>
        </w:rPr>
        <w:t>184 408,7</w:t>
      </w:r>
      <w:r w:rsidRPr="00404E16">
        <w:rPr>
          <w:sz w:val="28"/>
          <w:szCs w:val="28"/>
          <w:lang w:val="ru-RU"/>
        </w:rPr>
        <w:t xml:space="preserve"> тис. грн (</w:t>
      </w:r>
      <w:r>
        <w:rPr>
          <w:sz w:val="28"/>
          <w:szCs w:val="28"/>
          <w:lang w:val="ru-RU"/>
        </w:rPr>
        <w:t>125,5</w:t>
      </w:r>
      <w:r w:rsidRPr="00404E16">
        <w:rPr>
          <w:sz w:val="28"/>
          <w:szCs w:val="28"/>
          <w:lang w:val="ru-RU"/>
        </w:rPr>
        <w:t xml:space="preserve">% до планового </w:t>
      </w:r>
      <w:r w:rsidRPr="00404E16">
        <w:rPr>
          <w:sz w:val="28"/>
          <w:szCs w:val="28"/>
        </w:rPr>
        <w:t>показника</w:t>
      </w:r>
      <w:r w:rsidRPr="00404E16">
        <w:rPr>
          <w:sz w:val="28"/>
          <w:szCs w:val="28"/>
          <w:lang w:val="ru-RU"/>
        </w:rPr>
        <w:t xml:space="preserve">); </w:t>
      </w:r>
      <w:r w:rsidRPr="00404E16">
        <w:rPr>
          <w:sz w:val="28"/>
          <w:szCs w:val="28"/>
        </w:rPr>
        <w:t>акцизного податку з ввезеного на митну територію України пального</w:t>
      </w:r>
      <w:r w:rsidRPr="00404E16">
        <w:rPr>
          <w:sz w:val="28"/>
          <w:szCs w:val="28"/>
          <w:lang w:val="ru-RU"/>
        </w:rPr>
        <w:t xml:space="preserve"> ‒ </w:t>
      </w:r>
      <w:r>
        <w:rPr>
          <w:sz w:val="28"/>
          <w:szCs w:val="28"/>
          <w:lang w:val="ru-RU"/>
        </w:rPr>
        <w:t>644 422,3</w:t>
      </w:r>
      <w:r w:rsidRPr="00404E16">
        <w:rPr>
          <w:sz w:val="28"/>
          <w:szCs w:val="28"/>
          <w:lang w:val="ru-RU"/>
        </w:rPr>
        <w:t> тис. грн (</w:t>
      </w:r>
      <w:r>
        <w:rPr>
          <w:sz w:val="28"/>
          <w:szCs w:val="28"/>
          <w:lang w:val="ru-RU"/>
        </w:rPr>
        <w:t>109,5</w:t>
      </w:r>
      <w:r w:rsidRPr="00404E16">
        <w:rPr>
          <w:sz w:val="28"/>
          <w:szCs w:val="28"/>
          <w:lang w:val="ru-RU"/>
        </w:rPr>
        <w:t>% до плану).</w:t>
      </w:r>
    </w:p>
    <w:p w:rsidR="00AA5682" w:rsidRPr="00F17AAD" w:rsidRDefault="00AA5682" w:rsidP="00AA5682">
      <w:pPr>
        <w:ind w:firstLine="709"/>
        <w:jc w:val="both"/>
        <w:rPr>
          <w:sz w:val="28"/>
          <w:szCs w:val="28"/>
        </w:rPr>
      </w:pPr>
      <w:r w:rsidRPr="00404E16">
        <w:rPr>
          <w:sz w:val="28"/>
          <w:szCs w:val="28"/>
          <w:lang w:val="ru-RU"/>
        </w:rPr>
        <w:t>За 201</w:t>
      </w:r>
      <w:r>
        <w:rPr>
          <w:sz w:val="28"/>
          <w:szCs w:val="28"/>
          <w:lang w:val="ru-RU"/>
        </w:rPr>
        <w:t>9</w:t>
      </w:r>
      <w:r w:rsidRPr="00404E16">
        <w:rPr>
          <w:sz w:val="28"/>
          <w:szCs w:val="28"/>
          <w:lang w:val="ru-RU"/>
        </w:rPr>
        <w:t xml:space="preserve"> р</w:t>
      </w:r>
      <w:r>
        <w:rPr>
          <w:sz w:val="28"/>
          <w:szCs w:val="28"/>
          <w:lang w:val="ru-RU"/>
        </w:rPr>
        <w:t>ік</w:t>
      </w:r>
      <w:r w:rsidRPr="00404E16">
        <w:rPr>
          <w:sz w:val="28"/>
          <w:szCs w:val="28"/>
          <w:lang w:val="ru-RU"/>
        </w:rPr>
        <w:t xml:space="preserve"> до бюджету міста Києва</w:t>
      </w:r>
      <w:r w:rsidRPr="00404E16">
        <w:rPr>
          <w:sz w:val="28"/>
          <w:szCs w:val="28"/>
        </w:rPr>
        <w:t xml:space="preserve"> надходження акцизного податку з виробленого в Україні пального та акцизного податку з ввезеного на митну територію України пального становили </w:t>
      </w:r>
      <w:r>
        <w:rPr>
          <w:sz w:val="28"/>
          <w:szCs w:val="28"/>
        </w:rPr>
        <w:t>713 273,1</w:t>
      </w:r>
      <w:r w:rsidRPr="00404E16">
        <w:rPr>
          <w:sz w:val="28"/>
          <w:szCs w:val="28"/>
        </w:rPr>
        <w:t> тис. грн.</w:t>
      </w:r>
    </w:p>
    <w:p w:rsidR="00AA5682" w:rsidRDefault="00AA5682" w:rsidP="00AA5682">
      <w:pPr>
        <w:ind w:firstLine="709"/>
        <w:jc w:val="both"/>
        <w:rPr>
          <w:noProof/>
          <w:sz w:val="28"/>
          <w:szCs w:val="28"/>
          <w:lang w:val="ru-RU"/>
        </w:rPr>
      </w:pPr>
      <w:r w:rsidRPr="005851BB">
        <w:rPr>
          <w:noProof/>
          <w:sz w:val="28"/>
          <w:szCs w:val="28"/>
          <w:lang w:eastAsia="uk-UA"/>
        </w:rPr>
        <w:drawing>
          <wp:inline distT="0" distB="0" distL="0" distR="0" wp14:anchorId="5C7BD3E3" wp14:editId="157C9B06">
            <wp:extent cx="4359275" cy="2722245"/>
            <wp:effectExtent l="0" t="0" r="3175"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59275" cy="2722245"/>
                    </a:xfrm>
                    <a:prstGeom prst="rect">
                      <a:avLst/>
                    </a:prstGeom>
                    <a:noFill/>
                    <a:ln>
                      <a:noFill/>
                    </a:ln>
                  </pic:spPr>
                </pic:pic>
              </a:graphicData>
            </a:graphic>
          </wp:inline>
        </w:drawing>
      </w:r>
    </w:p>
    <w:p w:rsidR="00AA5682" w:rsidRPr="00D7070E" w:rsidRDefault="00AA5682" w:rsidP="00AA5682">
      <w:pPr>
        <w:ind w:firstLine="709"/>
        <w:jc w:val="both"/>
        <w:rPr>
          <w:b/>
          <w:sz w:val="28"/>
          <w:szCs w:val="28"/>
          <w:lang w:val="ru-RU"/>
        </w:rPr>
      </w:pPr>
      <w:r w:rsidRPr="00C0559C">
        <w:rPr>
          <w:b/>
          <w:sz w:val="28"/>
          <w:szCs w:val="28"/>
        </w:rPr>
        <w:t xml:space="preserve">Інші податкові надходження </w:t>
      </w:r>
    </w:p>
    <w:p w:rsidR="00AA5682" w:rsidRDefault="00AA5682" w:rsidP="00AA5682">
      <w:pPr>
        <w:ind w:firstLine="709"/>
        <w:jc w:val="both"/>
        <w:rPr>
          <w:sz w:val="28"/>
          <w:szCs w:val="28"/>
        </w:rPr>
      </w:pPr>
      <w:r w:rsidRPr="00AD72B6">
        <w:rPr>
          <w:sz w:val="28"/>
          <w:szCs w:val="28"/>
        </w:rPr>
        <w:t xml:space="preserve">Надходження рентної плати та плати за використання інших природних ресурсів склали </w:t>
      </w:r>
      <w:r>
        <w:rPr>
          <w:sz w:val="28"/>
          <w:szCs w:val="28"/>
        </w:rPr>
        <w:t>30 970,0</w:t>
      </w:r>
      <w:r w:rsidRPr="00AD72B6">
        <w:rPr>
          <w:sz w:val="28"/>
          <w:szCs w:val="28"/>
        </w:rPr>
        <w:t xml:space="preserve"> тис. грн, що становить </w:t>
      </w:r>
      <w:r>
        <w:rPr>
          <w:sz w:val="28"/>
          <w:szCs w:val="28"/>
        </w:rPr>
        <w:t>124,6</w:t>
      </w:r>
      <w:r w:rsidRPr="00AD72B6">
        <w:rPr>
          <w:sz w:val="28"/>
          <w:szCs w:val="28"/>
        </w:rPr>
        <w:t>% до планового показника</w:t>
      </w:r>
      <w:r>
        <w:rPr>
          <w:sz w:val="28"/>
          <w:szCs w:val="28"/>
        </w:rPr>
        <w:t xml:space="preserve"> </w:t>
      </w:r>
      <w:r w:rsidRPr="00AD72B6">
        <w:rPr>
          <w:sz w:val="28"/>
          <w:szCs w:val="28"/>
        </w:rPr>
        <w:t>20</w:t>
      </w:r>
      <w:r>
        <w:rPr>
          <w:sz w:val="28"/>
          <w:szCs w:val="28"/>
        </w:rPr>
        <w:t>20</w:t>
      </w:r>
      <w:r w:rsidRPr="00AD72B6">
        <w:rPr>
          <w:sz w:val="28"/>
          <w:szCs w:val="28"/>
        </w:rPr>
        <w:t xml:space="preserve"> року. Рентної плати за спеціальне використання води надійшло </w:t>
      </w:r>
      <w:r>
        <w:rPr>
          <w:sz w:val="28"/>
          <w:szCs w:val="28"/>
        </w:rPr>
        <w:t>23 401,0</w:t>
      </w:r>
      <w:r w:rsidRPr="00AD72B6">
        <w:rPr>
          <w:sz w:val="28"/>
          <w:szCs w:val="28"/>
        </w:rPr>
        <w:t xml:space="preserve"> тис. грн, що становить </w:t>
      </w:r>
      <w:r>
        <w:rPr>
          <w:sz w:val="28"/>
          <w:szCs w:val="28"/>
        </w:rPr>
        <w:t>146,3</w:t>
      </w:r>
      <w:r w:rsidRPr="00AD72B6">
        <w:rPr>
          <w:sz w:val="28"/>
          <w:szCs w:val="28"/>
        </w:rPr>
        <w:t>% до плану</w:t>
      </w:r>
      <w:r>
        <w:rPr>
          <w:sz w:val="28"/>
          <w:szCs w:val="28"/>
        </w:rPr>
        <w:t xml:space="preserve"> </w:t>
      </w:r>
      <w:r w:rsidRPr="00AD72B6">
        <w:rPr>
          <w:sz w:val="28"/>
          <w:szCs w:val="28"/>
        </w:rPr>
        <w:t>20</w:t>
      </w:r>
      <w:r>
        <w:rPr>
          <w:sz w:val="28"/>
          <w:szCs w:val="28"/>
        </w:rPr>
        <w:t>20</w:t>
      </w:r>
      <w:r w:rsidRPr="00AD72B6">
        <w:rPr>
          <w:sz w:val="28"/>
          <w:szCs w:val="28"/>
        </w:rPr>
        <w:t xml:space="preserve"> року та на </w:t>
      </w:r>
      <w:r>
        <w:rPr>
          <w:sz w:val="28"/>
          <w:szCs w:val="28"/>
        </w:rPr>
        <w:t>15 669,7</w:t>
      </w:r>
      <w:r w:rsidRPr="00AD72B6">
        <w:rPr>
          <w:sz w:val="28"/>
          <w:szCs w:val="28"/>
        </w:rPr>
        <w:t xml:space="preserve"> тис.</w:t>
      </w:r>
      <w:r>
        <w:rPr>
          <w:sz w:val="28"/>
          <w:szCs w:val="28"/>
        </w:rPr>
        <w:t> </w:t>
      </w:r>
      <w:r w:rsidRPr="00AD72B6">
        <w:rPr>
          <w:sz w:val="28"/>
          <w:szCs w:val="28"/>
        </w:rPr>
        <w:t xml:space="preserve">грн менше надходжень </w:t>
      </w:r>
      <w:r>
        <w:rPr>
          <w:sz w:val="28"/>
          <w:szCs w:val="28"/>
        </w:rPr>
        <w:t xml:space="preserve">за </w:t>
      </w:r>
      <w:r w:rsidRPr="00AD72B6">
        <w:rPr>
          <w:sz w:val="28"/>
          <w:szCs w:val="28"/>
        </w:rPr>
        <w:t>201</w:t>
      </w:r>
      <w:r>
        <w:rPr>
          <w:sz w:val="28"/>
          <w:szCs w:val="28"/>
        </w:rPr>
        <w:t>9</w:t>
      </w:r>
      <w:r w:rsidRPr="00AD72B6">
        <w:rPr>
          <w:sz w:val="28"/>
          <w:szCs w:val="28"/>
        </w:rPr>
        <w:t xml:space="preserve"> р</w:t>
      </w:r>
      <w:r>
        <w:rPr>
          <w:sz w:val="28"/>
          <w:szCs w:val="28"/>
        </w:rPr>
        <w:t>ік</w:t>
      </w:r>
      <w:r w:rsidRPr="00AD72B6">
        <w:rPr>
          <w:sz w:val="28"/>
          <w:szCs w:val="28"/>
        </w:rPr>
        <w:t>.</w:t>
      </w:r>
      <w:r>
        <w:rPr>
          <w:sz w:val="28"/>
          <w:szCs w:val="28"/>
        </w:rPr>
        <w:t xml:space="preserve"> </w:t>
      </w:r>
    </w:p>
    <w:p w:rsidR="00AA5682" w:rsidRDefault="00AA5682" w:rsidP="00AA5682">
      <w:pPr>
        <w:ind w:firstLine="709"/>
        <w:jc w:val="both"/>
        <w:rPr>
          <w:sz w:val="28"/>
          <w:szCs w:val="28"/>
        </w:rPr>
      </w:pPr>
      <w:r w:rsidRPr="00CD7AF8">
        <w:rPr>
          <w:sz w:val="28"/>
          <w:szCs w:val="28"/>
        </w:rPr>
        <w:t>Виконання планового показника 2020 року від надходження рентної плати за користування надрами становить 64,8%</w:t>
      </w:r>
      <w:r>
        <w:rPr>
          <w:sz w:val="28"/>
          <w:szCs w:val="28"/>
        </w:rPr>
        <w:t xml:space="preserve">, надійшло </w:t>
      </w:r>
      <w:r w:rsidRPr="003D2DD9">
        <w:rPr>
          <w:sz w:val="28"/>
          <w:szCs w:val="28"/>
          <w:lang w:val="ru-RU"/>
        </w:rPr>
        <w:t>‒</w:t>
      </w:r>
      <w:r>
        <w:rPr>
          <w:sz w:val="28"/>
          <w:szCs w:val="28"/>
          <w:lang w:val="ru-RU"/>
        </w:rPr>
        <w:t xml:space="preserve"> </w:t>
      </w:r>
      <w:r>
        <w:rPr>
          <w:sz w:val="28"/>
          <w:szCs w:val="28"/>
        </w:rPr>
        <w:t>5 657,8 тис.грн.</w:t>
      </w:r>
      <w:r w:rsidRPr="00CD7AF8">
        <w:rPr>
          <w:sz w:val="28"/>
          <w:szCs w:val="28"/>
        </w:rPr>
        <w:t xml:space="preserve"> </w:t>
      </w:r>
    </w:p>
    <w:p w:rsidR="00AA5682" w:rsidRPr="00CA005E" w:rsidRDefault="00AA5682" w:rsidP="00AA5682">
      <w:pPr>
        <w:ind w:firstLine="709"/>
        <w:jc w:val="both"/>
        <w:rPr>
          <w:sz w:val="28"/>
          <w:szCs w:val="28"/>
        </w:rPr>
      </w:pPr>
      <w:r w:rsidRPr="00CD7AF8">
        <w:rPr>
          <w:sz w:val="28"/>
          <w:szCs w:val="28"/>
        </w:rPr>
        <w:t xml:space="preserve">Причиною зменшення надходжень стали зміни в частині визначення кола платників, які справляють рентну плату (Закон України «Про внесення </w:t>
      </w:r>
      <w:r w:rsidRPr="00CD7AF8">
        <w:rPr>
          <w:sz w:val="28"/>
          <w:szCs w:val="28"/>
        </w:rPr>
        <w:lastRenderedPageBreak/>
        <w:t>змін до Податкового кодексу України та деяких законодавчих актів України щодо покращення адміністрування та перегляду ставок окремих податків і зборів»).</w:t>
      </w:r>
      <w:r>
        <w:rPr>
          <w:sz w:val="28"/>
          <w:szCs w:val="28"/>
        </w:rPr>
        <w:t xml:space="preserve"> Ці зміни враховано</w:t>
      </w:r>
      <w:r w:rsidRPr="00DA6951">
        <w:rPr>
          <w:sz w:val="28"/>
          <w:szCs w:val="28"/>
        </w:rPr>
        <w:t xml:space="preserve"> рішенням Київської міської ради від 26.03.2020 №907/9077 «Про внесення змін до рішення Київської міської ради від 12 грудня 2019 року №456/8029 «Про бюджет міста Києва на 2020 рік»</w:t>
      </w:r>
      <w:r>
        <w:rPr>
          <w:sz w:val="28"/>
          <w:szCs w:val="28"/>
        </w:rPr>
        <w:t xml:space="preserve">, </w:t>
      </w:r>
      <w:r w:rsidRPr="00CA005E">
        <w:rPr>
          <w:sz w:val="28"/>
          <w:szCs w:val="28"/>
        </w:rPr>
        <w:t>яким зменшено планові показники рентної плати за спеціальне використання води.</w:t>
      </w:r>
    </w:p>
    <w:p w:rsidR="00AA5682" w:rsidRDefault="00AA5682" w:rsidP="00AA5682">
      <w:pPr>
        <w:ind w:firstLine="709"/>
        <w:jc w:val="both"/>
        <w:rPr>
          <w:b/>
          <w:sz w:val="28"/>
          <w:szCs w:val="28"/>
        </w:rPr>
      </w:pPr>
    </w:p>
    <w:p w:rsidR="00AA5682" w:rsidRPr="00535FE8" w:rsidRDefault="00AA5682" w:rsidP="00AA5682">
      <w:pPr>
        <w:ind w:firstLine="709"/>
        <w:jc w:val="both"/>
        <w:rPr>
          <w:b/>
          <w:sz w:val="28"/>
          <w:szCs w:val="28"/>
        </w:rPr>
      </w:pPr>
      <w:r w:rsidRPr="00535FE8">
        <w:rPr>
          <w:b/>
          <w:sz w:val="28"/>
          <w:szCs w:val="28"/>
        </w:rPr>
        <w:t>Неподаткові надходження</w:t>
      </w:r>
    </w:p>
    <w:p w:rsidR="00AA5682" w:rsidRPr="00535FE8" w:rsidRDefault="00AA5682" w:rsidP="00AA5682">
      <w:pPr>
        <w:ind w:firstLine="709"/>
        <w:jc w:val="both"/>
        <w:rPr>
          <w:sz w:val="28"/>
          <w:szCs w:val="28"/>
        </w:rPr>
      </w:pPr>
      <w:r w:rsidRPr="00535FE8">
        <w:rPr>
          <w:sz w:val="28"/>
          <w:szCs w:val="28"/>
        </w:rPr>
        <w:t xml:space="preserve">Неподаткові надходження в сукупній сумі надходжень до загального фонду (без урахування </w:t>
      </w:r>
      <w:r>
        <w:rPr>
          <w:sz w:val="28"/>
          <w:szCs w:val="28"/>
        </w:rPr>
        <w:t>трансфертів</w:t>
      </w:r>
      <w:r w:rsidRPr="00535FE8">
        <w:rPr>
          <w:sz w:val="28"/>
          <w:szCs w:val="28"/>
        </w:rPr>
        <w:t xml:space="preserve"> з державного бюджету) складають 1,5%.              За 2020 р</w:t>
      </w:r>
      <w:r>
        <w:rPr>
          <w:sz w:val="28"/>
          <w:szCs w:val="28"/>
        </w:rPr>
        <w:t>ік</w:t>
      </w:r>
      <w:r w:rsidRPr="00535FE8">
        <w:rPr>
          <w:sz w:val="28"/>
          <w:szCs w:val="28"/>
        </w:rPr>
        <w:t xml:space="preserve"> надійшло неподаткових надходжень –</w:t>
      </w:r>
      <w:r>
        <w:rPr>
          <w:sz w:val="28"/>
          <w:szCs w:val="28"/>
        </w:rPr>
        <w:t xml:space="preserve"> 718 833,9</w:t>
      </w:r>
      <w:r w:rsidRPr="00535FE8">
        <w:rPr>
          <w:sz w:val="28"/>
          <w:szCs w:val="28"/>
        </w:rPr>
        <w:t> тис. грн, що становить 9</w:t>
      </w:r>
      <w:r>
        <w:rPr>
          <w:sz w:val="28"/>
          <w:szCs w:val="28"/>
        </w:rPr>
        <w:t>9,3</w:t>
      </w:r>
      <w:r w:rsidRPr="00535FE8">
        <w:rPr>
          <w:sz w:val="28"/>
          <w:szCs w:val="28"/>
        </w:rPr>
        <w:t xml:space="preserve">% до планових показників, </w:t>
      </w:r>
      <w:r w:rsidRPr="00A657E5">
        <w:rPr>
          <w:sz w:val="28"/>
          <w:szCs w:val="28"/>
        </w:rPr>
        <w:t>та на 15 831,2 тис. грн, або на 2,3% більше відповідного показника 2019 року.</w:t>
      </w:r>
    </w:p>
    <w:p w:rsidR="00AA5682" w:rsidRPr="00A657E5" w:rsidRDefault="00AA5682" w:rsidP="00AA5682">
      <w:pPr>
        <w:ind w:firstLine="709"/>
        <w:jc w:val="both"/>
        <w:rPr>
          <w:sz w:val="28"/>
          <w:szCs w:val="28"/>
        </w:rPr>
      </w:pPr>
      <w:r w:rsidRPr="00A657E5">
        <w:rPr>
          <w:sz w:val="28"/>
          <w:szCs w:val="28"/>
        </w:rPr>
        <w:t xml:space="preserve">Плати за надання адміністративних послуг надійшло – 430 692,7 тис. грн, що становить 83,1% до запланованих показників 2020 року (–87 497,3 тис. грн) та на 69 828,1 тис. грн менше показників аналогічного періоду 2019 року, у тому числі за рахунок: </w:t>
      </w:r>
      <w:r>
        <w:rPr>
          <w:sz w:val="28"/>
          <w:szCs w:val="28"/>
        </w:rPr>
        <w:t>інших адміністративних послуг             (</w:t>
      </w:r>
      <w:r w:rsidRPr="00A657E5">
        <w:rPr>
          <w:sz w:val="28"/>
          <w:szCs w:val="28"/>
        </w:rPr>
        <w:t>– 70 386,9 тис. грн), адміністративного збору за впровадження державної реєстрації юридичних осіб, фізичних осіб-підприємців, громадських формувань (– 12 677,5 тис. грн) та плати за ліцензії та сертифікати, що сплачується ліцензіатами за місцем здійснення діяльності (– 5 966,6 тис. грн.). Це пов’язано із обмеженням роботи Центрів надання адміністративних послуг по 22.05.2020 у зв’язку із поширенням на території України гострої респіраторної хвороби, спричиненої коронавірусом COVID-19 та веденням з 12.03.2020 карантину.</w:t>
      </w:r>
    </w:p>
    <w:p w:rsidR="00AA5682" w:rsidRDefault="00AA5682" w:rsidP="00AA5682">
      <w:pPr>
        <w:ind w:firstLine="709"/>
        <w:jc w:val="both"/>
        <w:rPr>
          <w:sz w:val="28"/>
          <w:szCs w:val="28"/>
        </w:rPr>
      </w:pPr>
      <w:r w:rsidRPr="00A657E5">
        <w:rPr>
          <w:sz w:val="28"/>
          <w:szCs w:val="28"/>
        </w:rPr>
        <w:t xml:space="preserve">Надходження решти неподаткових надходжень становить: </w:t>
      </w:r>
    </w:p>
    <w:p w:rsidR="00AA5682" w:rsidRDefault="00AA5682" w:rsidP="00AA5682">
      <w:pPr>
        <w:ind w:firstLine="709"/>
        <w:jc w:val="both"/>
        <w:rPr>
          <w:sz w:val="28"/>
          <w:szCs w:val="28"/>
        </w:rPr>
      </w:pPr>
      <w:r w:rsidRPr="00A657E5">
        <w:rPr>
          <w:sz w:val="28"/>
          <w:szCs w:val="28"/>
        </w:rPr>
        <w:t xml:space="preserve">державного мита – 49 872,9 тис. грн, (136,6%), </w:t>
      </w:r>
    </w:p>
    <w:p w:rsidR="00AA5682" w:rsidRPr="00A657E5" w:rsidRDefault="00AA5682" w:rsidP="00AA5682">
      <w:pPr>
        <w:ind w:firstLine="709"/>
        <w:jc w:val="both"/>
        <w:rPr>
          <w:sz w:val="28"/>
          <w:szCs w:val="28"/>
        </w:rPr>
      </w:pPr>
      <w:r w:rsidRPr="00A657E5">
        <w:rPr>
          <w:sz w:val="28"/>
          <w:szCs w:val="28"/>
        </w:rPr>
        <w:t>адміністративних штрафів та різних санкцій – 51 635,1 тис. грн, (249,0%).</w:t>
      </w:r>
    </w:p>
    <w:p w:rsidR="00AA5682" w:rsidRPr="00A657E5" w:rsidRDefault="00AA5682" w:rsidP="00AA5682">
      <w:pPr>
        <w:ind w:firstLine="709"/>
        <w:jc w:val="both"/>
        <w:rPr>
          <w:sz w:val="28"/>
          <w:szCs w:val="28"/>
        </w:rPr>
      </w:pPr>
      <w:r w:rsidRPr="00A657E5">
        <w:rPr>
          <w:sz w:val="28"/>
          <w:szCs w:val="28"/>
        </w:rPr>
        <w:t>Плати за оренду майнових комплексів та іншого майна, що у комунальній власності, надійшло – 88 758,1  тис. грн, що становить 98,7%, до запланованих показників 2020 року (– 1 141,9 тис. грн.) та менше на 13 224,6 тис. грн. аналогічного періоду 2019 року.</w:t>
      </w:r>
    </w:p>
    <w:p w:rsidR="00AA5682" w:rsidRPr="00A657E5" w:rsidRDefault="00AA5682" w:rsidP="00AA5682">
      <w:pPr>
        <w:ind w:firstLine="709"/>
        <w:jc w:val="both"/>
        <w:rPr>
          <w:sz w:val="28"/>
          <w:szCs w:val="28"/>
        </w:rPr>
      </w:pPr>
      <w:r w:rsidRPr="00A657E5">
        <w:rPr>
          <w:sz w:val="28"/>
          <w:szCs w:val="28"/>
        </w:rPr>
        <w:t xml:space="preserve">У зв’язку із введенням обмежувальних заходів щодо запобігання поширенню гострої респіраторної хвороби COVID-19, спричиненої короно вірусом SARS-CoV-2, та з метою зменшення фінансового навантаження на орендарів було тимчасово зменшено розмір орендної плати за користування комунальним майном орендарям нежитлових приміщень, або звільнено від сплати таких платежів на період з 12.03.2020 до 31.12.2020 відповідно до рішень Київської міської ради від 26.03.2020 № 903/9074 «Про деякі питання нарахування орендної плати за користуванням майном територіальної громади міста Києва, плати за право тимчасового користування місцями, що перебувають у комунальній власності територіальної громади міста Києва, для розміщення рекламних засобів» та від 30.07.2020 №253/9332 «Про деякі питання нарахування орендної плати за користування майном територіальної </w:t>
      </w:r>
      <w:r w:rsidRPr="00A657E5">
        <w:rPr>
          <w:sz w:val="28"/>
          <w:szCs w:val="28"/>
        </w:rPr>
        <w:lastRenderedPageBreak/>
        <w:t>громади міста Києва, плати за право тимчасового користування місцями, що перебувають у комунальній власності територіальної громади міста Києва».</w:t>
      </w:r>
    </w:p>
    <w:p w:rsidR="00AA5682" w:rsidRDefault="00AA5682" w:rsidP="00AA5682">
      <w:pPr>
        <w:ind w:firstLine="709"/>
        <w:jc w:val="both"/>
        <w:rPr>
          <w:sz w:val="28"/>
          <w:szCs w:val="28"/>
        </w:rPr>
      </w:pPr>
      <w:r w:rsidRPr="00A657E5">
        <w:rPr>
          <w:sz w:val="28"/>
          <w:szCs w:val="28"/>
        </w:rPr>
        <w:t>Інших надходжень за 2020 рік надійшло – 93 947,0 тис. грн, або 1</w:t>
      </w:r>
      <w:r w:rsidRPr="006118E8">
        <w:rPr>
          <w:sz w:val="28"/>
          <w:szCs w:val="28"/>
          <w:lang w:val="ru-RU"/>
        </w:rPr>
        <w:t>67</w:t>
      </w:r>
      <w:r>
        <w:rPr>
          <w:sz w:val="28"/>
          <w:szCs w:val="28"/>
        </w:rPr>
        <w:t>,</w:t>
      </w:r>
      <w:r w:rsidRPr="006118E8">
        <w:rPr>
          <w:sz w:val="28"/>
          <w:szCs w:val="28"/>
          <w:lang w:val="ru-RU"/>
        </w:rPr>
        <w:t>8</w:t>
      </w:r>
      <w:r w:rsidRPr="00A657E5">
        <w:rPr>
          <w:sz w:val="28"/>
          <w:szCs w:val="28"/>
        </w:rPr>
        <w:t xml:space="preserve">% від запланованих показників (+37 947,0 тис. грн) та на 65 582,0 тис. грн більше відповідних надходжень 2019 року. </w:t>
      </w:r>
    </w:p>
    <w:p w:rsidR="00AA5682" w:rsidRPr="00A657E5" w:rsidRDefault="00AA5682" w:rsidP="00AA5682">
      <w:pPr>
        <w:ind w:firstLine="709"/>
        <w:jc w:val="both"/>
        <w:rPr>
          <w:b/>
          <w:sz w:val="28"/>
          <w:szCs w:val="28"/>
        </w:rPr>
      </w:pPr>
      <w:r w:rsidRPr="00A657E5">
        <w:rPr>
          <w:sz w:val="28"/>
          <w:szCs w:val="28"/>
        </w:rPr>
        <w:t xml:space="preserve">Протягом 2020 року до загального фонду бюджету міста Києва надійшло доходів від операцій з капіталом в обсязі 1 194,7 тис. грн. (119,5% до плану), з них 1 167,8 тис. грн – надходження коштів від реалізації безхазяйного майна. </w:t>
      </w:r>
    </w:p>
    <w:p w:rsidR="00AA5682" w:rsidRDefault="00AA5682" w:rsidP="00AA5682">
      <w:pPr>
        <w:ind w:firstLine="709"/>
        <w:jc w:val="both"/>
        <w:rPr>
          <w:sz w:val="28"/>
          <w:szCs w:val="28"/>
        </w:rPr>
      </w:pPr>
    </w:p>
    <w:p w:rsidR="00AA5682" w:rsidRDefault="00AA5682" w:rsidP="00AA5682">
      <w:pPr>
        <w:ind w:firstLine="709"/>
        <w:jc w:val="both"/>
        <w:rPr>
          <w:sz w:val="28"/>
          <w:szCs w:val="28"/>
        </w:rPr>
      </w:pPr>
      <w:r w:rsidRPr="00B1027C">
        <w:rPr>
          <w:noProof/>
          <w:sz w:val="28"/>
          <w:szCs w:val="28"/>
          <w:lang w:eastAsia="uk-UA"/>
        </w:rPr>
        <w:drawing>
          <wp:inline distT="0" distB="0" distL="0" distR="0" wp14:anchorId="746520A6" wp14:editId="66A284C7">
            <wp:extent cx="4763135" cy="251991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4651" cy="2520718"/>
                    </a:xfrm>
                    <a:prstGeom prst="rect">
                      <a:avLst/>
                    </a:prstGeom>
                    <a:noFill/>
                    <a:ln>
                      <a:noFill/>
                    </a:ln>
                  </pic:spPr>
                </pic:pic>
              </a:graphicData>
            </a:graphic>
          </wp:inline>
        </w:drawing>
      </w:r>
    </w:p>
    <w:p w:rsidR="00AA5682" w:rsidRPr="00C0559C" w:rsidRDefault="00AA5682" w:rsidP="00AA5682">
      <w:pPr>
        <w:ind w:firstLine="709"/>
        <w:jc w:val="both"/>
        <w:rPr>
          <w:b/>
          <w:sz w:val="28"/>
          <w:szCs w:val="28"/>
        </w:rPr>
      </w:pPr>
      <w:r w:rsidRPr="00C0559C">
        <w:rPr>
          <w:b/>
          <w:sz w:val="28"/>
          <w:szCs w:val="28"/>
        </w:rPr>
        <w:t xml:space="preserve">Спеціальний фонд бюджету м. Києва </w:t>
      </w:r>
    </w:p>
    <w:p w:rsidR="00AA5682" w:rsidRPr="006D36B7" w:rsidRDefault="00AA5682" w:rsidP="00AA5682">
      <w:pPr>
        <w:widowControl w:val="0"/>
        <w:tabs>
          <w:tab w:val="left" w:pos="0"/>
          <w:tab w:val="left" w:pos="993"/>
        </w:tabs>
        <w:ind w:firstLine="709"/>
        <w:contextualSpacing/>
        <w:jc w:val="both"/>
        <w:rPr>
          <w:sz w:val="28"/>
          <w:szCs w:val="28"/>
        </w:rPr>
      </w:pPr>
      <w:r w:rsidRPr="006D36B7">
        <w:rPr>
          <w:sz w:val="28"/>
          <w:szCs w:val="28"/>
        </w:rPr>
        <w:t xml:space="preserve">За 2020 рік до спеціального фонду бюджету м. Києва надійшло 4 998 055,2 тис. грн (у тому числі субвенції з державного бюджету – 2 217 296,7 тис. грн). </w:t>
      </w:r>
    </w:p>
    <w:p w:rsidR="00AA5682" w:rsidRPr="006D36B7" w:rsidRDefault="00AA5682" w:rsidP="00AA5682">
      <w:pPr>
        <w:widowControl w:val="0"/>
        <w:tabs>
          <w:tab w:val="left" w:pos="0"/>
          <w:tab w:val="left" w:pos="993"/>
        </w:tabs>
        <w:ind w:firstLine="709"/>
        <w:contextualSpacing/>
        <w:jc w:val="both"/>
        <w:rPr>
          <w:sz w:val="28"/>
          <w:szCs w:val="28"/>
        </w:rPr>
      </w:pPr>
      <w:r w:rsidRPr="006D36B7">
        <w:rPr>
          <w:sz w:val="28"/>
          <w:szCs w:val="28"/>
        </w:rPr>
        <w:t>Виконання доходів  спеціального фонду бюджету м. Києва (без врахування субвенці</w:t>
      </w:r>
      <w:r>
        <w:rPr>
          <w:sz w:val="28"/>
          <w:szCs w:val="28"/>
        </w:rPr>
        <w:t>й</w:t>
      </w:r>
      <w:r w:rsidRPr="006D36B7">
        <w:rPr>
          <w:sz w:val="28"/>
          <w:szCs w:val="28"/>
        </w:rPr>
        <w:t xml:space="preserve"> з державного бюджету) становить 80,5% до річного плану та на 1 066 643,9 тис. грн менше ніж у 2019 році.</w:t>
      </w:r>
    </w:p>
    <w:p w:rsidR="00AA5682" w:rsidRPr="006D36B7" w:rsidRDefault="00AA5682" w:rsidP="00AA5682">
      <w:pPr>
        <w:tabs>
          <w:tab w:val="left" w:pos="0"/>
        </w:tabs>
        <w:ind w:firstLine="720"/>
        <w:jc w:val="both"/>
        <w:rPr>
          <w:sz w:val="28"/>
          <w:szCs w:val="28"/>
        </w:rPr>
      </w:pPr>
      <w:r w:rsidRPr="006D36B7">
        <w:rPr>
          <w:sz w:val="28"/>
          <w:szCs w:val="28"/>
        </w:rPr>
        <w:t xml:space="preserve">Екологічного податку надійшло 35 231,2 тис. грн, що становить 116,1% до плану 2020 року. </w:t>
      </w:r>
    </w:p>
    <w:p w:rsidR="00AA5682" w:rsidRPr="006D36B7" w:rsidRDefault="00AA5682" w:rsidP="00AA5682">
      <w:pPr>
        <w:widowControl w:val="0"/>
        <w:tabs>
          <w:tab w:val="left" w:pos="0"/>
          <w:tab w:val="left" w:pos="993"/>
        </w:tabs>
        <w:ind w:firstLine="709"/>
        <w:contextualSpacing/>
        <w:jc w:val="both"/>
        <w:rPr>
          <w:sz w:val="28"/>
          <w:szCs w:val="28"/>
        </w:rPr>
      </w:pPr>
      <w:r w:rsidRPr="006D36B7">
        <w:rPr>
          <w:sz w:val="28"/>
          <w:szCs w:val="28"/>
        </w:rPr>
        <w:t xml:space="preserve">В обсязі дохідних джерел спеціального фонду бюджету м. Києва власні надходження бюджетних установ становлять 69,9%. </w:t>
      </w:r>
    </w:p>
    <w:p w:rsidR="00AA5682" w:rsidRPr="006D36B7" w:rsidRDefault="00AA5682" w:rsidP="00AA5682">
      <w:pPr>
        <w:widowControl w:val="0"/>
        <w:tabs>
          <w:tab w:val="left" w:pos="0"/>
          <w:tab w:val="left" w:pos="993"/>
        </w:tabs>
        <w:ind w:firstLine="709"/>
        <w:contextualSpacing/>
        <w:jc w:val="both"/>
        <w:rPr>
          <w:sz w:val="28"/>
          <w:szCs w:val="28"/>
        </w:rPr>
      </w:pPr>
      <w:r w:rsidRPr="006D36B7">
        <w:rPr>
          <w:sz w:val="28"/>
          <w:szCs w:val="28"/>
        </w:rPr>
        <w:t>У 2020 році власних надходжен</w:t>
      </w:r>
      <w:r>
        <w:rPr>
          <w:sz w:val="28"/>
          <w:szCs w:val="28"/>
        </w:rPr>
        <w:t>ь</w:t>
      </w:r>
      <w:r w:rsidRPr="006D36B7">
        <w:rPr>
          <w:sz w:val="28"/>
          <w:szCs w:val="28"/>
        </w:rPr>
        <w:t xml:space="preserve"> бюджетних установ надійшло 1 944 340,5 тис. грн, що на 1 139 245,0 тис. грн менше, ніж у 2019 році внаслідок зменшення власних надходжень бюджетних установ другої групи (благодійних внесків, грантів та дарунків, інших джерел). Зазначене пов’язано з проведенням медичної реформи і реорганізацією медичних установ та закладів</w:t>
      </w:r>
      <w:r>
        <w:rPr>
          <w:sz w:val="28"/>
          <w:szCs w:val="28"/>
        </w:rPr>
        <w:t>.</w:t>
      </w:r>
    </w:p>
    <w:p w:rsidR="00AA5682" w:rsidRPr="00C537B8" w:rsidRDefault="00AA5682" w:rsidP="00AA5682">
      <w:pPr>
        <w:widowControl w:val="0"/>
        <w:tabs>
          <w:tab w:val="left" w:pos="0"/>
          <w:tab w:val="left" w:pos="993"/>
        </w:tabs>
        <w:ind w:firstLine="709"/>
        <w:contextualSpacing/>
        <w:jc w:val="both"/>
        <w:rPr>
          <w:sz w:val="28"/>
          <w:szCs w:val="28"/>
        </w:rPr>
      </w:pPr>
      <w:r w:rsidRPr="00C537B8">
        <w:rPr>
          <w:sz w:val="28"/>
          <w:szCs w:val="28"/>
        </w:rPr>
        <w:t>Інших неподаткових надходжень (без врахування власних надходжень бюджетних установ) до бюджету міста Києва надійшло 341 155,0 тис. грн, що становить 118,2% до річних запланованих показників та на 46 205,0 тис. грн більше ніж у 2019 році.</w:t>
      </w:r>
    </w:p>
    <w:p w:rsidR="00AA5682" w:rsidRPr="00C537B8" w:rsidRDefault="00AA5682" w:rsidP="00AA5682">
      <w:pPr>
        <w:widowControl w:val="0"/>
        <w:tabs>
          <w:tab w:val="left" w:pos="0"/>
          <w:tab w:val="left" w:pos="993"/>
        </w:tabs>
        <w:ind w:firstLine="709"/>
        <w:contextualSpacing/>
        <w:jc w:val="both"/>
        <w:rPr>
          <w:sz w:val="28"/>
          <w:szCs w:val="28"/>
        </w:rPr>
      </w:pPr>
      <w:r w:rsidRPr="00C537B8">
        <w:rPr>
          <w:sz w:val="28"/>
          <w:szCs w:val="28"/>
        </w:rPr>
        <w:t xml:space="preserve">Виконання планового показника 2020 року від надходження коштів пайової участі у розвитку інфраструктури становить 118,6%, (надійшло  </w:t>
      </w:r>
      <w:r w:rsidRPr="00C537B8">
        <w:rPr>
          <w:sz w:val="28"/>
          <w:szCs w:val="28"/>
        </w:rPr>
        <w:lastRenderedPageBreak/>
        <w:t xml:space="preserve">332 193,8 тис. грн). </w:t>
      </w:r>
    </w:p>
    <w:p w:rsidR="00AA5682" w:rsidRPr="00C537B8" w:rsidRDefault="00AA5682" w:rsidP="00AA5682">
      <w:pPr>
        <w:ind w:right="-1" w:firstLine="708"/>
        <w:jc w:val="both"/>
        <w:rPr>
          <w:sz w:val="28"/>
          <w:szCs w:val="28"/>
        </w:rPr>
      </w:pPr>
      <w:r w:rsidRPr="00C537B8">
        <w:rPr>
          <w:sz w:val="28"/>
          <w:szCs w:val="28"/>
        </w:rPr>
        <w:t>Дивідендів (доходу), нарахованих на акції (частки, паї) господарських товариств, у статутних капіталах яких є комунальна власність, надійшло в сумі 7 277,8 тис. грн, або 145,6% до річного планового показника 2020 року.</w:t>
      </w:r>
    </w:p>
    <w:p w:rsidR="00AA5682" w:rsidRPr="00C537B8" w:rsidRDefault="00AA5682" w:rsidP="00AA5682">
      <w:pPr>
        <w:tabs>
          <w:tab w:val="left" w:pos="0"/>
        </w:tabs>
        <w:ind w:firstLine="720"/>
        <w:jc w:val="both"/>
        <w:rPr>
          <w:sz w:val="28"/>
          <w:szCs w:val="28"/>
        </w:rPr>
      </w:pPr>
      <w:r w:rsidRPr="00C537B8">
        <w:rPr>
          <w:sz w:val="28"/>
          <w:szCs w:val="28"/>
        </w:rPr>
        <w:t>За 2020 рік доходів від операцій з капіталом до спеціального фонду бюджету надійшло 198 983,2 тис. грн, що становить 47,9% до запланованих показників (– 216 016,8 тис.грн) та на 85 298,6 тис. грн більше ніж за 2019 рік.</w:t>
      </w:r>
    </w:p>
    <w:p w:rsidR="00AA5682" w:rsidRDefault="00AA5682" w:rsidP="00AA5682">
      <w:pPr>
        <w:tabs>
          <w:tab w:val="left" w:pos="0"/>
        </w:tabs>
        <w:ind w:firstLine="720"/>
        <w:jc w:val="both"/>
        <w:rPr>
          <w:sz w:val="28"/>
          <w:szCs w:val="28"/>
        </w:rPr>
      </w:pPr>
      <w:r w:rsidRPr="00C537B8">
        <w:rPr>
          <w:sz w:val="28"/>
          <w:szCs w:val="28"/>
        </w:rPr>
        <w:t>Доходів від відчуження майна, що перебуває в комунальній власності, до спеціального фонду бюджету м. Києва за 2020 рік надійшло 155 973,1</w:t>
      </w:r>
      <w:r>
        <w:rPr>
          <w:sz w:val="28"/>
          <w:szCs w:val="28"/>
        </w:rPr>
        <w:t> </w:t>
      </w:r>
      <w:r w:rsidRPr="00C537B8">
        <w:rPr>
          <w:sz w:val="28"/>
          <w:szCs w:val="28"/>
        </w:rPr>
        <w:t>тис.</w:t>
      </w:r>
      <w:r>
        <w:rPr>
          <w:sz w:val="28"/>
          <w:szCs w:val="28"/>
        </w:rPr>
        <w:t> </w:t>
      </w:r>
      <w:r w:rsidRPr="00C537B8">
        <w:rPr>
          <w:sz w:val="28"/>
          <w:szCs w:val="28"/>
        </w:rPr>
        <w:t xml:space="preserve">грн, що становить 183,5% до запланованих показників (+70 973,1 тис.грн), що на 87 508,6 тис. грн більше аналогічних показників 2019 року. </w:t>
      </w:r>
    </w:p>
    <w:p w:rsidR="00AA5682" w:rsidRDefault="00AA5682" w:rsidP="00AA5682">
      <w:pPr>
        <w:tabs>
          <w:tab w:val="left" w:pos="0"/>
        </w:tabs>
        <w:ind w:firstLine="720"/>
        <w:jc w:val="both"/>
        <w:rPr>
          <w:sz w:val="28"/>
          <w:szCs w:val="28"/>
        </w:rPr>
      </w:pPr>
      <w:r w:rsidRPr="00C537B8">
        <w:rPr>
          <w:sz w:val="28"/>
          <w:szCs w:val="28"/>
        </w:rPr>
        <w:t>Це відбулось за рахунок сплати коштів за договорами відчуження комунального майна, у тому числі по нежитлових приміщеннях:</w:t>
      </w:r>
    </w:p>
    <w:p w:rsidR="00AA5682" w:rsidRDefault="00AA5682" w:rsidP="00AA5682">
      <w:pPr>
        <w:tabs>
          <w:tab w:val="left" w:pos="0"/>
        </w:tabs>
        <w:ind w:firstLine="720"/>
        <w:jc w:val="both"/>
        <w:rPr>
          <w:sz w:val="28"/>
          <w:szCs w:val="28"/>
        </w:rPr>
      </w:pPr>
      <w:r w:rsidRPr="00C537B8">
        <w:rPr>
          <w:sz w:val="28"/>
          <w:szCs w:val="28"/>
        </w:rPr>
        <w:t xml:space="preserve">вул. Московська, 19/1 – 22 500,0 тис. грн; </w:t>
      </w:r>
    </w:p>
    <w:p w:rsidR="00AA5682" w:rsidRDefault="00AA5682" w:rsidP="00AA5682">
      <w:pPr>
        <w:tabs>
          <w:tab w:val="left" w:pos="0"/>
        </w:tabs>
        <w:ind w:firstLine="720"/>
        <w:jc w:val="both"/>
        <w:rPr>
          <w:sz w:val="28"/>
          <w:szCs w:val="28"/>
        </w:rPr>
      </w:pPr>
      <w:r w:rsidRPr="00C537B8">
        <w:rPr>
          <w:sz w:val="28"/>
          <w:szCs w:val="28"/>
        </w:rPr>
        <w:t xml:space="preserve">вул. Старовокзальна, 26 – 17 131,0 тис. грн; </w:t>
      </w:r>
    </w:p>
    <w:p w:rsidR="00AA5682" w:rsidRDefault="00AA5682" w:rsidP="00AA5682">
      <w:pPr>
        <w:tabs>
          <w:tab w:val="left" w:pos="0"/>
        </w:tabs>
        <w:ind w:firstLine="720"/>
        <w:jc w:val="both"/>
        <w:rPr>
          <w:sz w:val="28"/>
          <w:szCs w:val="28"/>
        </w:rPr>
      </w:pPr>
      <w:r w:rsidRPr="00C537B8">
        <w:rPr>
          <w:sz w:val="28"/>
          <w:szCs w:val="28"/>
        </w:rPr>
        <w:t>вул.Саксаганського, 38</w:t>
      </w:r>
      <w:r>
        <w:rPr>
          <w:sz w:val="28"/>
          <w:szCs w:val="28"/>
        </w:rPr>
        <w:t xml:space="preserve"> </w:t>
      </w:r>
      <w:r w:rsidRPr="00E80339">
        <w:rPr>
          <w:sz w:val="28"/>
          <w:szCs w:val="28"/>
        </w:rPr>
        <w:t>–</w:t>
      </w:r>
      <w:r w:rsidRPr="00C537B8">
        <w:rPr>
          <w:sz w:val="28"/>
          <w:szCs w:val="28"/>
        </w:rPr>
        <w:t xml:space="preserve"> 13 750,0 тис. грн; </w:t>
      </w:r>
    </w:p>
    <w:p w:rsidR="00AA5682" w:rsidRDefault="00AA5682" w:rsidP="00AA5682">
      <w:pPr>
        <w:tabs>
          <w:tab w:val="left" w:pos="0"/>
        </w:tabs>
        <w:ind w:firstLine="720"/>
        <w:jc w:val="both"/>
        <w:rPr>
          <w:sz w:val="28"/>
          <w:szCs w:val="28"/>
        </w:rPr>
      </w:pPr>
      <w:r w:rsidRPr="00C537B8">
        <w:rPr>
          <w:sz w:val="28"/>
          <w:szCs w:val="28"/>
        </w:rPr>
        <w:t>вул. Ломоносова, 73 – 10 000,5 тис. грн;</w:t>
      </w:r>
      <w:r>
        <w:rPr>
          <w:sz w:val="28"/>
          <w:szCs w:val="28"/>
        </w:rPr>
        <w:t xml:space="preserve"> </w:t>
      </w:r>
    </w:p>
    <w:p w:rsidR="00AA5682" w:rsidRDefault="00AA5682" w:rsidP="00AA5682">
      <w:pPr>
        <w:tabs>
          <w:tab w:val="left" w:pos="0"/>
        </w:tabs>
        <w:ind w:firstLine="720"/>
        <w:jc w:val="both"/>
        <w:rPr>
          <w:sz w:val="28"/>
          <w:szCs w:val="28"/>
        </w:rPr>
      </w:pPr>
      <w:r w:rsidRPr="00C537B8">
        <w:rPr>
          <w:sz w:val="28"/>
          <w:szCs w:val="28"/>
        </w:rPr>
        <w:t>вул. Тарасівська, 23/25</w:t>
      </w:r>
      <w:r>
        <w:rPr>
          <w:sz w:val="28"/>
          <w:szCs w:val="28"/>
        </w:rPr>
        <w:t xml:space="preserve"> </w:t>
      </w:r>
      <w:r w:rsidRPr="00E80339">
        <w:rPr>
          <w:sz w:val="28"/>
          <w:szCs w:val="28"/>
        </w:rPr>
        <w:t>–</w:t>
      </w:r>
      <w:r>
        <w:rPr>
          <w:sz w:val="28"/>
          <w:szCs w:val="28"/>
        </w:rPr>
        <w:t xml:space="preserve"> </w:t>
      </w:r>
      <w:r w:rsidRPr="00C537B8">
        <w:rPr>
          <w:sz w:val="28"/>
          <w:szCs w:val="28"/>
        </w:rPr>
        <w:t>5 719,0</w:t>
      </w:r>
      <w:r>
        <w:rPr>
          <w:sz w:val="28"/>
          <w:szCs w:val="28"/>
        </w:rPr>
        <w:t> </w:t>
      </w:r>
      <w:r w:rsidRPr="00C537B8">
        <w:rPr>
          <w:sz w:val="28"/>
          <w:szCs w:val="28"/>
        </w:rPr>
        <w:t>тис.грн;</w:t>
      </w:r>
    </w:p>
    <w:p w:rsidR="00AA5682" w:rsidRDefault="00AA5682" w:rsidP="00AA5682">
      <w:pPr>
        <w:tabs>
          <w:tab w:val="left" w:pos="0"/>
        </w:tabs>
        <w:ind w:firstLine="720"/>
        <w:jc w:val="both"/>
        <w:rPr>
          <w:sz w:val="28"/>
          <w:szCs w:val="28"/>
        </w:rPr>
      </w:pPr>
      <w:r w:rsidRPr="00C537B8">
        <w:rPr>
          <w:sz w:val="28"/>
          <w:szCs w:val="28"/>
        </w:rPr>
        <w:t xml:space="preserve">Повітрофлотський просп., 63 та тенісні корти (№1-9) </w:t>
      </w:r>
      <w:r w:rsidRPr="007B7C56">
        <w:rPr>
          <w:sz w:val="28"/>
          <w:szCs w:val="28"/>
        </w:rPr>
        <w:t>–</w:t>
      </w:r>
      <w:r w:rsidRPr="00C537B8">
        <w:rPr>
          <w:sz w:val="28"/>
          <w:szCs w:val="28"/>
        </w:rPr>
        <w:t xml:space="preserve"> 11 254,3 тис.грн</w:t>
      </w:r>
      <w:r>
        <w:rPr>
          <w:sz w:val="28"/>
          <w:szCs w:val="28"/>
        </w:rPr>
        <w:t>;</w:t>
      </w:r>
    </w:p>
    <w:p w:rsidR="00AA5682" w:rsidRPr="00C537B8" w:rsidRDefault="00AA5682" w:rsidP="00AA5682">
      <w:pPr>
        <w:tabs>
          <w:tab w:val="left" w:pos="0"/>
        </w:tabs>
        <w:ind w:firstLine="720"/>
        <w:jc w:val="both"/>
        <w:rPr>
          <w:sz w:val="28"/>
          <w:szCs w:val="28"/>
        </w:rPr>
      </w:pPr>
      <w:r w:rsidRPr="00C537B8">
        <w:rPr>
          <w:sz w:val="28"/>
          <w:szCs w:val="28"/>
        </w:rPr>
        <w:t>та інші.</w:t>
      </w:r>
    </w:p>
    <w:p w:rsidR="00AA5682" w:rsidRPr="00C537B8" w:rsidRDefault="00AA5682" w:rsidP="00AA5682">
      <w:pPr>
        <w:widowControl w:val="0"/>
        <w:tabs>
          <w:tab w:val="left" w:pos="0"/>
          <w:tab w:val="left" w:pos="993"/>
        </w:tabs>
        <w:ind w:firstLine="709"/>
        <w:contextualSpacing/>
        <w:jc w:val="both"/>
        <w:rPr>
          <w:sz w:val="28"/>
          <w:szCs w:val="28"/>
        </w:rPr>
      </w:pPr>
      <w:r w:rsidRPr="00C537B8">
        <w:rPr>
          <w:sz w:val="28"/>
          <w:szCs w:val="28"/>
        </w:rPr>
        <w:t xml:space="preserve">Виконання річного планового показника надходження коштів від продажу землі при плані 330 000 тис.грн забезпечено на 13,0% (надходження за 2020 рік – 43 010,0 тис. грн) та на 2 210,1 тис. грн менше надходжень 2019 року. Серед причин, що обумовили уповільнення находження коштів, </w:t>
      </w:r>
      <w:r>
        <w:rPr>
          <w:sz w:val="28"/>
          <w:szCs w:val="28"/>
        </w:rPr>
        <w:t xml:space="preserve">стало </w:t>
      </w:r>
      <w:r w:rsidRPr="00C537B8">
        <w:rPr>
          <w:sz w:val="28"/>
          <w:szCs w:val="28"/>
        </w:rPr>
        <w:t xml:space="preserve"> списання коштів в сумі 50 292,1 тис. грн за ухвалою Господарського суду м.Києва від 10.02.2020 №910/4913/17</w:t>
      </w:r>
      <w:r>
        <w:rPr>
          <w:sz w:val="28"/>
          <w:szCs w:val="28"/>
        </w:rPr>
        <w:t>,</w:t>
      </w:r>
      <w:r w:rsidRPr="00C537B8">
        <w:rPr>
          <w:sz w:val="28"/>
          <w:szCs w:val="28"/>
        </w:rPr>
        <w:t xml:space="preserve"> </w:t>
      </w:r>
      <w:r>
        <w:rPr>
          <w:sz w:val="28"/>
          <w:szCs w:val="28"/>
        </w:rPr>
        <w:t xml:space="preserve">та </w:t>
      </w:r>
      <w:r w:rsidRPr="00C537B8">
        <w:rPr>
          <w:sz w:val="28"/>
          <w:szCs w:val="28"/>
        </w:rPr>
        <w:t>тривалість процедури підготовки земельних ділянок до продажу.</w:t>
      </w:r>
    </w:p>
    <w:p w:rsidR="00AA5682" w:rsidRPr="00C537B8" w:rsidRDefault="00AA5682" w:rsidP="00AA5682">
      <w:pPr>
        <w:tabs>
          <w:tab w:val="left" w:pos="0"/>
        </w:tabs>
        <w:ind w:firstLine="720"/>
        <w:jc w:val="both"/>
        <w:rPr>
          <w:sz w:val="28"/>
          <w:szCs w:val="28"/>
        </w:rPr>
      </w:pPr>
      <w:r w:rsidRPr="00C537B8">
        <w:rPr>
          <w:sz w:val="28"/>
          <w:szCs w:val="28"/>
        </w:rPr>
        <w:t>За 2020 рік до цільових фондів, утворених Київською міською радою, надійшло коштів в сумі 261 048,6 тис. грн, що становить 56,6% до запланованих показників (– 200 563,3 тис. грн.) та на 57 996,7 тис. грн менше аналогічних надходжень 2019 року.</w:t>
      </w:r>
    </w:p>
    <w:p w:rsidR="00AA5682" w:rsidRPr="00C537B8" w:rsidRDefault="00AA5682" w:rsidP="00AA5682">
      <w:pPr>
        <w:tabs>
          <w:tab w:val="left" w:pos="0"/>
        </w:tabs>
        <w:ind w:firstLine="720"/>
        <w:jc w:val="both"/>
        <w:rPr>
          <w:sz w:val="28"/>
          <w:szCs w:val="28"/>
        </w:rPr>
      </w:pPr>
      <w:r w:rsidRPr="00C537B8">
        <w:rPr>
          <w:sz w:val="28"/>
          <w:szCs w:val="28"/>
        </w:rPr>
        <w:t>За 2020 рік надійшло коштів від плати за право тимчасового використання місць для розміщення об’єктів з</w:t>
      </w:r>
      <w:r>
        <w:rPr>
          <w:sz w:val="28"/>
          <w:szCs w:val="28"/>
        </w:rPr>
        <w:t>овнішньої реклами в сумі – 144 4</w:t>
      </w:r>
      <w:r w:rsidRPr="00C537B8">
        <w:rPr>
          <w:sz w:val="28"/>
          <w:szCs w:val="28"/>
        </w:rPr>
        <w:t xml:space="preserve">07,4 тис. грн, що становить 55,8% від планових показників </w:t>
      </w:r>
      <w:r>
        <w:rPr>
          <w:sz w:val="28"/>
          <w:szCs w:val="28"/>
        </w:rPr>
        <w:t xml:space="preserve">                             </w:t>
      </w:r>
      <w:r w:rsidRPr="00C537B8">
        <w:rPr>
          <w:sz w:val="28"/>
          <w:szCs w:val="28"/>
        </w:rPr>
        <w:t xml:space="preserve">(– 114 204,4 тис. грн.). Зменшення надходжень відбулось у зв’язку із тимчасовим зниженням відсотку плати, визначеної у договорах відповідно до рішення Київської міської ради від 26.03.2020 №903/9073 «Про деякі питання нарахування орендної плати за користування майном територіальної громади міста Києва, плати за право тимчасового користування місцями, що перебувають у власності територіальної громади міста Києва, для розміщення рекламних засобів». </w:t>
      </w:r>
    </w:p>
    <w:p w:rsidR="00AA5682" w:rsidRPr="00C537B8" w:rsidRDefault="00AA5682" w:rsidP="00AA5682">
      <w:pPr>
        <w:tabs>
          <w:tab w:val="left" w:pos="0"/>
        </w:tabs>
        <w:ind w:firstLine="720"/>
        <w:jc w:val="both"/>
        <w:rPr>
          <w:b/>
          <w:sz w:val="28"/>
          <w:szCs w:val="28"/>
        </w:rPr>
      </w:pPr>
      <w:r>
        <w:rPr>
          <w:sz w:val="28"/>
          <w:szCs w:val="28"/>
        </w:rPr>
        <w:t xml:space="preserve">Враховуючи дію обмежувальних заходів на період карантину та з метою підтримки малого та середнього підприємництва прийнято рішення Київської міської ради  від 28.07.2020 №87/9166 «Про деякі питання сплати пайової </w:t>
      </w:r>
      <w:r>
        <w:rPr>
          <w:sz w:val="28"/>
          <w:szCs w:val="28"/>
        </w:rPr>
        <w:lastRenderedPageBreak/>
        <w:t xml:space="preserve">участі (внеску) за договорами щодо пайової участів утриманні об’єктів благоустрою», </w:t>
      </w:r>
      <w:r w:rsidRPr="00C537B8">
        <w:rPr>
          <w:sz w:val="28"/>
          <w:szCs w:val="28"/>
        </w:rPr>
        <w:t>надходжен</w:t>
      </w:r>
      <w:r>
        <w:rPr>
          <w:sz w:val="28"/>
          <w:szCs w:val="28"/>
        </w:rPr>
        <w:t>ня</w:t>
      </w:r>
      <w:r w:rsidRPr="00C537B8">
        <w:rPr>
          <w:sz w:val="28"/>
          <w:szCs w:val="28"/>
        </w:rPr>
        <w:t xml:space="preserve"> пайової участі (внеску) власників тимчасових споруд (малих архітектурних форм) в утриманні об’єктів благоустрою </w:t>
      </w:r>
      <w:r>
        <w:rPr>
          <w:sz w:val="28"/>
          <w:szCs w:val="28"/>
        </w:rPr>
        <w:t xml:space="preserve">зменшились на </w:t>
      </w:r>
      <w:r w:rsidRPr="00C537B8">
        <w:rPr>
          <w:sz w:val="28"/>
          <w:szCs w:val="28"/>
        </w:rPr>
        <w:t>10 234,2 тис. </w:t>
      </w:r>
      <w:r>
        <w:rPr>
          <w:sz w:val="28"/>
          <w:szCs w:val="28"/>
        </w:rPr>
        <w:t xml:space="preserve">грн. </w:t>
      </w:r>
    </w:p>
    <w:p w:rsidR="00AA5682" w:rsidRPr="00AE1146" w:rsidRDefault="00AA5682" w:rsidP="00AA5682">
      <w:pPr>
        <w:ind w:firstLine="708"/>
        <w:jc w:val="both"/>
        <w:rPr>
          <w:b/>
          <w:sz w:val="20"/>
          <w:szCs w:val="28"/>
        </w:rPr>
      </w:pPr>
    </w:p>
    <w:p w:rsidR="00AA5682" w:rsidRDefault="00AA5682" w:rsidP="00AA5682">
      <w:pPr>
        <w:ind w:firstLine="708"/>
        <w:jc w:val="center"/>
        <w:rPr>
          <w:b/>
          <w:sz w:val="28"/>
          <w:szCs w:val="28"/>
        </w:rPr>
      </w:pPr>
      <w:r w:rsidRPr="00B942BE">
        <w:rPr>
          <w:noProof/>
          <w:color w:val="000000"/>
          <w:sz w:val="16"/>
          <w:szCs w:val="16"/>
          <w:lang w:eastAsia="uk-UA"/>
        </w:rPr>
        <w:drawing>
          <wp:inline distT="0" distB="0" distL="0" distR="0" wp14:anchorId="160DED40" wp14:editId="2F5369F2">
            <wp:extent cx="4901565" cy="2541181"/>
            <wp:effectExtent l="0" t="0" r="0" b="0"/>
            <wp:docPr id="1923" name="Рисунок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05885" cy="2543420"/>
                    </a:xfrm>
                    <a:prstGeom prst="rect">
                      <a:avLst/>
                    </a:prstGeom>
                    <a:noFill/>
                    <a:ln>
                      <a:noFill/>
                    </a:ln>
                  </pic:spPr>
                </pic:pic>
              </a:graphicData>
            </a:graphic>
          </wp:inline>
        </w:drawing>
      </w:r>
    </w:p>
    <w:p w:rsidR="00AA5682" w:rsidRDefault="00AA5682" w:rsidP="00AA5682">
      <w:pPr>
        <w:ind w:firstLine="709"/>
        <w:rPr>
          <w:b/>
          <w:sz w:val="28"/>
          <w:szCs w:val="28"/>
        </w:rPr>
      </w:pPr>
    </w:p>
    <w:p w:rsidR="00AA5682" w:rsidRPr="00086086" w:rsidRDefault="00AA5682" w:rsidP="00AA5682">
      <w:pPr>
        <w:ind w:firstLine="709"/>
        <w:rPr>
          <w:b/>
          <w:sz w:val="28"/>
          <w:szCs w:val="28"/>
        </w:rPr>
      </w:pPr>
      <w:r w:rsidRPr="00086086">
        <w:rPr>
          <w:b/>
          <w:sz w:val="28"/>
          <w:szCs w:val="28"/>
        </w:rPr>
        <w:t>Виконання видаткової частини бюджету міста Києва</w:t>
      </w:r>
    </w:p>
    <w:p w:rsidR="00AA5682" w:rsidRPr="00A173AE" w:rsidRDefault="00AA5682" w:rsidP="00AA5682">
      <w:pPr>
        <w:shd w:val="clear" w:color="auto" w:fill="FFFFFF"/>
        <w:ind w:left="48" w:right="34" w:firstLine="709"/>
        <w:jc w:val="both"/>
        <w:rPr>
          <w:color w:val="FF0000"/>
          <w:sz w:val="28"/>
          <w:szCs w:val="28"/>
        </w:rPr>
      </w:pPr>
      <w:r w:rsidRPr="008F4AA0">
        <w:rPr>
          <w:sz w:val="28"/>
          <w:szCs w:val="28"/>
        </w:rPr>
        <w:t>Планові показники видаткової частини бюджету міста Києва затверджено у сумі 63 462 446,3 тис. грн, в тому числі по загальному фонду                              42 065 937,3 тис. грн та спеціальному фонду –  21 396 509,0 тис. грн. Виконання бюджету міста Києва за 2020 рік становить 57 848 990,1 тис. грн, в тому числі по загальному фонду – 39 293 730,9 тис. грн, та спеціальному фонду –18 555 259,2 тис. грн</w:t>
      </w:r>
      <w:r w:rsidRPr="00A173AE">
        <w:rPr>
          <w:color w:val="FF0000"/>
          <w:sz w:val="28"/>
          <w:szCs w:val="28"/>
        </w:rPr>
        <w:t xml:space="preserve">. </w:t>
      </w:r>
    </w:p>
    <w:p w:rsidR="00AA5682" w:rsidRPr="00A173AE" w:rsidRDefault="00AA5682" w:rsidP="00AA5682">
      <w:pPr>
        <w:shd w:val="clear" w:color="auto" w:fill="FFFFFF"/>
        <w:ind w:left="48" w:right="34" w:firstLine="709"/>
        <w:jc w:val="both"/>
        <w:rPr>
          <w:color w:val="FF0000"/>
          <w:sz w:val="28"/>
          <w:szCs w:val="28"/>
        </w:rPr>
      </w:pPr>
      <w:r w:rsidRPr="00CC568A">
        <w:rPr>
          <w:noProof/>
          <w:color w:val="FF0000"/>
          <w:sz w:val="28"/>
          <w:szCs w:val="28"/>
          <w:lang w:eastAsia="uk-UA"/>
        </w:rPr>
        <w:drawing>
          <wp:inline distT="0" distB="0" distL="0" distR="0" wp14:anchorId="665F916F" wp14:editId="7B5B323A">
            <wp:extent cx="5238750" cy="3429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39482" cy="3429479"/>
                    </a:xfrm>
                    <a:prstGeom prst="rect">
                      <a:avLst/>
                    </a:prstGeom>
                  </pic:spPr>
                </pic:pic>
              </a:graphicData>
            </a:graphic>
          </wp:inline>
        </w:drawing>
      </w:r>
    </w:p>
    <w:p w:rsidR="00AA5682" w:rsidRPr="00A173AE" w:rsidRDefault="00AA5682" w:rsidP="00AA5682">
      <w:pPr>
        <w:spacing w:line="274" w:lineRule="exact"/>
        <w:jc w:val="both"/>
        <w:rPr>
          <w:color w:val="FF0000"/>
          <w:sz w:val="28"/>
          <w:szCs w:val="28"/>
        </w:rPr>
      </w:pPr>
    </w:p>
    <w:p w:rsidR="00AA5682" w:rsidRPr="00902767" w:rsidRDefault="00AA5682" w:rsidP="00AA5682">
      <w:pPr>
        <w:ind w:firstLine="709"/>
        <w:jc w:val="both"/>
        <w:rPr>
          <w:sz w:val="28"/>
          <w:szCs w:val="28"/>
        </w:rPr>
      </w:pPr>
      <w:r w:rsidRPr="00902767">
        <w:rPr>
          <w:sz w:val="28"/>
          <w:szCs w:val="28"/>
        </w:rPr>
        <w:t xml:space="preserve">У зв’язку з медичною реформою з 01.04 2020 видатки на медичну галузь здійснюються з державного бюджету, крім того  видатки на виплату </w:t>
      </w:r>
      <w:r w:rsidRPr="00902767">
        <w:rPr>
          <w:sz w:val="28"/>
          <w:szCs w:val="28"/>
        </w:rPr>
        <w:lastRenderedPageBreak/>
        <w:t xml:space="preserve">державних соціальних допомог та на пільги і субсидії громадянам на оплату житлово-комунальних послуг цього року здійснюються з державного бюджету тому обсяг видатків загального фонду бюджету міста Києва порівняно з відповідним показником минулого року орієнтовно зменшився на  </w:t>
      </w:r>
      <w:r>
        <w:rPr>
          <w:sz w:val="28"/>
          <w:szCs w:val="28"/>
        </w:rPr>
        <w:t>1 016 855,5</w:t>
      </w:r>
      <w:r w:rsidRPr="00902767">
        <w:rPr>
          <w:sz w:val="28"/>
          <w:szCs w:val="28"/>
        </w:rPr>
        <w:t xml:space="preserve"> тис. грн. Рівень виконання планових річних показників, затверджених Київською міською радою, становить </w:t>
      </w:r>
      <w:r>
        <w:rPr>
          <w:sz w:val="28"/>
          <w:szCs w:val="28"/>
        </w:rPr>
        <w:t>93</w:t>
      </w:r>
      <w:r w:rsidRPr="00902767">
        <w:rPr>
          <w:sz w:val="28"/>
          <w:szCs w:val="28"/>
        </w:rPr>
        <w:t>,</w:t>
      </w:r>
      <w:r>
        <w:rPr>
          <w:sz w:val="28"/>
          <w:szCs w:val="28"/>
        </w:rPr>
        <w:t>4</w:t>
      </w:r>
      <w:r w:rsidRPr="00902767">
        <w:rPr>
          <w:sz w:val="28"/>
          <w:szCs w:val="28"/>
        </w:rPr>
        <w:t>%.</w:t>
      </w:r>
    </w:p>
    <w:p w:rsidR="00AA5682" w:rsidRPr="003B4305" w:rsidRDefault="00AA5682" w:rsidP="00AA5682">
      <w:pPr>
        <w:ind w:firstLine="709"/>
        <w:jc w:val="both"/>
        <w:rPr>
          <w:sz w:val="28"/>
          <w:szCs w:val="28"/>
        </w:rPr>
      </w:pPr>
      <w:r w:rsidRPr="003B4305">
        <w:rPr>
          <w:sz w:val="28"/>
          <w:szCs w:val="28"/>
        </w:rPr>
        <w:t>Видатки спеціального фонду бюджету міста Києва</w:t>
      </w:r>
      <w:r>
        <w:rPr>
          <w:sz w:val="28"/>
          <w:szCs w:val="28"/>
        </w:rPr>
        <w:t xml:space="preserve"> також</w:t>
      </w:r>
      <w:r w:rsidRPr="003B4305">
        <w:rPr>
          <w:sz w:val="28"/>
          <w:szCs w:val="28"/>
        </w:rPr>
        <w:t xml:space="preserve"> з</w:t>
      </w:r>
      <w:r>
        <w:rPr>
          <w:sz w:val="28"/>
          <w:szCs w:val="28"/>
        </w:rPr>
        <w:t>мен</w:t>
      </w:r>
      <w:r w:rsidRPr="003B4305">
        <w:rPr>
          <w:sz w:val="28"/>
          <w:szCs w:val="28"/>
        </w:rPr>
        <w:t xml:space="preserve">шились на </w:t>
      </w:r>
      <w:r>
        <w:rPr>
          <w:sz w:val="28"/>
          <w:szCs w:val="28"/>
        </w:rPr>
        <w:t>2 480 359,9</w:t>
      </w:r>
      <w:r w:rsidRPr="003B4305">
        <w:rPr>
          <w:sz w:val="28"/>
          <w:szCs w:val="28"/>
        </w:rPr>
        <w:t xml:space="preserve"> тис. грн відносно попереднього року. Відповідно до планових річних показників, затверджених Київською міською радою, виконання складає </w:t>
      </w:r>
      <w:r>
        <w:rPr>
          <w:sz w:val="28"/>
          <w:szCs w:val="28"/>
        </w:rPr>
        <w:t>86</w:t>
      </w:r>
      <w:r w:rsidRPr="003B4305">
        <w:rPr>
          <w:sz w:val="28"/>
          <w:szCs w:val="28"/>
        </w:rPr>
        <w:t>,</w:t>
      </w:r>
      <w:r>
        <w:rPr>
          <w:sz w:val="28"/>
          <w:szCs w:val="28"/>
        </w:rPr>
        <w:t>7</w:t>
      </w:r>
      <w:r w:rsidRPr="003B4305">
        <w:rPr>
          <w:sz w:val="28"/>
          <w:szCs w:val="28"/>
        </w:rPr>
        <w:t>%.</w:t>
      </w:r>
    </w:p>
    <w:p w:rsidR="00AA5682" w:rsidRDefault="00AA5682" w:rsidP="00AA5682">
      <w:pPr>
        <w:ind w:firstLine="709"/>
        <w:jc w:val="both"/>
        <w:rPr>
          <w:sz w:val="28"/>
          <w:szCs w:val="28"/>
        </w:rPr>
      </w:pPr>
      <w:r w:rsidRPr="005D0086">
        <w:rPr>
          <w:sz w:val="28"/>
          <w:szCs w:val="28"/>
        </w:rPr>
        <w:t>Більшість видатків бюджету спрямовано на функціонування і розвиток закладів освіти м. Києва. У звітному періоді сукупна частка цих видатків в структурі видатків бюджету склала 3</w:t>
      </w:r>
      <w:r>
        <w:rPr>
          <w:sz w:val="28"/>
          <w:szCs w:val="28"/>
        </w:rPr>
        <w:t>3</w:t>
      </w:r>
      <w:r w:rsidRPr="005D0086">
        <w:rPr>
          <w:sz w:val="28"/>
          <w:szCs w:val="28"/>
        </w:rPr>
        <w:t>,</w:t>
      </w:r>
      <w:r>
        <w:rPr>
          <w:sz w:val="28"/>
          <w:szCs w:val="28"/>
        </w:rPr>
        <w:t>8</w:t>
      </w:r>
      <w:r w:rsidRPr="005D0086">
        <w:rPr>
          <w:sz w:val="28"/>
          <w:szCs w:val="28"/>
        </w:rPr>
        <w:t xml:space="preserve">%, та на </w:t>
      </w:r>
      <w:r>
        <w:rPr>
          <w:sz w:val="28"/>
          <w:szCs w:val="28"/>
        </w:rPr>
        <w:t>2 176 694,4</w:t>
      </w:r>
      <w:r w:rsidRPr="005D0086">
        <w:rPr>
          <w:sz w:val="28"/>
          <w:szCs w:val="28"/>
        </w:rPr>
        <w:t xml:space="preserve"> тис. грн більше рівня показників попереднього року. </w:t>
      </w:r>
    </w:p>
    <w:p w:rsidR="00AA5682" w:rsidRPr="005D0086" w:rsidRDefault="00AA5682" w:rsidP="00AA5682">
      <w:pPr>
        <w:ind w:firstLine="709"/>
        <w:jc w:val="both"/>
        <w:rPr>
          <w:sz w:val="28"/>
          <w:szCs w:val="28"/>
        </w:rPr>
      </w:pPr>
    </w:p>
    <w:p w:rsidR="00AA5682" w:rsidRPr="00A173AE" w:rsidRDefault="00AA5682" w:rsidP="00AA5682">
      <w:pPr>
        <w:ind w:firstLine="567"/>
        <w:jc w:val="both"/>
        <w:rPr>
          <w:color w:val="FF0000"/>
          <w:sz w:val="28"/>
          <w:szCs w:val="28"/>
        </w:rPr>
      </w:pPr>
      <w:r w:rsidRPr="00CC568A">
        <w:rPr>
          <w:noProof/>
          <w:color w:val="FF0000"/>
          <w:sz w:val="28"/>
          <w:szCs w:val="28"/>
          <w:lang w:eastAsia="uk-UA"/>
        </w:rPr>
        <w:drawing>
          <wp:inline distT="0" distB="0" distL="0" distR="0" wp14:anchorId="328E59D3" wp14:editId="1A18B870">
            <wp:extent cx="5238750" cy="3429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39482" cy="3429479"/>
                    </a:xfrm>
                    <a:prstGeom prst="rect">
                      <a:avLst/>
                    </a:prstGeom>
                  </pic:spPr>
                </pic:pic>
              </a:graphicData>
            </a:graphic>
          </wp:inline>
        </w:drawing>
      </w:r>
    </w:p>
    <w:p w:rsidR="00AA5682" w:rsidRPr="00A173AE" w:rsidRDefault="00AA5682" w:rsidP="00AA5682">
      <w:pPr>
        <w:jc w:val="both"/>
        <w:rPr>
          <w:color w:val="FF0000"/>
          <w:sz w:val="28"/>
          <w:szCs w:val="28"/>
        </w:rPr>
      </w:pPr>
    </w:p>
    <w:p w:rsidR="00AA5682" w:rsidRPr="00584CB0" w:rsidRDefault="00AA5682" w:rsidP="00AA5682">
      <w:pPr>
        <w:ind w:firstLine="709"/>
        <w:jc w:val="both"/>
        <w:rPr>
          <w:sz w:val="28"/>
          <w:szCs w:val="28"/>
        </w:rPr>
      </w:pPr>
      <w:r w:rsidRPr="00584CB0">
        <w:rPr>
          <w:sz w:val="28"/>
          <w:szCs w:val="28"/>
        </w:rPr>
        <w:t xml:space="preserve">Найбільше зростання видатків у номінальному вираженні відбулося за такими напрямами: </w:t>
      </w:r>
    </w:p>
    <w:p w:rsidR="00AA5682" w:rsidRDefault="00AA5682" w:rsidP="00AA5682">
      <w:pPr>
        <w:ind w:firstLine="709"/>
        <w:jc w:val="both"/>
        <w:rPr>
          <w:sz w:val="28"/>
          <w:szCs w:val="28"/>
        </w:rPr>
      </w:pPr>
      <w:r w:rsidRPr="00584CB0">
        <w:rPr>
          <w:sz w:val="28"/>
          <w:szCs w:val="28"/>
        </w:rPr>
        <w:t xml:space="preserve">Освіта – на 2 176 694,4 тис. грн, або на 12,5%; </w:t>
      </w:r>
    </w:p>
    <w:p w:rsidR="00AA5682" w:rsidRPr="00A173AE" w:rsidRDefault="00AA5682" w:rsidP="00AA5682">
      <w:pPr>
        <w:ind w:firstLine="709"/>
        <w:jc w:val="both"/>
        <w:rPr>
          <w:color w:val="FF0000"/>
          <w:sz w:val="28"/>
          <w:szCs w:val="28"/>
        </w:rPr>
      </w:pPr>
      <w:r w:rsidRPr="00584CB0">
        <w:rPr>
          <w:sz w:val="28"/>
          <w:szCs w:val="28"/>
        </w:rPr>
        <w:t>Транспорт, дорожнє господарство</w:t>
      </w:r>
      <w:r w:rsidRPr="00C67D3F">
        <w:rPr>
          <w:sz w:val="16"/>
          <w:szCs w:val="16"/>
        </w:rPr>
        <w:t xml:space="preserve"> </w:t>
      </w:r>
      <w:r w:rsidRPr="00584CB0">
        <w:rPr>
          <w:sz w:val="28"/>
          <w:szCs w:val="28"/>
        </w:rPr>
        <w:t>– на 1 766 438,1 тис. грн, або на 18,9%</w:t>
      </w:r>
      <w:r>
        <w:rPr>
          <w:sz w:val="28"/>
          <w:szCs w:val="28"/>
        </w:rPr>
        <w:t>;</w:t>
      </w:r>
    </w:p>
    <w:p w:rsidR="00AA5682" w:rsidRPr="00584CB0" w:rsidRDefault="00AA5682" w:rsidP="00AA5682">
      <w:pPr>
        <w:ind w:firstLine="709"/>
        <w:jc w:val="both"/>
        <w:rPr>
          <w:sz w:val="28"/>
          <w:szCs w:val="28"/>
        </w:rPr>
      </w:pPr>
      <w:r w:rsidRPr="00584CB0">
        <w:rPr>
          <w:sz w:val="28"/>
          <w:szCs w:val="28"/>
        </w:rPr>
        <w:t>Інші програми та заходи, пов'язані з економічною діяльністю</w:t>
      </w:r>
      <w:r>
        <w:rPr>
          <w:sz w:val="28"/>
          <w:szCs w:val="28"/>
        </w:rPr>
        <w:t xml:space="preserve"> – на 561 966,5 тис.грн, або на 31,4%:</w:t>
      </w:r>
    </w:p>
    <w:p w:rsidR="00AA5682" w:rsidRPr="00584CB0" w:rsidRDefault="00AA5682" w:rsidP="00AA5682">
      <w:pPr>
        <w:ind w:firstLine="709"/>
        <w:jc w:val="both"/>
        <w:rPr>
          <w:sz w:val="28"/>
          <w:szCs w:val="28"/>
        </w:rPr>
      </w:pPr>
      <w:r w:rsidRPr="00584CB0">
        <w:rPr>
          <w:sz w:val="28"/>
          <w:szCs w:val="28"/>
        </w:rPr>
        <w:t>Фізична культура і спорт – на 279 091,5 тис. грн, або на 39,3%</w:t>
      </w:r>
      <w:r>
        <w:rPr>
          <w:sz w:val="28"/>
          <w:szCs w:val="28"/>
        </w:rPr>
        <w:t>.</w:t>
      </w:r>
    </w:p>
    <w:p w:rsidR="00AA5682" w:rsidRPr="00783460" w:rsidRDefault="00AA5682" w:rsidP="00AA5682">
      <w:pPr>
        <w:ind w:firstLine="709"/>
        <w:jc w:val="both"/>
        <w:rPr>
          <w:sz w:val="28"/>
          <w:szCs w:val="28"/>
        </w:rPr>
      </w:pPr>
      <w:r w:rsidRPr="00783460">
        <w:rPr>
          <w:sz w:val="28"/>
          <w:szCs w:val="28"/>
        </w:rPr>
        <w:t>Найвищі показники виконання річного плану забезпечено за видатками громадський порядок та безпеку (99,3%); на захист населення та територій від надзвичайних ситуацій (97,4%); транспорт, дорожнє господарство (95,6%); культуру і мистецтво (93,7%); охорону здоров</w:t>
      </w:r>
      <w:r w:rsidRPr="00783460">
        <w:rPr>
          <w:sz w:val="28"/>
          <w:szCs w:val="28"/>
          <w:lang w:val="ru-RU"/>
        </w:rPr>
        <w:t xml:space="preserve">’я (93,0%). </w:t>
      </w:r>
    </w:p>
    <w:p w:rsidR="00AA5682" w:rsidRDefault="00AA5682" w:rsidP="00AA5682">
      <w:pPr>
        <w:ind w:firstLine="709"/>
        <w:jc w:val="center"/>
        <w:rPr>
          <w:sz w:val="28"/>
          <w:szCs w:val="28"/>
        </w:rPr>
      </w:pPr>
      <w:r w:rsidRPr="00641EE2">
        <w:rPr>
          <w:sz w:val="28"/>
          <w:szCs w:val="28"/>
        </w:rPr>
        <w:lastRenderedPageBreak/>
        <w:t>Структура видатків бюджету міста Києва за  201</w:t>
      </w:r>
      <w:r>
        <w:rPr>
          <w:sz w:val="28"/>
          <w:szCs w:val="28"/>
        </w:rPr>
        <w:t>9</w:t>
      </w:r>
      <w:r w:rsidRPr="00641EE2">
        <w:rPr>
          <w:sz w:val="28"/>
          <w:szCs w:val="28"/>
        </w:rPr>
        <w:t>/20</w:t>
      </w:r>
      <w:r>
        <w:rPr>
          <w:sz w:val="28"/>
          <w:szCs w:val="28"/>
        </w:rPr>
        <w:t>20</w:t>
      </w:r>
      <w:r w:rsidRPr="00641EE2">
        <w:rPr>
          <w:sz w:val="28"/>
          <w:szCs w:val="28"/>
        </w:rPr>
        <w:t xml:space="preserve"> роки </w:t>
      </w:r>
    </w:p>
    <w:p w:rsidR="00AA5682" w:rsidRDefault="00AA5682" w:rsidP="00AA5682">
      <w:pPr>
        <w:ind w:firstLine="709"/>
        <w:jc w:val="center"/>
      </w:pPr>
      <w:r>
        <w:t xml:space="preserve">                                                                                                                              </w:t>
      </w:r>
      <w:r w:rsidRPr="00AA4D2E">
        <w:t>тис.грн</w:t>
      </w:r>
    </w:p>
    <w:p w:rsidR="00AA5682" w:rsidRDefault="00AA5682" w:rsidP="00AA5682">
      <w:pPr>
        <w:ind w:firstLine="709"/>
        <w:jc w:val="center"/>
      </w:pPr>
    </w:p>
    <w:tbl>
      <w:tblPr>
        <w:tblW w:w="9288" w:type="dxa"/>
        <w:tblInd w:w="210" w:type="dxa"/>
        <w:tblLook w:val="04A0" w:firstRow="1" w:lastRow="0" w:firstColumn="1" w:lastColumn="0" w:noHBand="0" w:noVBand="1"/>
      </w:tblPr>
      <w:tblGrid>
        <w:gridCol w:w="1823"/>
        <w:gridCol w:w="1176"/>
        <w:gridCol w:w="1114"/>
        <w:gridCol w:w="699"/>
        <w:gridCol w:w="1114"/>
        <w:gridCol w:w="1265"/>
        <w:gridCol w:w="689"/>
        <w:gridCol w:w="1408"/>
      </w:tblGrid>
      <w:tr w:rsidR="00AA5682" w:rsidRPr="00C67D3F" w:rsidTr="00962037">
        <w:trPr>
          <w:trHeight w:val="360"/>
        </w:trPr>
        <w:tc>
          <w:tcPr>
            <w:tcW w:w="182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 </w:t>
            </w:r>
          </w:p>
        </w:tc>
        <w:tc>
          <w:tcPr>
            <w:tcW w:w="2989"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AA5682" w:rsidRPr="00C67D3F" w:rsidRDefault="00AA5682" w:rsidP="00962037">
            <w:pPr>
              <w:jc w:val="center"/>
              <w:rPr>
                <w:sz w:val="16"/>
                <w:szCs w:val="16"/>
              </w:rPr>
            </w:pPr>
            <w:r w:rsidRPr="00C67D3F">
              <w:rPr>
                <w:sz w:val="16"/>
                <w:szCs w:val="16"/>
              </w:rPr>
              <w:t>2019 рік</w:t>
            </w:r>
          </w:p>
        </w:tc>
        <w:tc>
          <w:tcPr>
            <w:tcW w:w="3068" w:type="dxa"/>
            <w:gridSpan w:val="3"/>
            <w:tcBorders>
              <w:top w:val="single" w:sz="4" w:space="0" w:color="auto"/>
              <w:left w:val="nil"/>
              <w:bottom w:val="single" w:sz="4" w:space="0" w:color="auto"/>
              <w:right w:val="single" w:sz="4" w:space="0" w:color="000000"/>
            </w:tcBorders>
            <w:shd w:val="clear" w:color="000000" w:fill="FFFFFF"/>
            <w:vAlign w:val="center"/>
            <w:hideMark/>
          </w:tcPr>
          <w:p w:rsidR="00AA5682" w:rsidRPr="00C67D3F" w:rsidRDefault="00AA5682" w:rsidP="00962037">
            <w:pPr>
              <w:jc w:val="center"/>
              <w:rPr>
                <w:sz w:val="16"/>
                <w:szCs w:val="16"/>
              </w:rPr>
            </w:pPr>
            <w:r w:rsidRPr="00C67D3F">
              <w:rPr>
                <w:sz w:val="16"/>
                <w:szCs w:val="16"/>
              </w:rPr>
              <w:t>2020 рік</w:t>
            </w:r>
          </w:p>
        </w:tc>
        <w:tc>
          <w:tcPr>
            <w:tcW w:w="1408"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Відхилення 2020 до 2019, +/-</w:t>
            </w:r>
          </w:p>
        </w:tc>
      </w:tr>
      <w:tr w:rsidR="00AA5682" w:rsidRPr="00C67D3F" w:rsidTr="00962037">
        <w:trPr>
          <w:trHeight w:val="990"/>
        </w:trPr>
        <w:tc>
          <w:tcPr>
            <w:tcW w:w="1823" w:type="dxa"/>
            <w:vMerge/>
            <w:tcBorders>
              <w:top w:val="single" w:sz="4" w:space="0" w:color="auto"/>
              <w:left w:val="single" w:sz="4" w:space="0" w:color="auto"/>
              <w:bottom w:val="single" w:sz="4" w:space="0" w:color="000000"/>
              <w:right w:val="single" w:sz="4" w:space="0" w:color="auto"/>
            </w:tcBorders>
            <w:vAlign w:val="center"/>
            <w:hideMark/>
          </w:tcPr>
          <w:p w:rsidR="00AA5682" w:rsidRPr="00C67D3F" w:rsidRDefault="00AA5682" w:rsidP="00962037">
            <w:pPr>
              <w:rPr>
                <w:sz w:val="16"/>
                <w:szCs w:val="16"/>
              </w:rPr>
            </w:pPr>
          </w:p>
        </w:tc>
        <w:tc>
          <w:tcPr>
            <w:tcW w:w="1176" w:type="dxa"/>
            <w:tcBorders>
              <w:top w:val="nil"/>
              <w:left w:val="single" w:sz="4" w:space="0" w:color="auto"/>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План на рік</w:t>
            </w:r>
          </w:p>
        </w:tc>
        <w:tc>
          <w:tcPr>
            <w:tcW w:w="1114"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Факт на 31.12.2019</w:t>
            </w:r>
          </w:p>
        </w:tc>
        <w:tc>
          <w:tcPr>
            <w:tcW w:w="699" w:type="dxa"/>
            <w:tcBorders>
              <w:top w:val="nil"/>
              <w:left w:val="nil"/>
              <w:bottom w:val="single" w:sz="4" w:space="0" w:color="auto"/>
              <w:right w:val="single" w:sz="4" w:space="0" w:color="auto"/>
            </w:tcBorders>
            <w:shd w:val="clear" w:color="000000" w:fill="FFFFFF"/>
            <w:textDirection w:val="btLr"/>
            <w:vAlign w:val="center"/>
            <w:hideMark/>
          </w:tcPr>
          <w:p w:rsidR="00AA5682" w:rsidRPr="00C67D3F" w:rsidRDefault="00AA5682" w:rsidP="00962037">
            <w:pPr>
              <w:jc w:val="center"/>
              <w:rPr>
                <w:sz w:val="16"/>
                <w:szCs w:val="16"/>
              </w:rPr>
            </w:pPr>
            <w:r w:rsidRPr="00C67D3F">
              <w:rPr>
                <w:sz w:val="16"/>
                <w:szCs w:val="16"/>
              </w:rPr>
              <w:t xml:space="preserve">частка,% </w:t>
            </w:r>
          </w:p>
        </w:tc>
        <w:tc>
          <w:tcPr>
            <w:tcW w:w="1114"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План на рік</w:t>
            </w:r>
          </w:p>
        </w:tc>
        <w:tc>
          <w:tcPr>
            <w:tcW w:w="1265"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Факт на 31.12.2020</w:t>
            </w:r>
          </w:p>
        </w:tc>
        <w:tc>
          <w:tcPr>
            <w:tcW w:w="689" w:type="dxa"/>
            <w:tcBorders>
              <w:top w:val="nil"/>
              <w:left w:val="nil"/>
              <w:bottom w:val="single" w:sz="4" w:space="0" w:color="auto"/>
              <w:right w:val="single" w:sz="4" w:space="0" w:color="auto"/>
            </w:tcBorders>
            <w:shd w:val="clear" w:color="000000" w:fill="FFFFFF"/>
            <w:textDirection w:val="btLr"/>
            <w:vAlign w:val="center"/>
            <w:hideMark/>
          </w:tcPr>
          <w:p w:rsidR="00AA5682" w:rsidRPr="00C67D3F" w:rsidRDefault="00AA5682" w:rsidP="00962037">
            <w:pPr>
              <w:jc w:val="center"/>
              <w:rPr>
                <w:sz w:val="16"/>
                <w:szCs w:val="16"/>
              </w:rPr>
            </w:pPr>
            <w:r w:rsidRPr="00C67D3F">
              <w:rPr>
                <w:sz w:val="16"/>
                <w:szCs w:val="16"/>
              </w:rPr>
              <w:t xml:space="preserve">частка,% </w:t>
            </w:r>
          </w:p>
        </w:tc>
        <w:tc>
          <w:tcPr>
            <w:tcW w:w="1408" w:type="dxa"/>
            <w:vMerge/>
            <w:tcBorders>
              <w:top w:val="single" w:sz="4" w:space="0" w:color="auto"/>
              <w:left w:val="single" w:sz="4" w:space="0" w:color="auto"/>
              <w:bottom w:val="single" w:sz="4" w:space="0" w:color="000000"/>
              <w:right w:val="single" w:sz="4" w:space="0" w:color="auto"/>
            </w:tcBorders>
            <w:vAlign w:val="center"/>
            <w:hideMark/>
          </w:tcPr>
          <w:p w:rsidR="00AA5682" w:rsidRPr="00C67D3F" w:rsidRDefault="00AA5682" w:rsidP="00962037">
            <w:pPr>
              <w:rPr>
                <w:sz w:val="16"/>
                <w:szCs w:val="16"/>
              </w:rPr>
            </w:pPr>
          </w:p>
        </w:tc>
      </w:tr>
      <w:tr w:rsidR="00AA5682" w:rsidRPr="00C67D3F" w:rsidTr="00962037">
        <w:trPr>
          <w:trHeight w:val="375"/>
        </w:trPr>
        <w:tc>
          <w:tcPr>
            <w:tcW w:w="1823" w:type="dxa"/>
            <w:tcBorders>
              <w:top w:val="nil"/>
              <w:left w:val="single" w:sz="8" w:space="0" w:color="auto"/>
              <w:bottom w:val="single" w:sz="4" w:space="0" w:color="auto"/>
              <w:right w:val="single" w:sz="4" w:space="0" w:color="auto"/>
            </w:tcBorders>
            <w:shd w:val="clear" w:color="000000" w:fill="FFFFFF"/>
            <w:vAlign w:val="center"/>
            <w:hideMark/>
          </w:tcPr>
          <w:p w:rsidR="00AA5682" w:rsidRPr="00C67D3F" w:rsidRDefault="00AA5682" w:rsidP="00962037">
            <w:pPr>
              <w:rPr>
                <w:sz w:val="16"/>
                <w:szCs w:val="16"/>
              </w:rPr>
            </w:pPr>
            <w:r w:rsidRPr="00C67D3F">
              <w:rPr>
                <w:sz w:val="16"/>
                <w:szCs w:val="16"/>
              </w:rPr>
              <w:t>Державне управління</w:t>
            </w:r>
          </w:p>
        </w:tc>
        <w:tc>
          <w:tcPr>
            <w:tcW w:w="1176"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2 360 445,3</w:t>
            </w:r>
          </w:p>
        </w:tc>
        <w:tc>
          <w:tcPr>
            <w:tcW w:w="1114" w:type="dxa"/>
            <w:tcBorders>
              <w:top w:val="nil"/>
              <w:left w:val="nil"/>
              <w:bottom w:val="nil"/>
              <w:right w:val="single" w:sz="4" w:space="0" w:color="auto"/>
            </w:tcBorders>
            <w:shd w:val="clear" w:color="auto" w:fill="auto"/>
            <w:noWrap/>
            <w:vAlign w:val="bottom"/>
            <w:hideMark/>
          </w:tcPr>
          <w:p w:rsidR="00AA5682" w:rsidRPr="00C67D3F" w:rsidRDefault="00AA5682" w:rsidP="00962037">
            <w:pPr>
              <w:rPr>
                <w:rFonts w:ascii="Arial CYR" w:hAnsi="Arial CYR" w:cs="Arial CYR"/>
                <w:sz w:val="16"/>
                <w:szCs w:val="16"/>
              </w:rPr>
            </w:pPr>
            <w:r w:rsidRPr="00C67D3F">
              <w:rPr>
                <w:rFonts w:ascii="Arial CYR" w:hAnsi="Arial CYR" w:cs="Arial CYR"/>
                <w:noProof/>
                <w:sz w:val="16"/>
                <w:szCs w:val="16"/>
                <w:lang w:eastAsia="uk-UA"/>
              </w:rPr>
              <mc:AlternateContent>
                <mc:Choice Requires="wps">
                  <w:drawing>
                    <wp:anchor distT="0" distB="0" distL="114300" distR="114300" simplePos="0" relativeHeight="251802624" behindDoc="0" locked="0" layoutInCell="1" allowOverlap="1" wp14:anchorId="757324AF" wp14:editId="5D53404A">
                      <wp:simplePos x="0" y="0"/>
                      <wp:positionH relativeFrom="column">
                        <wp:posOffset>9525</wp:posOffset>
                      </wp:positionH>
                      <wp:positionV relativeFrom="paragraph">
                        <wp:posOffset>0</wp:posOffset>
                      </wp:positionV>
                      <wp:extent cx="180975" cy="266700"/>
                      <wp:effectExtent l="0" t="0" r="0" b="0"/>
                      <wp:wrapNone/>
                      <wp:docPr id="2282" name="Поле 228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type w14:anchorId="0E57EE3A" id="_x0000_t202" coordsize="21600,21600" o:spt="202" path="m,l,21600r21600,l21600,xe">
                      <v:stroke joinstyle="miter"/>
                      <v:path gradientshapeok="t" o:connecttype="rect"/>
                    </v:shapetype>
                    <v:shape id="Поле 2282" o:spid="_x0000_s1026" type="#_x0000_t202" style="position:absolute;margin-left:.75pt;margin-top:0;width:14.25pt;height:21pt;z-index:251802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03648" behindDoc="0" locked="0" layoutInCell="1" allowOverlap="1" wp14:anchorId="5DD63451" wp14:editId="7DA1F4AB">
                      <wp:simplePos x="0" y="0"/>
                      <wp:positionH relativeFrom="column">
                        <wp:posOffset>9525</wp:posOffset>
                      </wp:positionH>
                      <wp:positionV relativeFrom="paragraph">
                        <wp:posOffset>0</wp:posOffset>
                      </wp:positionV>
                      <wp:extent cx="180975" cy="266700"/>
                      <wp:effectExtent l="0" t="0" r="0" b="0"/>
                      <wp:wrapNone/>
                      <wp:docPr id="2281" name="Поле 228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9666F30" id="Поле 2281" o:spid="_x0000_s1026" type="#_x0000_t202" style="position:absolute;margin-left:.75pt;margin-top:0;width:14.25pt;height:21pt;z-index:251803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04672" behindDoc="0" locked="0" layoutInCell="1" allowOverlap="1" wp14:anchorId="49343DE1" wp14:editId="7436C105">
                      <wp:simplePos x="0" y="0"/>
                      <wp:positionH relativeFrom="column">
                        <wp:posOffset>9525</wp:posOffset>
                      </wp:positionH>
                      <wp:positionV relativeFrom="paragraph">
                        <wp:posOffset>0</wp:posOffset>
                      </wp:positionV>
                      <wp:extent cx="180975" cy="266700"/>
                      <wp:effectExtent l="0" t="0" r="0" b="0"/>
                      <wp:wrapNone/>
                      <wp:docPr id="2280" name="Поле 228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F85F7FD" id="Поле 2280" o:spid="_x0000_s1026" type="#_x0000_t202" style="position:absolute;margin-left:.75pt;margin-top:0;width:14.25pt;height:21pt;z-index:251804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05696" behindDoc="0" locked="0" layoutInCell="1" allowOverlap="1" wp14:anchorId="7397C650" wp14:editId="209FE1AD">
                      <wp:simplePos x="0" y="0"/>
                      <wp:positionH relativeFrom="column">
                        <wp:posOffset>9525</wp:posOffset>
                      </wp:positionH>
                      <wp:positionV relativeFrom="paragraph">
                        <wp:posOffset>0</wp:posOffset>
                      </wp:positionV>
                      <wp:extent cx="180975" cy="266700"/>
                      <wp:effectExtent l="0" t="0" r="0" b="0"/>
                      <wp:wrapNone/>
                      <wp:docPr id="2279" name="Поле 2279"/>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814F8EC" id="Поле 2279" o:spid="_x0000_s1026" type="#_x0000_t202" style="position:absolute;margin-left:.75pt;margin-top:0;width:14.25pt;height:21pt;z-index:251805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06720" behindDoc="0" locked="0" layoutInCell="1" allowOverlap="1" wp14:anchorId="30A17201" wp14:editId="3C9F6721">
                      <wp:simplePos x="0" y="0"/>
                      <wp:positionH relativeFrom="column">
                        <wp:posOffset>9525</wp:posOffset>
                      </wp:positionH>
                      <wp:positionV relativeFrom="paragraph">
                        <wp:posOffset>0</wp:posOffset>
                      </wp:positionV>
                      <wp:extent cx="180975" cy="266700"/>
                      <wp:effectExtent l="0" t="0" r="0" b="0"/>
                      <wp:wrapNone/>
                      <wp:docPr id="2278" name="Поле 227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19D90E0" id="Поле 2278" o:spid="_x0000_s1026" type="#_x0000_t202" style="position:absolute;margin-left:.75pt;margin-top:0;width:14.25pt;height:21pt;z-index:251806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07744" behindDoc="0" locked="0" layoutInCell="1" allowOverlap="1" wp14:anchorId="4A4443DD" wp14:editId="37EC5E30">
                      <wp:simplePos x="0" y="0"/>
                      <wp:positionH relativeFrom="column">
                        <wp:posOffset>9525</wp:posOffset>
                      </wp:positionH>
                      <wp:positionV relativeFrom="paragraph">
                        <wp:posOffset>0</wp:posOffset>
                      </wp:positionV>
                      <wp:extent cx="180975" cy="266700"/>
                      <wp:effectExtent l="0" t="0" r="0" b="0"/>
                      <wp:wrapNone/>
                      <wp:docPr id="2277" name="Поле 2277"/>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C3ED38B" id="Поле 2277" o:spid="_x0000_s1026" type="#_x0000_t202" style="position:absolute;margin-left:.75pt;margin-top:0;width:14.25pt;height:21pt;z-index:251807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08768" behindDoc="0" locked="0" layoutInCell="1" allowOverlap="1" wp14:anchorId="01E6164E" wp14:editId="72F27105">
                      <wp:simplePos x="0" y="0"/>
                      <wp:positionH relativeFrom="column">
                        <wp:posOffset>9525</wp:posOffset>
                      </wp:positionH>
                      <wp:positionV relativeFrom="paragraph">
                        <wp:posOffset>0</wp:posOffset>
                      </wp:positionV>
                      <wp:extent cx="180975" cy="266700"/>
                      <wp:effectExtent l="0" t="0" r="0" b="0"/>
                      <wp:wrapNone/>
                      <wp:docPr id="2276" name="Поле 227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589D4EE" id="Поле 2276" o:spid="_x0000_s1026" type="#_x0000_t202" style="position:absolute;margin-left:.75pt;margin-top:0;width:14.25pt;height:21pt;z-index:251808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09792" behindDoc="0" locked="0" layoutInCell="1" allowOverlap="1" wp14:anchorId="59E6BFFB" wp14:editId="045FF7FF">
                      <wp:simplePos x="0" y="0"/>
                      <wp:positionH relativeFrom="column">
                        <wp:posOffset>9525</wp:posOffset>
                      </wp:positionH>
                      <wp:positionV relativeFrom="paragraph">
                        <wp:posOffset>0</wp:posOffset>
                      </wp:positionV>
                      <wp:extent cx="180975" cy="266700"/>
                      <wp:effectExtent l="0" t="0" r="0" b="0"/>
                      <wp:wrapNone/>
                      <wp:docPr id="2275" name="Поле 2275"/>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4E40E61" id="Поле 2275" o:spid="_x0000_s1026" type="#_x0000_t202" style="position:absolute;margin-left:.75pt;margin-top:0;width:14.25pt;height:21pt;z-index:251809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10816" behindDoc="0" locked="0" layoutInCell="1" allowOverlap="1" wp14:anchorId="70B9B61E" wp14:editId="1F8C9DDA">
                      <wp:simplePos x="0" y="0"/>
                      <wp:positionH relativeFrom="column">
                        <wp:posOffset>9525</wp:posOffset>
                      </wp:positionH>
                      <wp:positionV relativeFrom="paragraph">
                        <wp:posOffset>0</wp:posOffset>
                      </wp:positionV>
                      <wp:extent cx="180975" cy="266700"/>
                      <wp:effectExtent l="0" t="0" r="0" b="0"/>
                      <wp:wrapNone/>
                      <wp:docPr id="2274" name="Поле 227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082F23C" id="Поле 2274" o:spid="_x0000_s1026" type="#_x0000_t202" style="position:absolute;margin-left:.75pt;margin-top:0;width:14.25pt;height:21pt;z-index:251810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11840" behindDoc="0" locked="0" layoutInCell="1" allowOverlap="1" wp14:anchorId="70907EE5" wp14:editId="72611B10">
                      <wp:simplePos x="0" y="0"/>
                      <wp:positionH relativeFrom="column">
                        <wp:posOffset>9525</wp:posOffset>
                      </wp:positionH>
                      <wp:positionV relativeFrom="paragraph">
                        <wp:posOffset>0</wp:posOffset>
                      </wp:positionV>
                      <wp:extent cx="180975" cy="266700"/>
                      <wp:effectExtent l="0" t="0" r="0" b="0"/>
                      <wp:wrapNone/>
                      <wp:docPr id="2273" name="Поле 2273"/>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1E62270" id="Поле 2273" o:spid="_x0000_s1026" type="#_x0000_t202" style="position:absolute;margin-left:.75pt;margin-top:0;width:14.25pt;height:21pt;z-index:251811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12864" behindDoc="0" locked="0" layoutInCell="1" allowOverlap="1" wp14:anchorId="12582908" wp14:editId="5B2AC0E4">
                      <wp:simplePos x="0" y="0"/>
                      <wp:positionH relativeFrom="column">
                        <wp:posOffset>9525</wp:posOffset>
                      </wp:positionH>
                      <wp:positionV relativeFrom="paragraph">
                        <wp:posOffset>0</wp:posOffset>
                      </wp:positionV>
                      <wp:extent cx="180975" cy="266700"/>
                      <wp:effectExtent l="0" t="0" r="0" b="0"/>
                      <wp:wrapNone/>
                      <wp:docPr id="2272" name="Поле 227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0FD08A7" id="Поле 2272" o:spid="_x0000_s1026" type="#_x0000_t202" style="position:absolute;margin-left:.75pt;margin-top:0;width:14.25pt;height:21pt;z-index:251812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13888" behindDoc="0" locked="0" layoutInCell="1" allowOverlap="1" wp14:anchorId="1236D262" wp14:editId="5C31AE20">
                      <wp:simplePos x="0" y="0"/>
                      <wp:positionH relativeFrom="column">
                        <wp:posOffset>9525</wp:posOffset>
                      </wp:positionH>
                      <wp:positionV relativeFrom="paragraph">
                        <wp:posOffset>0</wp:posOffset>
                      </wp:positionV>
                      <wp:extent cx="180975" cy="266700"/>
                      <wp:effectExtent l="0" t="0" r="0" b="0"/>
                      <wp:wrapNone/>
                      <wp:docPr id="2271" name="Поле 227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5695D7E" id="Поле 2271" o:spid="_x0000_s1026" type="#_x0000_t202" style="position:absolute;margin-left:.75pt;margin-top:0;width:14.25pt;height:21pt;z-index:251813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14912" behindDoc="0" locked="0" layoutInCell="1" allowOverlap="1" wp14:anchorId="78F1E820" wp14:editId="7363000B">
                      <wp:simplePos x="0" y="0"/>
                      <wp:positionH relativeFrom="column">
                        <wp:posOffset>9525</wp:posOffset>
                      </wp:positionH>
                      <wp:positionV relativeFrom="paragraph">
                        <wp:posOffset>0</wp:posOffset>
                      </wp:positionV>
                      <wp:extent cx="180975" cy="266700"/>
                      <wp:effectExtent l="0" t="0" r="0" b="0"/>
                      <wp:wrapNone/>
                      <wp:docPr id="2270" name="Поле 227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F949562" id="Поле 2270" o:spid="_x0000_s1026" type="#_x0000_t202" style="position:absolute;margin-left:.75pt;margin-top:0;width:14.25pt;height:21pt;z-index:251814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15936" behindDoc="0" locked="0" layoutInCell="1" allowOverlap="1" wp14:anchorId="38059FE8" wp14:editId="4AD44F23">
                      <wp:simplePos x="0" y="0"/>
                      <wp:positionH relativeFrom="column">
                        <wp:posOffset>9525</wp:posOffset>
                      </wp:positionH>
                      <wp:positionV relativeFrom="paragraph">
                        <wp:posOffset>0</wp:posOffset>
                      </wp:positionV>
                      <wp:extent cx="180975" cy="266700"/>
                      <wp:effectExtent l="0" t="0" r="0" b="0"/>
                      <wp:wrapNone/>
                      <wp:docPr id="2269" name="Поле 2269"/>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69795A2" id="Поле 2269" o:spid="_x0000_s1026" type="#_x0000_t202" style="position:absolute;margin-left:.75pt;margin-top:0;width:14.25pt;height:21pt;z-index:251815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16960" behindDoc="0" locked="0" layoutInCell="1" allowOverlap="1" wp14:anchorId="4DECD2F9" wp14:editId="11666B75">
                      <wp:simplePos x="0" y="0"/>
                      <wp:positionH relativeFrom="column">
                        <wp:posOffset>9525</wp:posOffset>
                      </wp:positionH>
                      <wp:positionV relativeFrom="paragraph">
                        <wp:posOffset>0</wp:posOffset>
                      </wp:positionV>
                      <wp:extent cx="180975" cy="266700"/>
                      <wp:effectExtent l="0" t="0" r="0" b="0"/>
                      <wp:wrapNone/>
                      <wp:docPr id="2268" name="Поле 226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D4036EA" id="Поле 2268" o:spid="_x0000_s1026" type="#_x0000_t202" style="position:absolute;margin-left:.75pt;margin-top:0;width:14.25pt;height:21pt;z-index:251816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17984" behindDoc="0" locked="0" layoutInCell="1" allowOverlap="1" wp14:anchorId="2135288B" wp14:editId="0F612973">
                      <wp:simplePos x="0" y="0"/>
                      <wp:positionH relativeFrom="column">
                        <wp:posOffset>9525</wp:posOffset>
                      </wp:positionH>
                      <wp:positionV relativeFrom="paragraph">
                        <wp:posOffset>0</wp:posOffset>
                      </wp:positionV>
                      <wp:extent cx="180975" cy="266700"/>
                      <wp:effectExtent l="0" t="0" r="0" b="0"/>
                      <wp:wrapNone/>
                      <wp:docPr id="2267" name="Поле 2267"/>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FA2EBA1" id="Поле 2267" o:spid="_x0000_s1026" type="#_x0000_t202" style="position:absolute;margin-left:.75pt;margin-top:0;width:14.25pt;height:21pt;z-index:251817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19008" behindDoc="0" locked="0" layoutInCell="1" allowOverlap="1" wp14:anchorId="1D7FE929" wp14:editId="4F208F34">
                      <wp:simplePos x="0" y="0"/>
                      <wp:positionH relativeFrom="column">
                        <wp:posOffset>9525</wp:posOffset>
                      </wp:positionH>
                      <wp:positionV relativeFrom="paragraph">
                        <wp:posOffset>0</wp:posOffset>
                      </wp:positionV>
                      <wp:extent cx="180975" cy="266700"/>
                      <wp:effectExtent l="0" t="0" r="0" b="0"/>
                      <wp:wrapNone/>
                      <wp:docPr id="2266" name="Поле 226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4420F8E" id="Поле 2266" o:spid="_x0000_s1026" type="#_x0000_t202" style="position:absolute;margin-left:.75pt;margin-top:0;width:14.25pt;height:21pt;z-index:251819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20032" behindDoc="0" locked="0" layoutInCell="1" allowOverlap="1" wp14:anchorId="2F229868" wp14:editId="5D3D9171">
                      <wp:simplePos x="0" y="0"/>
                      <wp:positionH relativeFrom="column">
                        <wp:posOffset>9525</wp:posOffset>
                      </wp:positionH>
                      <wp:positionV relativeFrom="paragraph">
                        <wp:posOffset>0</wp:posOffset>
                      </wp:positionV>
                      <wp:extent cx="180975" cy="266700"/>
                      <wp:effectExtent l="0" t="0" r="0" b="0"/>
                      <wp:wrapNone/>
                      <wp:docPr id="2265" name="Поле 2265"/>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D5F7FCE" id="Поле 2265" o:spid="_x0000_s1026" type="#_x0000_t202" style="position:absolute;margin-left:.75pt;margin-top:0;width:14.25pt;height:21pt;z-index:251820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21056" behindDoc="0" locked="0" layoutInCell="1" allowOverlap="1" wp14:anchorId="1E0176B7" wp14:editId="39341C14">
                      <wp:simplePos x="0" y="0"/>
                      <wp:positionH relativeFrom="column">
                        <wp:posOffset>9525</wp:posOffset>
                      </wp:positionH>
                      <wp:positionV relativeFrom="paragraph">
                        <wp:posOffset>0</wp:posOffset>
                      </wp:positionV>
                      <wp:extent cx="180975" cy="266700"/>
                      <wp:effectExtent l="0" t="0" r="0" b="0"/>
                      <wp:wrapNone/>
                      <wp:docPr id="2264" name="Поле 226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F504022" id="Поле 2264" o:spid="_x0000_s1026" type="#_x0000_t202" style="position:absolute;margin-left:.75pt;margin-top:0;width:14.25pt;height:21pt;z-index:251821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22080" behindDoc="0" locked="0" layoutInCell="1" allowOverlap="1" wp14:anchorId="1F25FDB0" wp14:editId="0F821B49">
                      <wp:simplePos x="0" y="0"/>
                      <wp:positionH relativeFrom="column">
                        <wp:posOffset>0</wp:posOffset>
                      </wp:positionH>
                      <wp:positionV relativeFrom="paragraph">
                        <wp:posOffset>0</wp:posOffset>
                      </wp:positionV>
                      <wp:extent cx="190500" cy="323850"/>
                      <wp:effectExtent l="0" t="0" r="0" b="0"/>
                      <wp:wrapNone/>
                      <wp:docPr id="2263" name="Поле 2263"/>
                      <wp:cNvGraphicFramePr/>
                      <a:graphic xmlns:a="http://schemas.openxmlformats.org/drawingml/2006/main">
                        <a:graphicData uri="http://schemas.microsoft.com/office/word/2010/wordprocessingShape">
                          <wps:wsp>
                            <wps:cNvSpPr txBox="1"/>
                            <wps:spPr>
                              <a:xfrm>
                                <a:off x="0" y="0"/>
                                <a:ext cx="184731" cy="329407"/>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779DCE6" id="Поле 2263" o:spid="_x0000_s1026" type="#_x0000_t202" style="position:absolute;margin-left:0;margin-top:0;width:15pt;height:25.5pt;z-index:251822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23104" behindDoc="0" locked="0" layoutInCell="1" allowOverlap="1" wp14:anchorId="0D5D8AE7" wp14:editId="58A6690D">
                      <wp:simplePos x="0" y="0"/>
                      <wp:positionH relativeFrom="column">
                        <wp:posOffset>0</wp:posOffset>
                      </wp:positionH>
                      <wp:positionV relativeFrom="paragraph">
                        <wp:posOffset>0</wp:posOffset>
                      </wp:positionV>
                      <wp:extent cx="190500" cy="257175"/>
                      <wp:effectExtent l="0" t="0" r="0" b="0"/>
                      <wp:wrapNone/>
                      <wp:docPr id="2262" name="Поле 2262"/>
                      <wp:cNvGraphicFramePr/>
                      <a:graphic xmlns:a="http://schemas.openxmlformats.org/drawingml/2006/main">
                        <a:graphicData uri="http://schemas.microsoft.com/office/word/2010/wordprocessingShape">
                          <wps:wsp>
                            <wps:cNvSpPr txBox="1"/>
                            <wps:spPr>
                              <a:xfrm>
                                <a:off x="0" y="0"/>
                                <a:ext cx="184731" cy="26349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03B97BA" id="Поле 2262" o:spid="_x0000_s1026" type="#_x0000_t202" style="position:absolute;margin-left:0;margin-top:0;width:15pt;height:20.25pt;z-index:251823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24128" behindDoc="0" locked="0" layoutInCell="1" allowOverlap="1" wp14:anchorId="03190D37" wp14:editId="731CA343">
                      <wp:simplePos x="0" y="0"/>
                      <wp:positionH relativeFrom="column">
                        <wp:posOffset>0</wp:posOffset>
                      </wp:positionH>
                      <wp:positionV relativeFrom="paragraph">
                        <wp:posOffset>0</wp:posOffset>
                      </wp:positionV>
                      <wp:extent cx="190500" cy="257175"/>
                      <wp:effectExtent l="0" t="0" r="0" b="0"/>
                      <wp:wrapNone/>
                      <wp:docPr id="2261" name="Поле 2261"/>
                      <wp:cNvGraphicFramePr/>
                      <a:graphic xmlns:a="http://schemas.openxmlformats.org/drawingml/2006/main">
                        <a:graphicData uri="http://schemas.microsoft.com/office/word/2010/wordprocessingShape">
                          <wps:wsp>
                            <wps:cNvSpPr txBox="1"/>
                            <wps:spPr>
                              <a:xfrm>
                                <a:off x="0" y="0"/>
                                <a:ext cx="184731" cy="26349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82AF954" id="Поле 2261" o:spid="_x0000_s1026" type="#_x0000_t202" style="position:absolute;margin-left:0;margin-top:0;width:15pt;height:20.25pt;z-index:251824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25152" behindDoc="0" locked="0" layoutInCell="1" allowOverlap="1" wp14:anchorId="2CB02898" wp14:editId="7D122528">
                      <wp:simplePos x="0" y="0"/>
                      <wp:positionH relativeFrom="column">
                        <wp:posOffset>0</wp:posOffset>
                      </wp:positionH>
                      <wp:positionV relativeFrom="paragraph">
                        <wp:posOffset>0</wp:posOffset>
                      </wp:positionV>
                      <wp:extent cx="190500" cy="257175"/>
                      <wp:effectExtent l="0" t="0" r="0" b="0"/>
                      <wp:wrapNone/>
                      <wp:docPr id="2260" name="Поле 2260"/>
                      <wp:cNvGraphicFramePr/>
                      <a:graphic xmlns:a="http://schemas.openxmlformats.org/drawingml/2006/main">
                        <a:graphicData uri="http://schemas.microsoft.com/office/word/2010/wordprocessingShape">
                          <wps:wsp>
                            <wps:cNvSpPr txBox="1"/>
                            <wps:spPr>
                              <a:xfrm>
                                <a:off x="0" y="0"/>
                                <a:ext cx="184731" cy="26349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EBC5F38" id="Поле 2260" o:spid="_x0000_s1026" type="#_x0000_t202" style="position:absolute;margin-left:0;margin-top:0;width:15pt;height:20.25pt;z-index:251825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26176" behindDoc="0" locked="0" layoutInCell="1" allowOverlap="1" wp14:anchorId="3C287CD9" wp14:editId="784A5A55">
                      <wp:simplePos x="0" y="0"/>
                      <wp:positionH relativeFrom="column">
                        <wp:posOffset>0</wp:posOffset>
                      </wp:positionH>
                      <wp:positionV relativeFrom="paragraph">
                        <wp:posOffset>0</wp:posOffset>
                      </wp:positionV>
                      <wp:extent cx="190500" cy="257175"/>
                      <wp:effectExtent l="0" t="0" r="0" b="0"/>
                      <wp:wrapNone/>
                      <wp:docPr id="2259" name="Поле 2259"/>
                      <wp:cNvGraphicFramePr/>
                      <a:graphic xmlns:a="http://schemas.openxmlformats.org/drawingml/2006/main">
                        <a:graphicData uri="http://schemas.microsoft.com/office/word/2010/wordprocessingShape">
                          <wps:wsp>
                            <wps:cNvSpPr txBox="1"/>
                            <wps:spPr>
                              <a:xfrm>
                                <a:off x="0" y="0"/>
                                <a:ext cx="184731" cy="26349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7C8E021" id="Поле 2259" o:spid="_x0000_s1026" type="#_x0000_t202" style="position:absolute;margin-left:0;margin-top:0;width:15pt;height:20.25pt;z-index:251826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27200" behindDoc="0" locked="0" layoutInCell="1" allowOverlap="1" wp14:anchorId="57787659" wp14:editId="43611DC2">
                      <wp:simplePos x="0" y="0"/>
                      <wp:positionH relativeFrom="column">
                        <wp:posOffset>0</wp:posOffset>
                      </wp:positionH>
                      <wp:positionV relativeFrom="paragraph">
                        <wp:posOffset>0</wp:posOffset>
                      </wp:positionV>
                      <wp:extent cx="190500" cy="257175"/>
                      <wp:effectExtent l="0" t="0" r="0" b="0"/>
                      <wp:wrapNone/>
                      <wp:docPr id="2258" name="Поле 2258"/>
                      <wp:cNvGraphicFramePr/>
                      <a:graphic xmlns:a="http://schemas.openxmlformats.org/drawingml/2006/main">
                        <a:graphicData uri="http://schemas.microsoft.com/office/word/2010/wordprocessingShape">
                          <wps:wsp>
                            <wps:cNvSpPr txBox="1"/>
                            <wps:spPr>
                              <a:xfrm>
                                <a:off x="0" y="0"/>
                                <a:ext cx="184731" cy="26349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C49C853" id="Поле 2258" o:spid="_x0000_s1026" type="#_x0000_t202" style="position:absolute;margin-left:0;margin-top:0;width:15pt;height:20.25pt;z-index:251827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28224" behindDoc="0" locked="0" layoutInCell="1" allowOverlap="1" wp14:anchorId="7FBF64C1" wp14:editId="6C8932AD">
                      <wp:simplePos x="0" y="0"/>
                      <wp:positionH relativeFrom="column">
                        <wp:posOffset>0</wp:posOffset>
                      </wp:positionH>
                      <wp:positionV relativeFrom="paragraph">
                        <wp:posOffset>0</wp:posOffset>
                      </wp:positionV>
                      <wp:extent cx="190500" cy="257175"/>
                      <wp:effectExtent l="0" t="0" r="0" b="0"/>
                      <wp:wrapNone/>
                      <wp:docPr id="2257" name="Поле 2257"/>
                      <wp:cNvGraphicFramePr/>
                      <a:graphic xmlns:a="http://schemas.openxmlformats.org/drawingml/2006/main">
                        <a:graphicData uri="http://schemas.microsoft.com/office/word/2010/wordprocessingShape">
                          <wps:wsp>
                            <wps:cNvSpPr txBox="1"/>
                            <wps:spPr>
                              <a:xfrm>
                                <a:off x="0" y="0"/>
                                <a:ext cx="184731" cy="26349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D704E8B" id="Поле 2257" o:spid="_x0000_s1026" type="#_x0000_t202" style="position:absolute;margin-left:0;margin-top:0;width:15pt;height:20.25pt;z-index:251828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29248" behindDoc="0" locked="0" layoutInCell="1" allowOverlap="1" wp14:anchorId="666A0CB5" wp14:editId="0D767152">
                      <wp:simplePos x="0" y="0"/>
                      <wp:positionH relativeFrom="column">
                        <wp:posOffset>0</wp:posOffset>
                      </wp:positionH>
                      <wp:positionV relativeFrom="paragraph">
                        <wp:posOffset>0</wp:posOffset>
                      </wp:positionV>
                      <wp:extent cx="190500" cy="257175"/>
                      <wp:effectExtent l="0" t="0" r="0" b="0"/>
                      <wp:wrapNone/>
                      <wp:docPr id="2256" name="Поле 2256"/>
                      <wp:cNvGraphicFramePr/>
                      <a:graphic xmlns:a="http://schemas.openxmlformats.org/drawingml/2006/main">
                        <a:graphicData uri="http://schemas.microsoft.com/office/word/2010/wordprocessingShape">
                          <wps:wsp>
                            <wps:cNvSpPr txBox="1"/>
                            <wps:spPr>
                              <a:xfrm>
                                <a:off x="0" y="0"/>
                                <a:ext cx="184731" cy="26349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EC095D9" id="Поле 2256" o:spid="_x0000_s1026" type="#_x0000_t202" style="position:absolute;margin-left:0;margin-top:0;width:15pt;height:20.25pt;z-index:251829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30272" behindDoc="0" locked="0" layoutInCell="1" allowOverlap="1" wp14:anchorId="13E60A0B" wp14:editId="7B1C04C2">
                      <wp:simplePos x="0" y="0"/>
                      <wp:positionH relativeFrom="column">
                        <wp:posOffset>0</wp:posOffset>
                      </wp:positionH>
                      <wp:positionV relativeFrom="paragraph">
                        <wp:posOffset>0</wp:posOffset>
                      </wp:positionV>
                      <wp:extent cx="190500" cy="257175"/>
                      <wp:effectExtent l="0" t="0" r="0" b="0"/>
                      <wp:wrapNone/>
                      <wp:docPr id="2255" name="Поле 2255"/>
                      <wp:cNvGraphicFramePr/>
                      <a:graphic xmlns:a="http://schemas.openxmlformats.org/drawingml/2006/main">
                        <a:graphicData uri="http://schemas.microsoft.com/office/word/2010/wordprocessingShape">
                          <wps:wsp>
                            <wps:cNvSpPr txBox="1"/>
                            <wps:spPr>
                              <a:xfrm>
                                <a:off x="0" y="0"/>
                                <a:ext cx="184731" cy="26349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B724E97" id="Поле 2255" o:spid="_x0000_s1026" type="#_x0000_t202" style="position:absolute;margin-left:0;margin-top:0;width:15pt;height:20.25pt;z-index:251830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31296" behindDoc="0" locked="0" layoutInCell="1" allowOverlap="1" wp14:anchorId="7CEF9297" wp14:editId="0DD79E53">
                      <wp:simplePos x="0" y="0"/>
                      <wp:positionH relativeFrom="column">
                        <wp:posOffset>0</wp:posOffset>
                      </wp:positionH>
                      <wp:positionV relativeFrom="paragraph">
                        <wp:posOffset>0</wp:posOffset>
                      </wp:positionV>
                      <wp:extent cx="190500" cy="257175"/>
                      <wp:effectExtent l="0" t="0" r="0" b="0"/>
                      <wp:wrapNone/>
                      <wp:docPr id="2254" name="Поле 2254"/>
                      <wp:cNvGraphicFramePr/>
                      <a:graphic xmlns:a="http://schemas.openxmlformats.org/drawingml/2006/main">
                        <a:graphicData uri="http://schemas.microsoft.com/office/word/2010/wordprocessingShape">
                          <wps:wsp>
                            <wps:cNvSpPr txBox="1"/>
                            <wps:spPr>
                              <a:xfrm>
                                <a:off x="0" y="0"/>
                                <a:ext cx="184731" cy="26349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6AE90F2" id="Поле 2254" o:spid="_x0000_s1026" type="#_x0000_t202" style="position:absolute;margin-left:0;margin-top:0;width:15pt;height:20.25pt;z-index:251831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32320" behindDoc="0" locked="0" layoutInCell="1" allowOverlap="1" wp14:anchorId="23E1862F" wp14:editId="1DE57D1D">
                      <wp:simplePos x="0" y="0"/>
                      <wp:positionH relativeFrom="column">
                        <wp:posOffset>0</wp:posOffset>
                      </wp:positionH>
                      <wp:positionV relativeFrom="paragraph">
                        <wp:posOffset>0</wp:posOffset>
                      </wp:positionV>
                      <wp:extent cx="190500" cy="257175"/>
                      <wp:effectExtent l="0" t="0" r="0" b="0"/>
                      <wp:wrapNone/>
                      <wp:docPr id="2253" name="Поле 2253"/>
                      <wp:cNvGraphicFramePr/>
                      <a:graphic xmlns:a="http://schemas.openxmlformats.org/drawingml/2006/main">
                        <a:graphicData uri="http://schemas.microsoft.com/office/word/2010/wordprocessingShape">
                          <wps:wsp>
                            <wps:cNvSpPr txBox="1"/>
                            <wps:spPr>
                              <a:xfrm>
                                <a:off x="0" y="0"/>
                                <a:ext cx="184731" cy="26349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62429C8" id="Поле 2253" o:spid="_x0000_s1026" type="#_x0000_t202" style="position:absolute;margin-left:0;margin-top:0;width:15pt;height:20.25pt;z-index:251832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33344" behindDoc="0" locked="0" layoutInCell="1" allowOverlap="1" wp14:anchorId="07FD7251" wp14:editId="21174A6B">
                      <wp:simplePos x="0" y="0"/>
                      <wp:positionH relativeFrom="column">
                        <wp:posOffset>0</wp:posOffset>
                      </wp:positionH>
                      <wp:positionV relativeFrom="paragraph">
                        <wp:posOffset>0</wp:posOffset>
                      </wp:positionV>
                      <wp:extent cx="190500" cy="266700"/>
                      <wp:effectExtent l="0" t="0" r="0" b="0"/>
                      <wp:wrapNone/>
                      <wp:docPr id="2252" name="Поле 225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A38436A" id="Поле 2252" o:spid="_x0000_s1026" type="#_x0000_t202" style="position:absolute;margin-left:0;margin-top:0;width:15pt;height:21pt;z-index:251833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I3JEZr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34368" behindDoc="0" locked="0" layoutInCell="1" allowOverlap="1" wp14:anchorId="158EBF2B" wp14:editId="2048955D">
                      <wp:simplePos x="0" y="0"/>
                      <wp:positionH relativeFrom="column">
                        <wp:posOffset>0</wp:posOffset>
                      </wp:positionH>
                      <wp:positionV relativeFrom="paragraph">
                        <wp:posOffset>0</wp:posOffset>
                      </wp:positionV>
                      <wp:extent cx="190500" cy="266700"/>
                      <wp:effectExtent l="0" t="0" r="0" b="0"/>
                      <wp:wrapNone/>
                      <wp:docPr id="2251" name="Поле 225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2DC96AE" id="Поле 2251" o:spid="_x0000_s1026" type="#_x0000_t202" style="position:absolute;margin-left:0;margin-top:0;width:15pt;height:21pt;z-index:251834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HrnIPT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35392" behindDoc="0" locked="0" layoutInCell="1" allowOverlap="1" wp14:anchorId="1B96C1DE" wp14:editId="01981427">
                      <wp:simplePos x="0" y="0"/>
                      <wp:positionH relativeFrom="column">
                        <wp:posOffset>0</wp:posOffset>
                      </wp:positionH>
                      <wp:positionV relativeFrom="paragraph">
                        <wp:posOffset>0</wp:posOffset>
                      </wp:positionV>
                      <wp:extent cx="190500" cy="266700"/>
                      <wp:effectExtent l="0" t="0" r="0" b="0"/>
                      <wp:wrapNone/>
                      <wp:docPr id="2250" name="Поле 225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40C8C7D" id="Поле 2250" o:spid="_x0000_s1026" type="#_x0000_t202" style="position:absolute;margin-left:0;margin-top:0;width:15pt;height:21pt;z-index:251835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OgAH2f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36416" behindDoc="0" locked="0" layoutInCell="1" allowOverlap="1" wp14:anchorId="4249DFFA" wp14:editId="2722626C">
                      <wp:simplePos x="0" y="0"/>
                      <wp:positionH relativeFrom="column">
                        <wp:posOffset>0</wp:posOffset>
                      </wp:positionH>
                      <wp:positionV relativeFrom="paragraph">
                        <wp:posOffset>0</wp:posOffset>
                      </wp:positionV>
                      <wp:extent cx="190500" cy="266700"/>
                      <wp:effectExtent l="0" t="0" r="0" b="0"/>
                      <wp:wrapNone/>
                      <wp:docPr id="2249" name="Поле 2249"/>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5AF998C" id="Поле 2249" o:spid="_x0000_s1026" type="#_x0000_t202" style="position:absolute;margin-left:0;margin-top:0;width:15pt;height:21pt;z-index:251836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OMDa6j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37440" behindDoc="0" locked="0" layoutInCell="1" allowOverlap="1" wp14:anchorId="6D269E0D" wp14:editId="7D8A4A3C">
                      <wp:simplePos x="0" y="0"/>
                      <wp:positionH relativeFrom="column">
                        <wp:posOffset>0</wp:posOffset>
                      </wp:positionH>
                      <wp:positionV relativeFrom="paragraph">
                        <wp:posOffset>0</wp:posOffset>
                      </wp:positionV>
                      <wp:extent cx="190500" cy="266700"/>
                      <wp:effectExtent l="0" t="0" r="0" b="0"/>
                      <wp:wrapNone/>
                      <wp:docPr id="2248" name="Поле 224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82B45CD" id="Поле 2248" o:spid="_x0000_s1026" type="#_x0000_t202" style="position:absolute;margin-left:0;margin-top:0;width:15pt;height:21pt;z-index:251837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38464" behindDoc="0" locked="0" layoutInCell="1" allowOverlap="1" wp14:anchorId="3D4EE731" wp14:editId="17082556">
                      <wp:simplePos x="0" y="0"/>
                      <wp:positionH relativeFrom="column">
                        <wp:posOffset>0</wp:posOffset>
                      </wp:positionH>
                      <wp:positionV relativeFrom="paragraph">
                        <wp:posOffset>0</wp:posOffset>
                      </wp:positionV>
                      <wp:extent cx="190500" cy="266700"/>
                      <wp:effectExtent l="0" t="0" r="0" b="0"/>
                      <wp:wrapNone/>
                      <wp:docPr id="2247" name="Поле 2247"/>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54032ED" id="Поле 2247" o:spid="_x0000_s1026" type="#_x0000_t202" style="position:absolute;margin-left:0;margin-top:0;width:15pt;height:21pt;z-index:251838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Bt30Db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39488" behindDoc="0" locked="0" layoutInCell="1" allowOverlap="1" wp14:anchorId="2E8D0240" wp14:editId="729C18F4">
                      <wp:simplePos x="0" y="0"/>
                      <wp:positionH relativeFrom="column">
                        <wp:posOffset>0</wp:posOffset>
                      </wp:positionH>
                      <wp:positionV relativeFrom="paragraph">
                        <wp:posOffset>0</wp:posOffset>
                      </wp:positionV>
                      <wp:extent cx="190500" cy="266700"/>
                      <wp:effectExtent l="0" t="0" r="0" b="0"/>
                      <wp:wrapNone/>
                      <wp:docPr id="2246" name="Поле 224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5A93133" id="Поле 2246" o:spid="_x0000_s1026" type="#_x0000_t202" style="position:absolute;margin-left:0;margin-top:0;width:15pt;height:21pt;z-index:251839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ImQ76X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40512" behindDoc="0" locked="0" layoutInCell="1" allowOverlap="1" wp14:anchorId="69764252" wp14:editId="78DB4364">
                      <wp:simplePos x="0" y="0"/>
                      <wp:positionH relativeFrom="column">
                        <wp:posOffset>0</wp:posOffset>
                      </wp:positionH>
                      <wp:positionV relativeFrom="paragraph">
                        <wp:posOffset>0</wp:posOffset>
                      </wp:positionV>
                      <wp:extent cx="190500" cy="266700"/>
                      <wp:effectExtent l="0" t="0" r="0" b="0"/>
                      <wp:wrapNone/>
                      <wp:docPr id="2245" name="Поле 2245"/>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63933A9" id="Поле 2245" o:spid="_x0000_s1026" type="#_x0000_t202" style="position:absolute;margin-left:0;margin-top:0;width:15pt;height:21pt;z-index:251840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H6+3sv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41536" behindDoc="0" locked="0" layoutInCell="1" allowOverlap="1" wp14:anchorId="0EB539FC" wp14:editId="597E262D">
                      <wp:simplePos x="0" y="0"/>
                      <wp:positionH relativeFrom="column">
                        <wp:posOffset>0</wp:posOffset>
                      </wp:positionH>
                      <wp:positionV relativeFrom="paragraph">
                        <wp:posOffset>0</wp:posOffset>
                      </wp:positionV>
                      <wp:extent cx="190500" cy="266700"/>
                      <wp:effectExtent l="0" t="0" r="0" b="0"/>
                      <wp:wrapNone/>
                      <wp:docPr id="2244" name="Поле 224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61B6C55" id="Поле 2244" o:spid="_x0000_s1026" type="#_x0000_t202" style="position:absolute;margin-left:0;margin-top:0;width:15pt;height:21pt;z-index:251841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OxZ4Vj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42560" behindDoc="0" locked="0" layoutInCell="1" allowOverlap="1" wp14:anchorId="578B7DF0" wp14:editId="1D6B481E">
                      <wp:simplePos x="0" y="0"/>
                      <wp:positionH relativeFrom="column">
                        <wp:posOffset>0</wp:posOffset>
                      </wp:positionH>
                      <wp:positionV relativeFrom="paragraph">
                        <wp:posOffset>0</wp:posOffset>
                      </wp:positionV>
                      <wp:extent cx="190500" cy="266700"/>
                      <wp:effectExtent l="0" t="0" r="0" b="0"/>
                      <wp:wrapNone/>
                      <wp:docPr id="2243" name="Поле 2243"/>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8369451" id="Поле 2243" o:spid="_x0000_s1026" type="#_x0000_t202" style="position:absolute;margin-left:0;margin-top:0;width:15pt;height:21pt;z-index:251842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JDjvBf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43584" behindDoc="0" locked="0" layoutInCell="1" allowOverlap="1" wp14:anchorId="37BA57E7" wp14:editId="02CB0AD2">
                      <wp:simplePos x="0" y="0"/>
                      <wp:positionH relativeFrom="column">
                        <wp:posOffset>0</wp:posOffset>
                      </wp:positionH>
                      <wp:positionV relativeFrom="paragraph">
                        <wp:posOffset>0</wp:posOffset>
                      </wp:positionV>
                      <wp:extent cx="190500" cy="266700"/>
                      <wp:effectExtent l="0" t="0" r="0" b="0"/>
                      <wp:wrapNone/>
                      <wp:docPr id="2242" name="Поле 224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C09A05F" id="Поле 2242" o:spid="_x0000_s1026" type="#_x0000_t202" style="position:absolute;margin-left:0;margin-top:0;width:15pt;height:21pt;z-index:251843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AIEg4T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44608" behindDoc="0" locked="0" layoutInCell="1" allowOverlap="1" wp14:anchorId="426ABBDB" wp14:editId="13B5A8CA">
                      <wp:simplePos x="0" y="0"/>
                      <wp:positionH relativeFrom="column">
                        <wp:posOffset>0</wp:posOffset>
                      </wp:positionH>
                      <wp:positionV relativeFrom="paragraph">
                        <wp:posOffset>0</wp:posOffset>
                      </wp:positionV>
                      <wp:extent cx="190500" cy="266700"/>
                      <wp:effectExtent l="0" t="0" r="0" b="0"/>
                      <wp:wrapNone/>
                      <wp:docPr id="2241" name="Поле 224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B709308" id="Поле 2241" o:spid="_x0000_s1026" type="#_x0000_t202" style="position:absolute;margin-left:0;margin-top:0;width:15pt;height:21pt;z-index:251844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45632" behindDoc="0" locked="0" layoutInCell="1" allowOverlap="1" wp14:anchorId="3B190AE6" wp14:editId="4AC3F844">
                      <wp:simplePos x="0" y="0"/>
                      <wp:positionH relativeFrom="column">
                        <wp:posOffset>0</wp:posOffset>
                      </wp:positionH>
                      <wp:positionV relativeFrom="paragraph">
                        <wp:posOffset>0</wp:posOffset>
                      </wp:positionV>
                      <wp:extent cx="190500" cy="266700"/>
                      <wp:effectExtent l="0" t="0" r="0" b="0"/>
                      <wp:wrapNone/>
                      <wp:docPr id="2240" name="Поле 224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BAE68F4" id="Поле 2240" o:spid="_x0000_s1026" type="#_x0000_t202" style="position:absolute;margin-left:0;margin-top:0;width:15pt;height:21pt;z-index:251845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46656" behindDoc="0" locked="0" layoutInCell="1" allowOverlap="1" wp14:anchorId="5B1812F5" wp14:editId="459C1B11">
                      <wp:simplePos x="0" y="0"/>
                      <wp:positionH relativeFrom="column">
                        <wp:posOffset>0</wp:posOffset>
                      </wp:positionH>
                      <wp:positionV relativeFrom="paragraph">
                        <wp:posOffset>0</wp:posOffset>
                      </wp:positionV>
                      <wp:extent cx="190500" cy="266700"/>
                      <wp:effectExtent l="0" t="0" r="0" b="0"/>
                      <wp:wrapNone/>
                      <wp:docPr id="2239" name="Поле 2239"/>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D7343B1" id="Поле 2239" o:spid="_x0000_s1026" type="#_x0000_t202" style="position:absolute;margin-left:0;margin-top:0;width:15pt;height:21pt;z-index:251846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E5jl/H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47680" behindDoc="0" locked="0" layoutInCell="1" allowOverlap="1" wp14:anchorId="10C741C1" wp14:editId="47325624">
                      <wp:simplePos x="0" y="0"/>
                      <wp:positionH relativeFrom="column">
                        <wp:posOffset>0</wp:posOffset>
                      </wp:positionH>
                      <wp:positionV relativeFrom="paragraph">
                        <wp:posOffset>0</wp:posOffset>
                      </wp:positionV>
                      <wp:extent cx="190500" cy="266700"/>
                      <wp:effectExtent l="0" t="0" r="0" b="0"/>
                      <wp:wrapNone/>
                      <wp:docPr id="2238" name="Поле 223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E47B7B1" id="Поле 2238" o:spid="_x0000_s1026" type="#_x0000_t202" style="position:absolute;margin-left:0;margin-top:0;width:15pt;height:21pt;z-index:251847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NyEqGL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48704" behindDoc="0" locked="0" layoutInCell="1" allowOverlap="1" wp14:anchorId="711F726D" wp14:editId="5E75A726">
                      <wp:simplePos x="0" y="0"/>
                      <wp:positionH relativeFrom="column">
                        <wp:posOffset>0</wp:posOffset>
                      </wp:positionH>
                      <wp:positionV relativeFrom="paragraph">
                        <wp:posOffset>0</wp:posOffset>
                      </wp:positionV>
                      <wp:extent cx="190500" cy="266700"/>
                      <wp:effectExtent l="0" t="0" r="0" b="0"/>
                      <wp:wrapNone/>
                      <wp:docPr id="2237" name="Поле 2237"/>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8DA7795" id="Поле 2237" o:spid="_x0000_s1026" type="#_x0000_t202" style="position:absolute;margin-left:0;margin-top:0;width:15pt;height:21pt;z-index:251848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LYXLG/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49728" behindDoc="0" locked="0" layoutInCell="1" allowOverlap="1" wp14:anchorId="629A37B1" wp14:editId="515767CD">
                      <wp:simplePos x="0" y="0"/>
                      <wp:positionH relativeFrom="column">
                        <wp:posOffset>0</wp:posOffset>
                      </wp:positionH>
                      <wp:positionV relativeFrom="paragraph">
                        <wp:posOffset>0</wp:posOffset>
                      </wp:positionV>
                      <wp:extent cx="190500" cy="266700"/>
                      <wp:effectExtent l="0" t="0" r="0" b="0"/>
                      <wp:wrapNone/>
                      <wp:docPr id="2236" name="Поле 223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26D9E65" id="Поле 2236" o:spid="_x0000_s1026" type="#_x0000_t202" style="position:absolute;margin-left:0;margin-top:0;width:15pt;height:21pt;z-index:251849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CTwE/z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50752" behindDoc="0" locked="0" layoutInCell="1" allowOverlap="1" wp14:anchorId="21360FE5" wp14:editId="320C97AA">
                      <wp:simplePos x="0" y="0"/>
                      <wp:positionH relativeFrom="column">
                        <wp:posOffset>0</wp:posOffset>
                      </wp:positionH>
                      <wp:positionV relativeFrom="paragraph">
                        <wp:posOffset>0</wp:posOffset>
                      </wp:positionV>
                      <wp:extent cx="190500" cy="266700"/>
                      <wp:effectExtent l="0" t="0" r="0" b="0"/>
                      <wp:wrapNone/>
                      <wp:docPr id="2235" name="Поле 2235"/>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051FED1" id="Поле 2235" o:spid="_x0000_s1026" type="#_x0000_t202" style="position:absolute;margin-left:0;margin-top:0;width:15pt;height:21pt;z-index:251850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NPeIpL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51776" behindDoc="0" locked="0" layoutInCell="1" allowOverlap="1" wp14:anchorId="28231593" wp14:editId="64FF6072">
                      <wp:simplePos x="0" y="0"/>
                      <wp:positionH relativeFrom="column">
                        <wp:posOffset>0</wp:posOffset>
                      </wp:positionH>
                      <wp:positionV relativeFrom="paragraph">
                        <wp:posOffset>0</wp:posOffset>
                      </wp:positionV>
                      <wp:extent cx="190500" cy="266700"/>
                      <wp:effectExtent l="0" t="0" r="0" b="0"/>
                      <wp:wrapNone/>
                      <wp:docPr id="2234" name="Поле 223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2B12179" id="Поле 2234" o:spid="_x0000_s1026" type="#_x0000_t202" style="position:absolute;margin-left:0;margin-top:0;width:15pt;height:21pt;z-index:251851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EE5HQH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52800" behindDoc="0" locked="0" layoutInCell="1" allowOverlap="1" wp14:anchorId="3423F086" wp14:editId="61CF08DD">
                      <wp:simplePos x="0" y="0"/>
                      <wp:positionH relativeFrom="column">
                        <wp:posOffset>0</wp:posOffset>
                      </wp:positionH>
                      <wp:positionV relativeFrom="paragraph">
                        <wp:posOffset>0</wp:posOffset>
                      </wp:positionV>
                      <wp:extent cx="190500" cy="266700"/>
                      <wp:effectExtent l="0" t="0" r="0" b="0"/>
                      <wp:wrapNone/>
                      <wp:docPr id="2233" name="Поле 2233"/>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4925741" id="Поле 2233" o:spid="_x0000_s1026" type="#_x0000_t202" style="position:absolute;margin-left:0;margin-top:0;width:15pt;height:21pt;z-index:251852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D2DQE7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53824" behindDoc="0" locked="0" layoutInCell="1" allowOverlap="1" wp14:anchorId="5E93EB5D" wp14:editId="6BB929E5">
                      <wp:simplePos x="0" y="0"/>
                      <wp:positionH relativeFrom="column">
                        <wp:posOffset>0</wp:posOffset>
                      </wp:positionH>
                      <wp:positionV relativeFrom="paragraph">
                        <wp:posOffset>0</wp:posOffset>
                      </wp:positionV>
                      <wp:extent cx="190500" cy="266700"/>
                      <wp:effectExtent l="0" t="0" r="0" b="0"/>
                      <wp:wrapNone/>
                      <wp:docPr id="2232" name="Поле 223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04852CF" id="Поле 2232" o:spid="_x0000_s1026" type="#_x0000_t202" style="position:absolute;margin-left:0;margin-top:0;width:15pt;height:21pt;z-index:251853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K9kf93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54848" behindDoc="0" locked="0" layoutInCell="1" allowOverlap="1" wp14:anchorId="39893199" wp14:editId="5F409AB7">
                      <wp:simplePos x="0" y="0"/>
                      <wp:positionH relativeFrom="column">
                        <wp:posOffset>0</wp:posOffset>
                      </wp:positionH>
                      <wp:positionV relativeFrom="paragraph">
                        <wp:posOffset>0</wp:posOffset>
                      </wp:positionV>
                      <wp:extent cx="190500" cy="266700"/>
                      <wp:effectExtent l="0" t="0" r="0" b="0"/>
                      <wp:wrapNone/>
                      <wp:docPr id="2231" name="Поле 223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8BC2472" id="Поле 2231" o:spid="_x0000_s1026" type="#_x0000_t202" style="position:absolute;margin-left:0;margin-top:0;width:15pt;height:21pt;z-index:251854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55872" behindDoc="0" locked="0" layoutInCell="1" allowOverlap="1" wp14:anchorId="4C7C3A0B" wp14:editId="54CB907C">
                      <wp:simplePos x="0" y="0"/>
                      <wp:positionH relativeFrom="column">
                        <wp:posOffset>0</wp:posOffset>
                      </wp:positionH>
                      <wp:positionV relativeFrom="paragraph">
                        <wp:posOffset>0</wp:posOffset>
                      </wp:positionV>
                      <wp:extent cx="190500" cy="266700"/>
                      <wp:effectExtent l="0" t="0" r="0" b="0"/>
                      <wp:wrapNone/>
                      <wp:docPr id="2230" name="Поле 223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95A2C95" id="Поле 2230" o:spid="_x0000_s1026" type="#_x0000_t202" style="position:absolute;margin-left:0;margin-top:0;width:15pt;height:21pt;z-index:251855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MqtcSD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56896" behindDoc="0" locked="0" layoutInCell="1" allowOverlap="1" wp14:anchorId="2072D2BF" wp14:editId="700B99DD">
                      <wp:simplePos x="0" y="0"/>
                      <wp:positionH relativeFrom="column">
                        <wp:posOffset>0</wp:posOffset>
                      </wp:positionH>
                      <wp:positionV relativeFrom="paragraph">
                        <wp:posOffset>0</wp:posOffset>
                      </wp:positionV>
                      <wp:extent cx="190500" cy="266700"/>
                      <wp:effectExtent l="0" t="0" r="0" b="0"/>
                      <wp:wrapNone/>
                      <wp:docPr id="2229" name="Поле 2229"/>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1014DC2" id="Поле 2229" o:spid="_x0000_s1026" type="#_x0000_t202" style="position:absolute;margin-left:0;margin-top:0;width:15pt;height:21pt;z-index:251856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MGuBe/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57920" behindDoc="0" locked="0" layoutInCell="1" allowOverlap="1" wp14:anchorId="081AA122" wp14:editId="00A453C5">
                      <wp:simplePos x="0" y="0"/>
                      <wp:positionH relativeFrom="column">
                        <wp:posOffset>0</wp:posOffset>
                      </wp:positionH>
                      <wp:positionV relativeFrom="paragraph">
                        <wp:posOffset>0</wp:posOffset>
                      </wp:positionV>
                      <wp:extent cx="190500" cy="323850"/>
                      <wp:effectExtent l="0" t="0" r="0" b="0"/>
                      <wp:wrapNone/>
                      <wp:docPr id="2228" name="Поле 2228"/>
                      <wp:cNvGraphicFramePr/>
                      <a:graphic xmlns:a="http://schemas.openxmlformats.org/drawingml/2006/main">
                        <a:graphicData uri="http://schemas.microsoft.com/office/word/2010/wordprocessingShape">
                          <wps:wsp>
                            <wps:cNvSpPr txBox="1"/>
                            <wps:spPr>
                              <a:xfrm>
                                <a:off x="0" y="0"/>
                                <a:ext cx="184731" cy="329407"/>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D735960" id="Поле 2228" o:spid="_x0000_s1026" type="#_x0000_t202" style="position:absolute;margin-left:0;margin-top:0;width:15pt;height:25.5pt;z-index:251857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58944" behindDoc="0" locked="0" layoutInCell="1" allowOverlap="1" wp14:anchorId="3B2E6BCE" wp14:editId="7EEAA35D">
                      <wp:simplePos x="0" y="0"/>
                      <wp:positionH relativeFrom="column">
                        <wp:posOffset>0</wp:posOffset>
                      </wp:positionH>
                      <wp:positionV relativeFrom="paragraph">
                        <wp:posOffset>0</wp:posOffset>
                      </wp:positionV>
                      <wp:extent cx="190500" cy="257175"/>
                      <wp:effectExtent l="0" t="0" r="0" b="0"/>
                      <wp:wrapNone/>
                      <wp:docPr id="2227" name="Поле 2227"/>
                      <wp:cNvGraphicFramePr/>
                      <a:graphic xmlns:a="http://schemas.openxmlformats.org/drawingml/2006/main">
                        <a:graphicData uri="http://schemas.microsoft.com/office/word/2010/wordprocessingShape">
                          <wps:wsp>
                            <wps:cNvSpPr txBox="1"/>
                            <wps:spPr>
                              <a:xfrm>
                                <a:off x="0" y="0"/>
                                <a:ext cx="184731" cy="26349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39D019C" id="Поле 2227" o:spid="_x0000_s1026" type="#_x0000_t202" style="position:absolute;margin-left:0;margin-top:0;width:15pt;height:20.25pt;z-index:251858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59968" behindDoc="0" locked="0" layoutInCell="1" allowOverlap="1" wp14:anchorId="0A8A10D0" wp14:editId="6DB3AFEF">
                      <wp:simplePos x="0" y="0"/>
                      <wp:positionH relativeFrom="column">
                        <wp:posOffset>0</wp:posOffset>
                      </wp:positionH>
                      <wp:positionV relativeFrom="paragraph">
                        <wp:posOffset>0</wp:posOffset>
                      </wp:positionV>
                      <wp:extent cx="190500" cy="257175"/>
                      <wp:effectExtent l="0" t="0" r="0" b="0"/>
                      <wp:wrapNone/>
                      <wp:docPr id="2226" name="Поле 2226"/>
                      <wp:cNvGraphicFramePr/>
                      <a:graphic xmlns:a="http://schemas.openxmlformats.org/drawingml/2006/main">
                        <a:graphicData uri="http://schemas.microsoft.com/office/word/2010/wordprocessingShape">
                          <wps:wsp>
                            <wps:cNvSpPr txBox="1"/>
                            <wps:spPr>
                              <a:xfrm>
                                <a:off x="0" y="0"/>
                                <a:ext cx="184731" cy="26349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0B66E1E" id="Поле 2226" o:spid="_x0000_s1026" type="#_x0000_t202" style="position:absolute;margin-left:0;margin-top:0;width:15pt;height:20.25pt;z-index:251859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60992" behindDoc="0" locked="0" layoutInCell="1" allowOverlap="1" wp14:anchorId="217162C1" wp14:editId="15E6546B">
                      <wp:simplePos x="0" y="0"/>
                      <wp:positionH relativeFrom="column">
                        <wp:posOffset>0</wp:posOffset>
                      </wp:positionH>
                      <wp:positionV relativeFrom="paragraph">
                        <wp:posOffset>0</wp:posOffset>
                      </wp:positionV>
                      <wp:extent cx="190500" cy="257175"/>
                      <wp:effectExtent l="0" t="0" r="0" b="0"/>
                      <wp:wrapNone/>
                      <wp:docPr id="2225" name="Поле 2225"/>
                      <wp:cNvGraphicFramePr/>
                      <a:graphic xmlns:a="http://schemas.openxmlformats.org/drawingml/2006/main">
                        <a:graphicData uri="http://schemas.microsoft.com/office/word/2010/wordprocessingShape">
                          <wps:wsp>
                            <wps:cNvSpPr txBox="1"/>
                            <wps:spPr>
                              <a:xfrm>
                                <a:off x="0" y="0"/>
                                <a:ext cx="184731" cy="26349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61A87B1" id="Поле 2225" o:spid="_x0000_s1026" type="#_x0000_t202" style="position:absolute;margin-left:0;margin-top:0;width:15pt;height:20.25pt;z-index:251860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62016" behindDoc="0" locked="0" layoutInCell="1" allowOverlap="1" wp14:anchorId="4041393B" wp14:editId="213D544B">
                      <wp:simplePos x="0" y="0"/>
                      <wp:positionH relativeFrom="column">
                        <wp:posOffset>0</wp:posOffset>
                      </wp:positionH>
                      <wp:positionV relativeFrom="paragraph">
                        <wp:posOffset>0</wp:posOffset>
                      </wp:positionV>
                      <wp:extent cx="190500" cy="257175"/>
                      <wp:effectExtent l="0" t="0" r="0" b="0"/>
                      <wp:wrapNone/>
                      <wp:docPr id="2224" name="Поле 2224"/>
                      <wp:cNvGraphicFramePr/>
                      <a:graphic xmlns:a="http://schemas.openxmlformats.org/drawingml/2006/main">
                        <a:graphicData uri="http://schemas.microsoft.com/office/word/2010/wordprocessingShape">
                          <wps:wsp>
                            <wps:cNvSpPr txBox="1"/>
                            <wps:spPr>
                              <a:xfrm>
                                <a:off x="0" y="0"/>
                                <a:ext cx="184731" cy="26349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227BCBA" id="Поле 2224" o:spid="_x0000_s1026" type="#_x0000_t202" style="position:absolute;margin-left:0;margin-top:0;width:15pt;height:20.25pt;z-index:251862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63040" behindDoc="0" locked="0" layoutInCell="1" allowOverlap="1" wp14:anchorId="48D77C24" wp14:editId="0DC24214">
                      <wp:simplePos x="0" y="0"/>
                      <wp:positionH relativeFrom="column">
                        <wp:posOffset>0</wp:posOffset>
                      </wp:positionH>
                      <wp:positionV relativeFrom="paragraph">
                        <wp:posOffset>0</wp:posOffset>
                      </wp:positionV>
                      <wp:extent cx="190500" cy="257175"/>
                      <wp:effectExtent l="0" t="0" r="0" b="0"/>
                      <wp:wrapNone/>
                      <wp:docPr id="2223" name="Поле 2223"/>
                      <wp:cNvGraphicFramePr/>
                      <a:graphic xmlns:a="http://schemas.openxmlformats.org/drawingml/2006/main">
                        <a:graphicData uri="http://schemas.microsoft.com/office/word/2010/wordprocessingShape">
                          <wps:wsp>
                            <wps:cNvSpPr txBox="1"/>
                            <wps:spPr>
                              <a:xfrm>
                                <a:off x="0" y="0"/>
                                <a:ext cx="184731" cy="26349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3572013" id="Поле 2223" o:spid="_x0000_s1026" type="#_x0000_t202" style="position:absolute;margin-left:0;margin-top:0;width:15pt;height:20.25pt;z-index:251863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64064" behindDoc="0" locked="0" layoutInCell="1" allowOverlap="1" wp14:anchorId="706DBA4D" wp14:editId="3C910F4A">
                      <wp:simplePos x="0" y="0"/>
                      <wp:positionH relativeFrom="column">
                        <wp:posOffset>0</wp:posOffset>
                      </wp:positionH>
                      <wp:positionV relativeFrom="paragraph">
                        <wp:posOffset>0</wp:posOffset>
                      </wp:positionV>
                      <wp:extent cx="190500" cy="257175"/>
                      <wp:effectExtent l="0" t="0" r="0" b="0"/>
                      <wp:wrapNone/>
                      <wp:docPr id="2222" name="Поле 2222"/>
                      <wp:cNvGraphicFramePr/>
                      <a:graphic xmlns:a="http://schemas.openxmlformats.org/drawingml/2006/main">
                        <a:graphicData uri="http://schemas.microsoft.com/office/word/2010/wordprocessingShape">
                          <wps:wsp>
                            <wps:cNvSpPr txBox="1"/>
                            <wps:spPr>
                              <a:xfrm>
                                <a:off x="0" y="0"/>
                                <a:ext cx="184731" cy="26349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9990BB8" id="Поле 2222" o:spid="_x0000_s1026" type="#_x0000_t202" style="position:absolute;margin-left:0;margin-top:0;width:15pt;height:20.25pt;z-index:251864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65088" behindDoc="0" locked="0" layoutInCell="1" allowOverlap="1" wp14:anchorId="24045257" wp14:editId="54D79FE2">
                      <wp:simplePos x="0" y="0"/>
                      <wp:positionH relativeFrom="column">
                        <wp:posOffset>0</wp:posOffset>
                      </wp:positionH>
                      <wp:positionV relativeFrom="paragraph">
                        <wp:posOffset>0</wp:posOffset>
                      </wp:positionV>
                      <wp:extent cx="190500" cy="257175"/>
                      <wp:effectExtent l="0" t="0" r="0" b="0"/>
                      <wp:wrapNone/>
                      <wp:docPr id="2221" name="Поле 2221"/>
                      <wp:cNvGraphicFramePr/>
                      <a:graphic xmlns:a="http://schemas.openxmlformats.org/drawingml/2006/main">
                        <a:graphicData uri="http://schemas.microsoft.com/office/word/2010/wordprocessingShape">
                          <wps:wsp>
                            <wps:cNvSpPr txBox="1"/>
                            <wps:spPr>
                              <a:xfrm>
                                <a:off x="0" y="0"/>
                                <a:ext cx="184731" cy="26349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9429628" id="Поле 2221" o:spid="_x0000_s1026" type="#_x0000_t202" style="position:absolute;margin-left:0;margin-top:0;width:15pt;height:20.25pt;z-index:251865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66112" behindDoc="0" locked="0" layoutInCell="1" allowOverlap="1" wp14:anchorId="6F1D777E" wp14:editId="587E072C">
                      <wp:simplePos x="0" y="0"/>
                      <wp:positionH relativeFrom="column">
                        <wp:posOffset>0</wp:posOffset>
                      </wp:positionH>
                      <wp:positionV relativeFrom="paragraph">
                        <wp:posOffset>0</wp:posOffset>
                      </wp:positionV>
                      <wp:extent cx="190500" cy="257175"/>
                      <wp:effectExtent l="0" t="0" r="0" b="0"/>
                      <wp:wrapNone/>
                      <wp:docPr id="2220" name="Поле 2220"/>
                      <wp:cNvGraphicFramePr/>
                      <a:graphic xmlns:a="http://schemas.openxmlformats.org/drawingml/2006/main">
                        <a:graphicData uri="http://schemas.microsoft.com/office/word/2010/wordprocessingShape">
                          <wps:wsp>
                            <wps:cNvSpPr txBox="1"/>
                            <wps:spPr>
                              <a:xfrm>
                                <a:off x="0" y="0"/>
                                <a:ext cx="184731" cy="26349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BB9327F" id="Поле 2220" o:spid="_x0000_s1026" type="#_x0000_t202" style="position:absolute;margin-left:0;margin-top:0;width:15pt;height:20.25pt;z-index:251866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67136" behindDoc="0" locked="0" layoutInCell="1" allowOverlap="1" wp14:anchorId="75E5FA1F" wp14:editId="12B980FC">
                      <wp:simplePos x="0" y="0"/>
                      <wp:positionH relativeFrom="column">
                        <wp:posOffset>0</wp:posOffset>
                      </wp:positionH>
                      <wp:positionV relativeFrom="paragraph">
                        <wp:posOffset>0</wp:posOffset>
                      </wp:positionV>
                      <wp:extent cx="190500" cy="257175"/>
                      <wp:effectExtent l="0" t="0" r="0" b="0"/>
                      <wp:wrapNone/>
                      <wp:docPr id="2219" name="Поле 2219"/>
                      <wp:cNvGraphicFramePr/>
                      <a:graphic xmlns:a="http://schemas.openxmlformats.org/drawingml/2006/main">
                        <a:graphicData uri="http://schemas.microsoft.com/office/word/2010/wordprocessingShape">
                          <wps:wsp>
                            <wps:cNvSpPr txBox="1"/>
                            <wps:spPr>
                              <a:xfrm>
                                <a:off x="0" y="0"/>
                                <a:ext cx="184731" cy="26349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4D047DC" id="Поле 2219" o:spid="_x0000_s1026" type="#_x0000_t202" style="position:absolute;margin-left:0;margin-top:0;width:15pt;height:20.25pt;z-index:251867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68160" behindDoc="0" locked="0" layoutInCell="1" allowOverlap="1" wp14:anchorId="7195F17A" wp14:editId="205DBC6D">
                      <wp:simplePos x="0" y="0"/>
                      <wp:positionH relativeFrom="column">
                        <wp:posOffset>0</wp:posOffset>
                      </wp:positionH>
                      <wp:positionV relativeFrom="paragraph">
                        <wp:posOffset>0</wp:posOffset>
                      </wp:positionV>
                      <wp:extent cx="190500" cy="257175"/>
                      <wp:effectExtent l="0" t="0" r="0" b="0"/>
                      <wp:wrapNone/>
                      <wp:docPr id="2218" name="Поле 2218"/>
                      <wp:cNvGraphicFramePr/>
                      <a:graphic xmlns:a="http://schemas.openxmlformats.org/drawingml/2006/main">
                        <a:graphicData uri="http://schemas.microsoft.com/office/word/2010/wordprocessingShape">
                          <wps:wsp>
                            <wps:cNvSpPr txBox="1"/>
                            <wps:spPr>
                              <a:xfrm>
                                <a:off x="0" y="0"/>
                                <a:ext cx="184731" cy="26349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83CDD32" id="Поле 2218" o:spid="_x0000_s1026" type="#_x0000_t202" style="position:absolute;margin-left:0;margin-top:0;width:15pt;height:20.25pt;z-index:251868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69184" behindDoc="0" locked="0" layoutInCell="1" allowOverlap="1" wp14:anchorId="471252AD" wp14:editId="24FA8FB7">
                      <wp:simplePos x="0" y="0"/>
                      <wp:positionH relativeFrom="column">
                        <wp:posOffset>0</wp:posOffset>
                      </wp:positionH>
                      <wp:positionV relativeFrom="paragraph">
                        <wp:posOffset>0</wp:posOffset>
                      </wp:positionV>
                      <wp:extent cx="190500" cy="276225"/>
                      <wp:effectExtent l="0" t="0" r="0" b="0"/>
                      <wp:wrapNone/>
                      <wp:docPr id="2217" name="Поле 2217"/>
                      <wp:cNvGraphicFramePr/>
                      <a:graphic xmlns:a="http://schemas.openxmlformats.org/drawingml/2006/main">
                        <a:graphicData uri="http://schemas.microsoft.com/office/word/2010/wordprocessingShape">
                          <wps:wsp>
                            <wps:cNvSpPr txBox="1"/>
                            <wps:spPr>
                              <a:xfrm>
                                <a:off x="0" y="0"/>
                                <a:ext cx="184731" cy="270656"/>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9A0C2E3" id="Поле 2217" o:spid="_x0000_s1026" type="#_x0000_t202" style="position:absolute;margin-left:0;margin-top:0;width:15pt;height:21.75pt;z-index:251869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70208" behindDoc="0" locked="0" layoutInCell="1" allowOverlap="1" wp14:anchorId="3B68234B" wp14:editId="251EB67C">
                      <wp:simplePos x="0" y="0"/>
                      <wp:positionH relativeFrom="column">
                        <wp:posOffset>0</wp:posOffset>
                      </wp:positionH>
                      <wp:positionV relativeFrom="paragraph">
                        <wp:posOffset>0</wp:posOffset>
                      </wp:positionV>
                      <wp:extent cx="190500" cy="276225"/>
                      <wp:effectExtent l="0" t="0" r="0" b="0"/>
                      <wp:wrapNone/>
                      <wp:docPr id="2216" name="Поле 2216"/>
                      <wp:cNvGraphicFramePr/>
                      <a:graphic xmlns:a="http://schemas.openxmlformats.org/drawingml/2006/main">
                        <a:graphicData uri="http://schemas.microsoft.com/office/word/2010/wordprocessingShape">
                          <wps:wsp>
                            <wps:cNvSpPr txBox="1"/>
                            <wps:spPr>
                              <a:xfrm>
                                <a:off x="0" y="0"/>
                                <a:ext cx="184731" cy="270656"/>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7705E70" id="Поле 2216" o:spid="_x0000_s1026" type="#_x0000_t202" style="position:absolute;margin-left:0;margin-top:0;width:15pt;height:21.75pt;z-index:251870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71232" behindDoc="0" locked="0" layoutInCell="1" allowOverlap="1" wp14:anchorId="264B7C67" wp14:editId="38F04E97">
                      <wp:simplePos x="0" y="0"/>
                      <wp:positionH relativeFrom="column">
                        <wp:posOffset>0</wp:posOffset>
                      </wp:positionH>
                      <wp:positionV relativeFrom="paragraph">
                        <wp:posOffset>0</wp:posOffset>
                      </wp:positionV>
                      <wp:extent cx="190500" cy="276225"/>
                      <wp:effectExtent l="0" t="0" r="0" b="0"/>
                      <wp:wrapNone/>
                      <wp:docPr id="2215" name="Поле 2215"/>
                      <wp:cNvGraphicFramePr/>
                      <a:graphic xmlns:a="http://schemas.openxmlformats.org/drawingml/2006/main">
                        <a:graphicData uri="http://schemas.microsoft.com/office/word/2010/wordprocessingShape">
                          <wps:wsp>
                            <wps:cNvSpPr txBox="1"/>
                            <wps:spPr>
                              <a:xfrm>
                                <a:off x="0" y="0"/>
                                <a:ext cx="184731" cy="270656"/>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795324A" id="Поле 2215" o:spid="_x0000_s1026" type="#_x0000_t202" style="position:absolute;margin-left:0;margin-top:0;width:15pt;height:21.75pt;z-index:251871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72256" behindDoc="0" locked="0" layoutInCell="1" allowOverlap="1" wp14:anchorId="7603C228" wp14:editId="093C676E">
                      <wp:simplePos x="0" y="0"/>
                      <wp:positionH relativeFrom="column">
                        <wp:posOffset>0</wp:posOffset>
                      </wp:positionH>
                      <wp:positionV relativeFrom="paragraph">
                        <wp:posOffset>0</wp:posOffset>
                      </wp:positionV>
                      <wp:extent cx="190500" cy="276225"/>
                      <wp:effectExtent l="0" t="0" r="0" b="0"/>
                      <wp:wrapNone/>
                      <wp:docPr id="2214" name="Поле 2214"/>
                      <wp:cNvGraphicFramePr/>
                      <a:graphic xmlns:a="http://schemas.openxmlformats.org/drawingml/2006/main">
                        <a:graphicData uri="http://schemas.microsoft.com/office/word/2010/wordprocessingShape">
                          <wps:wsp>
                            <wps:cNvSpPr txBox="1"/>
                            <wps:spPr>
                              <a:xfrm>
                                <a:off x="0" y="0"/>
                                <a:ext cx="184731" cy="270656"/>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B2E7E93" id="Поле 2214" o:spid="_x0000_s1026" type="#_x0000_t202" style="position:absolute;margin-left:0;margin-top:0;width:15pt;height:21.75pt;z-index:251872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73280" behindDoc="0" locked="0" layoutInCell="1" allowOverlap="1" wp14:anchorId="6D5893D7" wp14:editId="7A2C97BD">
                      <wp:simplePos x="0" y="0"/>
                      <wp:positionH relativeFrom="column">
                        <wp:posOffset>0</wp:posOffset>
                      </wp:positionH>
                      <wp:positionV relativeFrom="paragraph">
                        <wp:posOffset>0</wp:posOffset>
                      </wp:positionV>
                      <wp:extent cx="190500" cy="276225"/>
                      <wp:effectExtent l="0" t="0" r="0" b="0"/>
                      <wp:wrapNone/>
                      <wp:docPr id="2213" name="Поле 2213"/>
                      <wp:cNvGraphicFramePr/>
                      <a:graphic xmlns:a="http://schemas.openxmlformats.org/drawingml/2006/main">
                        <a:graphicData uri="http://schemas.microsoft.com/office/word/2010/wordprocessingShape">
                          <wps:wsp>
                            <wps:cNvSpPr txBox="1"/>
                            <wps:spPr>
                              <a:xfrm>
                                <a:off x="0" y="0"/>
                                <a:ext cx="184731" cy="270656"/>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0ECC326" id="Поле 2213" o:spid="_x0000_s1026" type="#_x0000_t202" style="position:absolute;margin-left:0;margin-top:0;width:15pt;height:21.75pt;z-index:251873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74304" behindDoc="0" locked="0" layoutInCell="1" allowOverlap="1" wp14:anchorId="1BC6186F" wp14:editId="19A42E06">
                      <wp:simplePos x="0" y="0"/>
                      <wp:positionH relativeFrom="column">
                        <wp:posOffset>0</wp:posOffset>
                      </wp:positionH>
                      <wp:positionV relativeFrom="paragraph">
                        <wp:posOffset>0</wp:posOffset>
                      </wp:positionV>
                      <wp:extent cx="190500" cy="266700"/>
                      <wp:effectExtent l="0" t="0" r="0" b="0"/>
                      <wp:wrapNone/>
                      <wp:docPr id="2212" name="Поле 221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0E7C531" id="Поле 2212" o:spid="_x0000_s1026" type="#_x0000_t202" style="position:absolute;margin-left:0;margin-top:0;width:15pt;height:21pt;z-index:251874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75328" behindDoc="0" locked="0" layoutInCell="1" allowOverlap="1" wp14:anchorId="4A864B89" wp14:editId="1D0C98D2">
                      <wp:simplePos x="0" y="0"/>
                      <wp:positionH relativeFrom="column">
                        <wp:posOffset>0</wp:posOffset>
                      </wp:positionH>
                      <wp:positionV relativeFrom="paragraph">
                        <wp:posOffset>0</wp:posOffset>
                      </wp:positionV>
                      <wp:extent cx="190500" cy="266700"/>
                      <wp:effectExtent l="0" t="0" r="0" b="0"/>
                      <wp:wrapNone/>
                      <wp:docPr id="2211" name="Поле 221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AF14F11" id="Поле 2211" o:spid="_x0000_s1026" type="#_x0000_t202" style="position:absolute;margin-left:0;margin-top:0;width:15pt;height:21pt;z-index:251875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76352" behindDoc="0" locked="0" layoutInCell="1" allowOverlap="1" wp14:anchorId="074F5FCC" wp14:editId="0B1ACEBC">
                      <wp:simplePos x="0" y="0"/>
                      <wp:positionH relativeFrom="column">
                        <wp:posOffset>0</wp:posOffset>
                      </wp:positionH>
                      <wp:positionV relativeFrom="paragraph">
                        <wp:posOffset>0</wp:posOffset>
                      </wp:positionV>
                      <wp:extent cx="190500" cy="266700"/>
                      <wp:effectExtent l="0" t="0" r="0" b="0"/>
                      <wp:wrapNone/>
                      <wp:docPr id="2210" name="Поле 221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D1ABAD0" id="Поле 2210" o:spid="_x0000_s1026" type="#_x0000_t202" style="position:absolute;margin-left:0;margin-top:0;width:15pt;height:21pt;z-index:251876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77376" behindDoc="0" locked="0" layoutInCell="1" allowOverlap="1" wp14:anchorId="1E79A990" wp14:editId="3C6AB3AF">
                      <wp:simplePos x="0" y="0"/>
                      <wp:positionH relativeFrom="column">
                        <wp:posOffset>0</wp:posOffset>
                      </wp:positionH>
                      <wp:positionV relativeFrom="paragraph">
                        <wp:posOffset>0</wp:posOffset>
                      </wp:positionV>
                      <wp:extent cx="190500" cy="266700"/>
                      <wp:effectExtent l="0" t="0" r="0" b="0"/>
                      <wp:wrapNone/>
                      <wp:docPr id="2209" name="Поле 2209"/>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0D85D35" id="Поле 2209" o:spid="_x0000_s1026" type="#_x0000_t202" style="position:absolute;margin-left:0;margin-top:0;width:15pt;height:21pt;z-index:251877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N81INL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78400" behindDoc="0" locked="0" layoutInCell="1" allowOverlap="1" wp14:anchorId="647C0728" wp14:editId="052B676C">
                      <wp:simplePos x="0" y="0"/>
                      <wp:positionH relativeFrom="column">
                        <wp:posOffset>0</wp:posOffset>
                      </wp:positionH>
                      <wp:positionV relativeFrom="paragraph">
                        <wp:posOffset>0</wp:posOffset>
                      </wp:positionV>
                      <wp:extent cx="190500" cy="266700"/>
                      <wp:effectExtent l="0" t="0" r="0" b="0"/>
                      <wp:wrapNone/>
                      <wp:docPr id="2208" name="Поле 220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0F92A94" id="Поле 2208" o:spid="_x0000_s1026" type="#_x0000_t202" style="position:absolute;margin-left:0;margin-top:0;width:15pt;height:21pt;z-index:251878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79424" behindDoc="0" locked="0" layoutInCell="1" allowOverlap="1" wp14:anchorId="6D2B3E33" wp14:editId="2EFE0B90">
                      <wp:simplePos x="0" y="0"/>
                      <wp:positionH relativeFrom="column">
                        <wp:posOffset>0</wp:posOffset>
                      </wp:positionH>
                      <wp:positionV relativeFrom="paragraph">
                        <wp:posOffset>0</wp:posOffset>
                      </wp:positionV>
                      <wp:extent cx="190500" cy="266700"/>
                      <wp:effectExtent l="0" t="0" r="0" b="0"/>
                      <wp:wrapNone/>
                      <wp:docPr id="2207" name="Поле 2207"/>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F99AEA2" id="Поле 2207" o:spid="_x0000_s1026" type="#_x0000_t202" style="position:absolute;margin-left:0;margin-top:0;width:15pt;height:21pt;z-index:251879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CdBm0z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80448" behindDoc="0" locked="0" layoutInCell="1" allowOverlap="1" wp14:anchorId="630E4F7A" wp14:editId="370BF60E">
                      <wp:simplePos x="0" y="0"/>
                      <wp:positionH relativeFrom="column">
                        <wp:posOffset>0</wp:posOffset>
                      </wp:positionH>
                      <wp:positionV relativeFrom="paragraph">
                        <wp:posOffset>0</wp:posOffset>
                      </wp:positionV>
                      <wp:extent cx="190500" cy="266700"/>
                      <wp:effectExtent l="0" t="0" r="0" b="0"/>
                      <wp:wrapNone/>
                      <wp:docPr id="2206" name="Поле 220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C9EB046" id="Поле 2206" o:spid="_x0000_s1026" type="#_x0000_t202" style="position:absolute;margin-left:0;margin-top:0;width:15pt;height:21pt;z-index:251880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81472" behindDoc="0" locked="0" layoutInCell="1" allowOverlap="1" wp14:anchorId="60EB3ECA" wp14:editId="3BD4C511">
                      <wp:simplePos x="0" y="0"/>
                      <wp:positionH relativeFrom="column">
                        <wp:posOffset>0</wp:posOffset>
                      </wp:positionH>
                      <wp:positionV relativeFrom="paragraph">
                        <wp:posOffset>0</wp:posOffset>
                      </wp:positionV>
                      <wp:extent cx="190500" cy="266700"/>
                      <wp:effectExtent l="0" t="0" r="0" b="0"/>
                      <wp:wrapNone/>
                      <wp:docPr id="2205" name="Поле 2205"/>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D9671DC" id="Поле 2205" o:spid="_x0000_s1026" type="#_x0000_t202" style="position:absolute;margin-left:0;margin-top:0;width:15pt;height:21pt;z-index:251881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EKIlbH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82496" behindDoc="0" locked="0" layoutInCell="1" allowOverlap="1" wp14:anchorId="6C98F66A" wp14:editId="43322729">
                      <wp:simplePos x="0" y="0"/>
                      <wp:positionH relativeFrom="column">
                        <wp:posOffset>0</wp:posOffset>
                      </wp:positionH>
                      <wp:positionV relativeFrom="paragraph">
                        <wp:posOffset>0</wp:posOffset>
                      </wp:positionV>
                      <wp:extent cx="190500" cy="266700"/>
                      <wp:effectExtent l="0" t="0" r="0" b="0"/>
                      <wp:wrapNone/>
                      <wp:docPr id="2204" name="Поле 220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7050D01" id="Поле 2204" o:spid="_x0000_s1026" type="#_x0000_t202" style="position:absolute;margin-left:0;margin-top:0;width:15pt;height:21pt;z-index:251882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NBvqiL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83520" behindDoc="0" locked="0" layoutInCell="1" allowOverlap="1" wp14:anchorId="761523E3" wp14:editId="240EAD0F">
                      <wp:simplePos x="0" y="0"/>
                      <wp:positionH relativeFrom="column">
                        <wp:posOffset>0</wp:posOffset>
                      </wp:positionH>
                      <wp:positionV relativeFrom="paragraph">
                        <wp:posOffset>0</wp:posOffset>
                      </wp:positionV>
                      <wp:extent cx="190500" cy="266700"/>
                      <wp:effectExtent l="0" t="0" r="0" b="0"/>
                      <wp:wrapNone/>
                      <wp:docPr id="2203" name="Поле 2203"/>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7985169" id="Поле 2203" o:spid="_x0000_s1026" type="#_x0000_t202" style="position:absolute;margin-left:0;margin-top:0;width:15pt;height:21pt;z-index:251883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KzV923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84544" behindDoc="0" locked="0" layoutInCell="1" allowOverlap="1" wp14:anchorId="6211DA02" wp14:editId="61E57C74">
                      <wp:simplePos x="0" y="0"/>
                      <wp:positionH relativeFrom="column">
                        <wp:posOffset>0</wp:posOffset>
                      </wp:positionH>
                      <wp:positionV relativeFrom="paragraph">
                        <wp:posOffset>0</wp:posOffset>
                      </wp:positionV>
                      <wp:extent cx="190500" cy="266700"/>
                      <wp:effectExtent l="0" t="0" r="0" b="0"/>
                      <wp:wrapNone/>
                      <wp:docPr id="2202" name="Поле 220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8CE59D8" id="Поле 2202" o:spid="_x0000_s1026" type="#_x0000_t202" style="position:absolute;margin-left:0;margin-top:0;width:15pt;height:21pt;z-index:251884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85568" behindDoc="0" locked="0" layoutInCell="1" allowOverlap="1" wp14:anchorId="3BE46667" wp14:editId="44394559">
                      <wp:simplePos x="0" y="0"/>
                      <wp:positionH relativeFrom="column">
                        <wp:posOffset>0</wp:posOffset>
                      </wp:positionH>
                      <wp:positionV relativeFrom="paragraph">
                        <wp:posOffset>0</wp:posOffset>
                      </wp:positionV>
                      <wp:extent cx="190500" cy="266700"/>
                      <wp:effectExtent l="0" t="0" r="0" b="0"/>
                      <wp:wrapNone/>
                      <wp:docPr id="2201" name="Поле 220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0EFBD14" id="Поле 2201" o:spid="_x0000_s1026" type="#_x0000_t202" style="position:absolute;margin-left:0;margin-top:0;width:15pt;height:21pt;z-index:251885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86592" behindDoc="0" locked="0" layoutInCell="1" allowOverlap="1" wp14:anchorId="64264F8E" wp14:editId="2CC6EDD4">
                      <wp:simplePos x="0" y="0"/>
                      <wp:positionH relativeFrom="column">
                        <wp:posOffset>0</wp:posOffset>
                      </wp:positionH>
                      <wp:positionV relativeFrom="paragraph">
                        <wp:posOffset>0</wp:posOffset>
                      </wp:positionV>
                      <wp:extent cx="190500" cy="266700"/>
                      <wp:effectExtent l="0" t="0" r="0" b="0"/>
                      <wp:wrapNone/>
                      <wp:docPr id="2200" name="Поле 220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EB8DF49" id="Поле 2200" o:spid="_x0000_s1026" type="#_x0000_t202" style="position:absolute;margin-left:0;margin-top:0;width:15pt;height:21pt;z-index:251886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87616" behindDoc="0" locked="0" layoutInCell="1" allowOverlap="1" wp14:anchorId="669E9F6D" wp14:editId="6E570863">
                      <wp:simplePos x="0" y="0"/>
                      <wp:positionH relativeFrom="column">
                        <wp:posOffset>0</wp:posOffset>
                      </wp:positionH>
                      <wp:positionV relativeFrom="paragraph">
                        <wp:posOffset>0</wp:posOffset>
                      </wp:positionV>
                      <wp:extent cx="190500" cy="266700"/>
                      <wp:effectExtent l="0" t="0" r="0" b="0"/>
                      <wp:wrapNone/>
                      <wp:docPr id="2199" name="Поле 2199"/>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E999372" id="Поле 2199" o:spid="_x0000_s1026" type="#_x0000_t202" style="position:absolute;margin-left:0;margin-top:0;width:15pt;height:21pt;z-index:251887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KyAD7/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88640" behindDoc="0" locked="0" layoutInCell="1" allowOverlap="1" wp14:anchorId="1BE9BE78" wp14:editId="713CC8D9">
                      <wp:simplePos x="0" y="0"/>
                      <wp:positionH relativeFrom="column">
                        <wp:posOffset>0</wp:posOffset>
                      </wp:positionH>
                      <wp:positionV relativeFrom="paragraph">
                        <wp:posOffset>0</wp:posOffset>
                      </wp:positionV>
                      <wp:extent cx="190500" cy="266700"/>
                      <wp:effectExtent l="0" t="0" r="0" b="0"/>
                      <wp:wrapNone/>
                      <wp:docPr id="2198" name="Поле 219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A1FCBA4" id="Поле 2198" o:spid="_x0000_s1026" type="#_x0000_t202" style="position:absolute;margin-left:0;margin-top:0;width:15pt;height:21pt;z-index:251888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D5nMCz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89664" behindDoc="0" locked="0" layoutInCell="1" allowOverlap="1" wp14:anchorId="43F22312" wp14:editId="3B383524">
                      <wp:simplePos x="0" y="0"/>
                      <wp:positionH relativeFrom="column">
                        <wp:posOffset>0</wp:posOffset>
                      </wp:positionH>
                      <wp:positionV relativeFrom="paragraph">
                        <wp:posOffset>0</wp:posOffset>
                      </wp:positionV>
                      <wp:extent cx="190500" cy="266700"/>
                      <wp:effectExtent l="0" t="0" r="0" b="0"/>
                      <wp:wrapNone/>
                      <wp:docPr id="2197" name="Поле 2197"/>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5C35428" id="Поле 2197" o:spid="_x0000_s1026" type="#_x0000_t202" style="position:absolute;margin-left:0;margin-top:0;width:15pt;height:21pt;z-index:251889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FT0tCH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90688" behindDoc="0" locked="0" layoutInCell="1" allowOverlap="1" wp14:anchorId="765B8A7B" wp14:editId="30DC79CF">
                      <wp:simplePos x="0" y="0"/>
                      <wp:positionH relativeFrom="column">
                        <wp:posOffset>0</wp:posOffset>
                      </wp:positionH>
                      <wp:positionV relativeFrom="paragraph">
                        <wp:posOffset>0</wp:posOffset>
                      </wp:positionV>
                      <wp:extent cx="190500" cy="266700"/>
                      <wp:effectExtent l="0" t="0" r="0" b="0"/>
                      <wp:wrapNone/>
                      <wp:docPr id="2196" name="Поле 219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EE904F9" id="Поле 2196" o:spid="_x0000_s1026" type="#_x0000_t202" style="position:absolute;margin-left:0;margin-top:0;width:15pt;height:21pt;z-index:251890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MYTi7L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91712" behindDoc="0" locked="0" layoutInCell="1" allowOverlap="1" wp14:anchorId="1539CE0C" wp14:editId="65A25FA6">
                      <wp:simplePos x="0" y="0"/>
                      <wp:positionH relativeFrom="column">
                        <wp:posOffset>0</wp:posOffset>
                      </wp:positionH>
                      <wp:positionV relativeFrom="paragraph">
                        <wp:posOffset>0</wp:posOffset>
                      </wp:positionV>
                      <wp:extent cx="190500" cy="266700"/>
                      <wp:effectExtent l="0" t="0" r="0" b="0"/>
                      <wp:wrapNone/>
                      <wp:docPr id="2195" name="Поле 2195"/>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03688BD" id="Поле 2195" o:spid="_x0000_s1026" type="#_x0000_t202" style="position:absolute;margin-left:0;margin-top:0;width:15pt;height:21pt;z-index:251891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DE9utz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92736" behindDoc="0" locked="0" layoutInCell="1" allowOverlap="1" wp14:anchorId="213C5379" wp14:editId="225B1F94">
                      <wp:simplePos x="0" y="0"/>
                      <wp:positionH relativeFrom="column">
                        <wp:posOffset>0</wp:posOffset>
                      </wp:positionH>
                      <wp:positionV relativeFrom="paragraph">
                        <wp:posOffset>0</wp:posOffset>
                      </wp:positionV>
                      <wp:extent cx="190500" cy="266700"/>
                      <wp:effectExtent l="0" t="0" r="0" b="0"/>
                      <wp:wrapNone/>
                      <wp:docPr id="2194" name="Поле 219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A85D65C" id="Поле 2194" o:spid="_x0000_s1026" type="#_x0000_t202" style="position:absolute;margin-left:0;margin-top:0;width:15pt;height:21pt;z-index:251892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KPahU/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93760" behindDoc="0" locked="0" layoutInCell="1" allowOverlap="1" wp14:anchorId="1CD72358" wp14:editId="0473B1C0">
                      <wp:simplePos x="0" y="0"/>
                      <wp:positionH relativeFrom="column">
                        <wp:posOffset>0</wp:posOffset>
                      </wp:positionH>
                      <wp:positionV relativeFrom="paragraph">
                        <wp:posOffset>0</wp:posOffset>
                      </wp:positionV>
                      <wp:extent cx="190500" cy="323850"/>
                      <wp:effectExtent l="0" t="0" r="0" b="0"/>
                      <wp:wrapNone/>
                      <wp:docPr id="2193" name="Поле 2193"/>
                      <wp:cNvGraphicFramePr/>
                      <a:graphic xmlns:a="http://schemas.openxmlformats.org/drawingml/2006/main">
                        <a:graphicData uri="http://schemas.microsoft.com/office/word/2010/wordprocessingShape">
                          <wps:wsp>
                            <wps:cNvSpPr txBox="1"/>
                            <wps:spPr>
                              <a:xfrm>
                                <a:off x="0" y="0"/>
                                <a:ext cx="184731" cy="329407"/>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889D61F" id="Поле 2193" o:spid="_x0000_s1026" type="#_x0000_t202" style="position:absolute;margin-left:0;margin-top:0;width:15pt;height:25.5pt;z-index:251893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94784" behindDoc="0" locked="0" layoutInCell="1" allowOverlap="1" wp14:anchorId="6576D0DD" wp14:editId="1A379E61">
                      <wp:simplePos x="0" y="0"/>
                      <wp:positionH relativeFrom="column">
                        <wp:posOffset>0</wp:posOffset>
                      </wp:positionH>
                      <wp:positionV relativeFrom="paragraph">
                        <wp:posOffset>0</wp:posOffset>
                      </wp:positionV>
                      <wp:extent cx="190500" cy="257175"/>
                      <wp:effectExtent l="0" t="0" r="0" b="0"/>
                      <wp:wrapNone/>
                      <wp:docPr id="2192" name="Поле 2192"/>
                      <wp:cNvGraphicFramePr/>
                      <a:graphic xmlns:a="http://schemas.openxmlformats.org/drawingml/2006/main">
                        <a:graphicData uri="http://schemas.microsoft.com/office/word/2010/wordprocessingShape">
                          <wps:wsp>
                            <wps:cNvSpPr txBox="1"/>
                            <wps:spPr>
                              <a:xfrm>
                                <a:off x="0" y="0"/>
                                <a:ext cx="184731" cy="26349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3862B3B" id="Поле 2192" o:spid="_x0000_s1026" type="#_x0000_t202" style="position:absolute;margin-left:0;margin-top:0;width:15pt;height:20.25pt;z-index:251894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95808" behindDoc="0" locked="0" layoutInCell="1" allowOverlap="1" wp14:anchorId="62C3BEE3" wp14:editId="0A7EE788">
                      <wp:simplePos x="0" y="0"/>
                      <wp:positionH relativeFrom="column">
                        <wp:posOffset>0</wp:posOffset>
                      </wp:positionH>
                      <wp:positionV relativeFrom="paragraph">
                        <wp:posOffset>0</wp:posOffset>
                      </wp:positionV>
                      <wp:extent cx="190500" cy="257175"/>
                      <wp:effectExtent l="0" t="0" r="0" b="0"/>
                      <wp:wrapNone/>
                      <wp:docPr id="2191" name="Поле 2191"/>
                      <wp:cNvGraphicFramePr/>
                      <a:graphic xmlns:a="http://schemas.openxmlformats.org/drawingml/2006/main">
                        <a:graphicData uri="http://schemas.microsoft.com/office/word/2010/wordprocessingShape">
                          <wps:wsp>
                            <wps:cNvSpPr txBox="1"/>
                            <wps:spPr>
                              <a:xfrm>
                                <a:off x="0" y="0"/>
                                <a:ext cx="184731" cy="26349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C2A6581" id="Поле 2191" o:spid="_x0000_s1026" type="#_x0000_t202" style="position:absolute;margin-left:0;margin-top:0;width:15pt;height:20.25pt;z-index:251895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96832" behindDoc="0" locked="0" layoutInCell="1" allowOverlap="1" wp14:anchorId="4184F072" wp14:editId="24092D6B">
                      <wp:simplePos x="0" y="0"/>
                      <wp:positionH relativeFrom="column">
                        <wp:posOffset>0</wp:posOffset>
                      </wp:positionH>
                      <wp:positionV relativeFrom="paragraph">
                        <wp:posOffset>0</wp:posOffset>
                      </wp:positionV>
                      <wp:extent cx="190500" cy="257175"/>
                      <wp:effectExtent l="0" t="0" r="0" b="0"/>
                      <wp:wrapNone/>
                      <wp:docPr id="2190" name="Поле 2190"/>
                      <wp:cNvGraphicFramePr/>
                      <a:graphic xmlns:a="http://schemas.openxmlformats.org/drawingml/2006/main">
                        <a:graphicData uri="http://schemas.microsoft.com/office/word/2010/wordprocessingShape">
                          <wps:wsp>
                            <wps:cNvSpPr txBox="1"/>
                            <wps:spPr>
                              <a:xfrm>
                                <a:off x="0" y="0"/>
                                <a:ext cx="184731" cy="26349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67F2867" id="Поле 2190" o:spid="_x0000_s1026" type="#_x0000_t202" style="position:absolute;margin-left:0;margin-top:0;width:15pt;height:20.25pt;z-index:251896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97856" behindDoc="0" locked="0" layoutInCell="1" allowOverlap="1" wp14:anchorId="0F2019D9" wp14:editId="5D8C413E">
                      <wp:simplePos x="0" y="0"/>
                      <wp:positionH relativeFrom="column">
                        <wp:posOffset>0</wp:posOffset>
                      </wp:positionH>
                      <wp:positionV relativeFrom="paragraph">
                        <wp:posOffset>0</wp:posOffset>
                      </wp:positionV>
                      <wp:extent cx="190500" cy="257175"/>
                      <wp:effectExtent l="0" t="0" r="0" b="0"/>
                      <wp:wrapNone/>
                      <wp:docPr id="2189" name="Поле 2189"/>
                      <wp:cNvGraphicFramePr/>
                      <a:graphic xmlns:a="http://schemas.openxmlformats.org/drawingml/2006/main">
                        <a:graphicData uri="http://schemas.microsoft.com/office/word/2010/wordprocessingShape">
                          <wps:wsp>
                            <wps:cNvSpPr txBox="1"/>
                            <wps:spPr>
                              <a:xfrm>
                                <a:off x="0" y="0"/>
                                <a:ext cx="184731" cy="26349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A7DEE58" id="Поле 2189" o:spid="_x0000_s1026" type="#_x0000_t202" style="position:absolute;margin-left:0;margin-top:0;width:15pt;height:20.25pt;z-index:251897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98880" behindDoc="0" locked="0" layoutInCell="1" allowOverlap="1" wp14:anchorId="68AFD631" wp14:editId="3CB8FA81">
                      <wp:simplePos x="0" y="0"/>
                      <wp:positionH relativeFrom="column">
                        <wp:posOffset>0</wp:posOffset>
                      </wp:positionH>
                      <wp:positionV relativeFrom="paragraph">
                        <wp:posOffset>0</wp:posOffset>
                      </wp:positionV>
                      <wp:extent cx="190500" cy="257175"/>
                      <wp:effectExtent l="0" t="0" r="0" b="0"/>
                      <wp:wrapNone/>
                      <wp:docPr id="2188" name="Поле 2188"/>
                      <wp:cNvGraphicFramePr/>
                      <a:graphic xmlns:a="http://schemas.openxmlformats.org/drawingml/2006/main">
                        <a:graphicData uri="http://schemas.microsoft.com/office/word/2010/wordprocessingShape">
                          <wps:wsp>
                            <wps:cNvSpPr txBox="1"/>
                            <wps:spPr>
                              <a:xfrm>
                                <a:off x="0" y="0"/>
                                <a:ext cx="184731" cy="26349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149FA1C" id="Поле 2188" o:spid="_x0000_s1026" type="#_x0000_t202" style="position:absolute;margin-left:0;margin-top:0;width:15pt;height:20.25pt;z-index:251898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99904" behindDoc="0" locked="0" layoutInCell="1" allowOverlap="1" wp14:anchorId="1F6F0580" wp14:editId="0132C2CA">
                      <wp:simplePos x="0" y="0"/>
                      <wp:positionH relativeFrom="column">
                        <wp:posOffset>0</wp:posOffset>
                      </wp:positionH>
                      <wp:positionV relativeFrom="paragraph">
                        <wp:posOffset>0</wp:posOffset>
                      </wp:positionV>
                      <wp:extent cx="190500" cy="257175"/>
                      <wp:effectExtent l="0" t="0" r="0" b="0"/>
                      <wp:wrapNone/>
                      <wp:docPr id="2187" name="Поле 2187"/>
                      <wp:cNvGraphicFramePr/>
                      <a:graphic xmlns:a="http://schemas.openxmlformats.org/drawingml/2006/main">
                        <a:graphicData uri="http://schemas.microsoft.com/office/word/2010/wordprocessingShape">
                          <wps:wsp>
                            <wps:cNvSpPr txBox="1"/>
                            <wps:spPr>
                              <a:xfrm>
                                <a:off x="0" y="0"/>
                                <a:ext cx="184731" cy="26349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9EA5E32" id="Поле 2187" o:spid="_x0000_s1026" type="#_x0000_t202" style="position:absolute;margin-left:0;margin-top:0;width:15pt;height:20.25pt;z-index:251899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00928" behindDoc="0" locked="0" layoutInCell="1" allowOverlap="1" wp14:anchorId="13677735" wp14:editId="0354EC19">
                      <wp:simplePos x="0" y="0"/>
                      <wp:positionH relativeFrom="column">
                        <wp:posOffset>0</wp:posOffset>
                      </wp:positionH>
                      <wp:positionV relativeFrom="paragraph">
                        <wp:posOffset>0</wp:posOffset>
                      </wp:positionV>
                      <wp:extent cx="190500" cy="257175"/>
                      <wp:effectExtent l="0" t="0" r="0" b="0"/>
                      <wp:wrapNone/>
                      <wp:docPr id="2186" name="Поле 2186"/>
                      <wp:cNvGraphicFramePr/>
                      <a:graphic xmlns:a="http://schemas.openxmlformats.org/drawingml/2006/main">
                        <a:graphicData uri="http://schemas.microsoft.com/office/word/2010/wordprocessingShape">
                          <wps:wsp>
                            <wps:cNvSpPr txBox="1"/>
                            <wps:spPr>
                              <a:xfrm>
                                <a:off x="0" y="0"/>
                                <a:ext cx="184731" cy="26349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1ABA5E3" id="Поле 2186" o:spid="_x0000_s1026" type="#_x0000_t202" style="position:absolute;margin-left:0;margin-top:0;width:15pt;height:20.25pt;z-index:251900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01952" behindDoc="0" locked="0" layoutInCell="1" allowOverlap="1" wp14:anchorId="6BF230C4" wp14:editId="4545C1CF">
                      <wp:simplePos x="0" y="0"/>
                      <wp:positionH relativeFrom="column">
                        <wp:posOffset>0</wp:posOffset>
                      </wp:positionH>
                      <wp:positionV relativeFrom="paragraph">
                        <wp:posOffset>0</wp:posOffset>
                      </wp:positionV>
                      <wp:extent cx="190500" cy="257175"/>
                      <wp:effectExtent l="0" t="0" r="0" b="0"/>
                      <wp:wrapNone/>
                      <wp:docPr id="2185" name="Поле 2185"/>
                      <wp:cNvGraphicFramePr/>
                      <a:graphic xmlns:a="http://schemas.openxmlformats.org/drawingml/2006/main">
                        <a:graphicData uri="http://schemas.microsoft.com/office/word/2010/wordprocessingShape">
                          <wps:wsp>
                            <wps:cNvSpPr txBox="1"/>
                            <wps:spPr>
                              <a:xfrm>
                                <a:off x="0" y="0"/>
                                <a:ext cx="184731" cy="26349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EFAC599" id="Поле 2185" o:spid="_x0000_s1026" type="#_x0000_t202" style="position:absolute;margin-left:0;margin-top:0;width:15pt;height:20.25pt;z-index:251901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02976" behindDoc="0" locked="0" layoutInCell="1" allowOverlap="1" wp14:anchorId="2028F8E5" wp14:editId="5EE122BC">
                      <wp:simplePos x="0" y="0"/>
                      <wp:positionH relativeFrom="column">
                        <wp:posOffset>0</wp:posOffset>
                      </wp:positionH>
                      <wp:positionV relativeFrom="paragraph">
                        <wp:posOffset>0</wp:posOffset>
                      </wp:positionV>
                      <wp:extent cx="190500" cy="257175"/>
                      <wp:effectExtent l="0" t="0" r="0" b="0"/>
                      <wp:wrapNone/>
                      <wp:docPr id="2184" name="Поле 2184"/>
                      <wp:cNvGraphicFramePr/>
                      <a:graphic xmlns:a="http://schemas.openxmlformats.org/drawingml/2006/main">
                        <a:graphicData uri="http://schemas.microsoft.com/office/word/2010/wordprocessingShape">
                          <wps:wsp>
                            <wps:cNvSpPr txBox="1"/>
                            <wps:spPr>
                              <a:xfrm>
                                <a:off x="0" y="0"/>
                                <a:ext cx="184731" cy="26349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8BB6E92" id="Поле 2184" o:spid="_x0000_s1026" type="#_x0000_t202" style="position:absolute;margin-left:0;margin-top:0;width:15pt;height:20.25pt;z-index:251902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04000" behindDoc="0" locked="0" layoutInCell="1" allowOverlap="1" wp14:anchorId="7DFE7350" wp14:editId="259ACF48">
                      <wp:simplePos x="0" y="0"/>
                      <wp:positionH relativeFrom="column">
                        <wp:posOffset>0</wp:posOffset>
                      </wp:positionH>
                      <wp:positionV relativeFrom="paragraph">
                        <wp:posOffset>0</wp:posOffset>
                      </wp:positionV>
                      <wp:extent cx="190500" cy="257175"/>
                      <wp:effectExtent l="0" t="0" r="0" b="0"/>
                      <wp:wrapNone/>
                      <wp:docPr id="2183" name="Поле 2183"/>
                      <wp:cNvGraphicFramePr/>
                      <a:graphic xmlns:a="http://schemas.openxmlformats.org/drawingml/2006/main">
                        <a:graphicData uri="http://schemas.microsoft.com/office/word/2010/wordprocessingShape">
                          <wps:wsp>
                            <wps:cNvSpPr txBox="1"/>
                            <wps:spPr>
                              <a:xfrm>
                                <a:off x="0" y="0"/>
                                <a:ext cx="184731" cy="26349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7699A66" id="Поле 2183" o:spid="_x0000_s1026" type="#_x0000_t202" style="position:absolute;margin-left:0;margin-top:0;width:15pt;height:20.25pt;z-index:251904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05024" behindDoc="0" locked="0" layoutInCell="1" allowOverlap="1" wp14:anchorId="3F0EC35D" wp14:editId="3469A831">
                      <wp:simplePos x="0" y="0"/>
                      <wp:positionH relativeFrom="column">
                        <wp:posOffset>0</wp:posOffset>
                      </wp:positionH>
                      <wp:positionV relativeFrom="paragraph">
                        <wp:posOffset>0</wp:posOffset>
                      </wp:positionV>
                      <wp:extent cx="190500" cy="276225"/>
                      <wp:effectExtent l="0" t="0" r="0" b="0"/>
                      <wp:wrapNone/>
                      <wp:docPr id="2182" name="Поле 2182"/>
                      <wp:cNvGraphicFramePr/>
                      <a:graphic xmlns:a="http://schemas.openxmlformats.org/drawingml/2006/main">
                        <a:graphicData uri="http://schemas.microsoft.com/office/word/2010/wordprocessingShape">
                          <wps:wsp>
                            <wps:cNvSpPr txBox="1"/>
                            <wps:spPr>
                              <a:xfrm>
                                <a:off x="0" y="0"/>
                                <a:ext cx="184731" cy="270656"/>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71D7954" id="Поле 2182" o:spid="_x0000_s1026" type="#_x0000_t202" style="position:absolute;margin-left:0;margin-top:0;width:15pt;height:21.75pt;z-index:251905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06048" behindDoc="0" locked="0" layoutInCell="1" allowOverlap="1" wp14:anchorId="54663EBC" wp14:editId="71819174">
                      <wp:simplePos x="0" y="0"/>
                      <wp:positionH relativeFrom="column">
                        <wp:posOffset>0</wp:posOffset>
                      </wp:positionH>
                      <wp:positionV relativeFrom="paragraph">
                        <wp:posOffset>0</wp:posOffset>
                      </wp:positionV>
                      <wp:extent cx="190500" cy="276225"/>
                      <wp:effectExtent l="0" t="0" r="0" b="0"/>
                      <wp:wrapNone/>
                      <wp:docPr id="2181" name="Поле 2181"/>
                      <wp:cNvGraphicFramePr/>
                      <a:graphic xmlns:a="http://schemas.openxmlformats.org/drawingml/2006/main">
                        <a:graphicData uri="http://schemas.microsoft.com/office/word/2010/wordprocessingShape">
                          <wps:wsp>
                            <wps:cNvSpPr txBox="1"/>
                            <wps:spPr>
                              <a:xfrm>
                                <a:off x="0" y="0"/>
                                <a:ext cx="184731" cy="270656"/>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15B1ACC" id="Поле 2181" o:spid="_x0000_s1026" type="#_x0000_t202" style="position:absolute;margin-left:0;margin-top:0;width:15pt;height:21.75pt;z-index:251906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07072" behindDoc="0" locked="0" layoutInCell="1" allowOverlap="1" wp14:anchorId="12B60335" wp14:editId="6BA5C9AA">
                      <wp:simplePos x="0" y="0"/>
                      <wp:positionH relativeFrom="column">
                        <wp:posOffset>0</wp:posOffset>
                      </wp:positionH>
                      <wp:positionV relativeFrom="paragraph">
                        <wp:posOffset>0</wp:posOffset>
                      </wp:positionV>
                      <wp:extent cx="190500" cy="276225"/>
                      <wp:effectExtent l="0" t="0" r="0" b="0"/>
                      <wp:wrapNone/>
                      <wp:docPr id="2180" name="Поле 2180"/>
                      <wp:cNvGraphicFramePr/>
                      <a:graphic xmlns:a="http://schemas.openxmlformats.org/drawingml/2006/main">
                        <a:graphicData uri="http://schemas.microsoft.com/office/word/2010/wordprocessingShape">
                          <wps:wsp>
                            <wps:cNvSpPr txBox="1"/>
                            <wps:spPr>
                              <a:xfrm>
                                <a:off x="0" y="0"/>
                                <a:ext cx="184731" cy="270656"/>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8F2969C" id="Поле 2180" o:spid="_x0000_s1026" type="#_x0000_t202" style="position:absolute;margin-left:0;margin-top:0;width:15pt;height:21.75pt;z-index:251907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08096" behindDoc="0" locked="0" layoutInCell="1" allowOverlap="1" wp14:anchorId="52366E8D" wp14:editId="0D3BF15D">
                      <wp:simplePos x="0" y="0"/>
                      <wp:positionH relativeFrom="column">
                        <wp:posOffset>0</wp:posOffset>
                      </wp:positionH>
                      <wp:positionV relativeFrom="paragraph">
                        <wp:posOffset>0</wp:posOffset>
                      </wp:positionV>
                      <wp:extent cx="190500" cy="276225"/>
                      <wp:effectExtent l="0" t="0" r="0" b="0"/>
                      <wp:wrapNone/>
                      <wp:docPr id="2179" name="Поле 2179"/>
                      <wp:cNvGraphicFramePr/>
                      <a:graphic xmlns:a="http://schemas.openxmlformats.org/drawingml/2006/main">
                        <a:graphicData uri="http://schemas.microsoft.com/office/word/2010/wordprocessingShape">
                          <wps:wsp>
                            <wps:cNvSpPr txBox="1"/>
                            <wps:spPr>
                              <a:xfrm>
                                <a:off x="0" y="0"/>
                                <a:ext cx="184731" cy="270656"/>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6835F11" id="Поле 2179" o:spid="_x0000_s1026" type="#_x0000_t202" style="position:absolute;margin-left:0;margin-top:0;width:15pt;height:21.75pt;z-index:251908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09120" behindDoc="0" locked="0" layoutInCell="1" allowOverlap="1" wp14:anchorId="4FA743F7" wp14:editId="5EE749FF">
                      <wp:simplePos x="0" y="0"/>
                      <wp:positionH relativeFrom="column">
                        <wp:posOffset>0</wp:posOffset>
                      </wp:positionH>
                      <wp:positionV relativeFrom="paragraph">
                        <wp:posOffset>0</wp:posOffset>
                      </wp:positionV>
                      <wp:extent cx="190500" cy="276225"/>
                      <wp:effectExtent l="0" t="0" r="0" b="0"/>
                      <wp:wrapNone/>
                      <wp:docPr id="2178" name="Поле 2178"/>
                      <wp:cNvGraphicFramePr/>
                      <a:graphic xmlns:a="http://schemas.openxmlformats.org/drawingml/2006/main">
                        <a:graphicData uri="http://schemas.microsoft.com/office/word/2010/wordprocessingShape">
                          <wps:wsp>
                            <wps:cNvSpPr txBox="1"/>
                            <wps:spPr>
                              <a:xfrm>
                                <a:off x="0" y="0"/>
                                <a:ext cx="184731" cy="270656"/>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E953323" id="Поле 2178" o:spid="_x0000_s1026" type="#_x0000_t202" style="position:absolute;margin-left:0;margin-top:0;width:15pt;height:21.75pt;z-index:251909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10144" behindDoc="0" locked="0" layoutInCell="1" allowOverlap="1" wp14:anchorId="6A0EB1B9" wp14:editId="50C4EA3C">
                      <wp:simplePos x="0" y="0"/>
                      <wp:positionH relativeFrom="column">
                        <wp:posOffset>0</wp:posOffset>
                      </wp:positionH>
                      <wp:positionV relativeFrom="paragraph">
                        <wp:posOffset>0</wp:posOffset>
                      </wp:positionV>
                      <wp:extent cx="190500" cy="266700"/>
                      <wp:effectExtent l="0" t="0" r="0" b="0"/>
                      <wp:wrapNone/>
                      <wp:docPr id="2177" name="Поле 2177"/>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E0F3F0E" id="Поле 2177" o:spid="_x0000_s1026" type="#_x0000_t202" style="position:absolute;margin-left:0;margin-top:0;width:15pt;height:21pt;z-index:251910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A41TJL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11168" behindDoc="0" locked="0" layoutInCell="1" allowOverlap="1" wp14:anchorId="2D5AEC72" wp14:editId="142D936E">
                      <wp:simplePos x="0" y="0"/>
                      <wp:positionH relativeFrom="column">
                        <wp:posOffset>0</wp:posOffset>
                      </wp:positionH>
                      <wp:positionV relativeFrom="paragraph">
                        <wp:posOffset>0</wp:posOffset>
                      </wp:positionV>
                      <wp:extent cx="190500" cy="266700"/>
                      <wp:effectExtent l="0" t="0" r="0" b="0"/>
                      <wp:wrapNone/>
                      <wp:docPr id="2176" name="Поле 217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0008492" id="Поле 2176" o:spid="_x0000_s1026" type="#_x0000_t202" style="position:absolute;margin-left:0;margin-top:0;width:15pt;height:21pt;z-index:251911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JzScwH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12192" behindDoc="0" locked="0" layoutInCell="1" allowOverlap="1" wp14:anchorId="337D9769" wp14:editId="742676AD">
                      <wp:simplePos x="0" y="0"/>
                      <wp:positionH relativeFrom="column">
                        <wp:posOffset>0</wp:posOffset>
                      </wp:positionH>
                      <wp:positionV relativeFrom="paragraph">
                        <wp:posOffset>0</wp:posOffset>
                      </wp:positionV>
                      <wp:extent cx="190500" cy="266700"/>
                      <wp:effectExtent l="0" t="0" r="0" b="0"/>
                      <wp:wrapNone/>
                      <wp:docPr id="2175" name="Поле 2175"/>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881A8CB" id="Поле 2175" o:spid="_x0000_s1026" type="#_x0000_t202" style="position:absolute;margin-left:0;margin-top:0;width:15pt;height:21pt;z-index:251912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Gv8Qm/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13216" behindDoc="0" locked="0" layoutInCell="1" allowOverlap="1" wp14:anchorId="02A3BB65" wp14:editId="5E58BE6C">
                      <wp:simplePos x="0" y="0"/>
                      <wp:positionH relativeFrom="column">
                        <wp:posOffset>0</wp:posOffset>
                      </wp:positionH>
                      <wp:positionV relativeFrom="paragraph">
                        <wp:posOffset>0</wp:posOffset>
                      </wp:positionV>
                      <wp:extent cx="190500" cy="266700"/>
                      <wp:effectExtent l="0" t="0" r="0" b="0"/>
                      <wp:wrapNone/>
                      <wp:docPr id="2174" name="Поле 217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A9342ED" id="Поле 2174" o:spid="_x0000_s1026" type="#_x0000_t202" style="position:absolute;margin-left:0;margin-top:0;width:15pt;height:21pt;z-index:251913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Pkbffz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14240" behindDoc="0" locked="0" layoutInCell="1" allowOverlap="1" wp14:anchorId="0D8E1FF0" wp14:editId="206BF77B">
                      <wp:simplePos x="0" y="0"/>
                      <wp:positionH relativeFrom="column">
                        <wp:posOffset>0</wp:posOffset>
                      </wp:positionH>
                      <wp:positionV relativeFrom="paragraph">
                        <wp:posOffset>0</wp:posOffset>
                      </wp:positionV>
                      <wp:extent cx="190500" cy="266700"/>
                      <wp:effectExtent l="0" t="0" r="0" b="0"/>
                      <wp:wrapNone/>
                      <wp:docPr id="2173" name="Поле 2173"/>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9CA674A" id="Поле 2173" o:spid="_x0000_s1026" type="#_x0000_t202" style="position:absolute;margin-left:0;margin-top:0;width:15pt;height:21pt;z-index:251914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IWhILP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15264" behindDoc="0" locked="0" layoutInCell="1" allowOverlap="1" wp14:anchorId="6901F37C" wp14:editId="0AE6D908">
                      <wp:simplePos x="0" y="0"/>
                      <wp:positionH relativeFrom="column">
                        <wp:posOffset>0</wp:posOffset>
                      </wp:positionH>
                      <wp:positionV relativeFrom="paragraph">
                        <wp:posOffset>0</wp:posOffset>
                      </wp:positionV>
                      <wp:extent cx="190500" cy="266700"/>
                      <wp:effectExtent l="0" t="0" r="0" b="0"/>
                      <wp:wrapNone/>
                      <wp:docPr id="2172" name="Поле 217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AC9CA80" id="Поле 2172" o:spid="_x0000_s1026" type="#_x0000_t202" style="position:absolute;margin-left:0;margin-top:0;width:15pt;height:21pt;z-index:251915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BdGHyD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16288" behindDoc="0" locked="0" layoutInCell="1" allowOverlap="1" wp14:anchorId="5520BA7B" wp14:editId="639EF1D3">
                      <wp:simplePos x="0" y="0"/>
                      <wp:positionH relativeFrom="column">
                        <wp:posOffset>0</wp:posOffset>
                      </wp:positionH>
                      <wp:positionV relativeFrom="paragraph">
                        <wp:posOffset>0</wp:posOffset>
                      </wp:positionV>
                      <wp:extent cx="190500" cy="266700"/>
                      <wp:effectExtent l="0" t="0" r="0" b="0"/>
                      <wp:wrapNone/>
                      <wp:docPr id="2171" name="Поле 217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7B9A5EC" id="Поле 2171" o:spid="_x0000_s1026" type="#_x0000_t202" style="position:absolute;margin-left:0;margin-top:0;width:15pt;height:21pt;z-index:251916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OBoLk7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17312" behindDoc="0" locked="0" layoutInCell="1" allowOverlap="1" wp14:anchorId="63B01021" wp14:editId="7467B214">
                      <wp:simplePos x="0" y="0"/>
                      <wp:positionH relativeFrom="column">
                        <wp:posOffset>0</wp:posOffset>
                      </wp:positionH>
                      <wp:positionV relativeFrom="paragraph">
                        <wp:posOffset>0</wp:posOffset>
                      </wp:positionV>
                      <wp:extent cx="190500" cy="266700"/>
                      <wp:effectExtent l="0" t="0" r="0" b="0"/>
                      <wp:wrapNone/>
                      <wp:docPr id="2170" name="Поле 217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7F0BB7F" id="Поле 2170" o:spid="_x0000_s1026" type="#_x0000_t202" style="position:absolute;margin-left:0;margin-top:0;width:15pt;height:21pt;z-index:251917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18336" behindDoc="0" locked="0" layoutInCell="1" allowOverlap="1" wp14:anchorId="49279F47" wp14:editId="101643EF">
                      <wp:simplePos x="0" y="0"/>
                      <wp:positionH relativeFrom="column">
                        <wp:posOffset>0</wp:posOffset>
                      </wp:positionH>
                      <wp:positionV relativeFrom="paragraph">
                        <wp:posOffset>0</wp:posOffset>
                      </wp:positionV>
                      <wp:extent cx="190500" cy="266700"/>
                      <wp:effectExtent l="0" t="0" r="0" b="0"/>
                      <wp:wrapNone/>
                      <wp:docPr id="2169" name="Поле 2169"/>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7F0375E" id="Поле 2169" o:spid="_x0000_s1026" type="#_x0000_t202" style="position:absolute;margin-left:0;margin-top:0;width:15pt;height:21pt;z-index:251918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HmMZRL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19360" behindDoc="0" locked="0" layoutInCell="1" allowOverlap="1" wp14:anchorId="4138D2D5" wp14:editId="3BFD1942">
                      <wp:simplePos x="0" y="0"/>
                      <wp:positionH relativeFrom="column">
                        <wp:posOffset>0</wp:posOffset>
                      </wp:positionH>
                      <wp:positionV relativeFrom="paragraph">
                        <wp:posOffset>0</wp:posOffset>
                      </wp:positionV>
                      <wp:extent cx="190500" cy="266700"/>
                      <wp:effectExtent l="0" t="0" r="0" b="0"/>
                      <wp:wrapNone/>
                      <wp:docPr id="2168" name="Поле 216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E1A3906" id="Поле 2168" o:spid="_x0000_s1026" type="#_x0000_t202" style="position:absolute;margin-left:0;margin-top:0;width:15pt;height:21pt;z-index:251919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20384" behindDoc="0" locked="0" layoutInCell="1" allowOverlap="1" wp14:anchorId="77BED7AF" wp14:editId="6F654530">
                      <wp:simplePos x="0" y="0"/>
                      <wp:positionH relativeFrom="column">
                        <wp:posOffset>0</wp:posOffset>
                      </wp:positionH>
                      <wp:positionV relativeFrom="paragraph">
                        <wp:posOffset>0</wp:posOffset>
                      </wp:positionV>
                      <wp:extent cx="190500" cy="266700"/>
                      <wp:effectExtent l="0" t="0" r="0" b="0"/>
                      <wp:wrapNone/>
                      <wp:docPr id="2167" name="Поле 2167"/>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47E10DC" id="Поле 2167" o:spid="_x0000_s1026" type="#_x0000_t202" style="position:absolute;margin-left:0;margin-top:0;width:15pt;height:21pt;z-index:251920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IH43oz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21408" behindDoc="0" locked="0" layoutInCell="1" allowOverlap="1" wp14:anchorId="1B1C42F1" wp14:editId="2640DECF">
                      <wp:simplePos x="0" y="0"/>
                      <wp:positionH relativeFrom="column">
                        <wp:posOffset>0</wp:posOffset>
                      </wp:positionH>
                      <wp:positionV relativeFrom="paragraph">
                        <wp:posOffset>0</wp:posOffset>
                      </wp:positionV>
                      <wp:extent cx="190500" cy="266700"/>
                      <wp:effectExtent l="0" t="0" r="0" b="0"/>
                      <wp:wrapNone/>
                      <wp:docPr id="2166" name="Поле 216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71A0669" id="Поле 2166" o:spid="_x0000_s1026" type="#_x0000_t202" style="position:absolute;margin-left:0;margin-top:0;width:15pt;height:21pt;z-index:251921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22432" behindDoc="0" locked="0" layoutInCell="1" allowOverlap="1" wp14:anchorId="21B07B13" wp14:editId="0A6E5382">
                      <wp:simplePos x="0" y="0"/>
                      <wp:positionH relativeFrom="column">
                        <wp:posOffset>0</wp:posOffset>
                      </wp:positionH>
                      <wp:positionV relativeFrom="paragraph">
                        <wp:posOffset>0</wp:posOffset>
                      </wp:positionV>
                      <wp:extent cx="190500" cy="266700"/>
                      <wp:effectExtent l="0" t="0" r="0" b="0"/>
                      <wp:wrapNone/>
                      <wp:docPr id="2165" name="Поле 2165"/>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4584503" id="Поле 2165" o:spid="_x0000_s1026" type="#_x0000_t202" style="position:absolute;margin-left:0;margin-top:0;width:15pt;height:21pt;z-index:251922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OQx0HH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23456" behindDoc="0" locked="0" layoutInCell="1" allowOverlap="1" wp14:anchorId="45866044" wp14:editId="4F27F9D4">
                      <wp:simplePos x="0" y="0"/>
                      <wp:positionH relativeFrom="column">
                        <wp:posOffset>0</wp:posOffset>
                      </wp:positionH>
                      <wp:positionV relativeFrom="paragraph">
                        <wp:posOffset>0</wp:posOffset>
                      </wp:positionV>
                      <wp:extent cx="190500" cy="266700"/>
                      <wp:effectExtent l="0" t="0" r="0" b="0"/>
                      <wp:wrapNone/>
                      <wp:docPr id="2164" name="Поле 216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CD94C3C" id="Поле 2164" o:spid="_x0000_s1026" type="#_x0000_t202" style="position:absolute;margin-left:0;margin-top:0;width:15pt;height:21pt;z-index:251923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HbW7+L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24480" behindDoc="0" locked="0" layoutInCell="1" allowOverlap="1" wp14:anchorId="4BA80DC9" wp14:editId="0925B4B6">
                      <wp:simplePos x="0" y="0"/>
                      <wp:positionH relativeFrom="column">
                        <wp:posOffset>0</wp:posOffset>
                      </wp:positionH>
                      <wp:positionV relativeFrom="paragraph">
                        <wp:posOffset>0</wp:posOffset>
                      </wp:positionV>
                      <wp:extent cx="190500" cy="266700"/>
                      <wp:effectExtent l="0" t="0" r="0" b="0"/>
                      <wp:wrapNone/>
                      <wp:docPr id="2163" name="Поле 2163"/>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897724D" id="Поле 2163" o:spid="_x0000_s1026" type="#_x0000_t202" style="position:absolute;margin-left:0;margin-top:0;width:15pt;height:21pt;z-index:251924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Apssq3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25504" behindDoc="0" locked="0" layoutInCell="1" allowOverlap="1" wp14:anchorId="069251AF" wp14:editId="36545674">
                      <wp:simplePos x="0" y="0"/>
                      <wp:positionH relativeFrom="column">
                        <wp:posOffset>0</wp:posOffset>
                      </wp:positionH>
                      <wp:positionV relativeFrom="paragraph">
                        <wp:posOffset>0</wp:posOffset>
                      </wp:positionV>
                      <wp:extent cx="190500" cy="266700"/>
                      <wp:effectExtent l="0" t="0" r="0" b="0"/>
                      <wp:wrapNone/>
                      <wp:docPr id="2162" name="Поле 216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AF0D66F" id="Поле 2162" o:spid="_x0000_s1026" type="#_x0000_t202" style="position:absolute;margin-left:0;margin-top:0;width:15pt;height:21pt;z-index:251925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26528" behindDoc="0" locked="0" layoutInCell="1" allowOverlap="1" wp14:anchorId="5C857C9A" wp14:editId="0809FF55">
                      <wp:simplePos x="0" y="0"/>
                      <wp:positionH relativeFrom="column">
                        <wp:posOffset>0</wp:posOffset>
                      </wp:positionH>
                      <wp:positionV relativeFrom="paragraph">
                        <wp:posOffset>0</wp:posOffset>
                      </wp:positionV>
                      <wp:extent cx="190500" cy="266700"/>
                      <wp:effectExtent l="0" t="0" r="0" b="0"/>
                      <wp:wrapNone/>
                      <wp:docPr id="2161" name="Поле 216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8C52CE0" id="Поле 2161" o:spid="_x0000_s1026" type="#_x0000_t202" style="position:absolute;margin-left:0;margin-top:0;width:15pt;height:21pt;z-index:251926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27552" behindDoc="0" locked="0" layoutInCell="1" allowOverlap="1" wp14:anchorId="02951C20" wp14:editId="2D64AC9A">
                      <wp:simplePos x="0" y="0"/>
                      <wp:positionH relativeFrom="column">
                        <wp:posOffset>0</wp:posOffset>
                      </wp:positionH>
                      <wp:positionV relativeFrom="paragraph">
                        <wp:posOffset>0</wp:posOffset>
                      </wp:positionV>
                      <wp:extent cx="190500" cy="266700"/>
                      <wp:effectExtent l="0" t="0" r="0" b="0"/>
                      <wp:wrapNone/>
                      <wp:docPr id="2160" name="Поле 216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CE625ED" id="Поле 2160" o:spid="_x0000_s1026" type="#_x0000_t202" style="position:absolute;margin-left:0;margin-top:0;width:15pt;height:21pt;z-index:251927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28576" behindDoc="0" locked="0" layoutInCell="1" allowOverlap="1" wp14:anchorId="0A3E5389" wp14:editId="1417731B">
                      <wp:simplePos x="0" y="0"/>
                      <wp:positionH relativeFrom="column">
                        <wp:posOffset>0</wp:posOffset>
                      </wp:positionH>
                      <wp:positionV relativeFrom="paragraph">
                        <wp:posOffset>0</wp:posOffset>
                      </wp:positionV>
                      <wp:extent cx="190500" cy="266700"/>
                      <wp:effectExtent l="0" t="0" r="0" b="0"/>
                      <wp:wrapNone/>
                      <wp:docPr id="2159" name="Поле 2159"/>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EF0D7E2" id="Поле 2159" o:spid="_x0000_s1026" type="#_x0000_t202" style="position:absolute;margin-left:0;margin-top:0;width:15pt;height:21pt;z-index:251928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Oja0jH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29600" behindDoc="0" locked="0" layoutInCell="1" allowOverlap="1" wp14:anchorId="62A79F75" wp14:editId="539D44BD">
                      <wp:simplePos x="0" y="0"/>
                      <wp:positionH relativeFrom="column">
                        <wp:posOffset>0</wp:posOffset>
                      </wp:positionH>
                      <wp:positionV relativeFrom="paragraph">
                        <wp:posOffset>0</wp:posOffset>
                      </wp:positionV>
                      <wp:extent cx="190500" cy="323850"/>
                      <wp:effectExtent l="0" t="0" r="0" b="0"/>
                      <wp:wrapNone/>
                      <wp:docPr id="2158" name="Поле 2158"/>
                      <wp:cNvGraphicFramePr/>
                      <a:graphic xmlns:a="http://schemas.openxmlformats.org/drawingml/2006/main">
                        <a:graphicData uri="http://schemas.microsoft.com/office/word/2010/wordprocessingShape">
                          <wps:wsp>
                            <wps:cNvSpPr txBox="1"/>
                            <wps:spPr>
                              <a:xfrm>
                                <a:off x="0" y="0"/>
                                <a:ext cx="184731" cy="329407"/>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8147069" id="Поле 2158" o:spid="_x0000_s1026" type="#_x0000_t202" style="position:absolute;margin-left:0;margin-top:0;width:15pt;height:25.5pt;z-index:251929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30624" behindDoc="0" locked="0" layoutInCell="1" allowOverlap="1" wp14:anchorId="5362DC74" wp14:editId="12B02729">
                      <wp:simplePos x="0" y="0"/>
                      <wp:positionH relativeFrom="column">
                        <wp:posOffset>0</wp:posOffset>
                      </wp:positionH>
                      <wp:positionV relativeFrom="paragraph">
                        <wp:posOffset>0</wp:posOffset>
                      </wp:positionV>
                      <wp:extent cx="190500" cy="257175"/>
                      <wp:effectExtent l="0" t="0" r="0" b="0"/>
                      <wp:wrapNone/>
                      <wp:docPr id="2157" name="Поле 2157"/>
                      <wp:cNvGraphicFramePr/>
                      <a:graphic xmlns:a="http://schemas.openxmlformats.org/drawingml/2006/main">
                        <a:graphicData uri="http://schemas.microsoft.com/office/word/2010/wordprocessingShape">
                          <wps:wsp>
                            <wps:cNvSpPr txBox="1"/>
                            <wps:spPr>
                              <a:xfrm>
                                <a:off x="0" y="0"/>
                                <a:ext cx="184731" cy="26349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0879F4C" id="Поле 2157" o:spid="_x0000_s1026" type="#_x0000_t202" style="position:absolute;margin-left:0;margin-top:0;width:15pt;height:20.25pt;z-index:251930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31648" behindDoc="0" locked="0" layoutInCell="1" allowOverlap="1" wp14:anchorId="0ADAFB48" wp14:editId="0DE6B327">
                      <wp:simplePos x="0" y="0"/>
                      <wp:positionH relativeFrom="column">
                        <wp:posOffset>0</wp:posOffset>
                      </wp:positionH>
                      <wp:positionV relativeFrom="paragraph">
                        <wp:posOffset>0</wp:posOffset>
                      </wp:positionV>
                      <wp:extent cx="190500" cy="257175"/>
                      <wp:effectExtent l="0" t="0" r="0" b="0"/>
                      <wp:wrapNone/>
                      <wp:docPr id="2156" name="Поле 2156"/>
                      <wp:cNvGraphicFramePr/>
                      <a:graphic xmlns:a="http://schemas.openxmlformats.org/drawingml/2006/main">
                        <a:graphicData uri="http://schemas.microsoft.com/office/word/2010/wordprocessingShape">
                          <wps:wsp>
                            <wps:cNvSpPr txBox="1"/>
                            <wps:spPr>
                              <a:xfrm>
                                <a:off x="0" y="0"/>
                                <a:ext cx="184731" cy="26349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12D8AFD" id="Поле 2156" o:spid="_x0000_s1026" type="#_x0000_t202" style="position:absolute;margin-left:0;margin-top:0;width:15pt;height:20.25pt;z-index:251931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32672" behindDoc="0" locked="0" layoutInCell="1" allowOverlap="1" wp14:anchorId="6673A945" wp14:editId="7E31AE8E">
                      <wp:simplePos x="0" y="0"/>
                      <wp:positionH relativeFrom="column">
                        <wp:posOffset>0</wp:posOffset>
                      </wp:positionH>
                      <wp:positionV relativeFrom="paragraph">
                        <wp:posOffset>0</wp:posOffset>
                      </wp:positionV>
                      <wp:extent cx="190500" cy="257175"/>
                      <wp:effectExtent l="0" t="0" r="0" b="0"/>
                      <wp:wrapNone/>
                      <wp:docPr id="2155" name="Поле 2155"/>
                      <wp:cNvGraphicFramePr/>
                      <a:graphic xmlns:a="http://schemas.openxmlformats.org/drawingml/2006/main">
                        <a:graphicData uri="http://schemas.microsoft.com/office/word/2010/wordprocessingShape">
                          <wps:wsp>
                            <wps:cNvSpPr txBox="1"/>
                            <wps:spPr>
                              <a:xfrm>
                                <a:off x="0" y="0"/>
                                <a:ext cx="184731" cy="26349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DD00D88" id="Поле 2155" o:spid="_x0000_s1026" type="#_x0000_t202" style="position:absolute;margin-left:0;margin-top:0;width:15pt;height:20.25pt;z-index:251932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33696" behindDoc="0" locked="0" layoutInCell="1" allowOverlap="1" wp14:anchorId="53026C67" wp14:editId="1F059E23">
                      <wp:simplePos x="0" y="0"/>
                      <wp:positionH relativeFrom="column">
                        <wp:posOffset>0</wp:posOffset>
                      </wp:positionH>
                      <wp:positionV relativeFrom="paragraph">
                        <wp:posOffset>0</wp:posOffset>
                      </wp:positionV>
                      <wp:extent cx="190500" cy="257175"/>
                      <wp:effectExtent l="0" t="0" r="0" b="0"/>
                      <wp:wrapNone/>
                      <wp:docPr id="2154" name="Поле 2154"/>
                      <wp:cNvGraphicFramePr/>
                      <a:graphic xmlns:a="http://schemas.openxmlformats.org/drawingml/2006/main">
                        <a:graphicData uri="http://schemas.microsoft.com/office/word/2010/wordprocessingShape">
                          <wps:wsp>
                            <wps:cNvSpPr txBox="1"/>
                            <wps:spPr>
                              <a:xfrm>
                                <a:off x="0" y="0"/>
                                <a:ext cx="184731" cy="26349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7E0428E" id="Поле 2154" o:spid="_x0000_s1026" type="#_x0000_t202" style="position:absolute;margin-left:0;margin-top:0;width:15pt;height:20.25pt;z-index:251933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34720" behindDoc="0" locked="0" layoutInCell="1" allowOverlap="1" wp14:anchorId="35905BB7" wp14:editId="7E1B3B64">
                      <wp:simplePos x="0" y="0"/>
                      <wp:positionH relativeFrom="column">
                        <wp:posOffset>0</wp:posOffset>
                      </wp:positionH>
                      <wp:positionV relativeFrom="paragraph">
                        <wp:posOffset>0</wp:posOffset>
                      </wp:positionV>
                      <wp:extent cx="190500" cy="257175"/>
                      <wp:effectExtent l="0" t="0" r="0" b="0"/>
                      <wp:wrapNone/>
                      <wp:docPr id="2153" name="Поле 2153"/>
                      <wp:cNvGraphicFramePr/>
                      <a:graphic xmlns:a="http://schemas.openxmlformats.org/drawingml/2006/main">
                        <a:graphicData uri="http://schemas.microsoft.com/office/word/2010/wordprocessingShape">
                          <wps:wsp>
                            <wps:cNvSpPr txBox="1"/>
                            <wps:spPr>
                              <a:xfrm>
                                <a:off x="0" y="0"/>
                                <a:ext cx="184731" cy="26349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4E2107E" id="Поле 2153" o:spid="_x0000_s1026" type="#_x0000_t202" style="position:absolute;margin-left:0;margin-top:0;width:15pt;height:20.25pt;z-index:251934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35744" behindDoc="0" locked="0" layoutInCell="1" allowOverlap="1" wp14:anchorId="75C26934" wp14:editId="3E4AF616">
                      <wp:simplePos x="0" y="0"/>
                      <wp:positionH relativeFrom="column">
                        <wp:posOffset>0</wp:posOffset>
                      </wp:positionH>
                      <wp:positionV relativeFrom="paragraph">
                        <wp:posOffset>0</wp:posOffset>
                      </wp:positionV>
                      <wp:extent cx="190500" cy="257175"/>
                      <wp:effectExtent l="0" t="0" r="0" b="0"/>
                      <wp:wrapNone/>
                      <wp:docPr id="2152" name="Поле 2152"/>
                      <wp:cNvGraphicFramePr/>
                      <a:graphic xmlns:a="http://schemas.openxmlformats.org/drawingml/2006/main">
                        <a:graphicData uri="http://schemas.microsoft.com/office/word/2010/wordprocessingShape">
                          <wps:wsp>
                            <wps:cNvSpPr txBox="1"/>
                            <wps:spPr>
                              <a:xfrm>
                                <a:off x="0" y="0"/>
                                <a:ext cx="184731" cy="26349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17BC2F0" id="Поле 2152" o:spid="_x0000_s1026" type="#_x0000_t202" style="position:absolute;margin-left:0;margin-top:0;width:15pt;height:20.25pt;z-index:251935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36768" behindDoc="0" locked="0" layoutInCell="1" allowOverlap="1" wp14:anchorId="5CCF901E" wp14:editId="21D8BED8">
                      <wp:simplePos x="0" y="0"/>
                      <wp:positionH relativeFrom="column">
                        <wp:posOffset>0</wp:posOffset>
                      </wp:positionH>
                      <wp:positionV relativeFrom="paragraph">
                        <wp:posOffset>0</wp:posOffset>
                      </wp:positionV>
                      <wp:extent cx="190500" cy="257175"/>
                      <wp:effectExtent l="0" t="0" r="0" b="0"/>
                      <wp:wrapNone/>
                      <wp:docPr id="2151" name="Поле 2151"/>
                      <wp:cNvGraphicFramePr/>
                      <a:graphic xmlns:a="http://schemas.openxmlformats.org/drawingml/2006/main">
                        <a:graphicData uri="http://schemas.microsoft.com/office/word/2010/wordprocessingShape">
                          <wps:wsp>
                            <wps:cNvSpPr txBox="1"/>
                            <wps:spPr>
                              <a:xfrm>
                                <a:off x="0" y="0"/>
                                <a:ext cx="184731" cy="26349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3646AFC" id="Поле 2151" o:spid="_x0000_s1026" type="#_x0000_t202" style="position:absolute;margin-left:0;margin-top:0;width:15pt;height:20.25pt;z-index:251936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37792" behindDoc="0" locked="0" layoutInCell="1" allowOverlap="1" wp14:anchorId="131E262F" wp14:editId="06AB9805">
                      <wp:simplePos x="0" y="0"/>
                      <wp:positionH relativeFrom="column">
                        <wp:posOffset>0</wp:posOffset>
                      </wp:positionH>
                      <wp:positionV relativeFrom="paragraph">
                        <wp:posOffset>0</wp:posOffset>
                      </wp:positionV>
                      <wp:extent cx="190500" cy="257175"/>
                      <wp:effectExtent l="0" t="0" r="0" b="0"/>
                      <wp:wrapNone/>
                      <wp:docPr id="2150" name="Поле 2150"/>
                      <wp:cNvGraphicFramePr/>
                      <a:graphic xmlns:a="http://schemas.openxmlformats.org/drawingml/2006/main">
                        <a:graphicData uri="http://schemas.microsoft.com/office/word/2010/wordprocessingShape">
                          <wps:wsp>
                            <wps:cNvSpPr txBox="1"/>
                            <wps:spPr>
                              <a:xfrm>
                                <a:off x="0" y="0"/>
                                <a:ext cx="184731" cy="26349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CC022F2" id="Поле 2150" o:spid="_x0000_s1026" type="#_x0000_t202" style="position:absolute;margin-left:0;margin-top:0;width:15pt;height:20.25pt;z-index:251937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38816" behindDoc="0" locked="0" layoutInCell="1" allowOverlap="1" wp14:anchorId="7FF39B1B" wp14:editId="3F9249DA">
                      <wp:simplePos x="0" y="0"/>
                      <wp:positionH relativeFrom="column">
                        <wp:posOffset>0</wp:posOffset>
                      </wp:positionH>
                      <wp:positionV relativeFrom="paragraph">
                        <wp:posOffset>0</wp:posOffset>
                      </wp:positionV>
                      <wp:extent cx="190500" cy="257175"/>
                      <wp:effectExtent l="0" t="0" r="0" b="0"/>
                      <wp:wrapNone/>
                      <wp:docPr id="2149" name="Поле 2149"/>
                      <wp:cNvGraphicFramePr/>
                      <a:graphic xmlns:a="http://schemas.openxmlformats.org/drawingml/2006/main">
                        <a:graphicData uri="http://schemas.microsoft.com/office/word/2010/wordprocessingShape">
                          <wps:wsp>
                            <wps:cNvSpPr txBox="1"/>
                            <wps:spPr>
                              <a:xfrm>
                                <a:off x="0" y="0"/>
                                <a:ext cx="184731" cy="26349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A0E849D" id="Поле 2149" o:spid="_x0000_s1026" type="#_x0000_t202" style="position:absolute;margin-left:0;margin-top:0;width:15pt;height:20.25pt;z-index:251938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39840" behindDoc="0" locked="0" layoutInCell="1" allowOverlap="1" wp14:anchorId="6A281160" wp14:editId="1E2F8045">
                      <wp:simplePos x="0" y="0"/>
                      <wp:positionH relativeFrom="column">
                        <wp:posOffset>0</wp:posOffset>
                      </wp:positionH>
                      <wp:positionV relativeFrom="paragraph">
                        <wp:posOffset>0</wp:posOffset>
                      </wp:positionV>
                      <wp:extent cx="190500" cy="257175"/>
                      <wp:effectExtent l="0" t="0" r="0" b="0"/>
                      <wp:wrapNone/>
                      <wp:docPr id="2148" name="Поле 2148"/>
                      <wp:cNvGraphicFramePr/>
                      <a:graphic xmlns:a="http://schemas.openxmlformats.org/drawingml/2006/main">
                        <a:graphicData uri="http://schemas.microsoft.com/office/word/2010/wordprocessingShape">
                          <wps:wsp>
                            <wps:cNvSpPr txBox="1"/>
                            <wps:spPr>
                              <a:xfrm>
                                <a:off x="0" y="0"/>
                                <a:ext cx="184731" cy="26349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99106A7" id="Поле 2148" o:spid="_x0000_s1026" type="#_x0000_t202" style="position:absolute;margin-left:0;margin-top:0;width:15pt;height:20.25pt;z-index:251939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40864" behindDoc="0" locked="0" layoutInCell="1" allowOverlap="1" wp14:anchorId="1F589C3A" wp14:editId="256E29A6">
                      <wp:simplePos x="0" y="0"/>
                      <wp:positionH relativeFrom="column">
                        <wp:posOffset>0</wp:posOffset>
                      </wp:positionH>
                      <wp:positionV relativeFrom="paragraph">
                        <wp:posOffset>0</wp:posOffset>
                      </wp:positionV>
                      <wp:extent cx="190500" cy="276225"/>
                      <wp:effectExtent l="0" t="0" r="0" b="0"/>
                      <wp:wrapNone/>
                      <wp:docPr id="2147" name="Поле 2147"/>
                      <wp:cNvGraphicFramePr/>
                      <a:graphic xmlns:a="http://schemas.openxmlformats.org/drawingml/2006/main">
                        <a:graphicData uri="http://schemas.microsoft.com/office/word/2010/wordprocessingShape">
                          <wps:wsp>
                            <wps:cNvSpPr txBox="1"/>
                            <wps:spPr>
                              <a:xfrm>
                                <a:off x="0" y="0"/>
                                <a:ext cx="184731" cy="270656"/>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4170C74" id="Поле 2147" o:spid="_x0000_s1026" type="#_x0000_t202" style="position:absolute;margin-left:0;margin-top:0;width:15pt;height:21.75pt;z-index:251940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41888" behindDoc="0" locked="0" layoutInCell="1" allowOverlap="1" wp14:anchorId="0E409136" wp14:editId="5E0F782B">
                      <wp:simplePos x="0" y="0"/>
                      <wp:positionH relativeFrom="column">
                        <wp:posOffset>0</wp:posOffset>
                      </wp:positionH>
                      <wp:positionV relativeFrom="paragraph">
                        <wp:posOffset>0</wp:posOffset>
                      </wp:positionV>
                      <wp:extent cx="190500" cy="276225"/>
                      <wp:effectExtent l="0" t="0" r="0" b="0"/>
                      <wp:wrapNone/>
                      <wp:docPr id="2146" name="Поле 2146"/>
                      <wp:cNvGraphicFramePr/>
                      <a:graphic xmlns:a="http://schemas.openxmlformats.org/drawingml/2006/main">
                        <a:graphicData uri="http://schemas.microsoft.com/office/word/2010/wordprocessingShape">
                          <wps:wsp>
                            <wps:cNvSpPr txBox="1"/>
                            <wps:spPr>
                              <a:xfrm>
                                <a:off x="0" y="0"/>
                                <a:ext cx="184731" cy="270656"/>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8D4E774" id="Поле 2146" o:spid="_x0000_s1026" type="#_x0000_t202" style="position:absolute;margin-left:0;margin-top:0;width:15pt;height:21.75pt;z-index:251941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42912" behindDoc="0" locked="0" layoutInCell="1" allowOverlap="1" wp14:anchorId="1281E244" wp14:editId="1BD1F99C">
                      <wp:simplePos x="0" y="0"/>
                      <wp:positionH relativeFrom="column">
                        <wp:posOffset>0</wp:posOffset>
                      </wp:positionH>
                      <wp:positionV relativeFrom="paragraph">
                        <wp:posOffset>0</wp:posOffset>
                      </wp:positionV>
                      <wp:extent cx="190500" cy="276225"/>
                      <wp:effectExtent l="0" t="0" r="0" b="0"/>
                      <wp:wrapNone/>
                      <wp:docPr id="2145" name="Поле 2145"/>
                      <wp:cNvGraphicFramePr/>
                      <a:graphic xmlns:a="http://schemas.openxmlformats.org/drawingml/2006/main">
                        <a:graphicData uri="http://schemas.microsoft.com/office/word/2010/wordprocessingShape">
                          <wps:wsp>
                            <wps:cNvSpPr txBox="1"/>
                            <wps:spPr>
                              <a:xfrm>
                                <a:off x="0" y="0"/>
                                <a:ext cx="184731" cy="270656"/>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207857B" id="Поле 2145" o:spid="_x0000_s1026" type="#_x0000_t202" style="position:absolute;margin-left:0;margin-top:0;width:15pt;height:21.75pt;z-index:251942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43936" behindDoc="0" locked="0" layoutInCell="1" allowOverlap="1" wp14:anchorId="6161A445" wp14:editId="79E7D9A8">
                      <wp:simplePos x="0" y="0"/>
                      <wp:positionH relativeFrom="column">
                        <wp:posOffset>0</wp:posOffset>
                      </wp:positionH>
                      <wp:positionV relativeFrom="paragraph">
                        <wp:posOffset>0</wp:posOffset>
                      </wp:positionV>
                      <wp:extent cx="190500" cy="276225"/>
                      <wp:effectExtent l="0" t="0" r="0" b="0"/>
                      <wp:wrapNone/>
                      <wp:docPr id="2144" name="Поле 2144"/>
                      <wp:cNvGraphicFramePr/>
                      <a:graphic xmlns:a="http://schemas.openxmlformats.org/drawingml/2006/main">
                        <a:graphicData uri="http://schemas.microsoft.com/office/word/2010/wordprocessingShape">
                          <wps:wsp>
                            <wps:cNvSpPr txBox="1"/>
                            <wps:spPr>
                              <a:xfrm>
                                <a:off x="0" y="0"/>
                                <a:ext cx="184731" cy="270656"/>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0699F68" id="Поле 2144" o:spid="_x0000_s1026" type="#_x0000_t202" style="position:absolute;margin-left:0;margin-top:0;width:15pt;height:21.75pt;z-index:251943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44960" behindDoc="0" locked="0" layoutInCell="1" allowOverlap="1" wp14:anchorId="4E960621" wp14:editId="6C7602D1">
                      <wp:simplePos x="0" y="0"/>
                      <wp:positionH relativeFrom="column">
                        <wp:posOffset>0</wp:posOffset>
                      </wp:positionH>
                      <wp:positionV relativeFrom="paragraph">
                        <wp:posOffset>0</wp:posOffset>
                      </wp:positionV>
                      <wp:extent cx="190500" cy="276225"/>
                      <wp:effectExtent l="0" t="0" r="0" b="0"/>
                      <wp:wrapNone/>
                      <wp:docPr id="2143" name="Поле 2143"/>
                      <wp:cNvGraphicFramePr/>
                      <a:graphic xmlns:a="http://schemas.openxmlformats.org/drawingml/2006/main">
                        <a:graphicData uri="http://schemas.microsoft.com/office/word/2010/wordprocessingShape">
                          <wps:wsp>
                            <wps:cNvSpPr txBox="1"/>
                            <wps:spPr>
                              <a:xfrm>
                                <a:off x="0" y="0"/>
                                <a:ext cx="184731" cy="270656"/>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1D0E6C4" id="Поле 2143" o:spid="_x0000_s1026" type="#_x0000_t202" style="position:absolute;margin-left:0;margin-top:0;width:15pt;height:21.75pt;z-index:251944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45984" behindDoc="0" locked="0" layoutInCell="1" allowOverlap="1" wp14:anchorId="0656FC2C" wp14:editId="5214DB35">
                      <wp:simplePos x="0" y="0"/>
                      <wp:positionH relativeFrom="column">
                        <wp:posOffset>9525</wp:posOffset>
                      </wp:positionH>
                      <wp:positionV relativeFrom="paragraph">
                        <wp:posOffset>0</wp:posOffset>
                      </wp:positionV>
                      <wp:extent cx="180975" cy="266700"/>
                      <wp:effectExtent l="0" t="0" r="0" b="0"/>
                      <wp:wrapNone/>
                      <wp:docPr id="2142" name="Поле 214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C8FC76A" id="Поле 2142" o:spid="_x0000_s1026" type="#_x0000_t202" style="position:absolute;margin-left:.75pt;margin-top:0;width:14.25pt;height:21pt;z-index:25194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47008" behindDoc="0" locked="0" layoutInCell="1" allowOverlap="1" wp14:anchorId="052A5514" wp14:editId="440E850E">
                      <wp:simplePos x="0" y="0"/>
                      <wp:positionH relativeFrom="column">
                        <wp:posOffset>9525</wp:posOffset>
                      </wp:positionH>
                      <wp:positionV relativeFrom="paragraph">
                        <wp:posOffset>0</wp:posOffset>
                      </wp:positionV>
                      <wp:extent cx="180975" cy="266700"/>
                      <wp:effectExtent l="0" t="0" r="0" b="0"/>
                      <wp:wrapNone/>
                      <wp:docPr id="2141" name="Поле 214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9068479" id="Поле 2141" o:spid="_x0000_s1026" type="#_x0000_t202" style="position:absolute;margin-left:.75pt;margin-top:0;width:14.25pt;height:21pt;z-index:251947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48032" behindDoc="0" locked="0" layoutInCell="1" allowOverlap="1" wp14:anchorId="7C134B0A" wp14:editId="0B32C07D">
                      <wp:simplePos x="0" y="0"/>
                      <wp:positionH relativeFrom="column">
                        <wp:posOffset>9525</wp:posOffset>
                      </wp:positionH>
                      <wp:positionV relativeFrom="paragraph">
                        <wp:posOffset>0</wp:posOffset>
                      </wp:positionV>
                      <wp:extent cx="180975" cy="266700"/>
                      <wp:effectExtent l="0" t="0" r="0" b="0"/>
                      <wp:wrapNone/>
                      <wp:docPr id="2140" name="Поле 214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C8B4B5B" id="Поле 2140" o:spid="_x0000_s1026" type="#_x0000_t202" style="position:absolute;margin-left:.75pt;margin-top:0;width:14.25pt;height:21pt;z-index:251948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49056" behindDoc="0" locked="0" layoutInCell="1" allowOverlap="1" wp14:anchorId="350F26A5" wp14:editId="214A5A5D">
                      <wp:simplePos x="0" y="0"/>
                      <wp:positionH relativeFrom="column">
                        <wp:posOffset>9525</wp:posOffset>
                      </wp:positionH>
                      <wp:positionV relativeFrom="paragraph">
                        <wp:posOffset>0</wp:posOffset>
                      </wp:positionV>
                      <wp:extent cx="180975" cy="266700"/>
                      <wp:effectExtent l="0" t="0" r="0" b="0"/>
                      <wp:wrapNone/>
                      <wp:docPr id="2139" name="Поле 2139"/>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77474DA" id="Поле 2139" o:spid="_x0000_s1026" type="#_x0000_t202" style="position:absolute;margin-left:.75pt;margin-top:0;width:14.25pt;height:21pt;z-index:251949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50080" behindDoc="0" locked="0" layoutInCell="1" allowOverlap="1" wp14:anchorId="3C797422" wp14:editId="1A6907BB">
                      <wp:simplePos x="0" y="0"/>
                      <wp:positionH relativeFrom="column">
                        <wp:posOffset>9525</wp:posOffset>
                      </wp:positionH>
                      <wp:positionV relativeFrom="paragraph">
                        <wp:posOffset>0</wp:posOffset>
                      </wp:positionV>
                      <wp:extent cx="180975" cy="266700"/>
                      <wp:effectExtent l="0" t="0" r="0" b="0"/>
                      <wp:wrapNone/>
                      <wp:docPr id="2138" name="Поле 213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646CE78" id="Поле 2138" o:spid="_x0000_s1026" type="#_x0000_t202" style="position:absolute;margin-left:.75pt;margin-top:0;width:14.25pt;height:21pt;z-index:251950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51104" behindDoc="0" locked="0" layoutInCell="1" allowOverlap="1" wp14:anchorId="4A5A606F" wp14:editId="08325174">
                      <wp:simplePos x="0" y="0"/>
                      <wp:positionH relativeFrom="column">
                        <wp:posOffset>9525</wp:posOffset>
                      </wp:positionH>
                      <wp:positionV relativeFrom="paragraph">
                        <wp:posOffset>0</wp:posOffset>
                      </wp:positionV>
                      <wp:extent cx="180975" cy="266700"/>
                      <wp:effectExtent l="0" t="0" r="0" b="0"/>
                      <wp:wrapNone/>
                      <wp:docPr id="2137" name="Поле 2137"/>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3EF120B" id="Поле 2137" o:spid="_x0000_s1026" type="#_x0000_t202" style="position:absolute;margin-left:.75pt;margin-top:0;width:14.25pt;height:21pt;z-index:251951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52128" behindDoc="0" locked="0" layoutInCell="1" allowOverlap="1" wp14:anchorId="0D6B7B6D" wp14:editId="6F6AC57C">
                      <wp:simplePos x="0" y="0"/>
                      <wp:positionH relativeFrom="column">
                        <wp:posOffset>9525</wp:posOffset>
                      </wp:positionH>
                      <wp:positionV relativeFrom="paragraph">
                        <wp:posOffset>0</wp:posOffset>
                      </wp:positionV>
                      <wp:extent cx="180975" cy="266700"/>
                      <wp:effectExtent l="0" t="0" r="0" b="0"/>
                      <wp:wrapNone/>
                      <wp:docPr id="2136" name="Поле 213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6F22CAD" id="Поле 2136" o:spid="_x0000_s1026" type="#_x0000_t202" style="position:absolute;margin-left:.75pt;margin-top:0;width:14.25pt;height:21pt;z-index:25195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53152" behindDoc="0" locked="0" layoutInCell="1" allowOverlap="1" wp14:anchorId="6E270B6C" wp14:editId="6AEE254B">
                      <wp:simplePos x="0" y="0"/>
                      <wp:positionH relativeFrom="column">
                        <wp:posOffset>9525</wp:posOffset>
                      </wp:positionH>
                      <wp:positionV relativeFrom="paragraph">
                        <wp:posOffset>0</wp:posOffset>
                      </wp:positionV>
                      <wp:extent cx="180975" cy="266700"/>
                      <wp:effectExtent l="0" t="0" r="0" b="0"/>
                      <wp:wrapNone/>
                      <wp:docPr id="2135" name="Поле 2135"/>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026A510" id="Поле 2135" o:spid="_x0000_s1026" type="#_x0000_t202" style="position:absolute;margin-left:.75pt;margin-top:0;width:14.25pt;height:21pt;z-index:251953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54176" behindDoc="0" locked="0" layoutInCell="1" allowOverlap="1" wp14:anchorId="4D19A036" wp14:editId="6B241C18">
                      <wp:simplePos x="0" y="0"/>
                      <wp:positionH relativeFrom="column">
                        <wp:posOffset>9525</wp:posOffset>
                      </wp:positionH>
                      <wp:positionV relativeFrom="paragraph">
                        <wp:posOffset>0</wp:posOffset>
                      </wp:positionV>
                      <wp:extent cx="180975" cy="266700"/>
                      <wp:effectExtent l="0" t="0" r="0" b="0"/>
                      <wp:wrapNone/>
                      <wp:docPr id="2134" name="Поле 213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337A37C" id="Поле 2134" o:spid="_x0000_s1026" type="#_x0000_t202" style="position:absolute;margin-left:.75pt;margin-top:0;width:14.25pt;height:21pt;z-index:25195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55200" behindDoc="0" locked="0" layoutInCell="1" allowOverlap="1" wp14:anchorId="6356B4CF" wp14:editId="10635F37">
                      <wp:simplePos x="0" y="0"/>
                      <wp:positionH relativeFrom="column">
                        <wp:posOffset>9525</wp:posOffset>
                      </wp:positionH>
                      <wp:positionV relativeFrom="paragraph">
                        <wp:posOffset>0</wp:posOffset>
                      </wp:positionV>
                      <wp:extent cx="180975" cy="266700"/>
                      <wp:effectExtent l="0" t="0" r="0" b="0"/>
                      <wp:wrapNone/>
                      <wp:docPr id="2133" name="Поле 2133"/>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6521DE1" id="Поле 2133" o:spid="_x0000_s1026" type="#_x0000_t202" style="position:absolute;margin-left:.75pt;margin-top:0;width:14.25pt;height:21pt;z-index:25195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56224" behindDoc="0" locked="0" layoutInCell="1" allowOverlap="1" wp14:anchorId="4F4877AD" wp14:editId="2A24189E">
                      <wp:simplePos x="0" y="0"/>
                      <wp:positionH relativeFrom="column">
                        <wp:posOffset>9525</wp:posOffset>
                      </wp:positionH>
                      <wp:positionV relativeFrom="paragraph">
                        <wp:posOffset>0</wp:posOffset>
                      </wp:positionV>
                      <wp:extent cx="180975" cy="266700"/>
                      <wp:effectExtent l="0" t="0" r="0" b="0"/>
                      <wp:wrapNone/>
                      <wp:docPr id="2132" name="Поле 213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42377B8" id="Поле 2132" o:spid="_x0000_s1026" type="#_x0000_t202" style="position:absolute;margin-left:.75pt;margin-top:0;width:14.25pt;height:21pt;z-index:25195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57248" behindDoc="0" locked="0" layoutInCell="1" allowOverlap="1" wp14:anchorId="45D12709" wp14:editId="03D3629C">
                      <wp:simplePos x="0" y="0"/>
                      <wp:positionH relativeFrom="column">
                        <wp:posOffset>9525</wp:posOffset>
                      </wp:positionH>
                      <wp:positionV relativeFrom="paragraph">
                        <wp:posOffset>0</wp:posOffset>
                      </wp:positionV>
                      <wp:extent cx="180975" cy="266700"/>
                      <wp:effectExtent l="0" t="0" r="0" b="0"/>
                      <wp:wrapNone/>
                      <wp:docPr id="2131" name="Поле 213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2C82485" id="Поле 2131" o:spid="_x0000_s1026" type="#_x0000_t202" style="position:absolute;margin-left:.75pt;margin-top:0;width:14.25pt;height:21pt;z-index:25195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58272" behindDoc="0" locked="0" layoutInCell="1" allowOverlap="1" wp14:anchorId="5F7AA215" wp14:editId="7EA8EE4B">
                      <wp:simplePos x="0" y="0"/>
                      <wp:positionH relativeFrom="column">
                        <wp:posOffset>9525</wp:posOffset>
                      </wp:positionH>
                      <wp:positionV relativeFrom="paragraph">
                        <wp:posOffset>0</wp:posOffset>
                      </wp:positionV>
                      <wp:extent cx="180975" cy="266700"/>
                      <wp:effectExtent l="0" t="0" r="0" b="0"/>
                      <wp:wrapNone/>
                      <wp:docPr id="2130" name="Поле 213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7507FDF" id="Поле 2130" o:spid="_x0000_s1026" type="#_x0000_t202" style="position:absolute;margin-left:.75pt;margin-top:0;width:14.25pt;height:21pt;z-index:25195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59296" behindDoc="0" locked="0" layoutInCell="1" allowOverlap="1" wp14:anchorId="31CABE50" wp14:editId="49F3E1B2">
                      <wp:simplePos x="0" y="0"/>
                      <wp:positionH relativeFrom="column">
                        <wp:posOffset>9525</wp:posOffset>
                      </wp:positionH>
                      <wp:positionV relativeFrom="paragraph">
                        <wp:posOffset>0</wp:posOffset>
                      </wp:positionV>
                      <wp:extent cx="180975" cy="266700"/>
                      <wp:effectExtent l="0" t="0" r="0" b="0"/>
                      <wp:wrapNone/>
                      <wp:docPr id="2129" name="Поле 2129"/>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5333D76" id="Поле 2129" o:spid="_x0000_s1026" type="#_x0000_t202" style="position:absolute;margin-left:.75pt;margin-top:0;width:14.25pt;height:21pt;z-index:25195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60320" behindDoc="0" locked="0" layoutInCell="1" allowOverlap="1" wp14:anchorId="2C265351" wp14:editId="5557023F">
                      <wp:simplePos x="0" y="0"/>
                      <wp:positionH relativeFrom="column">
                        <wp:posOffset>9525</wp:posOffset>
                      </wp:positionH>
                      <wp:positionV relativeFrom="paragraph">
                        <wp:posOffset>0</wp:posOffset>
                      </wp:positionV>
                      <wp:extent cx="180975" cy="266700"/>
                      <wp:effectExtent l="0" t="0" r="0" b="0"/>
                      <wp:wrapNone/>
                      <wp:docPr id="2128" name="Поле 212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88C68EB" id="Поле 2128" o:spid="_x0000_s1026" type="#_x0000_t202" style="position:absolute;margin-left:.75pt;margin-top:0;width:14.25pt;height:21pt;z-index:251960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61344" behindDoc="0" locked="0" layoutInCell="1" allowOverlap="1" wp14:anchorId="05FE1118" wp14:editId="7EE26FE6">
                      <wp:simplePos x="0" y="0"/>
                      <wp:positionH relativeFrom="column">
                        <wp:posOffset>9525</wp:posOffset>
                      </wp:positionH>
                      <wp:positionV relativeFrom="paragraph">
                        <wp:posOffset>0</wp:posOffset>
                      </wp:positionV>
                      <wp:extent cx="180975" cy="266700"/>
                      <wp:effectExtent l="0" t="0" r="0" b="0"/>
                      <wp:wrapNone/>
                      <wp:docPr id="2127" name="Поле 2127"/>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0A93C4C" id="Поле 2127" o:spid="_x0000_s1026" type="#_x0000_t202" style="position:absolute;margin-left:.75pt;margin-top:0;width:14.25pt;height:21pt;z-index:25196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62368" behindDoc="0" locked="0" layoutInCell="1" allowOverlap="1" wp14:anchorId="4FEBD4DF" wp14:editId="255254B1">
                      <wp:simplePos x="0" y="0"/>
                      <wp:positionH relativeFrom="column">
                        <wp:posOffset>9525</wp:posOffset>
                      </wp:positionH>
                      <wp:positionV relativeFrom="paragraph">
                        <wp:posOffset>0</wp:posOffset>
                      </wp:positionV>
                      <wp:extent cx="180975" cy="266700"/>
                      <wp:effectExtent l="0" t="0" r="0" b="0"/>
                      <wp:wrapNone/>
                      <wp:docPr id="2126" name="Поле 212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68818F7" id="Поле 2126" o:spid="_x0000_s1026" type="#_x0000_t202" style="position:absolute;margin-left:.75pt;margin-top:0;width:14.25pt;height:21pt;z-index:25196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63392" behindDoc="0" locked="0" layoutInCell="1" allowOverlap="1" wp14:anchorId="6287D06F" wp14:editId="0F540CC4">
                      <wp:simplePos x="0" y="0"/>
                      <wp:positionH relativeFrom="column">
                        <wp:posOffset>9525</wp:posOffset>
                      </wp:positionH>
                      <wp:positionV relativeFrom="paragraph">
                        <wp:posOffset>0</wp:posOffset>
                      </wp:positionV>
                      <wp:extent cx="180975" cy="266700"/>
                      <wp:effectExtent l="0" t="0" r="0" b="0"/>
                      <wp:wrapNone/>
                      <wp:docPr id="2125" name="Поле 2125"/>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C5A7C10" id="Поле 2125" o:spid="_x0000_s1026" type="#_x0000_t202" style="position:absolute;margin-left:.75pt;margin-top:0;width:14.25pt;height:21pt;z-index:25196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64416" behindDoc="0" locked="0" layoutInCell="1" allowOverlap="1" wp14:anchorId="267A77E6" wp14:editId="43566AFA">
                      <wp:simplePos x="0" y="0"/>
                      <wp:positionH relativeFrom="column">
                        <wp:posOffset>9525</wp:posOffset>
                      </wp:positionH>
                      <wp:positionV relativeFrom="paragraph">
                        <wp:posOffset>0</wp:posOffset>
                      </wp:positionV>
                      <wp:extent cx="180975" cy="266700"/>
                      <wp:effectExtent l="0" t="0" r="0" b="0"/>
                      <wp:wrapNone/>
                      <wp:docPr id="2124" name="Поле 212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28401AA" id="Поле 2124" o:spid="_x0000_s1026" type="#_x0000_t202" style="position:absolute;margin-left:.75pt;margin-top:0;width:14.25pt;height:21pt;z-index:25196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65440" behindDoc="0" locked="0" layoutInCell="1" allowOverlap="1" wp14:anchorId="6552CA0A" wp14:editId="341DDDF1">
                      <wp:simplePos x="0" y="0"/>
                      <wp:positionH relativeFrom="column">
                        <wp:posOffset>0</wp:posOffset>
                      </wp:positionH>
                      <wp:positionV relativeFrom="paragraph">
                        <wp:posOffset>0</wp:posOffset>
                      </wp:positionV>
                      <wp:extent cx="190500" cy="323850"/>
                      <wp:effectExtent l="0" t="0" r="0" b="0"/>
                      <wp:wrapNone/>
                      <wp:docPr id="2123" name="Поле 2123"/>
                      <wp:cNvGraphicFramePr/>
                      <a:graphic xmlns:a="http://schemas.openxmlformats.org/drawingml/2006/main">
                        <a:graphicData uri="http://schemas.microsoft.com/office/word/2010/wordprocessingShape">
                          <wps:wsp>
                            <wps:cNvSpPr txBox="1"/>
                            <wps:spPr>
                              <a:xfrm>
                                <a:off x="0" y="0"/>
                                <a:ext cx="184731" cy="329407"/>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03207D5" id="Поле 2123" o:spid="_x0000_s1026" type="#_x0000_t202" style="position:absolute;margin-left:0;margin-top:0;width:15pt;height:25.5pt;z-index:25196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66464" behindDoc="0" locked="0" layoutInCell="1" allowOverlap="1" wp14:anchorId="78D82723" wp14:editId="17625996">
                      <wp:simplePos x="0" y="0"/>
                      <wp:positionH relativeFrom="column">
                        <wp:posOffset>0</wp:posOffset>
                      </wp:positionH>
                      <wp:positionV relativeFrom="paragraph">
                        <wp:posOffset>0</wp:posOffset>
                      </wp:positionV>
                      <wp:extent cx="190500" cy="257175"/>
                      <wp:effectExtent l="0" t="0" r="0" b="0"/>
                      <wp:wrapNone/>
                      <wp:docPr id="2122" name="Поле 2122"/>
                      <wp:cNvGraphicFramePr/>
                      <a:graphic xmlns:a="http://schemas.openxmlformats.org/drawingml/2006/main">
                        <a:graphicData uri="http://schemas.microsoft.com/office/word/2010/wordprocessingShape">
                          <wps:wsp>
                            <wps:cNvSpPr txBox="1"/>
                            <wps:spPr>
                              <a:xfrm>
                                <a:off x="0" y="0"/>
                                <a:ext cx="184731" cy="26349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8A58BE9" id="Поле 2122" o:spid="_x0000_s1026" type="#_x0000_t202" style="position:absolute;margin-left:0;margin-top:0;width:15pt;height:20.25pt;z-index:25196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67488" behindDoc="0" locked="0" layoutInCell="1" allowOverlap="1" wp14:anchorId="33138A50" wp14:editId="0FADE918">
                      <wp:simplePos x="0" y="0"/>
                      <wp:positionH relativeFrom="column">
                        <wp:posOffset>0</wp:posOffset>
                      </wp:positionH>
                      <wp:positionV relativeFrom="paragraph">
                        <wp:posOffset>0</wp:posOffset>
                      </wp:positionV>
                      <wp:extent cx="190500" cy="257175"/>
                      <wp:effectExtent l="0" t="0" r="0" b="0"/>
                      <wp:wrapNone/>
                      <wp:docPr id="2121" name="Поле 2121"/>
                      <wp:cNvGraphicFramePr/>
                      <a:graphic xmlns:a="http://schemas.openxmlformats.org/drawingml/2006/main">
                        <a:graphicData uri="http://schemas.microsoft.com/office/word/2010/wordprocessingShape">
                          <wps:wsp>
                            <wps:cNvSpPr txBox="1"/>
                            <wps:spPr>
                              <a:xfrm>
                                <a:off x="0" y="0"/>
                                <a:ext cx="184731" cy="26349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E4C335A" id="Поле 2121" o:spid="_x0000_s1026" type="#_x0000_t202" style="position:absolute;margin-left:0;margin-top:0;width:15pt;height:20.25pt;z-index:25196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68512" behindDoc="0" locked="0" layoutInCell="1" allowOverlap="1" wp14:anchorId="1DD402E1" wp14:editId="697F3E50">
                      <wp:simplePos x="0" y="0"/>
                      <wp:positionH relativeFrom="column">
                        <wp:posOffset>0</wp:posOffset>
                      </wp:positionH>
                      <wp:positionV relativeFrom="paragraph">
                        <wp:posOffset>0</wp:posOffset>
                      </wp:positionV>
                      <wp:extent cx="190500" cy="257175"/>
                      <wp:effectExtent l="0" t="0" r="0" b="0"/>
                      <wp:wrapNone/>
                      <wp:docPr id="2120" name="Поле 2120"/>
                      <wp:cNvGraphicFramePr/>
                      <a:graphic xmlns:a="http://schemas.openxmlformats.org/drawingml/2006/main">
                        <a:graphicData uri="http://schemas.microsoft.com/office/word/2010/wordprocessingShape">
                          <wps:wsp>
                            <wps:cNvSpPr txBox="1"/>
                            <wps:spPr>
                              <a:xfrm>
                                <a:off x="0" y="0"/>
                                <a:ext cx="184731" cy="26349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2D90859" id="Поле 2120" o:spid="_x0000_s1026" type="#_x0000_t202" style="position:absolute;margin-left:0;margin-top:0;width:15pt;height:20.25pt;z-index:25196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69536" behindDoc="0" locked="0" layoutInCell="1" allowOverlap="1" wp14:anchorId="51867554" wp14:editId="2E4FF16E">
                      <wp:simplePos x="0" y="0"/>
                      <wp:positionH relativeFrom="column">
                        <wp:posOffset>0</wp:posOffset>
                      </wp:positionH>
                      <wp:positionV relativeFrom="paragraph">
                        <wp:posOffset>0</wp:posOffset>
                      </wp:positionV>
                      <wp:extent cx="190500" cy="257175"/>
                      <wp:effectExtent l="0" t="0" r="0" b="0"/>
                      <wp:wrapNone/>
                      <wp:docPr id="2119" name="Поле 2119"/>
                      <wp:cNvGraphicFramePr/>
                      <a:graphic xmlns:a="http://schemas.openxmlformats.org/drawingml/2006/main">
                        <a:graphicData uri="http://schemas.microsoft.com/office/word/2010/wordprocessingShape">
                          <wps:wsp>
                            <wps:cNvSpPr txBox="1"/>
                            <wps:spPr>
                              <a:xfrm>
                                <a:off x="0" y="0"/>
                                <a:ext cx="184731" cy="26349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B8EF12D" id="Поле 2119" o:spid="_x0000_s1026" type="#_x0000_t202" style="position:absolute;margin-left:0;margin-top:0;width:15pt;height:20.25pt;z-index:25196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70560" behindDoc="0" locked="0" layoutInCell="1" allowOverlap="1" wp14:anchorId="4BEDE19A" wp14:editId="7FF4A636">
                      <wp:simplePos x="0" y="0"/>
                      <wp:positionH relativeFrom="column">
                        <wp:posOffset>0</wp:posOffset>
                      </wp:positionH>
                      <wp:positionV relativeFrom="paragraph">
                        <wp:posOffset>0</wp:posOffset>
                      </wp:positionV>
                      <wp:extent cx="190500" cy="257175"/>
                      <wp:effectExtent l="0" t="0" r="0" b="0"/>
                      <wp:wrapNone/>
                      <wp:docPr id="2118" name="Поле 2118"/>
                      <wp:cNvGraphicFramePr/>
                      <a:graphic xmlns:a="http://schemas.openxmlformats.org/drawingml/2006/main">
                        <a:graphicData uri="http://schemas.microsoft.com/office/word/2010/wordprocessingShape">
                          <wps:wsp>
                            <wps:cNvSpPr txBox="1"/>
                            <wps:spPr>
                              <a:xfrm>
                                <a:off x="0" y="0"/>
                                <a:ext cx="184731" cy="26349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A36418C" id="Поле 2118" o:spid="_x0000_s1026" type="#_x0000_t202" style="position:absolute;margin-left:0;margin-top:0;width:15pt;height:20.25pt;z-index:25197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71584" behindDoc="0" locked="0" layoutInCell="1" allowOverlap="1" wp14:anchorId="67995A94" wp14:editId="0134CE70">
                      <wp:simplePos x="0" y="0"/>
                      <wp:positionH relativeFrom="column">
                        <wp:posOffset>0</wp:posOffset>
                      </wp:positionH>
                      <wp:positionV relativeFrom="paragraph">
                        <wp:posOffset>0</wp:posOffset>
                      </wp:positionV>
                      <wp:extent cx="190500" cy="257175"/>
                      <wp:effectExtent l="0" t="0" r="0" b="0"/>
                      <wp:wrapNone/>
                      <wp:docPr id="2117" name="Поле 2117"/>
                      <wp:cNvGraphicFramePr/>
                      <a:graphic xmlns:a="http://schemas.openxmlformats.org/drawingml/2006/main">
                        <a:graphicData uri="http://schemas.microsoft.com/office/word/2010/wordprocessingShape">
                          <wps:wsp>
                            <wps:cNvSpPr txBox="1"/>
                            <wps:spPr>
                              <a:xfrm>
                                <a:off x="0" y="0"/>
                                <a:ext cx="184731" cy="26349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1FA024F" id="Поле 2117" o:spid="_x0000_s1026" type="#_x0000_t202" style="position:absolute;margin-left:0;margin-top:0;width:15pt;height:20.25pt;z-index:25197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72608" behindDoc="0" locked="0" layoutInCell="1" allowOverlap="1" wp14:anchorId="61E05D07" wp14:editId="775DB42D">
                      <wp:simplePos x="0" y="0"/>
                      <wp:positionH relativeFrom="column">
                        <wp:posOffset>0</wp:posOffset>
                      </wp:positionH>
                      <wp:positionV relativeFrom="paragraph">
                        <wp:posOffset>0</wp:posOffset>
                      </wp:positionV>
                      <wp:extent cx="190500" cy="257175"/>
                      <wp:effectExtent l="0" t="0" r="0" b="0"/>
                      <wp:wrapNone/>
                      <wp:docPr id="2116" name="Поле 2116"/>
                      <wp:cNvGraphicFramePr/>
                      <a:graphic xmlns:a="http://schemas.openxmlformats.org/drawingml/2006/main">
                        <a:graphicData uri="http://schemas.microsoft.com/office/word/2010/wordprocessingShape">
                          <wps:wsp>
                            <wps:cNvSpPr txBox="1"/>
                            <wps:spPr>
                              <a:xfrm>
                                <a:off x="0" y="0"/>
                                <a:ext cx="184731" cy="26349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973FE97" id="Поле 2116" o:spid="_x0000_s1026" type="#_x0000_t202" style="position:absolute;margin-left:0;margin-top:0;width:15pt;height:20.25pt;z-index:25197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73632" behindDoc="0" locked="0" layoutInCell="1" allowOverlap="1" wp14:anchorId="60D61775" wp14:editId="104EE01D">
                      <wp:simplePos x="0" y="0"/>
                      <wp:positionH relativeFrom="column">
                        <wp:posOffset>0</wp:posOffset>
                      </wp:positionH>
                      <wp:positionV relativeFrom="paragraph">
                        <wp:posOffset>0</wp:posOffset>
                      </wp:positionV>
                      <wp:extent cx="190500" cy="257175"/>
                      <wp:effectExtent l="0" t="0" r="0" b="0"/>
                      <wp:wrapNone/>
                      <wp:docPr id="2115" name="Поле 2115"/>
                      <wp:cNvGraphicFramePr/>
                      <a:graphic xmlns:a="http://schemas.openxmlformats.org/drawingml/2006/main">
                        <a:graphicData uri="http://schemas.microsoft.com/office/word/2010/wordprocessingShape">
                          <wps:wsp>
                            <wps:cNvSpPr txBox="1"/>
                            <wps:spPr>
                              <a:xfrm>
                                <a:off x="0" y="0"/>
                                <a:ext cx="184731" cy="26349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2B58FA5" id="Поле 2115" o:spid="_x0000_s1026" type="#_x0000_t202" style="position:absolute;margin-left:0;margin-top:0;width:15pt;height:20.25pt;z-index:25197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74656" behindDoc="0" locked="0" layoutInCell="1" allowOverlap="1" wp14:anchorId="3CF86EA2" wp14:editId="21B91C3D">
                      <wp:simplePos x="0" y="0"/>
                      <wp:positionH relativeFrom="column">
                        <wp:posOffset>0</wp:posOffset>
                      </wp:positionH>
                      <wp:positionV relativeFrom="paragraph">
                        <wp:posOffset>0</wp:posOffset>
                      </wp:positionV>
                      <wp:extent cx="190500" cy="257175"/>
                      <wp:effectExtent l="0" t="0" r="0" b="0"/>
                      <wp:wrapNone/>
                      <wp:docPr id="2114" name="Поле 2114"/>
                      <wp:cNvGraphicFramePr/>
                      <a:graphic xmlns:a="http://schemas.openxmlformats.org/drawingml/2006/main">
                        <a:graphicData uri="http://schemas.microsoft.com/office/word/2010/wordprocessingShape">
                          <wps:wsp>
                            <wps:cNvSpPr txBox="1"/>
                            <wps:spPr>
                              <a:xfrm>
                                <a:off x="0" y="0"/>
                                <a:ext cx="184731" cy="26349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813C51D" id="Поле 2114" o:spid="_x0000_s1026" type="#_x0000_t202" style="position:absolute;margin-left:0;margin-top:0;width:15pt;height:20.25pt;z-index:25197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75680" behindDoc="0" locked="0" layoutInCell="1" allowOverlap="1" wp14:anchorId="557D0C67" wp14:editId="3951A6C2">
                      <wp:simplePos x="0" y="0"/>
                      <wp:positionH relativeFrom="column">
                        <wp:posOffset>0</wp:posOffset>
                      </wp:positionH>
                      <wp:positionV relativeFrom="paragraph">
                        <wp:posOffset>0</wp:posOffset>
                      </wp:positionV>
                      <wp:extent cx="190500" cy="257175"/>
                      <wp:effectExtent l="0" t="0" r="0" b="0"/>
                      <wp:wrapNone/>
                      <wp:docPr id="2113" name="Поле 2113"/>
                      <wp:cNvGraphicFramePr/>
                      <a:graphic xmlns:a="http://schemas.openxmlformats.org/drawingml/2006/main">
                        <a:graphicData uri="http://schemas.microsoft.com/office/word/2010/wordprocessingShape">
                          <wps:wsp>
                            <wps:cNvSpPr txBox="1"/>
                            <wps:spPr>
                              <a:xfrm>
                                <a:off x="0" y="0"/>
                                <a:ext cx="184731" cy="26349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CE36306" id="Поле 2113" o:spid="_x0000_s1026" type="#_x0000_t202" style="position:absolute;margin-left:0;margin-top:0;width:15pt;height:20.25pt;z-index:25197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76704" behindDoc="0" locked="0" layoutInCell="1" allowOverlap="1" wp14:anchorId="0C772411" wp14:editId="51AF4D82">
                      <wp:simplePos x="0" y="0"/>
                      <wp:positionH relativeFrom="column">
                        <wp:posOffset>0</wp:posOffset>
                      </wp:positionH>
                      <wp:positionV relativeFrom="paragraph">
                        <wp:posOffset>0</wp:posOffset>
                      </wp:positionV>
                      <wp:extent cx="190500" cy="266700"/>
                      <wp:effectExtent l="0" t="0" r="0" b="0"/>
                      <wp:wrapNone/>
                      <wp:docPr id="2112" name="Поле 211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1256475" id="Поле 2112" o:spid="_x0000_s1026" type="#_x0000_t202" style="position:absolute;margin-left:0;margin-top:0;width:15pt;height:21pt;z-index:25197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77728" behindDoc="0" locked="0" layoutInCell="1" allowOverlap="1" wp14:anchorId="4D3D49F2" wp14:editId="434A9AF6">
                      <wp:simplePos x="0" y="0"/>
                      <wp:positionH relativeFrom="column">
                        <wp:posOffset>0</wp:posOffset>
                      </wp:positionH>
                      <wp:positionV relativeFrom="paragraph">
                        <wp:posOffset>0</wp:posOffset>
                      </wp:positionV>
                      <wp:extent cx="190500" cy="266700"/>
                      <wp:effectExtent l="0" t="0" r="0" b="0"/>
                      <wp:wrapNone/>
                      <wp:docPr id="2111" name="Поле 211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3DA7C66" id="Поле 2111" o:spid="_x0000_s1026" type="#_x0000_t202" style="position:absolute;margin-left:0;margin-top:0;width:15pt;height:21pt;z-index:25197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78752" behindDoc="0" locked="0" layoutInCell="1" allowOverlap="1" wp14:anchorId="2027A53D" wp14:editId="2BFACEC8">
                      <wp:simplePos x="0" y="0"/>
                      <wp:positionH relativeFrom="column">
                        <wp:posOffset>0</wp:posOffset>
                      </wp:positionH>
                      <wp:positionV relativeFrom="paragraph">
                        <wp:posOffset>0</wp:posOffset>
                      </wp:positionV>
                      <wp:extent cx="190500" cy="266700"/>
                      <wp:effectExtent l="0" t="0" r="0" b="0"/>
                      <wp:wrapNone/>
                      <wp:docPr id="2110" name="Поле 211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93671DD" id="Поле 2110" o:spid="_x0000_s1026" type="#_x0000_t202" style="position:absolute;margin-left:0;margin-top:0;width:15pt;height:21pt;z-index:25197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79776" behindDoc="0" locked="0" layoutInCell="1" allowOverlap="1" wp14:anchorId="4FDB9C48" wp14:editId="370756E4">
                      <wp:simplePos x="0" y="0"/>
                      <wp:positionH relativeFrom="column">
                        <wp:posOffset>0</wp:posOffset>
                      </wp:positionH>
                      <wp:positionV relativeFrom="paragraph">
                        <wp:posOffset>0</wp:posOffset>
                      </wp:positionV>
                      <wp:extent cx="190500" cy="266700"/>
                      <wp:effectExtent l="0" t="0" r="0" b="0"/>
                      <wp:wrapNone/>
                      <wp:docPr id="2109" name="Поле 2109"/>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538BF42" id="Поле 2109" o:spid="_x0000_s1026" type="#_x0000_t202" style="position:absolute;margin-left:0;margin-top:0;width:15pt;height:21pt;z-index:25197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FshC1X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80800" behindDoc="0" locked="0" layoutInCell="1" allowOverlap="1" wp14:anchorId="2F9D2F69" wp14:editId="3C30AD08">
                      <wp:simplePos x="0" y="0"/>
                      <wp:positionH relativeFrom="column">
                        <wp:posOffset>0</wp:posOffset>
                      </wp:positionH>
                      <wp:positionV relativeFrom="paragraph">
                        <wp:posOffset>0</wp:posOffset>
                      </wp:positionV>
                      <wp:extent cx="190500" cy="266700"/>
                      <wp:effectExtent l="0" t="0" r="0" b="0"/>
                      <wp:wrapNone/>
                      <wp:docPr id="2108" name="Поле 210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6A32B29" id="Поле 2108" o:spid="_x0000_s1026" type="#_x0000_t202" style="position:absolute;margin-left:0;margin-top:0;width:15pt;height:21pt;z-index:25198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81824" behindDoc="0" locked="0" layoutInCell="1" allowOverlap="1" wp14:anchorId="326AD63C" wp14:editId="47A99CD4">
                      <wp:simplePos x="0" y="0"/>
                      <wp:positionH relativeFrom="column">
                        <wp:posOffset>0</wp:posOffset>
                      </wp:positionH>
                      <wp:positionV relativeFrom="paragraph">
                        <wp:posOffset>0</wp:posOffset>
                      </wp:positionV>
                      <wp:extent cx="190500" cy="266700"/>
                      <wp:effectExtent l="0" t="0" r="0" b="0"/>
                      <wp:wrapNone/>
                      <wp:docPr id="2107" name="Поле 2107"/>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FDD6E5B" id="Поле 2107" o:spid="_x0000_s1026" type="#_x0000_t202" style="position:absolute;margin-left:0;margin-top:0;width:15pt;height:21pt;z-index:25198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KNVsMv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82848" behindDoc="0" locked="0" layoutInCell="1" allowOverlap="1" wp14:anchorId="50F25378" wp14:editId="7B79165B">
                      <wp:simplePos x="0" y="0"/>
                      <wp:positionH relativeFrom="column">
                        <wp:posOffset>0</wp:posOffset>
                      </wp:positionH>
                      <wp:positionV relativeFrom="paragraph">
                        <wp:posOffset>0</wp:posOffset>
                      </wp:positionV>
                      <wp:extent cx="190500" cy="266700"/>
                      <wp:effectExtent l="0" t="0" r="0" b="0"/>
                      <wp:wrapNone/>
                      <wp:docPr id="2106" name="Поле 210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1066D30" id="Поле 2106" o:spid="_x0000_s1026" type="#_x0000_t202" style="position:absolute;margin-left:0;margin-top:0;width:15pt;height:21pt;z-index:25198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83872" behindDoc="0" locked="0" layoutInCell="1" allowOverlap="1" wp14:anchorId="6F5B933F" wp14:editId="272CD133">
                      <wp:simplePos x="0" y="0"/>
                      <wp:positionH relativeFrom="column">
                        <wp:posOffset>0</wp:posOffset>
                      </wp:positionH>
                      <wp:positionV relativeFrom="paragraph">
                        <wp:posOffset>0</wp:posOffset>
                      </wp:positionV>
                      <wp:extent cx="190500" cy="266700"/>
                      <wp:effectExtent l="0" t="0" r="0" b="0"/>
                      <wp:wrapNone/>
                      <wp:docPr id="2105" name="Поле 2105"/>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E4FF961" id="Поле 2105" o:spid="_x0000_s1026" type="#_x0000_t202" style="position:absolute;margin-left:0;margin-top:0;width:15pt;height:21pt;z-index:25198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Macvjb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84896" behindDoc="0" locked="0" layoutInCell="1" allowOverlap="1" wp14:anchorId="7D6247FF" wp14:editId="3E7103DD">
                      <wp:simplePos x="0" y="0"/>
                      <wp:positionH relativeFrom="column">
                        <wp:posOffset>0</wp:posOffset>
                      </wp:positionH>
                      <wp:positionV relativeFrom="paragraph">
                        <wp:posOffset>0</wp:posOffset>
                      </wp:positionV>
                      <wp:extent cx="190500" cy="266700"/>
                      <wp:effectExtent l="0" t="0" r="0" b="0"/>
                      <wp:wrapNone/>
                      <wp:docPr id="2104" name="Поле 210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0F25757" id="Поле 2104" o:spid="_x0000_s1026" type="#_x0000_t202" style="position:absolute;margin-left:0;margin-top:0;width:15pt;height:21pt;z-index:25198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FR7gaX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85920" behindDoc="0" locked="0" layoutInCell="1" allowOverlap="1" wp14:anchorId="10AE034A" wp14:editId="7EC0E4BA">
                      <wp:simplePos x="0" y="0"/>
                      <wp:positionH relativeFrom="column">
                        <wp:posOffset>0</wp:posOffset>
                      </wp:positionH>
                      <wp:positionV relativeFrom="paragraph">
                        <wp:posOffset>0</wp:posOffset>
                      </wp:positionV>
                      <wp:extent cx="190500" cy="266700"/>
                      <wp:effectExtent l="0" t="0" r="0" b="0"/>
                      <wp:wrapNone/>
                      <wp:docPr id="2103" name="Поле 2103"/>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0FEEC52" id="Поле 2103" o:spid="_x0000_s1026" type="#_x0000_t202" style="position:absolute;margin-left:0;margin-top:0;width:15pt;height:21pt;z-index:25198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CjB3Or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86944" behindDoc="0" locked="0" layoutInCell="1" allowOverlap="1" wp14:anchorId="4913B246" wp14:editId="13AB0744">
                      <wp:simplePos x="0" y="0"/>
                      <wp:positionH relativeFrom="column">
                        <wp:posOffset>0</wp:posOffset>
                      </wp:positionH>
                      <wp:positionV relativeFrom="paragraph">
                        <wp:posOffset>0</wp:posOffset>
                      </wp:positionV>
                      <wp:extent cx="190500" cy="266700"/>
                      <wp:effectExtent l="0" t="0" r="0" b="0"/>
                      <wp:wrapNone/>
                      <wp:docPr id="2102" name="Поле 210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C703E6C" id="Поле 2102" o:spid="_x0000_s1026" type="#_x0000_t202" style="position:absolute;margin-left:0;margin-top:0;width:15pt;height:21pt;z-index:25198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87968" behindDoc="0" locked="0" layoutInCell="1" allowOverlap="1" wp14:anchorId="23427B65" wp14:editId="4884944D">
                      <wp:simplePos x="0" y="0"/>
                      <wp:positionH relativeFrom="column">
                        <wp:posOffset>0</wp:posOffset>
                      </wp:positionH>
                      <wp:positionV relativeFrom="paragraph">
                        <wp:posOffset>0</wp:posOffset>
                      </wp:positionV>
                      <wp:extent cx="190500" cy="266700"/>
                      <wp:effectExtent l="0" t="0" r="0" b="0"/>
                      <wp:wrapNone/>
                      <wp:docPr id="2101" name="Поле 210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060CC4B" id="Поле 2101" o:spid="_x0000_s1026" type="#_x0000_t202" style="position:absolute;margin-left:0;margin-top:0;width:15pt;height:21pt;z-index:25198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88992" behindDoc="0" locked="0" layoutInCell="1" allowOverlap="1" wp14:anchorId="213A3A2C" wp14:editId="51D6688C">
                      <wp:simplePos x="0" y="0"/>
                      <wp:positionH relativeFrom="column">
                        <wp:posOffset>0</wp:posOffset>
                      </wp:positionH>
                      <wp:positionV relativeFrom="paragraph">
                        <wp:posOffset>0</wp:posOffset>
                      </wp:positionV>
                      <wp:extent cx="190500" cy="266700"/>
                      <wp:effectExtent l="0" t="0" r="0" b="0"/>
                      <wp:wrapNone/>
                      <wp:docPr id="2100" name="Поле 210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43B18F4" id="Поле 2100" o:spid="_x0000_s1026" type="#_x0000_t202" style="position:absolute;margin-left:0;margin-top:0;width:15pt;height:21pt;z-index:25198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90016" behindDoc="0" locked="0" layoutInCell="1" allowOverlap="1" wp14:anchorId="2975B667" wp14:editId="23E34458">
                      <wp:simplePos x="0" y="0"/>
                      <wp:positionH relativeFrom="column">
                        <wp:posOffset>0</wp:posOffset>
                      </wp:positionH>
                      <wp:positionV relativeFrom="paragraph">
                        <wp:posOffset>0</wp:posOffset>
                      </wp:positionV>
                      <wp:extent cx="190500" cy="266700"/>
                      <wp:effectExtent l="0" t="0" r="0" b="0"/>
                      <wp:wrapNone/>
                      <wp:docPr id="2099" name="Поле 2099"/>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1F54FB3" id="Поле 2099" o:spid="_x0000_s1026" type="#_x0000_t202" style="position:absolute;margin-left:0;margin-top:0;width:15pt;height:21pt;z-index:25199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NCMFsL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91040" behindDoc="0" locked="0" layoutInCell="1" allowOverlap="1" wp14:anchorId="60C19CEA" wp14:editId="7EAD98A4">
                      <wp:simplePos x="0" y="0"/>
                      <wp:positionH relativeFrom="column">
                        <wp:posOffset>0</wp:posOffset>
                      </wp:positionH>
                      <wp:positionV relativeFrom="paragraph">
                        <wp:posOffset>0</wp:posOffset>
                      </wp:positionV>
                      <wp:extent cx="190500" cy="266700"/>
                      <wp:effectExtent l="0" t="0" r="0" b="0"/>
                      <wp:wrapNone/>
                      <wp:docPr id="2098" name="Поле 209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D22409D" id="Поле 2098" o:spid="_x0000_s1026" type="#_x0000_t202" style="position:absolute;margin-left:0;margin-top:0;width:15pt;height:21pt;z-index:25199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EJrKVH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92064" behindDoc="0" locked="0" layoutInCell="1" allowOverlap="1" wp14:anchorId="64C5D166" wp14:editId="13FF1FA2">
                      <wp:simplePos x="0" y="0"/>
                      <wp:positionH relativeFrom="column">
                        <wp:posOffset>0</wp:posOffset>
                      </wp:positionH>
                      <wp:positionV relativeFrom="paragraph">
                        <wp:posOffset>0</wp:posOffset>
                      </wp:positionV>
                      <wp:extent cx="190500" cy="266700"/>
                      <wp:effectExtent l="0" t="0" r="0" b="0"/>
                      <wp:wrapNone/>
                      <wp:docPr id="2097" name="Поле 2097"/>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165ECEF" id="Поле 2097" o:spid="_x0000_s1026" type="#_x0000_t202" style="position:absolute;margin-left:0;margin-top:0;width:15pt;height:21pt;z-index:25199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Cj4rVz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93088" behindDoc="0" locked="0" layoutInCell="1" allowOverlap="1" wp14:anchorId="3D6D3AB5" wp14:editId="2271F5B7">
                      <wp:simplePos x="0" y="0"/>
                      <wp:positionH relativeFrom="column">
                        <wp:posOffset>0</wp:posOffset>
                      </wp:positionH>
                      <wp:positionV relativeFrom="paragraph">
                        <wp:posOffset>0</wp:posOffset>
                      </wp:positionV>
                      <wp:extent cx="190500" cy="266700"/>
                      <wp:effectExtent l="0" t="0" r="0" b="0"/>
                      <wp:wrapNone/>
                      <wp:docPr id="2096" name="Поле 209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5EDC141" id="Поле 2096" o:spid="_x0000_s1026" type="#_x0000_t202" style="position:absolute;margin-left:0;margin-top:0;width:15pt;height:21pt;z-index:25199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Lofks/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94112" behindDoc="0" locked="0" layoutInCell="1" allowOverlap="1" wp14:anchorId="08EC3DA8" wp14:editId="6A061724">
                      <wp:simplePos x="0" y="0"/>
                      <wp:positionH relativeFrom="column">
                        <wp:posOffset>0</wp:posOffset>
                      </wp:positionH>
                      <wp:positionV relativeFrom="paragraph">
                        <wp:posOffset>0</wp:posOffset>
                      </wp:positionV>
                      <wp:extent cx="190500" cy="266700"/>
                      <wp:effectExtent l="0" t="0" r="0" b="0"/>
                      <wp:wrapNone/>
                      <wp:docPr id="2095" name="Поле 2095"/>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DACC417" id="Поле 2095" o:spid="_x0000_s1026" type="#_x0000_t202" style="position:absolute;margin-left:0;margin-top:0;width:15pt;height:21pt;z-index:25199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E0xo6H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95136" behindDoc="0" locked="0" layoutInCell="1" allowOverlap="1" wp14:anchorId="06B2BA5D" wp14:editId="11A4460C">
                      <wp:simplePos x="0" y="0"/>
                      <wp:positionH relativeFrom="column">
                        <wp:posOffset>0</wp:posOffset>
                      </wp:positionH>
                      <wp:positionV relativeFrom="paragraph">
                        <wp:posOffset>0</wp:posOffset>
                      </wp:positionV>
                      <wp:extent cx="190500" cy="266700"/>
                      <wp:effectExtent l="0" t="0" r="0" b="0"/>
                      <wp:wrapNone/>
                      <wp:docPr id="2094" name="Поле 209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B904C44" id="Поле 2094" o:spid="_x0000_s1026" type="#_x0000_t202" style="position:absolute;margin-left:0;margin-top:0;width:15pt;height:21pt;z-index:25199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N/WnDL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96160" behindDoc="0" locked="0" layoutInCell="1" allowOverlap="1" wp14:anchorId="6620000A" wp14:editId="74AE7CFC">
                      <wp:simplePos x="0" y="0"/>
                      <wp:positionH relativeFrom="column">
                        <wp:posOffset>0</wp:posOffset>
                      </wp:positionH>
                      <wp:positionV relativeFrom="paragraph">
                        <wp:posOffset>0</wp:posOffset>
                      </wp:positionV>
                      <wp:extent cx="190500" cy="266700"/>
                      <wp:effectExtent l="0" t="0" r="0" b="0"/>
                      <wp:wrapNone/>
                      <wp:docPr id="2093" name="Поле 2093"/>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BDC18C4" id="Поле 2093" o:spid="_x0000_s1026" type="#_x0000_t202" style="position:absolute;margin-left:0;margin-top:0;width:15pt;height:21pt;z-index:25199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KNswX3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97184" behindDoc="0" locked="0" layoutInCell="1" allowOverlap="1" wp14:anchorId="64FDCB54" wp14:editId="776E320D">
                      <wp:simplePos x="0" y="0"/>
                      <wp:positionH relativeFrom="column">
                        <wp:posOffset>0</wp:posOffset>
                      </wp:positionH>
                      <wp:positionV relativeFrom="paragraph">
                        <wp:posOffset>0</wp:posOffset>
                      </wp:positionV>
                      <wp:extent cx="190500" cy="266700"/>
                      <wp:effectExtent l="0" t="0" r="0" b="0"/>
                      <wp:wrapNone/>
                      <wp:docPr id="2092" name="Поле 209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1B07EE0" id="Поле 2092" o:spid="_x0000_s1026" type="#_x0000_t202" style="position:absolute;margin-left:0;margin-top:0;width:15pt;height:21pt;z-index:25199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DGL/u7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98208" behindDoc="0" locked="0" layoutInCell="1" allowOverlap="1" wp14:anchorId="59830313" wp14:editId="1219CE64">
                      <wp:simplePos x="0" y="0"/>
                      <wp:positionH relativeFrom="column">
                        <wp:posOffset>0</wp:posOffset>
                      </wp:positionH>
                      <wp:positionV relativeFrom="paragraph">
                        <wp:posOffset>0</wp:posOffset>
                      </wp:positionV>
                      <wp:extent cx="190500" cy="266700"/>
                      <wp:effectExtent l="0" t="0" r="0" b="0"/>
                      <wp:wrapNone/>
                      <wp:docPr id="2091" name="Поле 209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2A73B7E" id="Поле 2091" o:spid="_x0000_s1026" type="#_x0000_t202" style="position:absolute;margin-left:0;margin-top:0;width:15pt;height:21pt;z-index:25199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Malz4D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999232" behindDoc="0" locked="0" layoutInCell="1" allowOverlap="1" wp14:anchorId="030F87AE" wp14:editId="05D4DE47">
                      <wp:simplePos x="0" y="0"/>
                      <wp:positionH relativeFrom="column">
                        <wp:posOffset>0</wp:posOffset>
                      </wp:positionH>
                      <wp:positionV relativeFrom="paragraph">
                        <wp:posOffset>0</wp:posOffset>
                      </wp:positionV>
                      <wp:extent cx="190500" cy="266700"/>
                      <wp:effectExtent l="0" t="0" r="0" b="0"/>
                      <wp:wrapNone/>
                      <wp:docPr id="2090" name="Поле 209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FBD939F" id="Поле 2090" o:spid="_x0000_s1026" type="#_x0000_t202" style="position:absolute;margin-left:0;margin-top:0;width:15pt;height:21pt;z-index:251999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FRC8BP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2000256" behindDoc="0" locked="0" layoutInCell="1" allowOverlap="1" wp14:anchorId="526008E2" wp14:editId="4941B4B1">
                      <wp:simplePos x="0" y="0"/>
                      <wp:positionH relativeFrom="column">
                        <wp:posOffset>0</wp:posOffset>
                      </wp:positionH>
                      <wp:positionV relativeFrom="paragraph">
                        <wp:posOffset>0</wp:posOffset>
                      </wp:positionV>
                      <wp:extent cx="190500" cy="266700"/>
                      <wp:effectExtent l="0" t="0" r="0" b="0"/>
                      <wp:wrapNone/>
                      <wp:docPr id="2089" name="Поле 2089"/>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896B309" id="Поле 2089" o:spid="_x0000_s1026" type="#_x0000_t202" style="position:absolute;margin-left:0;margin-top:0;width:15pt;height:21pt;z-index:252000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F9BhNz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2001280" behindDoc="0" locked="0" layoutInCell="1" allowOverlap="1" wp14:anchorId="78BDC064" wp14:editId="228AB138">
                      <wp:simplePos x="0" y="0"/>
                      <wp:positionH relativeFrom="column">
                        <wp:posOffset>0</wp:posOffset>
                      </wp:positionH>
                      <wp:positionV relativeFrom="paragraph">
                        <wp:posOffset>0</wp:posOffset>
                      </wp:positionV>
                      <wp:extent cx="190500" cy="323850"/>
                      <wp:effectExtent l="0" t="0" r="0" b="0"/>
                      <wp:wrapNone/>
                      <wp:docPr id="2088" name="Поле 2088"/>
                      <wp:cNvGraphicFramePr/>
                      <a:graphic xmlns:a="http://schemas.openxmlformats.org/drawingml/2006/main">
                        <a:graphicData uri="http://schemas.microsoft.com/office/word/2010/wordprocessingShape">
                          <wps:wsp>
                            <wps:cNvSpPr txBox="1"/>
                            <wps:spPr>
                              <a:xfrm>
                                <a:off x="0" y="0"/>
                                <a:ext cx="184731" cy="329407"/>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B054AC8" id="Поле 2088" o:spid="_x0000_s1026" type="#_x0000_t202" style="position:absolute;margin-left:0;margin-top:0;width:15pt;height:25.5pt;z-index:25200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2002304" behindDoc="0" locked="0" layoutInCell="1" allowOverlap="1" wp14:anchorId="3DBD729B" wp14:editId="27E2862B">
                      <wp:simplePos x="0" y="0"/>
                      <wp:positionH relativeFrom="column">
                        <wp:posOffset>0</wp:posOffset>
                      </wp:positionH>
                      <wp:positionV relativeFrom="paragraph">
                        <wp:posOffset>0</wp:posOffset>
                      </wp:positionV>
                      <wp:extent cx="190500" cy="257175"/>
                      <wp:effectExtent l="0" t="0" r="0" b="0"/>
                      <wp:wrapNone/>
                      <wp:docPr id="2087" name="Поле 2087"/>
                      <wp:cNvGraphicFramePr/>
                      <a:graphic xmlns:a="http://schemas.openxmlformats.org/drawingml/2006/main">
                        <a:graphicData uri="http://schemas.microsoft.com/office/word/2010/wordprocessingShape">
                          <wps:wsp>
                            <wps:cNvSpPr txBox="1"/>
                            <wps:spPr>
                              <a:xfrm>
                                <a:off x="0" y="0"/>
                                <a:ext cx="184731" cy="26349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88EBF33" id="Поле 2087" o:spid="_x0000_s1026" type="#_x0000_t202" style="position:absolute;margin-left:0;margin-top:0;width:15pt;height:20.25pt;z-index:252002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2003328" behindDoc="0" locked="0" layoutInCell="1" allowOverlap="1" wp14:anchorId="3841DBA4" wp14:editId="5193E903">
                      <wp:simplePos x="0" y="0"/>
                      <wp:positionH relativeFrom="column">
                        <wp:posOffset>0</wp:posOffset>
                      </wp:positionH>
                      <wp:positionV relativeFrom="paragraph">
                        <wp:posOffset>0</wp:posOffset>
                      </wp:positionV>
                      <wp:extent cx="190500" cy="257175"/>
                      <wp:effectExtent l="0" t="0" r="0" b="0"/>
                      <wp:wrapNone/>
                      <wp:docPr id="2086" name="Поле 2086"/>
                      <wp:cNvGraphicFramePr/>
                      <a:graphic xmlns:a="http://schemas.openxmlformats.org/drawingml/2006/main">
                        <a:graphicData uri="http://schemas.microsoft.com/office/word/2010/wordprocessingShape">
                          <wps:wsp>
                            <wps:cNvSpPr txBox="1"/>
                            <wps:spPr>
                              <a:xfrm>
                                <a:off x="0" y="0"/>
                                <a:ext cx="184731" cy="26349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BCEC48F" id="Поле 2086" o:spid="_x0000_s1026" type="#_x0000_t202" style="position:absolute;margin-left:0;margin-top:0;width:15pt;height:20.25pt;z-index:25200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2004352" behindDoc="0" locked="0" layoutInCell="1" allowOverlap="1" wp14:anchorId="325EE80A" wp14:editId="7DF89A33">
                      <wp:simplePos x="0" y="0"/>
                      <wp:positionH relativeFrom="column">
                        <wp:posOffset>0</wp:posOffset>
                      </wp:positionH>
                      <wp:positionV relativeFrom="paragraph">
                        <wp:posOffset>0</wp:posOffset>
                      </wp:positionV>
                      <wp:extent cx="190500" cy="257175"/>
                      <wp:effectExtent l="0" t="0" r="0" b="0"/>
                      <wp:wrapNone/>
                      <wp:docPr id="2085" name="Поле 2085"/>
                      <wp:cNvGraphicFramePr/>
                      <a:graphic xmlns:a="http://schemas.openxmlformats.org/drawingml/2006/main">
                        <a:graphicData uri="http://schemas.microsoft.com/office/word/2010/wordprocessingShape">
                          <wps:wsp>
                            <wps:cNvSpPr txBox="1"/>
                            <wps:spPr>
                              <a:xfrm>
                                <a:off x="0" y="0"/>
                                <a:ext cx="184731" cy="26349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FCE55B5" id="Поле 2085" o:spid="_x0000_s1026" type="#_x0000_t202" style="position:absolute;margin-left:0;margin-top:0;width:15pt;height:20.25pt;z-index:25200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2005376" behindDoc="0" locked="0" layoutInCell="1" allowOverlap="1" wp14:anchorId="45409D2C" wp14:editId="5ADA8A8F">
                      <wp:simplePos x="0" y="0"/>
                      <wp:positionH relativeFrom="column">
                        <wp:posOffset>0</wp:posOffset>
                      </wp:positionH>
                      <wp:positionV relativeFrom="paragraph">
                        <wp:posOffset>0</wp:posOffset>
                      </wp:positionV>
                      <wp:extent cx="190500" cy="257175"/>
                      <wp:effectExtent l="0" t="0" r="0" b="0"/>
                      <wp:wrapNone/>
                      <wp:docPr id="2084" name="Поле 2084"/>
                      <wp:cNvGraphicFramePr/>
                      <a:graphic xmlns:a="http://schemas.openxmlformats.org/drawingml/2006/main">
                        <a:graphicData uri="http://schemas.microsoft.com/office/word/2010/wordprocessingShape">
                          <wps:wsp>
                            <wps:cNvSpPr txBox="1"/>
                            <wps:spPr>
                              <a:xfrm>
                                <a:off x="0" y="0"/>
                                <a:ext cx="184731" cy="26349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D3ECDD8" id="Поле 2084" o:spid="_x0000_s1026" type="#_x0000_t202" style="position:absolute;margin-left:0;margin-top:0;width:15pt;height:20.25pt;z-index:25200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2006400" behindDoc="0" locked="0" layoutInCell="1" allowOverlap="1" wp14:anchorId="0D02672B" wp14:editId="303CA095">
                      <wp:simplePos x="0" y="0"/>
                      <wp:positionH relativeFrom="column">
                        <wp:posOffset>0</wp:posOffset>
                      </wp:positionH>
                      <wp:positionV relativeFrom="paragraph">
                        <wp:posOffset>0</wp:posOffset>
                      </wp:positionV>
                      <wp:extent cx="190500" cy="257175"/>
                      <wp:effectExtent l="0" t="0" r="0" b="0"/>
                      <wp:wrapNone/>
                      <wp:docPr id="2083" name="Поле 2083"/>
                      <wp:cNvGraphicFramePr/>
                      <a:graphic xmlns:a="http://schemas.openxmlformats.org/drawingml/2006/main">
                        <a:graphicData uri="http://schemas.microsoft.com/office/word/2010/wordprocessingShape">
                          <wps:wsp>
                            <wps:cNvSpPr txBox="1"/>
                            <wps:spPr>
                              <a:xfrm>
                                <a:off x="0" y="0"/>
                                <a:ext cx="184731" cy="26349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2356E79" id="Поле 2083" o:spid="_x0000_s1026" type="#_x0000_t202" style="position:absolute;margin-left:0;margin-top:0;width:15pt;height:20.25pt;z-index:25200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2007424" behindDoc="0" locked="0" layoutInCell="1" allowOverlap="1" wp14:anchorId="20E9444E" wp14:editId="2FEE2573">
                      <wp:simplePos x="0" y="0"/>
                      <wp:positionH relativeFrom="column">
                        <wp:posOffset>0</wp:posOffset>
                      </wp:positionH>
                      <wp:positionV relativeFrom="paragraph">
                        <wp:posOffset>0</wp:posOffset>
                      </wp:positionV>
                      <wp:extent cx="190500" cy="257175"/>
                      <wp:effectExtent l="0" t="0" r="0" b="0"/>
                      <wp:wrapNone/>
                      <wp:docPr id="2082" name="Поле 2082"/>
                      <wp:cNvGraphicFramePr/>
                      <a:graphic xmlns:a="http://schemas.openxmlformats.org/drawingml/2006/main">
                        <a:graphicData uri="http://schemas.microsoft.com/office/word/2010/wordprocessingShape">
                          <wps:wsp>
                            <wps:cNvSpPr txBox="1"/>
                            <wps:spPr>
                              <a:xfrm>
                                <a:off x="0" y="0"/>
                                <a:ext cx="184731" cy="26349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D71A801" id="Поле 2082" o:spid="_x0000_s1026" type="#_x0000_t202" style="position:absolute;margin-left:0;margin-top:0;width:15pt;height:20.25pt;z-index:25200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2008448" behindDoc="0" locked="0" layoutInCell="1" allowOverlap="1" wp14:anchorId="5E1F80B2" wp14:editId="79991749">
                      <wp:simplePos x="0" y="0"/>
                      <wp:positionH relativeFrom="column">
                        <wp:posOffset>0</wp:posOffset>
                      </wp:positionH>
                      <wp:positionV relativeFrom="paragraph">
                        <wp:posOffset>0</wp:posOffset>
                      </wp:positionV>
                      <wp:extent cx="190500" cy="257175"/>
                      <wp:effectExtent l="0" t="0" r="0" b="0"/>
                      <wp:wrapNone/>
                      <wp:docPr id="2081" name="Поле 2081"/>
                      <wp:cNvGraphicFramePr/>
                      <a:graphic xmlns:a="http://schemas.openxmlformats.org/drawingml/2006/main">
                        <a:graphicData uri="http://schemas.microsoft.com/office/word/2010/wordprocessingShape">
                          <wps:wsp>
                            <wps:cNvSpPr txBox="1"/>
                            <wps:spPr>
                              <a:xfrm>
                                <a:off x="0" y="0"/>
                                <a:ext cx="184731" cy="26349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6451A30" id="Поле 2081" o:spid="_x0000_s1026" type="#_x0000_t202" style="position:absolute;margin-left:0;margin-top:0;width:15pt;height:20.25pt;z-index:252008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2009472" behindDoc="0" locked="0" layoutInCell="1" allowOverlap="1" wp14:anchorId="011F3792" wp14:editId="25A38CAB">
                      <wp:simplePos x="0" y="0"/>
                      <wp:positionH relativeFrom="column">
                        <wp:posOffset>0</wp:posOffset>
                      </wp:positionH>
                      <wp:positionV relativeFrom="paragraph">
                        <wp:posOffset>0</wp:posOffset>
                      </wp:positionV>
                      <wp:extent cx="190500" cy="257175"/>
                      <wp:effectExtent l="0" t="0" r="0" b="0"/>
                      <wp:wrapNone/>
                      <wp:docPr id="2080" name="Поле 2080"/>
                      <wp:cNvGraphicFramePr/>
                      <a:graphic xmlns:a="http://schemas.openxmlformats.org/drawingml/2006/main">
                        <a:graphicData uri="http://schemas.microsoft.com/office/word/2010/wordprocessingShape">
                          <wps:wsp>
                            <wps:cNvSpPr txBox="1"/>
                            <wps:spPr>
                              <a:xfrm>
                                <a:off x="0" y="0"/>
                                <a:ext cx="184731" cy="26349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8FC99FB" id="Поле 2080" o:spid="_x0000_s1026" type="#_x0000_t202" style="position:absolute;margin-left:0;margin-top:0;width:15pt;height:20.25pt;z-index:252009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2010496" behindDoc="0" locked="0" layoutInCell="1" allowOverlap="1" wp14:anchorId="0E58518B" wp14:editId="6D3D032B">
                      <wp:simplePos x="0" y="0"/>
                      <wp:positionH relativeFrom="column">
                        <wp:posOffset>0</wp:posOffset>
                      </wp:positionH>
                      <wp:positionV relativeFrom="paragraph">
                        <wp:posOffset>0</wp:posOffset>
                      </wp:positionV>
                      <wp:extent cx="190500" cy="257175"/>
                      <wp:effectExtent l="0" t="0" r="0" b="0"/>
                      <wp:wrapNone/>
                      <wp:docPr id="2079" name="Поле 2079"/>
                      <wp:cNvGraphicFramePr/>
                      <a:graphic xmlns:a="http://schemas.openxmlformats.org/drawingml/2006/main">
                        <a:graphicData uri="http://schemas.microsoft.com/office/word/2010/wordprocessingShape">
                          <wps:wsp>
                            <wps:cNvSpPr txBox="1"/>
                            <wps:spPr>
                              <a:xfrm>
                                <a:off x="0" y="0"/>
                                <a:ext cx="184731" cy="26349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D9783E8" id="Поле 2079" o:spid="_x0000_s1026" type="#_x0000_t202" style="position:absolute;margin-left:0;margin-top:0;width:15pt;height:20.25pt;z-index:252010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2011520" behindDoc="0" locked="0" layoutInCell="1" allowOverlap="1" wp14:anchorId="58AF7D9F" wp14:editId="5F731BB2">
                      <wp:simplePos x="0" y="0"/>
                      <wp:positionH relativeFrom="column">
                        <wp:posOffset>0</wp:posOffset>
                      </wp:positionH>
                      <wp:positionV relativeFrom="paragraph">
                        <wp:posOffset>0</wp:posOffset>
                      </wp:positionV>
                      <wp:extent cx="190500" cy="257175"/>
                      <wp:effectExtent l="0" t="0" r="0" b="0"/>
                      <wp:wrapNone/>
                      <wp:docPr id="2078" name="Поле 2078"/>
                      <wp:cNvGraphicFramePr/>
                      <a:graphic xmlns:a="http://schemas.openxmlformats.org/drawingml/2006/main">
                        <a:graphicData uri="http://schemas.microsoft.com/office/word/2010/wordprocessingShape">
                          <wps:wsp>
                            <wps:cNvSpPr txBox="1"/>
                            <wps:spPr>
                              <a:xfrm>
                                <a:off x="0" y="0"/>
                                <a:ext cx="184731" cy="26349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1D7992B" id="Поле 2078" o:spid="_x0000_s1026" type="#_x0000_t202" style="position:absolute;margin-left:0;margin-top:0;width:15pt;height:20.25pt;z-index:252011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2012544" behindDoc="0" locked="0" layoutInCell="1" allowOverlap="1" wp14:anchorId="5DFA5AD2" wp14:editId="687B1E5A">
                      <wp:simplePos x="0" y="0"/>
                      <wp:positionH relativeFrom="column">
                        <wp:posOffset>0</wp:posOffset>
                      </wp:positionH>
                      <wp:positionV relativeFrom="paragraph">
                        <wp:posOffset>0</wp:posOffset>
                      </wp:positionV>
                      <wp:extent cx="190500" cy="276225"/>
                      <wp:effectExtent l="0" t="0" r="0" b="0"/>
                      <wp:wrapNone/>
                      <wp:docPr id="2077" name="Поле 2077"/>
                      <wp:cNvGraphicFramePr/>
                      <a:graphic xmlns:a="http://schemas.openxmlformats.org/drawingml/2006/main">
                        <a:graphicData uri="http://schemas.microsoft.com/office/word/2010/wordprocessingShape">
                          <wps:wsp>
                            <wps:cNvSpPr txBox="1"/>
                            <wps:spPr>
                              <a:xfrm>
                                <a:off x="0" y="0"/>
                                <a:ext cx="184731" cy="270656"/>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A186AAB" id="Поле 2077" o:spid="_x0000_s1026" type="#_x0000_t202" style="position:absolute;margin-left:0;margin-top:0;width:15pt;height:21.75pt;z-index:252012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2013568" behindDoc="0" locked="0" layoutInCell="1" allowOverlap="1" wp14:anchorId="56484A65" wp14:editId="2E5AED84">
                      <wp:simplePos x="0" y="0"/>
                      <wp:positionH relativeFrom="column">
                        <wp:posOffset>0</wp:posOffset>
                      </wp:positionH>
                      <wp:positionV relativeFrom="paragraph">
                        <wp:posOffset>0</wp:posOffset>
                      </wp:positionV>
                      <wp:extent cx="190500" cy="276225"/>
                      <wp:effectExtent l="0" t="0" r="0" b="0"/>
                      <wp:wrapNone/>
                      <wp:docPr id="2076" name="Поле 2076"/>
                      <wp:cNvGraphicFramePr/>
                      <a:graphic xmlns:a="http://schemas.openxmlformats.org/drawingml/2006/main">
                        <a:graphicData uri="http://schemas.microsoft.com/office/word/2010/wordprocessingShape">
                          <wps:wsp>
                            <wps:cNvSpPr txBox="1"/>
                            <wps:spPr>
                              <a:xfrm>
                                <a:off x="0" y="0"/>
                                <a:ext cx="184731" cy="270656"/>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993AA78" id="Поле 2076" o:spid="_x0000_s1026" type="#_x0000_t202" style="position:absolute;margin-left:0;margin-top:0;width:15pt;height:21.75pt;z-index:252013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2014592" behindDoc="0" locked="0" layoutInCell="1" allowOverlap="1" wp14:anchorId="7156BF36" wp14:editId="27F267CA">
                      <wp:simplePos x="0" y="0"/>
                      <wp:positionH relativeFrom="column">
                        <wp:posOffset>0</wp:posOffset>
                      </wp:positionH>
                      <wp:positionV relativeFrom="paragraph">
                        <wp:posOffset>0</wp:posOffset>
                      </wp:positionV>
                      <wp:extent cx="190500" cy="276225"/>
                      <wp:effectExtent l="0" t="0" r="0" b="0"/>
                      <wp:wrapNone/>
                      <wp:docPr id="2075" name="Поле 2075"/>
                      <wp:cNvGraphicFramePr/>
                      <a:graphic xmlns:a="http://schemas.openxmlformats.org/drawingml/2006/main">
                        <a:graphicData uri="http://schemas.microsoft.com/office/word/2010/wordprocessingShape">
                          <wps:wsp>
                            <wps:cNvSpPr txBox="1"/>
                            <wps:spPr>
                              <a:xfrm>
                                <a:off x="0" y="0"/>
                                <a:ext cx="184731" cy="270656"/>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C69BDE8" id="Поле 2075" o:spid="_x0000_s1026" type="#_x0000_t202" style="position:absolute;margin-left:0;margin-top:0;width:15pt;height:21.75pt;z-index:252014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2015616" behindDoc="0" locked="0" layoutInCell="1" allowOverlap="1" wp14:anchorId="19847CE3" wp14:editId="0AB7D567">
                      <wp:simplePos x="0" y="0"/>
                      <wp:positionH relativeFrom="column">
                        <wp:posOffset>0</wp:posOffset>
                      </wp:positionH>
                      <wp:positionV relativeFrom="paragraph">
                        <wp:posOffset>0</wp:posOffset>
                      </wp:positionV>
                      <wp:extent cx="190500" cy="276225"/>
                      <wp:effectExtent l="0" t="0" r="0" b="0"/>
                      <wp:wrapNone/>
                      <wp:docPr id="2074" name="Поле 2074"/>
                      <wp:cNvGraphicFramePr/>
                      <a:graphic xmlns:a="http://schemas.openxmlformats.org/drawingml/2006/main">
                        <a:graphicData uri="http://schemas.microsoft.com/office/word/2010/wordprocessingShape">
                          <wps:wsp>
                            <wps:cNvSpPr txBox="1"/>
                            <wps:spPr>
                              <a:xfrm>
                                <a:off x="0" y="0"/>
                                <a:ext cx="184731" cy="270656"/>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B3757F1" id="Поле 2074" o:spid="_x0000_s1026" type="#_x0000_t202" style="position:absolute;margin-left:0;margin-top:0;width:15pt;height:21.75pt;z-index:252015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2016640" behindDoc="0" locked="0" layoutInCell="1" allowOverlap="1" wp14:anchorId="49828817" wp14:editId="2FABB29F">
                      <wp:simplePos x="0" y="0"/>
                      <wp:positionH relativeFrom="column">
                        <wp:posOffset>0</wp:posOffset>
                      </wp:positionH>
                      <wp:positionV relativeFrom="paragraph">
                        <wp:posOffset>0</wp:posOffset>
                      </wp:positionV>
                      <wp:extent cx="190500" cy="276225"/>
                      <wp:effectExtent l="0" t="0" r="0" b="0"/>
                      <wp:wrapNone/>
                      <wp:docPr id="2073" name="Поле 2073"/>
                      <wp:cNvGraphicFramePr/>
                      <a:graphic xmlns:a="http://schemas.openxmlformats.org/drawingml/2006/main">
                        <a:graphicData uri="http://schemas.microsoft.com/office/word/2010/wordprocessingShape">
                          <wps:wsp>
                            <wps:cNvSpPr txBox="1"/>
                            <wps:spPr>
                              <a:xfrm>
                                <a:off x="0" y="0"/>
                                <a:ext cx="184731" cy="270656"/>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04E9540" id="Поле 2073" o:spid="_x0000_s1026" type="#_x0000_t202" style="position:absolute;margin-left:0;margin-top:0;width:15pt;height:21.75pt;z-index:252016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2017664" behindDoc="0" locked="0" layoutInCell="1" allowOverlap="1" wp14:anchorId="68F0568D" wp14:editId="6735426D">
                      <wp:simplePos x="0" y="0"/>
                      <wp:positionH relativeFrom="column">
                        <wp:posOffset>0</wp:posOffset>
                      </wp:positionH>
                      <wp:positionV relativeFrom="paragraph">
                        <wp:posOffset>0</wp:posOffset>
                      </wp:positionV>
                      <wp:extent cx="190500" cy="266700"/>
                      <wp:effectExtent l="0" t="0" r="0" b="0"/>
                      <wp:wrapNone/>
                      <wp:docPr id="2072" name="Поле 207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170DEBB" id="Поле 2072" o:spid="_x0000_s1026" type="#_x0000_t202" style="position:absolute;margin-left:0;margin-top:0;width:15pt;height:21pt;z-index:252017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GtKBl3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2018688" behindDoc="0" locked="0" layoutInCell="1" allowOverlap="1" wp14:anchorId="01423C53" wp14:editId="6510DEC4">
                      <wp:simplePos x="0" y="0"/>
                      <wp:positionH relativeFrom="column">
                        <wp:posOffset>0</wp:posOffset>
                      </wp:positionH>
                      <wp:positionV relativeFrom="paragraph">
                        <wp:posOffset>0</wp:posOffset>
                      </wp:positionV>
                      <wp:extent cx="190500" cy="266700"/>
                      <wp:effectExtent l="0" t="0" r="0" b="0"/>
                      <wp:wrapNone/>
                      <wp:docPr id="2071" name="Поле 207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D8FB43F" id="Поле 2071" o:spid="_x0000_s1026" type="#_x0000_t202" style="position:absolute;margin-left:0;margin-top:0;width:15pt;height:21pt;z-index:252018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JxkNzP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2019712" behindDoc="0" locked="0" layoutInCell="1" allowOverlap="1" wp14:anchorId="533F0242" wp14:editId="3346895A">
                      <wp:simplePos x="0" y="0"/>
                      <wp:positionH relativeFrom="column">
                        <wp:posOffset>0</wp:posOffset>
                      </wp:positionH>
                      <wp:positionV relativeFrom="paragraph">
                        <wp:posOffset>0</wp:posOffset>
                      </wp:positionV>
                      <wp:extent cx="190500" cy="266700"/>
                      <wp:effectExtent l="0" t="0" r="0" b="0"/>
                      <wp:wrapNone/>
                      <wp:docPr id="2070" name="Поле 207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EEC604B" id="Поле 2070" o:spid="_x0000_s1026" type="#_x0000_t202" style="position:absolute;margin-left:0;margin-top:0;width:15pt;height:21pt;z-index:252019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A6DCKD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2020736" behindDoc="0" locked="0" layoutInCell="1" allowOverlap="1" wp14:anchorId="34100056" wp14:editId="64E9B762">
                      <wp:simplePos x="0" y="0"/>
                      <wp:positionH relativeFrom="column">
                        <wp:posOffset>0</wp:posOffset>
                      </wp:positionH>
                      <wp:positionV relativeFrom="paragraph">
                        <wp:posOffset>0</wp:posOffset>
                      </wp:positionV>
                      <wp:extent cx="190500" cy="266700"/>
                      <wp:effectExtent l="0" t="0" r="0" b="0"/>
                      <wp:wrapNone/>
                      <wp:docPr id="2069" name="Поле 2069"/>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240D5EA" id="Поле 2069" o:spid="_x0000_s1026" type="#_x0000_t202" style="position:absolute;margin-left:0;margin-top:0;width:15pt;height:21pt;z-index:25202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AWAfG/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2021760" behindDoc="0" locked="0" layoutInCell="1" allowOverlap="1" wp14:anchorId="752D2A20" wp14:editId="60B613AC">
                      <wp:simplePos x="0" y="0"/>
                      <wp:positionH relativeFrom="column">
                        <wp:posOffset>0</wp:posOffset>
                      </wp:positionH>
                      <wp:positionV relativeFrom="paragraph">
                        <wp:posOffset>0</wp:posOffset>
                      </wp:positionV>
                      <wp:extent cx="190500" cy="266700"/>
                      <wp:effectExtent l="0" t="0" r="0" b="0"/>
                      <wp:wrapNone/>
                      <wp:docPr id="2068" name="Поле 206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927BB77" id="Поле 2068" o:spid="_x0000_s1026" type="#_x0000_t202" style="position:absolute;margin-left:0;margin-top:0;width:15pt;height:21pt;z-index:252021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2022784" behindDoc="0" locked="0" layoutInCell="1" allowOverlap="1" wp14:anchorId="441D85AD" wp14:editId="3B9E0FAC">
                      <wp:simplePos x="0" y="0"/>
                      <wp:positionH relativeFrom="column">
                        <wp:posOffset>0</wp:posOffset>
                      </wp:positionH>
                      <wp:positionV relativeFrom="paragraph">
                        <wp:posOffset>0</wp:posOffset>
                      </wp:positionV>
                      <wp:extent cx="190500" cy="266700"/>
                      <wp:effectExtent l="0" t="0" r="0" b="0"/>
                      <wp:wrapNone/>
                      <wp:docPr id="2067" name="Поле 2067"/>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84F9A21" id="Поле 2067" o:spid="_x0000_s1026" type="#_x0000_t202" style="position:absolute;margin-left:0;margin-top:0;width:15pt;height:21pt;z-index:252022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P30x/H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2023808" behindDoc="0" locked="0" layoutInCell="1" allowOverlap="1" wp14:anchorId="39CBFA73" wp14:editId="6153D3C2">
                      <wp:simplePos x="0" y="0"/>
                      <wp:positionH relativeFrom="column">
                        <wp:posOffset>0</wp:posOffset>
                      </wp:positionH>
                      <wp:positionV relativeFrom="paragraph">
                        <wp:posOffset>0</wp:posOffset>
                      </wp:positionV>
                      <wp:extent cx="190500" cy="266700"/>
                      <wp:effectExtent l="0" t="0" r="0" b="0"/>
                      <wp:wrapNone/>
                      <wp:docPr id="2066" name="Поле 206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D274665" id="Поле 2066" o:spid="_x0000_s1026" type="#_x0000_t202" style="position:absolute;margin-left:0;margin-top:0;width:15pt;height:21pt;z-index:252023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2024832" behindDoc="0" locked="0" layoutInCell="1" allowOverlap="1" wp14:anchorId="67EFAC57" wp14:editId="70B370E6">
                      <wp:simplePos x="0" y="0"/>
                      <wp:positionH relativeFrom="column">
                        <wp:posOffset>0</wp:posOffset>
                      </wp:positionH>
                      <wp:positionV relativeFrom="paragraph">
                        <wp:posOffset>0</wp:posOffset>
                      </wp:positionV>
                      <wp:extent cx="190500" cy="266700"/>
                      <wp:effectExtent l="0" t="0" r="0" b="0"/>
                      <wp:wrapNone/>
                      <wp:docPr id="2065" name="Поле 2065"/>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4A3C26A" id="Поле 2065" o:spid="_x0000_s1026" type="#_x0000_t202" style="position:absolute;margin-left:0;margin-top:0;width:15pt;height:21pt;z-index:252024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Jg9yQz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2025856" behindDoc="0" locked="0" layoutInCell="1" allowOverlap="1" wp14:anchorId="2EFF2BF4" wp14:editId="0E4607FC">
                      <wp:simplePos x="0" y="0"/>
                      <wp:positionH relativeFrom="column">
                        <wp:posOffset>0</wp:posOffset>
                      </wp:positionH>
                      <wp:positionV relativeFrom="paragraph">
                        <wp:posOffset>0</wp:posOffset>
                      </wp:positionV>
                      <wp:extent cx="190500" cy="266700"/>
                      <wp:effectExtent l="0" t="0" r="0" b="0"/>
                      <wp:wrapNone/>
                      <wp:docPr id="2064" name="Поле 206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4369616" id="Поле 2064" o:spid="_x0000_s1026" type="#_x0000_t202" style="position:absolute;margin-left:0;margin-top:0;width:15pt;height:21pt;z-index:252025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Ara9p/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2026880" behindDoc="0" locked="0" layoutInCell="1" allowOverlap="1" wp14:anchorId="2FAD07F1" wp14:editId="1C1687A3">
                      <wp:simplePos x="0" y="0"/>
                      <wp:positionH relativeFrom="column">
                        <wp:posOffset>0</wp:posOffset>
                      </wp:positionH>
                      <wp:positionV relativeFrom="paragraph">
                        <wp:posOffset>0</wp:posOffset>
                      </wp:positionV>
                      <wp:extent cx="190500" cy="266700"/>
                      <wp:effectExtent l="0" t="0" r="0" b="0"/>
                      <wp:wrapNone/>
                      <wp:docPr id="2063" name="Поле 2063"/>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79B6C29" id="Поле 2063" o:spid="_x0000_s1026" type="#_x0000_t202" style="position:absolute;margin-left:0;margin-top:0;width:15pt;height:21pt;z-index:252026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HZgq9D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2027904" behindDoc="0" locked="0" layoutInCell="1" allowOverlap="1" wp14:anchorId="275E3EF3" wp14:editId="65A1B5BC">
                      <wp:simplePos x="0" y="0"/>
                      <wp:positionH relativeFrom="column">
                        <wp:posOffset>0</wp:posOffset>
                      </wp:positionH>
                      <wp:positionV relativeFrom="paragraph">
                        <wp:posOffset>0</wp:posOffset>
                      </wp:positionV>
                      <wp:extent cx="190500" cy="266700"/>
                      <wp:effectExtent l="0" t="0" r="0" b="0"/>
                      <wp:wrapNone/>
                      <wp:docPr id="2062" name="Поле 206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1B61874" id="Поле 2062" o:spid="_x0000_s1026" type="#_x0000_t202" style="position:absolute;margin-left:0;margin-top:0;width:15pt;height:21pt;z-index:252027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2028928" behindDoc="0" locked="0" layoutInCell="1" allowOverlap="1" wp14:anchorId="07C5D5C0" wp14:editId="4BA5E22B">
                      <wp:simplePos x="0" y="0"/>
                      <wp:positionH relativeFrom="column">
                        <wp:posOffset>0</wp:posOffset>
                      </wp:positionH>
                      <wp:positionV relativeFrom="paragraph">
                        <wp:posOffset>0</wp:posOffset>
                      </wp:positionV>
                      <wp:extent cx="190500" cy="266700"/>
                      <wp:effectExtent l="0" t="0" r="0" b="0"/>
                      <wp:wrapNone/>
                      <wp:docPr id="2061" name="Поле 206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B297A90" id="Поле 2061" o:spid="_x0000_s1026" type="#_x0000_t202" style="position:absolute;margin-left:0;margin-top:0;width:15pt;height:21pt;z-index:252028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2029952" behindDoc="0" locked="0" layoutInCell="1" allowOverlap="1" wp14:anchorId="35E26709" wp14:editId="49978ED3">
                      <wp:simplePos x="0" y="0"/>
                      <wp:positionH relativeFrom="column">
                        <wp:posOffset>0</wp:posOffset>
                      </wp:positionH>
                      <wp:positionV relativeFrom="paragraph">
                        <wp:posOffset>0</wp:posOffset>
                      </wp:positionV>
                      <wp:extent cx="190500" cy="266700"/>
                      <wp:effectExtent l="0" t="0" r="0" b="0"/>
                      <wp:wrapNone/>
                      <wp:docPr id="2060" name="Поле 206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8ED7DBD" id="Поле 2060" o:spid="_x0000_s1026" type="#_x0000_t202" style="position:absolute;margin-left:0;margin-top:0;width:15pt;height:21pt;z-index:252029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2030976" behindDoc="0" locked="0" layoutInCell="1" allowOverlap="1" wp14:anchorId="564F043A" wp14:editId="3061FB2A">
                      <wp:simplePos x="0" y="0"/>
                      <wp:positionH relativeFrom="column">
                        <wp:posOffset>0</wp:posOffset>
                      </wp:positionH>
                      <wp:positionV relativeFrom="paragraph">
                        <wp:posOffset>0</wp:posOffset>
                      </wp:positionV>
                      <wp:extent cx="190500" cy="266700"/>
                      <wp:effectExtent l="0" t="0" r="0" b="0"/>
                      <wp:wrapNone/>
                      <wp:docPr id="2059" name="Поле 2059"/>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60CF314" id="Поле 2059" o:spid="_x0000_s1026" type="#_x0000_t202" style="position:absolute;margin-left:0;margin-top:0;width:15pt;height:21pt;z-index:252030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JTWy0z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2032000" behindDoc="0" locked="0" layoutInCell="1" allowOverlap="1" wp14:anchorId="39ED48C9" wp14:editId="5F0E0848">
                      <wp:simplePos x="0" y="0"/>
                      <wp:positionH relativeFrom="column">
                        <wp:posOffset>0</wp:posOffset>
                      </wp:positionH>
                      <wp:positionV relativeFrom="paragraph">
                        <wp:posOffset>0</wp:posOffset>
                      </wp:positionV>
                      <wp:extent cx="190500" cy="266700"/>
                      <wp:effectExtent l="0" t="0" r="0" b="0"/>
                      <wp:wrapNone/>
                      <wp:docPr id="2058" name="Поле 205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529B37E" id="Поле 2058" o:spid="_x0000_s1026" type="#_x0000_t202" style="position:absolute;margin-left:0;margin-top:0;width:15pt;height:21pt;z-index:252032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AYx9N/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2033024" behindDoc="0" locked="0" layoutInCell="1" allowOverlap="1" wp14:anchorId="38609403" wp14:editId="6C1B1978">
                      <wp:simplePos x="0" y="0"/>
                      <wp:positionH relativeFrom="column">
                        <wp:posOffset>0</wp:posOffset>
                      </wp:positionH>
                      <wp:positionV relativeFrom="paragraph">
                        <wp:posOffset>0</wp:posOffset>
                      </wp:positionV>
                      <wp:extent cx="190500" cy="266700"/>
                      <wp:effectExtent l="0" t="0" r="0" b="0"/>
                      <wp:wrapNone/>
                      <wp:docPr id="2057" name="Поле 2057"/>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1B5684F" id="Поле 2057" o:spid="_x0000_s1026" type="#_x0000_t202" style="position:absolute;margin-left:0;margin-top:0;width:15pt;height:21pt;z-index:252033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GyicNL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2034048" behindDoc="0" locked="0" layoutInCell="1" allowOverlap="1" wp14:anchorId="66ACFD63" wp14:editId="1581B548">
                      <wp:simplePos x="0" y="0"/>
                      <wp:positionH relativeFrom="column">
                        <wp:posOffset>0</wp:posOffset>
                      </wp:positionH>
                      <wp:positionV relativeFrom="paragraph">
                        <wp:posOffset>0</wp:posOffset>
                      </wp:positionV>
                      <wp:extent cx="190500" cy="266700"/>
                      <wp:effectExtent l="0" t="0" r="0" b="0"/>
                      <wp:wrapNone/>
                      <wp:docPr id="2056" name="Поле 205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1939844" id="Поле 2056" o:spid="_x0000_s1026" type="#_x0000_t202" style="position:absolute;margin-left:0;margin-top:0;width:15pt;height:21pt;z-index:252034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P5FT0H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2035072" behindDoc="0" locked="0" layoutInCell="1" allowOverlap="1" wp14:anchorId="2C14375E" wp14:editId="1E9CCB12">
                      <wp:simplePos x="0" y="0"/>
                      <wp:positionH relativeFrom="column">
                        <wp:posOffset>0</wp:posOffset>
                      </wp:positionH>
                      <wp:positionV relativeFrom="paragraph">
                        <wp:posOffset>0</wp:posOffset>
                      </wp:positionV>
                      <wp:extent cx="190500" cy="266700"/>
                      <wp:effectExtent l="0" t="0" r="0" b="0"/>
                      <wp:wrapNone/>
                      <wp:docPr id="2055" name="Поле 2055"/>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2215533" id="Поле 2055" o:spid="_x0000_s1026" type="#_x0000_t202" style="position:absolute;margin-left:0;margin-top:0;width:15pt;height:21pt;z-index:252035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Alrfi/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2036096" behindDoc="0" locked="0" layoutInCell="1" allowOverlap="1" wp14:anchorId="002734AE" wp14:editId="7B1CA118">
                      <wp:simplePos x="0" y="0"/>
                      <wp:positionH relativeFrom="column">
                        <wp:posOffset>0</wp:posOffset>
                      </wp:positionH>
                      <wp:positionV relativeFrom="paragraph">
                        <wp:posOffset>0</wp:posOffset>
                      </wp:positionV>
                      <wp:extent cx="190500" cy="266700"/>
                      <wp:effectExtent l="0" t="0" r="0" b="0"/>
                      <wp:wrapNone/>
                      <wp:docPr id="2054" name="Поле 205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2ACAC3C" id="Поле 2054" o:spid="_x0000_s1026" type="#_x0000_t202" style="position:absolute;margin-left:0;margin-top:0;width:15pt;height:21pt;z-index:252036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JuMQbz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2037120" behindDoc="0" locked="0" layoutInCell="1" allowOverlap="1" wp14:anchorId="145D042B" wp14:editId="4F759D71">
                      <wp:simplePos x="0" y="0"/>
                      <wp:positionH relativeFrom="column">
                        <wp:posOffset>0</wp:posOffset>
                      </wp:positionH>
                      <wp:positionV relativeFrom="paragraph">
                        <wp:posOffset>0</wp:posOffset>
                      </wp:positionV>
                      <wp:extent cx="190500" cy="323850"/>
                      <wp:effectExtent l="0" t="0" r="0" b="0"/>
                      <wp:wrapNone/>
                      <wp:docPr id="2053" name="Поле 2053"/>
                      <wp:cNvGraphicFramePr/>
                      <a:graphic xmlns:a="http://schemas.openxmlformats.org/drawingml/2006/main">
                        <a:graphicData uri="http://schemas.microsoft.com/office/word/2010/wordprocessingShape">
                          <wps:wsp>
                            <wps:cNvSpPr txBox="1"/>
                            <wps:spPr>
                              <a:xfrm>
                                <a:off x="0" y="0"/>
                                <a:ext cx="184731" cy="329407"/>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7EE9762" id="Поле 2053" o:spid="_x0000_s1026" type="#_x0000_t202" style="position:absolute;margin-left:0;margin-top:0;width:15pt;height:25.5pt;z-index:252037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2038144" behindDoc="0" locked="0" layoutInCell="1" allowOverlap="1" wp14:anchorId="6E25DE40" wp14:editId="3DCC3429">
                      <wp:simplePos x="0" y="0"/>
                      <wp:positionH relativeFrom="column">
                        <wp:posOffset>0</wp:posOffset>
                      </wp:positionH>
                      <wp:positionV relativeFrom="paragraph">
                        <wp:posOffset>0</wp:posOffset>
                      </wp:positionV>
                      <wp:extent cx="190500" cy="257175"/>
                      <wp:effectExtent l="0" t="0" r="0" b="0"/>
                      <wp:wrapNone/>
                      <wp:docPr id="2052" name="Поле 2052"/>
                      <wp:cNvGraphicFramePr/>
                      <a:graphic xmlns:a="http://schemas.openxmlformats.org/drawingml/2006/main">
                        <a:graphicData uri="http://schemas.microsoft.com/office/word/2010/wordprocessingShape">
                          <wps:wsp>
                            <wps:cNvSpPr txBox="1"/>
                            <wps:spPr>
                              <a:xfrm>
                                <a:off x="0" y="0"/>
                                <a:ext cx="184731" cy="26349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D9BD239" id="Поле 2052" o:spid="_x0000_s1026" type="#_x0000_t202" style="position:absolute;margin-left:0;margin-top:0;width:15pt;height:20.25pt;z-index:252038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2039168" behindDoc="0" locked="0" layoutInCell="1" allowOverlap="1" wp14:anchorId="5DF9ECEC" wp14:editId="58030661">
                      <wp:simplePos x="0" y="0"/>
                      <wp:positionH relativeFrom="column">
                        <wp:posOffset>0</wp:posOffset>
                      </wp:positionH>
                      <wp:positionV relativeFrom="paragraph">
                        <wp:posOffset>0</wp:posOffset>
                      </wp:positionV>
                      <wp:extent cx="190500" cy="257175"/>
                      <wp:effectExtent l="0" t="0" r="0" b="0"/>
                      <wp:wrapNone/>
                      <wp:docPr id="2051" name="Поле 2051"/>
                      <wp:cNvGraphicFramePr/>
                      <a:graphic xmlns:a="http://schemas.openxmlformats.org/drawingml/2006/main">
                        <a:graphicData uri="http://schemas.microsoft.com/office/word/2010/wordprocessingShape">
                          <wps:wsp>
                            <wps:cNvSpPr txBox="1"/>
                            <wps:spPr>
                              <a:xfrm>
                                <a:off x="0" y="0"/>
                                <a:ext cx="184731" cy="26349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0F31650" id="Поле 2051" o:spid="_x0000_s1026" type="#_x0000_t202" style="position:absolute;margin-left:0;margin-top:0;width:15pt;height:20.25pt;z-index:252039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2040192" behindDoc="0" locked="0" layoutInCell="1" allowOverlap="1" wp14:anchorId="07189F9E" wp14:editId="56B024D9">
                      <wp:simplePos x="0" y="0"/>
                      <wp:positionH relativeFrom="column">
                        <wp:posOffset>0</wp:posOffset>
                      </wp:positionH>
                      <wp:positionV relativeFrom="paragraph">
                        <wp:posOffset>0</wp:posOffset>
                      </wp:positionV>
                      <wp:extent cx="190500" cy="257175"/>
                      <wp:effectExtent l="0" t="0" r="0" b="0"/>
                      <wp:wrapNone/>
                      <wp:docPr id="2050" name="Поле 2050"/>
                      <wp:cNvGraphicFramePr/>
                      <a:graphic xmlns:a="http://schemas.openxmlformats.org/drawingml/2006/main">
                        <a:graphicData uri="http://schemas.microsoft.com/office/word/2010/wordprocessingShape">
                          <wps:wsp>
                            <wps:cNvSpPr txBox="1"/>
                            <wps:spPr>
                              <a:xfrm>
                                <a:off x="0" y="0"/>
                                <a:ext cx="184731" cy="26349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ADAA094" id="Поле 2050" o:spid="_x0000_s1026" type="#_x0000_t202" style="position:absolute;margin-left:0;margin-top:0;width:15pt;height:20.25pt;z-index:252040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2041216" behindDoc="0" locked="0" layoutInCell="1" allowOverlap="1" wp14:anchorId="3E82785E" wp14:editId="2E507854">
                      <wp:simplePos x="0" y="0"/>
                      <wp:positionH relativeFrom="column">
                        <wp:posOffset>0</wp:posOffset>
                      </wp:positionH>
                      <wp:positionV relativeFrom="paragraph">
                        <wp:posOffset>0</wp:posOffset>
                      </wp:positionV>
                      <wp:extent cx="190500" cy="257175"/>
                      <wp:effectExtent l="0" t="0" r="0" b="0"/>
                      <wp:wrapNone/>
                      <wp:docPr id="2049" name="Поле 2049"/>
                      <wp:cNvGraphicFramePr/>
                      <a:graphic xmlns:a="http://schemas.openxmlformats.org/drawingml/2006/main">
                        <a:graphicData uri="http://schemas.microsoft.com/office/word/2010/wordprocessingShape">
                          <wps:wsp>
                            <wps:cNvSpPr txBox="1"/>
                            <wps:spPr>
                              <a:xfrm>
                                <a:off x="0" y="0"/>
                                <a:ext cx="184731" cy="26349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605B96E" id="Поле 2049" o:spid="_x0000_s1026" type="#_x0000_t202" style="position:absolute;margin-left:0;margin-top:0;width:15pt;height:20.25pt;z-index:252041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2042240" behindDoc="0" locked="0" layoutInCell="1" allowOverlap="1" wp14:anchorId="6025019C" wp14:editId="06BBA860">
                      <wp:simplePos x="0" y="0"/>
                      <wp:positionH relativeFrom="column">
                        <wp:posOffset>0</wp:posOffset>
                      </wp:positionH>
                      <wp:positionV relativeFrom="paragraph">
                        <wp:posOffset>0</wp:posOffset>
                      </wp:positionV>
                      <wp:extent cx="190500" cy="257175"/>
                      <wp:effectExtent l="0" t="0" r="0" b="0"/>
                      <wp:wrapNone/>
                      <wp:docPr id="2048" name="Поле 2048"/>
                      <wp:cNvGraphicFramePr/>
                      <a:graphic xmlns:a="http://schemas.openxmlformats.org/drawingml/2006/main">
                        <a:graphicData uri="http://schemas.microsoft.com/office/word/2010/wordprocessingShape">
                          <wps:wsp>
                            <wps:cNvSpPr txBox="1"/>
                            <wps:spPr>
                              <a:xfrm>
                                <a:off x="0" y="0"/>
                                <a:ext cx="184731" cy="26349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54E70D0" id="Поле 2048" o:spid="_x0000_s1026" type="#_x0000_t202" style="position:absolute;margin-left:0;margin-top:0;width:15pt;height:20.25pt;z-index:252042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2043264" behindDoc="0" locked="0" layoutInCell="1" allowOverlap="1" wp14:anchorId="68371129" wp14:editId="239A4B21">
                      <wp:simplePos x="0" y="0"/>
                      <wp:positionH relativeFrom="column">
                        <wp:posOffset>0</wp:posOffset>
                      </wp:positionH>
                      <wp:positionV relativeFrom="paragraph">
                        <wp:posOffset>0</wp:posOffset>
                      </wp:positionV>
                      <wp:extent cx="190500" cy="257175"/>
                      <wp:effectExtent l="0" t="0" r="0" b="0"/>
                      <wp:wrapNone/>
                      <wp:docPr id="2047" name="Поле 2047"/>
                      <wp:cNvGraphicFramePr/>
                      <a:graphic xmlns:a="http://schemas.openxmlformats.org/drawingml/2006/main">
                        <a:graphicData uri="http://schemas.microsoft.com/office/word/2010/wordprocessingShape">
                          <wps:wsp>
                            <wps:cNvSpPr txBox="1"/>
                            <wps:spPr>
                              <a:xfrm>
                                <a:off x="0" y="0"/>
                                <a:ext cx="184731" cy="26349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D1B528D" id="Поле 2047" o:spid="_x0000_s1026" type="#_x0000_t202" style="position:absolute;margin-left:0;margin-top:0;width:15pt;height:20.25pt;z-index:252043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2044288" behindDoc="0" locked="0" layoutInCell="1" allowOverlap="1" wp14:anchorId="714106C7" wp14:editId="66ADFFAB">
                      <wp:simplePos x="0" y="0"/>
                      <wp:positionH relativeFrom="column">
                        <wp:posOffset>0</wp:posOffset>
                      </wp:positionH>
                      <wp:positionV relativeFrom="paragraph">
                        <wp:posOffset>0</wp:posOffset>
                      </wp:positionV>
                      <wp:extent cx="190500" cy="257175"/>
                      <wp:effectExtent l="0" t="0" r="0" b="0"/>
                      <wp:wrapNone/>
                      <wp:docPr id="2046" name="Поле 2046"/>
                      <wp:cNvGraphicFramePr/>
                      <a:graphic xmlns:a="http://schemas.openxmlformats.org/drawingml/2006/main">
                        <a:graphicData uri="http://schemas.microsoft.com/office/word/2010/wordprocessingShape">
                          <wps:wsp>
                            <wps:cNvSpPr txBox="1"/>
                            <wps:spPr>
                              <a:xfrm>
                                <a:off x="0" y="0"/>
                                <a:ext cx="184731" cy="26349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B7E336E" id="Поле 2046" o:spid="_x0000_s1026" type="#_x0000_t202" style="position:absolute;margin-left:0;margin-top:0;width:15pt;height:20.25pt;z-index:252044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2045312" behindDoc="0" locked="0" layoutInCell="1" allowOverlap="1" wp14:anchorId="3C363B3B" wp14:editId="078B26CC">
                      <wp:simplePos x="0" y="0"/>
                      <wp:positionH relativeFrom="column">
                        <wp:posOffset>0</wp:posOffset>
                      </wp:positionH>
                      <wp:positionV relativeFrom="paragraph">
                        <wp:posOffset>0</wp:posOffset>
                      </wp:positionV>
                      <wp:extent cx="190500" cy="257175"/>
                      <wp:effectExtent l="0" t="0" r="0" b="0"/>
                      <wp:wrapNone/>
                      <wp:docPr id="2045" name="Поле 2045"/>
                      <wp:cNvGraphicFramePr/>
                      <a:graphic xmlns:a="http://schemas.openxmlformats.org/drawingml/2006/main">
                        <a:graphicData uri="http://schemas.microsoft.com/office/word/2010/wordprocessingShape">
                          <wps:wsp>
                            <wps:cNvSpPr txBox="1"/>
                            <wps:spPr>
                              <a:xfrm>
                                <a:off x="0" y="0"/>
                                <a:ext cx="184731" cy="26349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D674883" id="Поле 2045" o:spid="_x0000_s1026" type="#_x0000_t202" style="position:absolute;margin-left:0;margin-top:0;width:15pt;height:20.25pt;z-index:252045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2046336" behindDoc="0" locked="0" layoutInCell="1" allowOverlap="1" wp14:anchorId="005C03DB" wp14:editId="650C8E52">
                      <wp:simplePos x="0" y="0"/>
                      <wp:positionH relativeFrom="column">
                        <wp:posOffset>0</wp:posOffset>
                      </wp:positionH>
                      <wp:positionV relativeFrom="paragraph">
                        <wp:posOffset>0</wp:posOffset>
                      </wp:positionV>
                      <wp:extent cx="190500" cy="257175"/>
                      <wp:effectExtent l="0" t="0" r="0" b="0"/>
                      <wp:wrapNone/>
                      <wp:docPr id="2044" name="Поле 2044"/>
                      <wp:cNvGraphicFramePr/>
                      <a:graphic xmlns:a="http://schemas.openxmlformats.org/drawingml/2006/main">
                        <a:graphicData uri="http://schemas.microsoft.com/office/word/2010/wordprocessingShape">
                          <wps:wsp>
                            <wps:cNvSpPr txBox="1"/>
                            <wps:spPr>
                              <a:xfrm>
                                <a:off x="0" y="0"/>
                                <a:ext cx="184731" cy="26349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B1F2BBA" id="Поле 2044" o:spid="_x0000_s1026" type="#_x0000_t202" style="position:absolute;margin-left:0;margin-top:0;width:15pt;height:20.25pt;z-index:252046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2047360" behindDoc="0" locked="0" layoutInCell="1" allowOverlap="1" wp14:anchorId="2DBCCE9C" wp14:editId="3F4F1156">
                      <wp:simplePos x="0" y="0"/>
                      <wp:positionH relativeFrom="column">
                        <wp:posOffset>0</wp:posOffset>
                      </wp:positionH>
                      <wp:positionV relativeFrom="paragraph">
                        <wp:posOffset>0</wp:posOffset>
                      </wp:positionV>
                      <wp:extent cx="190500" cy="257175"/>
                      <wp:effectExtent l="0" t="0" r="0" b="0"/>
                      <wp:wrapNone/>
                      <wp:docPr id="2043" name="Поле 2043"/>
                      <wp:cNvGraphicFramePr/>
                      <a:graphic xmlns:a="http://schemas.openxmlformats.org/drawingml/2006/main">
                        <a:graphicData uri="http://schemas.microsoft.com/office/word/2010/wordprocessingShape">
                          <wps:wsp>
                            <wps:cNvSpPr txBox="1"/>
                            <wps:spPr>
                              <a:xfrm>
                                <a:off x="0" y="0"/>
                                <a:ext cx="184731" cy="26349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7D4DF8C" id="Поле 2043" o:spid="_x0000_s1026" type="#_x0000_t202" style="position:absolute;margin-left:0;margin-top:0;width:15pt;height:20.25pt;z-index:252047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2048384" behindDoc="0" locked="0" layoutInCell="1" allowOverlap="1" wp14:anchorId="5758E1D7" wp14:editId="07DCC788">
                      <wp:simplePos x="0" y="0"/>
                      <wp:positionH relativeFrom="column">
                        <wp:posOffset>0</wp:posOffset>
                      </wp:positionH>
                      <wp:positionV relativeFrom="paragraph">
                        <wp:posOffset>0</wp:posOffset>
                      </wp:positionV>
                      <wp:extent cx="190500" cy="276225"/>
                      <wp:effectExtent l="0" t="0" r="0" b="0"/>
                      <wp:wrapNone/>
                      <wp:docPr id="2042" name="Поле 2042"/>
                      <wp:cNvGraphicFramePr/>
                      <a:graphic xmlns:a="http://schemas.openxmlformats.org/drawingml/2006/main">
                        <a:graphicData uri="http://schemas.microsoft.com/office/word/2010/wordprocessingShape">
                          <wps:wsp>
                            <wps:cNvSpPr txBox="1"/>
                            <wps:spPr>
                              <a:xfrm>
                                <a:off x="0" y="0"/>
                                <a:ext cx="184731" cy="270656"/>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2D75618" id="Поле 2042" o:spid="_x0000_s1026" type="#_x0000_t202" style="position:absolute;margin-left:0;margin-top:0;width:15pt;height:21.75pt;z-index:252048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2049408" behindDoc="0" locked="0" layoutInCell="1" allowOverlap="1" wp14:anchorId="3BDF5864" wp14:editId="024EBFB6">
                      <wp:simplePos x="0" y="0"/>
                      <wp:positionH relativeFrom="column">
                        <wp:posOffset>0</wp:posOffset>
                      </wp:positionH>
                      <wp:positionV relativeFrom="paragraph">
                        <wp:posOffset>0</wp:posOffset>
                      </wp:positionV>
                      <wp:extent cx="190500" cy="276225"/>
                      <wp:effectExtent l="0" t="0" r="0" b="0"/>
                      <wp:wrapNone/>
                      <wp:docPr id="2041" name="Поле 2041"/>
                      <wp:cNvGraphicFramePr/>
                      <a:graphic xmlns:a="http://schemas.openxmlformats.org/drawingml/2006/main">
                        <a:graphicData uri="http://schemas.microsoft.com/office/word/2010/wordprocessingShape">
                          <wps:wsp>
                            <wps:cNvSpPr txBox="1"/>
                            <wps:spPr>
                              <a:xfrm>
                                <a:off x="0" y="0"/>
                                <a:ext cx="184731" cy="270656"/>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2FB2C63" id="Поле 2041" o:spid="_x0000_s1026" type="#_x0000_t202" style="position:absolute;margin-left:0;margin-top:0;width:15pt;height:21.75pt;z-index:252049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2050432" behindDoc="0" locked="0" layoutInCell="1" allowOverlap="1" wp14:anchorId="221D5241" wp14:editId="59E956BD">
                      <wp:simplePos x="0" y="0"/>
                      <wp:positionH relativeFrom="column">
                        <wp:posOffset>0</wp:posOffset>
                      </wp:positionH>
                      <wp:positionV relativeFrom="paragraph">
                        <wp:posOffset>0</wp:posOffset>
                      </wp:positionV>
                      <wp:extent cx="190500" cy="276225"/>
                      <wp:effectExtent l="0" t="0" r="0" b="0"/>
                      <wp:wrapNone/>
                      <wp:docPr id="2040" name="Поле 2040"/>
                      <wp:cNvGraphicFramePr/>
                      <a:graphic xmlns:a="http://schemas.openxmlformats.org/drawingml/2006/main">
                        <a:graphicData uri="http://schemas.microsoft.com/office/word/2010/wordprocessingShape">
                          <wps:wsp>
                            <wps:cNvSpPr txBox="1"/>
                            <wps:spPr>
                              <a:xfrm>
                                <a:off x="0" y="0"/>
                                <a:ext cx="184731" cy="270656"/>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78B0852" id="Поле 2040" o:spid="_x0000_s1026" type="#_x0000_t202" style="position:absolute;margin-left:0;margin-top:0;width:15pt;height:21.75pt;z-index:252050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2051456" behindDoc="0" locked="0" layoutInCell="1" allowOverlap="1" wp14:anchorId="67B17A4F" wp14:editId="1EAE06E3">
                      <wp:simplePos x="0" y="0"/>
                      <wp:positionH relativeFrom="column">
                        <wp:posOffset>0</wp:posOffset>
                      </wp:positionH>
                      <wp:positionV relativeFrom="paragraph">
                        <wp:posOffset>0</wp:posOffset>
                      </wp:positionV>
                      <wp:extent cx="190500" cy="276225"/>
                      <wp:effectExtent l="0" t="0" r="0" b="0"/>
                      <wp:wrapNone/>
                      <wp:docPr id="2039" name="Поле 2039"/>
                      <wp:cNvGraphicFramePr/>
                      <a:graphic xmlns:a="http://schemas.openxmlformats.org/drawingml/2006/main">
                        <a:graphicData uri="http://schemas.microsoft.com/office/word/2010/wordprocessingShape">
                          <wps:wsp>
                            <wps:cNvSpPr txBox="1"/>
                            <wps:spPr>
                              <a:xfrm>
                                <a:off x="0" y="0"/>
                                <a:ext cx="184731" cy="270656"/>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0F1E1FA" id="Поле 2039" o:spid="_x0000_s1026" type="#_x0000_t202" style="position:absolute;margin-left:0;margin-top:0;width:15pt;height:21.75pt;z-index:252051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2052480" behindDoc="0" locked="0" layoutInCell="1" allowOverlap="1" wp14:anchorId="154AF24F" wp14:editId="773E6AE1">
                      <wp:simplePos x="0" y="0"/>
                      <wp:positionH relativeFrom="column">
                        <wp:posOffset>0</wp:posOffset>
                      </wp:positionH>
                      <wp:positionV relativeFrom="paragraph">
                        <wp:posOffset>0</wp:posOffset>
                      </wp:positionV>
                      <wp:extent cx="190500" cy="276225"/>
                      <wp:effectExtent l="0" t="0" r="0" b="0"/>
                      <wp:wrapNone/>
                      <wp:docPr id="2038" name="Поле 2038"/>
                      <wp:cNvGraphicFramePr/>
                      <a:graphic xmlns:a="http://schemas.openxmlformats.org/drawingml/2006/main">
                        <a:graphicData uri="http://schemas.microsoft.com/office/word/2010/wordprocessingShape">
                          <wps:wsp>
                            <wps:cNvSpPr txBox="1"/>
                            <wps:spPr>
                              <a:xfrm>
                                <a:off x="0" y="0"/>
                                <a:ext cx="184731" cy="270656"/>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E731A56" id="Поле 2038" o:spid="_x0000_s1026" type="#_x0000_t202" style="position:absolute;margin-left:0;margin-top:0;width:15pt;height:21.75pt;z-index:252052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2053504" behindDoc="0" locked="0" layoutInCell="1" allowOverlap="1" wp14:anchorId="3097440F" wp14:editId="361AB2C4">
                      <wp:simplePos x="0" y="0"/>
                      <wp:positionH relativeFrom="column">
                        <wp:posOffset>0</wp:posOffset>
                      </wp:positionH>
                      <wp:positionV relativeFrom="paragraph">
                        <wp:posOffset>0</wp:posOffset>
                      </wp:positionV>
                      <wp:extent cx="190500" cy="266700"/>
                      <wp:effectExtent l="0" t="0" r="0" b="0"/>
                      <wp:wrapNone/>
                      <wp:docPr id="2037" name="Поле 2037"/>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805C2CE" id="Поле 2037" o:spid="_x0000_s1026" type="#_x0000_t202" style="position:absolute;margin-left:0;margin-top:0;width:15pt;height:21pt;z-index:252053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E4PHpX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2054528" behindDoc="0" locked="0" layoutInCell="1" allowOverlap="1" wp14:anchorId="3948CF56" wp14:editId="3946F0AE">
                      <wp:simplePos x="0" y="0"/>
                      <wp:positionH relativeFrom="column">
                        <wp:posOffset>0</wp:posOffset>
                      </wp:positionH>
                      <wp:positionV relativeFrom="paragraph">
                        <wp:posOffset>0</wp:posOffset>
                      </wp:positionV>
                      <wp:extent cx="190500" cy="266700"/>
                      <wp:effectExtent l="0" t="0" r="0" b="0"/>
                      <wp:wrapNone/>
                      <wp:docPr id="2036" name="Поле 203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E300907" id="Поле 2036" o:spid="_x0000_s1026" type="#_x0000_t202" style="position:absolute;margin-left:0;margin-top:0;width:15pt;height:21pt;z-index:252054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NzoIQb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2055552" behindDoc="0" locked="0" layoutInCell="1" allowOverlap="1" wp14:anchorId="718C2643" wp14:editId="28A4DD7D">
                      <wp:simplePos x="0" y="0"/>
                      <wp:positionH relativeFrom="column">
                        <wp:posOffset>0</wp:posOffset>
                      </wp:positionH>
                      <wp:positionV relativeFrom="paragraph">
                        <wp:posOffset>0</wp:posOffset>
                      </wp:positionV>
                      <wp:extent cx="190500" cy="266700"/>
                      <wp:effectExtent l="0" t="0" r="0" b="0"/>
                      <wp:wrapNone/>
                      <wp:docPr id="2035" name="Поле 2035"/>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EC263C6" id="Поле 2035" o:spid="_x0000_s1026" type="#_x0000_t202" style="position:absolute;margin-left:0;margin-top:0;width:15pt;height:21pt;z-index:252055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CvGEGj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2056576" behindDoc="0" locked="0" layoutInCell="1" allowOverlap="1" wp14:anchorId="57D1D5B5" wp14:editId="28005DAB">
                      <wp:simplePos x="0" y="0"/>
                      <wp:positionH relativeFrom="column">
                        <wp:posOffset>0</wp:posOffset>
                      </wp:positionH>
                      <wp:positionV relativeFrom="paragraph">
                        <wp:posOffset>0</wp:posOffset>
                      </wp:positionV>
                      <wp:extent cx="190500" cy="266700"/>
                      <wp:effectExtent l="0" t="0" r="0" b="0"/>
                      <wp:wrapNone/>
                      <wp:docPr id="2034" name="Поле 203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A40247F" id="Поле 2034" o:spid="_x0000_s1026" type="#_x0000_t202" style="position:absolute;margin-left:0;margin-top:0;width:15pt;height:21pt;z-index:252056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LkhL/v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2057600" behindDoc="0" locked="0" layoutInCell="1" allowOverlap="1" wp14:anchorId="31162597" wp14:editId="39ACDBBC">
                      <wp:simplePos x="0" y="0"/>
                      <wp:positionH relativeFrom="column">
                        <wp:posOffset>0</wp:posOffset>
                      </wp:positionH>
                      <wp:positionV relativeFrom="paragraph">
                        <wp:posOffset>0</wp:posOffset>
                      </wp:positionV>
                      <wp:extent cx="190500" cy="266700"/>
                      <wp:effectExtent l="0" t="0" r="0" b="0"/>
                      <wp:wrapNone/>
                      <wp:docPr id="2033" name="Поле 2033"/>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D67C131" id="Поле 2033" o:spid="_x0000_s1026" type="#_x0000_t202" style="position:absolute;margin-left:0;margin-top:0;width:15pt;height:21pt;z-index:252057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MWbcrT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2058624" behindDoc="0" locked="0" layoutInCell="1" allowOverlap="1" wp14:anchorId="377698E2" wp14:editId="5BD3EAEB">
                      <wp:simplePos x="0" y="0"/>
                      <wp:positionH relativeFrom="column">
                        <wp:posOffset>0</wp:posOffset>
                      </wp:positionH>
                      <wp:positionV relativeFrom="paragraph">
                        <wp:posOffset>0</wp:posOffset>
                      </wp:positionV>
                      <wp:extent cx="190500" cy="266700"/>
                      <wp:effectExtent l="0" t="0" r="0" b="0"/>
                      <wp:wrapNone/>
                      <wp:docPr id="2032" name="Поле 203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36BE14B" id="Поле 2032" o:spid="_x0000_s1026" type="#_x0000_t202" style="position:absolute;margin-left:0;margin-top:0;width:15pt;height:21pt;z-index:252058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Fd8TSf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2059648" behindDoc="0" locked="0" layoutInCell="1" allowOverlap="1" wp14:anchorId="6BE82AE3" wp14:editId="44C2276C">
                      <wp:simplePos x="0" y="0"/>
                      <wp:positionH relativeFrom="column">
                        <wp:posOffset>0</wp:posOffset>
                      </wp:positionH>
                      <wp:positionV relativeFrom="paragraph">
                        <wp:posOffset>0</wp:posOffset>
                      </wp:positionV>
                      <wp:extent cx="190500" cy="266700"/>
                      <wp:effectExtent l="0" t="0" r="0" b="0"/>
                      <wp:wrapNone/>
                      <wp:docPr id="2031" name="Поле 203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9383D25" id="Поле 2031" o:spid="_x0000_s1026" type="#_x0000_t202" style="position:absolute;margin-left:0;margin-top:0;width:15pt;height:21pt;z-index:252059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2060672" behindDoc="0" locked="0" layoutInCell="1" allowOverlap="1" wp14:anchorId="676F35B8" wp14:editId="306CCBBB">
                      <wp:simplePos x="0" y="0"/>
                      <wp:positionH relativeFrom="column">
                        <wp:posOffset>0</wp:posOffset>
                      </wp:positionH>
                      <wp:positionV relativeFrom="paragraph">
                        <wp:posOffset>0</wp:posOffset>
                      </wp:positionV>
                      <wp:extent cx="190500" cy="266700"/>
                      <wp:effectExtent l="0" t="0" r="0" b="0"/>
                      <wp:wrapNone/>
                      <wp:docPr id="2030" name="Поле 203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B47BBFE" id="Поле 2030" o:spid="_x0000_s1026" type="#_x0000_t202" style="position:absolute;margin-left:0;margin-top:0;width:15pt;height:21pt;z-index:252060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DK1Q9r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2061696" behindDoc="0" locked="0" layoutInCell="1" allowOverlap="1" wp14:anchorId="58D09063" wp14:editId="543FFC6E">
                      <wp:simplePos x="0" y="0"/>
                      <wp:positionH relativeFrom="column">
                        <wp:posOffset>0</wp:posOffset>
                      </wp:positionH>
                      <wp:positionV relativeFrom="paragraph">
                        <wp:posOffset>0</wp:posOffset>
                      </wp:positionV>
                      <wp:extent cx="190500" cy="266700"/>
                      <wp:effectExtent l="0" t="0" r="0" b="0"/>
                      <wp:wrapNone/>
                      <wp:docPr id="2029" name="Поле 2029"/>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B1D47EB" id="Поле 2029" o:spid="_x0000_s1026" type="#_x0000_t202" style="position:absolute;margin-left:0;margin-top:0;width:15pt;height:21pt;z-index:252061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Dm2NxX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2062720" behindDoc="0" locked="0" layoutInCell="1" allowOverlap="1" wp14:anchorId="35C3F954" wp14:editId="3A40DE89">
                      <wp:simplePos x="0" y="0"/>
                      <wp:positionH relativeFrom="column">
                        <wp:posOffset>0</wp:posOffset>
                      </wp:positionH>
                      <wp:positionV relativeFrom="paragraph">
                        <wp:posOffset>0</wp:posOffset>
                      </wp:positionV>
                      <wp:extent cx="190500" cy="266700"/>
                      <wp:effectExtent l="0" t="0" r="0" b="0"/>
                      <wp:wrapNone/>
                      <wp:docPr id="2028" name="Поле 202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38D18BC" id="Поле 2028" o:spid="_x0000_s1026" type="#_x0000_t202" style="position:absolute;margin-left:0;margin-top:0;width:15pt;height:21pt;z-index:252062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2063744" behindDoc="0" locked="0" layoutInCell="1" allowOverlap="1" wp14:anchorId="65A6117F" wp14:editId="2EFA2C46">
                      <wp:simplePos x="0" y="0"/>
                      <wp:positionH relativeFrom="column">
                        <wp:posOffset>0</wp:posOffset>
                      </wp:positionH>
                      <wp:positionV relativeFrom="paragraph">
                        <wp:posOffset>0</wp:posOffset>
                      </wp:positionV>
                      <wp:extent cx="190500" cy="266700"/>
                      <wp:effectExtent l="0" t="0" r="0" b="0"/>
                      <wp:wrapNone/>
                      <wp:docPr id="2027" name="Поле 2027"/>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2EECBC5" id="Поле 2027" o:spid="_x0000_s1026" type="#_x0000_t202" style="position:absolute;margin-left:0;margin-top:0;width:15pt;height:21pt;z-index:252063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MHCjIv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2064768" behindDoc="0" locked="0" layoutInCell="1" allowOverlap="1" wp14:anchorId="4E814BED" wp14:editId="514A9C69">
                      <wp:simplePos x="0" y="0"/>
                      <wp:positionH relativeFrom="column">
                        <wp:posOffset>0</wp:posOffset>
                      </wp:positionH>
                      <wp:positionV relativeFrom="paragraph">
                        <wp:posOffset>0</wp:posOffset>
                      </wp:positionV>
                      <wp:extent cx="190500" cy="266700"/>
                      <wp:effectExtent l="0" t="0" r="0" b="0"/>
                      <wp:wrapNone/>
                      <wp:docPr id="2026" name="Поле 202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0C6D849" id="Поле 2026" o:spid="_x0000_s1026" type="#_x0000_t202" style="position:absolute;margin-left:0;margin-top:0;width:15pt;height:21pt;z-index:252064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2065792" behindDoc="0" locked="0" layoutInCell="1" allowOverlap="1" wp14:anchorId="365F55C4" wp14:editId="026A1015">
                      <wp:simplePos x="0" y="0"/>
                      <wp:positionH relativeFrom="column">
                        <wp:posOffset>0</wp:posOffset>
                      </wp:positionH>
                      <wp:positionV relativeFrom="paragraph">
                        <wp:posOffset>0</wp:posOffset>
                      </wp:positionV>
                      <wp:extent cx="190500" cy="266700"/>
                      <wp:effectExtent l="0" t="0" r="0" b="0"/>
                      <wp:wrapNone/>
                      <wp:docPr id="2025" name="Поле 2025"/>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B3D1FB6" id="Поле 2025" o:spid="_x0000_s1026" type="#_x0000_t202" style="position:absolute;margin-left:0;margin-top:0;width:15pt;height:21pt;z-index:252065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KQLgnb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2066816" behindDoc="0" locked="0" layoutInCell="1" allowOverlap="1" wp14:anchorId="39F79ADE" wp14:editId="6AFD1B0D">
                      <wp:simplePos x="0" y="0"/>
                      <wp:positionH relativeFrom="column">
                        <wp:posOffset>0</wp:posOffset>
                      </wp:positionH>
                      <wp:positionV relativeFrom="paragraph">
                        <wp:posOffset>0</wp:posOffset>
                      </wp:positionV>
                      <wp:extent cx="190500" cy="266700"/>
                      <wp:effectExtent l="0" t="0" r="0" b="0"/>
                      <wp:wrapNone/>
                      <wp:docPr id="2024" name="Поле 202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0DDCD7C" id="Поле 2024" o:spid="_x0000_s1026" type="#_x0000_t202" style="position:absolute;margin-left:0;margin-top:0;width:15pt;height:21pt;z-index:252066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DbsveX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2067840" behindDoc="0" locked="0" layoutInCell="1" allowOverlap="1" wp14:anchorId="0B03C1DB" wp14:editId="2A3092E7">
                      <wp:simplePos x="0" y="0"/>
                      <wp:positionH relativeFrom="column">
                        <wp:posOffset>0</wp:posOffset>
                      </wp:positionH>
                      <wp:positionV relativeFrom="paragraph">
                        <wp:posOffset>0</wp:posOffset>
                      </wp:positionV>
                      <wp:extent cx="190500" cy="266700"/>
                      <wp:effectExtent l="0" t="0" r="0" b="0"/>
                      <wp:wrapNone/>
                      <wp:docPr id="2023" name="Поле 2023"/>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E055857" id="Поле 2023" o:spid="_x0000_s1026" type="#_x0000_t202" style="position:absolute;margin-left:0;margin-top:0;width:15pt;height:21pt;z-index:252067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EpW4Kr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2068864" behindDoc="0" locked="0" layoutInCell="1" allowOverlap="1" wp14:anchorId="24805F11" wp14:editId="6BCBDD06">
                      <wp:simplePos x="0" y="0"/>
                      <wp:positionH relativeFrom="column">
                        <wp:posOffset>0</wp:posOffset>
                      </wp:positionH>
                      <wp:positionV relativeFrom="paragraph">
                        <wp:posOffset>0</wp:posOffset>
                      </wp:positionV>
                      <wp:extent cx="190500" cy="266700"/>
                      <wp:effectExtent l="0" t="0" r="0" b="0"/>
                      <wp:wrapNone/>
                      <wp:docPr id="2022" name="Поле 202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68B0941" id="Поле 2022" o:spid="_x0000_s1026" type="#_x0000_t202" style="position:absolute;margin-left:0;margin-top:0;width:15pt;height:21pt;z-index:252068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2069888" behindDoc="0" locked="0" layoutInCell="1" allowOverlap="1" wp14:anchorId="06EB24D2" wp14:editId="05F04683">
                      <wp:simplePos x="0" y="0"/>
                      <wp:positionH relativeFrom="column">
                        <wp:posOffset>0</wp:posOffset>
                      </wp:positionH>
                      <wp:positionV relativeFrom="paragraph">
                        <wp:posOffset>0</wp:posOffset>
                      </wp:positionV>
                      <wp:extent cx="190500" cy="266700"/>
                      <wp:effectExtent l="0" t="0" r="0" b="0"/>
                      <wp:wrapNone/>
                      <wp:docPr id="2021" name="Поле 202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1B4B4D3" id="Поле 2021" o:spid="_x0000_s1026" type="#_x0000_t202" style="position:absolute;margin-left:0;margin-top:0;width:15pt;height:21pt;z-index:252069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2070912" behindDoc="0" locked="0" layoutInCell="1" allowOverlap="1" wp14:anchorId="6DCDC83C" wp14:editId="0A878BED">
                      <wp:simplePos x="0" y="0"/>
                      <wp:positionH relativeFrom="column">
                        <wp:posOffset>0</wp:posOffset>
                      </wp:positionH>
                      <wp:positionV relativeFrom="paragraph">
                        <wp:posOffset>0</wp:posOffset>
                      </wp:positionV>
                      <wp:extent cx="190500" cy="266700"/>
                      <wp:effectExtent l="0" t="0" r="0" b="0"/>
                      <wp:wrapNone/>
                      <wp:docPr id="2020" name="Поле 202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C737840" id="Поле 2020" o:spid="_x0000_s1026" type="#_x0000_t202" style="position:absolute;margin-left:0;margin-top:0;width:15pt;height:21pt;z-index:252070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2071936" behindDoc="0" locked="0" layoutInCell="1" allowOverlap="1" wp14:anchorId="0D0FCCC1" wp14:editId="322ED0CB">
                      <wp:simplePos x="0" y="0"/>
                      <wp:positionH relativeFrom="column">
                        <wp:posOffset>0</wp:posOffset>
                      </wp:positionH>
                      <wp:positionV relativeFrom="paragraph">
                        <wp:posOffset>0</wp:posOffset>
                      </wp:positionV>
                      <wp:extent cx="190500" cy="266700"/>
                      <wp:effectExtent l="0" t="0" r="0" b="0"/>
                      <wp:wrapNone/>
                      <wp:docPr id="2019" name="Поле 2019"/>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C91985F" id="Поле 2019" o:spid="_x0000_s1026" type="#_x0000_t202" style="position:absolute;margin-left:0;margin-top:0;width:15pt;height:21pt;z-index:252071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2072960" behindDoc="0" locked="0" layoutInCell="1" allowOverlap="1" wp14:anchorId="490CDCEE" wp14:editId="0D84607E">
                      <wp:simplePos x="0" y="0"/>
                      <wp:positionH relativeFrom="column">
                        <wp:posOffset>0</wp:posOffset>
                      </wp:positionH>
                      <wp:positionV relativeFrom="paragraph">
                        <wp:posOffset>0</wp:posOffset>
                      </wp:positionV>
                      <wp:extent cx="190500" cy="323850"/>
                      <wp:effectExtent l="0" t="0" r="0" b="0"/>
                      <wp:wrapNone/>
                      <wp:docPr id="2018" name="Поле 2018"/>
                      <wp:cNvGraphicFramePr/>
                      <a:graphic xmlns:a="http://schemas.openxmlformats.org/drawingml/2006/main">
                        <a:graphicData uri="http://schemas.microsoft.com/office/word/2010/wordprocessingShape">
                          <wps:wsp>
                            <wps:cNvSpPr txBox="1"/>
                            <wps:spPr>
                              <a:xfrm>
                                <a:off x="0" y="0"/>
                                <a:ext cx="184731" cy="329407"/>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1018C0F" id="Поле 2018" o:spid="_x0000_s1026" type="#_x0000_t202" style="position:absolute;margin-left:0;margin-top:0;width:15pt;height:25.5pt;z-index:252072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2073984" behindDoc="0" locked="0" layoutInCell="1" allowOverlap="1" wp14:anchorId="2A7686EF" wp14:editId="20234B67">
                      <wp:simplePos x="0" y="0"/>
                      <wp:positionH relativeFrom="column">
                        <wp:posOffset>0</wp:posOffset>
                      </wp:positionH>
                      <wp:positionV relativeFrom="paragraph">
                        <wp:posOffset>0</wp:posOffset>
                      </wp:positionV>
                      <wp:extent cx="190500" cy="257175"/>
                      <wp:effectExtent l="0" t="0" r="0" b="0"/>
                      <wp:wrapNone/>
                      <wp:docPr id="2017" name="Поле 2017"/>
                      <wp:cNvGraphicFramePr/>
                      <a:graphic xmlns:a="http://schemas.openxmlformats.org/drawingml/2006/main">
                        <a:graphicData uri="http://schemas.microsoft.com/office/word/2010/wordprocessingShape">
                          <wps:wsp>
                            <wps:cNvSpPr txBox="1"/>
                            <wps:spPr>
                              <a:xfrm>
                                <a:off x="0" y="0"/>
                                <a:ext cx="184731" cy="26349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1705806" id="Поле 2017" o:spid="_x0000_s1026" type="#_x0000_t202" style="position:absolute;margin-left:0;margin-top:0;width:15pt;height:20.25pt;z-index:252073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2075008" behindDoc="0" locked="0" layoutInCell="1" allowOverlap="1" wp14:anchorId="05107A53" wp14:editId="643175B3">
                      <wp:simplePos x="0" y="0"/>
                      <wp:positionH relativeFrom="column">
                        <wp:posOffset>0</wp:posOffset>
                      </wp:positionH>
                      <wp:positionV relativeFrom="paragraph">
                        <wp:posOffset>0</wp:posOffset>
                      </wp:positionV>
                      <wp:extent cx="190500" cy="257175"/>
                      <wp:effectExtent l="0" t="0" r="0" b="0"/>
                      <wp:wrapNone/>
                      <wp:docPr id="2016" name="Поле 2016"/>
                      <wp:cNvGraphicFramePr/>
                      <a:graphic xmlns:a="http://schemas.openxmlformats.org/drawingml/2006/main">
                        <a:graphicData uri="http://schemas.microsoft.com/office/word/2010/wordprocessingShape">
                          <wps:wsp>
                            <wps:cNvSpPr txBox="1"/>
                            <wps:spPr>
                              <a:xfrm>
                                <a:off x="0" y="0"/>
                                <a:ext cx="184731" cy="26349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79BBBCE" id="Поле 2016" o:spid="_x0000_s1026" type="#_x0000_t202" style="position:absolute;margin-left:0;margin-top:0;width:15pt;height:20.25pt;z-index:252075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2076032" behindDoc="0" locked="0" layoutInCell="1" allowOverlap="1" wp14:anchorId="587D5308" wp14:editId="5AE72F2C">
                      <wp:simplePos x="0" y="0"/>
                      <wp:positionH relativeFrom="column">
                        <wp:posOffset>0</wp:posOffset>
                      </wp:positionH>
                      <wp:positionV relativeFrom="paragraph">
                        <wp:posOffset>0</wp:posOffset>
                      </wp:positionV>
                      <wp:extent cx="190500" cy="257175"/>
                      <wp:effectExtent l="0" t="0" r="0" b="0"/>
                      <wp:wrapNone/>
                      <wp:docPr id="2015" name="Поле 2015"/>
                      <wp:cNvGraphicFramePr/>
                      <a:graphic xmlns:a="http://schemas.openxmlformats.org/drawingml/2006/main">
                        <a:graphicData uri="http://schemas.microsoft.com/office/word/2010/wordprocessingShape">
                          <wps:wsp>
                            <wps:cNvSpPr txBox="1"/>
                            <wps:spPr>
                              <a:xfrm>
                                <a:off x="0" y="0"/>
                                <a:ext cx="184731" cy="26349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E85A391" id="Поле 2015" o:spid="_x0000_s1026" type="#_x0000_t202" style="position:absolute;margin-left:0;margin-top:0;width:15pt;height:20.25pt;z-index:252076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2077056" behindDoc="0" locked="0" layoutInCell="1" allowOverlap="1" wp14:anchorId="72099FF2" wp14:editId="7649F581">
                      <wp:simplePos x="0" y="0"/>
                      <wp:positionH relativeFrom="column">
                        <wp:posOffset>0</wp:posOffset>
                      </wp:positionH>
                      <wp:positionV relativeFrom="paragraph">
                        <wp:posOffset>0</wp:posOffset>
                      </wp:positionV>
                      <wp:extent cx="190500" cy="257175"/>
                      <wp:effectExtent l="0" t="0" r="0" b="0"/>
                      <wp:wrapNone/>
                      <wp:docPr id="2014" name="Поле 2014"/>
                      <wp:cNvGraphicFramePr/>
                      <a:graphic xmlns:a="http://schemas.openxmlformats.org/drawingml/2006/main">
                        <a:graphicData uri="http://schemas.microsoft.com/office/word/2010/wordprocessingShape">
                          <wps:wsp>
                            <wps:cNvSpPr txBox="1"/>
                            <wps:spPr>
                              <a:xfrm>
                                <a:off x="0" y="0"/>
                                <a:ext cx="184731" cy="26349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940905F" id="Поле 2014" o:spid="_x0000_s1026" type="#_x0000_t202" style="position:absolute;margin-left:0;margin-top:0;width:15pt;height:20.25pt;z-index:252077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2078080" behindDoc="0" locked="0" layoutInCell="1" allowOverlap="1" wp14:anchorId="0E5C59F7" wp14:editId="07F41534">
                      <wp:simplePos x="0" y="0"/>
                      <wp:positionH relativeFrom="column">
                        <wp:posOffset>0</wp:posOffset>
                      </wp:positionH>
                      <wp:positionV relativeFrom="paragraph">
                        <wp:posOffset>0</wp:posOffset>
                      </wp:positionV>
                      <wp:extent cx="190500" cy="257175"/>
                      <wp:effectExtent l="0" t="0" r="0" b="0"/>
                      <wp:wrapNone/>
                      <wp:docPr id="2013" name="Поле 2013"/>
                      <wp:cNvGraphicFramePr/>
                      <a:graphic xmlns:a="http://schemas.openxmlformats.org/drawingml/2006/main">
                        <a:graphicData uri="http://schemas.microsoft.com/office/word/2010/wordprocessingShape">
                          <wps:wsp>
                            <wps:cNvSpPr txBox="1"/>
                            <wps:spPr>
                              <a:xfrm>
                                <a:off x="0" y="0"/>
                                <a:ext cx="184731" cy="26349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91C1190" id="Поле 2013" o:spid="_x0000_s1026" type="#_x0000_t202" style="position:absolute;margin-left:0;margin-top:0;width:15pt;height:20.25pt;z-index:252078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2079104" behindDoc="0" locked="0" layoutInCell="1" allowOverlap="1" wp14:anchorId="39DE0F68" wp14:editId="1701E65F">
                      <wp:simplePos x="0" y="0"/>
                      <wp:positionH relativeFrom="column">
                        <wp:posOffset>0</wp:posOffset>
                      </wp:positionH>
                      <wp:positionV relativeFrom="paragraph">
                        <wp:posOffset>0</wp:posOffset>
                      </wp:positionV>
                      <wp:extent cx="190500" cy="257175"/>
                      <wp:effectExtent l="0" t="0" r="0" b="0"/>
                      <wp:wrapNone/>
                      <wp:docPr id="2012" name="Поле 2012"/>
                      <wp:cNvGraphicFramePr/>
                      <a:graphic xmlns:a="http://schemas.openxmlformats.org/drawingml/2006/main">
                        <a:graphicData uri="http://schemas.microsoft.com/office/word/2010/wordprocessingShape">
                          <wps:wsp>
                            <wps:cNvSpPr txBox="1"/>
                            <wps:spPr>
                              <a:xfrm>
                                <a:off x="0" y="0"/>
                                <a:ext cx="184731" cy="26349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FBE5D81" id="Поле 2012" o:spid="_x0000_s1026" type="#_x0000_t202" style="position:absolute;margin-left:0;margin-top:0;width:15pt;height:20.25pt;z-index:252079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2080128" behindDoc="0" locked="0" layoutInCell="1" allowOverlap="1" wp14:anchorId="3EEF78F8" wp14:editId="04008D40">
                      <wp:simplePos x="0" y="0"/>
                      <wp:positionH relativeFrom="column">
                        <wp:posOffset>0</wp:posOffset>
                      </wp:positionH>
                      <wp:positionV relativeFrom="paragraph">
                        <wp:posOffset>0</wp:posOffset>
                      </wp:positionV>
                      <wp:extent cx="190500" cy="257175"/>
                      <wp:effectExtent l="0" t="0" r="0" b="0"/>
                      <wp:wrapNone/>
                      <wp:docPr id="2011" name="Поле 2011"/>
                      <wp:cNvGraphicFramePr/>
                      <a:graphic xmlns:a="http://schemas.openxmlformats.org/drawingml/2006/main">
                        <a:graphicData uri="http://schemas.microsoft.com/office/word/2010/wordprocessingShape">
                          <wps:wsp>
                            <wps:cNvSpPr txBox="1"/>
                            <wps:spPr>
                              <a:xfrm>
                                <a:off x="0" y="0"/>
                                <a:ext cx="184731" cy="26349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F8B4629" id="Поле 2011" o:spid="_x0000_s1026" type="#_x0000_t202" style="position:absolute;margin-left:0;margin-top:0;width:15pt;height:20.25pt;z-index:252080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2081152" behindDoc="0" locked="0" layoutInCell="1" allowOverlap="1" wp14:anchorId="24378AD9" wp14:editId="01D65BF6">
                      <wp:simplePos x="0" y="0"/>
                      <wp:positionH relativeFrom="column">
                        <wp:posOffset>0</wp:posOffset>
                      </wp:positionH>
                      <wp:positionV relativeFrom="paragraph">
                        <wp:posOffset>0</wp:posOffset>
                      </wp:positionV>
                      <wp:extent cx="190500" cy="257175"/>
                      <wp:effectExtent l="0" t="0" r="0" b="0"/>
                      <wp:wrapNone/>
                      <wp:docPr id="2010" name="Поле 2010"/>
                      <wp:cNvGraphicFramePr/>
                      <a:graphic xmlns:a="http://schemas.openxmlformats.org/drawingml/2006/main">
                        <a:graphicData uri="http://schemas.microsoft.com/office/word/2010/wordprocessingShape">
                          <wps:wsp>
                            <wps:cNvSpPr txBox="1"/>
                            <wps:spPr>
                              <a:xfrm>
                                <a:off x="0" y="0"/>
                                <a:ext cx="184731" cy="26349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E9401D1" id="Поле 2010" o:spid="_x0000_s1026" type="#_x0000_t202" style="position:absolute;margin-left:0;margin-top:0;width:15pt;height:20.25pt;z-index:252081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2082176" behindDoc="0" locked="0" layoutInCell="1" allowOverlap="1" wp14:anchorId="17929787" wp14:editId="6DCBE17F">
                      <wp:simplePos x="0" y="0"/>
                      <wp:positionH relativeFrom="column">
                        <wp:posOffset>0</wp:posOffset>
                      </wp:positionH>
                      <wp:positionV relativeFrom="paragraph">
                        <wp:posOffset>0</wp:posOffset>
                      </wp:positionV>
                      <wp:extent cx="190500" cy="257175"/>
                      <wp:effectExtent l="0" t="0" r="0" b="0"/>
                      <wp:wrapNone/>
                      <wp:docPr id="2009" name="Поле 2009"/>
                      <wp:cNvGraphicFramePr/>
                      <a:graphic xmlns:a="http://schemas.openxmlformats.org/drawingml/2006/main">
                        <a:graphicData uri="http://schemas.microsoft.com/office/word/2010/wordprocessingShape">
                          <wps:wsp>
                            <wps:cNvSpPr txBox="1"/>
                            <wps:spPr>
                              <a:xfrm>
                                <a:off x="0" y="0"/>
                                <a:ext cx="184731" cy="26349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9C54324" id="Поле 2009" o:spid="_x0000_s1026" type="#_x0000_t202" style="position:absolute;margin-left:0;margin-top:0;width:15pt;height:20.25pt;z-index:252082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2083200" behindDoc="0" locked="0" layoutInCell="1" allowOverlap="1" wp14:anchorId="4196B29B" wp14:editId="4D4ECCAF">
                      <wp:simplePos x="0" y="0"/>
                      <wp:positionH relativeFrom="column">
                        <wp:posOffset>0</wp:posOffset>
                      </wp:positionH>
                      <wp:positionV relativeFrom="paragraph">
                        <wp:posOffset>0</wp:posOffset>
                      </wp:positionV>
                      <wp:extent cx="190500" cy="257175"/>
                      <wp:effectExtent l="0" t="0" r="0" b="0"/>
                      <wp:wrapNone/>
                      <wp:docPr id="2008" name="Поле 2008"/>
                      <wp:cNvGraphicFramePr/>
                      <a:graphic xmlns:a="http://schemas.openxmlformats.org/drawingml/2006/main">
                        <a:graphicData uri="http://schemas.microsoft.com/office/word/2010/wordprocessingShape">
                          <wps:wsp>
                            <wps:cNvSpPr txBox="1"/>
                            <wps:spPr>
                              <a:xfrm>
                                <a:off x="0" y="0"/>
                                <a:ext cx="184731" cy="26349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799DD69" id="Поле 2008" o:spid="_x0000_s1026" type="#_x0000_t202" style="position:absolute;margin-left:0;margin-top:0;width:15pt;height:20.25pt;z-index:252083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2084224" behindDoc="0" locked="0" layoutInCell="1" allowOverlap="1" wp14:anchorId="630F3063" wp14:editId="58C0257F">
                      <wp:simplePos x="0" y="0"/>
                      <wp:positionH relativeFrom="column">
                        <wp:posOffset>0</wp:posOffset>
                      </wp:positionH>
                      <wp:positionV relativeFrom="paragraph">
                        <wp:posOffset>0</wp:posOffset>
                      </wp:positionV>
                      <wp:extent cx="190500" cy="276225"/>
                      <wp:effectExtent l="0" t="0" r="0" b="0"/>
                      <wp:wrapNone/>
                      <wp:docPr id="2007" name="Поле 2007"/>
                      <wp:cNvGraphicFramePr/>
                      <a:graphic xmlns:a="http://schemas.openxmlformats.org/drawingml/2006/main">
                        <a:graphicData uri="http://schemas.microsoft.com/office/word/2010/wordprocessingShape">
                          <wps:wsp>
                            <wps:cNvSpPr txBox="1"/>
                            <wps:spPr>
                              <a:xfrm>
                                <a:off x="0" y="0"/>
                                <a:ext cx="184731" cy="270656"/>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5A27D96" id="Поле 2007" o:spid="_x0000_s1026" type="#_x0000_t202" style="position:absolute;margin-left:0;margin-top:0;width:15pt;height:21.75pt;z-index:252084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2085248" behindDoc="0" locked="0" layoutInCell="1" allowOverlap="1" wp14:anchorId="5E6B69AD" wp14:editId="59C20B4E">
                      <wp:simplePos x="0" y="0"/>
                      <wp:positionH relativeFrom="column">
                        <wp:posOffset>0</wp:posOffset>
                      </wp:positionH>
                      <wp:positionV relativeFrom="paragraph">
                        <wp:posOffset>0</wp:posOffset>
                      </wp:positionV>
                      <wp:extent cx="190500" cy="276225"/>
                      <wp:effectExtent l="0" t="0" r="0" b="0"/>
                      <wp:wrapNone/>
                      <wp:docPr id="2006" name="Поле 2006"/>
                      <wp:cNvGraphicFramePr/>
                      <a:graphic xmlns:a="http://schemas.openxmlformats.org/drawingml/2006/main">
                        <a:graphicData uri="http://schemas.microsoft.com/office/word/2010/wordprocessingShape">
                          <wps:wsp>
                            <wps:cNvSpPr txBox="1"/>
                            <wps:spPr>
                              <a:xfrm>
                                <a:off x="0" y="0"/>
                                <a:ext cx="184731" cy="270656"/>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6C3615D" id="Поле 2006" o:spid="_x0000_s1026" type="#_x0000_t202" style="position:absolute;margin-left:0;margin-top:0;width:15pt;height:21.75pt;z-index:252085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2086272" behindDoc="0" locked="0" layoutInCell="1" allowOverlap="1" wp14:anchorId="04389A0A" wp14:editId="0A7A17ED">
                      <wp:simplePos x="0" y="0"/>
                      <wp:positionH relativeFrom="column">
                        <wp:posOffset>0</wp:posOffset>
                      </wp:positionH>
                      <wp:positionV relativeFrom="paragraph">
                        <wp:posOffset>0</wp:posOffset>
                      </wp:positionV>
                      <wp:extent cx="190500" cy="276225"/>
                      <wp:effectExtent l="0" t="0" r="0" b="0"/>
                      <wp:wrapNone/>
                      <wp:docPr id="2005" name="Поле 2005"/>
                      <wp:cNvGraphicFramePr/>
                      <a:graphic xmlns:a="http://schemas.openxmlformats.org/drawingml/2006/main">
                        <a:graphicData uri="http://schemas.microsoft.com/office/word/2010/wordprocessingShape">
                          <wps:wsp>
                            <wps:cNvSpPr txBox="1"/>
                            <wps:spPr>
                              <a:xfrm>
                                <a:off x="0" y="0"/>
                                <a:ext cx="184731" cy="270656"/>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553892F" id="Поле 2005" o:spid="_x0000_s1026" type="#_x0000_t202" style="position:absolute;margin-left:0;margin-top:0;width:15pt;height:21.75pt;z-index:252086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2087296" behindDoc="0" locked="0" layoutInCell="1" allowOverlap="1" wp14:anchorId="08F48B9C" wp14:editId="289C8F1A">
                      <wp:simplePos x="0" y="0"/>
                      <wp:positionH relativeFrom="column">
                        <wp:posOffset>0</wp:posOffset>
                      </wp:positionH>
                      <wp:positionV relativeFrom="paragraph">
                        <wp:posOffset>0</wp:posOffset>
                      </wp:positionV>
                      <wp:extent cx="190500" cy="276225"/>
                      <wp:effectExtent l="0" t="0" r="0" b="0"/>
                      <wp:wrapNone/>
                      <wp:docPr id="2004" name="Поле 2004"/>
                      <wp:cNvGraphicFramePr/>
                      <a:graphic xmlns:a="http://schemas.openxmlformats.org/drawingml/2006/main">
                        <a:graphicData uri="http://schemas.microsoft.com/office/word/2010/wordprocessingShape">
                          <wps:wsp>
                            <wps:cNvSpPr txBox="1"/>
                            <wps:spPr>
                              <a:xfrm>
                                <a:off x="0" y="0"/>
                                <a:ext cx="184731" cy="270656"/>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8C26E87" id="Поле 2004" o:spid="_x0000_s1026" type="#_x0000_t202" style="position:absolute;margin-left:0;margin-top:0;width:15pt;height:21.75pt;z-index:252087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2088320" behindDoc="0" locked="0" layoutInCell="1" allowOverlap="1" wp14:anchorId="192AB176" wp14:editId="15E6CD9E">
                      <wp:simplePos x="0" y="0"/>
                      <wp:positionH relativeFrom="column">
                        <wp:posOffset>0</wp:posOffset>
                      </wp:positionH>
                      <wp:positionV relativeFrom="paragraph">
                        <wp:posOffset>0</wp:posOffset>
                      </wp:positionV>
                      <wp:extent cx="190500" cy="276225"/>
                      <wp:effectExtent l="0" t="0" r="0" b="0"/>
                      <wp:wrapNone/>
                      <wp:docPr id="2003" name="Поле 2003"/>
                      <wp:cNvGraphicFramePr/>
                      <a:graphic xmlns:a="http://schemas.openxmlformats.org/drawingml/2006/main">
                        <a:graphicData uri="http://schemas.microsoft.com/office/word/2010/wordprocessingShape">
                          <wps:wsp>
                            <wps:cNvSpPr txBox="1"/>
                            <wps:spPr>
                              <a:xfrm>
                                <a:off x="0" y="0"/>
                                <a:ext cx="184731" cy="270656"/>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09C45E3" id="Поле 2003" o:spid="_x0000_s1026" type="#_x0000_t202" style="position:absolute;margin-left:0;margin-top:0;width:15pt;height:21.75pt;z-index:252088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" filled="f" stroked="f">
                      <v:textbox style="mso-fit-shape-to-text:t"/>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893"/>
            </w:tblGrid>
            <w:tr w:rsidR="00AA5682" w:rsidRPr="00C67D3F" w:rsidTr="00962037">
              <w:trPr>
                <w:trHeight w:val="375"/>
                <w:tblCellSpacing w:w="0" w:type="dxa"/>
              </w:trPr>
              <w:tc>
                <w:tcPr>
                  <w:tcW w:w="2020"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2 249 905,0</w:t>
                  </w:r>
                </w:p>
              </w:tc>
            </w:tr>
          </w:tbl>
          <w:p w:rsidR="00AA5682" w:rsidRPr="00C67D3F" w:rsidRDefault="00AA5682" w:rsidP="00962037">
            <w:pPr>
              <w:rPr>
                <w:rFonts w:ascii="Arial CYR" w:hAnsi="Arial CYR" w:cs="Arial CYR"/>
                <w:sz w:val="16"/>
                <w:szCs w:val="16"/>
              </w:rPr>
            </w:pPr>
          </w:p>
        </w:tc>
        <w:tc>
          <w:tcPr>
            <w:tcW w:w="699" w:type="dxa"/>
            <w:tcBorders>
              <w:top w:val="nil"/>
              <w:left w:val="single" w:sz="4" w:space="0" w:color="auto"/>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3,67</w:t>
            </w:r>
          </w:p>
        </w:tc>
        <w:tc>
          <w:tcPr>
            <w:tcW w:w="1114"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2 619 369,1</w:t>
            </w:r>
          </w:p>
        </w:tc>
        <w:tc>
          <w:tcPr>
            <w:tcW w:w="1265" w:type="dxa"/>
            <w:tcBorders>
              <w:top w:val="nil"/>
              <w:left w:val="nil"/>
              <w:bottom w:val="nil"/>
              <w:right w:val="single" w:sz="4" w:space="0" w:color="auto"/>
            </w:tcBorders>
            <w:shd w:val="clear" w:color="auto" w:fill="auto"/>
            <w:noWrap/>
            <w:vAlign w:val="bottom"/>
            <w:hideMark/>
          </w:tcPr>
          <w:p w:rsidR="00AA5682" w:rsidRPr="00C67D3F" w:rsidRDefault="00AA5682" w:rsidP="00962037">
            <w:pPr>
              <w:rPr>
                <w:rFonts w:ascii="Arial CYR" w:hAnsi="Arial CYR" w:cs="Arial CYR"/>
                <w:sz w:val="16"/>
                <w:szCs w:val="16"/>
              </w:rPr>
            </w:pPr>
            <w:r w:rsidRPr="00C67D3F">
              <w:rPr>
                <w:rFonts w:ascii="Arial CYR" w:hAnsi="Arial CYR" w:cs="Arial CYR"/>
                <w:noProof/>
                <w:sz w:val="16"/>
                <w:szCs w:val="16"/>
                <w:lang w:eastAsia="uk-UA"/>
              </w:rPr>
              <mc:AlternateContent>
                <mc:Choice Requires="wps">
                  <w:drawing>
                    <wp:anchor distT="0" distB="0" distL="114300" distR="114300" simplePos="0" relativeHeight="251659264" behindDoc="0" locked="0" layoutInCell="1" allowOverlap="1" wp14:anchorId="0EB59C90" wp14:editId="6843F117">
                      <wp:simplePos x="0" y="0"/>
                      <wp:positionH relativeFrom="column">
                        <wp:posOffset>9525</wp:posOffset>
                      </wp:positionH>
                      <wp:positionV relativeFrom="paragraph">
                        <wp:posOffset>0</wp:posOffset>
                      </wp:positionV>
                      <wp:extent cx="180975" cy="266700"/>
                      <wp:effectExtent l="0" t="0" r="0" b="0"/>
                      <wp:wrapNone/>
                      <wp:docPr id="2002" name="Поле 200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BA07D84" id="Поле 2002" o:spid="_x0000_s1026" type="#_x0000_t202" style="position:absolute;margin-left:.75pt;margin-top:0;width:14.25pt;height:2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660288" behindDoc="0" locked="0" layoutInCell="1" allowOverlap="1" wp14:anchorId="1184E2B7" wp14:editId="31FA346A">
                      <wp:simplePos x="0" y="0"/>
                      <wp:positionH relativeFrom="column">
                        <wp:posOffset>9525</wp:posOffset>
                      </wp:positionH>
                      <wp:positionV relativeFrom="paragraph">
                        <wp:posOffset>0</wp:posOffset>
                      </wp:positionV>
                      <wp:extent cx="180975" cy="266700"/>
                      <wp:effectExtent l="0" t="0" r="0" b="0"/>
                      <wp:wrapNone/>
                      <wp:docPr id="2001" name="Поле 200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702C08C" id="Поле 2001" o:spid="_x0000_s1026" type="#_x0000_t202" style="position:absolute;margin-left:.75pt;margin-top:0;width:14.25pt;height:21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661312" behindDoc="0" locked="0" layoutInCell="1" allowOverlap="1" wp14:anchorId="66B9873E" wp14:editId="76865353">
                      <wp:simplePos x="0" y="0"/>
                      <wp:positionH relativeFrom="column">
                        <wp:posOffset>9525</wp:posOffset>
                      </wp:positionH>
                      <wp:positionV relativeFrom="paragraph">
                        <wp:posOffset>0</wp:posOffset>
                      </wp:positionV>
                      <wp:extent cx="180975" cy="266700"/>
                      <wp:effectExtent l="0" t="0" r="0" b="0"/>
                      <wp:wrapNone/>
                      <wp:docPr id="2000" name="Поле 200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DA88DAB" id="Поле 2000" o:spid="_x0000_s1026" type="#_x0000_t202" style="position:absolute;margin-left:.75pt;margin-top:0;width:14.25pt;height:21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662336" behindDoc="0" locked="0" layoutInCell="1" allowOverlap="1" wp14:anchorId="1A379662" wp14:editId="6190F169">
                      <wp:simplePos x="0" y="0"/>
                      <wp:positionH relativeFrom="column">
                        <wp:posOffset>9525</wp:posOffset>
                      </wp:positionH>
                      <wp:positionV relativeFrom="paragraph">
                        <wp:posOffset>0</wp:posOffset>
                      </wp:positionV>
                      <wp:extent cx="180975" cy="266700"/>
                      <wp:effectExtent l="0" t="0" r="0" b="0"/>
                      <wp:wrapNone/>
                      <wp:docPr id="1999" name="Поле 1999"/>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4A52782" id="Поле 1999" o:spid="_x0000_s1026" type="#_x0000_t202" style="position:absolute;margin-left:.75pt;margin-top:0;width:14.25pt;height:21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663360" behindDoc="0" locked="0" layoutInCell="1" allowOverlap="1" wp14:anchorId="108A31BF" wp14:editId="20A335BE">
                      <wp:simplePos x="0" y="0"/>
                      <wp:positionH relativeFrom="column">
                        <wp:posOffset>9525</wp:posOffset>
                      </wp:positionH>
                      <wp:positionV relativeFrom="paragraph">
                        <wp:posOffset>0</wp:posOffset>
                      </wp:positionV>
                      <wp:extent cx="180975" cy="266700"/>
                      <wp:effectExtent l="0" t="0" r="0" b="0"/>
                      <wp:wrapNone/>
                      <wp:docPr id="1998" name="Поле 199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A221793" id="Поле 1998" o:spid="_x0000_s1026" type="#_x0000_t202" style="position:absolute;margin-left:.75pt;margin-top:0;width:14.25pt;height:21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664384" behindDoc="0" locked="0" layoutInCell="1" allowOverlap="1" wp14:anchorId="30518D32" wp14:editId="43A28278">
                      <wp:simplePos x="0" y="0"/>
                      <wp:positionH relativeFrom="column">
                        <wp:posOffset>9525</wp:posOffset>
                      </wp:positionH>
                      <wp:positionV relativeFrom="paragraph">
                        <wp:posOffset>0</wp:posOffset>
                      </wp:positionV>
                      <wp:extent cx="180975" cy="266700"/>
                      <wp:effectExtent l="0" t="0" r="0" b="0"/>
                      <wp:wrapNone/>
                      <wp:docPr id="1997" name="Поле 1997"/>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92DA56D" id="Поле 1997" o:spid="_x0000_s1026" type="#_x0000_t202" style="position:absolute;margin-left:.75pt;margin-top:0;width:14.25pt;height:21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665408" behindDoc="0" locked="0" layoutInCell="1" allowOverlap="1" wp14:anchorId="4C73FE20" wp14:editId="18E8E4DF">
                      <wp:simplePos x="0" y="0"/>
                      <wp:positionH relativeFrom="column">
                        <wp:posOffset>9525</wp:posOffset>
                      </wp:positionH>
                      <wp:positionV relativeFrom="paragraph">
                        <wp:posOffset>0</wp:posOffset>
                      </wp:positionV>
                      <wp:extent cx="180975" cy="266700"/>
                      <wp:effectExtent l="0" t="0" r="0" b="0"/>
                      <wp:wrapNone/>
                      <wp:docPr id="1996" name="Поле 199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F6F8F1C" id="Поле 1996" o:spid="_x0000_s1026" type="#_x0000_t202" style="position:absolute;margin-left:.75pt;margin-top:0;width:14.25pt;height:21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666432" behindDoc="0" locked="0" layoutInCell="1" allowOverlap="1" wp14:anchorId="39A11149" wp14:editId="7320E1ED">
                      <wp:simplePos x="0" y="0"/>
                      <wp:positionH relativeFrom="column">
                        <wp:posOffset>9525</wp:posOffset>
                      </wp:positionH>
                      <wp:positionV relativeFrom="paragraph">
                        <wp:posOffset>0</wp:posOffset>
                      </wp:positionV>
                      <wp:extent cx="180975" cy="266700"/>
                      <wp:effectExtent l="0" t="0" r="0" b="0"/>
                      <wp:wrapNone/>
                      <wp:docPr id="1995" name="Поле 1995"/>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910E262" id="Поле 1995" o:spid="_x0000_s1026" type="#_x0000_t202" style="position:absolute;margin-left:.75pt;margin-top:0;width:14.25pt;height:21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667456" behindDoc="0" locked="0" layoutInCell="1" allowOverlap="1" wp14:anchorId="4F883B15" wp14:editId="384F6361">
                      <wp:simplePos x="0" y="0"/>
                      <wp:positionH relativeFrom="column">
                        <wp:posOffset>9525</wp:posOffset>
                      </wp:positionH>
                      <wp:positionV relativeFrom="paragraph">
                        <wp:posOffset>0</wp:posOffset>
                      </wp:positionV>
                      <wp:extent cx="180975" cy="266700"/>
                      <wp:effectExtent l="0" t="0" r="0" b="0"/>
                      <wp:wrapNone/>
                      <wp:docPr id="1994" name="Поле 199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0BFB1A8" id="Поле 1994" o:spid="_x0000_s1026" type="#_x0000_t202" style="position:absolute;margin-left:.75pt;margin-top:0;width:14.25pt;height:21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668480" behindDoc="0" locked="0" layoutInCell="1" allowOverlap="1" wp14:anchorId="58A45668" wp14:editId="3393A947">
                      <wp:simplePos x="0" y="0"/>
                      <wp:positionH relativeFrom="column">
                        <wp:posOffset>9525</wp:posOffset>
                      </wp:positionH>
                      <wp:positionV relativeFrom="paragraph">
                        <wp:posOffset>0</wp:posOffset>
                      </wp:positionV>
                      <wp:extent cx="180975" cy="266700"/>
                      <wp:effectExtent l="0" t="0" r="0" b="0"/>
                      <wp:wrapNone/>
                      <wp:docPr id="1993" name="Поле 1993"/>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B59DB4E" id="Поле 1993" o:spid="_x0000_s1026" type="#_x0000_t202" style="position:absolute;margin-left:.75pt;margin-top:0;width:14.25pt;height:21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669504" behindDoc="0" locked="0" layoutInCell="1" allowOverlap="1" wp14:anchorId="42D1C5EF" wp14:editId="04A3440F">
                      <wp:simplePos x="0" y="0"/>
                      <wp:positionH relativeFrom="column">
                        <wp:posOffset>9525</wp:posOffset>
                      </wp:positionH>
                      <wp:positionV relativeFrom="paragraph">
                        <wp:posOffset>0</wp:posOffset>
                      </wp:positionV>
                      <wp:extent cx="180975" cy="266700"/>
                      <wp:effectExtent l="0" t="0" r="0" b="0"/>
                      <wp:wrapNone/>
                      <wp:docPr id="1992" name="Поле 199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FB8A47D" id="Поле 1992" o:spid="_x0000_s1026" type="#_x0000_t202" style="position:absolute;margin-left:.75pt;margin-top:0;width:14.25pt;height:21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670528" behindDoc="0" locked="0" layoutInCell="1" allowOverlap="1" wp14:anchorId="0676ABF3" wp14:editId="11AF3B1C">
                      <wp:simplePos x="0" y="0"/>
                      <wp:positionH relativeFrom="column">
                        <wp:posOffset>9525</wp:posOffset>
                      </wp:positionH>
                      <wp:positionV relativeFrom="paragraph">
                        <wp:posOffset>0</wp:posOffset>
                      </wp:positionV>
                      <wp:extent cx="180975" cy="266700"/>
                      <wp:effectExtent l="0" t="0" r="0" b="0"/>
                      <wp:wrapNone/>
                      <wp:docPr id="1991" name="Поле 199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5B1822D" id="Поле 1991" o:spid="_x0000_s1026" type="#_x0000_t202" style="position:absolute;margin-left:.75pt;margin-top:0;width:14.25pt;height:21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671552" behindDoc="0" locked="0" layoutInCell="1" allowOverlap="1" wp14:anchorId="0A7B4CA2" wp14:editId="3737A3D1">
                      <wp:simplePos x="0" y="0"/>
                      <wp:positionH relativeFrom="column">
                        <wp:posOffset>9525</wp:posOffset>
                      </wp:positionH>
                      <wp:positionV relativeFrom="paragraph">
                        <wp:posOffset>0</wp:posOffset>
                      </wp:positionV>
                      <wp:extent cx="180975" cy="266700"/>
                      <wp:effectExtent l="0" t="0" r="0" b="0"/>
                      <wp:wrapNone/>
                      <wp:docPr id="1990" name="Поле 199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92BE5BF" id="Поле 1990" o:spid="_x0000_s1026" type="#_x0000_t202" style="position:absolute;margin-left:.75pt;margin-top:0;width:14.25pt;height:21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672576" behindDoc="0" locked="0" layoutInCell="1" allowOverlap="1" wp14:anchorId="6C944EE8" wp14:editId="10A40D26">
                      <wp:simplePos x="0" y="0"/>
                      <wp:positionH relativeFrom="column">
                        <wp:posOffset>9525</wp:posOffset>
                      </wp:positionH>
                      <wp:positionV relativeFrom="paragraph">
                        <wp:posOffset>0</wp:posOffset>
                      </wp:positionV>
                      <wp:extent cx="180975" cy="266700"/>
                      <wp:effectExtent l="0" t="0" r="0" b="0"/>
                      <wp:wrapNone/>
                      <wp:docPr id="1989" name="Поле 1989"/>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4B04A7A" id="Поле 1989" o:spid="_x0000_s1026" type="#_x0000_t202" style="position:absolute;margin-left:.75pt;margin-top:0;width:14.25pt;height:21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673600" behindDoc="0" locked="0" layoutInCell="1" allowOverlap="1" wp14:anchorId="00992FD1" wp14:editId="0FCC2392">
                      <wp:simplePos x="0" y="0"/>
                      <wp:positionH relativeFrom="column">
                        <wp:posOffset>9525</wp:posOffset>
                      </wp:positionH>
                      <wp:positionV relativeFrom="paragraph">
                        <wp:posOffset>0</wp:posOffset>
                      </wp:positionV>
                      <wp:extent cx="180975" cy="266700"/>
                      <wp:effectExtent l="0" t="0" r="0" b="0"/>
                      <wp:wrapNone/>
                      <wp:docPr id="1988" name="Поле 198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F4855A9" id="Поле 1988" o:spid="_x0000_s1026" type="#_x0000_t202" style="position:absolute;margin-left:.75pt;margin-top:0;width:14.25pt;height:21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674624" behindDoc="0" locked="0" layoutInCell="1" allowOverlap="1" wp14:anchorId="257D45D3" wp14:editId="51EC6DF4">
                      <wp:simplePos x="0" y="0"/>
                      <wp:positionH relativeFrom="column">
                        <wp:posOffset>9525</wp:posOffset>
                      </wp:positionH>
                      <wp:positionV relativeFrom="paragraph">
                        <wp:posOffset>0</wp:posOffset>
                      </wp:positionV>
                      <wp:extent cx="180975" cy="266700"/>
                      <wp:effectExtent l="0" t="0" r="0" b="0"/>
                      <wp:wrapNone/>
                      <wp:docPr id="1987" name="Поле 1987"/>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ADAA0E9" id="Поле 1987" o:spid="_x0000_s1026" type="#_x0000_t202" style="position:absolute;margin-left:.75pt;margin-top:0;width:14.25pt;height:21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675648" behindDoc="0" locked="0" layoutInCell="1" allowOverlap="1" wp14:anchorId="764317F8" wp14:editId="06FB8407">
                      <wp:simplePos x="0" y="0"/>
                      <wp:positionH relativeFrom="column">
                        <wp:posOffset>9525</wp:posOffset>
                      </wp:positionH>
                      <wp:positionV relativeFrom="paragraph">
                        <wp:posOffset>0</wp:posOffset>
                      </wp:positionV>
                      <wp:extent cx="180975" cy="266700"/>
                      <wp:effectExtent l="0" t="0" r="0" b="0"/>
                      <wp:wrapNone/>
                      <wp:docPr id="1986" name="Поле 198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4D566F4" id="Поле 1986" o:spid="_x0000_s1026" type="#_x0000_t202" style="position:absolute;margin-left:.75pt;margin-top:0;width:14.25pt;height:21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676672" behindDoc="0" locked="0" layoutInCell="1" allowOverlap="1" wp14:anchorId="7A04A87A" wp14:editId="1FC04968">
                      <wp:simplePos x="0" y="0"/>
                      <wp:positionH relativeFrom="column">
                        <wp:posOffset>9525</wp:posOffset>
                      </wp:positionH>
                      <wp:positionV relativeFrom="paragraph">
                        <wp:posOffset>0</wp:posOffset>
                      </wp:positionV>
                      <wp:extent cx="180975" cy="266700"/>
                      <wp:effectExtent l="0" t="0" r="0" b="0"/>
                      <wp:wrapNone/>
                      <wp:docPr id="1985" name="Поле 1985"/>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97431DC" id="Поле 1985" o:spid="_x0000_s1026" type="#_x0000_t202" style="position:absolute;margin-left:.75pt;margin-top:0;width:14.25pt;height:21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677696" behindDoc="0" locked="0" layoutInCell="1" allowOverlap="1" wp14:anchorId="2ECCE2A4" wp14:editId="051F687A">
                      <wp:simplePos x="0" y="0"/>
                      <wp:positionH relativeFrom="column">
                        <wp:posOffset>9525</wp:posOffset>
                      </wp:positionH>
                      <wp:positionV relativeFrom="paragraph">
                        <wp:posOffset>0</wp:posOffset>
                      </wp:positionV>
                      <wp:extent cx="180975" cy="266700"/>
                      <wp:effectExtent l="0" t="0" r="0" b="0"/>
                      <wp:wrapNone/>
                      <wp:docPr id="1984" name="Поле 198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AAB58E8" id="Поле 1984" o:spid="_x0000_s1026" type="#_x0000_t202" style="position:absolute;margin-left:.75pt;margin-top:0;width:14.25pt;height:21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678720" behindDoc="0" locked="0" layoutInCell="1" allowOverlap="1" wp14:anchorId="20F7BAF5" wp14:editId="5ACC0A0A">
                      <wp:simplePos x="0" y="0"/>
                      <wp:positionH relativeFrom="column">
                        <wp:posOffset>0</wp:posOffset>
                      </wp:positionH>
                      <wp:positionV relativeFrom="paragraph">
                        <wp:posOffset>0</wp:posOffset>
                      </wp:positionV>
                      <wp:extent cx="190500" cy="323850"/>
                      <wp:effectExtent l="0" t="0" r="0" b="0"/>
                      <wp:wrapNone/>
                      <wp:docPr id="1983" name="Поле 1983"/>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8CBC75F" id="Поле 1983" o:spid="_x0000_s1026" type="#_x0000_t202" style="position:absolute;margin-left:0;margin-top:0;width:15pt;height:25.5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679744" behindDoc="0" locked="0" layoutInCell="1" allowOverlap="1" wp14:anchorId="60AA14F2" wp14:editId="77F276A8">
                      <wp:simplePos x="0" y="0"/>
                      <wp:positionH relativeFrom="column">
                        <wp:posOffset>0</wp:posOffset>
                      </wp:positionH>
                      <wp:positionV relativeFrom="paragraph">
                        <wp:posOffset>0</wp:posOffset>
                      </wp:positionV>
                      <wp:extent cx="190500" cy="257175"/>
                      <wp:effectExtent l="0" t="0" r="0" b="0"/>
                      <wp:wrapNone/>
                      <wp:docPr id="1982" name="Поле 198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D092DA2" id="Поле 1982" o:spid="_x0000_s1026" type="#_x0000_t202" style="position:absolute;margin-left:0;margin-top:0;width:15pt;height:20.2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680768" behindDoc="0" locked="0" layoutInCell="1" allowOverlap="1" wp14:anchorId="2BBEF6B4" wp14:editId="580B31FA">
                      <wp:simplePos x="0" y="0"/>
                      <wp:positionH relativeFrom="column">
                        <wp:posOffset>0</wp:posOffset>
                      </wp:positionH>
                      <wp:positionV relativeFrom="paragraph">
                        <wp:posOffset>0</wp:posOffset>
                      </wp:positionV>
                      <wp:extent cx="190500" cy="257175"/>
                      <wp:effectExtent l="0" t="0" r="0" b="0"/>
                      <wp:wrapNone/>
                      <wp:docPr id="1981" name="Поле 198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18E5677" id="Поле 1981" o:spid="_x0000_s1026" type="#_x0000_t202" style="position:absolute;margin-left:0;margin-top:0;width:15pt;height:20.2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681792" behindDoc="0" locked="0" layoutInCell="1" allowOverlap="1" wp14:anchorId="408934D0" wp14:editId="6ABBE61A">
                      <wp:simplePos x="0" y="0"/>
                      <wp:positionH relativeFrom="column">
                        <wp:posOffset>0</wp:posOffset>
                      </wp:positionH>
                      <wp:positionV relativeFrom="paragraph">
                        <wp:posOffset>0</wp:posOffset>
                      </wp:positionV>
                      <wp:extent cx="190500" cy="257175"/>
                      <wp:effectExtent l="0" t="0" r="0" b="0"/>
                      <wp:wrapNone/>
                      <wp:docPr id="1980" name="Поле 198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1F37D9A" id="Поле 1980" o:spid="_x0000_s1026" type="#_x0000_t202" style="position:absolute;margin-left:0;margin-top:0;width:15pt;height:20.2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682816" behindDoc="0" locked="0" layoutInCell="1" allowOverlap="1" wp14:anchorId="45776BC8" wp14:editId="116EA68F">
                      <wp:simplePos x="0" y="0"/>
                      <wp:positionH relativeFrom="column">
                        <wp:posOffset>0</wp:posOffset>
                      </wp:positionH>
                      <wp:positionV relativeFrom="paragraph">
                        <wp:posOffset>0</wp:posOffset>
                      </wp:positionV>
                      <wp:extent cx="190500" cy="257175"/>
                      <wp:effectExtent l="0" t="0" r="0" b="0"/>
                      <wp:wrapNone/>
                      <wp:docPr id="1979" name="Поле 1979"/>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8EACF81" id="Поле 1979" o:spid="_x0000_s1026" type="#_x0000_t202" style="position:absolute;margin-left:0;margin-top:0;width:15pt;height:20.2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683840" behindDoc="0" locked="0" layoutInCell="1" allowOverlap="1" wp14:anchorId="5CF879B0" wp14:editId="4361488D">
                      <wp:simplePos x="0" y="0"/>
                      <wp:positionH relativeFrom="column">
                        <wp:posOffset>0</wp:posOffset>
                      </wp:positionH>
                      <wp:positionV relativeFrom="paragraph">
                        <wp:posOffset>0</wp:posOffset>
                      </wp:positionV>
                      <wp:extent cx="190500" cy="257175"/>
                      <wp:effectExtent l="0" t="0" r="0" b="0"/>
                      <wp:wrapNone/>
                      <wp:docPr id="1978" name="Поле 197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884597F" id="Поле 1978" o:spid="_x0000_s1026" type="#_x0000_t202" style="position:absolute;margin-left:0;margin-top:0;width:15pt;height:20.25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684864" behindDoc="0" locked="0" layoutInCell="1" allowOverlap="1" wp14:anchorId="06292D7B" wp14:editId="74C27C81">
                      <wp:simplePos x="0" y="0"/>
                      <wp:positionH relativeFrom="column">
                        <wp:posOffset>0</wp:posOffset>
                      </wp:positionH>
                      <wp:positionV relativeFrom="paragraph">
                        <wp:posOffset>0</wp:posOffset>
                      </wp:positionV>
                      <wp:extent cx="190500" cy="257175"/>
                      <wp:effectExtent l="0" t="0" r="0" b="0"/>
                      <wp:wrapNone/>
                      <wp:docPr id="1977" name="Поле 1977"/>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F6F8B8C" id="Поле 1977" o:spid="_x0000_s1026" type="#_x0000_t202" style="position:absolute;margin-left:0;margin-top:0;width:15pt;height:20.2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685888" behindDoc="0" locked="0" layoutInCell="1" allowOverlap="1" wp14:anchorId="642F633D" wp14:editId="08FEF71A">
                      <wp:simplePos x="0" y="0"/>
                      <wp:positionH relativeFrom="column">
                        <wp:posOffset>0</wp:posOffset>
                      </wp:positionH>
                      <wp:positionV relativeFrom="paragraph">
                        <wp:posOffset>0</wp:posOffset>
                      </wp:positionV>
                      <wp:extent cx="190500" cy="257175"/>
                      <wp:effectExtent l="0" t="0" r="0" b="0"/>
                      <wp:wrapNone/>
                      <wp:docPr id="1976" name="Поле 197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2E2E365" id="Поле 1976" o:spid="_x0000_s1026" type="#_x0000_t202" style="position:absolute;margin-left:0;margin-top:0;width:15pt;height:20.25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686912" behindDoc="0" locked="0" layoutInCell="1" allowOverlap="1" wp14:anchorId="385A4F0D" wp14:editId="7B977ECF">
                      <wp:simplePos x="0" y="0"/>
                      <wp:positionH relativeFrom="column">
                        <wp:posOffset>0</wp:posOffset>
                      </wp:positionH>
                      <wp:positionV relativeFrom="paragraph">
                        <wp:posOffset>0</wp:posOffset>
                      </wp:positionV>
                      <wp:extent cx="190500" cy="257175"/>
                      <wp:effectExtent l="0" t="0" r="0" b="0"/>
                      <wp:wrapNone/>
                      <wp:docPr id="1975" name="Поле 1975"/>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9B3271C" id="Поле 1975" o:spid="_x0000_s1026" type="#_x0000_t202" style="position:absolute;margin-left:0;margin-top:0;width:15pt;height:20.25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687936" behindDoc="0" locked="0" layoutInCell="1" allowOverlap="1" wp14:anchorId="7DE8CA46" wp14:editId="66A4E207">
                      <wp:simplePos x="0" y="0"/>
                      <wp:positionH relativeFrom="column">
                        <wp:posOffset>0</wp:posOffset>
                      </wp:positionH>
                      <wp:positionV relativeFrom="paragraph">
                        <wp:posOffset>0</wp:posOffset>
                      </wp:positionV>
                      <wp:extent cx="190500" cy="257175"/>
                      <wp:effectExtent l="0" t="0" r="0" b="0"/>
                      <wp:wrapNone/>
                      <wp:docPr id="1974" name="Поле 197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F3DD856" id="Поле 1974" o:spid="_x0000_s1026" type="#_x0000_t202" style="position:absolute;margin-left:0;margin-top:0;width:15pt;height:20.25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688960" behindDoc="0" locked="0" layoutInCell="1" allowOverlap="1" wp14:anchorId="5E801775" wp14:editId="7310D970">
                      <wp:simplePos x="0" y="0"/>
                      <wp:positionH relativeFrom="column">
                        <wp:posOffset>0</wp:posOffset>
                      </wp:positionH>
                      <wp:positionV relativeFrom="paragraph">
                        <wp:posOffset>0</wp:posOffset>
                      </wp:positionV>
                      <wp:extent cx="190500" cy="257175"/>
                      <wp:effectExtent l="0" t="0" r="0" b="0"/>
                      <wp:wrapNone/>
                      <wp:docPr id="1973" name="Поле 1973"/>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7A0DAC7" id="Поле 1973" o:spid="_x0000_s1026" type="#_x0000_t202" style="position:absolute;margin-left:0;margin-top:0;width:15pt;height:20.25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689984" behindDoc="0" locked="0" layoutInCell="1" allowOverlap="1" wp14:anchorId="68729A24" wp14:editId="0F904C0B">
                      <wp:simplePos x="0" y="0"/>
                      <wp:positionH relativeFrom="column">
                        <wp:posOffset>0</wp:posOffset>
                      </wp:positionH>
                      <wp:positionV relativeFrom="paragraph">
                        <wp:posOffset>0</wp:posOffset>
                      </wp:positionV>
                      <wp:extent cx="190500" cy="266700"/>
                      <wp:effectExtent l="0" t="0" r="0" b="0"/>
                      <wp:wrapNone/>
                      <wp:docPr id="1972" name="Поле 197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11E3762" id="Поле 1972" o:spid="_x0000_s1026" type="#_x0000_t202" style="position:absolute;margin-left:0;margin-top:0;width:15pt;height:21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691008" behindDoc="0" locked="0" layoutInCell="1" allowOverlap="1" wp14:anchorId="2DC20A3A" wp14:editId="080F30CF">
                      <wp:simplePos x="0" y="0"/>
                      <wp:positionH relativeFrom="column">
                        <wp:posOffset>0</wp:posOffset>
                      </wp:positionH>
                      <wp:positionV relativeFrom="paragraph">
                        <wp:posOffset>0</wp:posOffset>
                      </wp:positionV>
                      <wp:extent cx="190500" cy="266700"/>
                      <wp:effectExtent l="0" t="0" r="0" b="0"/>
                      <wp:wrapNone/>
                      <wp:docPr id="1971" name="Поле 197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511E136" id="Поле 1971" o:spid="_x0000_s1026" type="#_x0000_t202" style="position:absolute;margin-left:0;margin-top:0;width:15pt;height:21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692032" behindDoc="0" locked="0" layoutInCell="1" allowOverlap="1" wp14:anchorId="49D03197" wp14:editId="530B5721">
                      <wp:simplePos x="0" y="0"/>
                      <wp:positionH relativeFrom="column">
                        <wp:posOffset>0</wp:posOffset>
                      </wp:positionH>
                      <wp:positionV relativeFrom="paragraph">
                        <wp:posOffset>0</wp:posOffset>
                      </wp:positionV>
                      <wp:extent cx="190500" cy="266700"/>
                      <wp:effectExtent l="0" t="0" r="0" b="0"/>
                      <wp:wrapNone/>
                      <wp:docPr id="1970" name="Поле 197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40C3724" id="Поле 1970" o:spid="_x0000_s1026" type="#_x0000_t202" style="position:absolute;margin-left:0;margin-top:0;width:15pt;height:21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693056" behindDoc="0" locked="0" layoutInCell="1" allowOverlap="1" wp14:anchorId="751A6EB1" wp14:editId="1215771D">
                      <wp:simplePos x="0" y="0"/>
                      <wp:positionH relativeFrom="column">
                        <wp:posOffset>0</wp:posOffset>
                      </wp:positionH>
                      <wp:positionV relativeFrom="paragraph">
                        <wp:posOffset>0</wp:posOffset>
                      </wp:positionV>
                      <wp:extent cx="190500" cy="266700"/>
                      <wp:effectExtent l="0" t="0" r="0" b="0"/>
                      <wp:wrapNone/>
                      <wp:docPr id="1969" name="Поле 1969"/>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CD500ED" id="Поле 1969" o:spid="_x0000_s1026" type="#_x0000_t202" style="position:absolute;margin-left:0;margin-top:0;width:15pt;height:21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694080" behindDoc="0" locked="0" layoutInCell="1" allowOverlap="1" wp14:anchorId="5C873BEC" wp14:editId="4B12A2E7">
                      <wp:simplePos x="0" y="0"/>
                      <wp:positionH relativeFrom="column">
                        <wp:posOffset>0</wp:posOffset>
                      </wp:positionH>
                      <wp:positionV relativeFrom="paragraph">
                        <wp:posOffset>0</wp:posOffset>
                      </wp:positionV>
                      <wp:extent cx="190500" cy="266700"/>
                      <wp:effectExtent l="0" t="0" r="0" b="0"/>
                      <wp:wrapNone/>
                      <wp:docPr id="1968" name="Поле 196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A8D11AE" id="Поле 1968" o:spid="_x0000_s1026" type="#_x0000_t202" style="position:absolute;margin-left:0;margin-top:0;width:15pt;height:21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695104" behindDoc="0" locked="0" layoutInCell="1" allowOverlap="1" wp14:anchorId="25004D6A" wp14:editId="17A698A7">
                      <wp:simplePos x="0" y="0"/>
                      <wp:positionH relativeFrom="column">
                        <wp:posOffset>0</wp:posOffset>
                      </wp:positionH>
                      <wp:positionV relativeFrom="paragraph">
                        <wp:posOffset>0</wp:posOffset>
                      </wp:positionV>
                      <wp:extent cx="190500" cy="266700"/>
                      <wp:effectExtent l="0" t="0" r="0" b="0"/>
                      <wp:wrapNone/>
                      <wp:docPr id="1967" name="Поле 1967"/>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281A105" id="Поле 1967" o:spid="_x0000_s1026" type="#_x0000_t202" style="position:absolute;margin-left:0;margin-top:0;width:15pt;height:21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696128" behindDoc="0" locked="0" layoutInCell="1" allowOverlap="1" wp14:anchorId="6D3AFA89" wp14:editId="0AAA38A2">
                      <wp:simplePos x="0" y="0"/>
                      <wp:positionH relativeFrom="column">
                        <wp:posOffset>0</wp:posOffset>
                      </wp:positionH>
                      <wp:positionV relativeFrom="paragraph">
                        <wp:posOffset>0</wp:posOffset>
                      </wp:positionV>
                      <wp:extent cx="190500" cy="266700"/>
                      <wp:effectExtent l="0" t="0" r="0" b="0"/>
                      <wp:wrapNone/>
                      <wp:docPr id="1966" name="Поле 196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65F58C7" id="Поле 1966" o:spid="_x0000_s1026" type="#_x0000_t202" style="position:absolute;margin-left:0;margin-top:0;width:15pt;height:21pt;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Fwcmav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697152" behindDoc="0" locked="0" layoutInCell="1" allowOverlap="1" wp14:anchorId="3F4B50AE" wp14:editId="4762F508">
                      <wp:simplePos x="0" y="0"/>
                      <wp:positionH relativeFrom="column">
                        <wp:posOffset>0</wp:posOffset>
                      </wp:positionH>
                      <wp:positionV relativeFrom="paragraph">
                        <wp:posOffset>0</wp:posOffset>
                      </wp:positionV>
                      <wp:extent cx="190500" cy="266700"/>
                      <wp:effectExtent l="0" t="0" r="0" b="0"/>
                      <wp:wrapNone/>
                      <wp:docPr id="1965" name="Поле 1965"/>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9CAB24F" id="Поле 1965" o:spid="_x0000_s1026" type="#_x0000_t202" style="position:absolute;margin-left:0;margin-top:0;width:15pt;height:21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698176" behindDoc="0" locked="0" layoutInCell="1" allowOverlap="1" wp14:anchorId="3A5F1B3C" wp14:editId="6DA492C7">
                      <wp:simplePos x="0" y="0"/>
                      <wp:positionH relativeFrom="column">
                        <wp:posOffset>0</wp:posOffset>
                      </wp:positionH>
                      <wp:positionV relativeFrom="paragraph">
                        <wp:posOffset>0</wp:posOffset>
                      </wp:positionV>
                      <wp:extent cx="190500" cy="266700"/>
                      <wp:effectExtent l="0" t="0" r="0" b="0"/>
                      <wp:wrapNone/>
                      <wp:docPr id="1964" name="Поле 196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366E04E" id="Поле 1964" o:spid="_x0000_s1026" type="#_x0000_t202" style="position:absolute;margin-left:0;margin-top:0;width:15pt;height:21pt;z-index:25169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699200" behindDoc="0" locked="0" layoutInCell="1" allowOverlap="1" wp14:anchorId="5D9FCF28" wp14:editId="56DB1CE7">
                      <wp:simplePos x="0" y="0"/>
                      <wp:positionH relativeFrom="column">
                        <wp:posOffset>0</wp:posOffset>
                      </wp:positionH>
                      <wp:positionV relativeFrom="paragraph">
                        <wp:posOffset>0</wp:posOffset>
                      </wp:positionV>
                      <wp:extent cx="190500" cy="266700"/>
                      <wp:effectExtent l="0" t="0" r="0" b="0"/>
                      <wp:wrapNone/>
                      <wp:docPr id="1963" name="Поле 1963"/>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F549D97" id="Поле 1963" o:spid="_x0000_s1026" type="#_x0000_t202" style="position:absolute;margin-left:0;margin-top:0;width:15pt;height:21pt;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00224" behindDoc="0" locked="0" layoutInCell="1" allowOverlap="1" wp14:anchorId="2EF0AEEC" wp14:editId="627367E1">
                      <wp:simplePos x="0" y="0"/>
                      <wp:positionH relativeFrom="column">
                        <wp:posOffset>0</wp:posOffset>
                      </wp:positionH>
                      <wp:positionV relativeFrom="paragraph">
                        <wp:posOffset>0</wp:posOffset>
                      </wp:positionV>
                      <wp:extent cx="190500" cy="266700"/>
                      <wp:effectExtent l="0" t="0" r="0" b="0"/>
                      <wp:wrapNone/>
                      <wp:docPr id="1962" name="Поле 196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4997223" id="Поле 1962" o:spid="_x0000_s1026" type="#_x0000_t202" style="position:absolute;margin-left:0;margin-top:0;width:15pt;height:21pt;z-index:25170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01248" behindDoc="0" locked="0" layoutInCell="1" allowOverlap="1" wp14:anchorId="0064FBE8" wp14:editId="3D20AC9A">
                      <wp:simplePos x="0" y="0"/>
                      <wp:positionH relativeFrom="column">
                        <wp:posOffset>0</wp:posOffset>
                      </wp:positionH>
                      <wp:positionV relativeFrom="paragraph">
                        <wp:posOffset>0</wp:posOffset>
                      </wp:positionV>
                      <wp:extent cx="190500" cy="266700"/>
                      <wp:effectExtent l="0" t="0" r="0" b="0"/>
                      <wp:wrapNone/>
                      <wp:docPr id="1961" name="Поле 196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C448303" id="Поле 1961" o:spid="_x0000_s1026" type="#_x0000_t202" style="position:absolute;margin-left:0;margin-top:0;width:15pt;height:21pt;z-index:25170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02272" behindDoc="0" locked="0" layoutInCell="1" allowOverlap="1" wp14:anchorId="298A6810" wp14:editId="3DC7070D">
                      <wp:simplePos x="0" y="0"/>
                      <wp:positionH relativeFrom="column">
                        <wp:posOffset>0</wp:posOffset>
                      </wp:positionH>
                      <wp:positionV relativeFrom="paragraph">
                        <wp:posOffset>0</wp:posOffset>
                      </wp:positionV>
                      <wp:extent cx="190500" cy="266700"/>
                      <wp:effectExtent l="0" t="0" r="0" b="0"/>
                      <wp:wrapNone/>
                      <wp:docPr id="1960" name="Поле 196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55B88BD" id="Поле 1960" o:spid="_x0000_s1026" type="#_x0000_t202" style="position:absolute;margin-left:0;margin-top:0;width:15pt;height:21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03296" behindDoc="0" locked="0" layoutInCell="1" allowOverlap="1" wp14:anchorId="17666461" wp14:editId="4E258ADE">
                      <wp:simplePos x="0" y="0"/>
                      <wp:positionH relativeFrom="column">
                        <wp:posOffset>0</wp:posOffset>
                      </wp:positionH>
                      <wp:positionV relativeFrom="paragraph">
                        <wp:posOffset>0</wp:posOffset>
                      </wp:positionV>
                      <wp:extent cx="190500" cy="266700"/>
                      <wp:effectExtent l="0" t="0" r="0" b="0"/>
                      <wp:wrapNone/>
                      <wp:docPr id="1959" name="Поле 1959"/>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B0B6F8E" id="Поле 1959" o:spid="_x0000_s1026" type="#_x0000_t202" style="position:absolute;margin-left:0;margin-top:0;width:15pt;height:21pt;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KfZqoX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04320" behindDoc="0" locked="0" layoutInCell="1" allowOverlap="1" wp14:anchorId="114D583E" wp14:editId="5F3F0416">
                      <wp:simplePos x="0" y="0"/>
                      <wp:positionH relativeFrom="column">
                        <wp:posOffset>0</wp:posOffset>
                      </wp:positionH>
                      <wp:positionV relativeFrom="paragraph">
                        <wp:posOffset>0</wp:posOffset>
                      </wp:positionV>
                      <wp:extent cx="190500" cy="266700"/>
                      <wp:effectExtent l="0" t="0" r="0" b="0"/>
                      <wp:wrapNone/>
                      <wp:docPr id="1958" name="Поле 195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E37B879" id="Поле 1958" o:spid="_x0000_s1026" type="#_x0000_t202" style="position:absolute;margin-left:0;margin-top:0;width:15pt;height:21pt;z-index:25170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05344" behindDoc="0" locked="0" layoutInCell="1" allowOverlap="1" wp14:anchorId="0F8C975D" wp14:editId="1F977652">
                      <wp:simplePos x="0" y="0"/>
                      <wp:positionH relativeFrom="column">
                        <wp:posOffset>0</wp:posOffset>
                      </wp:positionH>
                      <wp:positionV relativeFrom="paragraph">
                        <wp:posOffset>0</wp:posOffset>
                      </wp:positionV>
                      <wp:extent cx="190500" cy="266700"/>
                      <wp:effectExtent l="0" t="0" r="0" b="0"/>
                      <wp:wrapNone/>
                      <wp:docPr id="1957" name="Поле 1957"/>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CAEEEBE" id="Поле 1957" o:spid="_x0000_s1026" type="#_x0000_t202" style="position:absolute;margin-left:0;margin-top:0;width:15pt;height:21pt;z-index:25170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F+tERv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06368" behindDoc="0" locked="0" layoutInCell="1" allowOverlap="1" wp14:anchorId="10A2EFB9" wp14:editId="55D34E11">
                      <wp:simplePos x="0" y="0"/>
                      <wp:positionH relativeFrom="column">
                        <wp:posOffset>0</wp:posOffset>
                      </wp:positionH>
                      <wp:positionV relativeFrom="paragraph">
                        <wp:posOffset>0</wp:posOffset>
                      </wp:positionV>
                      <wp:extent cx="190500" cy="266700"/>
                      <wp:effectExtent l="0" t="0" r="0" b="0"/>
                      <wp:wrapNone/>
                      <wp:docPr id="1956" name="Поле 195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66872B4" id="Поле 1956" o:spid="_x0000_s1026" type="#_x0000_t202" style="position:absolute;margin-left:0;margin-top:0;width:15pt;height:21pt;z-index:25170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07392" behindDoc="0" locked="0" layoutInCell="1" allowOverlap="1" wp14:anchorId="2666D56B" wp14:editId="52162B48">
                      <wp:simplePos x="0" y="0"/>
                      <wp:positionH relativeFrom="column">
                        <wp:posOffset>0</wp:posOffset>
                      </wp:positionH>
                      <wp:positionV relativeFrom="paragraph">
                        <wp:posOffset>0</wp:posOffset>
                      </wp:positionV>
                      <wp:extent cx="190500" cy="266700"/>
                      <wp:effectExtent l="0" t="0" r="0" b="0"/>
                      <wp:wrapNone/>
                      <wp:docPr id="1955" name="Поле 1955"/>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3B9F5BD" id="Поле 1955" o:spid="_x0000_s1026" type="#_x0000_t202" style="position:absolute;margin-left:0;margin-top:0;width:15pt;height:21pt;z-index:25170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08416" behindDoc="0" locked="0" layoutInCell="1" allowOverlap="1" wp14:anchorId="378758F3" wp14:editId="5E6C3C6A">
                      <wp:simplePos x="0" y="0"/>
                      <wp:positionH relativeFrom="column">
                        <wp:posOffset>0</wp:posOffset>
                      </wp:positionH>
                      <wp:positionV relativeFrom="paragraph">
                        <wp:posOffset>0</wp:posOffset>
                      </wp:positionV>
                      <wp:extent cx="190500" cy="266700"/>
                      <wp:effectExtent l="0" t="0" r="0" b="0"/>
                      <wp:wrapNone/>
                      <wp:docPr id="1954" name="Поле 195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E7649FF" id="Поле 1954" o:spid="_x0000_s1026" type="#_x0000_t202" style="position:absolute;margin-left:0;margin-top:0;width:15pt;height:21pt;z-index:25170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09440" behindDoc="0" locked="0" layoutInCell="1" allowOverlap="1" wp14:anchorId="79569C0D" wp14:editId="0AAD8DFF">
                      <wp:simplePos x="0" y="0"/>
                      <wp:positionH relativeFrom="column">
                        <wp:posOffset>0</wp:posOffset>
                      </wp:positionH>
                      <wp:positionV relativeFrom="paragraph">
                        <wp:posOffset>0</wp:posOffset>
                      </wp:positionV>
                      <wp:extent cx="190500" cy="266700"/>
                      <wp:effectExtent l="0" t="0" r="0" b="0"/>
                      <wp:wrapNone/>
                      <wp:docPr id="1953" name="Поле 1953"/>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9D1B165" id="Поле 1953" o:spid="_x0000_s1026" type="#_x0000_t202" style="position:absolute;margin-left:0;margin-top:0;width:15pt;height:21pt;z-index:25170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NQ5fTr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10464" behindDoc="0" locked="0" layoutInCell="1" allowOverlap="1" wp14:anchorId="3F2D1913" wp14:editId="4027B289">
                      <wp:simplePos x="0" y="0"/>
                      <wp:positionH relativeFrom="column">
                        <wp:posOffset>0</wp:posOffset>
                      </wp:positionH>
                      <wp:positionV relativeFrom="paragraph">
                        <wp:posOffset>0</wp:posOffset>
                      </wp:positionV>
                      <wp:extent cx="190500" cy="266700"/>
                      <wp:effectExtent l="0" t="0" r="0" b="0"/>
                      <wp:wrapNone/>
                      <wp:docPr id="1952" name="Поле 195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0F500AA" id="Поле 1952" o:spid="_x0000_s1026" type="#_x0000_t202" style="position:absolute;margin-left:0;margin-top:0;width:15pt;height:21pt;z-index:25171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11488" behindDoc="0" locked="0" layoutInCell="1" allowOverlap="1" wp14:anchorId="4DF91A4B" wp14:editId="687297FE">
                      <wp:simplePos x="0" y="0"/>
                      <wp:positionH relativeFrom="column">
                        <wp:posOffset>0</wp:posOffset>
                      </wp:positionH>
                      <wp:positionV relativeFrom="paragraph">
                        <wp:posOffset>0</wp:posOffset>
                      </wp:positionV>
                      <wp:extent cx="190500" cy="266700"/>
                      <wp:effectExtent l="0" t="0" r="0" b="0"/>
                      <wp:wrapNone/>
                      <wp:docPr id="1607" name="Поле 1607"/>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1B48B35" id="Поле 1607" o:spid="_x0000_s1026" type="#_x0000_t202" style="position:absolute;margin-left:0;margin-top:0;width:15pt;height:21pt;z-index:25171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12512" behindDoc="0" locked="0" layoutInCell="1" allowOverlap="1" wp14:anchorId="0F3DE8EE" wp14:editId="551DBD63">
                      <wp:simplePos x="0" y="0"/>
                      <wp:positionH relativeFrom="column">
                        <wp:posOffset>0</wp:posOffset>
                      </wp:positionH>
                      <wp:positionV relativeFrom="paragraph">
                        <wp:posOffset>0</wp:posOffset>
                      </wp:positionV>
                      <wp:extent cx="190500" cy="266700"/>
                      <wp:effectExtent l="0" t="0" r="0" b="0"/>
                      <wp:wrapNone/>
                      <wp:docPr id="1606" name="Поле 160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A862D4B" id="Поле 1606" o:spid="_x0000_s1026" type="#_x0000_t202" style="position:absolute;margin-left:0;margin-top:0;width:15pt;height:21pt;z-index:25171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13536" behindDoc="0" locked="0" layoutInCell="1" allowOverlap="1" wp14:anchorId="70F77161" wp14:editId="5FC57E16">
                      <wp:simplePos x="0" y="0"/>
                      <wp:positionH relativeFrom="column">
                        <wp:posOffset>0</wp:posOffset>
                      </wp:positionH>
                      <wp:positionV relativeFrom="paragraph">
                        <wp:posOffset>0</wp:posOffset>
                      </wp:positionV>
                      <wp:extent cx="190500" cy="266700"/>
                      <wp:effectExtent l="0" t="0" r="0" b="0"/>
                      <wp:wrapNone/>
                      <wp:docPr id="1605" name="Поле 1605"/>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DEEC7E4" id="Поле 1605" o:spid="_x0000_s1026" type="#_x0000_t202" style="position:absolute;margin-left:0;margin-top:0;width:15pt;height:21pt;z-index:25171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14560" behindDoc="0" locked="0" layoutInCell="1" allowOverlap="1" wp14:anchorId="368308C1" wp14:editId="5BF3AA21">
                      <wp:simplePos x="0" y="0"/>
                      <wp:positionH relativeFrom="column">
                        <wp:posOffset>0</wp:posOffset>
                      </wp:positionH>
                      <wp:positionV relativeFrom="paragraph">
                        <wp:posOffset>0</wp:posOffset>
                      </wp:positionV>
                      <wp:extent cx="190500" cy="323850"/>
                      <wp:effectExtent l="0" t="0" r="0" b="0"/>
                      <wp:wrapNone/>
                      <wp:docPr id="1604" name="Поле 160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5941C1B" id="Поле 1604" o:spid="_x0000_s1026" type="#_x0000_t202" style="position:absolute;margin-left:0;margin-top:0;width:15pt;height:25.5pt;z-index:25171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15584" behindDoc="0" locked="0" layoutInCell="1" allowOverlap="1" wp14:anchorId="2DD2A1E9" wp14:editId="049A2D08">
                      <wp:simplePos x="0" y="0"/>
                      <wp:positionH relativeFrom="column">
                        <wp:posOffset>0</wp:posOffset>
                      </wp:positionH>
                      <wp:positionV relativeFrom="paragraph">
                        <wp:posOffset>0</wp:posOffset>
                      </wp:positionV>
                      <wp:extent cx="190500" cy="257175"/>
                      <wp:effectExtent l="0" t="0" r="0" b="0"/>
                      <wp:wrapNone/>
                      <wp:docPr id="1603" name="Поле 1603"/>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7898871" id="Поле 1603" o:spid="_x0000_s1026" type="#_x0000_t202" style="position:absolute;margin-left:0;margin-top:0;width:15pt;height:20.25pt;z-index:25171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16608" behindDoc="0" locked="0" layoutInCell="1" allowOverlap="1" wp14:anchorId="29BE4707" wp14:editId="03B79716">
                      <wp:simplePos x="0" y="0"/>
                      <wp:positionH relativeFrom="column">
                        <wp:posOffset>0</wp:posOffset>
                      </wp:positionH>
                      <wp:positionV relativeFrom="paragraph">
                        <wp:posOffset>0</wp:posOffset>
                      </wp:positionV>
                      <wp:extent cx="190500" cy="257175"/>
                      <wp:effectExtent l="0" t="0" r="0" b="0"/>
                      <wp:wrapNone/>
                      <wp:docPr id="1602" name="Поле 160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E42C1CC" id="Поле 1602" o:spid="_x0000_s1026" type="#_x0000_t202" style="position:absolute;margin-left:0;margin-top:0;width:15pt;height:20.25pt;z-index:25171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17632" behindDoc="0" locked="0" layoutInCell="1" allowOverlap="1" wp14:anchorId="352BDBAB" wp14:editId="6E96FD32">
                      <wp:simplePos x="0" y="0"/>
                      <wp:positionH relativeFrom="column">
                        <wp:posOffset>0</wp:posOffset>
                      </wp:positionH>
                      <wp:positionV relativeFrom="paragraph">
                        <wp:posOffset>0</wp:posOffset>
                      </wp:positionV>
                      <wp:extent cx="190500" cy="257175"/>
                      <wp:effectExtent l="0" t="0" r="0" b="0"/>
                      <wp:wrapNone/>
                      <wp:docPr id="1601" name="Поле 160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0CCBE40" id="Поле 1601" o:spid="_x0000_s1026" type="#_x0000_t202" style="position:absolute;margin-left:0;margin-top:0;width:15pt;height:20.25pt;z-index:25171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18656" behindDoc="0" locked="0" layoutInCell="1" allowOverlap="1" wp14:anchorId="317C4B58" wp14:editId="08634344">
                      <wp:simplePos x="0" y="0"/>
                      <wp:positionH relativeFrom="column">
                        <wp:posOffset>0</wp:posOffset>
                      </wp:positionH>
                      <wp:positionV relativeFrom="paragraph">
                        <wp:posOffset>0</wp:posOffset>
                      </wp:positionV>
                      <wp:extent cx="190500" cy="257175"/>
                      <wp:effectExtent l="0" t="0" r="0" b="0"/>
                      <wp:wrapNone/>
                      <wp:docPr id="1600" name="Поле 160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6C946AC" id="Поле 1600" o:spid="_x0000_s1026" type="#_x0000_t202" style="position:absolute;margin-left:0;margin-top:0;width:15pt;height:20.25pt;z-index:251718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19680" behindDoc="0" locked="0" layoutInCell="1" allowOverlap="1" wp14:anchorId="63184870" wp14:editId="359FEE7E">
                      <wp:simplePos x="0" y="0"/>
                      <wp:positionH relativeFrom="column">
                        <wp:posOffset>0</wp:posOffset>
                      </wp:positionH>
                      <wp:positionV relativeFrom="paragraph">
                        <wp:posOffset>0</wp:posOffset>
                      </wp:positionV>
                      <wp:extent cx="190500" cy="257175"/>
                      <wp:effectExtent l="0" t="0" r="0" b="0"/>
                      <wp:wrapNone/>
                      <wp:docPr id="1599" name="Поле 1599"/>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11EA341" id="Поле 1599" o:spid="_x0000_s1026" type="#_x0000_t202" style="position:absolute;margin-left:0;margin-top:0;width:15pt;height:20.25pt;z-index:25171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20704" behindDoc="0" locked="0" layoutInCell="1" allowOverlap="1" wp14:anchorId="538D30A3" wp14:editId="6A8FC763">
                      <wp:simplePos x="0" y="0"/>
                      <wp:positionH relativeFrom="column">
                        <wp:posOffset>0</wp:posOffset>
                      </wp:positionH>
                      <wp:positionV relativeFrom="paragraph">
                        <wp:posOffset>0</wp:posOffset>
                      </wp:positionV>
                      <wp:extent cx="190500" cy="257175"/>
                      <wp:effectExtent l="0" t="0" r="0" b="0"/>
                      <wp:wrapNone/>
                      <wp:docPr id="1598" name="Поле 159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D6EBB10" id="Поле 1598" o:spid="_x0000_s1026" type="#_x0000_t202" style="position:absolute;margin-left:0;margin-top:0;width:15pt;height:20.25pt;z-index:251720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21728" behindDoc="0" locked="0" layoutInCell="1" allowOverlap="1" wp14:anchorId="28E10991" wp14:editId="5C38C907">
                      <wp:simplePos x="0" y="0"/>
                      <wp:positionH relativeFrom="column">
                        <wp:posOffset>0</wp:posOffset>
                      </wp:positionH>
                      <wp:positionV relativeFrom="paragraph">
                        <wp:posOffset>0</wp:posOffset>
                      </wp:positionV>
                      <wp:extent cx="190500" cy="257175"/>
                      <wp:effectExtent l="0" t="0" r="0" b="0"/>
                      <wp:wrapNone/>
                      <wp:docPr id="1597" name="Поле 1597"/>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C453D0B" id="Поле 1597" o:spid="_x0000_s1026" type="#_x0000_t202" style="position:absolute;margin-left:0;margin-top:0;width:15pt;height:20.25pt;z-index:25172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22752" behindDoc="0" locked="0" layoutInCell="1" allowOverlap="1" wp14:anchorId="09850B15" wp14:editId="5006C991">
                      <wp:simplePos x="0" y="0"/>
                      <wp:positionH relativeFrom="column">
                        <wp:posOffset>0</wp:posOffset>
                      </wp:positionH>
                      <wp:positionV relativeFrom="paragraph">
                        <wp:posOffset>0</wp:posOffset>
                      </wp:positionV>
                      <wp:extent cx="190500" cy="257175"/>
                      <wp:effectExtent l="0" t="0" r="0" b="0"/>
                      <wp:wrapNone/>
                      <wp:docPr id="1596" name="Поле 159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FB05688" id="Поле 1596" o:spid="_x0000_s1026" type="#_x0000_t202" style="position:absolute;margin-left:0;margin-top:0;width:15pt;height:20.25pt;z-index:25172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23776" behindDoc="0" locked="0" layoutInCell="1" allowOverlap="1" wp14:anchorId="2F6FAE92" wp14:editId="6A88EA48">
                      <wp:simplePos x="0" y="0"/>
                      <wp:positionH relativeFrom="column">
                        <wp:posOffset>0</wp:posOffset>
                      </wp:positionH>
                      <wp:positionV relativeFrom="paragraph">
                        <wp:posOffset>0</wp:posOffset>
                      </wp:positionV>
                      <wp:extent cx="190500" cy="257175"/>
                      <wp:effectExtent l="0" t="0" r="0" b="0"/>
                      <wp:wrapNone/>
                      <wp:docPr id="1595" name="Поле 1595"/>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040714B" id="Поле 1595" o:spid="_x0000_s1026" type="#_x0000_t202" style="position:absolute;margin-left:0;margin-top:0;width:15pt;height:20.25pt;z-index:25172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24800" behindDoc="0" locked="0" layoutInCell="1" allowOverlap="1" wp14:anchorId="2190C4CB" wp14:editId="49DA6428">
                      <wp:simplePos x="0" y="0"/>
                      <wp:positionH relativeFrom="column">
                        <wp:posOffset>0</wp:posOffset>
                      </wp:positionH>
                      <wp:positionV relativeFrom="paragraph">
                        <wp:posOffset>0</wp:posOffset>
                      </wp:positionV>
                      <wp:extent cx="190500" cy="257175"/>
                      <wp:effectExtent l="0" t="0" r="0" b="0"/>
                      <wp:wrapNone/>
                      <wp:docPr id="1594" name="Поле 159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C3C8E55" id="Поле 1594" o:spid="_x0000_s1026" type="#_x0000_t202" style="position:absolute;margin-left:0;margin-top:0;width:15pt;height:20.25pt;z-index:251724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25824" behindDoc="0" locked="0" layoutInCell="1" allowOverlap="1" wp14:anchorId="5A412626" wp14:editId="106174EC">
                      <wp:simplePos x="0" y="0"/>
                      <wp:positionH relativeFrom="column">
                        <wp:posOffset>0</wp:posOffset>
                      </wp:positionH>
                      <wp:positionV relativeFrom="paragraph">
                        <wp:posOffset>0</wp:posOffset>
                      </wp:positionV>
                      <wp:extent cx="190500" cy="276225"/>
                      <wp:effectExtent l="0" t="0" r="0" b="0"/>
                      <wp:wrapNone/>
                      <wp:docPr id="1593" name="Поле 1593"/>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81008AC" id="Поле 1593" o:spid="_x0000_s1026" type="#_x0000_t202" style="position:absolute;margin-left:0;margin-top:0;width:15pt;height:21.75pt;z-index:251725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26848" behindDoc="0" locked="0" layoutInCell="1" allowOverlap="1" wp14:anchorId="05CF318B" wp14:editId="78AC509F">
                      <wp:simplePos x="0" y="0"/>
                      <wp:positionH relativeFrom="column">
                        <wp:posOffset>0</wp:posOffset>
                      </wp:positionH>
                      <wp:positionV relativeFrom="paragraph">
                        <wp:posOffset>0</wp:posOffset>
                      </wp:positionV>
                      <wp:extent cx="190500" cy="276225"/>
                      <wp:effectExtent l="0" t="0" r="0" b="0"/>
                      <wp:wrapNone/>
                      <wp:docPr id="1592" name="Поле 159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422DAF7" id="Поле 1592" o:spid="_x0000_s1026" type="#_x0000_t202" style="position:absolute;margin-left:0;margin-top:0;width:15pt;height:21.75pt;z-index:251726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27872" behindDoc="0" locked="0" layoutInCell="1" allowOverlap="1" wp14:anchorId="059DEDA2" wp14:editId="16B21BB9">
                      <wp:simplePos x="0" y="0"/>
                      <wp:positionH relativeFrom="column">
                        <wp:posOffset>0</wp:posOffset>
                      </wp:positionH>
                      <wp:positionV relativeFrom="paragraph">
                        <wp:posOffset>0</wp:posOffset>
                      </wp:positionV>
                      <wp:extent cx="190500" cy="276225"/>
                      <wp:effectExtent l="0" t="0" r="0" b="0"/>
                      <wp:wrapNone/>
                      <wp:docPr id="1591" name="Поле 159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0C1A80F" id="Поле 1591" o:spid="_x0000_s1026" type="#_x0000_t202" style="position:absolute;margin-left:0;margin-top:0;width:15pt;height:21.75pt;z-index:251727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28896" behindDoc="0" locked="0" layoutInCell="1" allowOverlap="1" wp14:anchorId="49DE40B4" wp14:editId="6E651194">
                      <wp:simplePos x="0" y="0"/>
                      <wp:positionH relativeFrom="column">
                        <wp:posOffset>0</wp:posOffset>
                      </wp:positionH>
                      <wp:positionV relativeFrom="paragraph">
                        <wp:posOffset>0</wp:posOffset>
                      </wp:positionV>
                      <wp:extent cx="190500" cy="276225"/>
                      <wp:effectExtent l="0" t="0" r="0" b="0"/>
                      <wp:wrapNone/>
                      <wp:docPr id="1590" name="Поле 159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8D48D94" id="Поле 1590" o:spid="_x0000_s1026" type="#_x0000_t202" style="position:absolute;margin-left:0;margin-top:0;width:15pt;height:21.75pt;z-index:251728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29920" behindDoc="0" locked="0" layoutInCell="1" allowOverlap="1" wp14:anchorId="366052F4" wp14:editId="285B1B9B">
                      <wp:simplePos x="0" y="0"/>
                      <wp:positionH relativeFrom="column">
                        <wp:posOffset>0</wp:posOffset>
                      </wp:positionH>
                      <wp:positionV relativeFrom="paragraph">
                        <wp:posOffset>0</wp:posOffset>
                      </wp:positionV>
                      <wp:extent cx="190500" cy="276225"/>
                      <wp:effectExtent l="0" t="0" r="0" b="0"/>
                      <wp:wrapNone/>
                      <wp:docPr id="1589" name="Поле 1589"/>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0A55CDC" id="Поле 1589" o:spid="_x0000_s1026" type="#_x0000_t202" style="position:absolute;margin-left:0;margin-top:0;width:15pt;height:21.75pt;z-index:25172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30944" behindDoc="0" locked="0" layoutInCell="1" allowOverlap="1" wp14:anchorId="4A3ECF4B" wp14:editId="66A33CBF">
                      <wp:simplePos x="0" y="0"/>
                      <wp:positionH relativeFrom="column">
                        <wp:posOffset>0</wp:posOffset>
                      </wp:positionH>
                      <wp:positionV relativeFrom="paragraph">
                        <wp:posOffset>0</wp:posOffset>
                      </wp:positionV>
                      <wp:extent cx="190500" cy="266700"/>
                      <wp:effectExtent l="0" t="0" r="0" b="0"/>
                      <wp:wrapNone/>
                      <wp:docPr id="1588" name="Поле 158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07B0D08" id="Поле 1588" o:spid="_x0000_s1026" type="#_x0000_t202" style="position:absolute;margin-left:0;margin-top:0;width:15pt;height:21pt;z-index:251730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31968" behindDoc="0" locked="0" layoutInCell="1" allowOverlap="1" wp14:anchorId="1F5E56B0" wp14:editId="0130559D">
                      <wp:simplePos x="0" y="0"/>
                      <wp:positionH relativeFrom="column">
                        <wp:posOffset>0</wp:posOffset>
                      </wp:positionH>
                      <wp:positionV relativeFrom="paragraph">
                        <wp:posOffset>0</wp:posOffset>
                      </wp:positionV>
                      <wp:extent cx="190500" cy="266700"/>
                      <wp:effectExtent l="0" t="0" r="0" b="0"/>
                      <wp:wrapNone/>
                      <wp:docPr id="1517" name="Поле 1517"/>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7D81D32" id="Поле 1517" o:spid="_x0000_s1026" type="#_x0000_t202" style="position:absolute;margin-left:0;margin-top:0;width:15pt;height:21pt;z-index:251731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32992" behindDoc="0" locked="0" layoutInCell="1" allowOverlap="1" wp14:anchorId="365119F0" wp14:editId="605CE4FA">
                      <wp:simplePos x="0" y="0"/>
                      <wp:positionH relativeFrom="column">
                        <wp:posOffset>0</wp:posOffset>
                      </wp:positionH>
                      <wp:positionV relativeFrom="paragraph">
                        <wp:posOffset>0</wp:posOffset>
                      </wp:positionV>
                      <wp:extent cx="190500" cy="266700"/>
                      <wp:effectExtent l="0" t="0" r="0" b="0"/>
                      <wp:wrapNone/>
                      <wp:docPr id="1516" name="Поле 151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33464BC" id="Поле 1516" o:spid="_x0000_s1026" type="#_x0000_t202" style="position:absolute;margin-left:0;margin-top:0;width:15pt;height:21pt;z-index:251732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34016" behindDoc="0" locked="0" layoutInCell="1" allowOverlap="1" wp14:anchorId="66C9397D" wp14:editId="50AF551D">
                      <wp:simplePos x="0" y="0"/>
                      <wp:positionH relativeFrom="column">
                        <wp:posOffset>0</wp:posOffset>
                      </wp:positionH>
                      <wp:positionV relativeFrom="paragraph">
                        <wp:posOffset>0</wp:posOffset>
                      </wp:positionV>
                      <wp:extent cx="190500" cy="266700"/>
                      <wp:effectExtent l="0" t="0" r="0" b="0"/>
                      <wp:wrapNone/>
                      <wp:docPr id="1515" name="Поле 1515"/>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78D2014" id="Поле 1515" o:spid="_x0000_s1026" type="#_x0000_t202" style="position:absolute;margin-left:0;margin-top:0;width:15pt;height:21pt;z-index:251734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35040" behindDoc="0" locked="0" layoutInCell="1" allowOverlap="1" wp14:anchorId="7161182B" wp14:editId="34E91345">
                      <wp:simplePos x="0" y="0"/>
                      <wp:positionH relativeFrom="column">
                        <wp:posOffset>0</wp:posOffset>
                      </wp:positionH>
                      <wp:positionV relativeFrom="paragraph">
                        <wp:posOffset>0</wp:posOffset>
                      </wp:positionV>
                      <wp:extent cx="190500" cy="266700"/>
                      <wp:effectExtent l="0" t="0" r="0" b="0"/>
                      <wp:wrapNone/>
                      <wp:docPr id="1514" name="Поле 151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ADD7908" id="Поле 1514" o:spid="_x0000_s1026" type="#_x0000_t202" style="position:absolute;margin-left:0;margin-top:0;width:15pt;height:21pt;z-index:251735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36064" behindDoc="0" locked="0" layoutInCell="1" allowOverlap="1" wp14:anchorId="6C951C40" wp14:editId="2F69A974">
                      <wp:simplePos x="0" y="0"/>
                      <wp:positionH relativeFrom="column">
                        <wp:posOffset>0</wp:posOffset>
                      </wp:positionH>
                      <wp:positionV relativeFrom="paragraph">
                        <wp:posOffset>0</wp:posOffset>
                      </wp:positionV>
                      <wp:extent cx="190500" cy="266700"/>
                      <wp:effectExtent l="0" t="0" r="0" b="0"/>
                      <wp:wrapNone/>
                      <wp:docPr id="1513" name="Поле 1513"/>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CDE6551" id="Поле 1513" o:spid="_x0000_s1026" type="#_x0000_t202" style="position:absolute;margin-left:0;margin-top:0;width:15pt;height:21pt;z-index:251736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DtXCTH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37088" behindDoc="0" locked="0" layoutInCell="1" allowOverlap="1" wp14:anchorId="039697B1" wp14:editId="43461EE4">
                      <wp:simplePos x="0" y="0"/>
                      <wp:positionH relativeFrom="column">
                        <wp:posOffset>0</wp:posOffset>
                      </wp:positionH>
                      <wp:positionV relativeFrom="paragraph">
                        <wp:posOffset>0</wp:posOffset>
                      </wp:positionV>
                      <wp:extent cx="190500" cy="266700"/>
                      <wp:effectExtent l="0" t="0" r="0" b="0"/>
                      <wp:wrapNone/>
                      <wp:docPr id="1512" name="Поле 151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7836D09" id="Поле 1512" o:spid="_x0000_s1026" type="#_x0000_t202" style="position:absolute;margin-left:0;margin-top:0;width:15pt;height:21pt;z-index:251737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38112" behindDoc="0" locked="0" layoutInCell="1" allowOverlap="1" wp14:anchorId="741BF681" wp14:editId="6FCC9F5B">
                      <wp:simplePos x="0" y="0"/>
                      <wp:positionH relativeFrom="column">
                        <wp:posOffset>0</wp:posOffset>
                      </wp:positionH>
                      <wp:positionV relativeFrom="paragraph">
                        <wp:posOffset>0</wp:posOffset>
                      </wp:positionV>
                      <wp:extent cx="190500" cy="266700"/>
                      <wp:effectExtent l="0" t="0" r="0" b="0"/>
                      <wp:wrapNone/>
                      <wp:docPr id="1511" name="Поле 151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79F55CF" id="Поле 1511" o:spid="_x0000_s1026" type="#_x0000_t202" style="position:absolute;margin-left:0;margin-top:0;width:15pt;height:21pt;z-index:251738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39136" behindDoc="0" locked="0" layoutInCell="1" allowOverlap="1" wp14:anchorId="180A66DD" wp14:editId="6218E90D">
                      <wp:simplePos x="0" y="0"/>
                      <wp:positionH relativeFrom="column">
                        <wp:posOffset>0</wp:posOffset>
                      </wp:positionH>
                      <wp:positionV relativeFrom="paragraph">
                        <wp:posOffset>0</wp:posOffset>
                      </wp:positionV>
                      <wp:extent cx="190500" cy="266700"/>
                      <wp:effectExtent l="0" t="0" r="0" b="0"/>
                      <wp:wrapNone/>
                      <wp:docPr id="1510" name="Поле 151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4388013" id="Поле 1510" o:spid="_x0000_s1026" type="#_x0000_t202" style="position:absolute;margin-left:0;margin-top:0;width:15pt;height:21pt;z-index:251739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40160" behindDoc="0" locked="0" layoutInCell="1" allowOverlap="1" wp14:anchorId="70B17D79" wp14:editId="64277E6B">
                      <wp:simplePos x="0" y="0"/>
                      <wp:positionH relativeFrom="column">
                        <wp:posOffset>0</wp:posOffset>
                      </wp:positionH>
                      <wp:positionV relativeFrom="paragraph">
                        <wp:posOffset>0</wp:posOffset>
                      </wp:positionV>
                      <wp:extent cx="190500" cy="266700"/>
                      <wp:effectExtent l="0" t="0" r="0" b="0"/>
                      <wp:wrapNone/>
                      <wp:docPr id="1509" name="Поле 1509"/>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08409E9" id="Поле 1509" o:spid="_x0000_s1026" type="#_x0000_t202" style="position:absolute;margin-left:0;margin-top:0;width:15pt;height:21pt;z-index:251740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Md6TJD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41184" behindDoc="0" locked="0" layoutInCell="1" allowOverlap="1" wp14:anchorId="5A29CBA0" wp14:editId="1075A387">
                      <wp:simplePos x="0" y="0"/>
                      <wp:positionH relativeFrom="column">
                        <wp:posOffset>0</wp:posOffset>
                      </wp:positionH>
                      <wp:positionV relativeFrom="paragraph">
                        <wp:posOffset>0</wp:posOffset>
                      </wp:positionV>
                      <wp:extent cx="190500" cy="266700"/>
                      <wp:effectExtent l="0" t="0" r="0" b="0"/>
                      <wp:wrapNone/>
                      <wp:docPr id="1508" name="Поле 150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403100A" id="Поле 1508" o:spid="_x0000_s1026" type="#_x0000_t202" style="position:absolute;margin-left:0;margin-top:0;width:15pt;height:21pt;z-index:251741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42208" behindDoc="0" locked="0" layoutInCell="1" allowOverlap="1" wp14:anchorId="0C0F22D3" wp14:editId="3BB7B5A5">
                      <wp:simplePos x="0" y="0"/>
                      <wp:positionH relativeFrom="column">
                        <wp:posOffset>0</wp:posOffset>
                      </wp:positionH>
                      <wp:positionV relativeFrom="paragraph">
                        <wp:posOffset>0</wp:posOffset>
                      </wp:positionV>
                      <wp:extent cx="190500" cy="266700"/>
                      <wp:effectExtent l="0" t="0" r="0" b="0"/>
                      <wp:wrapNone/>
                      <wp:docPr id="1507" name="Поле 1507"/>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8303E31" id="Поле 1507" o:spid="_x0000_s1026" type="#_x0000_t202" style="position:absolute;margin-left:0;margin-top:0;width:15pt;height:21pt;z-index:251742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D8O9w7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43232" behindDoc="0" locked="0" layoutInCell="1" allowOverlap="1" wp14:anchorId="11C04F3D" wp14:editId="19AC97E7">
                      <wp:simplePos x="0" y="0"/>
                      <wp:positionH relativeFrom="column">
                        <wp:posOffset>0</wp:posOffset>
                      </wp:positionH>
                      <wp:positionV relativeFrom="paragraph">
                        <wp:posOffset>0</wp:posOffset>
                      </wp:positionV>
                      <wp:extent cx="190500" cy="266700"/>
                      <wp:effectExtent l="0" t="0" r="0" b="0"/>
                      <wp:wrapNone/>
                      <wp:docPr id="1506" name="Поле 150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D01D20F" id="Поле 1506" o:spid="_x0000_s1026" type="#_x0000_t202" style="position:absolute;margin-left:0;margin-top:0;width:15pt;height:21pt;z-index:251743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44256" behindDoc="0" locked="0" layoutInCell="1" allowOverlap="1" wp14:anchorId="0D4C2A00" wp14:editId="3DF3F481">
                      <wp:simplePos x="0" y="0"/>
                      <wp:positionH relativeFrom="column">
                        <wp:posOffset>0</wp:posOffset>
                      </wp:positionH>
                      <wp:positionV relativeFrom="paragraph">
                        <wp:posOffset>0</wp:posOffset>
                      </wp:positionV>
                      <wp:extent cx="190500" cy="266700"/>
                      <wp:effectExtent l="0" t="0" r="0" b="0"/>
                      <wp:wrapNone/>
                      <wp:docPr id="1505" name="Поле 1505"/>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457DE7D" id="Поле 1505" o:spid="_x0000_s1026" type="#_x0000_t202" style="position:absolute;margin-left:0;margin-top:0;width:15pt;height:21pt;z-index:251744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45280" behindDoc="0" locked="0" layoutInCell="1" allowOverlap="1" wp14:anchorId="52F7BCAC" wp14:editId="050DFB17">
                      <wp:simplePos x="0" y="0"/>
                      <wp:positionH relativeFrom="column">
                        <wp:posOffset>0</wp:posOffset>
                      </wp:positionH>
                      <wp:positionV relativeFrom="paragraph">
                        <wp:posOffset>0</wp:posOffset>
                      </wp:positionV>
                      <wp:extent cx="190500" cy="266700"/>
                      <wp:effectExtent l="0" t="0" r="0" b="0"/>
                      <wp:wrapNone/>
                      <wp:docPr id="1504" name="Поле 150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F72E0BA" id="Поле 1504" o:spid="_x0000_s1026" type="#_x0000_t202" style="position:absolute;margin-left:0;margin-top:0;width:15pt;height:21pt;z-index:25174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46304" behindDoc="0" locked="0" layoutInCell="1" allowOverlap="1" wp14:anchorId="0466445A" wp14:editId="6258DD80">
                      <wp:simplePos x="0" y="0"/>
                      <wp:positionH relativeFrom="column">
                        <wp:posOffset>0</wp:posOffset>
                      </wp:positionH>
                      <wp:positionV relativeFrom="paragraph">
                        <wp:posOffset>0</wp:posOffset>
                      </wp:positionV>
                      <wp:extent cx="190500" cy="266700"/>
                      <wp:effectExtent l="0" t="0" r="0" b="0"/>
                      <wp:wrapNone/>
                      <wp:docPr id="1471" name="Поле 147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045DF01" id="Поле 1471" o:spid="_x0000_s1026" type="#_x0000_t202" style="position:absolute;margin-left:0;margin-top:0;width:15pt;height:21pt;z-index:251746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47328" behindDoc="0" locked="0" layoutInCell="1" allowOverlap="1" wp14:anchorId="0636692C" wp14:editId="706D5F26">
                      <wp:simplePos x="0" y="0"/>
                      <wp:positionH relativeFrom="column">
                        <wp:posOffset>0</wp:posOffset>
                      </wp:positionH>
                      <wp:positionV relativeFrom="paragraph">
                        <wp:posOffset>0</wp:posOffset>
                      </wp:positionV>
                      <wp:extent cx="190500" cy="266700"/>
                      <wp:effectExtent l="0" t="0" r="0" b="0"/>
                      <wp:wrapNone/>
                      <wp:docPr id="1470" name="Поле 147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3ED147F" id="Поле 1470" o:spid="_x0000_s1026" type="#_x0000_t202" style="position:absolute;margin-left:0;margin-top:0;width:15pt;height:21pt;z-index:251747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48352" behindDoc="0" locked="0" layoutInCell="1" allowOverlap="1" wp14:anchorId="2EE82E6A" wp14:editId="1C496ADB">
                      <wp:simplePos x="0" y="0"/>
                      <wp:positionH relativeFrom="column">
                        <wp:posOffset>0</wp:posOffset>
                      </wp:positionH>
                      <wp:positionV relativeFrom="paragraph">
                        <wp:posOffset>0</wp:posOffset>
                      </wp:positionV>
                      <wp:extent cx="190500" cy="266700"/>
                      <wp:effectExtent l="0" t="0" r="0" b="0"/>
                      <wp:wrapNone/>
                      <wp:docPr id="1469" name="Поле 1469"/>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D069F74" id="Поле 1469" o:spid="_x0000_s1026" type="#_x0000_t202" style="position:absolute;margin-left:0;margin-top:0;width:15pt;height:21pt;z-index:251748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49376" behindDoc="0" locked="0" layoutInCell="1" allowOverlap="1" wp14:anchorId="47951EF0" wp14:editId="3ED0ACB0">
                      <wp:simplePos x="0" y="0"/>
                      <wp:positionH relativeFrom="column">
                        <wp:posOffset>0</wp:posOffset>
                      </wp:positionH>
                      <wp:positionV relativeFrom="paragraph">
                        <wp:posOffset>0</wp:posOffset>
                      </wp:positionV>
                      <wp:extent cx="190500" cy="266700"/>
                      <wp:effectExtent l="0" t="0" r="0" b="0"/>
                      <wp:wrapNone/>
                      <wp:docPr id="1468" name="Поле 146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0D9904A" id="Поле 1468" o:spid="_x0000_s1026" type="#_x0000_t202" style="position:absolute;margin-left:0;margin-top:0;width:15pt;height:21pt;z-index:251749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50400" behindDoc="0" locked="0" layoutInCell="1" allowOverlap="1" wp14:anchorId="667DAB0F" wp14:editId="7E185774">
                      <wp:simplePos x="0" y="0"/>
                      <wp:positionH relativeFrom="column">
                        <wp:posOffset>0</wp:posOffset>
                      </wp:positionH>
                      <wp:positionV relativeFrom="paragraph">
                        <wp:posOffset>0</wp:posOffset>
                      </wp:positionV>
                      <wp:extent cx="190500" cy="323850"/>
                      <wp:effectExtent l="0" t="0" r="0" b="0"/>
                      <wp:wrapNone/>
                      <wp:docPr id="1452" name="Поле 145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A3935A8" id="Поле 1452" o:spid="_x0000_s1026" type="#_x0000_t202" style="position:absolute;margin-left:0;margin-top:0;width:15pt;height:25.5pt;z-index:251750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51424" behindDoc="0" locked="0" layoutInCell="1" allowOverlap="1" wp14:anchorId="06E00AC2" wp14:editId="5C09737D">
                      <wp:simplePos x="0" y="0"/>
                      <wp:positionH relativeFrom="column">
                        <wp:posOffset>0</wp:posOffset>
                      </wp:positionH>
                      <wp:positionV relativeFrom="paragraph">
                        <wp:posOffset>0</wp:posOffset>
                      </wp:positionV>
                      <wp:extent cx="190500" cy="257175"/>
                      <wp:effectExtent l="0" t="0" r="0" b="0"/>
                      <wp:wrapNone/>
                      <wp:docPr id="1451" name="Поле 145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279B1BA" id="Поле 1451" o:spid="_x0000_s1026" type="#_x0000_t202" style="position:absolute;margin-left:0;margin-top:0;width:15pt;height:20.25pt;z-index:251751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52448" behindDoc="0" locked="0" layoutInCell="1" allowOverlap="1" wp14:anchorId="71A07965" wp14:editId="345E029D">
                      <wp:simplePos x="0" y="0"/>
                      <wp:positionH relativeFrom="column">
                        <wp:posOffset>0</wp:posOffset>
                      </wp:positionH>
                      <wp:positionV relativeFrom="paragraph">
                        <wp:posOffset>0</wp:posOffset>
                      </wp:positionV>
                      <wp:extent cx="190500" cy="257175"/>
                      <wp:effectExtent l="0" t="0" r="0" b="0"/>
                      <wp:wrapNone/>
                      <wp:docPr id="1450" name="Поле 145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3FA7110" id="Поле 1450" o:spid="_x0000_s1026" type="#_x0000_t202" style="position:absolute;margin-left:0;margin-top:0;width:15pt;height:20.25pt;z-index:251752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53472" behindDoc="0" locked="0" layoutInCell="1" allowOverlap="1" wp14:anchorId="159722AB" wp14:editId="6219C798">
                      <wp:simplePos x="0" y="0"/>
                      <wp:positionH relativeFrom="column">
                        <wp:posOffset>0</wp:posOffset>
                      </wp:positionH>
                      <wp:positionV relativeFrom="paragraph">
                        <wp:posOffset>0</wp:posOffset>
                      </wp:positionV>
                      <wp:extent cx="190500" cy="257175"/>
                      <wp:effectExtent l="0" t="0" r="0" b="0"/>
                      <wp:wrapNone/>
                      <wp:docPr id="1449" name="Поле 1449"/>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21D4DFE" id="Поле 1449" o:spid="_x0000_s1026" type="#_x0000_t202" style="position:absolute;margin-left:0;margin-top:0;width:15pt;height:20.25pt;z-index:251753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54496" behindDoc="0" locked="0" layoutInCell="1" allowOverlap="1" wp14:anchorId="120B0B62" wp14:editId="4CC05710">
                      <wp:simplePos x="0" y="0"/>
                      <wp:positionH relativeFrom="column">
                        <wp:posOffset>0</wp:posOffset>
                      </wp:positionH>
                      <wp:positionV relativeFrom="paragraph">
                        <wp:posOffset>0</wp:posOffset>
                      </wp:positionV>
                      <wp:extent cx="190500" cy="257175"/>
                      <wp:effectExtent l="0" t="0" r="0" b="0"/>
                      <wp:wrapNone/>
                      <wp:docPr id="1448" name="Поле 144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7F9F335" id="Поле 1448" o:spid="_x0000_s1026" type="#_x0000_t202" style="position:absolute;margin-left:0;margin-top:0;width:15pt;height:20.25pt;z-index:251754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55520" behindDoc="0" locked="0" layoutInCell="1" allowOverlap="1" wp14:anchorId="09D8DDF4" wp14:editId="5FC784A6">
                      <wp:simplePos x="0" y="0"/>
                      <wp:positionH relativeFrom="column">
                        <wp:posOffset>0</wp:posOffset>
                      </wp:positionH>
                      <wp:positionV relativeFrom="paragraph">
                        <wp:posOffset>0</wp:posOffset>
                      </wp:positionV>
                      <wp:extent cx="190500" cy="257175"/>
                      <wp:effectExtent l="0" t="0" r="0" b="0"/>
                      <wp:wrapNone/>
                      <wp:docPr id="1447" name="Поле 1447"/>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9D2DF44" id="Поле 1447" o:spid="_x0000_s1026" type="#_x0000_t202" style="position:absolute;margin-left:0;margin-top:0;width:15pt;height:20.25pt;z-index:251755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56544" behindDoc="0" locked="0" layoutInCell="1" allowOverlap="1" wp14:anchorId="0438B830" wp14:editId="0EFEC1C9">
                      <wp:simplePos x="0" y="0"/>
                      <wp:positionH relativeFrom="column">
                        <wp:posOffset>0</wp:posOffset>
                      </wp:positionH>
                      <wp:positionV relativeFrom="paragraph">
                        <wp:posOffset>0</wp:posOffset>
                      </wp:positionV>
                      <wp:extent cx="190500" cy="257175"/>
                      <wp:effectExtent l="0" t="0" r="0" b="0"/>
                      <wp:wrapNone/>
                      <wp:docPr id="1446" name="Поле 144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0EFB9F0" id="Поле 1446" o:spid="_x0000_s1026" type="#_x0000_t202" style="position:absolute;margin-left:0;margin-top:0;width:15pt;height:20.25pt;z-index:251756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57568" behindDoc="0" locked="0" layoutInCell="1" allowOverlap="1" wp14:anchorId="5E5D0646" wp14:editId="31C6857F">
                      <wp:simplePos x="0" y="0"/>
                      <wp:positionH relativeFrom="column">
                        <wp:posOffset>0</wp:posOffset>
                      </wp:positionH>
                      <wp:positionV relativeFrom="paragraph">
                        <wp:posOffset>0</wp:posOffset>
                      </wp:positionV>
                      <wp:extent cx="190500" cy="257175"/>
                      <wp:effectExtent l="0" t="0" r="0" b="0"/>
                      <wp:wrapNone/>
                      <wp:docPr id="1445" name="Поле 1445"/>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B506FA4" id="Поле 1445" o:spid="_x0000_s1026" type="#_x0000_t202" style="position:absolute;margin-left:0;margin-top:0;width:15pt;height:20.25pt;z-index:251757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58592" behindDoc="0" locked="0" layoutInCell="1" allowOverlap="1" wp14:anchorId="27FC195A" wp14:editId="0D655EBA">
                      <wp:simplePos x="0" y="0"/>
                      <wp:positionH relativeFrom="column">
                        <wp:posOffset>0</wp:posOffset>
                      </wp:positionH>
                      <wp:positionV relativeFrom="paragraph">
                        <wp:posOffset>0</wp:posOffset>
                      </wp:positionV>
                      <wp:extent cx="190500" cy="257175"/>
                      <wp:effectExtent l="0" t="0" r="0" b="0"/>
                      <wp:wrapNone/>
                      <wp:docPr id="1444" name="Поле 144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FA3E0A8" id="Поле 1444" o:spid="_x0000_s1026" type="#_x0000_t202" style="position:absolute;margin-left:0;margin-top:0;width:15pt;height:20.25pt;z-index:25175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59616" behindDoc="0" locked="0" layoutInCell="1" allowOverlap="1" wp14:anchorId="04EFAE8F" wp14:editId="7A086522">
                      <wp:simplePos x="0" y="0"/>
                      <wp:positionH relativeFrom="column">
                        <wp:posOffset>0</wp:posOffset>
                      </wp:positionH>
                      <wp:positionV relativeFrom="paragraph">
                        <wp:posOffset>0</wp:posOffset>
                      </wp:positionV>
                      <wp:extent cx="190500" cy="257175"/>
                      <wp:effectExtent l="0" t="0" r="0" b="0"/>
                      <wp:wrapNone/>
                      <wp:docPr id="1443" name="Поле 1443"/>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2D9E48C" id="Поле 1443" o:spid="_x0000_s1026" type="#_x0000_t202" style="position:absolute;margin-left:0;margin-top:0;width:15pt;height:20.25pt;z-index:251759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60640" behindDoc="0" locked="0" layoutInCell="1" allowOverlap="1" wp14:anchorId="2F1CCA9B" wp14:editId="7E955C85">
                      <wp:simplePos x="0" y="0"/>
                      <wp:positionH relativeFrom="column">
                        <wp:posOffset>0</wp:posOffset>
                      </wp:positionH>
                      <wp:positionV relativeFrom="paragraph">
                        <wp:posOffset>0</wp:posOffset>
                      </wp:positionV>
                      <wp:extent cx="190500" cy="257175"/>
                      <wp:effectExtent l="0" t="0" r="0" b="0"/>
                      <wp:wrapNone/>
                      <wp:docPr id="1442" name="Поле 144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B43BD12" id="Поле 1442" o:spid="_x0000_s1026" type="#_x0000_t202" style="position:absolute;margin-left:0;margin-top:0;width:15pt;height:20.25pt;z-index:251760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61664" behindDoc="0" locked="0" layoutInCell="1" allowOverlap="1" wp14:anchorId="430B4DB5" wp14:editId="23B0E81B">
                      <wp:simplePos x="0" y="0"/>
                      <wp:positionH relativeFrom="column">
                        <wp:posOffset>0</wp:posOffset>
                      </wp:positionH>
                      <wp:positionV relativeFrom="paragraph">
                        <wp:posOffset>0</wp:posOffset>
                      </wp:positionV>
                      <wp:extent cx="190500" cy="276225"/>
                      <wp:effectExtent l="0" t="0" r="0" b="0"/>
                      <wp:wrapNone/>
                      <wp:docPr id="1441" name="Поле 144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AAC6051" id="Поле 1441" o:spid="_x0000_s1026" type="#_x0000_t202" style="position:absolute;margin-left:0;margin-top:0;width:15pt;height:21.75pt;z-index:251761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62688" behindDoc="0" locked="0" layoutInCell="1" allowOverlap="1" wp14:anchorId="54C514FF" wp14:editId="27C35587">
                      <wp:simplePos x="0" y="0"/>
                      <wp:positionH relativeFrom="column">
                        <wp:posOffset>0</wp:posOffset>
                      </wp:positionH>
                      <wp:positionV relativeFrom="paragraph">
                        <wp:posOffset>0</wp:posOffset>
                      </wp:positionV>
                      <wp:extent cx="190500" cy="276225"/>
                      <wp:effectExtent l="0" t="0" r="0" b="0"/>
                      <wp:wrapNone/>
                      <wp:docPr id="1440" name="Поле 144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7F112D2" id="Поле 1440" o:spid="_x0000_s1026" type="#_x0000_t202" style="position:absolute;margin-left:0;margin-top:0;width:15pt;height:21.75pt;z-index:251762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63712" behindDoc="0" locked="0" layoutInCell="1" allowOverlap="1" wp14:anchorId="0BB4DC2F" wp14:editId="346FBD22">
                      <wp:simplePos x="0" y="0"/>
                      <wp:positionH relativeFrom="column">
                        <wp:posOffset>0</wp:posOffset>
                      </wp:positionH>
                      <wp:positionV relativeFrom="paragraph">
                        <wp:posOffset>0</wp:posOffset>
                      </wp:positionV>
                      <wp:extent cx="190500" cy="276225"/>
                      <wp:effectExtent l="0" t="0" r="0" b="0"/>
                      <wp:wrapNone/>
                      <wp:docPr id="1951" name="Поле 195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5D66A4C" id="Поле 1951" o:spid="_x0000_s1026" type="#_x0000_t202" style="position:absolute;margin-left:0;margin-top:0;width:15pt;height:21.75pt;z-index:251763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64736" behindDoc="0" locked="0" layoutInCell="1" allowOverlap="1" wp14:anchorId="3DB794D2" wp14:editId="46D52377">
                      <wp:simplePos x="0" y="0"/>
                      <wp:positionH relativeFrom="column">
                        <wp:posOffset>0</wp:posOffset>
                      </wp:positionH>
                      <wp:positionV relativeFrom="paragraph">
                        <wp:posOffset>0</wp:posOffset>
                      </wp:positionV>
                      <wp:extent cx="190500" cy="276225"/>
                      <wp:effectExtent l="0" t="0" r="0" b="0"/>
                      <wp:wrapNone/>
                      <wp:docPr id="1950" name="Поле 195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45EBDE9" id="Поле 1950" o:spid="_x0000_s1026" type="#_x0000_t202" style="position:absolute;margin-left:0;margin-top:0;width:15pt;height:21.75pt;z-index:251764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65760" behindDoc="0" locked="0" layoutInCell="1" allowOverlap="1" wp14:anchorId="79BE6AA3" wp14:editId="190DEA53">
                      <wp:simplePos x="0" y="0"/>
                      <wp:positionH relativeFrom="column">
                        <wp:posOffset>0</wp:posOffset>
                      </wp:positionH>
                      <wp:positionV relativeFrom="paragraph">
                        <wp:posOffset>0</wp:posOffset>
                      </wp:positionV>
                      <wp:extent cx="190500" cy="276225"/>
                      <wp:effectExtent l="0" t="0" r="0" b="0"/>
                      <wp:wrapNone/>
                      <wp:docPr id="1949" name="Поле 1949"/>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E40CB57" id="Поле 1949" o:spid="_x0000_s1026" type="#_x0000_t202" style="position:absolute;margin-left:0;margin-top:0;width:15pt;height:21.75pt;z-index:251765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66784" behindDoc="0" locked="0" layoutInCell="1" allowOverlap="1" wp14:anchorId="45E33669" wp14:editId="38AB4631">
                      <wp:simplePos x="0" y="0"/>
                      <wp:positionH relativeFrom="column">
                        <wp:posOffset>0</wp:posOffset>
                      </wp:positionH>
                      <wp:positionV relativeFrom="paragraph">
                        <wp:posOffset>0</wp:posOffset>
                      </wp:positionV>
                      <wp:extent cx="190500" cy="266700"/>
                      <wp:effectExtent l="0" t="0" r="0" b="0"/>
                      <wp:wrapNone/>
                      <wp:docPr id="1948" name="Поле 194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62452CE" id="Поле 1948" o:spid="_x0000_s1026" type="#_x0000_t202" style="position:absolute;margin-left:0;margin-top:0;width:15pt;height:21pt;z-index:251766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67808" behindDoc="0" locked="0" layoutInCell="1" allowOverlap="1" wp14:anchorId="1DB09CCC" wp14:editId="1B7BED2B">
                      <wp:simplePos x="0" y="0"/>
                      <wp:positionH relativeFrom="column">
                        <wp:posOffset>0</wp:posOffset>
                      </wp:positionH>
                      <wp:positionV relativeFrom="paragraph">
                        <wp:posOffset>0</wp:posOffset>
                      </wp:positionV>
                      <wp:extent cx="190500" cy="266700"/>
                      <wp:effectExtent l="0" t="0" r="0" b="0"/>
                      <wp:wrapNone/>
                      <wp:docPr id="1947" name="Поле 1947"/>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7722413" id="Поле 1947" o:spid="_x0000_s1026" type="#_x0000_t202" style="position:absolute;margin-left:0;margin-top:0;width:15pt;height:21pt;z-index:251767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68832" behindDoc="0" locked="0" layoutInCell="1" allowOverlap="1" wp14:anchorId="7C4640CA" wp14:editId="2E309219">
                      <wp:simplePos x="0" y="0"/>
                      <wp:positionH relativeFrom="column">
                        <wp:posOffset>0</wp:posOffset>
                      </wp:positionH>
                      <wp:positionV relativeFrom="paragraph">
                        <wp:posOffset>0</wp:posOffset>
                      </wp:positionV>
                      <wp:extent cx="190500" cy="266700"/>
                      <wp:effectExtent l="0" t="0" r="0" b="0"/>
                      <wp:wrapNone/>
                      <wp:docPr id="1946" name="Поле 194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C72FB88" id="Поле 1946" o:spid="_x0000_s1026" type="#_x0000_t202" style="position:absolute;margin-left:0;margin-top:0;width:15pt;height:21pt;z-index:251768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69856" behindDoc="0" locked="0" layoutInCell="1" allowOverlap="1" wp14:anchorId="1861A792" wp14:editId="75664163">
                      <wp:simplePos x="0" y="0"/>
                      <wp:positionH relativeFrom="column">
                        <wp:posOffset>0</wp:posOffset>
                      </wp:positionH>
                      <wp:positionV relativeFrom="paragraph">
                        <wp:posOffset>0</wp:posOffset>
                      </wp:positionV>
                      <wp:extent cx="190500" cy="266700"/>
                      <wp:effectExtent l="0" t="0" r="0" b="0"/>
                      <wp:wrapNone/>
                      <wp:docPr id="1945" name="Поле 1945"/>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1E7547D" id="Поле 1945" o:spid="_x0000_s1026" type="#_x0000_t202" style="position:absolute;margin-left:0;margin-top:0;width:15pt;height:21pt;z-index:251769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70880" behindDoc="0" locked="0" layoutInCell="1" allowOverlap="1" wp14:anchorId="6EE75964" wp14:editId="3C5D36DB">
                      <wp:simplePos x="0" y="0"/>
                      <wp:positionH relativeFrom="column">
                        <wp:posOffset>0</wp:posOffset>
                      </wp:positionH>
                      <wp:positionV relativeFrom="paragraph">
                        <wp:posOffset>0</wp:posOffset>
                      </wp:positionV>
                      <wp:extent cx="190500" cy="266700"/>
                      <wp:effectExtent l="0" t="0" r="0" b="0"/>
                      <wp:wrapNone/>
                      <wp:docPr id="1944" name="Поле 194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30877D3" id="Поле 1944" o:spid="_x0000_s1026" type="#_x0000_t202" style="position:absolute;margin-left:0;margin-top:0;width:15pt;height:21pt;z-index:251770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71904" behindDoc="0" locked="0" layoutInCell="1" allowOverlap="1" wp14:anchorId="5F0E4E31" wp14:editId="42DA9773">
                      <wp:simplePos x="0" y="0"/>
                      <wp:positionH relativeFrom="column">
                        <wp:posOffset>0</wp:posOffset>
                      </wp:positionH>
                      <wp:positionV relativeFrom="paragraph">
                        <wp:posOffset>0</wp:posOffset>
                      </wp:positionV>
                      <wp:extent cx="190500" cy="266700"/>
                      <wp:effectExtent l="0" t="0" r="0" b="0"/>
                      <wp:wrapNone/>
                      <wp:docPr id="1943" name="Поле 1943"/>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11A249A" id="Поле 1943" o:spid="_x0000_s1026" type="#_x0000_t202" style="position:absolute;margin-left:0;margin-top:0;width:15pt;height:21pt;z-index:251771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72928" behindDoc="0" locked="0" layoutInCell="1" allowOverlap="1" wp14:anchorId="56F0F4F6" wp14:editId="74F26791">
                      <wp:simplePos x="0" y="0"/>
                      <wp:positionH relativeFrom="column">
                        <wp:posOffset>0</wp:posOffset>
                      </wp:positionH>
                      <wp:positionV relativeFrom="paragraph">
                        <wp:posOffset>0</wp:posOffset>
                      </wp:positionV>
                      <wp:extent cx="190500" cy="266700"/>
                      <wp:effectExtent l="0" t="0" r="0" b="0"/>
                      <wp:wrapNone/>
                      <wp:docPr id="1942" name="Поле 194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0A5B998" id="Поле 1942" o:spid="_x0000_s1026" type="#_x0000_t202" style="position:absolute;margin-left:0;margin-top:0;width:15pt;height:21pt;z-index:251772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73952" behindDoc="0" locked="0" layoutInCell="1" allowOverlap="1" wp14:anchorId="127C1C97" wp14:editId="3E618A86">
                      <wp:simplePos x="0" y="0"/>
                      <wp:positionH relativeFrom="column">
                        <wp:posOffset>0</wp:posOffset>
                      </wp:positionH>
                      <wp:positionV relativeFrom="paragraph">
                        <wp:posOffset>0</wp:posOffset>
                      </wp:positionV>
                      <wp:extent cx="190500" cy="266700"/>
                      <wp:effectExtent l="0" t="0" r="0" b="0"/>
                      <wp:wrapNone/>
                      <wp:docPr id="1941" name="Поле 194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635A56A" id="Поле 1941" o:spid="_x0000_s1026" type="#_x0000_t202" style="position:absolute;margin-left:0;margin-top:0;width:15pt;height:21pt;z-index:251773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74976" behindDoc="0" locked="0" layoutInCell="1" allowOverlap="1" wp14:anchorId="3F0BFCF6" wp14:editId="49F451BE">
                      <wp:simplePos x="0" y="0"/>
                      <wp:positionH relativeFrom="column">
                        <wp:posOffset>0</wp:posOffset>
                      </wp:positionH>
                      <wp:positionV relativeFrom="paragraph">
                        <wp:posOffset>0</wp:posOffset>
                      </wp:positionV>
                      <wp:extent cx="190500" cy="266700"/>
                      <wp:effectExtent l="0" t="0" r="0" b="0"/>
                      <wp:wrapNone/>
                      <wp:docPr id="1940" name="Поле 194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9416FF6" id="Поле 1940" o:spid="_x0000_s1026" type="#_x0000_t202" style="position:absolute;margin-left:0;margin-top:0;width:15pt;height:21pt;z-index:251774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76000" behindDoc="0" locked="0" layoutInCell="1" allowOverlap="1" wp14:anchorId="3CF0C0D6" wp14:editId="7B22B146">
                      <wp:simplePos x="0" y="0"/>
                      <wp:positionH relativeFrom="column">
                        <wp:posOffset>0</wp:posOffset>
                      </wp:positionH>
                      <wp:positionV relativeFrom="paragraph">
                        <wp:posOffset>0</wp:posOffset>
                      </wp:positionV>
                      <wp:extent cx="190500" cy="266700"/>
                      <wp:effectExtent l="0" t="0" r="0" b="0"/>
                      <wp:wrapNone/>
                      <wp:docPr id="1939" name="Поле 1939"/>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69BA932" id="Поле 1939" o:spid="_x0000_s1026" type="#_x0000_t202" style="position:absolute;margin-left:0;margin-top:0;width:15pt;height:21pt;z-index:251776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IV0xML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77024" behindDoc="0" locked="0" layoutInCell="1" allowOverlap="1" wp14:anchorId="7CF7BAF8" wp14:editId="46CCB58D">
                      <wp:simplePos x="0" y="0"/>
                      <wp:positionH relativeFrom="column">
                        <wp:posOffset>0</wp:posOffset>
                      </wp:positionH>
                      <wp:positionV relativeFrom="paragraph">
                        <wp:posOffset>0</wp:posOffset>
                      </wp:positionV>
                      <wp:extent cx="190500" cy="266700"/>
                      <wp:effectExtent l="0" t="0" r="0" b="0"/>
                      <wp:wrapNone/>
                      <wp:docPr id="1938" name="Поле 193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7C42B15" id="Поле 1938" o:spid="_x0000_s1026" type="#_x0000_t202" style="position:absolute;margin-left:0;margin-top:0;width:15pt;height:21pt;z-index:251777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78048" behindDoc="0" locked="0" layoutInCell="1" allowOverlap="1" wp14:anchorId="365DCCFF" wp14:editId="478E2642">
                      <wp:simplePos x="0" y="0"/>
                      <wp:positionH relativeFrom="column">
                        <wp:posOffset>0</wp:posOffset>
                      </wp:positionH>
                      <wp:positionV relativeFrom="paragraph">
                        <wp:posOffset>0</wp:posOffset>
                      </wp:positionV>
                      <wp:extent cx="190500" cy="266700"/>
                      <wp:effectExtent l="0" t="0" r="0" b="0"/>
                      <wp:wrapNone/>
                      <wp:docPr id="1936" name="Поле 193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311FC63" id="Поле 1936" o:spid="_x0000_s1026" type="#_x0000_t202" style="position:absolute;margin-left:0;margin-top:0;width:15pt;height:21pt;z-index:251778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79072" behindDoc="0" locked="0" layoutInCell="1" allowOverlap="1" wp14:anchorId="335E80BA" wp14:editId="4B7D35BD">
                      <wp:simplePos x="0" y="0"/>
                      <wp:positionH relativeFrom="column">
                        <wp:posOffset>0</wp:posOffset>
                      </wp:positionH>
                      <wp:positionV relativeFrom="paragraph">
                        <wp:posOffset>0</wp:posOffset>
                      </wp:positionV>
                      <wp:extent cx="190500" cy="266700"/>
                      <wp:effectExtent l="0" t="0" r="0" b="0"/>
                      <wp:wrapNone/>
                      <wp:docPr id="1935" name="Поле 1935"/>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9E7B032" id="Поле 1935" o:spid="_x0000_s1026" type="#_x0000_t202" style="position:absolute;margin-left:0;margin-top:0;width:15pt;height:21pt;z-index:251779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80096" behindDoc="0" locked="0" layoutInCell="1" allowOverlap="1" wp14:anchorId="1D836928" wp14:editId="5565E0AC">
                      <wp:simplePos x="0" y="0"/>
                      <wp:positionH relativeFrom="column">
                        <wp:posOffset>0</wp:posOffset>
                      </wp:positionH>
                      <wp:positionV relativeFrom="paragraph">
                        <wp:posOffset>0</wp:posOffset>
                      </wp:positionV>
                      <wp:extent cx="190500" cy="266700"/>
                      <wp:effectExtent l="0" t="0" r="0" b="0"/>
                      <wp:wrapNone/>
                      <wp:docPr id="31" name="Поле 3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BA7C0A0" id="Поле 31" o:spid="_x0000_s1026" type="#_x0000_t202" style="position:absolute;margin-left:0;margin-top:0;width:15pt;height:21pt;z-index:251780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81120" behindDoc="0" locked="0" layoutInCell="1" allowOverlap="1" wp14:anchorId="406908B7" wp14:editId="18803358">
                      <wp:simplePos x="0" y="0"/>
                      <wp:positionH relativeFrom="column">
                        <wp:posOffset>0</wp:posOffset>
                      </wp:positionH>
                      <wp:positionV relativeFrom="paragraph">
                        <wp:posOffset>0</wp:posOffset>
                      </wp:positionV>
                      <wp:extent cx="190500" cy="266700"/>
                      <wp:effectExtent l="0" t="0" r="0" b="0"/>
                      <wp:wrapNone/>
                      <wp:docPr id="30" name="Поле 3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CB7EFC3" id="Поле 30" o:spid="_x0000_s1026" type="#_x0000_t202" style="position:absolute;margin-left:0;margin-top:0;width:15pt;height:21pt;z-index:251781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82144" behindDoc="0" locked="0" layoutInCell="1" allowOverlap="1" wp14:anchorId="093E68CD" wp14:editId="3A472BEF">
                      <wp:simplePos x="0" y="0"/>
                      <wp:positionH relativeFrom="column">
                        <wp:posOffset>0</wp:posOffset>
                      </wp:positionH>
                      <wp:positionV relativeFrom="paragraph">
                        <wp:posOffset>0</wp:posOffset>
                      </wp:positionV>
                      <wp:extent cx="190500" cy="266700"/>
                      <wp:effectExtent l="0" t="0" r="0" b="0"/>
                      <wp:wrapNone/>
                      <wp:docPr id="29" name="Поле 29"/>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84C89EB" id="Поле 29" o:spid="_x0000_s1026" type="#_x0000_t202" style="position:absolute;margin-left:0;margin-top:0;width:15pt;height:21pt;z-index:251782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83168" behindDoc="0" locked="0" layoutInCell="1" allowOverlap="1" wp14:anchorId="576D30C9" wp14:editId="12F57B5E">
                      <wp:simplePos x="0" y="0"/>
                      <wp:positionH relativeFrom="column">
                        <wp:posOffset>0</wp:posOffset>
                      </wp:positionH>
                      <wp:positionV relativeFrom="paragraph">
                        <wp:posOffset>0</wp:posOffset>
                      </wp:positionV>
                      <wp:extent cx="190500" cy="266700"/>
                      <wp:effectExtent l="0" t="0" r="0" b="0"/>
                      <wp:wrapNone/>
                      <wp:docPr id="28" name="Поле 2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F616E48" id="Поле 28" o:spid="_x0000_s1026" type="#_x0000_t202" style="position:absolute;margin-left:0;margin-top:0;width:15pt;height:21pt;z-index:251783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84192" behindDoc="0" locked="0" layoutInCell="1" allowOverlap="1" wp14:anchorId="6E8A91A6" wp14:editId="5502789A">
                      <wp:simplePos x="0" y="0"/>
                      <wp:positionH relativeFrom="column">
                        <wp:posOffset>0</wp:posOffset>
                      </wp:positionH>
                      <wp:positionV relativeFrom="paragraph">
                        <wp:posOffset>0</wp:posOffset>
                      </wp:positionV>
                      <wp:extent cx="190500" cy="266700"/>
                      <wp:effectExtent l="0" t="0" r="0" b="0"/>
                      <wp:wrapNone/>
                      <wp:docPr id="27" name="Поле 27"/>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4C142DB" id="Поле 27" o:spid="_x0000_s1026" type="#_x0000_t202" style="position:absolute;margin-left:0;margin-top:0;width:15pt;height:21pt;z-index:251784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85216" behindDoc="0" locked="0" layoutInCell="1" allowOverlap="1" wp14:anchorId="5AD989FB" wp14:editId="668F3A72">
                      <wp:simplePos x="0" y="0"/>
                      <wp:positionH relativeFrom="column">
                        <wp:posOffset>0</wp:posOffset>
                      </wp:positionH>
                      <wp:positionV relativeFrom="paragraph">
                        <wp:posOffset>0</wp:posOffset>
                      </wp:positionV>
                      <wp:extent cx="190500" cy="266700"/>
                      <wp:effectExtent l="0" t="0" r="0" b="0"/>
                      <wp:wrapNone/>
                      <wp:docPr id="26" name="Поле 2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46E8D45" id="Поле 26" o:spid="_x0000_s1026" type="#_x0000_t202" style="position:absolute;margin-left:0;margin-top:0;width:15pt;height:21pt;z-index:251785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86240" behindDoc="0" locked="0" layoutInCell="1" allowOverlap="1" wp14:anchorId="1FC22692" wp14:editId="764E6BE1">
                      <wp:simplePos x="0" y="0"/>
                      <wp:positionH relativeFrom="column">
                        <wp:posOffset>0</wp:posOffset>
                      </wp:positionH>
                      <wp:positionV relativeFrom="paragraph">
                        <wp:posOffset>0</wp:posOffset>
                      </wp:positionV>
                      <wp:extent cx="190500" cy="323850"/>
                      <wp:effectExtent l="0" t="0" r="0" b="0"/>
                      <wp:wrapNone/>
                      <wp:docPr id="23" name="Поле 23"/>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1F959ED" id="Поле 23" o:spid="_x0000_s1026" type="#_x0000_t202" style="position:absolute;margin-left:0;margin-top:0;width:15pt;height:25.5pt;z-index:251786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87264" behindDoc="0" locked="0" layoutInCell="1" allowOverlap="1" wp14:anchorId="398D8376" wp14:editId="04F90EED">
                      <wp:simplePos x="0" y="0"/>
                      <wp:positionH relativeFrom="column">
                        <wp:posOffset>0</wp:posOffset>
                      </wp:positionH>
                      <wp:positionV relativeFrom="paragraph">
                        <wp:posOffset>0</wp:posOffset>
                      </wp:positionV>
                      <wp:extent cx="190500" cy="257175"/>
                      <wp:effectExtent l="0" t="0" r="0" b="0"/>
                      <wp:wrapNone/>
                      <wp:docPr id="22" name="Поле 2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C2B317D" id="Поле 22" o:spid="_x0000_s1026" type="#_x0000_t202" style="position:absolute;margin-left:0;margin-top:0;width:15pt;height:20.25pt;z-index:251787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88288" behindDoc="0" locked="0" layoutInCell="1" allowOverlap="1" wp14:anchorId="61BE5165" wp14:editId="5D456B7A">
                      <wp:simplePos x="0" y="0"/>
                      <wp:positionH relativeFrom="column">
                        <wp:posOffset>0</wp:posOffset>
                      </wp:positionH>
                      <wp:positionV relativeFrom="paragraph">
                        <wp:posOffset>0</wp:posOffset>
                      </wp:positionV>
                      <wp:extent cx="190500" cy="257175"/>
                      <wp:effectExtent l="0" t="0" r="0" b="0"/>
                      <wp:wrapNone/>
                      <wp:docPr id="21" name="Поле 2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6AE3791" id="Поле 21" o:spid="_x0000_s1026" type="#_x0000_t202" style="position:absolute;margin-left:0;margin-top:0;width:15pt;height:20.25pt;z-index:251788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89312" behindDoc="0" locked="0" layoutInCell="1" allowOverlap="1" wp14:anchorId="4B3914B7" wp14:editId="67DC91CF">
                      <wp:simplePos x="0" y="0"/>
                      <wp:positionH relativeFrom="column">
                        <wp:posOffset>0</wp:posOffset>
                      </wp:positionH>
                      <wp:positionV relativeFrom="paragraph">
                        <wp:posOffset>0</wp:posOffset>
                      </wp:positionV>
                      <wp:extent cx="190500" cy="257175"/>
                      <wp:effectExtent l="0" t="0" r="0" b="0"/>
                      <wp:wrapNone/>
                      <wp:docPr id="20" name="Поле 2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EBCC28D" id="Поле 20" o:spid="_x0000_s1026" type="#_x0000_t202" style="position:absolute;margin-left:0;margin-top:0;width:15pt;height:20.25pt;z-index:251789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90336" behindDoc="0" locked="0" layoutInCell="1" allowOverlap="1" wp14:anchorId="13D2B088" wp14:editId="14CB0E53">
                      <wp:simplePos x="0" y="0"/>
                      <wp:positionH relativeFrom="column">
                        <wp:posOffset>0</wp:posOffset>
                      </wp:positionH>
                      <wp:positionV relativeFrom="paragraph">
                        <wp:posOffset>0</wp:posOffset>
                      </wp:positionV>
                      <wp:extent cx="190500" cy="257175"/>
                      <wp:effectExtent l="0" t="0" r="0" b="0"/>
                      <wp:wrapNone/>
                      <wp:docPr id="19" name="Поле 19"/>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82624AC" id="Поле 19" o:spid="_x0000_s1026" type="#_x0000_t202" style="position:absolute;margin-left:0;margin-top:0;width:15pt;height:20.25pt;z-index:251790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91360" behindDoc="0" locked="0" layoutInCell="1" allowOverlap="1" wp14:anchorId="4CF1537A" wp14:editId="611C5A8A">
                      <wp:simplePos x="0" y="0"/>
                      <wp:positionH relativeFrom="column">
                        <wp:posOffset>0</wp:posOffset>
                      </wp:positionH>
                      <wp:positionV relativeFrom="paragraph">
                        <wp:posOffset>0</wp:posOffset>
                      </wp:positionV>
                      <wp:extent cx="190500" cy="257175"/>
                      <wp:effectExtent l="0" t="0" r="0" b="0"/>
                      <wp:wrapNone/>
                      <wp:docPr id="18" name="Поле 1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AB34A3C" id="Поле 18" o:spid="_x0000_s1026" type="#_x0000_t202" style="position:absolute;margin-left:0;margin-top:0;width:15pt;height:20.25pt;z-index:251791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92384" behindDoc="0" locked="0" layoutInCell="1" allowOverlap="1" wp14:anchorId="17CA5D91" wp14:editId="497439B3">
                      <wp:simplePos x="0" y="0"/>
                      <wp:positionH relativeFrom="column">
                        <wp:posOffset>0</wp:posOffset>
                      </wp:positionH>
                      <wp:positionV relativeFrom="paragraph">
                        <wp:posOffset>0</wp:posOffset>
                      </wp:positionV>
                      <wp:extent cx="190500" cy="257175"/>
                      <wp:effectExtent l="0" t="0" r="0" b="0"/>
                      <wp:wrapNone/>
                      <wp:docPr id="17" name="Поле 17"/>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3526005" id="Поле 17" o:spid="_x0000_s1026" type="#_x0000_t202" style="position:absolute;margin-left:0;margin-top:0;width:15pt;height:20.25pt;z-index:251792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93408" behindDoc="0" locked="0" layoutInCell="1" allowOverlap="1" wp14:anchorId="0AD66072" wp14:editId="5D3EB5C7">
                      <wp:simplePos x="0" y="0"/>
                      <wp:positionH relativeFrom="column">
                        <wp:posOffset>0</wp:posOffset>
                      </wp:positionH>
                      <wp:positionV relativeFrom="paragraph">
                        <wp:posOffset>0</wp:posOffset>
                      </wp:positionV>
                      <wp:extent cx="190500" cy="257175"/>
                      <wp:effectExtent l="0" t="0" r="0" b="0"/>
                      <wp:wrapNone/>
                      <wp:docPr id="16" name="Поле 1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B5D92AC" id="Поле 16" o:spid="_x0000_s1026" type="#_x0000_t202" style="position:absolute;margin-left:0;margin-top:0;width:15pt;height:20.25pt;z-index:251793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94432" behindDoc="0" locked="0" layoutInCell="1" allowOverlap="1" wp14:anchorId="49D06E41" wp14:editId="5C22A115">
                      <wp:simplePos x="0" y="0"/>
                      <wp:positionH relativeFrom="column">
                        <wp:posOffset>0</wp:posOffset>
                      </wp:positionH>
                      <wp:positionV relativeFrom="paragraph">
                        <wp:posOffset>0</wp:posOffset>
                      </wp:positionV>
                      <wp:extent cx="190500" cy="257175"/>
                      <wp:effectExtent l="0" t="0" r="0" b="0"/>
                      <wp:wrapNone/>
                      <wp:docPr id="15" name="Поле 15"/>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0AC91D3" id="Поле 15" o:spid="_x0000_s1026" type="#_x0000_t202" style="position:absolute;margin-left:0;margin-top:0;width:15pt;height:20.25pt;z-index:251794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95456" behindDoc="0" locked="0" layoutInCell="1" allowOverlap="1" wp14:anchorId="378A8AEE" wp14:editId="5900A04E">
                      <wp:simplePos x="0" y="0"/>
                      <wp:positionH relativeFrom="column">
                        <wp:posOffset>0</wp:posOffset>
                      </wp:positionH>
                      <wp:positionV relativeFrom="paragraph">
                        <wp:posOffset>0</wp:posOffset>
                      </wp:positionV>
                      <wp:extent cx="190500" cy="257175"/>
                      <wp:effectExtent l="0" t="0" r="0" b="0"/>
                      <wp:wrapNone/>
                      <wp:docPr id="14" name="Поле 1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1E4DB89" id="Поле 14" o:spid="_x0000_s1026" type="#_x0000_t202" style="position:absolute;margin-left:0;margin-top:0;width:15pt;height:20.25pt;z-index:251795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96480" behindDoc="0" locked="0" layoutInCell="1" allowOverlap="1" wp14:anchorId="0812B3FF" wp14:editId="508FE114">
                      <wp:simplePos x="0" y="0"/>
                      <wp:positionH relativeFrom="column">
                        <wp:posOffset>0</wp:posOffset>
                      </wp:positionH>
                      <wp:positionV relativeFrom="paragraph">
                        <wp:posOffset>0</wp:posOffset>
                      </wp:positionV>
                      <wp:extent cx="190500" cy="257175"/>
                      <wp:effectExtent l="0" t="0" r="0" b="0"/>
                      <wp:wrapNone/>
                      <wp:docPr id="13" name="Поле 13"/>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4C54DCE" id="Поле 13" o:spid="_x0000_s1026" type="#_x0000_t202" style="position:absolute;margin-left:0;margin-top:0;width:15pt;height:20.25pt;z-index:251796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97504" behindDoc="0" locked="0" layoutInCell="1" allowOverlap="1" wp14:anchorId="3ABA92E2" wp14:editId="22A1C10B">
                      <wp:simplePos x="0" y="0"/>
                      <wp:positionH relativeFrom="column">
                        <wp:posOffset>0</wp:posOffset>
                      </wp:positionH>
                      <wp:positionV relativeFrom="paragraph">
                        <wp:posOffset>0</wp:posOffset>
                      </wp:positionV>
                      <wp:extent cx="190500" cy="276225"/>
                      <wp:effectExtent l="0" t="0" r="0" b="0"/>
                      <wp:wrapNone/>
                      <wp:docPr id="11" name="Поле 1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86DD1AD" id="Поле 11" o:spid="_x0000_s1026" type="#_x0000_t202" style="position:absolute;margin-left:0;margin-top:0;width:15pt;height:21.75pt;z-index:251797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98528" behindDoc="0" locked="0" layoutInCell="1" allowOverlap="1" wp14:anchorId="32778DC7" wp14:editId="2F86C969">
                      <wp:simplePos x="0" y="0"/>
                      <wp:positionH relativeFrom="column">
                        <wp:posOffset>0</wp:posOffset>
                      </wp:positionH>
                      <wp:positionV relativeFrom="paragraph">
                        <wp:posOffset>0</wp:posOffset>
                      </wp:positionV>
                      <wp:extent cx="190500" cy="276225"/>
                      <wp:effectExtent l="0" t="0" r="0" b="0"/>
                      <wp:wrapNone/>
                      <wp:docPr id="10" name="Поле 1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7213DD5" id="Поле 10" o:spid="_x0000_s1026" type="#_x0000_t202" style="position:absolute;margin-left:0;margin-top:0;width:15pt;height:21.75pt;z-index:251798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799552" behindDoc="0" locked="0" layoutInCell="1" allowOverlap="1" wp14:anchorId="60E98ADF" wp14:editId="7A818305">
                      <wp:simplePos x="0" y="0"/>
                      <wp:positionH relativeFrom="column">
                        <wp:posOffset>0</wp:posOffset>
                      </wp:positionH>
                      <wp:positionV relativeFrom="paragraph">
                        <wp:posOffset>0</wp:posOffset>
                      </wp:positionV>
                      <wp:extent cx="190500" cy="276225"/>
                      <wp:effectExtent l="0" t="0" r="0" b="0"/>
                      <wp:wrapNone/>
                      <wp:docPr id="3" name="Поле 3"/>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93C4ABF" id="Поле 3" o:spid="_x0000_s1026" type="#_x0000_t202" style="position:absolute;margin-left:0;margin-top:0;width:15pt;height:21.75pt;z-index:251799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00576" behindDoc="0" locked="0" layoutInCell="1" allowOverlap="1" wp14:anchorId="558C5A3D" wp14:editId="046EC6EE">
                      <wp:simplePos x="0" y="0"/>
                      <wp:positionH relativeFrom="column">
                        <wp:posOffset>0</wp:posOffset>
                      </wp:positionH>
                      <wp:positionV relativeFrom="paragraph">
                        <wp:posOffset>0</wp:posOffset>
                      </wp:positionV>
                      <wp:extent cx="190500" cy="276225"/>
                      <wp:effectExtent l="0" t="0" r="0" b="0"/>
                      <wp:wrapNone/>
                      <wp:docPr id="2" name="Поле 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02C01A8" id="Поле 2" o:spid="_x0000_s1026" type="#_x0000_t202" style="position:absolute;margin-left:0;margin-top:0;width:15pt;height:21.75pt;z-index:251800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" filled="f" stroked="f">
                      <v:textbox style="mso-fit-shape-to-text:t"/>
                    </v:shape>
                  </w:pict>
                </mc:Fallback>
              </mc:AlternateContent>
            </w:r>
            <w:r w:rsidRPr="00C67D3F">
              <w:rPr>
                <w:rFonts w:ascii="Arial CYR" w:hAnsi="Arial CYR" w:cs="Arial CYR"/>
                <w:noProof/>
                <w:sz w:val="16"/>
                <w:szCs w:val="16"/>
                <w:lang w:eastAsia="uk-UA"/>
              </w:rPr>
              <mc:AlternateContent>
                <mc:Choice Requires="wps">
                  <w:drawing>
                    <wp:anchor distT="0" distB="0" distL="114300" distR="114300" simplePos="0" relativeHeight="251801600" behindDoc="0" locked="0" layoutInCell="1" allowOverlap="1" wp14:anchorId="28D25A1A" wp14:editId="28D74F6B">
                      <wp:simplePos x="0" y="0"/>
                      <wp:positionH relativeFrom="column">
                        <wp:posOffset>0</wp:posOffset>
                      </wp:positionH>
                      <wp:positionV relativeFrom="paragraph">
                        <wp:posOffset>0</wp:posOffset>
                      </wp:positionV>
                      <wp:extent cx="190500" cy="276225"/>
                      <wp:effectExtent l="0" t="0" r="0" b="0"/>
                      <wp:wrapNone/>
                      <wp:docPr id="1" name="Поле 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263E21E" id="Поле 1" o:spid="_x0000_s1026" type="#_x0000_t202" style="position:absolute;margin-left:0;margin-top:0;width:15pt;height:21.75pt;z-index:251801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" filled="f" stroked="f">
                      <v:textbox style="mso-fit-shape-to-text:t"/>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044"/>
            </w:tblGrid>
            <w:tr w:rsidR="00AA5682" w:rsidRPr="00C67D3F" w:rsidTr="00962037">
              <w:trPr>
                <w:trHeight w:val="375"/>
                <w:tblCellSpacing w:w="0" w:type="dxa"/>
              </w:trPr>
              <w:tc>
                <w:tcPr>
                  <w:tcW w:w="2020"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2 456 334,4</w:t>
                  </w:r>
                </w:p>
              </w:tc>
            </w:tr>
          </w:tbl>
          <w:p w:rsidR="00AA5682" w:rsidRPr="00C67D3F" w:rsidRDefault="00AA5682" w:rsidP="00962037">
            <w:pPr>
              <w:rPr>
                <w:rFonts w:ascii="Arial CYR" w:hAnsi="Arial CYR" w:cs="Arial CYR"/>
                <w:sz w:val="16"/>
                <w:szCs w:val="16"/>
              </w:rPr>
            </w:pPr>
          </w:p>
        </w:tc>
        <w:tc>
          <w:tcPr>
            <w:tcW w:w="689" w:type="dxa"/>
            <w:tcBorders>
              <w:top w:val="nil"/>
              <w:left w:val="single" w:sz="4" w:space="0" w:color="auto"/>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4,25</w:t>
            </w:r>
          </w:p>
        </w:tc>
        <w:tc>
          <w:tcPr>
            <w:tcW w:w="1408"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206 429,4</w:t>
            </w:r>
          </w:p>
        </w:tc>
      </w:tr>
      <w:tr w:rsidR="00AA5682" w:rsidRPr="00C67D3F" w:rsidTr="00962037">
        <w:trPr>
          <w:trHeight w:val="375"/>
        </w:trPr>
        <w:tc>
          <w:tcPr>
            <w:tcW w:w="1823" w:type="dxa"/>
            <w:tcBorders>
              <w:top w:val="nil"/>
              <w:left w:val="single" w:sz="8" w:space="0" w:color="auto"/>
              <w:bottom w:val="single" w:sz="4" w:space="0" w:color="auto"/>
              <w:right w:val="single" w:sz="4" w:space="0" w:color="auto"/>
            </w:tcBorders>
            <w:shd w:val="clear" w:color="000000" w:fill="FFFFFF"/>
            <w:vAlign w:val="center"/>
            <w:hideMark/>
          </w:tcPr>
          <w:p w:rsidR="00AA5682" w:rsidRPr="00C67D3F" w:rsidRDefault="00AA5682" w:rsidP="00962037">
            <w:pPr>
              <w:rPr>
                <w:sz w:val="16"/>
                <w:szCs w:val="16"/>
              </w:rPr>
            </w:pPr>
            <w:r w:rsidRPr="00C67D3F">
              <w:rPr>
                <w:sz w:val="16"/>
                <w:szCs w:val="16"/>
              </w:rPr>
              <w:t>Освіта</w:t>
            </w:r>
          </w:p>
        </w:tc>
        <w:tc>
          <w:tcPr>
            <w:tcW w:w="1176"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18 279 109,4</w:t>
            </w:r>
          </w:p>
        </w:tc>
        <w:tc>
          <w:tcPr>
            <w:tcW w:w="1114"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17 378 883,2</w:t>
            </w:r>
          </w:p>
        </w:tc>
        <w:tc>
          <w:tcPr>
            <w:tcW w:w="699"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28,33</w:t>
            </w:r>
          </w:p>
        </w:tc>
        <w:tc>
          <w:tcPr>
            <w:tcW w:w="1114"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21 428 280,1</w:t>
            </w:r>
          </w:p>
        </w:tc>
        <w:tc>
          <w:tcPr>
            <w:tcW w:w="1265"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19 555 577,6</w:t>
            </w:r>
          </w:p>
        </w:tc>
        <w:tc>
          <w:tcPr>
            <w:tcW w:w="689"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33,80</w:t>
            </w:r>
          </w:p>
        </w:tc>
        <w:tc>
          <w:tcPr>
            <w:tcW w:w="1408"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2 176 694,4</w:t>
            </w:r>
          </w:p>
        </w:tc>
      </w:tr>
      <w:tr w:rsidR="00AA5682" w:rsidRPr="00C67D3F" w:rsidTr="00962037">
        <w:trPr>
          <w:trHeight w:val="375"/>
        </w:trPr>
        <w:tc>
          <w:tcPr>
            <w:tcW w:w="1823" w:type="dxa"/>
            <w:tcBorders>
              <w:top w:val="nil"/>
              <w:left w:val="single" w:sz="8" w:space="0" w:color="auto"/>
              <w:bottom w:val="single" w:sz="4" w:space="0" w:color="auto"/>
              <w:right w:val="single" w:sz="4" w:space="0" w:color="auto"/>
            </w:tcBorders>
            <w:shd w:val="clear" w:color="000000" w:fill="FFFFFF"/>
            <w:vAlign w:val="center"/>
            <w:hideMark/>
          </w:tcPr>
          <w:p w:rsidR="00AA5682" w:rsidRPr="00C67D3F" w:rsidRDefault="00AA5682" w:rsidP="00962037">
            <w:pPr>
              <w:rPr>
                <w:sz w:val="16"/>
                <w:szCs w:val="16"/>
              </w:rPr>
            </w:pPr>
            <w:r w:rsidRPr="00C67D3F">
              <w:rPr>
                <w:sz w:val="16"/>
                <w:szCs w:val="16"/>
              </w:rPr>
              <w:t>Охорона здоров’я</w:t>
            </w:r>
          </w:p>
        </w:tc>
        <w:tc>
          <w:tcPr>
            <w:tcW w:w="1176"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11 531 931,1</w:t>
            </w:r>
          </w:p>
        </w:tc>
        <w:tc>
          <w:tcPr>
            <w:tcW w:w="1114"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11 233 339,8</w:t>
            </w:r>
          </w:p>
        </w:tc>
        <w:tc>
          <w:tcPr>
            <w:tcW w:w="699"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18,31</w:t>
            </w:r>
          </w:p>
        </w:tc>
        <w:tc>
          <w:tcPr>
            <w:tcW w:w="1114"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8 508 665,3</w:t>
            </w:r>
          </w:p>
        </w:tc>
        <w:tc>
          <w:tcPr>
            <w:tcW w:w="1265"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7 916 299,6</w:t>
            </w:r>
          </w:p>
        </w:tc>
        <w:tc>
          <w:tcPr>
            <w:tcW w:w="689"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13,68</w:t>
            </w:r>
          </w:p>
        </w:tc>
        <w:tc>
          <w:tcPr>
            <w:tcW w:w="1408"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-3 317 040,2</w:t>
            </w:r>
          </w:p>
        </w:tc>
      </w:tr>
      <w:tr w:rsidR="00AA5682" w:rsidRPr="00C67D3F" w:rsidTr="00962037">
        <w:trPr>
          <w:trHeight w:val="660"/>
        </w:trPr>
        <w:tc>
          <w:tcPr>
            <w:tcW w:w="1823" w:type="dxa"/>
            <w:tcBorders>
              <w:top w:val="nil"/>
              <w:left w:val="single" w:sz="8" w:space="0" w:color="auto"/>
              <w:bottom w:val="single" w:sz="4" w:space="0" w:color="auto"/>
              <w:right w:val="single" w:sz="4" w:space="0" w:color="auto"/>
            </w:tcBorders>
            <w:shd w:val="clear" w:color="000000" w:fill="FFFFFF"/>
            <w:vAlign w:val="center"/>
            <w:hideMark/>
          </w:tcPr>
          <w:p w:rsidR="00AA5682" w:rsidRPr="00C67D3F" w:rsidRDefault="00AA5682" w:rsidP="00962037">
            <w:pPr>
              <w:rPr>
                <w:sz w:val="16"/>
                <w:szCs w:val="16"/>
              </w:rPr>
            </w:pPr>
            <w:r w:rsidRPr="00C67D3F">
              <w:rPr>
                <w:sz w:val="16"/>
                <w:szCs w:val="16"/>
              </w:rPr>
              <w:t>Соціальний захист та соціальне забезпечення</w:t>
            </w:r>
          </w:p>
        </w:tc>
        <w:tc>
          <w:tcPr>
            <w:tcW w:w="1176"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8 705 788,7</w:t>
            </w:r>
          </w:p>
        </w:tc>
        <w:tc>
          <w:tcPr>
            <w:tcW w:w="1114"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8 131 247,8</w:t>
            </w:r>
          </w:p>
        </w:tc>
        <w:tc>
          <w:tcPr>
            <w:tcW w:w="699"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13,25</w:t>
            </w:r>
          </w:p>
        </w:tc>
        <w:tc>
          <w:tcPr>
            <w:tcW w:w="1114"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4 354 984,6</w:t>
            </w:r>
          </w:p>
        </w:tc>
        <w:tc>
          <w:tcPr>
            <w:tcW w:w="1265"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3 968 164,3</w:t>
            </w:r>
          </w:p>
        </w:tc>
        <w:tc>
          <w:tcPr>
            <w:tcW w:w="689"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6,86</w:t>
            </w:r>
          </w:p>
        </w:tc>
        <w:tc>
          <w:tcPr>
            <w:tcW w:w="1408"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-4 163 083,5</w:t>
            </w:r>
          </w:p>
        </w:tc>
      </w:tr>
      <w:tr w:rsidR="00AA5682" w:rsidRPr="00C67D3F" w:rsidTr="00962037">
        <w:trPr>
          <w:trHeight w:val="375"/>
        </w:trPr>
        <w:tc>
          <w:tcPr>
            <w:tcW w:w="1823" w:type="dxa"/>
            <w:tcBorders>
              <w:top w:val="nil"/>
              <w:left w:val="single" w:sz="8" w:space="0" w:color="auto"/>
              <w:bottom w:val="single" w:sz="4" w:space="0" w:color="auto"/>
              <w:right w:val="single" w:sz="4" w:space="0" w:color="auto"/>
            </w:tcBorders>
            <w:shd w:val="clear" w:color="000000" w:fill="FFFFFF"/>
            <w:vAlign w:val="center"/>
            <w:hideMark/>
          </w:tcPr>
          <w:p w:rsidR="00AA5682" w:rsidRPr="00C67D3F" w:rsidRDefault="00AA5682" w:rsidP="00962037">
            <w:pPr>
              <w:rPr>
                <w:sz w:val="16"/>
                <w:szCs w:val="16"/>
              </w:rPr>
            </w:pPr>
            <w:r w:rsidRPr="00C67D3F">
              <w:rPr>
                <w:sz w:val="16"/>
                <w:szCs w:val="16"/>
              </w:rPr>
              <w:t>Культура і мистецтво</w:t>
            </w:r>
          </w:p>
        </w:tc>
        <w:tc>
          <w:tcPr>
            <w:tcW w:w="1176"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1 158 301,9</w:t>
            </w:r>
          </w:p>
        </w:tc>
        <w:tc>
          <w:tcPr>
            <w:tcW w:w="1114"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1 129 508,6</w:t>
            </w:r>
          </w:p>
        </w:tc>
        <w:tc>
          <w:tcPr>
            <w:tcW w:w="699"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1,84</w:t>
            </w:r>
          </w:p>
        </w:tc>
        <w:tc>
          <w:tcPr>
            <w:tcW w:w="1114"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1 267 015,1</w:t>
            </w:r>
          </w:p>
        </w:tc>
        <w:tc>
          <w:tcPr>
            <w:tcW w:w="1265"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1 187 680,2</w:t>
            </w:r>
          </w:p>
        </w:tc>
        <w:tc>
          <w:tcPr>
            <w:tcW w:w="689"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2,05</w:t>
            </w:r>
          </w:p>
        </w:tc>
        <w:tc>
          <w:tcPr>
            <w:tcW w:w="1408"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58 171,6</w:t>
            </w:r>
          </w:p>
        </w:tc>
      </w:tr>
      <w:tr w:rsidR="00AA5682" w:rsidRPr="00C67D3F" w:rsidTr="00962037">
        <w:trPr>
          <w:trHeight w:val="375"/>
        </w:trPr>
        <w:tc>
          <w:tcPr>
            <w:tcW w:w="1823" w:type="dxa"/>
            <w:tcBorders>
              <w:top w:val="nil"/>
              <w:left w:val="single" w:sz="8" w:space="0" w:color="auto"/>
              <w:bottom w:val="single" w:sz="4" w:space="0" w:color="auto"/>
              <w:right w:val="single" w:sz="4" w:space="0" w:color="auto"/>
            </w:tcBorders>
            <w:shd w:val="clear" w:color="000000" w:fill="FFFFFF"/>
            <w:vAlign w:val="center"/>
            <w:hideMark/>
          </w:tcPr>
          <w:p w:rsidR="00AA5682" w:rsidRPr="00C67D3F" w:rsidRDefault="00AA5682" w:rsidP="00962037">
            <w:pPr>
              <w:rPr>
                <w:sz w:val="16"/>
                <w:szCs w:val="16"/>
              </w:rPr>
            </w:pPr>
            <w:r w:rsidRPr="00C67D3F">
              <w:rPr>
                <w:sz w:val="16"/>
                <w:szCs w:val="16"/>
              </w:rPr>
              <w:t>Фізична культура і спорт</w:t>
            </w:r>
          </w:p>
        </w:tc>
        <w:tc>
          <w:tcPr>
            <w:tcW w:w="1176"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765 693,2</w:t>
            </w:r>
          </w:p>
        </w:tc>
        <w:tc>
          <w:tcPr>
            <w:tcW w:w="1114"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710 975,8</w:t>
            </w:r>
          </w:p>
        </w:tc>
        <w:tc>
          <w:tcPr>
            <w:tcW w:w="699"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1,16</w:t>
            </w:r>
          </w:p>
        </w:tc>
        <w:tc>
          <w:tcPr>
            <w:tcW w:w="1114"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1 177 017,2</w:t>
            </w:r>
          </w:p>
        </w:tc>
        <w:tc>
          <w:tcPr>
            <w:tcW w:w="1265"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990 067,3</w:t>
            </w:r>
          </w:p>
        </w:tc>
        <w:tc>
          <w:tcPr>
            <w:tcW w:w="689"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1,71</w:t>
            </w:r>
          </w:p>
        </w:tc>
        <w:tc>
          <w:tcPr>
            <w:tcW w:w="1408"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279 091,5</w:t>
            </w:r>
          </w:p>
        </w:tc>
      </w:tr>
      <w:tr w:rsidR="00AA5682" w:rsidRPr="00C67D3F" w:rsidTr="00962037">
        <w:trPr>
          <w:trHeight w:val="375"/>
        </w:trPr>
        <w:tc>
          <w:tcPr>
            <w:tcW w:w="1823" w:type="dxa"/>
            <w:tcBorders>
              <w:top w:val="nil"/>
              <w:left w:val="single" w:sz="8" w:space="0" w:color="auto"/>
              <w:bottom w:val="single" w:sz="4" w:space="0" w:color="auto"/>
              <w:right w:val="single" w:sz="4" w:space="0" w:color="auto"/>
            </w:tcBorders>
            <w:shd w:val="clear" w:color="000000" w:fill="FFFFFF"/>
            <w:vAlign w:val="center"/>
            <w:hideMark/>
          </w:tcPr>
          <w:p w:rsidR="00AA5682" w:rsidRPr="00C67D3F" w:rsidRDefault="00AA5682" w:rsidP="00962037">
            <w:pPr>
              <w:rPr>
                <w:sz w:val="16"/>
                <w:szCs w:val="16"/>
              </w:rPr>
            </w:pPr>
            <w:r w:rsidRPr="00C67D3F">
              <w:rPr>
                <w:sz w:val="16"/>
                <w:szCs w:val="16"/>
              </w:rPr>
              <w:t>Житлово-комунальне господарство</w:t>
            </w:r>
          </w:p>
        </w:tc>
        <w:tc>
          <w:tcPr>
            <w:tcW w:w="1176"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4 049 837,0</w:t>
            </w:r>
          </w:p>
        </w:tc>
        <w:tc>
          <w:tcPr>
            <w:tcW w:w="1114"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3 790 535,7</w:t>
            </w:r>
          </w:p>
        </w:tc>
        <w:tc>
          <w:tcPr>
            <w:tcW w:w="699"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6,18</w:t>
            </w:r>
          </w:p>
        </w:tc>
        <w:tc>
          <w:tcPr>
            <w:tcW w:w="1114"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4 233 846,0</w:t>
            </w:r>
          </w:p>
        </w:tc>
        <w:tc>
          <w:tcPr>
            <w:tcW w:w="1265"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3 806 397,3</w:t>
            </w:r>
          </w:p>
        </w:tc>
        <w:tc>
          <w:tcPr>
            <w:tcW w:w="689"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6,58</w:t>
            </w:r>
          </w:p>
        </w:tc>
        <w:tc>
          <w:tcPr>
            <w:tcW w:w="1408"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15 861,6</w:t>
            </w:r>
          </w:p>
        </w:tc>
      </w:tr>
      <w:tr w:rsidR="00AA5682" w:rsidRPr="00C67D3F" w:rsidTr="00962037">
        <w:trPr>
          <w:trHeight w:val="660"/>
        </w:trPr>
        <w:tc>
          <w:tcPr>
            <w:tcW w:w="1823" w:type="dxa"/>
            <w:tcBorders>
              <w:top w:val="nil"/>
              <w:left w:val="single" w:sz="8" w:space="0" w:color="auto"/>
              <w:bottom w:val="single" w:sz="4" w:space="0" w:color="auto"/>
              <w:right w:val="single" w:sz="4" w:space="0" w:color="auto"/>
            </w:tcBorders>
            <w:shd w:val="clear" w:color="000000" w:fill="FFFFFF"/>
            <w:vAlign w:val="center"/>
            <w:hideMark/>
          </w:tcPr>
          <w:p w:rsidR="00AA5682" w:rsidRPr="00C67D3F" w:rsidRDefault="00AA5682" w:rsidP="00962037">
            <w:pPr>
              <w:rPr>
                <w:sz w:val="16"/>
                <w:szCs w:val="16"/>
              </w:rPr>
            </w:pPr>
            <w:r w:rsidRPr="00C67D3F">
              <w:rPr>
                <w:sz w:val="16"/>
                <w:szCs w:val="16"/>
              </w:rPr>
              <w:t>Сільське і лісове господарство, рибне господарство</w:t>
            </w:r>
          </w:p>
        </w:tc>
        <w:tc>
          <w:tcPr>
            <w:tcW w:w="1176"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2 569,4</w:t>
            </w:r>
          </w:p>
        </w:tc>
        <w:tc>
          <w:tcPr>
            <w:tcW w:w="1114"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268,6</w:t>
            </w:r>
          </w:p>
        </w:tc>
        <w:tc>
          <w:tcPr>
            <w:tcW w:w="699"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 </w:t>
            </w:r>
          </w:p>
        </w:tc>
        <w:tc>
          <w:tcPr>
            <w:tcW w:w="1114"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2 300,7</w:t>
            </w:r>
          </w:p>
        </w:tc>
        <w:tc>
          <w:tcPr>
            <w:tcW w:w="1265"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2 072,8</w:t>
            </w:r>
          </w:p>
        </w:tc>
        <w:tc>
          <w:tcPr>
            <w:tcW w:w="689"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 </w:t>
            </w:r>
          </w:p>
        </w:tc>
        <w:tc>
          <w:tcPr>
            <w:tcW w:w="1408"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1 804,2</w:t>
            </w:r>
          </w:p>
        </w:tc>
      </w:tr>
      <w:tr w:rsidR="00AA5682" w:rsidRPr="00C67D3F" w:rsidTr="00962037">
        <w:trPr>
          <w:trHeight w:val="375"/>
        </w:trPr>
        <w:tc>
          <w:tcPr>
            <w:tcW w:w="1823" w:type="dxa"/>
            <w:tcBorders>
              <w:top w:val="nil"/>
              <w:left w:val="single" w:sz="8" w:space="0" w:color="auto"/>
              <w:bottom w:val="single" w:sz="4" w:space="0" w:color="auto"/>
              <w:right w:val="single" w:sz="4" w:space="0" w:color="auto"/>
            </w:tcBorders>
            <w:shd w:val="clear" w:color="000000" w:fill="FFFFFF"/>
            <w:vAlign w:val="center"/>
            <w:hideMark/>
          </w:tcPr>
          <w:p w:rsidR="00AA5682" w:rsidRPr="00C67D3F" w:rsidRDefault="00AA5682" w:rsidP="00962037">
            <w:pPr>
              <w:rPr>
                <w:sz w:val="16"/>
                <w:szCs w:val="16"/>
              </w:rPr>
            </w:pPr>
            <w:r w:rsidRPr="00C67D3F">
              <w:rPr>
                <w:sz w:val="16"/>
                <w:szCs w:val="16"/>
              </w:rPr>
              <w:t>Будівництво та регіональний розвиток</w:t>
            </w:r>
          </w:p>
        </w:tc>
        <w:tc>
          <w:tcPr>
            <w:tcW w:w="1176"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4 003 384,4</w:t>
            </w:r>
          </w:p>
        </w:tc>
        <w:tc>
          <w:tcPr>
            <w:tcW w:w="1114"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3 726 194,2</w:t>
            </w:r>
          </w:p>
        </w:tc>
        <w:tc>
          <w:tcPr>
            <w:tcW w:w="699"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6,07</w:t>
            </w:r>
          </w:p>
        </w:tc>
        <w:tc>
          <w:tcPr>
            <w:tcW w:w="1114"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4 176 210,4</w:t>
            </w:r>
          </w:p>
        </w:tc>
        <w:tc>
          <w:tcPr>
            <w:tcW w:w="1265"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3 207 353,3</w:t>
            </w:r>
          </w:p>
        </w:tc>
        <w:tc>
          <w:tcPr>
            <w:tcW w:w="689"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5,54</w:t>
            </w:r>
          </w:p>
        </w:tc>
        <w:tc>
          <w:tcPr>
            <w:tcW w:w="1408"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-518 840,9</w:t>
            </w:r>
          </w:p>
        </w:tc>
      </w:tr>
      <w:tr w:rsidR="00AA5682" w:rsidRPr="00C67D3F" w:rsidTr="00962037">
        <w:trPr>
          <w:trHeight w:val="660"/>
        </w:trPr>
        <w:tc>
          <w:tcPr>
            <w:tcW w:w="1823" w:type="dxa"/>
            <w:tcBorders>
              <w:top w:val="nil"/>
              <w:left w:val="single" w:sz="8" w:space="0" w:color="auto"/>
              <w:bottom w:val="single" w:sz="4" w:space="0" w:color="auto"/>
              <w:right w:val="single" w:sz="4" w:space="0" w:color="auto"/>
            </w:tcBorders>
            <w:shd w:val="clear" w:color="000000" w:fill="FFFFFF"/>
            <w:vAlign w:val="center"/>
            <w:hideMark/>
          </w:tcPr>
          <w:p w:rsidR="00AA5682" w:rsidRPr="00C67D3F" w:rsidRDefault="00AA5682" w:rsidP="00962037">
            <w:pPr>
              <w:rPr>
                <w:sz w:val="16"/>
                <w:szCs w:val="16"/>
              </w:rPr>
            </w:pPr>
            <w:r w:rsidRPr="00C67D3F">
              <w:rPr>
                <w:sz w:val="16"/>
                <w:szCs w:val="16"/>
              </w:rPr>
              <w:t xml:space="preserve">Транспорт, дорожнє господарство </w:t>
            </w:r>
          </w:p>
        </w:tc>
        <w:tc>
          <w:tcPr>
            <w:tcW w:w="1176"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9 719 241,8</w:t>
            </w:r>
          </w:p>
        </w:tc>
        <w:tc>
          <w:tcPr>
            <w:tcW w:w="1114"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9 339 597,2</w:t>
            </w:r>
          </w:p>
        </w:tc>
        <w:tc>
          <w:tcPr>
            <w:tcW w:w="699"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15,22</w:t>
            </w:r>
          </w:p>
        </w:tc>
        <w:tc>
          <w:tcPr>
            <w:tcW w:w="1114"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ind w:left="-806" w:firstLine="806"/>
              <w:jc w:val="center"/>
              <w:rPr>
                <w:sz w:val="16"/>
                <w:szCs w:val="16"/>
              </w:rPr>
            </w:pPr>
            <w:r w:rsidRPr="00C67D3F">
              <w:rPr>
                <w:sz w:val="16"/>
                <w:szCs w:val="16"/>
              </w:rPr>
              <w:t>11 619 117,5</w:t>
            </w:r>
          </w:p>
        </w:tc>
        <w:tc>
          <w:tcPr>
            <w:tcW w:w="1265"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11 106 035,3</w:t>
            </w:r>
          </w:p>
        </w:tc>
        <w:tc>
          <w:tcPr>
            <w:tcW w:w="689"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19,20</w:t>
            </w:r>
          </w:p>
        </w:tc>
        <w:tc>
          <w:tcPr>
            <w:tcW w:w="1408"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1 766 438,1</w:t>
            </w:r>
          </w:p>
        </w:tc>
      </w:tr>
      <w:tr w:rsidR="00AA5682" w:rsidRPr="00C67D3F" w:rsidTr="00962037">
        <w:trPr>
          <w:trHeight w:val="540"/>
        </w:trPr>
        <w:tc>
          <w:tcPr>
            <w:tcW w:w="1823" w:type="dxa"/>
            <w:tcBorders>
              <w:top w:val="nil"/>
              <w:left w:val="single" w:sz="8" w:space="0" w:color="auto"/>
              <w:bottom w:val="single" w:sz="4" w:space="0" w:color="auto"/>
              <w:right w:val="single" w:sz="4" w:space="0" w:color="auto"/>
            </w:tcBorders>
            <w:shd w:val="clear" w:color="000000" w:fill="FFFFFF"/>
            <w:vAlign w:val="center"/>
            <w:hideMark/>
          </w:tcPr>
          <w:p w:rsidR="00AA5682" w:rsidRPr="00C67D3F" w:rsidRDefault="00AA5682" w:rsidP="00962037">
            <w:pPr>
              <w:rPr>
                <w:sz w:val="16"/>
                <w:szCs w:val="16"/>
              </w:rPr>
            </w:pPr>
            <w:r w:rsidRPr="00C67D3F">
              <w:rPr>
                <w:sz w:val="16"/>
                <w:szCs w:val="16"/>
              </w:rPr>
              <w:t>Зв’язок, телекомунікації та інформатика</w:t>
            </w:r>
          </w:p>
        </w:tc>
        <w:tc>
          <w:tcPr>
            <w:tcW w:w="1176"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912 725,9</w:t>
            </w:r>
          </w:p>
        </w:tc>
        <w:tc>
          <w:tcPr>
            <w:tcW w:w="1114"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907 530,1</w:t>
            </w:r>
          </w:p>
        </w:tc>
        <w:tc>
          <w:tcPr>
            <w:tcW w:w="699"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1,48</w:t>
            </w:r>
          </w:p>
        </w:tc>
        <w:tc>
          <w:tcPr>
            <w:tcW w:w="1114"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797 443,5</w:t>
            </w:r>
          </w:p>
        </w:tc>
        <w:tc>
          <w:tcPr>
            <w:tcW w:w="1265"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705 294,9</w:t>
            </w:r>
          </w:p>
        </w:tc>
        <w:tc>
          <w:tcPr>
            <w:tcW w:w="689"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1,22</w:t>
            </w:r>
          </w:p>
        </w:tc>
        <w:tc>
          <w:tcPr>
            <w:tcW w:w="1408"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-202 235,2</w:t>
            </w:r>
          </w:p>
        </w:tc>
      </w:tr>
      <w:tr w:rsidR="00AA5682" w:rsidRPr="00C67D3F" w:rsidTr="00962037">
        <w:trPr>
          <w:trHeight w:val="660"/>
        </w:trPr>
        <w:tc>
          <w:tcPr>
            <w:tcW w:w="1823" w:type="dxa"/>
            <w:tcBorders>
              <w:top w:val="nil"/>
              <w:left w:val="single" w:sz="8" w:space="0" w:color="auto"/>
              <w:bottom w:val="single" w:sz="4" w:space="0" w:color="auto"/>
              <w:right w:val="single" w:sz="4" w:space="0" w:color="auto"/>
            </w:tcBorders>
            <w:shd w:val="clear" w:color="000000" w:fill="FFFFFF"/>
            <w:vAlign w:val="center"/>
            <w:hideMark/>
          </w:tcPr>
          <w:p w:rsidR="00AA5682" w:rsidRPr="00C67D3F" w:rsidRDefault="00AA5682" w:rsidP="00962037">
            <w:pPr>
              <w:rPr>
                <w:sz w:val="16"/>
                <w:szCs w:val="16"/>
              </w:rPr>
            </w:pPr>
            <w:r w:rsidRPr="00C67D3F">
              <w:rPr>
                <w:sz w:val="16"/>
                <w:szCs w:val="16"/>
              </w:rPr>
              <w:t>Інші програми та заходи, пов'язані з економічною діяльністю</w:t>
            </w:r>
          </w:p>
        </w:tc>
        <w:tc>
          <w:tcPr>
            <w:tcW w:w="1176"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1 963 383,5</w:t>
            </w:r>
          </w:p>
        </w:tc>
        <w:tc>
          <w:tcPr>
            <w:tcW w:w="1114"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1 788 038,2</w:t>
            </w:r>
          </w:p>
        </w:tc>
        <w:tc>
          <w:tcPr>
            <w:tcW w:w="699"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2,91</w:t>
            </w:r>
          </w:p>
        </w:tc>
        <w:tc>
          <w:tcPr>
            <w:tcW w:w="1114"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2 619 354,4</w:t>
            </w:r>
          </w:p>
        </w:tc>
        <w:tc>
          <w:tcPr>
            <w:tcW w:w="1265"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2 350 004,7</w:t>
            </w:r>
          </w:p>
        </w:tc>
        <w:tc>
          <w:tcPr>
            <w:tcW w:w="689"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4,06</w:t>
            </w:r>
          </w:p>
        </w:tc>
        <w:tc>
          <w:tcPr>
            <w:tcW w:w="1408"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561 966,5</w:t>
            </w:r>
          </w:p>
        </w:tc>
      </w:tr>
      <w:tr w:rsidR="00AA5682" w:rsidRPr="00C67D3F" w:rsidTr="00962037">
        <w:trPr>
          <w:trHeight w:val="660"/>
        </w:trPr>
        <w:tc>
          <w:tcPr>
            <w:tcW w:w="1823" w:type="dxa"/>
            <w:tcBorders>
              <w:top w:val="nil"/>
              <w:left w:val="single" w:sz="8" w:space="0" w:color="auto"/>
              <w:bottom w:val="single" w:sz="4" w:space="0" w:color="auto"/>
              <w:right w:val="single" w:sz="4" w:space="0" w:color="auto"/>
            </w:tcBorders>
            <w:shd w:val="clear" w:color="000000" w:fill="FFFFFF"/>
            <w:vAlign w:val="center"/>
            <w:hideMark/>
          </w:tcPr>
          <w:p w:rsidR="00AA5682" w:rsidRPr="00C67D3F" w:rsidRDefault="00AA5682" w:rsidP="00962037">
            <w:pPr>
              <w:rPr>
                <w:sz w:val="16"/>
                <w:szCs w:val="16"/>
              </w:rPr>
            </w:pPr>
            <w:r w:rsidRPr="00C67D3F">
              <w:rPr>
                <w:sz w:val="16"/>
                <w:szCs w:val="16"/>
              </w:rPr>
              <w:t>Захист населення та територій від надзвичайних ситуацій</w:t>
            </w:r>
          </w:p>
        </w:tc>
        <w:tc>
          <w:tcPr>
            <w:tcW w:w="1176"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59 399,4</w:t>
            </w:r>
          </w:p>
        </w:tc>
        <w:tc>
          <w:tcPr>
            <w:tcW w:w="1114"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59 320,5</w:t>
            </w:r>
          </w:p>
        </w:tc>
        <w:tc>
          <w:tcPr>
            <w:tcW w:w="699"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0,10</w:t>
            </w:r>
          </w:p>
        </w:tc>
        <w:tc>
          <w:tcPr>
            <w:tcW w:w="1114"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81 650,4</w:t>
            </w:r>
          </w:p>
        </w:tc>
        <w:tc>
          <w:tcPr>
            <w:tcW w:w="1265"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79 563,5</w:t>
            </w:r>
          </w:p>
        </w:tc>
        <w:tc>
          <w:tcPr>
            <w:tcW w:w="689"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0,14</w:t>
            </w:r>
          </w:p>
        </w:tc>
        <w:tc>
          <w:tcPr>
            <w:tcW w:w="1408"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20 243,0</w:t>
            </w:r>
          </w:p>
        </w:tc>
      </w:tr>
      <w:tr w:rsidR="00AA5682" w:rsidRPr="00C67D3F" w:rsidTr="00962037">
        <w:trPr>
          <w:trHeight w:val="375"/>
        </w:trPr>
        <w:tc>
          <w:tcPr>
            <w:tcW w:w="1823" w:type="dxa"/>
            <w:tcBorders>
              <w:top w:val="nil"/>
              <w:left w:val="single" w:sz="8" w:space="0" w:color="auto"/>
              <w:bottom w:val="single" w:sz="4" w:space="0" w:color="auto"/>
              <w:right w:val="single" w:sz="4" w:space="0" w:color="auto"/>
            </w:tcBorders>
            <w:shd w:val="clear" w:color="000000" w:fill="FFFFFF"/>
            <w:vAlign w:val="center"/>
            <w:hideMark/>
          </w:tcPr>
          <w:p w:rsidR="00AA5682" w:rsidRPr="00C67D3F" w:rsidRDefault="00AA5682" w:rsidP="00962037">
            <w:pPr>
              <w:rPr>
                <w:sz w:val="16"/>
                <w:szCs w:val="16"/>
              </w:rPr>
            </w:pPr>
            <w:r w:rsidRPr="00C67D3F">
              <w:rPr>
                <w:sz w:val="16"/>
                <w:szCs w:val="16"/>
              </w:rPr>
              <w:t>Громадський порядок та безпека</w:t>
            </w:r>
          </w:p>
        </w:tc>
        <w:tc>
          <w:tcPr>
            <w:tcW w:w="1176"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21 130,4</w:t>
            </w:r>
          </w:p>
        </w:tc>
        <w:tc>
          <w:tcPr>
            <w:tcW w:w="1114"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21 015,3</w:t>
            </w:r>
          </w:p>
        </w:tc>
        <w:tc>
          <w:tcPr>
            <w:tcW w:w="699"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 </w:t>
            </w:r>
          </w:p>
        </w:tc>
        <w:tc>
          <w:tcPr>
            <w:tcW w:w="1114"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24 316,5</w:t>
            </w:r>
          </w:p>
        </w:tc>
        <w:tc>
          <w:tcPr>
            <w:tcW w:w="1265"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24 139,8</w:t>
            </w:r>
          </w:p>
        </w:tc>
        <w:tc>
          <w:tcPr>
            <w:tcW w:w="689"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0,04</w:t>
            </w:r>
          </w:p>
        </w:tc>
        <w:tc>
          <w:tcPr>
            <w:tcW w:w="1408"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3 124,5</w:t>
            </w:r>
          </w:p>
        </w:tc>
      </w:tr>
      <w:tr w:rsidR="00AA5682" w:rsidRPr="00C67D3F" w:rsidTr="00962037">
        <w:trPr>
          <w:trHeight w:val="794"/>
        </w:trPr>
        <w:tc>
          <w:tcPr>
            <w:tcW w:w="1823" w:type="dxa"/>
            <w:tcBorders>
              <w:top w:val="nil"/>
              <w:left w:val="single" w:sz="8" w:space="0" w:color="auto"/>
              <w:bottom w:val="single" w:sz="4" w:space="0" w:color="auto"/>
              <w:right w:val="single" w:sz="4" w:space="0" w:color="auto"/>
            </w:tcBorders>
            <w:shd w:val="clear" w:color="000000" w:fill="FFFFFF"/>
            <w:vAlign w:val="center"/>
            <w:hideMark/>
          </w:tcPr>
          <w:p w:rsidR="00AA5682" w:rsidRPr="00C67D3F" w:rsidRDefault="00AA5682" w:rsidP="00962037">
            <w:pPr>
              <w:rPr>
                <w:sz w:val="16"/>
                <w:szCs w:val="16"/>
              </w:rPr>
            </w:pPr>
            <w:r w:rsidRPr="00C67D3F">
              <w:rPr>
                <w:sz w:val="16"/>
                <w:szCs w:val="16"/>
              </w:rPr>
              <w:t>Охорона навколишнього природного серидовища</w:t>
            </w:r>
          </w:p>
        </w:tc>
        <w:tc>
          <w:tcPr>
            <w:tcW w:w="1176"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169 776,6</w:t>
            </w:r>
          </w:p>
        </w:tc>
        <w:tc>
          <w:tcPr>
            <w:tcW w:w="1114"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160 355,6</w:t>
            </w:r>
          </w:p>
        </w:tc>
        <w:tc>
          <w:tcPr>
            <w:tcW w:w="699"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0,26</w:t>
            </w:r>
          </w:p>
        </w:tc>
        <w:tc>
          <w:tcPr>
            <w:tcW w:w="1114"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93 445,5</w:t>
            </w:r>
          </w:p>
        </w:tc>
        <w:tc>
          <w:tcPr>
            <w:tcW w:w="1265"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85 668,9</w:t>
            </w:r>
          </w:p>
        </w:tc>
        <w:tc>
          <w:tcPr>
            <w:tcW w:w="689"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0,15</w:t>
            </w:r>
          </w:p>
        </w:tc>
        <w:tc>
          <w:tcPr>
            <w:tcW w:w="1408"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-74 686,7</w:t>
            </w:r>
          </w:p>
        </w:tc>
      </w:tr>
      <w:tr w:rsidR="00AA5682" w:rsidRPr="00C67D3F" w:rsidTr="00962037">
        <w:trPr>
          <w:trHeight w:val="420"/>
        </w:trPr>
        <w:tc>
          <w:tcPr>
            <w:tcW w:w="1823" w:type="dxa"/>
            <w:tcBorders>
              <w:top w:val="nil"/>
              <w:left w:val="single" w:sz="8" w:space="0" w:color="auto"/>
              <w:bottom w:val="single" w:sz="4" w:space="0" w:color="auto"/>
              <w:right w:val="single" w:sz="4" w:space="0" w:color="auto"/>
            </w:tcBorders>
            <w:shd w:val="clear" w:color="000000" w:fill="FFFFFF"/>
            <w:vAlign w:val="center"/>
            <w:hideMark/>
          </w:tcPr>
          <w:p w:rsidR="00AA5682" w:rsidRPr="00C67D3F" w:rsidRDefault="00AA5682" w:rsidP="00962037">
            <w:pPr>
              <w:rPr>
                <w:sz w:val="16"/>
                <w:szCs w:val="16"/>
              </w:rPr>
            </w:pPr>
            <w:r w:rsidRPr="00C67D3F">
              <w:rPr>
                <w:sz w:val="16"/>
                <w:szCs w:val="16"/>
              </w:rPr>
              <w:t>Засоби масової інформації</w:t>
            </w:r>
          </w:p>
        </w:tc>
        <w:tc>
          <w:tcPr>
            <w:tcW w:w="1176"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112 741,6</w:t>
            </w:r>
          </w:p>
        </w:tc>
        <w:tc>
          <w:tcPr>
            <w:tcW w:w="1114"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111 232,5</w:t>
            </w:r>
          </w:p>
        </w:tc>
        <w:tc>
          <w:tcPr>
            <w:tcW w:w="699"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0,18</w:t>
            </w:r>
          </w:p>
        </w:tc>
        <w:tc>
          <w:tcPr>
            <w:tcW w:w="1114"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180 000,0</w:t>
            </w:r>
          </w:p>
        </w:tc>
        <w:tc>
          <w:tcPr>
            <w:tcW w:w="1265"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177 713,0</w:t>
            </w:r>
          </w:p>
        </w:tc>
        <w:tc>
          <w:tcPr>
            <w:tcW w:w="689"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0,31</w:t>
            </w:r>
          </w:p>
        </w:tc>
        <w:tc>
          <w:tcPr>
            <w:tcW w:w="1408"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66 480,5</w:t>
            </w:r>
          </w:p>
        </w:tc>
      </w:tr>
      <w:tr w:rsidR="00AA5682" w:rsidRPr="00C67D3F" w:rsidTr="00962037">
        <w:trPr>
          <w:trHeight w:val="375"/>
        </w:trPr>
        <w:tc>
          <w:tcPr>
            <w:tcW w:w="1823" w:type="dxa"/>
            <w:tcBorders>
              <w:top w:val="nil"/>
              <w:left w:val="single" w:sz="8" w:space="0" w:color="auto"/>
              <w:bottom w:val="single" w:sz="4" w:space="0" w:color="auto"/>
              <w:right w:val="single" w:sz="4" w:space="0" w:color="auto"/>
            </w:tcBorders>
            <w:shd w:val="clear" w:color="000000" w:fill="FFFFFF"/>
            <w:vAlign w:val="center"/>
            <w:hideMark/>
          </w:tcPr>
          <w:p w:rsidR="00AA5682" w:rsidRPr="00C67D3F" w:rsidRDefault="00AA5682" w:rsidP="00962037">
            <w:pPr>
              <w:rPr>
                <w:sz w:val="16"/>
                <w:szCs w:val="16"/>
              </w:rPr>
            </w:pPr>
            <w:r w:rsidRPr="00C67D3F">
              <w:rPr>
                <w:sz w:val="16"/>
                <w:szCs w:val="16"/>
              </w:rPr>
              <w:t>Обслуговування місцевого боргу</w:t>
            </w:r>
          </w:p>
        </w:tc>
        <w:tc>
          <w:tcPr>
            <w:tcW w:w="1176"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244 268,4</w:t>
            </w:r>
          </w:p>
        </w:tc>
        <w:tc>
          <w:tcPr>
            <w:tcW w:w="1114"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231 543,4</w:t>
            </w:r>
          </w:p>
        </w:tc>
        <w:tc>
          <w:tcPr>
            <w:tcW w:w="699"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0,38</w:t>
            </w:r>
          </w:p>
        </w:tc>
        <w:tc>
          <w:tcPr>
            <w:tcW w:w="1114"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261 399,3</w:t>
            </w:r>
          </w:p>
        </w:tc>
        <w:tc>
          <w:tcPr>
            <w:tcW w:w="1265"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250 486,8</w:t>
            </w:r>
          </w:p>
        </w:tc>
        <w:tc>
          <w:tcPr>
            <w:tcW w:w="689"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0,43</w:t>
            </w:r>
          </w:p>
        </w:tc>
        <w:tc>
          <w:tcPr>
            <w:tcW w:w="1408"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18 943,4</w:t>
            </w:r>
          </w:p>
        </w:tc>
      </w:tr>
      <w:tr w:rsidR="00AA5682" w:rsidRPr="00C67D3F" w:rsidTr="00962037">
        <w:trPr>
          <w:trHeight w:val="375"/>
        </w:trPr>
        <w:tc>
          <w:tcPr>
            <w:tcW w:w="1823" w:type="dxa"/>
            <w:tcBorders>
              <w:top w:val="nil"/>
              <w:left w:val="single" w:sz="8" w:space="0" w:color="auto"/>
              <w:bottom w:val="single" w:sz="4" w:space="0" w:color="auto"/>
              <w:right w:val="single" w:sz="4" w:space="0" w:color="auto"/>
            </w:tcBorders>
            <w:shd w:val="clear" w:color="000000" w:fill="FFFFFF"/>
            <w:vAlign w:val="center"/>
            <w:hideMark/>
          </w:tcPr>
          <w:p w:rsidR="00AA5682" w:rsidRPr="00C67D3F" w:rsidRDefault="00AA5682" w:rsidP="00962037">
            <w:pPr>
              <w:rPr>
                <w:sz w:val="16"/>
                <w:szCs w:val="16"/>
              </w:rPr>
            </w:pPr>
            <w:r w:rsidRPr="00C67D3F">
              <w:rPr>
                <w:sz w:val="16"/>
                <w:szCs w:val="16"/>
              </w:rPr>
              <w:t>Резервний фонд</w:t>
            </w:r>
          </w:p>
        </w:tc>
        <w:tc>
          <w:tcPr>
            <w:tcW w:w="1176"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28 997,3</w:t>
            </w:r>
          </w:p>
        </w:tc>
        <w:tc>
          <w:tcPr>
            <w:tcW w:w="1114"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 </w:t>
            </w:r>
          </w:p>
        </w:tc>
        <w:tc>
          <w:tcPr>
            <w:tcW w:w="699"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0,00</w:t>
            </w:r>
          </w:p>
        </w:tc>
        <w:tc>
          <w:tcPr>
            <w:tcW w:w="1114"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34 573,6</w:t>
            </w:r>
          </w:p>
        </w:tc>
        <w:tc>
          <w:tcPr>
            <w:tcW w:w="1265"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 </w:t>
            </w:r>
          </w:p>
        </w:tc>
        <w:tc>
          <w:tcPr>
            <w:tcW w:w="689"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0,00</w:t>
            </w:r>
          </w:p>
        </w:tc>
        <w:tc>
          <w:tcPr>
            <w:tcW w:w="1408"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0,0</w:t>
            </w:r>
          </w:p>
        </w:tc>
      </w:tr>
      <w:tr w:rsidR="00AA5682" w:rsidRPr="00C67D3F" w:rsidTr="00962037">
        <w:trPr>
          <w:trHeight w:val="375"/>
        </w:trPr>
        <w:tc>
          <w:tcPr>
            <w:tcW w:w="1823" w:type="dxa"/>
            <w:tcBorders>
              <w:top w:val="nil"/>
              <w:left w:val="single" w:sz="8" w:space="0" w:color="auto"/>
              <w:bottom w:val="single" w:sz="4" w:space="0" w:color="auto"/>
              <w:right w:val="single" w:sz="4" w:space="0" w:color="auto"/>
            </w:tcBorders>
            <w:shd w:val="clear" w:color="000000" w:fill="FFFFFF"/>
            <w:vAlign w:val="center"/>
            <w:hideMark/>
          </w:tcPr>
          <w:p w:rsidR="00AA5682" w:rsidRPr="00C67D3F" w:rsidRDefault="00AA5682" w:rsidP="00962037">
            <w:pPr>
              <w:rPr>
                <w:b/>
                <w:bCs/>
                <w:sz w:val="16"/>
                <w:szCs w:val="16"/>
              </w:rPr>
            </w:pPr>
            <w:r w:rsidRPr="00C67D3F">
              <w:rPr>
                <w:b/>
                <w:bCs/>
                <w:sz w:val="16"/>
                <w:szCs w:val="16"/>
              </w:rPr>
              <w:t xml:space="preserve">Разом видатків </w:t>
            </w:r>
          </w:p>
        </w:tc>
        <w:tc>
          <w:tcPr>
            <w:tcW w:w="1176"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b/>
                <w:bCs/>
                <w:sz w:val="16"/>
                <w:szCs w:val="16"/>
              </w:rPr>
            </w:pPr>
            <w:r w:rsidRPr="00C67D3F">
              <w:rPr>
                <w:b/>
                <w:bCs/>
                <w:sz w:val="16"/>
                <w:szCs w:val="16"/>
              </w:rPr>
              <w:t>64 088 725,3</w:t>
            </w:r>
          </w:p>
        </w:tc>
        <w:tc>
          <w:tcPr>
            <w:tcW w:w="1114"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b/>
                <w:bCs/>
                <w:sz w:val="16"/>
                <w:szCs w:val="16"/>
              </w:rPr>
            </w:pPr>
            <w:r w:rsidRPr="00C67D3F">
              <w:rPr>
                <w:b/>
                <w:bCs/>
                <w:sz w:val="16"/>
                <w:szCs w:val="16"/>
              </w:rPr>
              <w:t>60 969 491,5</w:t>
            </w:r>
          </w:p>
        </w:tc>
        <w:tc>
          <w:tcPr>
            <w:tcW w:w="699"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b/>
                <w:bCs/>
                <w:sz w:val="16"/>
                <w:szCs w:val="16"/>
              </w:rPr>
            </w:pPr>
            <w:r w:rsidRPr="00C67D3F">
              <w:rPr>
                <w:b/>
                <w:bCs/>
                <w:sz w:val="16"/>
                <w:szCs w:val="16"/>
              </w:rPr>
              <w:t>99,35</w:t>
            </w:r>
          </w:p>
        </w:tc>
        <w:tc>
          <w:tcPr>
            <w:tcW w:w="1114"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b/>
                <w:bCs/>
                <w:sz w:val="16"/>
                <w:szCs w:val="16"/>
              </w:rPr>
            </w:pPr>
            <w:r w:rsidRPr="00C67D3F">
              <w:rPr>
                <w:b/>
                <w:bCs/>
                <w:sz w:val="16"/>
                <w:szCs w:val="16"/>
              </w:rPr>
              <w:t>63 478 989,2</w:t>
            </w:r>
          </w:p>
        </w:tc>
        <w:tc>
          <w:tcPr>
            <w:tcW w:w="1265"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b/>
                <w:bCs/>
                <w:sz w:val="16"/>
                <w:szCs w:val="16"/>
              </w:rPr>
            </w:pPr>
            <w:r w:rsidRPr="00C67D3F">
              <w:rPr>
                <w:b/>
                <w:bCs/>
                <w:sz w:val="16"/>
                <w:szCs w:val="16"/>
              </w:rPr>
              <w:t>57 868 853,7</w:t>
            </w:r>
          </w:p>
        </w:tc>
        <w:tc>
          <w:tcPr>
            <w:tcW w:w="689"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b/>
                <w:bCs/>
                <w:sz w:val="16"/>
                <w:szCs w:val="16"/>
              </w:rPr>
            </w:pPr>
            <w:r w:rsidRPr="00C67D3F">
              <w:rPr>
                <w:b/>
                <w:bCs/>
                <w:sz w:val="16"/>
                <w:szCs w:val="16"/>
              </w:rPr>
              <w:t>100,03</w:t>
            </w:r>
          </w:p>
        </w:tc>
        <w:tc>
          <w:tcPr>
            <w:tcW w:w="1408"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b/>
                <w:bCs/>
                <w:sz w:val="16"/>
                <w:szCs w:val="16"/>
              </w:rPr>
            </w:pPr>
            <w:r w:rsidRPr="00C67D3F">
              <w:rPr>
                <w:b/>
                <w:bCs/>
                <w:sz w:val="16"/>
                <w:szCs w:val="16"/>
              </w:rPr>
              <w:t>-3 100 637,8</w:t>
            </w:r>
          </w:p>
        </w:tc>
      </w:tr>
      <w:tr w:rsidR="00AA5682" w:rsidRPr="00C67D3F" w:rsidTr="00962037">
        <w:trPr>
          <w:trHeight w:val="375"/>
        </w:trPr>
        <w:tc>
          <w:tcPr>
            <w:tcW w:w="1823" w:type="dxa"/>
            <w:tcBorders>
              <w:top w:val="nil"/>
              <w:left w:val="single" w:sz="8" w:space="0" w:color="auto"/>
              <w:bottom w:val="single" w:sz="4" w:space="0" w:color="auto"/>
              <w:right w:val="single" w:sz="4" w:space="0" w:color="auto"/>
            </w:tcBorders>
            <w:shd w:val="clear" w:color="000000" w:fill="FFFFFF"/>
            <w:vAlign w:val="center"/>
            <w:hideMark/>
          </w:tcPr>
          <w:p w:rsidR="00AA5682" w:rsidRPr="00C67D3F" w:rsidRDefault="00AA5682" w:rsidP="00962037">
            <w:pPr>
              <w:rPr>
                <w:sz w:val="16"/>
                <w:szCs w:val="16"/>
              </w:rPr>
            </w:pPr>
            <w:r w:rsidRPr="00C67D3F">
              <w:rPr>
                <w:sz w:val="16"/>
                <w:szCs w:val="16"/>
              </w:rPr>
              <w:t>Міжбюджетні трансферти</w:t>
            </w:r>
          </w:p>
        </w:tc>
        <w:tc>
          <w:tcPr>
            <w:tcW w:w="1176"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164 586,6</w:t>
            </w:r>
          </w:p>
        </w:tc>
        <w:tc>
          <w:tcPr>
            <w:tcW w:w="1114"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152 844,1</w:t>
            </w:r>
          </w:p>
        </w:tc>
        <w:tc>
          <w:tcPr>
            <w:tcW w:w="699"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0,25</w:t>
            </w:r>
          </w:p>
        </w:tc>
        <w:tc>
          <w:tcPr>
            <w:tcW w:w="1114"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81 682,4</w:t>
            </w:r>
          </w:p>
        </w:tc>
        <w:tc>
          <w:tcPr>
            <w:tcW w:w="1265"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79 675,8</w:t>
            </w:r>
          </w:p>
        </w:tc>
        <w:tc>
          <w:tcPr>
            <w:tcW w:w="689"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0,14</w:t>
            </w:r>
          </w:p>
        </w:tc>
        <w:tc>
          <w:tcPr>
            <w:tcW w:w="1408"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-73 168,3</w:t>
            </w:r>
          </w:p>
        </w:tc>
      </w:tr>
      <w:tr w:rsidR="00AA5682" w:rsidRPr="00C67D3F" w:rsidTr="00962037">
        <w:trPr>
          <w:trHeight w:val="375"/>
        </w:trPr>
        <w:tc>
          <w:tcPr>
            <w:tcW w:w="1823" w:type="dxa"/>
            <w:tcBorders>
              <w:top w:val="nil"/>
              <w:left w:val="single" w:sz="8" w:space="0" w:color="auto"/>
              <w:bottom w:val="single" w:sz="4" w:space="0" w:color="auto"/>
              <w:right w:val="single" w:sz="4" w:space="0" w:color="auto"/>
            </w:tcBorders>
            <w:shd w:val="clear" w:color="000000" w:fill="FFFFFF"/>
            <w:vAlign w:val="center"/>
            <w:hideMark/>
          </w:tcPr>
          <w:p w:rsidR="00AA5682" w:rsidRPr="00C67D3F" w:rsidRDefault="00AA5682" w:rsidP="00962037">
            <w:pPr>
              <w:rPr>
                <w:sz w:val="16"/>
                <w:szCs w:val="16"/>
              </w:rPr>
            </w:pPr>
            <w:r w:rsidRPr="00C67D3F">
              <w:rPr>
                <w:sz w:val="16"/>
                <w:szCs w:val="16"/>
              </w:rPr>
              <w:t>Кредитування місцевих бюджетів</w:t>
            </w:r>
          </w:p>
        </w:tc>
        <w:tc>
          <w:tcPr>
            <w:tcW w:w="1176"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225 700,4</w:t>
            </w:r>
          </w:p>
        </w:tc>
        <w:tc>
          <w:tcPr>
            <w:tcW w:w="1114"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223 869,9</w:t>
            </w:r>
          </w:p>
        </w:tc>
        <w:tc>
          <w:tcPr>
            <w:tcW w:w="699"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0,36</w:t>
            </w:r>
          </w:p>
        </w:tc>
        <w:tc>
          <w:tcPr>
            <w:tcW w:w="1114"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-98 225,3</w:t>
            </w:r>
          </w:p>
        </w:tc>
        <w:tc>
          <w:tcPr>
            <w:tcW w:w="1265"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-99 539,4</w:t>
            </w:r>
          </w:p>
        </w:tc>
        <w:tc>
          <w:tcPr>
            <w:tcW w:w="689"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-0,17</w:t>
            </w:r>
          </w:p>
        </w:tc>
        <w:tc>
          <w:tcPr>
            <w:tcW w:w="1408"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sz w:val="16"/>
                <w:szCs w:val="16"/>
              </w:rPr>
            </w:pPr>
            <w:r w:rsidRPr="00C67D3F">
              <w:rPr>
                <w:sz w:val="16"/>
                <w:szCs w:val="16"/>
              </w:rPr>
              <w:t>-323 409,3</w:t>
            </w:r>
          </w:p>
        </w:tc>
      </w:tr>
      <w:tr w:rsidR="00AA5682" w:rsidRPr="00C67D3F" w:rsidTr="00962037">
        <w:trPr>
          <w:trHeight w:val="375"/>
        </w:trPr>
        <w:tc>
          <w:tcPr>
            <w:tcW w:w="1823" w:type="dxa"/>
            <w:tcBorders>
              <w:top w:val="nil"/>
              <w:left w:val="single" w:sz="8" w:space="0" w:color="auto"/>
              <w:bottom w:val="single" w:sz="4" w:space="0" w:color="auto"/>
              <w:right w:val="single" w:sz="4" w:space="0" w:color="auto"/>
            </w:tcBorders>
            <w:shd w:val="clear" w:color="000000" w:fill="FFFFFF"/>
            <w:vAlign w:val="center"/>
            <w:hideMark/>
          </w:tcPr>
          <w:p w:rsidR="00AA5682" w:rsidRPr="00C67D3F" w:rsidRDefault="00AA5682" w:rsidP="00962037">
            <w:pPr>
              <w:rPr>
                <w:b/>
                <w:bCs/>
                <w:sz w:val="16"/>
                <w:szCs w:val="16"/>
              </w:rPr>
            </w:pPr>
            <w:r w:rsidRPr="00C67D3F">
              <w:rPr>
                <w:b/>
                <w:bCs/>
                <w:sz w:val="16"/>
                <w:szCs w:val="16"/>
              </w:rPr>
              <w:t xml:space="preserve">Всього видатків                                                                                                        </w:t>
            </w:r>
          </w:p>
        </w:tc>
        <w:tc>
          <w:tcPr>
            <w:tcW w:w="1176"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b/>
                <w:bCs/>
                <w:sz w:val="16"/>
                <w:szCs w:val="16"/>
              </w:rPr>
            </w:pPr>
            <w:r w:rsidRPr="00C67D3F">
              <w:rPr>
                <w:b/>
                <w:bCs/>
                <w:sz w:val="16"/>
                <w:szCs w:val="16"/>
              </w:rPr>
              <w:t>64 479 012,3</w:t>
            </w:r>
          </w:p>
        </w:tc>
        <w:tc>
          <w:tcPr>
            <w:tcW w:w="1114"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b/>
                <w:bCs/>
                <w:sz w:val="16"/>
                <w:szCs w:val="16"/>
              </w:rPr>
            </w:pPr>
            <w:r w:rsidRPr="00C67D3F">
              <w:rPr>
                <w:b/>
                <w:bCs/>
                <w:sz w:val="16"/>
                <w:szCs w:val="16"/>
              </w:rPr>
              <w:t>61 346 205,5</w:t>
            </w:r>
          </w:p>
        </w:tc>
        <w:tc>
          <w:tcPr>
            <w:tcW w:w="699"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b/>
                <w:bCs/>
                <w:sz w:val="16"/>
                <w:szCs w:val="16"/>
              </w:rPr>
            </w:pPr>
            <w:r w:rsidRPr="00C67D3F">
              <w:rPr>
                <w:b/>
                <w:bCs/>
                <w:sz w:val="16"/>
                <w:szCs w:val="16"/>
              </w:rPr>
              <w:t>100,0</w:t>
            </w:r>
          </w:p>
        </w:tc>
        <w:tc>
          <w:tcPr>
            <w:tcW w:w="1114"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b/>
                <w:bCs/>
                <w:sz w:val="16"/>
                <w:szCs w:val="16"/>
              </w:rPr>
            </w:pPr>
            <w:r w:rsidRPr="00C67D3F">
              <w:rPr>
                <w:b/>
                <w:bCs/>
                <w:sz w:val="16"/>
                <w:szCs w:val="16"/>
              </w:rPr>
              <w:t>63 462 446,3</w:t>
            </w:r>
          </w:p>
        </w:tc>
        <w:tc>
          <w:tcPr>
            <w:tcW w:w="1265"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b/>
                <w:bCs/>
                <w:sz w:val="16"/>
                <w:szCs w:val="16"/>
              </w:rPr>
            </w:pPr>
            <w:r w:rsidRPr="00C67D3F">
              <w:rPr>
                <w:b/>
                <w:bCs/>
                <w:sz w:val="16"/>
                <w:szCs w:val="16"/>
              </w:rPr>
              <w:t>57 848 990,1</w:t>
            </w:r>
          </w:p>
        </w:tc>
        <w:tc>
          <w:tcPr>
            <w:tcW w:w="689"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b/>
                <w:bCs/>
                <w:sz w:val="16"/>
                <w:szCs w:val="16"/>
              </w:rPr>
            </w:pPr>
            <w:r w:rsidRPr="00C67D3F">
              <w:rPr>
                <w:b/>
                <w:bCs/>
                <w:sz w:val="16"/>
                <w:szCs w:val="16"/>
              </w:rPr>
              <w:t>100,0</w:t>
            </w:r>
          </w:p>
        </w:tc>
        <w:tc>
          <w:tcPr>
            <w:tcW w:w="1408" w:type="dxa"/>
            <w:tcBorders>
              <w:top w:val="nil"/>
              <w:left w:val="nil"/>
              <w:bottom w:val="single" w:sz="4" w:space="0" w:color="auto"/>
              <w:right w:val="single" w:sz="4" w:space="0" w:color="auto"/>
            </w:tcBorders>
            <w:shd w:val="clear" w:color="000000" w:fill="FFFFFF"/>
            <w:vAlign w:val="center"/>
            <w:hideMark/>
          </w:tcPr>
          <w:p w:rsidR="00AA5682" w:rsidRPr="00C67D3F" w:rsidRDefault="00AA5682" w:rsidP="00962037">
            <w:pPr>
              <w:jc w:val="center"/>
              <w:rPr>
                <w:b/>
                <w:bCs/>
                <w:sz w:val="16"/>
                <w:szCs w:val="16"/>
              </w:rPr>
            </w:pPr>
            <w:r w:rsidRPr="00C67D3F">
              <w:rPr>
                <w:b/>
                <w:bCs/>
                <w:sz w:val="16"/>
                <w:szCs w:val="16"/>
              </w:rPr>
              <w:t>-3 497 215,4</w:t>
            </w:r>
          </w:p>
        </w:tc>
      </w:tr>
    </w:tbl>
    <w:p w:rsidR="00AA5682" w:rsidRPr="00C67D3F" w:rsidRDefault="00AA5682" w:rsidP="00AA5682">
      <w:pPr>
        <w:ind w:firstLine="709"/>
        <w:jc w:val="center"/>
        <w:rPr>
          <w:sz w:val="16"/>
          <w:szCs w:val="16"/>
        </w:rPr>
      </w:pPr>
    </w:p>
    <w:p w:rsidR="00AA5682" w:rsidRPr="008F4AA0" w:rsidRDefault="00AA5682" w:rsidP="00AA5682">
      <w:pPr>
        <w:tabs>
          <w:tab w:val="left" w:pos="4395"/>
        </w:tabs>
        <w:ind w:firstLine="709"/>
        <w:jc w:val="both"/>
        <w:rPr>
          <w:sz w:val="28"/>
          <w:szCs w:val="28"/>
        </w:rPr>
      </w:pPr>
      <w:r w:rsidRPr="008F4AA0">
        <w:rPr>
          <w:sz w:val="28"/>
          <w:szCs w:val="28"/>
        </w:rPr>
        <w:t>Структура видатків бюджету м. Києва у розрізі економічної класифікації дещо змінилася порівняно з 201</w:t>
      </w:r>
      <w:r>
        <w:rPr>
          <w:sz w:val="28"/>
          <w:szCs w:val="28"/>
        </w:rPr>
        <w:t>9</w:t>
      </w:r>
      <w:r w:rsidRPr="008F4AA0">
        <w:rPr>
          <w:sz w:val="28"/>
          <w:szCs w:val="28"/>
        </w:rPr>
        <w:t> роком. З</w:t>
      </w:r>
      <w:r>
        <w:rPr>
          <w:sz w:val="28"/>
          <w:szCs w:val="28"/>
        </w:rPr>
        <w:t>менше</w:t>
      </w:r>
      <w:r w:rsidRPr="008F4AA0">
        <w:rPr>
          <w:sz w:val="28"/>
          <w:szCs w:val="28"/>
        </w:rPr>
        <w:t xml:space="preserve">ння відбулося  </w:t>
      </w:r>
      <w:r>
        <w:rPr>
          <w:sz w:val="28"/>
          <w:szCs w:val="28"/>
        </w:rPr>
        <w:t xml:space="preserve">як </w:t>
      </w:r>
      <w:r w:rsidRPr="008F4AA0">
        <w:rPr>
          <w:sz w:val="28"/>
          <w:szCs w:val="28"/>
        </w:rPr>
        <w:t xml:space="preserve">за поточними видатками на </w:t>
      </w:r>
      <w:r>
        <w:rPr>
          <w:sz w:val="28"/>
          <w:szCs w:val="28"/>
        </w:rPr>
        <w:t>2</w:t>
      </w:r>
      <w:r w:rsidRPr="008F4AA0">
        <w:rPr>
          <w:sz w:val="28"/>
          <w:szCs w:val="28"/>
        </w:rPr>
        <w:t>,</w:t>
      </w:r>
      <w:r>
        <w:rPr>
          <w:sz w:val="28"/>
          <w:szCs w:val="28"/>
        </w:rPr>
        <w:t>4</w:t>
      </w:r>
      <w:r w:rsidRPr="008F4AA0">
        <w:rPr>
          <w:sz w:val="28"/>
          <w:szCs w:val="28"/>
        </w:rPr>
        <w:t>%</w:t>
      </w:r>
      <w:r>
        <w:rPr>
          <w:sz w:val="28"/>
          <w:szCs w:val="28"/>
        </w:rPr>
        <w:t xml:space="preserve"> так і</w:t>
      </w:r>
      <w:r w:rsidRPr="008F4AA0">
        <w:rPr>
          <w:sz w:val="28"/>
          <w:szCs w:val="28"/>
        </w:rPr>
        <w:t xml:space="preserve"> за капітальними видатками </w:t>
      </w:r>
      <w:r>
        <w:rPr>
          <w:sz w:val="28"/>
          <w:szCs w:val="28"/>
        </w:rPr>
        <w:t>майже</w:t>
      </w:r>
      <w:r w:rsidRPr="008F4AA0">
        <w:rPr>
          <w:sz w:val="28"/>
          <w:szCs w:val="28"/>
        </w:rPr>
        <w:t xml:space="preserve"> на </w:t>
      </w:r>
      <w:r>
        <w:rPr>
          <w:sz w:val="28"/>
          <w:szCs w:val="28"/>
        </w:rPr>
        <w:t>1</w:t>
      </w:r>
      <w:r w:rsidRPr="008F4AA0">
        <w:rPr>
          <w:sz w:val="28"/>
          <w:szCs w:val="28"/>
        </w:rPr>
        <w:t>3</w:t>
      </w:r>
      <w:r>
        <w:rPr>
          <w:sz w:val="28"/>
          <w:szCs w:val="28"/>
        </w:rPr>
        <w:t>,0</w:t>
      </w:r>
      <w:r w:rsidRPr="008F4AA0">
        <w:rPr>
          <w:sz w:val="28"/>
          <w:szCs w:val="28"/>
        </w:rPr>
        <w:t>%.</w:t>
      </w:r>
    </w:p>
    <w:p w:rsidR="00AA5682" w:rsidRPr="0024246D" w:rsidRDefault="00AA5682" w:rsidP="00AA5682">
      <w:pPr>
        <w:ind w:firstLine="709"/>
        <w:jc w:val="center"/>
        <w:rPr>
          <w:b/>
        </w:rPr>
      </w:pPr>
      <w:r w:rsidRPr="0024246D">
        <w:rPr>
          <w:b/>
        </w:rPr>
        <w:lastRenderedPageBreak/>
        <w:t>Структура видатків бюджету міста Києва</w:t>
      </w:r>
    </w:p>
    <w:p w:rsidR="00AA5682" w:rsidRPr="0024246D" w:rsidRDefault="00AA5682" w:rsidP="00AA5682">
      <w:pPr>
        <w:ind w:firstLine="709"/>
        <w:jc w:val="center"/>
        <w:rPr>
          <w:b/>
        </w:rPr>
      </w:pPr>
      <w:r w:rsidRPr="0024246D">
        <w:rPr>
          <w:b/>
        </w:rPr>
        <w:t>за 201</w:t>
      </w:r>
      <w:r>
        <w:rPr>
          <w:b/>
        </w:rPr>
        <w:t>9</w:t>
      </w:r>
      <w:r w:rsidRPr="0024246D">
        <w:rPr>
          <w:b/>
        </w:rPr>
        <w:t>/20</w:t>
      </w:r>
      <w:r>
        <w:rPr>
          <w:b/>
        </w:rPr>
        <w:t>20</w:t>
      </w:r>
      <w:r w:rsidRPr="0024246D">
        <w:rPr>
          <w:b/>
        </w:rPr>
        <w:t xml:space="preserve"> рок</w:t>
      </w:r>
      <w:r>
        <w:rPr>
          <w:b/>
        </w:rPr>
        <w:t>и</w:t>
      </w:r>
      <w:r w:rsidRPr="0024246D">
        <w:rPr>
          <w:b/>
        </w:rPr>
        <w:t xml:space="preserve"> за економічною класифікацією</w:t>
      </w:r>
    </w:p>
    <w:p w:rsidR="00AA5682" w:rsidRDefault="00AA5682" w:rsidP="00AA5682">
      <w:pPr>
        <w:ind w:firstLine="709"/>
        <w:jc w:val="right"/>
        <w:rPr>
          <w:sz w:val="20"/>
          <w:szCs w:val="20"/>
        </w:rPr>
      </w:pPr>
      <w:r w:rsidRPr="00C316C6">
        <w:rPr>
          <w:sz w:val="20"/>
          <w:szCs w:val="20"/>
        </w:rPr>
        <w:t>тис.грн</w:t>
      </w:r>
    </w:p>
    <w:p w:rsidR="00AA5682" w:rsidRDefault="00AA5682" w:rsidP="00AA5682">
      <w:pPr>
        <w:ind w:firstLine="709"/>
        <w:jc w:val="both"/>
        <w:rPr>
          <w:sz w:val="20"/>
          <w:szCs w:val="20"/>
        </w:rPr>
      </w:pPr>
    </w:p>
    <w:tbl>
      <w:tblPr>
        <w:tblW w:w="9634" w:type="dxa"/>
        <w:tblLook w:val="04A0" w:firstRow="1" w:lastRow="0" w:firstColumn="1" w:lastColumn="0" w:noHBand="0" w:noVBand="1"/>
      </w:tblPr>
      <w:tblGrid>
        <w:gridCol w:w="1838"/>
        <w:gridCol w:w="640"/>
        <w:gridCol w:w="1203"/>
        <w:gridCol w:w="1134"/>
        <w:gridCol w:w="709"/>
        <w:gridCol w:w="1275"/>
        <w:gridCol w:w="1134"/>
        <w:gridCol w:w="576"/>
        <w:gridCol w:w="1125"/>
      </w:tblGrid>
      <w:tr w:rsidR="00AA5682" w:rsidRPr="00B401DC" w:rsidTr="00962037">
        <w:trPr>
          <w:trHeight w:val="1381"/>
        </w:trPr>
        <w:tc>
          <w:tcPr>
            <w:tcW w:w="18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A5682" w:rsidRPr="00B401DC" w:rsidRDefault="00AA5682" w:rsidP="00962037">
            <w:pPr>
              <w:rPr>
                <w:sz w:val="16"/>
                <w:szCs w:val="16"/>
              </w:rPr>
            </w:pPr>
            <w:r w:rsidRPr="00B401DC">
              <w:rPr>
                <w:sz w:val="16"/>
                <w:szCs w:val="16"/>
              </w:rPr>
              <w:t>Найменування показника</w:t>
            </w:r>
          </w:p>
        </w:tc>
        <w:tc>
          <w:tcPr>
            <w:tcW w:w="64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AA5682" w:rsidRPr="00B401DC" w:rsidRDefault="00AA5682" w:rsidP="00962037">
            <w:pPr>
              <w:rPr>
                <w:sz w:val="16"/>
                <w:szCs w:val="16"/>
              </w:rPr>
            </w:pPr>
            <w:r w:rsidRPr="00B401DC">
              <w:rPr>
                <w:sz w:val="16"/>
                <w:szCs w:val="16"/>
              </w:rPr>
              <w:t>Код економічної класифікації</w:t>
            </w:r>
          </w:p>
        </w:tc>
        <w:tc>
          <w:tcPr>
            <w:tcW w:w="1203" w:type="dxa"/>
            <w:tcBorders>
              <w:top w:val="single" w:sz="4" w:space="0" w:color="auto"/>
              <w:left w:val="nil"/>
              <w:bottom w:val="single" w:sz="4" w:space="0" w:color="auto"/>
              <w:right w:val="single" w:sz="4" w:space="0" w:color="auto"/>
            </w:tcBorders>
            <w:shd w:val="clear" w:color="000000" w:fill="FFFFFF"/>
            <w:vAlign w:val="center"/>
            <w:hideMark/>
          </w:tcPr>
          <w:p w:rsidR="00AA5682" w:rsidRPr="00B401DC" w:rsidRDefault="00AA5682" w:rsidP="00962037">
            <w:pPr>
              <w:jc w:val="center"/>
              <w:rPr>
                <w:sz w:val="16"/>
                <w:szCs w:val="16"/>
              </w:rPr>
            </w:pPr>
            <w:r w:rsidRPr="00B401DC">
              <w:rPr>
                <w:sz w:val="16"/>
                <w:szCs w:val="16"/>
              </w:rPr>
              <w:t>План на 2019 рік</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AA5682" w:rsidRPr="00B401DC" w:rsidRDefault="00AA5682" w:rsidP="00962037">
            <w:pPr>
              <w:jc w:val="center"/>
              <w:rPr>
                <w:sz w:val="16"/>
                <w:szCs w:val="16"/>
              </w:rPr>
            </w:pPr>
            <w:r w:rsidRPr="00B401DC">
              <w:rPr>
                <w:sz w:val="16"/>
                <w:szCs w:val="16"/>
              </w:rPr>
              <w:t>Факт на 31.12.2019</w:t>
            </w:r>
          </w:p>
        </w:tc>
        <w:tc>
          <w:tcPr>
            <w:tcW w:w="709"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AA5682" w:rsidRPr="00B401DC" w:rsidRDefault="00AA5682" w:rsidP="00962037">
            <w:pPr>
              <w:rPr>
                <w:sz w:val="16"/>
                <w:szCs w:val="16"/>
              </w:rPr>
            </w:pPr>
            <w:r w:rsidRPr="00B401DC">
              <w:rPr>
                <w:sz w:val="16"/>
                <w:szCs w:val="16"/>
              </w:rPr>
              <w:t xml:space="preserve">% виконання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AA5682" w:rsidRPr="00B401DC" w:rsidRDefault="00AA5682" w:rsidP="00962037">
            <w:pPr>
              <w:jc w:val="center"/>
              <w:rPr>
                <w:sz w:val="16"/>
                <w:szCs w:val="16"/>
              </w:rPr>
            </w:pPr>
            <w:r w:rsidRPr="00B401DC">
              <w:rPr>
                <w:sz w:val="16"/>
                <w:szCs w:val="16"/>
              </w:rPr>
              <w:t>План на 2020 рік</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AA5682" w:rsidRPr="00B401DC" w:rsidRDefault="00AA5682" w:rsidP="00962037">
            <w:pPr>
              <w:jc w:val="center"/>
              <w:rPr>
                <w:sz w:val="16"/>
                <w:szCs w:val="16"/>
              </w:rPr>
            </w:pPr>
            <w:r w:rsidRPr="00B401DC">
              <w:rPr>
                <w:sz w:val="16"/>
                <w:szCs w:val="16"/>
              </w:rPr>
              <w:t>Факт на 31.12.2020</w:t>
            </w:r>
          </w:p>
        </w:tc>
        <w:tc>
          <w:tcPr>
            <w:tcW w:w="576"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AA5682" w:rsidRPr="00B401DC" w:rsidRDefault="00AA5682" w:rsidP="00962037">
            <w:pPr>
              <w:rPr>
                <w:sz w:val="16"/>
                <w:szCs w:val="16"/>
              </w:rPr>
            </w:pPr>
            <w:r w:rsidRPr="00B401DC">
              <w:rPr>
                <w:sz w:val="16"/>
                <w:szCs w:val="16"/>
              </w:rPr>
              <w:t xml:space="preserve">% виконання </w:t>
            </w:r>
          </w:p>
        </w:tc>
        <w:tc>
          <w:tcPr>
            <w:tcW w:w="1125" w:type="dxa"/>
            <w:tcBorders>
              <w:top w:val="single" w:sz="4" w:space="0" w:color="auto"/>
              <w:left w:val="nil"/>
              <w:bottom w:val="single" w:sz="4" w:space="0" w:color="auto"/>
              <w:right w:val="single" w:sz="4" w:space="0" w:color="auto"/>
            </w:tcBorders>
            <w:shd w:val="clear" w:color="000000" w:fill="FFFFFF"/>
            <w:vAlign w:val="center"/>
            <w:hideMark/>
          </w:tcPr>
          <w:p w:rsidR="00AA5682" w:rsidRPr="00B401DC" w:rsidRDefault="00AA5682" w:rsidP="00962037">
            <w:pPr>
              <w:rPr>
                <w:sz w:val="16"/>
                <w:szCs w:val="16"/>
              </w:rPr>
            </w:pPr>
            <w:r w:rsidRPr="00B401DC">
              <w:rPr>
                <w:sz w:val="16"/>
                <w:szCs w:val="16"/>
              </w:rPr>
              <w:t>Відхилення 2020 до 2019, +/-</w:t>
            </w:r>
          </w:p>
        </w:tc>
      </w:tr>
      <w:tr w:rsidR="00AA5682" w:rsidRPr="00B401DC" w:rsidTr="00962037">
        <w:trPr>
          <w:trHeight w:val="255"/>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AA5682" w:rsidRPr="00B401DC" w:rsidRDefault="00AA5682" w:rsidP="00962037">
            <w:pPr>
              <w:rPr>
                <w:sz w:val="16"/>
                <w:szCs w:val="16"/>
              </w:rPr>
            </w:pPr>
            <w:r w:rsidRPr="00B401DC">
              <w:rPr>
                <w:sz w:val="16"/>
                <w:szCs w:val="16"/>
              </w:rPr>
              <w:t>Поточні видатки</w:t>
            </w:r>
          </w:p>
        </w:tc>
        <w:tc>
          <w:tcPr>
            <w:tcW w:w="640"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2000</w:t>
            </w:r>
          </w:p>
        </w:tc>
        <w:tc>
          <w:tcPr>
            <w:tcW w:w="1203"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43 791 520,2</w:t>
            </w:r>
          </w:p>
        </w:tc>
        <w:tc>
          <w:tcPr>
            <w:tcW w:w="1134"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42 039 662,6</w:t>
            </w:r>
          </w:p>
        </w:tc>
        <w:tc>
          <w:tcPr>
            <w:tcW w:w="709"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96,0</w:t>
            </w:r>
          </w:p>
        </w:tc>
        <w:tc>
          <w:tcPr>
            <w:tcW w:w="1275"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44 334 537,7</w:t>
            </w:r>
          </w:p>
        </w:tc>
        <w:tc>
          <w:tcPr>
            <w:tcW w:w="1134"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41 059 168,7</w:t>
            </w:r>
          </w:p>
        </w:tc>
        <w:tc>
          <w:tcPr>
            <w:tcW w:w="576"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92,6</w:t>
            </w:r>
          </w:p>
        </w:tc>
        <w:tc>
          <w:tcPr>
            <w:tcW w:w="1125"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-980 493,9</w:t>
            </w:r>
          </w:p>
        </w:tc>
      </w:tr>
      <w:tr w:rsidR="00AA5682" w:rsidRPr="00B401DC" w:rsidTr="00962037">
        <w:trPr>
          <w:trHeight w:val="51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AA5682" w:rsidRPr="00B401DC" w:rsidRDefault="00AA5682" w:rsidP="00962037">
            <w:pPr>
              <w:rPr>
                <w:sz w:val="16"/>
                <w:szCs w:val="16"/>
              </w:rPr>
            </w:pPr>
            <w:r w:rsidRPr="00B401DC">
              <w:rPr>
                <w:sz w:val="16"/>
                <w:szCs w:val="16"/>
              </w:rPr>
              <w:t>Оплата праці і нарахування на заробітну плату</w:t>
            </w:r>
          </w:p>
        </w:tc>
        <w:tc>
          <w:tcPr>
            <w:tcW w:w="640"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2100</w:t>
            </w:r>
          </w:p>
        </w:tc>
        <w:tc>
          <w:tcPr>
            <w:tcW w:w="1203"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14 461 988,5</w:t>
            </w:r>
          </w:p>
        </w:tc>
        <w:tc>
          <w:tcPr>
            <w:tcW w:w="1134"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14 372 605,3</w:t>
            </w:r>
          </w:p>
        </w:tc>
        <w:tc>
          <w:tcPr>
            <w:tcW w:w="709"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99,4</w:t>
            </w:r>
          </w:p>
        </w:tc>
        <w:tc>
          <w:tcPr>
            <w:tcW w:w="1275"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16 813 580,3</w:t>
            </w:r>
          </w:p>
        </w:tc>
        <w:tc>
          <w:tcPr>
            <w:tcW w:w="1134"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16 682 965,0</w:t>
            </w:r>
          </w:p>
        </w:tc>
        <w:tc>
          <w:tcPr>
            <w:tcW w:w="576"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99,2</w:t>
            </w:r>
          </w:p>
        </w:tc>
        <w:tc>
          <w:tcPr>
            <w:tcW w:w="1125"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2 310 359,7</w:t>
            </w:r>
          </w:p>
        </w:tc>
      </w:tr>
      <w:tr w:rsidR="00AA5682" w:rsidRPr="00B401DC" w:rsidTr="00962037">
        <w:trPr>
          <w:trHeight w:val="255"/>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AA5682" w:rsidRPr="00B401DC" w:rsidRDefault="00AA5682" w:rsidP="00962037">
            <w:pPr>
              <w:rPr>
                <w:sz w:val="16"/>
                <w:szCs w:val="16"/>
              </w:rPr>
            </w:pPr>
            <w:r w:rsidRPr="00B401DC">
              <w:rPr>
                <w:sz w:val="16"/>
                <w:szCs w:val="16"/>
              </w:rPr>
              <w:t>Заробітна плата</w:t>
            </w:r>
          </w:p>
        </w:tc>
        <w:tc>
          <w:tcPr>
            <w:tcW w:w="640"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2111</w:t>
            </w:r>
          </w:p>
        </w:tc>
        <w:tc>
          <w:tcPr>
            <w:tcW w:w="1203"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11 850 794,0</w:t>
            </w:r>
          </w:p>
        </w:tc>
        <w:tc>
          <w:tcPr>
            <w:tcW w:w="1134"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11 785 419,2</w:t>
            </w:r>
          </w:p>
        </w:tc>
        <w:tc>
          <w:tcPr>
            <w:tcW w:w="709"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99,4</w:t>
            </w:r>
          </w:p>
        </w:tc>
        <w:tc>
          <w:tcPr>
            <w:tcW w:w="1275"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13 773 973,0</w:t>
            </w:r>
          </w:p>
        </w:tc>
        <w:tc>
          <w:tcPr>
            <w:tcW w:w="1134"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13 675 242,2</w:t>
            </w:r>
          </w:p>
        </w:tc>
        <w:tc>
          <w:tcPr>
            <w:tcW w:w="576"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99,3</w:t>
            </w:r>
          </w:p>
        </w:tc>
        <w:tc>
          <w:tcPr>
            <w:tcW w:w="1125"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1 889 823,0</w:t>
            </w:r>
          </w:p>
        </w:tc>
      </w:tr>
      <w:tr w:rsidR="00AA5682" w:rsidRPr="00B401DC" w:rsidTr="00962037">
        <w:trPr>
          <w:trHeight w:val="255"/>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AA5682" w:rsidRPr="00B401DC" w:rsidRDefault="00AA5682" w:rsidP="00962037">
            <w:pPr>
              <w:rPr>
                <w:sz w:val="16"/>
                <w:szCs w:val="16"/>
              </w:rPr>
            </w:pPr>
            <w:r w:rsidRPr="00B401DC">
              <w:rPr>
                <w:sz w:val="16"/>
                <w:szCs w:val="16"/>
              </w:rPr>
              <w:t>Нарахування на оплату праці</w:t>
            </w:r>
          </w:p>
        </w:tc>
        <w:tc>
          <w:tcPr>
            <w:tcW w:w="640"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2120</w:t>
            </w:r>
          </w:p>
        </w:tc>
        <w:tc>
          <w:tcPr>
            <w:tcW w:w="1203"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2 611 194,5</w:t>
            </w:r>
          </w:p>
        </w:tc>
        <w:tc>
          <w:tcPr>
            <w:tcW w:w="1134"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2 587 186,1</w:t>
            </w:r>
          </w:p>
        </w:tc>
        <w:tc>
          <w:tcPr>
            <w:tcW w:w="709"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99,1</w:t>
            </w:r>
          </w:p>
        </w:tc>
        <w:tc>
          <w:tcPr>
            <w:tcW w:w="1275"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3 039 607,3</w:t>
            </w:r>
          </w:p>
        </w:tc>
        <w:tc>
          <w:tcPr>
            <w:tcW w:w="1134"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3 007 722,8</w:t>
            </w:r>
          </w:p>
        </w:tc>
        <w:tc>
          <w:tcPr>
            <w:tcW w:w="576"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99,0</w:t>
            </w:r>
          </w:p>
        </w:tc>
        <w:tc>
          <w:tcPr>
            <w:tcW w:w="1125"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420 536,7</w:t>
            </w:r>
          </w:p>
        </w:tc>
      </w:tr>
      <w:tr w:rsidR="00AA5682" w:rsidRPr="00B401DC" w:rsidTr="00962037">
        <w:trPr>
          <w:trHeight w:val="51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AA5682" w:rsidRPr="00B401DC" w:rsidRDefault="00AA5682" w:rsidP="00962037">
            <w:pPr>
              <w:rPr>
                <w:sz w:val="16"/>
                <w:szCs w:val="16"/>
              </w:rPr>
            </w:pPr>
            <w:r w:rsidRPr="00B401DC">
              <w:rPr>
                <w:sz w:val="16"/>
                <w:szCs w:val="16"/>
              </w:rPr>
              <w:t>Предмети, матеріали, обладнання та інвентар</w:t>
            </w:r>
          </w:p>
        </w:tc>
        <w:tc>
          <w:tcPr>
            <w:tcW w:w="640"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2210</w:t>
            </w:r>
          </w:p>
        </w:tc>
        <w:tc>
          <w:tcPr>
            <w:tcW w:w="1203"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842 425,0</w:t>
            </w:r>
          </w:p>
        </w:tc>
        <w:tc>
          <w:tcPr>
            <w:tcW w:w="1134"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786 831,0</w:t>
            </w:r>
          </w:p>
        </w:tc>
        <w:tc>
          <w:tcPr>
            <w:tcW w:w="709"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93,4</w:t>
            </w:r>
          </w:p>
        </w:tc>
        <w:tc>
          <w:tcPr>
            <w:tcW w:w="1275"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1 019 578,2</w:t>
            </w:r>
          </w:p>
        </w:tc>
        <w:tc>
          <w:tcPr>
            <w:tcW w:w="1134"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915 877,4</w:t>
            </w:r>
          </w:p>
        </w:tc>
        <w:tc>
          <w:tcPr>
            <w:tcW w:w="576"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89,8</w:t>
            </w:r>
          </w:p>
        </w:tc>
        <w:tc>
          <w:tcPr>
            <w:tcW w:w="1125"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129 046,4</w:t>
            </w:r>
          </w:p>
        </w:tc>
      </w:tr>
      <w:tr w:rsidR="00AA5682" w:rsidRPr="00B401DC" w:rsidTr="00962037">
        <w:trPr>
          <w:trHeight w:val="51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AA5682" w:rsidRPr="00B401DC" w:rsidRDefault="00AA5682" w:rsidP="00962037">
            <w:pPr>
              <w:rPr>
                <w:sz w:val="16"/>
                <w:szCs w:val="16"/>
              </w:rPr>
            </w:pPr>
            <w:r w:rsidRPr="00B401DC">
              <w:rPr>
                <w:sz w:val="16"/>
                <w:szCs w:val="16"/>
              </w:rPr>
              <w:t>Медикаменти та перев'язувальні матеріали</w:t>
            </w:r>
          </w:p>
        </w:tc>
        <w:tc>
          <w:tcPr>
            <w:tcW w:w="640"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2220</w:t>
            </w:r>
          </w:p>
        </w:tc>
        <w:tc>
          <w:tcPr>
            <w:tcW w:w="1203"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685 190,0</w:t>
            </w:r>
          </w:p>
        </w:tc>
        <w:tc>
          <w:tcPr>
            <w:tcW w:w="1134"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638 677,8</w:t>
            </w:r>
          </w:p>
        </w:tc>
        <w:tc>
          <w:tcPr>
            <w:tcW w:w="709"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93,2</w:t>
            </w:r>
          </w:p>
        </w:tc>
        <w:tc>
          <w:tcPr>
            <w:tcW w:w="1275"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1 431 000,0</w:t>
            </w:r>
          </w:p>
        </w:tc>
        <w:tc>
          <w:tcPr>
            <w:tcW w:w="1134"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1 379 600,1</w:t>
            </w:r>
          </w:p>
        </w:tc>
        <w:tc>
          <w:tcPr>
            <w:tcW w:w="576"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96,4</w:t>
            </w:r>
          </w:p>
        </w:tc>
        <w:tc>
          <w:tcPr>
            <w:tcW w:w="1125"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740 922,3</w:t>
            </w:r>
          </w:p>
        </w:tc>
      </w:tr>
      <w:tr w:rsidR="00AA5682" w:rsidRPr="00B401DC" w:rsidTr="00962037">
        <w:trPr>
          <w:trHeight w:val="255"/>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AA5682" w:rsidRPr="00B401DC" w:rsidRDefault="00AA5682" w:rsidP="00962037">
            <w:pPr>
              <w:rPr>
                <w:sz w:val="16"/>
                <w:szCs w:val="16"/>
              </w:rPr>
            </w:pPr>
            <w:r w:rsidRPr="00B401DC">
              <w:rPr>
                <w:sz w:val="16"/>
                <w:szCs w:val="16"/>
              </w:rPr>
              <w:t>Продукти харчування</w:t>
            </w:r>
          </w:p>
        </w:tc>
        <w:tc>
          <w:tcPr>
            <w:tcW w:w="640"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2230</w:t>
            </w:r>
          </w:p>
        </w:tc>
        <w:tc>
          <w:tcPr>
            <w:tcW w:w="1203"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1 067 931,4</w:t>
            </w:r>
          </w:p>
        </w:tc>
        <w:tc>
          <w:tcPr>
            <w:tcW w:w="1134"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974 684,9</w:t>
            </w:r>
          </w:p>
        </w:tc>
        <w:tc>
          <w:tcPr>
            <w:tcW w:w="709"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91,3</w:t>
            </w:r>
          </w:p>
        </w:tc>
        <w:tc>
          <w:tcPr>
            <w:tcW w:w="1275"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1 277 415,9</w:t>
            </w:r>
          </w:p>
        </w:tc>
        <w:tc>
          <w:tcPr>
            <w:tcW w:w="1134"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771 124,9</w:t>
            </w:r>
          </w:p>
        </w:tc>
        <w:tc>
          <w:tcPr>
            <w:tcW w:w="576"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60,4</w:t>
            </w:r>
          </w:p>
        </w:tc>
        <w:tc>
          <w:tcPr>
            <w:tcW w:w="1125"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-203 560,0</w:t>
            </w:r>
          </w:p>
        </w:tc>
      </w:tr>
      <w:tr w:rsidR="00AA5682" w:rsidRPr="00B401DC" w:rsidTr="00962037">
        <w:trPr>
          <w:trHeight w:val="255"/>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AA5682" w:rsidRPr="00B401DC" w:rsidRDefault="00AA5682" w:rsidP="00962037">
            <w:pPr>
              <w:rPr>
                <w:sz w:val="16"/>
                <w:szCs w:val="16"/>
              </w:rPr>
            </w:pPr>
            <w:r w:rsidRPr="00B401DC">
              <w:rPr>
                <w:sz w:val="16"/>
                <w:szCs w:val="16"/>
              </w:rPr>
              <w:t>Оплата послуг (крім комунальних)</w:t>
            </w:r>
          </w:p>
        </w:tc>
        <w:tc>
          <w:tcPr>
            <w:tcW w:w="640"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2240</w:t>
            </w:r>
          </w:p>
        </w:tc>
        <w:tc>
          <w:tcPr>
            <w:tcW w:w="1203"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2 085 752,3</w:t>
            </w:r>
          </w:p>
        </w:tc>
        <w:tc>
          <w:tcPr>
            <w:tcW w:w="1134"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1 902 231,1</w:t>
            </w:r>
          </w:p>
        </w:tc>
        <w:tc>
          <w:tcPr>
            <w:tcW w:w="709"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91,2</w:t>
            </w:r>
          </w:p>
        </w:tc>
        <w:tc>
          <w:tcPr>
            <w:tcW w:w="1275"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3 062 304,4</w:t>
            </w:r>
          </w:p>
        </w:tc>
        <w:tc>
          <w:tcPr>
            <w:tcW w:w="1134"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2 784 097,4</w:t>
            </w:r>
          </w:p>
        </w:tc>
        <w:tc>
          <w:tcPr>
            <w:tcW w:w="576"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90,9</w:t>
            </w:r>
          </w:p>
        </w:tc>
        <w:tc>
          <w:tcPr>
            <w:tcW w:w="1125"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881 866,3</w:t>
            </w:r>
          </w:p>
        </w:tc>
      </w:tr>
      <w:tr w:rsidR="00AA5682" w:rsidRPr="00B401DC" w:rsidTr="00962037">
        <w:trPr>
          <w:trHeight w:val="255"/>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AA5682" w:rsidRPr="00B401DC" w:rsidRDefault="00AA5682" w:rsidP="00962037">
            <w:pPr>
              <w:rPr>
                <w:sz w:val="16"/>
                <w:szCs w:val="16"/>
              </w:rPr>
            </w:pPr>
            <w:r w:rsidRPr="00B401DC">
              <w:rPr>
                <w:sz w:val="16"/>
                <w:szCs w:val="16"/>
              </w:rPr>
              <w:t>Видатки на відрядження</w:t>
            </w:r>
          </w:p>
        </w:tc>
        <w:tc>
          <w:tcPr>
            <w:tcW w:w="640"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2250</w:t>
            </w:r>
          </w:p>
        </w:tc>
        <w:tc>
          <w:tcPr>
            <w:tcW w:w="1203"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53 526,8</w:t>
            </w:r>
          </w:p>
        </w:tc>
        <w:tc>
          <w:tcPr>
            <w:tcW w:w="1134"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46 304,7</w:t>
            </w:r>
          </w:p>
        </w:tc>
        <w:tc>
          <w:tcPr>
            <w:tcW w:w="709"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86,5</w:t>
            </w:r>
          </w:p>
        </w:tc>
        <w:tc>
          <w:tcPr>
            <w:tcW w:w="1275"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66 681,3</w:t>
            </w:r>
          </w:p>
        </w:tc>
        <w:tc>
          <w:tcPr>
            <w:tcW w:w="1134"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23 702,1</w:t>
            </w:r>
          </w:p>
        </w:tc>
        <w:tc>
          <w:tcPr>
            <w:tcW w:w="576"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35,5</w:t>
            </w:r>
          </w:p>
        </w:tc>
        <w:tc>
          <w:tcPr>
            <w:tcW w:w="1125"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-22 602,6</w:t>
            </w:r>
          </w:p>
        </w:tc>
      </w:tr>
      <w:tr w:rsidR="00AA5682" w:rsidRPr="00B401DC" w:rsidTr="00962037">
        <w:trPr>
          <w:trHeight w:val="51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AA5682" w:rsidRPr="00B401DC" w:rsidRDefault="00AA5682" w:rsidP="00962037">
            <w:pPr>
              <w:rPr>
                <w:sz w:val="16"/>
                <w:szCs w:val="16"/>
              </w:rPr>
            </w:pPr>
            <w:r w:rsidRPr="00B401DC">
              <w:rPr>
                <w:sz w:val="16"/>
                <w:szCs w:val="16"/>
              </w:rPr>
              <w:t>Оплата комунальних послуг та енергоносіїв</w:t>
            </w:r>
          </w:p>
        </w:tc>
        <w:tc>
          <w:tcPr>
            <w:tcW w:w="640"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2270</w:t>
            </w:r>
          </w:p>
        </w:tc>
        <w:tc>
          <w:tcPr>
            <w:tcW w:w="1203"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1 681 591,8</w:t>
            </w:r>
          </w:p>
        </w:tc>
        <w:tc>
          <w:tcPr>
            <w:tcW w:w="1134"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1 262 389,1</w:t>
            </w:r>
          </w:p>
        </w:tc>
        <w:tc>
          <w:tcPr>
            <w:tcW w:w="709"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75,1</w:t>
            </w:r>
          </w:p>
        </w:tc>
        <w:tc>
          <w:tcPr>
            <w:tcW w:w="1275"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1 743 042,8</w:t>
            </w:r>
          </w:p>
        </w:tc>
        <w:tc>
          <w:tcPr>
            <w:tcW w:w="1134"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872 581,3</w:t>
            </w:r>
          </w:p>
        </w:tc>
        <w:tc>
          <w:tcPr>
            <w:tcW w:w="576"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50,1</w:t>
            </w:r>
          </w:p>
        </w:tc>
        <w:tc>
          <w:tcPr>
            <w:tcW w:w="1125"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-389 807,8</w:t>
            </w:r>
          </w:p>
        </w:tc>
      </w:tr>
      <w:tr w:rsidR="00AA5682" w:rsidRPr="00B401DC" w:rsidTr="00962037">
        <w:trPr>
          <w:trHeight w:val="765"/>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AA5682" w:rsidRPr="00B401DC" w:rsidRDefault="00AA5682" w:rsidP="00962037">
            <w:pPr>
              <w:rPr>
                <w:sz w:val="16"/>
                <w:szCs w:val="16"/>
              </w:rPr>
            </w:pPr>
            <w:r w:rsidRPr="00B401DC">
              <w:rPr>
                <w:sz w:val="16"/>
                <w:szCs w:val="16"/>
              </w:rPr>
              <w:t>Дослідження і розробки, окремі заходи по реалізації державних (регіональних) програм</w:t>
            </w:r>
          </w:p>
        </w:tc>
        <w:tc>
          <w:tcPr>
            <w:tcW w:w="640"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2280</w:t>
            </w:r>
          </w:p>
        </w:tc>
        <w:tc>
          <w:tcPr>
            <w:tcW w:w="1203"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8 087 038,4</w:t>
            </w:r>
          </w:p>
        </w:tc>
        <w:tc>
          <w:tcPr>
            <w:tcW w:w="1134"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7 935 334,0</w:t>
            </w:r>
          </w:p>
        </w:tc>
        <w:tc>
          <w:tcPr>
            <w:tcW w:w="709"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98,1</w:t>
            </w:r>
          </w:p>
        </w:tc>
        <w:tc>
          <w:tcPr>
            <w:tcW w:w="1275"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3 049 023,1</w:t>
            </w:r>
          </w:p>
        </w:tc>
        <w:tc>
          <w:tcPr>
            <w:tcW w:w="1134"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2 655 951,9</w:t>
            </w:r>
          </w:p>
        </w:tc>
        <w:tc>
          <w:tcPr>
            <w:tcW w:w="576"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87,1</w:t>
            </w:r>
          </w:p>
        </w:tc>
        <w:tc>
          <w:tcPr>
            <w:tcW w:w="1125"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-5 279 382,1</w:t>
            </w:r>
          </w:p>
        </w:tc>
      </w:tr>
      <w:tr w:rsidR="00AA5682" w:rsidRPr="00B401DC" w:rsidTr="00962037">
        <w:trPr>
          <w:trHeight w:val="51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AA5682" w:rsidRPr="00B401DC" w:rsidRDefault="00AA5682" w:rsidP="00962037">
            <w:pPr>
              <w:rPr>
                <w:sz w:val="16"/>
                <w:szCs w:val="16"/>
              </w:rPr>
            </w:pPr>
            <w:r w:rsidRPr="00B401DC">
              <w:rPr>
                <w:sz w:val="16"/>
                <w:szCs w:val="16"/>
              </w:rPr>
              <w:t>Обслуговування боргових зобов'язань</w:t>
            </w:r>
          </w:p>
        </w:tc>
        <w:tc>
          <w:tcPr>
            <w:tcW w:w="640"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2400</w:t>
            </w:r>
          </w:p>
        </w:tc>
        <w:tc>
          <w:tcPr>
            <w:tcW w:w="1203"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239 907,0</w:t>
            </w:r>
          </w:p>
        </w:tc>
        <w:tc>
          <w:tcPr>
            <w:tcW w:w="1134"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229 126,8</w:t>
            </w:r>
          </w:p>
        </w:tc>
        <w:tc>
          <w:tcPr>
            <w:tcW w:w="709"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95,5</w:t>
            </w:r>
          </w:p>
        </w:tc>
        <w:tc>
          <w:tcPr>
            <w:tcW w:w="1275"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250 445,6</w:t>
            </w:r>
          </w:p>
        </w:tc>
        <w:tc>
          <w:tcPr>
            <w:tcW w:w="1134"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244 971,4</w:t>
            </w:r>
          </w:p>
        </w:tc>
        <w:tc>
          <w:tcPr>
            <w:tcW w:w="576"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97,8</w:t>
            </w:r>
          </w:p>
        </w:tc>
        <w:tc>
          <w:tcPr>
            <w:tcW w:w="1125"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15 844,6</w:t>
            </w:r>
          </w:p>
        </w:tc>
      </w:tr>
      <w:tr w:rsidR="00AA5682" w:rsidRPr="00B401DC" w:rsidTr="00962037">
        <w:trPr>
          <w:trHeight w:val="255"/>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AA5682" w:rsidRPr="00B401DC" w:rsidRDefault="00AA5682" w:rsidP="00962037">
            <w:pPr>
              <w:rPr>
                <w:sz w:val="16"/>
                <w:szCs w:val="16"/>
              </w:rPr>
            </w:pPr>
            <w:r w:rsidRPr="00B401DC">
              <w:rPr>
                <w:sz w:val="16"/>
                <w:szCs w:val="16"/>
              </w:rPr>
              <w:t>Поточні трансферти</w:t>
            </w:r>
          </w:p>
        </w:tc>
        <w:tc>
          <w:tcPr>
            <w:tcW w:w="640"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2600</w:t>
            </w:r>
          </w:p>
        </w:tc>
        <w:tc>
          <w:tcPr>
            <w:tcW w:w="1203"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7 338 702,5</w:t>
            </w:r>
          </w:p>
        </w:tc>
        <w:tc>
          <w:tcPr>
            <w:tcW w:w="1134"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7 141 104,7</w:t>
            </w:r>
          </w:p>
        </w:tc>
        <w:tc>
          <w:tcPr>
            <w:tcW w:w="709"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97,3</w:t>
            </w:r>
          </w:p>
        </w:tc>
        <w:tc>
          <w:tcPr>
            <w:tcW w:w="1275"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12 765 271,4</w:t>
            </w:r>
          </w:p>
        </w:tc>
        <w:tc>
          <w:tcPr>
            <w:tcW w:w="1134"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12 083 111,1</w:t>
            </w:r>
          </w:p>
        </w:tc>
        <w:tc>
          <w:tcPr>
            <w:tcW w:w="576"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94,7</w:t>
            </w:r>
          </w:p>
        </w:tc>
        <w:tc>
          <w:tcPr>
            <w:tcW w:w="1125"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4 942 006,4</w:t>
            </w:r>
          </w:p>
        </w:tc>
      </w:tr>
      <w:tr w:rsidR="00AA5682" w:rsidRPr="00B401DC" w:rsidTr="00962037">
        <w:trPr>
          <w:trHeight w:val="255"/>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AA5682" w:rsidRPr="00B401DC" w:rsidRDefault="00AA5682" w:rsidP="00962037">
            <w:pPr>
              <w:rPr>
                <w:sz w:val="16"/>
                <w:szCs w:val="16"/>
              </w:rPr>
            </w:pPr>
            <w:r w:rsidRPr="00B401DC">
              <w:rPr>
                <w:sz w:val="16"/>
                <w:szCs w:val="16"/>
              </w:rPr>
              <w:t>Соціальне забезпечення</w:t>
            </w:r>
          </w:p>
        </w:tc>
        <w:tc>
          <w:tcPr>
            <w:tcW w:w="640"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2700</w:t>
            </w:r>
          </w:p>
        </w:tc>
        <w:tc>
          <w:tcPr>
            <w:tcW w:w="1203"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7 196 297,1</w:t>
            </w:r>
          </w:p>
        </w:tc>
        <w:tc>
          <w:tcPr>
            <w:tcW w:w="1134"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6 712 430,8</w:t>
            </w:r>
          </w:p>
        </w:tc>
        <w:tc>
          <w:tcPr>
            <w:tcW w:w="709"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93,3</w:t>
            </w:r>
          </w:p>
        </w:tc>
        <w:tc>
          <w:tcPr>
            <w:tcW w:w="1275"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2 796 901,6</w:t>
            </w:r>
          </w:p>
        </w:tc>
        <w:tc>
          <w:tcPr>
            <w:tcW w:w="1134"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2 604 565,4</w:t>
            </w:r>
          </w:p>
        </w:tc>
        <w:tc>
          <w:tcPr>
            <w:tcW w:w="576"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93,1</w:t>
            </w:r>
          </w:p>
        </w:tc>
        <w:tc>
          <w:tcPr>
            <w:tcW w:w="1125"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-4 107 865,4</w:t>
            </w:r>
          </w:p>
        </w:tc>
      </w:tr>
      <w:tr w:rsidR="00AA5682" w:rsidRPr="00B401DC" w:rsidTr="00962037">
        <w:trPr>
          <w:trHeight w:val="255"/>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AA5682" w:rsidRPr="00B401DC" w:rsidRDefault="00AA5682" w:rsidP="00962037">
            <w:pPr>
              <w:rPr>
                <w:sz w:val="16"/>
                <w:szCs w:val="16"/>
              </w:rPr>
            </w:pPr>
            <w:r w:rsidRPr="00B401DC">
              <w:rPr>
                <w:sz w:val="16"/>
                <w:szCs w:val="16"/>
              </w:rPr>
              <w:t>Виплата пенсій і допомоги</w:t>
            </w:r>
          </w:p>
        </w:tc>
        <w:tc>
          <w:tcPr>
            <w:tcW w:w="640"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2710</w:t>
            </w:r>
          </w:p>
        </w:tc>
        <w:tc>
          <w:tcPr>
            <w:tcW w:w="1203"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2 683,0</w:t>
            </w:r>
          </w:p>
        </w:tc>
        <w:tc>
          <w:tcPr>
            <w:tcW w:w="1134"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2 330,2</w:t>
            </w:r>
          </w:p>
        </w:tc>
        <w:tc>
          <w:tcPr>
            <w:tcW w:w="709"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86,9</w:t>
            </w:r>
          </w:p>
        </w:tc>
        <w:tc>
          <w:tcPr>
            <w:tcW w:w="1275"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3 220,4</w:t>
            </w:r>
          </w:p>
        </w:tc>
        <w:tc>
          <w:tcPr>
            <w:tcW w:w="1134"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2 734,4</w:t>
            </w:r>
          </w:p>
        </w:tc>
        <w:tc>
          <w:tcPr>
            <w:tcW w:w="576"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84,9</w:t>
            </w:r>
          </w:p>
        </w:tc>
        <w:tc>
          <w:tcPr>
            <w:tcW w:w="1125"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404,2</w:t>
            </w:r>
          </w:p>
        </w:tc>
      </w:tr>
      <w:tr w:rsidR="00AA5682" w:rsidRPr="00B401DC" w:rsidTr="00962037">
        <w:trPr>
          <w:trHeight w:val="255"/>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AA5682" w:rsidRPr="00B401DC" w:rsidRDefault="00AA5682" w:rsidP="00962037">
            <w:pPr>
              <w:rPr>
                <w:sz w:val="16"/>
                <w:szCs w:val="16"/>
              </w:rPr>
            </w:pPr>
            <w:r w:rsidRPr="00B401DC">
              <w:rPr>
                <w:sz w:val="16"/>
                <w:szCs w:val="16"/>
              </w:rPr>
              <w:t>Стипендії</w:t>
            </w:r>
          </w:p>
        </w:tc>
        <w:tc>
          <w:tcPr>
            <w:tcW w:w="640"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2720</w:t>
            </w:r>
          </w:p>
        </w:tc>
        <w:tc>
          <w:tcPr>
            <w:tcW w:w="1203"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81 311,8</w:t>
            </w:r>
          </w:p>
        </w:tc>
        <w:tc>
          <w:tcPr>
            <w:tcW w:w="1134"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74 296,9</w:t>
            </w:r>
          </w:p>
        </w:tc>
        <w:tc>
          <w:tcPr>
            <w:tcW w:w="709"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91,4</w:t>
            </w:r>
          </w:p>
        </w:tc>
        <w:tc>
          <w:tcPr>
            <w:tcW w:w="1275"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91 354,0</w:t>
            </w:r>
          </w:p>
        </w:tc>
        <w:tc>
          <w:tcPr>
            <w:tcW w:w="1134"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72 670,8</w:t>
            </w:r>
          </w:p>
        </w:tc>
        <w:tc>
          <w:tcPr>
            <w:tcW w:w="576"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79,5</w:t>
            </w:r>
          </w:p>
        </w:tc>
        <w:tc>
          <w:tcPr>
            <w:tcW w:w="1125"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-1 626,1</w:t>
            </w:r>
          </w:p>
        </w:tc>
      </w:tr>
      <w:tr w:rsidR="00AA5682" w:rsidRPr="00B401DC" w:rsidTr="00962037">
        <w:trPr>
          <w:trHeight w:val="255"/>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AA5682" w:rsidRPr="00B401DC" w:rsidRDefault="00AA5682" w:rsidP="00962037">
            <w:pPr>
              <w:rPr>
                <w:sz w:val="16"/>
                <w:szCs w:val="16"/>
              </w:rPr>
            </w:pPr>
            <w:r w:rsidRPr="00B401DC">
              <w:rPr>
                <w:sz w:val="16"/>
                <w:szCs w:val="16"/>
              </w:rPr>
              <w:t>Інші виплати населенню</w:t>
            </w:r>
          </w:p>
        </w:tc>
        <w:tc>
          <w:tcPr>
            <w:tcW w:w="640"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2730</w:t>
            </w:r>
          </w:p>
        </w:tc>
        <w:tc>
          <w:tcPr>
            <w:tcW w:w="1203"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7 112 302,3</w:t>
            </w:r>
          </w:p>
        </w:tc>
        <w:tc>
          <w:tcPr>
            <w:tcW w:w="1134"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6 635 803,7</w:t>
            </w:r>
          </w:p>
        </w:tc>
        <w:tc>
          <w:tcPr>
            <w:tcW w:w="709"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93,3</w:t>
            </w:r>
          </w:p>
        </w:tc>
        <w:tc>
          <w:tcPr>
            <w:tcW w:w="1275"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2 702 327,2</w:t>
            </w:r>
          </w:p>
        </w:tc>
        <w:tc>
          <w:tcPr>
            <w:tcW w:w="1134"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2 529 160,2</w:t>
            </w:r>
          </w:p>
        </w:tc>
        <w:tc>
          <w:tcPr>
            <w:tcW w:w="576"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93,6</w:t>
            </w:r>
          </w:p>
        </w:tc>
        <w:tc>
          <w:tcPr>
            <w:tcW w:w="1125"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-4 106 643,5</w:t>
            </w:r>
          </w:p>
        </w:tc>
      </w:tr>
      <w:tr w:rsidR="00AA5682" w:rsidRPr="00B401DC" w:rsidTr="00962037">
        <w:trPr>
          <w:trHeight w:val="255"/>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AA5682" w:rsidRPr="00B401DC" w:rsidRDefault="00AA5682" w:rsidP="00962037">
            <w:pPr>
              <w:rPr>
                <w:sz w:val="16"/>
                <w:szCs w:val="16"/>
              </w:rPr>
            </w:pPr>
            <w:r w:rsidRPr="00B401DC">
              <w:rPr>
                <w:sz w:val="16"/>
                <w:szCs w:val="16"/>
              </w:rPr>
              <w:t>Інші поточні видатки</w:t>
            </w:r>
          </w:p>
        </w:tc>
        <w:tc>
          <w:tcPr>
            <w:tcW w:w="640"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2800</w:t>
            </w:r>
          </w:p>
        </w:tc>
        <w:tc>
          <w:tcPr>
            <w:tcW w:w="1203"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51 169,4</w:t>
            </w:r>
          </w:p>
        </w:tc>
        <w:tc>
          <w:tcPr>
            <w:tcW w:w="1134"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37 942,4</w:t>
            </w:r>
          </w:p>
        </w:tc>
        <w:tc>
          <w:tcPr>
            <w:tcW w:w="709"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74,2</w:t>
            </w:r>
          </w:p>
        </w:tc>
        <w:tc>
          <w:tcPr>
            <w:tcW w:w="1275"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59 293,1</w:t>
            </w:r>
          </w:p>
        </w:tc>
        <w:tc>
          <w:tcPr>
            <w:tcW w:w="1134"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40 620,7</w:t>
            </w:r>
          </w:p>
        </w:tc>
        <w:tc>
          <w:tcPr>
            <w:tcW w:w="576"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68,5</w:t>
            </w:r>
          </w:p>
        </w:tc>
        <w:tc>
          <w:tcPr>
            <w:tcW w:w="1125"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2 678,3</w:t>
            </w:r>
          </w:p>
        </w:tc>
      </w:tr>
      <w:tr w:rsidR="00AA5682" w:rsidRPr="00B401DC" w:rsidTr="00962037">
        <w:trPr>
          <w:trHeight w:val="255"/>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AA5682" w:rsidRPr="00B401DC" w:rsidRDefault="00AA5682" w:rsidP="00962037">
            <w:pPr>
              <w:rPr>
                <w:sz w:val="16"/>
                <w:szCs w:val="16"/>
              </w:rPr>
            </w:pPr>
            <w:r w:rsidRPr="00B401DC">
              <w:rPr>
                <w:sz w:val="16"/>
                <w:szCs w:val="16"/>
              </w:rPr>
              <w:t>Нерозподілені видатки</w:t>
            </w:r>
          </w:p>
        </w:tc>
        <w:tc>
          <w:tcPr>
            <w:tcW w:w="640"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9000</w:t>
            </w:r>
          </w:p>
        </w:tc>
        <w:tc>
          <w:tcPr>
            <w:tcW w:w="1203"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28 997,3</w:t>
            </w:r>
          </w:p>
        </w:tc>
        <w:tc>
          <w:tcPr>
            <w:tcW w:w="1134"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34 573,5</w:t>
            </w:r>
          </w:p>
        </w:tc>
        <w:tc>
          <w:tcPr>
            <w:tcW w:w="1134"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 </w:t>
            </w:r>
          </w:p>
        </w:tc>
        <w:tc>
          <w:tcPr>
            <w:tcW w:w="576"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0,0</w:t>
            </w:r>
          </w:p>
        </w:tc>
        <w:tc>
          <w:tcPr>
            <w:tcW w:w="1125"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0,0</w:t>
            </w:r>
          </w:p>
        </w:tc>
      </w:tr>
      <w:tr w:rsidR="00AA5682" w:rsidRPr="00B401DC" w:rsidTr="00962037">
        <w:trPr>
          <w:trHeight w:val="255"/>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AA5682" w:rsidRPr="00B401DC" w:rsidRDefault="00AA5682" w:rsidP="00962037">
            <w:pPr>
              <w:rPr>
                <w:sz w:val="16"/>
                <w:szCs w:val="16"/>
              </w:rPr>
            </w:pPr>
            <w:r w:rsidRPr="00B401DC">
              <w:rPr>
                <w:sz w:val="16"/>
                <w:szCs w:val="16"/>
              </w:rPr>
              <w:t>Капітальні видатки</w:t>
            </w:r>
          </w:p>
        </w:tc>
        <w:tc>
          <w:tcPr>
            <w:tcW w:w="640"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3000</w:t>
            </w:r>
          </w:p>
        </w:tc>
        <w:tc>
          <w:tcPr>
            <w:tcW w:w="1203"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20 432 794,4</w:t>
            </w:r>
          </w:p>
        </w:tc>
        <w:tc>
          <w:tcPr>
            <w:tcW w:w="1134"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19 082 673,0</w:t>
            </w:r>
          </w:p>
        </w:tc>
        <w:tc>
          <w:tcPr>
            <w:tcW w:w="709"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93,4</w:t>
            </w:r>
          </w:p>
        </w:tc>
        <w:tc>
          <w:tcPr>
            <w:tcW w:w="1275"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19 191 560,4</w:t>
            </w:r>
          </w:p>
        </w:tc>
        <w:tc>
          <w:tcPr>
            <w:tcW w:w="1134"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16 889 360,8</w:t>
            </w:r>
          </w:p>
        </w:tc>
        <w:tc>
          <w:tcPr>
            <w:tcW w:w="576"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88,0</w:t>
            </w:r>
          </w:p>
        </w:tc>
        <w:tc>
          <w:tcPr>
            <w:tcW w:w="1125"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-2 193 312,2</w:t>
            </w:r>
          </w:p>
        </w:tc>
      </w:tr>
      <w:tr w:rsidR="00AA5682" w:rsidRPr="00B401DC" w:rsidTr="00962037">
        <w:trPr>
          <w:trHeight w:val="255"/>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AA5682" w:rsidRPr="00B401DC" w:rsidRDefault="00AA5682" w:rsidP="00962037">
            <w:pPr>
              <w:rPr>
                <w:sz w:val="16"/>
                <w:szCs w:val="16"/>
              </w:rPr>
            </w:pPr>
            <w:r w:rsidRPr="00B401DC">
              <w:rPr>
                <w:sz w:val="16"/>
                <w:szCs w:val="16"/>
              </w:rPr>
              <w:t>Придбання основного капіталу</w:t>
            </w:r>
          </w:p>
        </w:tc>
        <w:tc>
          <w:tcPr>
            <w:tcW w:w="640"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3100</w:t>
            </w:r>
          </w:p>
        </w:tc>
        <w:tc>
          <w:tcPr>
            <w:tcW w:w="1203"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3 698 501,0</w:t>
            </w:r>
          </w:p>
        </w:tc>
        <w:tc>
          <w:tcPr>
            <w:tcW w:w="1134"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3 453 745,1</w:t>
            </w:r>
          </w:p>
        </w:tc>
        <w:tc>
          <w:tcPr>
            <w:tcW w:w="709"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93,4</w:t>
            </w:r>
          </w:p>
        </w:tc>
        <w:tc>
          <w:tcPr>
            <w:tcW w:w="1275"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5 467 027,6</w:t>
            </w:r>
          </w:p>
        </w:tc>
        <w:tc>
          <w:tcPr>
            <w:tcW w:w="1134"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5 069 410,2</w:t>
            </w:r>
          </w:p>
        </w:tc>
        <w:tc>
          <w:tcPr>
            <w:tcW w:w="576"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92,7</w:t>
            </w:r>
          </w:p>
        </w:tc>
        <w:tc>
          <w:tcPr>
            <w:tcW w:w="1125"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1 615 665,1</w:t>
            </w:r>
          </w:p>
        </w:tc>
      </w:tr>
      <w:tr w:rsidR="00AA5682" w:rsidRPr="00B401DC" w:rsidTr="00962037">
        <w:trPr>
          <w:trHeight w:val="51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AA5682" w:rsidRPr="00B401DC" w:rsidRDefault="00AA5682" w:rsidP="00962037">
            <w:pPr>
              <w:rPr>
                <w:sz w:val="16"/>
                <w:szCs w:val="16"/>
              </w:rPr>
            </w:pPr>
            <w:r w:rsidRPr="00B401DC">
              <w:rPr>
                <w:sz w:val="16"/>
                <w:szCs w:val="16"/>
              </w:rPr>
              <w:t>Придбання обладнання і предметів довгострокового користування</w:t>
            </w:r>
          </w:p>
        </w:tc>
        <w:tc>
          <w:tcPr>
            <w:tcW w:w="640"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3110</w:t>
            </w:r>
          </w:p>
        </w:tc>
        <w:tc>
          <w:tcPr>
            <w:tcW w:w="1203"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1 436 991,9</w:t>
            </w:r>
          </w:p>
        </w:tc>
        <w:tc>
          <w:tcPr>
            <w:tcW w:w="1134"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1 317 827,1</w:t>
            </w:r>
          </w:p>
        </w:tc>
        <w:tc>
          <w:tcPr>
            <w:tcW w:w="709"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91,7</w:t>
            </w:r>
          </w:p>
        </w:tc>
        <w:tc>
          <w:tcPr>
            <w:tcW w:w="1275"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1 873 866,7</w:t>
            </w:r>
          </w:p>
        </w:tc>
        <w:tc>
          <w:tcPr>
            <w:tcW w:w="1134"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1 776 105,3</w:t>
            </w:r>
          </w:p>
        </w:tc>
        <w:tc>
          <w:tcPr>
            <w:tcW w:w="576"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94,8</w:t>
            </w:r>
          </w:p>
        </w:tc>
        <w:tc>
          <w:tcPr>
            <w:tcW w:w="1125"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458 278,2</w:t>
            </w:r>
          </w:p>
        </w:tc>
      </w:tr>
      <w:tr w:rsidR="00AA5682" w:rsidRPr="00B401DC" w:rsidTr="00962037">
        <w:trPr>
          <w:trHeight w:val="255"/>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AA5682" w:rsidRPr="00B401DC" w:rsidRDefault="00AA5682" w:rsidP="00962037">
            <w:pPr>
              <w:rPr>
                <w:sz w:val="16"/>
                <w:szCs w:val="16"/>
              </w:rPr>
            </w:pPr>
            <w:r w:rsidRPr="00B401DC">
              <w:rPr>
                <w:sz w:val="16"/>
                <w:szCs w:val="16"/>
              </w:rPr>
              <w:t>Капітальне будівництво (придбання)</w:t>
            </w:r>
          </w:p>
        </w:tc>
        <w:tc>
          <w:tcPr>
            <w:tcW w:w="640"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3120</w:t>
            </w:r>
          </w:p>
        </w:tc>
        <w:tc>
          <w:tcPr>
            <w:tcW w:w="1203"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362 856,2</w:t>
            </w:r>
          </w:p>
        </w:tc>
        <w:tc>
          <w:tcPr>
            <w:tcW w:w="1134"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358 742,1</w:t>
            </w:r>
          </w:p>
        </w:tc>
        <w:tc>
          <w:tcPr>
            <w:tcW w:w="709"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98,9</w:t>
            </w:r>
          </w:p>
        </w:tc>
        <w:tc>
          <w:tcPr>
            <w:tcW w:w="1275"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220 343,4</w:t>
            </w:r>
          </w:p>
        </w:tc>
        <w:tc>
          <w:tcPr>
            <w:tcW w:w="1134"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205 493,9</w:t>
            </w:r>
          </w:p>
        </w:tc>
        <w:tc>
          <w:tcPr>
            <w:tcW w:w="576"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93,3</w:t>
            </w:r>
          </w:p>
        </w:tc>
        <w:tc>
          <w:tcPr>
            <w:tcW w:w="1125"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-153 248,2</w:t>
            </w:r>
          </w:p>
        </w:tc>
      </w:tr>
      <w:tr w:rsidR="00AA5682" w:rsidRPr="00B401DC" w:rsidTr="00962037">
        <w:trPr>
          <w:trHeight w:val="255"/>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AA5682" w:rsidRPr="00B401DC" w:rsidRDefault="00AA5682" w:rsidP="00962037">
            <w:pPr>
              <w:rPr>
                <w:sz w:val="16"/>
                <w:szCs w:val="16"/>
              </w:rPr>
            </w:pPr>
            <w:r w:rsidRPr="00B401DC">
              <w:rPr>
                <w:sz w:val="16"/>
                <w:szCs w:val="16"/>
              </w:rPr>
              <w:t>Капітальний ремонт</w:t>
            </w:r>
          </w:p>
        </w:tc>
        <w:tc>
          <w:tcPr>
            <w:tcW w:w="640"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3130</w:t>
            </w:r>
          </w:p>
        </w:tc>
        <w:tc>
          <w:tcPr>
            <w:tcW w:w="1203"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1 649 054,5</w:t>
            </w:r>
          </w:p>
        </w:tc>
        <w:tc>
          <w:tcPr>
            <w:tcW w:w="1134"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1 564 773,7</w:t>
            </w:r>
          </w:p>
        </w:tc>
        <w:tc>
          <w:tcPr>
            <w:tcW w:w="709"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94,9</w:t>
            </w:r>
          </w:p>
        </w:tc>
        <w:tc>
          <w:tcPr>
            <w:tcW w:w="1275"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2 914 575,8</w:t>
            </w:r>
          </w:p>
        </w:tc>
        <w:tc>
          <w:tcPr>
            <w:tcW w:w="1134"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2 701 653,1</w:t>
            </w:r>
          </w:p>
        </w:tc>
        <w:tc>
          <w:tcPr>
            <w:tcW w:w="576"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92,7</w:t>
            </w:r>
          </w:p>
        </w:tc>
        <w:tc>
          <w:tcPr>
            <w:tcW w:w="1125"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1 136 879,4</w:t>
            </w:r>
          </w:p>
        </w:tc>
      </w:tr>
      <w:tr w:rsidR="00AA5682" w:rsidRPr="00B401DC" w:rsidTr="00962037">
        <w:trPr>
          <w:trHeight w:val="255"/>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AA5682" w:rsidRPr="00B401DC" w:rsidRDefault="00AA5682" w:rsidP="00962037">
            <w:pPr>
              <w:rPr>
                <w:sz w:val="16"/>
                <w:szCs w:val="16"/>
              </w:rPr>
            </w:pPr>
            <w:r w:rsidRPr="00B401DC">
              <w:rPr>
                <w:sz w:val="16"/>
                <w:szCs w:val="16"/>
              </w:rPr>
              <w:t>Реконструкція та реставрація</w:t>
            </w:r>
          </w:p>
        </w:tc>
        <w:tc>
          <w:tcPr>
            <w:tcW w:w="640"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3140</w:t>
            </w:r>
          </w:p>
        </w:tc>
        <w:tc>
          <w:tcPr>
            <w:tcW w:w="1203"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232 152,9</w:t>
            </w:r>
          </w:p>
        </w:tc>
        <w:tc>
          <w:tcPr>
            <w:tcW w:w="1134"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200 614,9</w:t>
            </w:r>
          </w:p>
        </w:tc>
        <w:tc>
          <w:tcPr>
            <w:tcW w:w="709"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86,4</w:t>
            </w:r>
          </w:p>
        </w:tc>
        <w:tc>
          <w:tcPr>
            <w:tcW w:w="1275"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406 489,5</w:t>
            </w:r>
          </w:p>
        </w:tc>
        <w:tc>
          <w:tcPr>
            <w:tcW w:w="1134"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344 477,7</w:t>
            </w:r>
          </w:p>
        </w:tc>
        <w:tc>
          <w:tcPr>
            <w:tcW w:w="576"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84,7</w:t>
            </w:r>
          </w:p>
        </w:tc>
        <w:tc>
          <w:tcPr>
            <w:tcW w:w="1125"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143 862,8</w:t>
            </w:r>
          </w:p>
        </w:tc>
      </w:tr>
      <w:tr w:rsidR="00AA5682" w:rsidRPr="00B401DC" w:rsidTr="00962037">
        <w:trPr>
          <w:trHeight w:val="51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AA5682" w:rsidRPr="00B401DC" w:rsidRDefault="00AA5682" w:rsidP="00962037">
            <w:pPr>
              <w:rPr>
                <w:sz w:val="16"/>
                <w:szCs w:val="16"/>
              </w:rPr>
            </w:pPr>
            <w:r w:rsidRPr="00B401DC">
              <w:rPr>
                <w:sz w:val="16"/>
                <w:szCs w:val="16"/>
              </w:rPr>
              <w:t>Придбання землі та нематеріальних активів</w:t>
            </w:r>
          </w:p>
        </w:tc>
        <w:tc>
          <w:tcPr>
            <w:tcW w:w="640"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3160</w:t>
            </w:r>
          </w:p>
        </w:tc>
        <w:tc>
          <w:tcPr>
            <w:tcW w:w="1203"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17 445,5</w:t>
            </w:r>
          </w:p>
        </w:tc>
        <w:tc>
          <w:tcPr>
            <w:tcW w:w="1134"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11 787,3</w:t>
            </w:r>
          </w:p>
        </w:tc>
        <w:tc>
          <w:tcPr>
            <w:tcW w:w="709"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67,6</w:t>
            </w:r>
          </w:p>
        </w:tc>
        <w:tc>
          <w:tcPr>
            <w:tcW w:w="1275"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51 752,2</w:t>
            </w:r>
          </w:p>
        </w:tc>
        <w:tc>
          <w:tcPr>
            <w:tcW w:w="1134"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41 680,2</w:t>
            </w:r>
          </w:p>
        </w:tc>
        <w:tc>
          <w:tcPr>
            <w:tcW w:w="576"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80,5</w:t>
            </w:r>
          </w:p>
        </w:tc>
        <w:tc>
          <w:tcPr>
            <w:tcW w:w="1125"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29 892,9</w:t>
            </w:r>
          </w:p>
        </w:tc>
      </w:tr>
      <w:tr w:rsidR="00AA5682" w:rsidRPr="00B401DC" w:rsidTr="00962037">
        <w:trPr>
          <w:trHeight w:val="255"/>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AA5682" w:rsidRPr="00B401DC" w:rsidRDefault="00AA5682" w:rsidP="00962037">
            <w:pPr>
              <w:rPr>
                <w:sz w:val="16"/>
                <w:szCs w:val="16"/>
              </w:rPr>
            </w:pPr>
            <w:r w:rsidRPr="00B401DC">
              <w:rPr>
                <w:sz w:val="16"/>
                <w:szCs w:val="16"/>
              </w:rPr>
              <w:t>Капітальні трансферти</w:t>
            </w:r>
          </w:p>
        </w:tc>
        <w:tc>
          <w:tcPr>
            <w:tcW w:w="640"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3200</w:t>
            </w:r>
          </w:p>
        </w:tc>
        <w:tc>
          <w:tcPr>
            <w:tcW w:w="1203"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16 734 293,4</w:t>
            </w:r>
          </w:p>
        </w:tc>
        <w:tc>
          <w:tcPr>
            <w:tcW w:w="1134"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15 628 927,9</w:t>
            </w:r>
          </w:p>
        </w:tc>
        <w:tc>
          <w:tcPr>
            <w:tcW w:w="709"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93,4</w:t>
            </w:r>
          </w:p>
        </w:tc>
        <w:tc>
          <w:tcPr>
            <w:tcW w:w="1275"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13 724 532,8</w:t>
            </w:r>
          </w:p>
        </w:tc>
        <w:tc>
          <w:tcPr>
            <w:tcW w:w="1134"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11 819 950,6</w:t>
            </w:r>
          </w:p>
        </w:tc>
        <w:tc>
          <w:tcPr>
            <w:tcW w:w="576"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86,1</w:t>
            </w:r>
          </w:p>
        </w:tc>
        <w:tc>
          <w:tcPr>
            <w:tcW w:w="1125"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-3 808 977,3</w:t>
            </w:r>
          </w:p>
        </w:tc>
      </w:tr>
      <w:tr w:rsidR="00AA5682" w:rsidRPr="00B401DC" w:rsidTr="00962037">
        <w:trPr>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Кредитування</w:t>
            </w:r>
          </w:p>
        </w:tc>
        <w:tc>
          <w:tcPr>
            <w:tcW w:w="640"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4000</w:t>
            </w:r>
          </w:p>
        </w:tc>
        <w:tc>
          <w:tcPr>
            <w:tcW w:w="1203"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225 700,4</w:t>
            </w:r>
          </w:p>
        </w:tc>
        <w:tc>
          <w:tcPr>
            <w:tcW w:w="1134"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223 869,9</w:t>
            </w:r>
          </w:p>
        </w:tc>
        <w:tc>
          <w:tcPr>
            <w:tcW w:w="709"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99,2</w:t>
            </w:r>
          </w:p>
        </w:tc>
        <w:tc>
          <w:tcPr>
            <w:tcW w:w="1275"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-98 225,3</w:t>
            </w:r>
          </w:p>
        </w:tc>
        <w:tc>
          <w:tcPr>
            <w:tcW w:w="1134"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-99 539,4</w:t>
            </w:r>
          </w:p>
        </w:tc>
        <w:tc>
          <w:tcPr>
            <w:tcW w:w="576"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101,3</w:t>
            </w:r>
          </w:p>
        </w:tc>
        <w:tc>
          <w:tcPr>
            <w:tcW w:w="1125"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-323 409,3</w:t>
            </w:r>
          </w:p>
        </w:tc>
      </w:tr>
      <w:tr w:rsidR="00AA5682" w:rsidRPr="00B401DC" w:rsidTr="00962037">
        <w:trPr>
          <w:trHeight w:val="330"/>
        </w:trPr>
        <w:tc>
          <w:tcPr>
            <w:tcW w:w="1838" w:type="dxa"/>
            <w:tcBorders>
              <w:top w:val="nil"/>
              <w:left w:val="single" w:sz="4" w:space="0" w:color="auto"/>
              <w:bottom w:val="single" w:sz="4" w:space="0" w:color="auto"/>
              <w:right w:val="single" w:sz="4" w:space="0" w:color="auto"/>
            </w:tcBorders>
            <w:shd w:val="clear" w:color="000000" w:fill="FFFFFF"/>
            <w:vAlign w:val="center"/>
            <w:hideMark/>
          </w:tcPr>
          <w:p w:rsidR="00AA5682" w:rsidRPr="00B401DC" w:rsidRDefault="00AA5682" w:rsidP="00962037">
            <w:pPr>
              <w:rPr>
                <w:sz w:val="16"/>
                <w:szCs w:val="16"/>
              </w:rPr>
            </w:pPr>
            <w:r w:rsidRPr="00B401DC">
              <w:rPr>
                <w:sz w:val="16"/>
                <w:szCs w:val="16"/>
              </w:rPr>
              <w:t xml:space="preserve">Всього видатків </w:t>
            </w:r>
          </w:p>
        </w:tc>
        <w:tc>
          <w:tcPr>
            <w:tcW w:w="640"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 </w:t>
            </w:r>
          </w:p>
        </w:tc>
        <w:tc>
          <w:tcPr>
            <w:tcW w:w="1203"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64 479 012,3</w:t>
            </w:r>
          </w:p>
        </w:tc>
        <w:tc>
          <w:tcPr>
            <w:tcW w:w="1134"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61 346 205,5</w:t>
            </w:r>
          </w:p>
        </w:tc>
        <w:tc>
          <w:tcPr>
            <w:tcW w:w="709"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95,1</w:t>
            </w:r>
          </w:p>
        </w:tc>
        <w:tc>
          <w:tcPr>
            <w:tcW w:w="1275"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63 462 446,3</w:t>
            </w:r>
          </w:p>
        </w:tc>
        <w:tc>
          <w:tcPr>
            <w:tcW w:w="1134"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57 848 990,1</w:t>
            </w:r>
          </w:p>
        </w:tc>
        <w:tc>
          <w:tcPr>
            <w:tcW w:w="576"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91,2</w:t>
            </w:r>
          </w:p>
        </w:tc>
        <w:tc>
          <w:tcPr>
            <w:tcW w:w="1125" w:type="dxa"/>
            <w:tcBorders>
              <w:top w:val="nil"/>
              <w:left w:val="nil"/>
              <w:bottom w:val="single" w:sz="4" w:space="0" w:color="auto"/>
              <w:right w:val="single" w:sz="4" w:space="0" w:color="auto"/>
            </w:tcBorders>
            <w:shd w:val="clear" w:color="auto" w:fill="auto"/>
            <w:noWrap/>
            <w:vAlign w:val="bottom"/>
            <w:hideMark/>
          </w:tcPr>
          <w:p w:rsidR="00AA5682" w:rsidRPr="00B401DC" w:rsidRDefault="00AA5682" w:rsidP="00962037">
            <w:pPr>
              <w:rPr>
                <w:sz w:val="16"/>
                <w:szCs w:val="16"/>
              </w:rPr>
            </w:pPr>
            <w:r w:rsidRPr="00B401DC">
              <w:rPr>
                <w:sz w:val="16"/>
                <w:szCs w:val="16"/>
              </w:rPr>
              <w:t>-3 497 215,4</w:t>
            </w:r>
          </w:p>
        </w:tc>
      </w:tr>
    </w:tbl>
    <w:p w:rsidR="00AA5682" w:rsidRPr="004640B4" w:rsidRDefault="00AA5682" w:rsidP="00AA5682">
      <w:pPr>
        <w:rPr>
          <w:sz w:val="16"/>
          <w:szCs w:val="16"/>
        </w:rPr>
      </w:pPr>
    </w:p>
    <w:p w:rsidR="00AA5682" w:rsidRDefault="00AA5682" w:rsidP="00AA5682">
      <w:pPr>
        <w:ind w:right="1699" w:firstLine="709"/>
        <w:jc w:val="right"/>
        <w:rPr>
          <w:sz w:val="20"/>
          <w:szCs w:val="20"/>
        </w:rPr>
      </w:pPr>
    </w:p>
    <w:p w:rsidR="00AA5682" w:rsidRDefault="00AA5682" w:rsidP="00AA5682">
      <w:pPr>
        <w:ind w:right="707" w:hanging="142"/>
        <w:jc w:val="right"/>
        <w:rPr>
          <w:noProof/>
          <w:sz w:val="20"/>
          <w:szCs w:val="20"/>
          <w:lang w:val="ru-RU"/>
        </w:rPr>
      </w:pPr>
      <w:r w:rsidRPr="00CC568A">
        <w:rPr>
          <w:noProof/>
          <w:sz w:val="20"/>
          <w:szCs w:val="20"/>
          <w:lang w:eastAsia="uk-UA"/>
        </w:rPr>
        <w:lastRenderedPageBreak/>
        <w:drawing>
          <wp:inline distT="0" distB="0" distL="0" distR="0" wp14:anchorId="16C076D7" wp14:editId="709BD2A5">
            <wp:extent cx="5473998" cy="3062177"/>
            <wp:effectExtent l="0" t="0" r="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06612" cy="3080421"/>
                    </a:xfrm>
                    <a:prstGeom prst="rect">
                      <a:avLst/>
                    </a:prstGeom>
                  </pic:spPr>
                </pic:pic>
              </a:graphicData>
            </a:graphic>
          </wp:inline>
        </w:drawing>
      </w:r>
    </w:p>
    <w:p w:rsidR="00AA5682" w:rsidRPr="00B9570E" w:rsidRDefault="00AA5682" w:rsidP="00AA5682">
      <w:pPr>
        <w:ind w:hanging="142"/>
        <w:jc w:val="right"/>
        <w:rPr>
          <w:noProof/>
          <w:sz w:val="20"/>
          <w:szCs w:val="20"/>
          <w:lang w:val="ru-RU"/>
        </w:rPr>
      </w:pPr>
    </w:p>
    <w:p w:rsidR="00AA5682" w:rsidRDefault="00AA5682" w:rsidP="00AA5682">
      <w:pPr>
        <w:ind w:firstLine="709"/>
        <w:jc w:val="both"/>
        <w:rPr>
          <w:sz w:val="28"/>
          <w:szCs w:val="28"/>
        </w:rPr>
      </w:pPr>
      <w:r w:rsidRPr="00086086">
        <w:rPr>
          <w:b/>
          <w:sz w:val="28"/>
          <w:szCs w:val="28"/>
        </w:rPr>
        <w:t>Державне управління</w:t>
      </w:r>
      <w:r w:rsidRPr="007F4CB7">
        <w:rPr>
          <w:sz w:val="28"/>
          <w:szCs w:val="28"/>
        </w:rPr>
        <w:t xml:space="preserve"> </w:t>
      </w:r>
    </w:p>
    <w:p w:rsidR="00AA5682" w:rsidRPr="008B189B" w:rsidRDefault="00AA5682" w:rsidP="00AA5682">
      <w:pPr>
        <w:tabs>
          <w:tab w:val="left" w:pos="709"/>
        </w:tabs>
        <w:ind w:firstLine="851"/>
        <w:jc w:val="both"/>
        <w:rPr>
          <w:sz w:val="28"/>
          <w:szCs w:val="28"/>
        </w:rPr>
      </w:pPr>
      <w:r w:rsidRPr="00794D94">
        <w:rPr>
          <w:sz w:val="28"/>
          <w:szCs w:val="28"/>
        </w:rPr>
        <w:t>По загальному фонду</w:t>
      </w:r>
      <w:r w:rsidRPr="008B189B">
        <w:rPr>
          <w:sz w:val="28"/>
          <w:szCs w:val="28"/>
        </w:rPr>
        <w:t xml:space="preserve"> бюджету м. Києва передбачено бюджетні призначення в </w:t>
      </w:r>
      <w:r w:rsidRPr="0053043C">
        <w:rPr>
          <w:sz w:val="28"/>
          <w:szCs w:val="28"/>
        </w:rPr>
        <w:t>сумі 2 </w:t>
      </w:r>
      <w:r w:rsidRPr="0053043C">
        <w:rPr>
          <w:sz w:val="28"/>
          <w:szCs w:val="28"/>
          <w:lang w:val="ru-RU"/>
        </w:rPr>
        <w:t>489</w:t>
      </w:r>
      <w:r w:rsidRPr="0053043C">
        <w:rPr>
          <w:sz w:val="28"/>
          <w:szCs w:val="28"/>
        </w:rPr>
        <w:t xml:space="preserve"> </w:t>
      </w:r>
      <w:r w:rsidRPr="0053043C">
        <w:rPr>
          <w:sz w:val="28"/>
          <w:szCs w:val="28"/>
          <w:lang w:val="ru-RU"/>
        </w:rPr>
        <w:t>495</w:t>
      </w:r>
      <w:r w:rsidRPr="0053043C">
        <w:rPr>
          <w:sz w:val="28"/>
          <w:szCs w:val="28"/>
        </w:rPr>
        <w:t>,</w:t>
      </w:r>
      <w:r w:rsidRPr="0053043C">
        <w:rPr>
          <w:sz w:val="28"/>
          <w:szCs w:val="28"/>
          <w:lang w:val="ru-RU"/>
        </w:rPr>
        <w:t>8</w:t>
      </w:r>
      <w:r w:rsidRPr="008B189B">
        <w:rPr>
          <w:sz w:val="28"/>
          <w:szCs w:val="28"/>
        </w:rPr>
        <w:t> тис. грн, з них на:</w:t>
      </w:r>
    </w:p>
    <w:p w:rsidR="00AA5682" w:rsidRPr="00B73C3E" w:rsidRDefault="00AA5682" w:rsidP="00AA5682">
      <w:pPr>
        <w:tabs>
          <w:tab w:val="left" w:pos="709"/>
        </w:tabs>
        <w:ind w:firstLine="720"/>
        <w:jc w:val="both"/>
        <w:rPr>
          <w:sz w:val="28"/>
          <w:szCs w:val="28"/>
        </w:rPr>
      </w:pPr>
      <w:r w:rsidRPr="008B189B">
        <w:rPr>
          <w:sz w:val="28"/>
          <w:szCs w:val="28"/>
        </w:rPr>
        <w:t xml:space="preserve"> організаційне, інформаційно-аналітичне та матеріально-технічне забезпечення діяльності Київської міської ради (Секретаріату) передбачено асигнування в сумі </w:t>
      </w:r>
      <w:r>
        <w:rPr>
          <w:sz w:val="28"/>
          <w:szCs w:val="28"/>
        </w:rPr>
        <w:t xml:space="preserve"> </w:t>
      </w:r>
      <w:r w:rsidRPr="00B73C3E">
        <w:rPr>
          <w:sz w:val="28"/>
          <w:szCs w:val="28"/>
        </w:rPr>
        <w:t>133 160,9 тис. грн;</w:t>
      </w:r>
    </w:p>
    <w:p w:rsidR="00AA5682" w:rsidRDefault="00AA5682" w:rsidP="00AA5682">
      <w:pPr>
        <w:tabs>
          <w:tab w:val="left" w:pos="709"/>
        </w:tabs>
        <w:ind w:firstLine="720"/>
        <w:jc w:val="both"/>
        <w:rPr>
          <w:sz w:val="28"/>
          <w:szCs w:val="28"/>
        </w:rPr>
      </w:pPr>
      <w:r w:rsidRPr="00EE76E9">
        <w:rPr>
          <w:sz w:val="28"/>
          <w:szCs w:val="28"/>
        </w:rPr>
        <w:t xml:space="preserve">іншу діяльність у сфері державного управління в сумі </w:t>
      </w:r>
      <w:r w:rsidRPr="0053043C">
        <w:rPr>
          <w:sz w:val="28"/>
          <w:szCs w:val="28"/>
        </w:rPr>
        <w:t>256 197,</w:t>
      </w:r>
      <w:r w:rsidRPr="0053043C">
        <w:rPr>
          <w:sz w:val="28"/>
          <w:szCs w:val="28"/>
          <w:lang w:val="ru-RU"/>
        </w:rPr>
        <w:t>3</w:t>
      </w:r>
      <w:r w:rsidRPr="00EE76E9">
        <w:rPr>
          <w:sz w:val="28"/>
          <w:szCs w:val="28"/>
        </w:rPr>
        <w:t xml:space="preserve"> тис. грн</w:t>
      </w:r>
      <w:r>
        <w:rPr>
          <w:sz w:val="28"/>
          <w:szCs w:val="28"/>
        </w:rPr>
        <w:t>;</w:t>
      </w:r>
    </w:p>
    <w:p w:rsidR="00AA5682" w:rsidRPr="00EE76E9" w:rsidRDefault="00AA5682" w:rsidP="00AA5682">
      <w:pPr>
        <w:tabs>
          <w:tab w:val="left" w:pos="709"/>
        </w:tabs>
        <w:ind w:firstLine="720"/>
        <w:jc w:val="both"/>
        <w:rPr>
          <w:sz w:val="28"/>
          <w:szCs w:val="28"/>
        </w:rPr>
      </w:pPr>
      <w:r w:rsidRPr="00EE76E9">
        <w:rPr>
          <w:sz w:val="28"/>
          <w:szCs w:val="28"/>
        </w:rPr>
        <w:t>проведення місцевих виборів 59 553,2 тис. грн</w:t>
      </w:r>
      <w:r>
        <w:rPr>
          <w:sz w:val="28"/>
          <w:szCs w:val="28"/>
        </w:rPr>
        <w:t>;</w:t>
      </w:r>
    </w:p>
    <w:p w:rsidR="00AA5682" w:rsidRPr="006625CD" w:rsidRDefault="00AA5682" w:rsidP="00AA5682">
      <w:pPr>
        <w:pStyle w:val="a5"/>
        <w:tabs>
          <w:tab w:val="left" w:pos="0"/>
        </w:tabs>
        <w:ind w:firstLine="709"/>
        <w:rPr>
          <w:szCs w:val="28"/>
        </w:rPr>
      </w:pPr>
      <w:r w:rsidRPr="006625CD">
        <w:rPr>
          <w:szCs w:val="28"/>
        </w:rPr>
        <w:t xml:space="preserve">Касові видатки по загальному фонду </w:t>
      </w:r>
      <w:r w:rsidRPr="0053043C">
        <w:rPr>
          <w:szCs w:val="28"/>
        </w:rPr>
        <w:t>становлять 2 350 375,5</w:t>
      </w:r>
      <w:r w:rsidRPr="0053043C">
        <w:t>тис</w:t>
      </w:r>
      <w:r w:rsidRPr="006625CD">
        <w:rPr>
          <w:szCs w:val="28"/>
        </w:rPr>
        <w:t>.</w:t>
      </w:r>
      <w:r w:rsidRPr="006625CD">
        <w:rPr>
          <w:szCs w:val="28"/>
          <w:lang w:val="en-US"/>
        </w:rPr>
        <w:t> </w:t>
      </w:r>
      <w:r w:rsidRPr="006625CD">
        <w:rPr>
          <w:szCs w:val="28"/>
        </w:rPr>
        <w:t>грн, з яких по</w:t>
      </w:r>
      <w:r>
        <w:rPr>
          <w:szCs w:val="28"/>
        </w:rPr>
        <w:t>:</w:t>
      </w:r>
    </w:p>
    <w:p w:rsidR="00AA5682" w:rsidRDefault="00AA5682" w:rsidP="00AA5682">
      <w:pPr>
        <w:pStyle w:val="a5"/>
        <w:numPr>
          <w:ilvl w:val="0"/>
          <w:numId w:val="44"/>
        </w:numPr>
        <w:tabs>
          <w:tab w:val="left" w:pos="0"/>
        </w:tabs>
        <w:ind w:left="0" w:firstLine="851"/>
        <w:rPr>
          <w:szCs w:val="28"/>
        </w:rPr>
      </w:pPr>
      <w:r w:rsidRPr="006625CD">
        <w:rPr>
          <w:szCs w:val="28"/>
        </w:rPr>
        <w:t xml:space="preserve">Київській міській раді (Секретаріату) в сумі </w:t>
      </w:r>
      <w:r>
        <w:rPr>
          <w:szCs w:val="28"/>
          <w:lang w:val="ru-RU"/>
        </w:rPr>
        <w:t>121</w:t>
      </w:r>
      <w:r w:rsidRPr="006625CD">
        <w:rPr>
          <w:szCs w:val="28"/>
          <w:lang w:val="ru-RU"/>
        </w:rPr>
        <w:t xml:space="preserve"> </w:t>
      </w:r>
      <w:r>
        <w:rPr>
          <w:szCs w:val="28"/>
          <w:lang w:val="ru-RU"/>
        </w:rPr>
        <w:t>756</w:t>
      </w:r>
      <w:r w:rsidRPr="006625CD">
        <w:rPr>
          <w:szCs w:val="28"/>
          <w:lang w:val="ru-RU"/>
        </w:rPr>
        <w:t>,</w:t>
      </w:r>
      <w:r>
        <w:rPr>
          <w:szCs w:val="28"/>
          <w:lang w:val="ru-RU"/>
        </w:rPr>
        <w:t>3</w:t>
      </w:r>
      <w:r w:rsidRPr="006625CD">
        <w:rPr>
          <w:szCs w:val="28"/>
        </w:rPr>
        <w:t xml:space="preserve"> тис. грн</w:t>
      </w:r>
      <w:r>
        <w:rPr>
          <w:szCs w:val="28"/>
        </w:rPr>
        <w:t>;</w:t>
      </w:r>
    </w:p>
    <w:p w:rsidR="00AA5682" w:rsidRPr="00146B32" w:rsidRDefault="00AA5682" w:rsidP="00AA5682">
      <w:pPr>
        <w:pStyle w:val="a5"/>
        <w:numPr>
          <w:ilvl w:val="1"/>
          <w:numId w:val="27"/>
        </w:numPr>
        <w:tabs>
          <w:tab w:val="left" w:pos="0"/>
        </w:tabs>
        <w:ind w:left="0" w:firstLine="851"/>
        <w:rPr>
          <w:szCs w:val="28"/>
        </w:rPr>
      </w:pPr>
      <w:r w:rsidRPr="00AC192C">
        <w:rPr>
          <w:szCs w:val="28"/>
        </w:rPr>
        <w:t xml:space="preserve">іншій діяльності у сфері державного управління в </w:t>
      </w:r>
      <w:r w:rsidRPr="0053043C">
        <w:rPr>
          <w:szCs w:val="28"/>
        </w:rPr>
        <w:t xml:space="preserve">сумі </w:t>
      </w:r>
      <w:r w:rsidRPr="00146B32">
        <w:rPr>
          <w:szCs w:val="28"/>
          <w:lang w:val="ru-RU"/>
        </w:rPr>
        <w:t>214 920,9</w:t>
      </w:r>
      <w:r w:rsidRPr="00146B32">
        <w:rPr>
          <w:szCs w:val="28"/>
        </w:rPr>
        <w:t xml:space="preserve"> тис. грн з них:</w:t>
      </w:r>
    </w:p>
    <w:p w:rsidR="00AA5682" w:rsidRPr="00AC192C" w:rsidRDefault="00AA5682" w:rsidP="00AA5682">
      <w:pPr>
        <w:ind w:left="851"/>
        <w:jc w:val="both"/>
        <w:rPr>
          <w:sz w:val="28"/>
          <w:szCs w:val="28"/>
        </w:rPr>
      </w:pPr>
      <w:r w:rsidRPr="00AC192C">
        <w:rPr>
          <w:sz w:val="28"/>
          <w:szCs w:val="28"/>
        </w:rPr>
        <w:t xml:space="preserve">утримання громадських приймалень </w:t>
      </w:r>
      <w:r>
        <w:rPr>
          <w:sz w:val="28"/>
          <w:szCs w:val="28"/>
        </w:rPr>
        <w:t>–</w:t>
      </w:r>
      <w:r w:rsidRPr="00AC192C">
        <w:rPr>
          <w:sz w:val="28"/>
          <w:szCs w:val="28"/>
        </w:rPr>
        <w:t xml:space="preserve"> </w:t>
      </w:r>
      <w:r>
        <w:rPr>
          <w:sz w:val="28"/>
          <w:szCs w:val="28"/>
          <w:lang w:val="ru-RU"/>
        </w:rPr>
        <w:t>64 658,1</w:t>
      </w:r>
      <w:r w:rsidRPr="00AC192C">
        <w:rPr>
          <w:sz w:val="28"/>
          <w:szCs w:val="28"/>
        </w:rPr>
        <w:t xml:space="preserve"> тис.грн;</w:t>
      </w:r>
    </w:p>
    <w:p w:rsidR="00AA5682" w:rsidRPr="00AB4CFA" w:rsidRDefault="00AA5682" w:rsidP="00AA5682">
      <w:pPr>
        <w:ind w:left="851"/>
        <w:jc w:val="both"/>
        <w:rPr>
          <w:sz w:val="28"/>
          <w:szCs w:val="28"/>
        </w:rPr>
      </w:pPr>
      <w:r w:rsidRPr="00AB4CFA">
        <w:rPr>
          <w:sz w:val="28"/>
          <w:szCs w:val="28"/>
        </w:rPr>
        <w:t>міській цільовій програмі зміцнення і розвитку міжнародних</w:t>
      </w:r>
      <w:r w:rsidRPr="00AB4CFA">
        <w:rPr>
          <w:sz w:val="28"/>
        </w:rPr>
        <w:t xml:space="preserve"> зв’язків на 2019 – 2022 роки – </w:t>
      </w:r>
      <w:r w:rsidRPr="00AB4CFA">
        <w:rPr>
          <w:sz w:val="28"/>
          <w:szCs w:val="28"/>
          <w:lang w:val="ru-RU"/>
        </w:rPr>
        <w:t xml:space="preserve">576,8 </w:t>
      </w:r>
      <w:r>
        <w:rPr>
          <w:sz w:val="28"/>
          <w:szCs w:val="28"/>
        </w:rPr>
        <w:t>тис. грн;</w:t>
      </w:r>
    </w:p>
    <w:p w:rsidR="00AA5682" w:rsidRPr="00AB4CFA" w:rsidRDefault="00AA5682" w:rsidP="00AA5682">
      <w:pPr>
        <w:ind w:left="851"/>
        <w:jc w:val="both"/>
        <w:rPr>
          <w:sz w:val="28"/>
          <w:szCs w:val="28"/>
        </w:rPr>
      </w:pPr>
      <w:r w:rsidRPr="00AB4CFA">
        <w:rPr>
          <w:sz w:val="28"/>
          <w:szCs w:val="28"/>
        </w:rPr>
        <w:t xml:space="preserve">утримання комунальної бюджетної установи «Контактний центр міста Києва» - </w:t>
      </w:r>
      <w:r w:rsidRPr="00AB4CFA">
        <w:rPr>
          <w:sz w:val="28"/>
          <w:szCs w:val="28"/>
          <w:lang w:val="ru-RU"/>
        </w:rPr>
        <w:t xml:space="preserve">55 072,5 </w:t>
      </w:r>
      <w:r>
        <w:rPr>
          <w:sz w:val="28"/>
          <w:szCs w:val="28"/>
        </w:rPr>
        <w:t>тис. грн;</w:t>
      </w:r>
    </w:p>
    <w:p w:rsidR="00AA5682" w:rsidRPr="00AB4CFA" w:rsidRDefault="00AA5682" w:rsidP="00AA5682">
      <w:pPr>
        <w:ind w:firstLine="851"/>
        <w:jc w:val="both"/>
        <w:rPr>
          <w:sz w:val="28"/>
          <w:szCs w:val="28"/>
        </w:rPr>
      </w:pPr>
      <w:r w:rsidRPr="00AB4CFA">
        <w:rPr>
          <w:sz w:val="28"/>
          <w:szCs w:val="28"/>
        </w:rPr>
        <w:t xml:space="preserve">забезпечення діяльності комунальної бюджетної установи «Київський міський центр допомоги учасникам антитерористичної операції» - </w:t>
      </w:r>
      <w:r w:rsidR="00962037">
        <w:rPr>
          <w:sz w:val="28"/>
          <w:szCs w:val="28"/>
        </w:rPr>
        <w:t xml:space="preserve">           </w:t>
      </w:r>
      <w:r w:rsidRPr="00794D94">
        <w:rPr>
          <w:sz w:val="28"/>
          <w:szCs w:val="28"/>
        </w:rPr>
        <w:t>7 707,</w:t>
      </w:r>
      <w:r>
        <w:rPr>
          <w:sz w:val="28"/>
          <w:szCs w:val="28"/>
        </w:rPr>
        <w:t>8</w:t>
      </w:r>
      <w:r w:rsidRPr="00AB4CFA">
        <w:rPr>
          <w:b/>
          <w:sz w:val="28"/>
          <w:szCs w:val="28"/>
        </w:rPr>
        <w:t xml:space="preserve"> </w:t>
      </w:r>
      <w:r w:rsidRPr="00AB4CFA">
        <w:rPr>
          <w:sz w:val="28"/>
          <w:szCs w:val="28"/>
        </w:rPr>
        <w:t>тис.грн;</w:t>
      </w:r>
    </w:p>
    <w:p w:rsidR="00AA5682" w:rsidRPr="00AB4CFA" w:rsidRDefault="00AA5682" w:rsidP="00AA5682">
      <w:pPr>
        <w:tabs>
          <w:tab w:val="left" w:pos="709"/>
        </w:tabs>
        <w:jc w:val="both"/>
        <w:rPr>
          <w:sz w:val="28"/>
          <w:szCs w:val="28"/>
        </w:rPr>
      </w:pPr>
      <w:r w:rsidRPr="00AB4CFA">
        <w:rPr>
          <w:sz w:val="28"/>
          <w:szCs w:val="28"/>
        </w:rPr>
        <w:t>забезпечення діяльності КП «Автотранспортне підприємство виконавчого органу Київської міської ради (КМДА)</w:t>
      </w:r>
      <w:r>
        <w:rPr>
          <w:sz w:val="28"/>
          <w:szCs w:val="28"/>
        </w:rPr>
        <w:t>»</w:t>
      </w:r>
      <w:r w:rsidRPr="00AB4CFA">
        <w:rPr>
          <w:sz w:val="28"/>
          <w:szCs w:val="28"/>
        </w:rPr>
        <w:t xml:space="preserve"> - 45 254,1 тис. грн;</w:t>
      </w:r>
    </w:p>
    <w:p w:rsidR="00AA5682" w:rsidRDefault="00AA5682" w:rsidP="00AA5682">
      <w:pPr>
        <w:tabs>
          <w:tab w:val="right" w:pos="851"/>
        </w:tabs>
        <w:ind w:firstLine="851"/>
        <w:jc w:val="both"/>
        <w:rPr>
          <w:sz w:val="28"/>
          <w:szCs w:val="28"/>
        </w:rPr>
      </w:pPr>
      <w:r w:rsidRPr="00AB4CFA">
        <w:rPr>
          <w:sz w:val="28"/>
          <w:szCs w:val="28"/>
        </w:rPr>
        <w:t xml:space="preserve">міській цільовій програмі «Сприяння розвитку громадянського суспільства у м. Києві на 2020-2022 рр.» - </w:t>
      </w:r>
      <w:r>
        <w:rPr>
          <w:sz w:val="28"/>
          <w:szCs w:val="28"/>
          <w:lang w:val="ru-RU"/>
        </w:rPr>
        <w:t>41</w:t>
      </w:r>
      <w:r w:rsidRPr="00AB4CFA">
        <w:rPr>
          <w:sz w:val="28"/>
          <w:szCs w:val="28"/>
          <w:lang w:val="ru-RU"/>
        </w:rPr>
        <w:t xml:space="preserve"> </w:t>
      </w:r>
      <w:r>
        <w:rPr>
          <w:sz w:val="28"/>
          <w:szCs w:val="28"/>
          <w:lang w:val="ru-RU"/>
        </w:rPr>
        <w:t>651</w:t>
      </w:r>
      <w:r w:rsidRPr="00AB4CFA">
        <w:rPr>
          <w:sz w:val="28"/>
          <w:szCs w:val="28"/>
          <w:lang w:val="ru-RU"/>
        </w:rPr>
        <w:t>,</w:t>
      </w:r>
      <w:r>
        <w:rPr>
          <w:sz w:val="28"/>
          <w:szCs w:val="28"/>
          <w:lang w:val="ru-RU"/>
        </w:rPr>
        <w:t>6</w:t>
      </w:r>
      <w:r w:rsidRPr="00AB4CFA">
        <w:rPr>
          <w:sz w:val="28"/>
          <w:szCs w:val="28"/>
          <w:lang w:val="ru-RU"/>
        </w:rPr>
        <w:t xml:space="preserve"> </w:t>
      </w:r>
      <w:r w:rsidRPr="00AB4CFA">
        <w:rPr>
          <w:sz w:val="28"/>
          <w:szCs w:val="28"/>
        </w:rPr>
        <w:t>тис. грн.</w:t>
      </w:r>
    </w:p>
    <w:p w:rsidR="00AA5682" w:rsidRPr="00EE76E9" w:rsidRDefault="00AA5682" w:rsidP="00AA5682">
      <w:pPr>
        <w:numPr>
          <w:ilvl w:val="0"/>
          <w:numId w:val="44"/>
        </w:numPr>
        <w:tabs>
          <w:tab w:val="left" w:pos="709"/>
        </w:tabs>
        <w:ind w:left="0" w:firstLine="851"/>
        <w:jc w:val="both"/>
        <w:rPr>
          <w:sz w:val="28"/>
          <w:szCs w:val="28"/>
        </w:rPr>
      </w:pPr>
      <w:r w:rsidRPr="00EE76E9">
        <w:rPr>
          <w:sz w:val="28"/>
          <w:szCs w:val="28"/>
        </w:rPr>
        <w:t>проведення місцевих виборів 5</w:t>
      </w:r>
      <w:r>
        <w:rPr>
          <w:sz w:val="28"/>
          <w:szCs w:val="28"/>
        </w:rPr>
        <w:t>8</w:t>
      </w:r>
      <w:r w:rsidRPr="00EE76E9">
        <w:rPr>
          <w:sz w:val="28"/>
          <w:szCs w:val="28"/>
        </w:rPr>
        <w:t> </w:t>
      </w:r>
      <w:r>
        <w:rPr>
          <w:sz w:val="28"/>
          <w:szCs w:val="28"/>
        </w:rPr>
        <w:t>257</w:t>
      </w:r>
      <w:r w:rsidRPr="00EE76E9">
        <w:rPr>
          <w:sz w:val="28"/>
          <w:szCs w:val="28"/>
        </w:rPr>
        <w:t>,</w:t>
      </w:r>
      <w:r>
        <w:rPr>
          <w:sz w:val="28"/>
          <w:szCs w:val="28"/>
        </w:rPr>
        <w:t>7</w:t>
      </w:r>
      <w:r w:rsidRPr="00EE76E9">
        <w:rPr>
          <w:sz w:val="28"/>
          <w:szCs w:val="28"/>
        </w:rPr>
        <w:t xml:space="preserve"> тис. грн</w:t>
      </w:r>
      <w:r>
        <w:rPr>
          <w:sz w:val="28"/>
          <w:szCs w:val="28"/>
        </w:rPr>
        <w:t>.</w:t>
      </w:r>
    </w:p>
    <w:p w:rsidR="00AA5682" w:rsidRPr="00EF5284" w:rsidRDefault="00AA5682" w:rsidP="00AA5682">
      <w:pPr>
        <w:tabs>
          <w:tab w:val="left" w:pos="1440"/>
        </w:tabs>
        <w:ind w:firstLine="851"/>
        <w:jc w:val="both"/>
        <w:rPr>
          <w:sz w:val="28"/>
          <w:szCs w:val="28"/>
        </w:rPr>
      </w:pPr>
      <w:r w:rsidRPr="00EF5284">
        <w:rPr>
          <w:sz w:val="28"/>
          <w:szCs w:val="28"/>
        </w:rPr>
        <w:t>По інших бюджетних програмах:</w:t>
      </w:r>
    </w:p>
    <w:p w:rsidR="00AA5682" w:rsidRPr="00EF5284" w:rsidRDefault="00AA5682" w:rsidP="00AA5682">
      <w:pPr>
        <w:ind w:firstLine="851"/>
        <w:jc w:val="both"/>
        <w:rPr>
          <w:sz w:val="28"/>
          <w:szCs w:val="28"/>
        </w:rPr>
      </w:pPr>
      <w:r w:rsidRPr="00EF5284">
        <w:rPr>
          <w:sz w:val="28"/>
          <w:szCs w:val="28"/>
          <w:lang w:val="ru-RU"/>
        </w:rPr>
        <w:lastRenderedPageBreak/>
        <w:t>програм</w:t>
      </w:r>
      <w:r>
        <w:rPr>
          <w:sz w:val="28"/>
          <w:szCs w:val="28"/>
          <w:lang w:val="ru-RU"/>
        </w:rPr>
        <w:t>а</w:t>
      </w:r>
      <w:r w:rsidRPr="00EF5284">
        <w:rPr>
          <w:sz w:val="28"/>
          <w:szCs w:val="28"/>
          <w:lang w:val="ru-RU"/>
        </w:rPr>
        <w:t xml:space="preserve"> </w:t>
      </w:r>
      <w:r w:rsidRPr="00EF5284">
        <w:rPr>
          <w:sz w:val="28"/>
          <w:szCs w:val="28"/>
        </w:rPr>
        <w:t>вирішення депутатами Київської міської ради соціально-економічних проблем, виконання передвиборних програм, доручень виборців на 2016-2020р</w:t>
      </w:r>
      <w:r>
        <w:rPr>
          <w:sz w:val="28"/>
          <w:szCs w:val="28"/>
        </w:rPr>
        <w:t>оки-</w:t>
      </w:r>
      <w:r w:rsidRPr="00EF5284">
        <w:rPr>
          <w:sz w:val="28"/>
          <w:szCs w:val="28"/>
        </w:rPr>
        <w:t xml:space="preserve"> </w:t>
      </w:r>
      <w:r>
        <w:rPr>
          <w:sz w:val="28"/>
          <w:szCs w:val="28"/>
          <w:lang w:val="ru-RU"/>
        </w:rPr>
        <w:t>69 882,5</w:t>
      </w:r>
      <w:r w:rsidRPr="00EF5284">
        <w:rPr>
          <w:sz w:val="28"/>
          <w:szCs w:val="28"/>
        </w:rPr>
        <w:t xml:space="preserve"> з них на:</w:t>
      </w:r>
    </w:p>
    <w:p w:rsidR="00AA5682" w:rsidRPr="001A2546" w:rsidRDefault="00AA5682" w:rsidP="00AA5682">
      <w:pPr>
        <w:ind w:firstLine="851"/>
        <w:jc w:val="both"/>
        <w:rPr>
          <w:sz w:val="28"/>
          <w:szCs w:val="28"/>
        </w:rPr>
      </w:pPr>
      <w:r w:rsidRPr="001A2546">
        <w:rPr>
          <w:sz w:val="28"/>
          <w:szCs w:val="28"/>
        </w:rPr>
        <w:t xml:space="preserve">- Інші програми та заходи у сфері освіти - </w:t>
      </w:r>
      <w:r>
        <w:rPr>
          <w:sz w:val="28"/>
          <w:szCs w:val="28"/>
          <w:lang w:val="ru-RU"/>
        </w:rPr>
        <w:t>11</w:t>
      </w:r>
      <w:r w:rsidRPr="001A2546">
        <w:rPr>
          <w:sz w:val="28"/>
          <w:szCs w:val="28"/>
          <w:lang w:val="ru-RU"/>
        </w:rPr>
        <w:t xml:space="preserve"> </w:t>
      </w:r>
      <w:r>
        <w:rPr>
          <w:sz w:val="28"/>
          <w:szCs w:val="28"/>
          <w:lang w:val="ru-RU"/>
        </w:rPr>
        <w:t>904</w:t>
      </w:r>
      <w:r w:rsidRPr="001A2546">
        <w:rPr>
          <w:sz w:val="28"/>
          <w:szCs w:val="28"/>
          <w:lang w:val="ru-RU"/>
        </w:rPr>
        <w:t>,</w:t>
      </w:r>
      <w:r>
        <w:rPr>
          <w:sz w:val="28"/>
          <w:szCs w:val="28"/>
          <w:lang w:val="ru-RU"/>
        </w:rPr>
        <w:t>6</w:t>
      </w:r>
      <w:r w:rsidRPr="001A2546">
        <w:rPr>
          <w:b/>
          <w:sz w:val="28"/>
          <w:szCs w:val="28"/>
          <w:lang w:val="ru-RU"/>
        </w:rPr>
        <w:t xml:space="preserve"> </w:t>
      </w:r>
      <w:r w:rsidRPr="001A2546">
        <w:rPr>
          <w:sz w:val="28"/>
          <w:szCs w:val="28"/>
        </w:rPr>
        <w:t>тис. грн;</w:t>
      </w:r>
    </w:p>
    <w:p w:rsidR="00AA5682" w:rsidRPr="001A2546" w:rsidRDefault="00AA5682" w:rsidP="00AA5682">
      <w:pPr>
        <w:ind w:firstLine="851"/>
        <w:jc w:val="both"/>
        <w:rPr>
          <w:sz w:val="28"/>
          <w:szCs w:val="28"/>
        </w:rPr>
      </w:pPr>
      <w:r w:rsidRPr="001A2546">
        <w:rPr>
          <w:sz w:val="28"/>
          <w:szCs w:val="28"/>
        </w:rPr>
        <w:t>- Інші програми та заходи у сфері охорони здоров’я - 128,9 тис. грн;</w:t>
      </w:r>
    </w:p>
    <w:p w:rsidR="00AA5682" w:rsidRPr="001A2546" w:rsidRDefault="00AA5682" w:rsidP="00AA5682">
      <w:pPr>
        <w:ind w:firstLine="851"/>
        <w:jc w:val="both"/>
        <w:rPr>
          <w:sz w:val="28"/>
          <w:szCs w:val="28"/>
        </w:rPr>
      </w:pPr>
      <w:r w:rsidRPr="001A2546">
        <w:rPr>
          <w:sz w:val="28"/>
          <w:szCs w:val="28"/>
        </w:rPr>
        <w:t xml:space="preserve">- Інші заходи в галузі культури і мистецтва - </w:t>
      </w:r>
      <w:r>
        <w:rPr>
          <w:sz w:val="28"/>
          <w:szCs w:val="28"/>
          <w:lang w:val="ru-RU"/>
        </w:rPr>
        <w:t>377</w:t>
      </w:r>
      <w:r w:rsidRPr="001A2546">
        <w:rPr>
          <w:sz w:val="28"/>
          <w:szCs w:val="28"/>
          <w:lang w:val="ru-RU"/>
        </w:rPr>
        <w:t>,</w:t>
      </w:r>
      <w:r>
        <w:rPr>
          <w:sz w:val="28"/>
          <w:szCs w:val="28"/>
          <w:lang w:val="ru-RU"/>
        </w:rPr>
        <w:t>4</w:t>
      </w:r>
      <w:r w:rsidRPr="001A2546">
        <w:rPr>
          <w:sz w:val="28"/>
          <w:szCs w:val="28"/>
          <w:lang w:val="ru-RU"/>
        </w:rPr>
        <w:t xml:space="preserve"> </w:t>
      </w:r>
      <w:r w:rsidRPr="001A2546">
        <w:rPr>
          <w:sz w:val="28"/>
          <w:szCs w:val="28"/>
        </w:rPr>
        <w:t>тис. грн;</w:t>
      </w:r>
    </w:p>
    <w:p w:rsidR="00AA5682" w:rsidRPr="0034636D" w:rsidRDefault="00AA5682" w:rsidP="00962037">
      <w:pPr>
        <w:tabs>
          <w:tab w:val="left" w:pos="709"/>
          <w:tab w:val="left" w:pos="1418"/>
          <w:tab w:val="left" w:pos="9639"/>
        </w:tabs>
        <w:ind w:left="851" w:right="481"/>
        <w:jc w:val="both"/>
        <w:rPr>
          <w:sz w:val="28"/>
          <w:szCs w:val="28"/>
        </w:rPr>
      </w:pPr>
      <w:r w:rsidRPr="0034636D">
        <w:rPr>
          <w:sz w:val="28"/>
          <w:szCs w:val="28"/>
        </w:rPr>
        <w:t>- Інші</w:t>
      </w:r>
      <w:r>
        <w:rPr>
          <w:sz w:val="28"/>
          <w:szCs w:val="28"/>
        </w:rPr>
        <w:t xml:space="preserve"> </w:t>
      </w:r>
      <w:r w:rsidRPr="0034636D">
        <w:rPr>
          <w:sz w:val="28"/>
          <w:szCs w:val="28"/>
        </w:rPr>
        <w:t>заходи у сфері соціального зах</w:t>
      </w:r>
      <w:r>
        <w:rPr>
          <w:sz w:val="28"/>
          <w:szCs w:val="28"/>
        </w:rPr>
        <w:t xml:space="preserve">исту і соціального забезпечення -   </w:t>
      </w:r>
      <w:r>
        <w:rPr>
          <w:sz w:val="28"/>
          <w:szCs w:val="28"/>
          <w:lang w:val="ru-RU"/>
        </w:rPr>
        <w:t>40</w:t>
      </w:r>
      <w:r w:rsidRPr="0034636D">
        <w:rPr>
          <w:sz w:val="28"/>
          <w:szCs w:val="28"/>
          <w:lang w:val="ru-RU"/>
        </w:rPr>
        <w:t xml:space="preserve"> </w:t>
      </w:r>
      <w:r>
        <w:rPr>
          <w:sz w:val="28"/>
          <w:szCs w:val="28"/>
          <w:lang w:val="ru-RU"/>
        </w:rPr>
        <w:t>163</w:t>
      </w:r>
      <w:r w:rsidRPr="0034636D">
        <w:rPr>
          <w:sz w:val="28"/>
          <w:szCs w:val="28"/>
          <w:lang w:val="ru-RU"/>
        </w:rPr>
        <w:t>,</w:t>
      </w:r>
      <w:r>
        <w:rPr>
          <w:sz w:val="28"/>
          <w:szCs w:val="28"/>
          <w:lang w:val="ru-RU"/>
        </w:rPr>
        <w:t>2</w:t>
      </w:r>
      <w:r w:rsidRPr="0034636D">
        <w:rPr>
          <w:sz w:val="28"/>
          <w:szCs w:val="28"/>
          <w:lang w:val="ru-RU"/>
        </w:rPr>
        <w:t xml:space="preserve"> </w:t>
      </w:r>
      <w:r w:rsidRPr="0034636D">
        <w:rPr>
          <w:sz w:val="28"/>
          <w:szCs w:val="28"/>
        </w:rPr>
        <w:t>тис. грн;</w:t>
      </w:r>
    </w:p>
    <w:p w:rsidR="00AA5682" w:rsidRDefault="00AA5682" w:rsidP="00962037">
      <w:pPr>
        <w:ind w:left="851"/>
        <w:jc w:val="both"/>
        <w:rPr>
          <w:sz w:val="28"/>
          <w:szCs w:val="28"/>
        </w:rPr>
      </w:pPr>
      <w:r w:rsidRPr="0034636D">
        <w:rPr>
          <w:sz w:val="28"/>
          <w:szCs w:val="28"/>
        </w:rPr>
        <w:t>-</w:t>
      </w:r>
      <w:r>
        <w:rPr>
          <w:sz w:val="28"/>
          <w:szCs w:val="28"/>
        </w:rPr>
        <w:t xml:space="preserve"> </w:t>
      </w:r>
      <w:r w:rsidRPr="0034636D">
        <w:rPr>
          <w:sz w:val="28"/>
          <w:szCs w:val="28"/>
        </w:rPr>
        <w:t>Інша діяльність у сфері житлово-комунального господарства</w:t>
      </w:r>
      <w:r>
        <w:rPr>
          <w:sz w:val="28"/>
          <w:szCs w:val="28"/>
        </w:rPr>
        <w:t xml:space="preserve"> -                                                                                                                                                                                      </w:t>
      </w:r>
      <w:r w:rsidRPr="0034636D">
        <w:rPr>
          <w:sz w:val="28"/>
          <w:szCs w:val="28"/>
        </w:rPr>
        <w:t>1</w:t>
      </w:r>
      <w:r>
        <w:rPr>
          <w:sz w:val="28"/>
          <w:szCs w:val="28"/>
        </w:rPr>
        <w:t>7</w:t>
      </w:r>
      <w:r w:rsidRPr="0034636D">
        <w:rPr>
          <w:sz w:val="28"/>
          <w:szCs w:val="28"/>
        </w:rPr>
        <w:t xml:space="preserve"> </w:t>
      </w:r>
      <w:r>
        <w:rPr>
          <w:sz w:val="28"/>
          <w:szCs w:val="28"/>
        </w:rPr>
        <w:t>308</w:t>
      </w:r>
      <w:r w:rsidRPr="0034636D">
        <w:rPr>
          <w:sz w:val="28"/>
          <w:szCs w:val="28"/>
        </w:rPr>
        <w:t>,</w:t>
      </w:r>
      <w:r>
        <w:rPr>
          <w:sz w:val="28"/>
          <w:szCs w:val="28"/>
        </w:rPr>
        <w:t>4</w:t>
      </w:r>
      <w:r w:rsidRPr="0034636D">
        <w:rPr>
          <w:sz w:val="28"/>
          <w:szCs w:val="28"/>
        </w:rPr>
        <w:t>тис. грн</w:t>
      </w:r>
      <w:r>
        <w:rPr>
          <w:sz w:val="28"/>
          <w:szCs w:val="28"/>
        </w:rPr>
        <w:t>.</w:t>
      </w:r>
    </w:p>
    <w:p w:rsidR="00AA5682" w:rsidRDefault="00AA5682" w:rsidP="00AA5682">
      <w:pPr>
        <w:tabs>
          <w:tab w:val="left" w:pos="720"/>
        </w:tabs>
        <w:ind w:firstLine="851"/>
        <w:jc w:val="both"/>
        <w:rPr>
          <w:sz w:val="28"/>
          <w:szCs w:val="28"/>
        </w:rPr>
      </w:pPr>
      <w:r w:rsidRPr="00DC70F4">
        <w:rPr>
          <w:sz w:val="28"/>
          <w:szCs w:val="28"/>
        </w:rPr>
        <w:t>міськ</w:t>
      </w:r>
      <w:r>
        <w:rPr>
          <w:sz w:val="28"/>
          <w:szCs w:val="28"/>
        </w:rPr>
        <w:t>а</w:t>
      </w:r>
      <w:r w:rsidRPr="00DC70F4">
        <w:rPr>
          <w:sz w:val="28"/>
          <w:szCs w:val="28"/>
        </w:rPr>
        <w:t xml:space="preserve"> цільов</w:t>
      </w:r>
      <w:r>
        <w:rPr>
          <w:sz w:val="28"/>
          <w:szCs w:val="28"/>
        </w:rPr>
        <w:t>а</w:t>
      </w:r>
      <w:r w:rsidRPr="00DC70F4">
        <w:rPr>
          <w:sz w:val="28"/>
          <w:szCs w:val="28"/>
        </w:rPr>
        <w:t xml:space="preserve"> програм</w:t>
      </w:r>
      <w:r>
        <w:rPr>
          <w:sz w:val="28"/>
          <w:szCs w:val="28"/>
        </w:rPr>
        <w:t>а</w:t>
      </w:r>
      <w:r w:rsidRPr="00DC70F4">
        <w:rPr>
          <w:sz w:val="28"/>
          <w:szCs w:val="28"/>
        </w:rPr>
        <w:t xml:space="preserve"> «Управління об’ектами комунальної власності територіальної громади міста Києва на 2019-2021роки» - 30 000,0</w:t>
      </w:r>
      <w:r>
        <w:rPr>
          <w:sz w:val="28"/>
          <w:szCs w:val="28"/>
        </w:rPr>
        <w:t xml:space="preserve"> </w:t>
      </w:r>
      <w:r w:rsidRPr="00DC70F4">
        <w:rPr>
          <w:sz w:val="28"/>
          <w:szCs w:val="28"/>
        </w:rPr>
        <w:t>тис. грн;</w:t>
      </w:r>
    </w:p>
    <w:p w:rsidR="00AA5682" w:rsidRDefault="00AA5682" w:rsidP="00AA5682">
      <w:pPr>
        <w:tabs>
          <w:tab w:val="left" w:pos="720"/>
        </w:tabs>
        <w:ind w:firstLine="851"/>
        <w:jc w:val="both"/>
        <w:rPr>
          <w:sz w:val="28"/>
          <w:szCs w:val="28"/>
        </w:rPr>
      </w:pPr>
      <w:r>
        <w:rPr>
          <w:sz w:val="28"/>
          <w:szCs w:val="28"/>
        </w:rPr>
        <w:t>п</w:t>
      </w:r>
      <w:r w:rsidRPr="008823C3">
        <w:rPr>
          <w:sz w:val="28"/>
          <w:szCs w:val="28"/>
        </w:rPr>
        <w:t>рограм</w:t>
      </w:r>
      <w:r>
        <w:rPr>
          <w:sz w:val="28"/>
          <w:szCs w:val="28"/>
        </w:rPr>
        <w:t>а</w:t>
      </w:r>
      <w:r w:rsidRPr="008823C3">
        <w:rPr>
          <w:sz w:val="28"/>
          <w:szCs w:val="28"/>
        </w:rPr>
        <w:t xml:space="preserve"> формування податкової культури у місті Києві на 2019-2023</w:t>
      </w:r>
      <w:r>
        <w:rPr>
          <w:sz w:val="28"/>
          <w:szCs w:val="28"/>
        </w:rPr>
        <w:t xml:space="preserve"> </w:t>
      </w:r>
      <w:r w:rsidRPr="008823C3">
        <w:rPr>
          <w:sz w:val="28"/>
          <w:szCs w:val="28"/>
        </w:rPr>
        <w:t>роки</w:t>
      </w:r>
      <w:r>
        <w:rPr>
          <w:sz w:val="28"/>
          <w:szCs w:val="28"/>
        </w:rPr>
        <w:t xml:space="preserve"> </w:t>
      </w:r>
      <w:r w:rsidRPr="005E4450">
        <w:rPr>
          <w:sz w:val="28"/>
          <w:szCs w:val="28"/>
        </w:rPr>
        <w:t xml:space="preserve">надана </w:t>
      </w:r>
      <w:r>
        <w:rPr>
          <w:sz w:val="28"/>
          <w:szCs w:val="28"/>
        </w:rPr>
        <w:t>с</w:t>
      </w:r>
      <w:r w:rsidRPr="005E4450">
        <w:rPr>
          <w:sz w:val="28"/>
          <w:szCs w:val="28"/>
        </w:rPr>
        <w:t xml:space="preserve">убвенція з місцевого бюджету державному бюджету на виконання програм соціально-економічного та культурного розвитку регіонів </w:t>
      </w:r>
      <w:r>
        <w:rPr>
          <w:sz w:val="28"/>
          <w:szCs w:val="28"/>
        </w:rPr>
        <w:t>-</w:t>
      </w:r>
      <w:r w:rsidRPr="005E4450">
        <w:rPr>
          <w:sz w:val="28"/>
          <w:szCs w:val="28"/>
        </w:rPr>
        <w:t xml:space="preserve"> </w:t>
      </w:r>
      <w:r>
        <w:rPr>
          <w:sz w:val="28"/>
          <w:szCs w:val="28"/>
        </w:rPr>
        <w:t>5</w:t>
      </w:r>
      <w:r w:rsidRPr="005E4450">
        <w:rPr>
          <w:sz w:val="28"/>
          <w:szCs w:val="28"/>
        </w:rPr>
        <w:t>000,0 тис.</w:t>
      </w:r>
      <w:r>
        <w:rPr>
          <w:sz w:val="28"/>
          <w:szCs w:val="28"/>
        </w:rPr>
        <w:t xml:space="preserve"> </w:t>
      </w:r>
      <w:r w:rsidRPr="005E4450">
        <w:rPr>
          <w:sz w:val="28"/>
          <w:szCs w:val="28"/>
        </w:rPr>
        <w:t>грн</w:t>
      </w:r>
      <w:r>
        <w:rPr>
          <w:sz w:val="28"/>
          <w:szCs w:val="28"/>
        </w:rPr>
        <w:t>;</w:t>
      </w:r>
    </w:p>
    <w:p w:rsidR="00AA5682" w:rsidRPr="002053CD" w:rsidRDefault="00AA5682" w:rsidP="00AA5682">
      <w:pPr>
        <w:tabs>
          <w:tab w:val="left" w:pos="0"/>
        </w:tabs>
        <w:ind w:firstLine="851"/>
        <w:jc w:val="both"/>
        <w:rPr>
          <w:sz w:val="28"/>
          <w:szCs w:val="28"/>
        </w:rPr>
      </w:pPr>
      <w:r w:rsidRPr="002053CD">
        <w:rPr>
          <w:sz w:val="28"/>
          <w:szCs w:val="28"/>
        </w:rPr>
        <w:t xml:space="preserve">на забезпечення участі м. Києва в діяльності Асоціації міст та громад України на сплату членських внесків до ВАОМС «Асоціації міст України» - </w:t>
      </w:r>
      <w:r w:rsidRPr="00D139C2">
        <w:rPr>
          <w:sz w:val="28"/>
          <w:szCs w:val="28"/>
        </w:rPr>
        <w:t>10 970,5</w:t>
      </w:r>
      <w:r w:rsidRPr="002053CD">
        <w:rPr>
          <w:sz w:val="28"/>
          <w:szCs w:val="28"/>
        </w:rPr>
        <w:t xml:space="preserve"> тис. грн; </w:t>
      </w:r>
    </w:p>
    <w:p w:rsidR="00AA5682" w:rsidRDefault="00AA5682" w:rsidP="00AA5682">
      <w:pPr>
        <w:tabs>
          <w:tab w:val="left" w:pos="720"/>
        </w:tabs>
        <w:ind w:firstLine="851"/>
        <w:jc w:val="both"/>
        <w:rPr>
          <w:sz w:val="28"/>
          <w:szCs w:val="20"/>
        </w:rPr>
      </w:pPr>
      <w:r w:rsidRPr="00472206">
        <w:rPr>
          <w:sz w:val="28"/>
          <w:szCs w:val="28"/>
        </w:rPr>
        <w:t>здійснення контролю в процесі будівництва, реконструкції, реставрації, технічного переоснащення, капітального ремонту, що здійснюється за рахунок коштів бюджету міста Києва, субвенцій з Державного бюджету України та коштів підприємств, установ та організацій комунальної власності територіальної громади міста Києва –11 592,2 тис. грн;</w:t>
      </w:r>
    </w:p>
    <w:p w:rsidR="00AA5682" w:rsidRPr="00846D4D" w:rsidRDefault="00AA5682" w:rsidP="00AA5682">
      <w:pPr>
        <w:tabs>
          <w:tab w:val="left" w:pos="720"/>
        </w:tabs>
        <w:ind w:firstLine="851"/>
        <w:jc w:val="both"/>
        <w:rPr>
          <w:sz w:val="28"/>
          <w:szCs w:val="28"/>
        </w:rPr>
      </w:pPr>
      <w:r w:rsidRPr="00846D4D">
        <w:rPr>
          <w:sz w:val="28"/>
          <w:szCs w:val="28"/>
        </w:rPr>
        <w:t>інші дотації з місцевого бюджету - на оздоровлення дітей - 3 391,7 тис. грн, з них: 195,0 тис. грн  - Гнідинська сільська рада,  199,7 тис. грн – Ревненська сільська рада,  924,0 тис. грн – Щасливська сільська рада, 1 483,0 тис. грн – Підгірцівська сільська рада,  590,0 тис. грн - Ходосівська сільська рада.</w:t>
      </w:r>
    </w:p>
    <w:p w:rsidR="00AA5682" w:rsidRPr="00B72A56" w:rsidRDefault="00AA5682" w:rsidP="00AA5682">
      <w:pPr>
        <w:tabs>
          <w:tab w:val="left" w:pos="709"/>
        </w:tabs>
        <w:ind w:firstLine="851"/>
        <w:jc w:val="both"/>
        <w:rPr>
          <w:sz w:val="28"/>
          <w:szCs w:val="28"/>
        </w:rPr>
      </w:pPr>
      <w:r w:rsidRPr="00B72A56">
        <w:rPr>
          <w:sz w:val="28"/>
          <w:szCs w:val="28"/>
        </w:rPr>
        <w:t>Виконання планових показників загального фонду бюджету становить 94,4%, в тому числі по Київській міській раді (Секретаріату) – 91,4%. Обсяг видатків загального фонду бюджету м. Києва порівняно з відповідним показником минулого року збільшився на 27</w:t>
      </w:r>
      <w:r>
        <w:rPr>
          <w:sz w:val="28"/>
          <w:szCs w:val="28"/>
        </w:rPr>
        <w:t>1</w:t>
      </w:r>
      <w:r w:rsidRPr="00B72A56">
        <w:rPr>
          <w:sz w:val="28"/>
          <w:szCs w:val="28"/>
        </w:rPr>
        <w:t> 01</w:t>
      </w:r>
      <w:r>
        <w:rPr>
          <w:sz w:val="28"/>
          <w:szCs w:val="28"/>
        </w:rPr>
        <w:t>1</w:t>
      </w:r>
      <w:r w:rsidRPr="00B72A56">
        <w:rPr>
          <w:sz w:val="28"/>
          <w:szCs w:val="28"/>
        </w:rPr>
        <w:t>,</w:t>
      </w:r>
      <w:r>
        <w:rPr>
          <w:sz w:val="28"/>
          <w:szCs w:val="28"/>
        </w:rPr>
        <w:t>9</w:t>
      </w:r>
      <w:r w:rsidRPr="00B72A56">
        <w:rPr>
          <w:sz w:val="28"/>
          <w:szCs w:val="28"/>
        </w:rPr>
        <w:t xml:space="preserve"> тис. грн.</w:t>
      </w:r>
    </w:p>
    <w:p w:rsidR="00AA5682" w:rsidRPr="00FB6CBC" w:rsidRDefault="00AA5682" w:rsidP="00AA5682">
      <w:pPr>
        <w:tabs>
          <w:tab w:val="left" w:pos="720"/>
          <w:tab w:val="left" w:pos="851"/>
        </w:tabs>
        <w:ind w:firstLine="851"/>
        <w:jc w:val="both"/>
        <w:rPr>
          <w:sz w:val="28"/>
          <w:szCs w:val="28"/>
        </w:rPr>
      </w:pPr>
      <w:r w:rsidRPr="00794D94">
        <w:rPr>
          <w:sz w:val="28"/>
          <w:szCs w:val="28"/>
        </w:rPr>
        <w:t>По спеціальному фонду</w:t>
      </w:r>
      <w:r w:rsidRPr="00FB6CBC">
        <w:rPr>
          <w:sz w:val="28"/>
          <w:szCs w:val="28"/>
        </w:rPr>
        <w:t xml:space="preserve"> бюджету м. Києва передбачено бюджетні призначення в сумі </w:t>
      </w:r>
      <w:r>
        <w:rPr>
          <w:sz w:val="28"/>
          <w:szCs w:val="28"/>
        </w:rPr>
        <w:t>126</w:t>
      </w:r>
      <w:r w:rsidRPr="00FB6CBC">
        <w:rPr>
          <w:sz w:val="28"/>
          <w:szCs w:val="28"/>
        </w:rPr>
        <w:t> </w:t>
      </w:r>
      <w:r>
        <w:rPr>
          <w:sz w:val="28"/>
          <w:szCs w:val="28"/>
        </w:rPr>
        <w:t>673</w:t>
      </w:r>
      <w:r w:rsidRPr="00FB6CBC">
        <w:rPr>
          <w:sz w:val="28"/>
          <w:szCs w:val="28"/>
        </w:rPr>
        <w:t>,</w:t>
      </w:r>
      <w:r>
        <w:rPr>
          <w:sz w:val="28"/>
          <w:szCs w:val="28"/>
        </w:rPr>
        <w:t>6</w:t>
      </w:r>
      <w:r w:rsidRPr="00FB6CBC">
        <w:rPr>
          <w:sz w:val="28"/>
          <w:szCs w:val="28"/>
        </w:rPr>
        <w:t xml:space="preserve"> тис. грн, з яких на:</w:t>
      </w:r>
    </w:p>
    <w:p w:rsidR="00AA5682" w:rsidRPr="00FB6CBC" w:rsidRDefault="00AA5682" w:rsidP="00AA5682">
      <w:pPr>
        <w:tabs>
          <w:tab w:val="left" w:pos="709"/>
          <w:tab w:val="left" w:pos="851"/>
        </w:tabs>
        <w:ind w:right="339" w:firstLine="851"/>
        <w:jc w:val="both"/>
        <w:rPr>
          <w:sz w:val="28"/>
          <w:szCs w:val="28"/>
        </w:rPr>
      </w:pPr>
      <w:r w:rsidRPr="00FB6CBC">
        <w:rPr>
          <w:sz w:val="28"/>
          <w:szCs w:val="28"/>
        </w:rPr>
        <w:t>організаційне, інформаційно-аналітичне та матеріально-технічне забезпечення діяльності Київської міської ради (Секретаріат)</w:t>
      </w:r>
      <w:r w:rsidRPr="00FB6CBC">
        <w:rPr>
          <w:b/>
          <w:sz w:val="28"/>
          <w:szCs w:val="28"/>
        </w:rPr>
        <w:t xml:space="preserve"> </w:t>
      </w:r>
      <w:r w:rsidRPr="00FB6CBC">
        <w:rPr>
          <w:sz w:val="28"/>
          <w:szCs w:val="28"/>
        </w:rPr>
        <w:t xml:space="preserve">в </w:t>
      </w:r>
      <w:r>
        <w:rPr>
          <w:sz w:val="28"/>
          <w:szCs w:val="28"/>
        </w:rPr>
        <w:t xml:space="preserve">                          </w:t>
      </w:r>
      <w:r w:rsidRPr="00FB6CBC">
        <w:rPr>
          <w:sz w:val="28"/>
          <w:szCs w:val="28"/>
        </w:rPr>
        <w:t xml:space="preserve"> сумі </w:t>
      </w:r>
      <w:r>
        <w:rPr>
          <w:sz w:val="28"/>
          <w:szCs w:val="28"/>
        </w:rPr>
        <w:t>6 348</w:t>
      </w:r>
      <w:r w:rsidRPr="00FB6CBC">
        <w:rPr>
          <w:sz w:val="28"/>
          <w:szCs w:val="28"/>
        </w:rPr>
        <w:t xml:space="preserve"> ,</w:t>
      </w:r>
      <w:r>
        <w:rPr>
          <w:sz w:val="28"/>
          <w:szCs w:val="28"/>
        </w:rPr>
        <w:t>7</w:t>
      </w:r>
      <w:r w:rsidRPr="00FB6CBC">
        <w:rPr>
          <w:sz w:val="28"/>
          <w:szCs w:val="28"/>
        </w:rPr>
        <w:t xml:space="preserve"> тис. грн</w:t>
      </w:r>
      <w:r>
        <w:rPr>
          <w:sz w:val="28"/>
          <w:szCs w:val="28"/>
        </w:rPr>
        <w:t>;</w:t>
      </w:r>
    </w:p>
    <w:p w:rsidR="00AA5682" w:rsidRPr="00FB6CBC" w:rsidRDefault="00AA5682" w:rsidP="00AA5682">
      <w:pPr>
        <w:tabs>
          <w:tab w:val="left" w:pos="709"/>
          <w:tab w:val="left" w:pos="851"/>
        </w:tabs>
        <w:ind w:firstLine="851"/>
        <w:jc w:val="both"/>
        <w:rPr>
          <w:sz w:val="28"/>
          <w:szCs w:val="28"/>
        </w:rPr>
      </w:pPr>
      <w:r w:rsidRPr="00FB6CBC">
        <w:rPr>
          <w:sz w:val="28"/>
          <w:szCs w:val="28"/>
        </w:rPr>
        <w:t>іншу діяльність у сфері державного управління в сумі 7 383,9 тис. грн.</w:t>
      </w:r>
    </w:p>
    <w:p w:rsidR="00AA5682" w:rsidRPr="00E279C5" w:rsidRDefault="00AA5682" w:rsidP="00AA5682">
      <w:pPr>
        <w:pStyle w:val="a5"/>
        <w:tabs>
          <w:tab w:val="left" w:pos="0"/>
        </w:tabs>
        <w:ind w:firstLine="851"/>
        <w:rPr>
          <w:szCs w:val="28"/>
        </w:rPr>
      </w:pPr>
      <w:r w:rsidRPr="00FB6CBC">
        <w:rPr>
          <w:szCs w:val="28"/>
        </w:rPr>
        <w:t xml:space="preserve">Касові видатки за звітний період становлять </w:t>
      </w:r>
      <w:r w:rsidRPr="00E279C5">
        <w:rPr>
          <w:szCs w:val="28"/>
        </w:rPr>
        <w:t>103 953,6</w:t>
      </w:r>
      <w:r>
        <w:rPr>
          <w:szCs w:val="28"/>
        </w:rPr>
        <w:t xml:space="preserve"> </w:t>
      </w:r>
      <w:r w:rsidRPr="00E279C5">
        <w:rPr>
          <w:szCs w:val="28"/>
        </w:rPr>
        <w:t>тис.</w:t>
      </w:r>
      <w:r>
        <w:rPr>
          <w:szCs w:val="28"/>
        </w:rPr>
        <w:t xml:space="preserve"> </w:t>
      </w:r>
      <w:r w:rsidRPr="00E279C5">
        <w:rPr>
          <w:szCs w:val="28"/>
        </w:rPr>
        <w:t>грн, з яких на забезпечення діяльності Київської міської ради – 2 358,3 тис. грн, на іншу діяльності у сфері державного управління в сумі 6 849,8 тис. грн.</w:t>
      </w:r>
    </w:p>
    <w:p w:rsidR="00AA5682" w:rsidRPr="00D52FDE" w:rsidRDefault="00AA5682" w:rsidP="00AA5682">
      <w:pPr>
        <w:tabs>
          <w:tab w:val="left" w:pos="709"/>
          <w:tab w:val="left" w:pos="851"/>
        </w:tabs>
        <w:ind w:firstLine="851"/>
        <w:jc w:val="both"/>
        <w:rPr>
          <w:sz w:val="28"/>
          <w:szCs w:val="28"/>
        </w:rPr>
      </w:pPr>
      <w:r w:rsidRPr="00B72A56">
        <w:rPr>
          <w:szCs w:val="28"/>
        </w:rPr>
        <w:t xml:space="preserve"> </w:t>
      </w:r>
      <w:r w:rsidRPr="00B72A56">
        <w:rPr>
          <w:sz w:val="28"/>
          <w:szCs w:val="28"/>
        </w:rPr>
        <w:t xml:space="preserve">Рівень виконання планових показників спеціального фонду становить 82,1%, в тому числі по Київській міській раді (Секретаріату) – 37,1%. Обсяг </w:t>
      </w:r>
      <w:r w:rsidRPr="00B72A56">
        <w:rPr>
          <w:sz w:val="28"/>
          <w:szCs w:val="28"/>
        </w:rPr>
        <w:lastRenderedPageBreak/>
        <w:t>видатків спеціального фонду бюджету м. Києва порівняно з відповідним показником минулого року зменшився на 64 124,6 тис. грн.</w:t>
      </w:r>
    </w:p>
    <w:p w:rsidR="00AA5682" w:rsidRPr="00535CA3" w:rsidRDefault="00AA5682" w:rsidP="00AA5682">
      <w:pPr>
        <w:ind w:firstLine="709"/>
        <w:jc w:val="center"/>
        <w:rPr>
          <w:b/>
          <w:sz w:val="16"/>
          <w:szCs w:val="16"/>
        </w:rPr>
      </w:pPr>
    </w:p>
    <w:p w:rsidR="00AA5682" w:rsidRDefault="00AA5682" w:rsidP="00AA5682">
      <w:pPr>
        <w:pStyle w:val="a5"/>
        <w:ind w:firstLine="709"/>
        <w:rPr>
          <w:b/>
          <w:szCs w:val="28"/>
        </w:rPr>
      </w:pPr>
      <w:r w:rsidRPr="00EC3C81">
        <w:rPr>
          <w:b/>
          <w:szCs w:val="28"/>
        </w:rPr>
        <w:t>Освіта</w:t>
      </w:r>
    </w:p>
    <w:p w:rsidR="00AA5682" w:rsidRPr="00AD3BB3" w:rsidRDefault="00AA5682" w:rsidP="00AA5682">
      <w:pPr>
        <w:pStyle w:val="a5"/>
        <w:ind w:firstLine="709"/>
      </w:pPr>
      <w:r>
        <w:t>Видатки б</w:t>
      </w:r>
      <w:r w:rsidRPr="00AD3BB3">
        <w:t>юджет</w:t>
      </w:r>
      <w:r>
        <w:t>у</w:t>
      </w:r>
      <w:r w:rsidRPr="00AD3BB3">
        <w:t xml:space="preserve"> м. Києва </w:t>
      </w:r>
      <w:r>
        <w:t>за 20</w:t>
      </w:r>
      <w:r w:rsidRPr="007A1B7B">
        <w:t>20</w:t>
      </w:r>
      <w:r>
        <w:t xml:space="preserve"> рік </w:t>
      </w:r>
      <w:r w:rsidRPr="00AD3BB3">
        <w:t>на функціонування і розвит</w:t>
      </w:r>
      <w:r>
        <w:t>ок</w:t>
      </w:r>
      <w:r w:rsidRPr="00AD3BB3">
        <w:t xml:space="preserve"> закладів освіти м</w:t>
      </w:r>
      <w:r>
        <w:t xml:space="preserve">іста </w:t>
      </w:r>
      <w:r w:rsidRPr="00AD3BB3">
        <w:t xml:space="preserve">Києва </w:t>
      </w:r>
      <w:r>
        <w:t xml:space="preserve">по </w:t>
      </w:r>
      <w:r w:rsidRPr="00AD3BB3">
        <w:t>загально</w:t>
      </w:r>
      <w:r>
        <w:t>му</w:t>
      </w:r>
      <w:r w:rsidRPr="00AD3BB3">
        <w:t xml:space="preserve"> фонду </w:t>
      </w:r>
      <w:r>
        <w:t>склали 16 774 938,4</w:t>
      </w:r>
      <w:r w:rsidRPr="00AD3BB3">
        <w:t> тис. </w:t>
      </w:r>
      <w:r>
        <w:t>грн, або на 11,5% більше ніж за 2019 рік.</w:t>
      </w:r>
    </w:p>
    <w:p w:rsidR="00AA5682" w:rsidRDefault="00AA5682" w:rsidP="00AA5682">
      <w:pPr>
        <w:pStyle w:val="a5"/>
        <w:ind w:firstLine="709"/>
      </w:pPr>
      <w:r>
        <w:t>На</w:t>
      </w:r>
      <w:r w:rsidRPr="000F66B0">
        <w:t xml:space="preserve"> здобуття дошкільної освіти </w:t>
      </w:r>
      <w:r>
        <w:t>98,5</w:t>
      </w:r>
      <w:r w:rsidRPr="00F02BDC">
        <w:t> тисяч дітей</w:t>
      </w:r>
      <w:r w:rsidRPr="000F66B0">
        <w:t xml:space="preserve"> від 1 до 6 (7)</w:t>
      </w:r>
      <w:r>
        <w:t xml:space="preserve"> років у 538 закладах м. Києва </w:t>
      </w:r>
      <w:r w:rsidRPr="000F66B0">
        <w:t xml:space="preserve">спрямовано </w:t>
      </w:r>
      <w:r>
        <w:t>4 632 304,4</w:t>
      </w:r>
      <w:r w:rsidRPr="000F66B0">
        <w:t> тис. грн</w:t>
      </w:r>
      <w:r>
        <w:t xml:space="preserve"> </w:t>
      </w:r>
      <w:r w:rsidRPr="00936D99">
        <w:rPr>
          <w:szCs w:val="28"/>
        </w:rPr>
        <w:t>(в т.ч. за рахунок субвенц</w:t>
      </w:r>
      <w:r>
        <w:rPr>
          <w:szCs w:val="28"/>
        </w:rPr>
        <w:t>ії</w:t>
      </w:r>
      <w:r w:rsidRPr="00936D99">
        <w:rPr>
          <w:szCs w:val="28"/>
        </w:rPr>
        <w:t xml:space="preserve"> з Державного бюджету України</w:t>
      </w:r>
      <w:r w:rsidRPr="00785F27">
        <w:rPr>
          <w:szCs w:val="28"/>
        </w:rPr>
        <w:t xml:space="preserve"> </w:t>
      </w:r>
      <w:r w:rsidRPr="00E101FE">
        <w:rPr>
          <w:szCs w:val="28"/>
        </w:rPr>
        <w:t>на надання державної підтримки особам з особливими потребами</w:t>
      </w:r>
      <w:r>
        <w:rPr>
          <w:szCs w:val="28"/>
        </w:rPr>
        <w:t xml:space="preserve"> – 431,6</w:t>
      </w:r>
      <w:r w:rsidRPr="00E101FE">
        <w:rPr>
          <w:szCs w:val="28"/>
        </w:rPr>
        <w:t> тис. грн)</w:t>
      </w:r>
      <w:r w:rsidRPr="000F66B0">
        <w:t xml:space="preserve">, </w:t>
      </w:r>
      <w:r>
        <w:t>що на 10,2 % більше ніж за 2019 рік</w:t>
      </w:r>
      <w:r w:rsidRPr="00806A77">
        <w:t xml:space="preserve">. Кількість дитячих садочків збільшено на </w:t>
      </w:r>
      <w:r>
        <w:t>2 </w:t>
      </w:r>
      <w:r w:rsidRPr="00806A77">
        <w:t>заклад</w:t>
      </w:r>
      <w:r>
        <w:t>и</w:t>
      </w:r>
      <w:r w:rsidRPr="00806A77">
        <w:t xml:space="preserve"> та відкрито </w:t>
      </w:r>
      <w:r>
        <w:t>8 </w:t>
      </w:r>
      <w:r w:rsidRPr="00806A77">
        <w:t xml:space="preserve">груп, що дозволило </w:t>
      </w:r>
      <w:r>
        <w:t>наблизити наповнюваність дітей у групах до нормативних</w:t>
      </w:r>
      <w:r w:rsidRPr="00806A77">
        <w:t>.</w:t>
      </w:r>
    </w:p>
    <w:p w:rsidR="00AA5682" w:rsidRDefault="00AA5682" w:rsidP="00AA5682">
      <w:pPr>
        <w:pStyle w:val="a5"/>
        <w:ind w:firstLine="709"/>
        <w:rPr>
          <w:szCs w:val="28"/>
        </w:rPr>
      </w:pPr>
      <w:r>
        <w:t>Для</w:t>
      </w:r>
      <w:r w:rsidRPr="000F66B0">
        <w:t xml:space="preserve"> забезпечення охоплення загальною середньою освітою </w:t>
      </w:r>
      <w:r>
        <w:t>289,7 </w:t>
      </w:r>
      <w:r w:rsidRPr="000F66B0">
        <w:t xml:space="preserve">тисяч учнів м. Києва </w:t>
      </w:r>
      <w:r>
        <w:t>у</w:t>
      </w:r>
      <w:r w:rsidRPr="000F66B0">
        <w:t xml:space="preserve"> </w:t>
      </w:r>
      <w:r>
        <w:t xml:space="preserve">399 школах </w:t>
      </w:r>
      <w:r w:rsidRPr="000F66B0">
        <w:t xml:space="preserve">спрямовано </w:t>
      </w:r>
      <w:r>
        <w:t>8 238 301,2</w:t>
      </w:r>
      <w:r w:rsidRPr="000F66B0">
        <w:t xml:space="preserve"> тис. грн, </w:t>
      </w:r>
      <w:r w:rsidRPr="00936D99">
        <w:rPr>
          <w:szCs w:val="28"/>
        </w:rPr>
        <w:t>(в т.ч. за рахунок освітньої субвенц</w:t>
      </w:r>
      <w:r>
        <w:rPr>
          <w:szCs w:val="28"/>
        </w:rPr>
        <w:t>ії</w:t>
      </w:r>
      <w:r w:rsidRPr="00936D99">
        <w:rPr>
          <w:szCs w:val="28"/>
        </w:rPr>
        <w:t xml:space="preserve"> з Державного бюджету України</w:t>
      </w:r>
      <w:r w:rsidRPr="00785F27">
        <w:rPr>
          <w:szCs w:val="28"/>
        </w:rPr>
        <w:t xml:space="preserve"> </w:t>
      </w:r>
      <w:r>
        <w:rPr>
          <w:szCs w:val="28"/>
        </w:rPr>
        <w:t>3 727 681,6</w:t>
      </w:r>
      <w:r w:rsidRPr="00774655">
        <w:rPr>
          <w:szCs w:val="28"/>
        </w:rPr>
        <w:t> тис. грн, субвенці</w:t>
      </w:r>
      <w:r>
        <w:rPr>
          <w:szCs w:val="28"/>
        </w:rPr>
        <w:t>й</w:t>
      </w:r>
      <w:r w:rsidRPr="00774655">
        <w:rPr>
          <w:szCs w:val="28"/>
        </w:rPr>
        <w:t xml:space="preserve"> на надання державної підтримки особам з</w:t>
      </w:r>
      <w:r w:rsidRPr="00E101FE">
        <w:rPr>
          <w:szCs w:val="28"/>
        </w:rPr>
        <w:t xml:space="preserve"> особливими потребами</w:t>
      </w:r>
      <w:r>
        <w:rPr>
          <w:szCs w:val="28"/>
        </w:rPr>
        <w:t xml:space="preserve"> – 4 316,9</w:t>
      </w:r>
      <w:r w:rsidRPr="00E101FE">
        <w:rPr>
          <w:szCs w:val="28"/>
        </w:rPr>
        <w:t> тис. грн</w:t>
      </w:r>
      <w:r>
        <w:rPr>
          <w:szCs w:val="28"/>
        </w:rPr>
        <w:t>,</w:t>
      </w:r>
      <w:r w:rsidRPr="0025744A">
        <w:rPr>
          <w:szCs w:val="28"/>
        </w:rPr>
        <w:t xml:space="preserve"> </w:t>
      </w:r>
      <w:r>
        <w:rPr>
          <w:szCs w:val="28"/>
        </w:rPr>
        <w:t>на забезпечення якісної, сучасної та доступної загальної середньої освіти</w:t>
      </w:r>
      <w:r w:rsidRPr="00164798">
        <w:rPr>
          <w:szCs w:val="28"/>
        </w:rPr>
        <w:t xml:space="preserve"> </w:t>
      </w:r>
      <w:r>
        <w:rPr>
          <w:szCs w:val="28"/>
        </w:rPr>
        <w:t>«Нова українська школа» – 72 436,1 тис. грн</w:t>
      </w:r>
      <w:r w:rsidRPr="00E101FE">
        <w:rPr>
          <w:szCs w:val="28"/>
        </w:rPr>
        <w:t>),</w:t>
      </w:r>
      <w:r w:rsidRPr="00936D99">
        <w:rPr>
          <w:szCs w:val="28"/>
        </w:rPr>
        <w:t xml:space="preserve"> </w:t>
      </w:r>
      <w:r>
        <w:rPr>
          <w:szCs w:val="28"/>
        </w:rPr>
        <w:t xml:space="preserve">що на 11,0 % більше ніж за 2019 рік. </w:t>
      </w:r>
      <w:r w:rsidRPr="00C356C5">
        <w:rPr>
          <w:szCs w:val="28"/>
        </w:rPr>
        <w:t xml:space="preserve">У порівнянні з аналогічним періодом збільшено </w:t>
      </w:r>
      <w:r>
        <w:rPr>
          <w:szCs w:val="28"/>
        </w:rPr>
        <w:t xml:space="preserve">кількість </w:t>
      </w:r>
      <w:r w:rsidRPr="00C356C5">
        <w:rPr>
          <w:szCs w:val="28"/>
        </w:rPr>
        <w:t>класів</w:t>
      </w:r>
      <w:r w:rsidRPr="00AA2600">
        <w:rPr>
          <w:szCs w:val="28"/>
        </w:rPr>
        <w:t xml:space="preserve"> </w:t>
      </w:r>
      <w:r w:rsidRPr="00C356C5">
        <w:rPr>
          <w:szCs w:val="28"/>
        </w:rPr>
        <w:t xml:space="preserve">на </w:t>
      </w:r>
      <w:r>
        <w:rPr>
          <w:szCs w:val="28"/>
        </w:rPr>
        <w:t>196</w:t>
      </w:r>
      <w:r w:rsidRPr="00C356C5">
        <w:rPr>
          <w:szCs w:val="28"/>
        </w:rPr>
        <w:t xml:space="preserve">, що дозволило прийняти на </w:t>
      </w:r>
      <w:r>
        <w:rPr>
          <w:szCs w:val="28"/>
        </w:rPr>
        <w:t>4,4</w:t>
      </w:r>
      <w:r w:rsidRPr="00C356C5">
        <w:rPr>
          <w:szCs w:val="28"/>
        </w:rPr>
        <w:t> тисяч учнів більше.</w:t>
      </w:r>
    </w:p>
    <w:p w:rsidR="00AA5682" w:rsidRPr="00F47C7C" w:rsidRDefault="00AA5682" w:rsidP="00AA5682">
      <w:pPr>
        <w:ind w:firstLine="709"/>
        <w:jc w:val="both"/>
        <w:rPr>
          <w:sz w:val="28"/>
          <w:szCs w:val="28"/>
        </w:rPr>
      </w:pPr>
      <w:r w:rsidRPr="00F47C7C">
        <w:rPr>
          <w:sz w:val="28"/>
          <w:szCs w:val="28"/>
        </w:rPr>
        <w:t>На охоплення загальною середньою освітою 6,</w:t>
      </w:r>
      <w:r>
        <w:rPr>
          <w:sz w:val="28"/>
          <w:szCs w:val="28"/>
        </w:rPr>
        <w:t>4</w:t>
      </w:r>
      <w:r w:rsidRPr="00F47C7C">
        <w:rPr>
          <w:sz w:val="28"/>
          <w:szCs w:val="28"/>
        </w:rPr>
        <w:t> тисяч вихованців у 2</w:t>
      </w:r>
      <w:r>
        <w:rPr>
          <w:sz w:val="28"/>
          <w:szCs w:val="28"/>
        </w:rPr>
        <w:t>6</w:t>
      </w:r>
      <w:r w:rsidRPr="00F47C7C">
        <w:rPr>
          <w:sz w:val="28"/>
          <w:szCs w:val="28"/>
        </w:rPr>
        <w:t> </w:t>
      </w:r>
      <w:r>
        <w:rPr>
          <w:sz w:val="28"/>
          <w:szCs w:val="28"/>
        </w:rPr>
        <w:t>закладах загальної середньої освіти (спеціальних, санаторних, спеціалізованих, навчально-реабілітаційних центрах)</w:t>
      </w:r>
      <w:r w:rsidRPr="00F47C7C">
        <w:rPr>
          <w:sz w:val="28"/>
          <w:szCs w:val="28"/>
        </w:rPr>
        <w:t xml:space="preserve"> спрямовано </w:t>
      </w:r>
      <w:r>
        <w:rPr>
          <w:sz w:val="28"/>
          <w:szCs w:val="28"/>
        </w:rPr>
        <w:t>802 309,6</w:t>
      </w:r>
      <w:r w:rsidRPr="00F47C7C">
        <w:rPr>
          <w:sz w:val="28"/>
          <w:szCs w:val="28"/>
        </w:rPr>
        <w:t xml:space="preserve"> тис. грн </w:t>
      </w:r>
      <w:r>
        <w:rPr>
          <w:sz w:val="28"/>
          <w:szCs w:val="28"/>
        </w:rPr>
        <w:t>(</w:t>
      </w:r>
      <w:r w:rsidRPr="00F47C7C">
        <w:rPr>
          <w:sz w:val="28"/>
          <w:szCs w:val="28"/>
        </w:rPr>
        <w:t xml:space="preserve">в т.ч. за рахунок </w:t>
      </w:r>
      <w:r>
        <w:rPr>
          <w:sz w:val="28"/>
          <w:szCs w:val="28"/>
        </w:rPr>
        <w:t xml:space="preserve">освітньої </w:t>
      </w:r>
      <w:r w:rsidRPr="00F47C7C">
        <w:rPr>
          <w:sz w:val="28"/>
          <w:szCs w:val="28"/>
        </w:rPr>
        <w:t>субвенці</w:t>
      </w:r>
      <w:r>
        <w:rPr>
          <w:sz w:val="28"/>
          <w:szCs w:val="28"/>
        </w:rPr>
        <w:t>й</w:t>
      </w:r>
      <w:r w:rsidRPr="00F47C7C">
        <w:rPr>
          <w:sz w:val="28"/>
          <w:szCs w:val="28"/>
        </w:rPr>
        <w:t xml:space="preserve"> з Державного бюджету України</w:t>
      </w:r>
      <w:r>
        <w:rPr>
          <w:sz w:val="28"/>
          <w:szCs w:val="28"/>
        </w:rPr>
        <w:t xml:space="preserve"> </w:t>
      </w:r>
      <w:r w:rsidRPr="00774655">
        <w:rPr>
          <w:sz w:val="28"/>
          <w:szCs w:val="28"/>
        </w:rPr>
        <w:t xml:space="preserve">– </w:t>
      </w:r>
      <w:r>
        <w:rPr>
          <w:sz w:val="28"/>
          <w:szCs w:val="28"/>
        </w:rPr>
        <w:t>305 312,3</w:t>
      </w:r>
      <w:r w:rsidRPr="00F47C7C">
        <w:rPr>
          <w:sz w:val="28"/>
          <w:szCs w:val="28"/>
        </w:rPr>
        <w:t> тис. грн</w:t>
      </w:r>
      <w:r>
        <w:rPr>
          <w:sz w:val="28"/>
          <w:szCs w:val="28"/>
        </w:rPr>
        <w:t xml:space="preserve">, субвенції </w:t>
      </w:r>
      <w:r w:rsidRPr="001549E4">
        <w:rPr>
          <w:sz w:val="28"/>
          <w:szCs w:val="28"/>
        </w:rPr>
        <w:t>на забезпечення якісної, сучасної та доступної загальної середньої освіти «Нова українська школа»</w:t>
      </w:r>
      <w:r>
        <w:rPr>
          <w:sz w:val="28"/>
          <w:szCs w:val="28"/>
        </w:rPr>
        <w:t xml:space="preserve"> - 740,2 тис. грн)</w:t>
      </w:r>
      <w:r w:rsidRPr="00F47C7C">
        <w:rPr>
          <w:sz w:val="28"/>
          <w:szCs w:val="28"/>
        </w:rPr>
        <w:t>,</w:t>
      </w:r>
      <w:r w:rsidRPr="000F66B0">
        <w:t xml:space="preserve"> </w:t>
      </w:r>
      <w:r>
        <w:rPr>
          <w:sz w:val="28"/>
          <w:szCs w:val="20"/>
        </w:rPr>
        <w:t xml:space="preserve">що </w:t>
      </w:r>
      <w:r w:rsidRPr="00F47C7C">
        <w:rPr>
          <w:sz w:val="28"/>
          <w:szCs w:val="28"/>
        </w:rPr>
        <w:t xml:space="preserve">на </w:t>
      </w:r>
      <w:r>
        <w:rPr>
          <w:sz w:val="28"/>
          <w:szCs w:val="28"/>
        </w:rPr>
        <w:t>13,0</w:t>
      </w:r>
      <w:r w:rsidRPr="00F47C7C">
        <w:rPr>
          <w:sz w:val="28"/>
          <w:szCs w:val="28"/>
        </w:rPr>
        <w:t> % більше</w:t>
      </w:r>
      <w:r>
        <w:rPr>
          <w:sz w:val="28"/>
          <w:szCs w:val="28"/>
        </w:rPr>
        <w:t xml:space="preserve"> ніж</w:t>
      </w:r>
      <w:r w:rsidRPr="00F47C7C">
        <w:rPr>
          <w:sz w:val="28"/>
          <w:szCs w:val="28"/>
        </w:rPr>
        <w:t xml:space="preserve"> </w:t>
      </w:r>
      <w:r>
        <w:rPr>
          <w:sz w:val="28"/>
          <w:szCs w:val="28"/>
        </w:rPr>
        <w:t xml:space="preserve">у аналогічному періоді </w:t>
      </w:r>
      <w:r w:rsidRPr="00F47C7C">
        <w:rPr>
          <w:sz w:val="28"/>
          <w:szCs w:val="28"/>
        </w:rPr>
        <w:t>201</w:t>
      </w:r>
      <w:r>
        <w:rPr>
          <w:sz w:val="28"/>
          <w:szCs w:val="28"/>
        </w:rPr>
        <w:t>9</w:t>
      </w:r>
      <w:r w:rsidRPr="00F47C7C">
        <w:rPr>
          <w:sz w:val="28"/>
          <w:szCs w:val="28"/>
        </w:rPr>
        <w:t xml:space="preserve"> року.</w:t>
      </w:r>
      <w:r>
        <w:rPr>
          <w:sz w:val="28"/>
          <w:szCs w:val="28"/>
        </w:rPr>
        <w:t xml:space="preserve"> </w:t>
      </w:r>
    </w:p>
    <w:p w:rsidR="00AA5682" w:rsidRPr="00B17AFF" w:rsidRDefault="00AA5682" w:rsidP="00AA5682">
      <w:pPr>
        <w:pStyle w:val="a5"/>
        <w:ind w:firstLine="709"/>
      </w:pPr>
      <w:r w:rsidRPr="00B17AFF">
        <w:t xml:space="preserve">На організацію гурткової роботи та сприяння розвитку індивідуальної та колективної творчості </w:t>
      </w:r>
      <w:r>
        <w:t>101,7</w:t>
      </w:r>
      <w:r w:rsidRPr="00B17AFF">
        <w:t> тисяч дітей у 9</w:t>
      </w:r>
      <w:r>
        <w:t>7</w:t>
      </w:r>
      <w:r w:rsidRPr="00B17AFF">
        <w:t> закладах позашкільн</w:t>
      </w:r>
      <w:r>
        <w:t xml:space="preserve">ої освіти </w:t>
      </w:r>
      <w:r w:rsidRPr="00B17AFF">
        <w:t xml:space="preserve">спрямовано </w:t>
      </w:r>
      <w:r>
        <w:t>1 162 354,6</w:t>
      </w:r>
      <w:r w:rsidRPr="00B17AFF">
        <w:t xml:space="preserve"> тис. грн, що більше </w:t>
      </w:r>
      <w:r>
        <w:t xml:space="preserve">за </w:t>
      </w:r>
      <w:r w:rsidRPr="00B17AFF">
        <w:t>минул</w:t>
      </w:r>
      <w:r>
        <w:t>ий</w:t>
      </w:r>
      <w:r w:rsidRPr="00B17AFF">
        <w:t xml:space="preserve"> р</w:t>
      </w:r>
      <w:r>
        <w:t>і</w:t>
      </w:r>
      <w:r w:rsidRPr="00B17AFF">
        <w:t>к</w:t>
      </w:r>
      <w:r w:rsidRPr="00C70B3D">
        <w:t xml:space="preserve"> </w:t>
      </w:r>
      <w:r w:rsidRPr="00B17AFF">
        <w:t xml:space="preserve">на </w:t>
      </w:r>
      <w:r>
        <w:t>17,6</w:t>
      </w:r>
      <w:r w:rsidRPr="00B17AFF">
        <w:t xml:space="preserve"> %. В порівнянні </w:t>
      </w:r>
      <w:r>
        <w:t>з аналогічним періодом</w:t>
      </w:r>
      <w:r w:rsidRPr="00B17AFF">
        <w:t xml:space="preserve"> кількість дітей у гуртках </w:t>
      </w:r>
      <w:r>
        <w:t>зменшилась</w:t>
      </w:r>
      <w:r w:rsidRPr="00B17AFF">
        <w:t xml:space="preserve"> на </w:t>
      </w:r>
      <w:r>
        <w:t>1</w:t>
      </w:r>
      <w:r w:rsidRPr="00B17AFF">
        <w:t>,</w:t>
      </w:r>
      <w:r>
        <w:t>3</w:t>
      </w:r>
      <w:r w:rsidRPr="00B17AFF">
        <w:t> тисяч дітей.</w:t>
      </w:r>
    </w:p>
    <w:p w:rsidR="00AA5682" w:rsidRPr="0068540D" w:rsidRDefault="00AA5682" w:rsidP="00AA5682">
      <w:pPr>
        <w:pStyle w:val="a5"/>
        <w:ind w:firstLine="709"/>
      </w:pPr>
      <w:r w:rsidRPr="0068540D">
        <w:t>На підготовку 1</w:t>
      </w:r>
      <w:r>
        <w:t>1,1</w:t>
      </w:r>
      <w:r w:rsidRPr="0068540D">
        <w:t> тисяч кваліфікованих робітничих кадрів в 2</w:t>
      </w:r>
      <w:r>
        <w:t>3 </w:t>
      </w:r>
      <w:r w:rsidRPr="0068540D">
        <w:t>закладах професійно</w:t>
      </w:r>
      <w:r>
        <w:t>ї</w:t>
      </w:r>
      <w:r w:rsidRPr="0068540D">
        <w:t xml:space="preserve"> </w:t>
      </w:r>
      <w:r>
        <w:t>(</w:t>
      </w:r>
      <w:r w:rsidRPr="0068540D">
        <w:t>професійно-технічн</w:t>
      </w:r>
      <w:r>
        <w:t>ої) освіти</w:t>
      </w:r>
      <w:r w:rsidRPr="0068540D">
        <w:t xml:space="preserve"> спрямовано </w:t>
      </w:r>
      <w:r>
        <w:t>635 926,7</w:t>
      </w:r>
      <w:r w:rsidRPr="0068540D">
        <w:t> тис. грн</w:t>
      </w:r>
      <w:r>
        <w:t xml:space="preserve"> (в т.ч.</w:t>
      </w:r>
      <w:r w:rsidRPr="008603E3">
        <w:rPr>
          <w:szCs w:val="28"/>
        </w:rPr>
        <w:t xml:space="preserve"> </w:t>
      </w:r>
      <w:r w:rsidRPr="00F47C7C">
        <w:rPr>
          <w:szCs w:val="28"/>
        </w:rPr>
        <w:t xml:space="preserve">за рахунок </w:t>
      </w:r>
      <w:r>
        <w:rPr>
          <w:szCs w:val="28"/>
        </w:rPr>
        <w:t xml:space="preserve">освітньої </w:t>
      </w:r>
      <w:r w:rsidRPr="00F47C7C">
        <w:rPr>
          <w:szCs w:val="28"/>
        </w:rPr>
        <w:t>субвенці</w:t>
      </w:r>
      <w:r>
        <w:rPr>
          <w:szCs w:val="28"/>
        </w:rPr>
        <w:t>й</w:t>
      </w:r>
      <w:r w:rsidRPr="00F47C7C">
        <w:rPr>
          <w:szCs w:val="28"/>
        </w:rPr>
        <w:t xml:space="preserve"> з Державного бюджету України</w:t>
      </w:r>
      <w:r w:rsidRPr="0068540D">
        <w:t xml:space="preserve"> – </w:t>
      </w:r>
      <w:r>
        <w:t>69 333,9 </w:t>
      </w:r>
      <w:r w:rsidRPr="0068540D">
        <w:t>тис. грн</w:t>
      </w:r>
      <w:r>
        <w:t xml:space="preserve">, субвенції на </w:t>
      </w:r>
      <w:r w:rsidRPr="00B5366B">
        <w:t>створення навчально-практичних центрів сучасної професійної (професійно-технічної) освіти</w:t>
      </w:r>
      <w:r>
        <w:t xml:space="preserve"> – 702,9 тис. грн)</w:t>
      </w:r>
      <w:r w:rsidRPr="0068540D">
        <w:t xml:space="preserve">, що більше на </w:t>
      </w:r>
      <w:r>
        <w:t>6,9</w:t>
      </w:r>
      <w:r w:rsidRPr="0068540D">
        <w:t> %</w:t>
      </w:r>
      <w:r>
        <w:t xml:space="preserve"> до минулого року</w:t>
      </w:r>
      <w:r w:rsidRPr="0068540D">
        <w:t xml:space="preserve">. Продовжується тенденція щодо зменшення контингенту, так </w:t>
      </w:r>
      <w:r>
        <w:t>у порівнянні з аналогічним періодом минулого року</w:t>
      </w:r>
      <w:r w:rsidRPr="0068540D">
        <w:t xml:space="preserve"> кількість учнів професійно-технічних навчальних закладів зменшилась на 0,</w:t>
      </w:r>
      <w:r>
        <w:t>1</w:t>
      </w:r>
      <w:r w:rsidRPr="0068540D">
        <w:t xml:space="preserve"> тисяч учнів.</w:t>
      </w:r>
    </w:p>
    <w:p w:rsidR="00AA5682" w:rsidRPr="00E2217F" w:rsidRDefault="00AA5682" w:rsidP="00AA5682">
      <w:pPr>
        <w:pStyle w:val="a5"/>
        <w:ind w:firstLine="709"/>
      </w:pPr>
      <w:r w:rsidRPr="00E2217F">
        <w:t>На підготовку 1</w:t>
      </w:r>
      <w:r>
        <w:t>3</w:t>
      </w:r>
      <w:r w:rsidRPr="00E2217F">
        <w:t>,</w:t>
      </w:r>
      <w:r>
        <w:t>4</w:t>
      </w:r>
      <w:r w:rsidRPr="00E2217F">
        <w:t xml:space="preserve"> тисяч молодих фахівців та </w:t>
      </w:r>
      <w:r>
        <w:t>33,4</w:t>
      </w:r>
      <w:r w:rsidRPr="00E2217F">
        <w:t xml:space="preserve"> тисяч слухачів у 22 закладах </w:t>
      </w:r>
      <w:r w:rsidRPr="00AB475B">
        <w:t xml:space="preserve">фахової передвищої, вищої, післядипломної освіти </w:t>
      </w:r>
      <w:r w:rsidRPr="00E2217F">
        <w:t xml:space="preserve">спрямовано </w:t>
      </w:r>
      <w:r>
        <w:lastRenderedPageBreak/>
        <w:t>903 773,4</w:t>
      </w:r>
      <w:r w:rsidRPr="00E2217F">
        <w:t xml:space="preserve"> тис. грн </w:t>
      </w:r>
      <w:r>
        <w:t>(</w:t>
      </w:r>
      <w:r w:rsidRPr="00E2217F">
        <w:t xml:space="preserve">в т.ч. </w:t>
      </w:r>
      <w:r w:rsidRPr="00E2217F">
        <w:rPr>
          <w:szCs w:val="28"/>
        </w:rPr>
        <w:t xml:space="preserve">за рахунок освітньої субвенцій з Державного бюджету України </w:t>
      </w:r>
      <w:r w:rsidRPr="00E2217F">
        <w:t xml:space="preserve">– </w:t>
      </w:r>
      <w:r>
        <w:t>49 032,8</w:t>
      </w:r>
      <w:r w:rsidRPr="00E2217F">
        <w:t> тис. грн</w:t>
      </w:r>
      <w:r>
        <w:t>)</w:t>
      </w:r>
      <w:r w:rsidRPr="00E2217F">
        <w:t xml:space="preserve">, що більше на </w:t>
      </w:r>
      <w:r>
        <w:t>11,1</w:t>
      </w:r>
      <w:r w:rsidRPr="00E2217F">
        <w:t>% аналогічного періоду</w:t>
      </w:r>
      <w:r>
        <w:t xml:space="preserve"> минулого року</w:t>
      </w:r>
      <w:r w:rsidRPr="00E2217F">
        <w:t>.</w:t>
      </w:r>
    </w:p>
    <w:p w:rsidR="00AA5682" w:rsidRDefault="00AA5682" w:rsidP="00AA5682">
      <w:pPr>
        <w:pStyle w:val="a5"/>
        <w:ind w:firstLine="709"/>
      </w:pPr>
      <w:r w:rsidRPr="00123625">
        <w:t xml:space="preserve">На функціонування інших закладів та заходів галузі «Освіта» спрямовано </w:t>
      </w:r>
      <w:r>
        <w:t>399 968,5</w:t>
      </w:r>
      <w:r w:rsidRPr="00123625">
        <w:t xml:space="preserve"> тис. грн </w:t>
      </w:r>
      <w:r>
        <w:t>(в т.ч.</w:t>
      </w:r>
      <w:r w:rsidRPr="008603E3">
        <w:rPr>
          <w:szCs w:val="28"/>
        </w:rPr>
        <w:t xml:space="preserve"> </w:t>
      </w:r>
      <w:r w:rsidRPr="00F47C7C">
        <w:rPr>
          <w:szCs w:val="28"/>
        </w:rPr>
        <w:t xml:space="preserve">за рахунок </w:t>
      </w:r>
      <w:r>
        <w:rPr>
          <w:szCs w:val="28"/>
        </w:rPr>
        <w:t xml:space="preserve">освітньої </w:t>
      </w:r>
      <w:r w:rsidRPr="00F47C7C">
        <w:rPr>
          <w:szCs w:val="28"/>
        </w:rPr>
        <w:t>субвенці</w:t>
      </w:r>
      <w:r>
        <w:rPr>
          <w:szCs w:val="28"/>
        </w:rPr>
        <w:t>й</w:t>
      </w:r>
      <w:r w:rsidRPr="00F47C7C">
        <w:rPr>
          <w:szCs w:val="28"/>
        </w:rPr>
        <w:t xml:space="preserve"> з Державного бюджету України</w:t>
      </w:r>
      <w:r w:rsidRPr="0068540D">
        <w:t xml:space="preserve"> – </w:t>
      </w:r>
      <w:r>
        <w:t>20 920,4</w:t>
      </w:r>
      <w:r w:rsidRPr="0068540D">
        <w:t> тис. грн</w:t>
      </w:r>
      <w:r>
        <w:t>)</w:t>
      </w:r>
      <w:r w:rsidRPr="0068540D">
        <w:t>,</w:t>
      </w:r>
      <w:r>
        <w:t xml:space="preserve"> </w:t>
      </w:r>
      <w:r w:rsidRPr="00123625">
        <w:t xml:space="preserve">що більше на </w:t>
      </w:r>
      <w:r>
        <w:t>26,7</w:t>
      </w:r>
      <w:r w:rsidRPr="00123625">
        <w:t> % порівняно з 201</w:t>
      </w:r>
      <w:r>
        <w:t>9</w:t>
      </w:r>
      <w:r w:rsidRPr="00123625">
        <w:t xml:space="preserve"> рок</w:t>
      </w:r>
      <w:r>
        <w:t>ом</w:t>
      </w:r>
      <w:r w:rsidRPr="00123625">
        <w:t>.</w:t>
      </w:r>
    </w:p>
    <w:p w:rsidR="00AA5682" w:rsidRDefault="00AA5682" w:rsidP="00AA5682">
      <w:pPr>
        <w:pStyle w:val="a5"/>
        <w:ind w:firstLine="0"/>
      </w:pPr>
      <w:r>
        <w:rPr>
          <w:noProof/>
          <w:lang w:eastAsia="uk-UA"/>
        </w:rPr>
        <w:drawing>
          <wp:inline distT="0" distB="0" distL="0" distR="0" wp14:anchorId="5EA5C6A2" wp14:editId="18C21656">
            <wp:extent cx="5965833" cy="3306725"/>
            <wp:effectExtent l="0" t="0" r="0" b="8255"/>
            <wp:docPr id="1924" name="Рисунок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8357" cy="3313667"/>
                    </a:xfrm>
                    <a:prstGeom prst="rect">
                      <a:avLst/>
                    </a:prstGeom>
                    <a:noFill/>
                  </pic:spPr>
                </pic:pic>
              </a:graphicData>
            </a:graphic>
          </wp:inline>
        </w:drawing>
      </w:r>
    </w:p>
    <w:p w:rsidR="00AA5682" w:rsidRDefault="00AA5682" w:rsidP="00AA5682">
      <w:pPr>
        <w:pStyle w:val="a5"/>
        <w:ind w:firstLine="709"/>
      </w:pPr>
      <w:r w:rsidRPr="000F66B0">
        <w:t xml:space="preserve">Протягом </w:t>
      </w:r>
      <w:r>
        <w:t>поточного року</w:t>
      </w:r>
      <w:r w:rsidRPr="000F66B0">
        <w:t xml:space="preserve"> спрямовано на забезпечення основної діяльності установ та закладів освіти </w:t>
      </w:r>
      <w:r>
        <w:t>за рахунок</w:t>
      </w:r>
      <w:r w:rsidRPr="00EA426F">
        <w:t xml:space="preserve"> </w:t>
      </w:r>
      <w:r w:rsidRPr="000F66B0">
        <w:t>власн</w:t>
      </w:r>
      <w:r>
        <w:t>их</w:t>
      </w:r>
      <w:r w:rsidRPr="000F66B0">
        <w:t xml:space="preserve"> надходжен</w:t>
      </w:r>
      <w:r>
        <w:t>ь та благодійних внесків по спеціальному фонду видатки в сумі 1 115 300,9 тис. грн, що менше на 21,2 % аналогічного періоду минулого року.</w:t>
      </w:r>
    </w:p>
    <w:p w:rsidR="00AA5682" w:rsidRDefault="00AA5682" w:rsidP="00AA5682">
      <w:pPr>
        <w:ind w:firstLine="709"/>
        <w:rPr>
          <w:sz w:val="28"/>
          <w:szCs w:val="20"/>
        </w:rPr>
      </w:pPr>
      <w:r w:rsidRPr="0004514B">
        <w:rPr>
          <w:sz w:val="28"/>
          <w:szCs w:val="20"/>
        </w:rPr>
        <w:t xml:space="preserve">Крім того, на </w:t>
      </w:r>
      <w:r>
        <w:rPr>
          <w:sz w:val="28"/>
          <w:szCs w:val="20"/>
        </w:rPr>
        <w:t>покращення</w:t>
      </w:r>
      <w:r w:rsidRPr="0004514B">
        <w:rPr>
          <w:sz w:val="28"/>
          <w:szCs w:val="20"/>
        </w:rPr>
        <w:t xml:space="preserve"> матеріально-технічної бази закладів освіти за рахунок бюджету розвитку </w:t>
      </w:r>
      <w:r>
        <w:rPr>
          <w:sz w:val="28"/>
          <w:szCs w:val="20"/>
        </w:rPr>
        <w:t>використано</w:t>
      </w:r>
      <w:r w:rsidRPr="0004514B">
        <w:rPr>
          <w:sz w:val="28"/>
          <w:szCs w:val="20"/>
        </w:rPr>
        <w:t xml:space="preserve"> </w:t>
      </w:r>
      <w:r>
        <w:rPr>
          <w:sz w:val="28"/>
          <w:szCs w:val="20"/>
        </w:rPr>
        <w:t>1 665 338,3</w:t>
      </w:r>
      <w:r w:rsidRPr="0004514B">
        <w:rPr>
          <w:sz w:val="28"/>
          <w:szCs w:val="20"/>
        </w:rPr>
        <w:t> тис. грн</w:t>
      </w:r>
      <w:r w:rsidRPr="004806C0">
        <w:rPr>
          <w:sz w:val="28"/>
          <w:szCs w:val="20"/>
        </w:rPr>
        <w:t>,</w:t>
      </w:r>
      <w:r w:rsidRPr="001549E4">
        <w:rPr>
          <w:sz w:val="28"/>
          <w:szCs w:val="20"/>
        </w:rPr>
        <w:t xml:space="preserve"> </w:t>
      </w:r>
      <w:r w:rsidRPr="00E96AB5">
        <w:rPr>
          <w:sz w:val="28"/>
          <w:szCs w:val="20"/>
        </w:rPr>
        <w:t xml:space="preserve">з них </w:t>
      </w:r>
      <w:r w:rsidRPr="00DD3432">
        <w:rPr>
          <w:sz w:val="28"/>
          <w:szCs w:val="20"/>
        </w:rPr>
        <w:t>на:</w:t>
      </w:r>
    </w:p>
    <w:p w:rsidR="00AA5682" w:rsidRDefault="00AA5682" w:rsidP="00AA5682">
      <w:pPr>
        <w:rPr>
          <w:sz w:val="28"/>
          <w:szCs w:val="20"/>
        </w:rPr>
      </w:pPr>
      <w:r w:rsidRPr="00DD3432">
        <w:rPr>
          <w:sz w:val="28"/>
          <w:szCs w:val="20"/>
        </w:rPr>
        <w:t xml:space="preserve">капітальний ремонт закладів освіти в обсязі </w:t>
      </w:r>
      <w:r>
        <w:rPr>
          <w:sz w:val="28"/>
          <w:szCs w:val="20"/>
        </w:rPr>
        <w:t>1 021 468,0 </w:t>
      </w:r>
      <w:r w:rsidRPr="00DD3432">
        <w:rPr>
          <w:sz w:val="28"/>
          <w:szCs w:val="20"/>
        </w:rPr>
        <w:t xml:space="preserve">тис. грн, </w:t>
      </w:r>
      <w:r>
        <w:rPr>
          <w:sz w:val="28"/>
          <w:szCs w:val="20"/>
        </w:rPr>
        <w:t xml:space="preserve">в т.ч.: </w:t>
      </w:r>
    </w:p>
    <w:p w:rsidR="00AA5682" w:rsidRDefault="00AA5682" w:rsidP="00AA5682">
      <w:pPr>
        <w:ind w:firstLine="709"/>
        <w:rPr>
          <w:sz w:val="28"/>
          <w:szCs w:val="20"/>
        </w:rPr>
      </w:pPr>
      <w:r>
        <w:rPr>
          <w:sz w:val="28"/>
          <w:szCs w:val="20"/>
        </w:rPr>
        <w:t>- </w:t>
      </w:r>
      <w:r w:rsidRPr="00DD3432">
        <w:rPr>
          <w:sz w:val="28"/>
          <w:szCs w:val="20"/>
        </w:rPr>
        <w:t xml:space="preserve">будівель у </w:t>
      </w:r>
      <w:r>
        <w:rPr>
          <w:sz w:val="28"/>
          <w:szCs w:val="20"/>
        </w:rPr>
        <w:t>52 закладах – 192 587,2 тис. грн,</w:t>
      </w:r>
    </w:p>
    <w:p w:rsidR="00AA5682" w:rsidRDefault="00AA5682" w:rsidP="00AA5682">
      <w:pPr>
        <w:ind w:firstLine="709"/>
        <w:rPr>
          <w:sz w:val="28"/>
          <w:szCs w:val="20"/>
        </w:rPr>
      </w:pPr>
      <w:r>
        <w:rPr>
          <w:sz w:val="28"/>
          <w:szCs w:val="20"/>
        </w:rPr>
        <w:t>- </w:t>
      </w:r>
      <w:r w:rsidRPr="00DD3432">
        <w:rPr>
          <w:sz w:val="28"/>
          <w:szCs w:val="20"/>
        </w:rPr>
        <w:t>створення безбар</w:t>
      </w:r>
      <w:r w:rsidRPr="00DD3432">
        <w:rPr>
          <w:sz w:val="28"/>
          <w:szCs w:val="20"/>
          <w:lang w:val="ru-RU"/>
        </w:rPr>
        <w:t>’</w:t>
      </w:r>
      <w:r w:rsidRPr="00DD3432">
        <w:rPr>
          <w:sz w:val="28"/>
          <w:szCs w:val="20"/>
        </w:rPr>
        <w:t xml:space="preserve">єрного середовища у </w:t>
      </w:r>
      <w:r>
        <w:rPr>
          <w:sz w:val="28"/>
          <w:szCs w:val="20"/>
        </w:rPr>
        <w:t>21</w:t>
      </w:r>
      <w:r w:rsidRPr="00DD3432">
        <w:rPr>
          <w:sz w:val="28"/>
          <w:szCs w:val="20"/>
        </w:rPr>
        <w:t xml:space="preserve"> заклад</w:t>
      </w:r>
      <w:r>
        <w:rPr>
          <w:sz w:val="28"/>
          <w:szCs w:val="20"/>
        </w:rPr>
        <w:t>і</w:t>
      </w:r>
      <w:r w:rsidRPr="00DD3432">
        <w:rPr>
          <w:sz w:val="28"/>
          <w:szCs w:val="20"/>
        </w:rPr>
        <w:t xml:space="preserve"> – </w:t>
      </w:r>
      <w:r>
        <w:rPr>
          <w:sz w:val="28"/>
          <w:szCs w:val="20"/>
        </w:rPr>
        <w:t>6 840,9</w:t>
      </w:r>
      <w:r w:rsidRPr="00DD3432">
        <w:rPr>
          <w:sz w:val="28"/>
          <w:szCs w:val="20"/>
        </w:rPr>
        <w:t> тис. грн,</w:t>
      </w:r>
    </w:p>
    <w:p w:rsidR="00AA5682" w:rsidRDefault="00AA5682" w:rsidP="00AA5682">
      <w:pPr>
        <w:ind w:firstLine="709"/>
        <w:rPr>
          <w:sz w:val="28"/>
          <w:szCs w:val="20"/>
        </w:rPr>
      </w:pPr>
      <w:r>
        <w:rPr>
          <w:sz w:val="28"/>
          <w:szCs w:val="20"/>
        </w:rPr>
        <w:t>- </w:t>
      </w:r>
      <w:r w:rsidRPr="00DD3432">
        <w:rPr>
          <w:sz w:val="28"/>
          <w:szCs w:val="20"/>
        </w:rPr>
        <w:t xml:space="preserve">благоустрій територій закладів у </w:t>
      </w:r>
      <w:r>
        <w:rPr>
          <w:sz w:val="28"/>
          <w:szCs w:val="20"/>
        </w:rPr>
        <w:t>26</w:t>
      </w:r>
      <w:r w:rsidRPr="00DD3432">
        <w:rPr>
          <w:sz w:val="28"/>
          <w:szCs w:val="20"/>
        </w:rPr>
        <w:t xml:space="preserve"> закладах – </w:t>
      </w:r>
      <w:r>
        <w:rPr>
          <w:sz w:val="28"/>
          <w:szCs w:val="20"/>
        </w:rPr>
        <w:t>49 746,2</w:t>
      </w:r>
      <w:r w:rsidRPr="00DD3432">
        <w:rPr>
          <w:sz w:val="28"/>
          <w:szCs w:val="20"/>
        </w:rPr>
        <w:t xml:space="preserve"> тис. грн, </w:t>
      </w:r>
    </w:p>
    <w:p w:rsidR="00AA5682" w:rsidRDefault="00AA5682" w:rsidP="00AA5682">
      <w:pPr>
        <w:ind w:firstLine="709"/>
        <w:rPr>
          <w:sz w:val="28"/>
          <w:szCs w:val="20"/>
        </w:rPr>
      </w:pPr>
      <w:r>
        <w:rPr>
          <w:sz w:val="28"/>
          <w:szCs w:val="20"/>
        </w:rPr>
        <w:t>- </w:t>
      </w:r>
      <w:r w:rsidRPr="00DD3432">
        <w:rPr>
          <w:sz w:val="28"/>
          <w:szCs w:val="20"/>
        </w:rPr>
        <w:t xml:space="preserve">відновлення груп у </w:t>
      </w:r>
      <w:r>
        <w:rPr>
          <w:sz w:val="28"/>
          <w:szCs w:val="20"/>
        </w:rPr>
        <w:t>8</w:t>
      </w:r>
      <w:r w:rsidRPr="00DD3432">
        <w:rPr>
          <w:sz w:val="28"/>
          <w:szCs w:val="20"/>
        </w:rPr>
        <w:t xml:space="preserve"> закладах – </w:t>
      </w:r>
      <w:r>
        <w:rPr>
          <w:sz w:val="28"/>
          <w:szCs w:val="20"/>
        </w:rPr>
        <w:t>4 997,4</w:t>
      </w:r>
      <w:r w:rsidRPr="00DD3432">
        <w:rPr>
          <w:sz w:val="28"/>
          <w:szCs w:val="20"/>
        </w:rPr>
        <w:t xml:space="preserve"> тис. грн, </w:t>
      </w:r>
    </w:p>
    <w:p w:rsidR="00AA5682" w:rsidRDefault="00AA5682" w:rsidP="00AA5682">
      <w:pPr>
        <w:ind w:firstLine="709"/>
        <w:rPr>
          <w:sz w:val="28"/>
          <w:szCs w:val="20"/>
        </w:rPr>
      </w:pPr>
      <w:r>
        <w:rPr>
          <w:sz w:val="28"/>
          <w:szCs w:val="20"/>
        </w:rPr>
        <w:t>- </w:t>
      </w:r>
      <w:r w:rsidRPr="00DD3432">
        <w:rPr>
          <w:sz w:val="28"/>
          <w:szCs w:val="20"/>
        </w:rPr>
        <w:t xml:space="preserve">заміну вікон у </w:t>
      </w:r>
      <w:r>
        <w:rPr>
          <w:sz w:val="28"/>
          <w:szCs w:val="20"/>
        </w:rPr>
        <w:t xml:space="preserve">100 </w:t>
      </w:r>
      <w:r w:rsidRPr="00DD3432">
        <w:rPr>
          <w:sz w:val="28"/>
          <w:szCs w:val="20"/>
        </w:rPr>
        <w:t xml:space="preserve">закладах – </w:t>
      </w:r>
      <w:r>
        <w:rPr>
          <w:sz w:val="28"/>
          <w:szCs w:val="20"/>
        </w:rPr>
        <w:t>73 314,8</w:t>
      </w:r>
      <w:r w:rsidRPr="00DD3432">
        <w:rPr>
          <w:sz w:val="28"/>
          <w:szCs w:val="20"/>
        </w:rPr>
        <w:t> тис. грн,</w:t>
      </w:r>
    </w:p>
    <w:p w:rsidR="00AA5682" w:rsidRDefault="00AA5682" w:rsidP="00AA5682">
      <w:pPr>
        <w:ind w:firstLine="709"/>
        <w:rPr>
          <w:sz w:val="28"/>
          <w:szCs w:val="20"/>
        </w:rPr>
      </w:pPr>
      <w:r>
        <w:rPr>
          <w:sz w:val="28"/>
          <w:szCs w:val="20"/>
        </w:rPr>
        <w:t>- капітальний ремонт асфальтного покриття 15 закладів – 8 387,5 тис. грн;</w:t>
      </w:r>
    </w:p>
    <w:p w:rsidR="00AA5682" w:rsidRDefault="00AA5682" w:rsidP="00AA5682">
      <w:pPr>
        <w:ind w:firstLine="709"/>
        <w:rPr>
          <w:sz w:val="28"/>
          <w:szCs w:val="20"/>
        </w:rPr>
      </w:pPr>
      <w:r>
        <w:rPr>
          <w:sz w:val="28"/>
          <w:szCs w:val="20"/>
        </w:rPr>
        <w:t>- </w:t>
      </w:r>
      <w:r w:rsidRPr="00DD3432">
        <w:rPr>
          <w:sz w:val="28"/>
          <w:szCs w:val="20"/>
        </w:rPr>
        <w:t xml:space="preserve">басейну у </w:t>
      </w:r>
      <w:r>
        <w:rPr>
          <w:sz w:val="28"/>
          <w:szCs w:val="20"/>
        </w:rPr>
        <w:t>3</w:t>
      </w:r>
      <w:r w:rsidRPr="00DD3432">
        <w:rPr>
          <w:sz w:val="28"/>
          <w:szCs w:val="20"/>
        </w:rPr>
        <w:t xml:space="preserve"> закладах –</w:t>
      </w:r>
      <w:r>
        <w:rPr>
          <w:sz w:val="28"/>
          <w:szCs w:val="20"/>
        </w:rPr>
        <w:t>4 598,3</w:t>
      </w:r>
      <w:r w:rsidRPr="00DD3432">
        <w:rPr>
          <w:sz w:val="28"/>
          <w:szCs w:val="20"/>
        </w:rPr>
        <w:t xml:space="preserve"> тис. грн, </w:t>
      </w:r>
    </w:p>
    <w:p w:rsidR="00AA5682" w:rsidRDefault="00AA5682" w:rsidP="00AA5682">
      <w:pPr>
        <w:ind w:firstLine="709"/>
        <w:rPr>
          <w:sz w:val="28"/>
          <w:szCs w:val="20"/>
        </w:rPr>
      </w:pPr>
      <w:r>
        <w:rPr>
          <w:sz w:val="28"/>
          <w:szCs w:val="20"/>
        </w:rPr>
        <w:t>- </w:t>
      </w:r>
      <w:r w:rsidRPr="00DD3432">
        <w:rPr>
          <w:sz w:val="28"/>
          <w:szCs w:val="20"/>
        </w:rPr>
        <w:t xml:space="preserve">вхідних груп у </w:t>
      </w:r>
      <w:r>
        <w:rPr>
          <w:sz w:val="28"/>
          <w:szCs w:val="20"/>
        </w:rPr>
        <w:t>10</w:t>
      </w:r>
      <w:r w:rsidRPr="00DD3432">
        <w:rPr>
          <w:sz w:val="28"/>
          <w:szCs w:val="20"/>
        </w:rPr>
        <w:t xml:space="preserve"> закладах – </w:t>
      </w:r>
      <w:r>
        <w:rPr>
          <w:sz w:val="28"/>
          <w:szCs w:val="20"/>
        </w:rPr>
        <w:t>3 682,6</w:t>
      </w:r>
      <w:r w:rsidRPr="00DD3432">
        <w:rPr>
          <w:sz w:val="28"/>
          <w:szCs w:val="20"/>
        </w:rPr>
        <w:t> тис. грн,</w:t>
      </w:r>
    </w:p>
    <w:p w:rsidR="00AA5682" w:rsidRDefault="00AA5682" w:rsidP="00AA5682">
      <w:pPr>
        <w:ind w:firstLine="709"/>
        <w:rPr>
          <w:sz w:val="28"/>
          <w:szCs w:val="20"/>
        </w:rPr>
      </w:pPr>
      <w:r>
        <w:rPr>
          <w:sz w:val="28"/>
          <w:szCs w:val="20"/>
        </w:rPr>
        <w:t>- </w:t>
      </w:r>
      <w:r w:rsidRPr="00DD3432">
        <w:rPr>
          <w:sz w:val="28"/>
          <w:szCs w:val="20"/>
        </w:rPr>
        <w:t xml:space="preserve">мереж у </w:t>
      </w:r>
      <w:r>
        <w:rPr>
          <w:sz w:val="28"/>
          <w:szCs w:val="20"/>
        </w:rPr>
        <w:t>116</w:t>
      </w:r>
      <w:r w:rsidRPr="00DD3432">
        <w:rPr>
          <w:sz w:val="28"/>
          <w:szCs w:val="20"/>
        </w:rPr>
        <w:t xml:space="preserve">закладах – </w:t>
      </w:r>
      <w:r>
        <w:rPr>
          <w:sz w:val="28"/>
          <w:szCs w:val="20"/>
        </w:rPr>
        <w:t>39 368,1</w:t>
      </w:r>
      <w:r w:rsidRPr="00DD3432">
        <w:rPr>
          <w:sz w:val="28"/>
          <w:szCs w:val="20"/>
        </w:rPr>
        <w:t xml:space="preserve"> тис. грн, </w:t>
      </w:r>
    </w:p>
    <w:p w:rsidR="00AA5682" w:rsidRDefault="00AA5682" w:rsidP="00AA5682">
      <w:pPr>
        <w:ind w:firstLine="709"/>
        <w:rPr>
          <w:sz w:val="28"/>
          <w:szCs w:val="20"/>
        </w:rPr>
      </w:pPr>
      <w:r>
        <w:rPr>
          <w:sz w:val="28"/>
          <w:szCs w:val="20"/>
        </w:rPr>
        <w:t>- </w:t>
      </w:r>
      <w:r w:rsidRPr="00DD3432">
        <w:rPr>
          <w:sz w:val="28"/>
          <w:szCs w:val="20"/>
        </w:rPr>
        <w:t xml:space="preserve">місць загального користування у </w:t>
      </w:r>
      <w:r>
        <w:rPr>
          <w:sz w:val="28"/>
          <w:szCs w:val="20"/>
        </w:rPr>
        <w:t>111</w:t>
      </w:r>
      <w:r w:rsidRPr="00DD3432">
        <w:rPr>
          <w:sz w:val="28"/>
          <w:szCs w:val="20"/>
        </w:rPr>
        <w:t xml:space="preserve"> закладах – </w:t>
      </w:r>
      <w:r>
        <w:rPr>
          <w:sz w:val="28"/>
          <w:szCs w:val="20"/>
        </w:rPr>
        <w:t>49 597,2</w:t>
      </w:r>
      <w:r w:rsidRPr="00DD3432">
        <w:rPr>
          <w:sz w:val="28"/>
          <w:szCs w:val="20"/>
        </w:rPr>
        <w:t xml:space="preserve"> тис. грн, </w:t>
      </w:r>
    </w:p>
    <w:p w:rsidR="00AA5682" w:rsidRDefault="00AA5682" w:rsidP="00AA5682">
      <w:pPr>
        <w:ind w:firstLine="709"/>
        <w:rPr>
          <w:sz w:val="28"/>
          <w:szCs w:val="20"/>
        </w:rPr>
      </w:pPr>
      <w:r>
        <w:rPr>
          <w:sz w:val="28"/>
          <w:szCs w:val="20"/>
        </w:rPr>
        <w:t>- огорожі у 30 закладах – 25 136,3 тис. грн,</w:t>
      </w:r>
    </w:p>
    <w:p w:rsidR="00AA5682" w:rsidRDefault="00AA5682" w:rsidP="00AA5682">
      <w:pPr>
        <w:ind w:firstLine="709"/>
        <w:rPr>
          <w:sz w:val="28"/>
          <w:szCs w:val="20"/>
        </w:rPr>
      </w:pPr>
      <w:r>
        <w:rPr>
          <w:sz w:val="28"/>
          <w:szCs w:val="20"/>
        </w:rPr>
        <w:t>- </w:t>
      </w:r>
      <w:r w:rsidRPr="00DD3432">
        <w:rPr>
          <w:sz w:val="28"/>
          <w:szCs w:val="20"/>
        </w:rPr>
        <w:t xml:space="preserve">покрівель у </w:t>
      </w:r>
      <w:r>
        <w:rPr>
          <w:sz w:val="28"/>
          <w:szCs w:val="20"/>
        </w:rPr>
        <w:t>88</w:t>
      </w:r>
      <w:r w:rsidRPr="00DD3432">
        <w:rPr>
          <w:sz w:val="28"/>
          <w:szCs w:val="20"/>
        </w:rPr>
        <w:t xml:space="preserve"> закладах – </w:t>
      </w:r>
      <w:r>
        <w:rPr>
          <w:sz w:val="28"/>
          <w:szCs w:val="20"/>
        </w:rPr>
        <w:t>57 921,9</w:t>
      </w:r>
      <w:r w:rsidRPr="00DD3432">
        <w:rPr>
          <w:sz w:val="28"/>
          <w:szCs w:val="20"/>
        </w:rPr>
        <w:t xml:space="preserve"> тис. грн, </w:t>
      </w:r>
    </w:p>
    <w:p w:rsidR="00AA5682" w:rsidRDefault="00AA5682" w:rsidP="00AA5682">
      <w:pPr>
        <w:ind w:firstLine="709"/>
        <w:rPr>
          <w:sz w:val="28"/>
          <w:szCs w:val="20"/>
        </w:rPr>
      </w:pPr>
      <w:r>
        <w:rPr>
          <w:sz w:val="28"/>
          <w:szCs w:val="20"/>
        </w:rPr>
        <w:t>- </w:t>
      </w:r>
      <w:r w:rsidRPr="00DD3432">
        <w:rPr>
          <w:sz w:val="28"/>
          <w:szCs w:val="20"/>
        </w:rPr>
        <w:t xml:space="preserve">пралень у </w:t>
      </w:r>
      <w:r>
        <w:rPr>
          <w:sz w:val="28"/>
          <w:szCs w:val="20"/>
        </w:rPr>
        <w:t>14</w:t>
      </w:r>
      <w:r w:rsidRPr="00DD3432">
        <w:rPr>
          <w:sz w:val="28"/>
          <w:szCs w:val="20"/>
        </w:rPr>
        <w:t xml:space="preserve"> закладах – </w:t>
      </w:r>
      <w:r>
        <w:rPr>
          <w:sz w:val="28"/>
          <w:szCs w:val="20"/>
        </w:rPr>
        <w:t>4 581,4</w:t>
      </w:r>
      <w:r w:rsidRPr="00DD3432">
        <w:rPr>
          <w:sz w:val="28"/>
          <w:szCs w:val="20"/>
        </w:rPr>
        <w:t> тис. грн,</w:t>
      </w:r>
    </w:p>
    <w:p w:rsidR="00AA5682" w:rsidRDefault="00AA5682" w:rsidP="00AA5682">
      <w:pPr>
        <w:ind w:firstLine="709"/>
        <w:rPr>
          <w:sz w:val="28"/>
          <w:szCs w:val="20"/>
        </w:rPr>
      </w:pPr>
      <w:r>
        <w:rPr>
          <w:sz w:val="28"/>
          <w:szCs w:val="20"/>
        </w:rPr>
        <w:t>- </w:t>
      </w:r>
      <w:r w:rsidRPr="00DD3432">
        <w:rPr>
          <w:sz w:val="28"/>
          <w:szCs w:val="20"/>
        </w:rPr>
        <w:t xml:space="preserve">приміщень у </w:t>
      </w:r>
      <w:r>
        <w:rPr>
          <w:sz w:val="28"/>
          <w:szCs w:val="20"/>
        </w:rPr>
        <w:t>96</w:t>
      </w:r>
      <w:r w:rsidRPr="00DD3432">
        <w:rPr>
          <w:sz w:val="28"/>
          <w:szCs w:val="20"/>
        </w:rPr>
        <w:t xml:space="preserve"> закладах – </w:t>
      </w:r>
      <w:r>
        <w:rPr>
          <w:sz w:val="28"/>
          <w:szCs w:val="20"/>
        </w:rPr>
        <w:t>114 074,3</w:t>
      </w:r>
      <w:r w:rsidRPr="00DD3432">
        <w:rPr>
          <w:sz w:val="28"/>
          <w:szCs w:val="20"/>
        </w:rPr>
        <w:t xml:space="preserve"> тис. грн, </w:t>
      </w:r>
    </w:p>
    <w:p w:rsidR="00AA5682" w:rsidRDefault="00AA5682" w:rsidP="00AA5682">
      <w:pPr>
        <w:ind w:firstLine="709"/>
        <w:rPr>
          <w:sz w:val="28"/>
          <w:szCs w:val="20"/>
        </w:rPr>
      </w:pPr>
      <w:r>
        <w:rPr>
          <w:sz w:val="28"/>
          <w:szCs w:val="20"/>
        </w:rPr>
        <w:lastRenderedPageBreak/>
        <w:t>- </w:t>
      </w:r>
      <w:r w:rsidRPr="00DD3432">
        <w:rPr>
          <w:sz w:val="28"/>
          <w:szCs w:val="20"/>
        </w:rPr>
        <w:t>спортивних залів та допоміжних приміщень у 2</w:t>
      </w:r>
      <w:r>
        <w:rPr>
          <w:sz w:val="28"/>
          <w:szCs w:val="20"/>
        </w:rPr>
        <w:t>1</w:t>
      </w:r>
      <w:r w:rsidRPr="00DD3432">
        <w:rPr>
          <w:sz w:val="28"/>
          <w:szCs w:val="20"/>
        </w:rPr>
        <w:t xml:space="preserve"> заклад</w:t>
      </w:r>
      <w:r>
        <w:rPr>
          <w:sz w:val="28"/>
          <w:szCs w:val="20"/>
        </w:rPr>
        <w:t>і</w:t>
      </w:r>
      <w:r w:rsidRPr="00DD3432">
        <w:rPr>
          <w:sz w:val="28"/>
          <w:szCs w:val="20"/>
        </w:rPr>
        <w:t xml:space="preserve"> – </w:t>
      </w:r>
      <w:r>
        <w:rPr>
          <w:sz w:val="28"/>
          <w:szCs w:val="20"/>
        </w:rPr>
        <w:t>26 845,5</w:t>
      </w:r>
      <w:r w:rsidRPr="00DD3432">
        <w:rPr>
          <w:sz w:val="28"/>
          <w:szCs w:val="20"/>
        </w:rPr>
        <w:t xml:space="preserve"> тис. грн, </w:t>
      </w:r>
    </w:p>
    <w:p w:rsidR="00AA5682" w:rsidRDefault="00AA5682" w:rsidP="00AA5682">
      <w:pPr>
        <w:ind w:firstLine="709"/>
        <w:rPr>
          <w:sz w:val="28"/>
          <w:szCs w:val="20"/>
        </w:rPr>
      </w:pPr>
      <w:r>
        <w:rPr>
          <w:sz w:val="28"/>
          <w:szCs w:val="20"/>
        </w:rPr>
        <w:t>- стадіонів та спортивних майданчиків 18 закладів – 25 724,4 тис. грн,</w:t>
      </w:r>
    </w:p>
    <w:p w:rsidR="00AA5682" w:rsidRDefault="00AA5682" w:rsidP="00AA5682">
      <w:pPr>
        <w:ind w:firstLine="709"/>
        <w:rPr>
          <w:sz w:val="28"/>
          <w:szCs w:val="20"/>
        </w:rPr>
      </w:pPr>
      <w:r>
        <w:rPr>
          <w:sz w:val="28"/>
          <w:szCs w:val="20"/>
        </w:rPr>
        <w:t>- </w:t>
      </w:r>
      <w:r w:rsidRPr="00DD3432">
        <w:rPr>
          <w:sz w:val="28"/>
          <w:szCs w:val="20"/>
        </w:rPr>
        <w:t xml:space="preserve">фасадів у </w:t>
      </w:r>
      <w:r>
        <w:rPr>
          <w:sz w:val="28"/>
          <w:szCs w:val="20"/>
        </w:rPr>
        <w:t>78</w:t>
      </w:r>
      <w:r w:rsidRPr="00DD3432">
        <w:rPr>
          <w:sz w:val="28"/>
          <w:szCs w:val="20"/>
        </w:rPr>
        <w:t xml:space="preserve"> закладах – </w:t>
      </w:r>
      <w:r>
        <w:rPr>
          <w:sz w:val="28"/>
          <w:szCs w:val="20"/>
        </w:rPr>
        <w:t>121 378,0</w:t>
      </w:r>
      <w:r w:rsidRPr="00DD3432">
        <w:rPr>
          <w:sz w:val="28"/>
          <w:szCs w:val="20"/>
        </w:rPr>
        <w:t xml:space="preserve"> тис. грн, </w:t>
      </w:r>
    </w:p>
    <w:p w:rsidR="00AA5682" w:rsidRDefault="00AA5682" w:rsidP="00AA5682">
      <w:pPr>
        <w:ind w:firstLine="709"/>
        <w:rPr>
          <w:sz w:val="28"/>
          <w:szCs w:val="20"/>
        </w:rPr>
      </w:pPr>
      <w:r>
        <w:rPr>
          <w:sz w:val="28"/>
          <w:szCs w:val="20"/>
        </w:rPr>
        <w:t>- </w:t>
      </w:r>
      <w:r w:rsidRPr="00DD3432">
        <w:rPr>
          <w:sz w:val="28"/>
          <w:szCs w:val="20"/>
        </w:rPr>
        <w:t xml:space="preserve">харчоблоків у </w:t>
      </w:r>
      <w:r>
        <w:rPr>
          <w:sz w:val="28"/>
          <w:szCs w:val="20"/>
        </w:rPr>
        <w:t>102</w:t>
      </w:r>
      <w:r w:rsidRPr="00DD3432">
        <w:rPr>
          <w:sz w:val="28"/>
          <w:szCs w:val="20"/>
        </w:rPr>
        <w:t xml:space="preserve"> закладах –</w:t>
      </w:r>
      <w:r>
        <w:rPr>
          <w:sz w:val="28"/>
          <w:szCs w:val="20"/>
        </w:rPr>
        <w:t xml:space="preserve"> 88 528,0</w:t>
      </w:r>
      <w:r w:rsidRPr="00DD3432">
        <w:rPr>
          <w:sz w:val="28"/>
          <w:szCs w:val="20"/>
        </w:rPr>
        <w:t xml:space="preserve"> тис. грн, </w:t>
      </w:r>
    </w:p>
    <w:p w:rsidR="00AA5682" w:rsidRDefault="00AA5682" w:rsidP="00AA5682">
      <w:pPr>
        <w:ind w:firstLine="709"/>
        <w:rPr>
          <w:sz w:val="28"/>
          <w:szCs w:val="20"/>
        </w:rPr>
      </w:pPr>
      <w:r>
        <w:rPr>
          <w:sz w:val="28"/>
          <w:szCs w:val="20"/>
        </w:rPr>
        <w:t>- тіньових навісів та ігрових майданчиків у 47 закладах – 41 006,9 тис. грн,</w:t>
      </w:r>
    </w:p>
    <w:p w:rsidR="00AA5682" w:rsidRDefault="00AA5682" w:rsidP="00AA5682">
      <w:pPr>
        <w:ind w:firstLine="709"/>
        <w:rPr>
          <w:sz w:val="28"/>
          <w:szCs w:val="20"/>
        </w:rPr>
      </w:pPr>
      <w:r>
        <w:rPr>
          <w:sz w:val="28"/>
          <w:szCs w:val="20"/>
        </w:rPr>
        <w:t>- підсилення фундаменту 6 закладів – 12 359,9 тис. грн,</w:t>
      </w:r>
    </w:p>
    <w:p w:rsidR="00AA5682" w:rsidRDefault="00AA5682" w:rsidP="00AA5682">
      <w:pPr>
        <w:ind w:firstLine="709"/>
        <w:rPr>
          <w:sz w:val="28"/>
          <w:szCs w:val="20"/>
        </w:rPr>
      </w:pPr>
      <w:r>
        <w:rPr>
          <w:sz w:val="28"/>
          <w:szCs w:val="20"/>
        </w:rPr>
        <w:t>- протипожежні роботи у 3 закладах – 3 321,2 тис. грн,</w:t>
      </w:r>
    </w:p>
    <w:p w:rsidR="00AA5682" w:rsidRDefault="00AA5682" w:rsidP="00AA5682">
      <w:pPr>
        <w:ind w:firstLine="709"/>
        <w:rPr>
          <w:sz w:val="28"/>
          <w:szCs w:val="20"/>
        </w:rPr>
      </w:pPr>
      <w:r>
        <w:rPr>
          <w:sz w:val="28"/>
          <w:szCs w:val="20"/>
        </w:rPr>
        <w:t>- на реалізацію громадських проектів в частині капітального ремонту у 35 закладі – 27 308,1 тис. грн,</w:t>
      </w:r>
    </w:p>
    <w:p w:rsidR="00AA5682" w:rsidRDefault="00AA5682" w:rsidP="00AA5682">
      <w:pPr>
        <w:ind w:firstLine="709"/>
        <w:rPr>
          <w:sz w:val="28"/>
          <w:szCs w:val="20"/>
        </w:rPr>
      </w:pPr>
      <w:r>
        <w:rPr>
          <w:sz w:val="28"/>
          <w:szCs w:val="20"/>
        </w:rPr>
        <w:t>- ремонтно-реставраційні роботи у 2 закладах – 17 808,9 тис. грн;</w:t>
      </w:r>
    </w:p>
    <w:p w:rsidR="00AA5682" w:rsidRDefault="00AA5682" w:rsidP="00AA5682">
      <w:pPr>
        <w:ind w:firstLine="709"/>
        <w:rPr>
          <w:sz w:val="28"/>
          <w:szCs w:val="20"/>
        </w:rPr>
      </w:pPr>
      <w:r>
        <w:rPr>
          <w:sz w:val="28"/>
          <w:szCs w:val="20"/>
        </w:rPr>
        <w:t>- </w:t>
      </w:r>
      <w:r w:rsidRPr="006C48F8">
        <w:rPr>
          <w:sz w:val="28"/>
          <w:szCs w:val="20"/>
        </w:rPr>
        <w:t>за рахунок субвенції з державного бюджету</w:t>
      </w:r>
      <w:r>
        <w:rPr>
          <w:sz w:val="28"/>
          <w:szCs w:val="20"/>
        </w:rPr>
        <w:t xml:space="preserve"> </w:t>
      </w:r>
      <w:r w:rsidRPr="006C48F8">
        <w:rPr>
          <w:sz w:val="28"/>
          <w:szCs w:val="20"/>
        </w:rPr>
        <w:t>на реалізацію програми</w:t>
      </w:r>
      <w:r>
        <w:rPr>
          <w:sz w:val="28"/>
          <w:szCs w:val="20"/>
        </w:rPr>
        <w:t xml:space="preserve"> «</w:t>
      </w:r>
      <w:r w:rsidRPr="006C48F8">
        <w:rPr>
          <w:sz w:val="28"/>
          <w:szCs w:val="20"/>
        </w:rPr>
        <w:t>Спроможна школа для кращих результатів</w:t>
      </w:r>
      <w:r>
        <w:rPr>
          <w:sz w:val="28"/>
          <w:szCs w:val="20"/>
        </w:rPr>
        <w:t>» - 19 980,2 тис. грн;</w:t>
      </w:r>
    </w:p>
    <w:p w:rsidR="00AA5682" w:rsidRPr="00DD3432" w:rsidRDefault="00AA5682" w:rsidP="00AA5682">
      <w:pPr>
        <w:ind w:firstLine="709"/>
        <w:jc w:val="both"/>
        <w:rPr>
          <w:sz w:val="28"/>
          <w:szCs w:val="20"/>
        </w:rPr>
      </w:pPr>
      <w:r w:rsidRPr="00DD3432">
        <w:rPr>
          <w:sz w:val="28"/>
          <w:szCs w:val="20"/>
        </w:rPr>
        <w:t>придбання обладнання довгострокового користування</w:t>
      </w:r>
      <w:r w:rsidRPr="00DD3432">
        <w:rPr>
          <w:b/>
          <w:sz w:val="28"/>
          <w:szCs w:val="20"/>
        </w:rPr>
        <w:t xml:space="preserve"> </w:t>
      </w:r>
      <w:r w:rsidRPr="00DD3432">
        <w:rPr>
          <w:sz w:val="28"/>
          <w:szCs w:val="20"/>
        </w:rPr>
        <w:t xml:space="preserve">в обсязі </w:t>
      </w:r>
      <w:r>
        <w:rPr>
          <w:sz w:val="28"/>
          <w:szCs w:val="20"/>
        </w:rPr>
        <w:t>643 870,3</w:t>
      </w:r>
      <w:r w:rsidRPr="00DD3432">
        <w:rPr>
          <w:sz w:val="28"/>
          <w:szCs w:val="20"/>
        </w:rPr>
        <w:t xml:space="preserve"> тис. грн, (в т.ч. за рахунок </w:t>
      </w:r>
      <w:r w:rsidRPr="00DD3432">
        <w:rPr>
          <w:sz w:val="28"/>
          <w:szCs w:val="28"/>
        </w:rPr>
        <w:t xml:space="preserve">субвенції на надання державної підтримки особам з особливими потребами </w:t>
      </w:r>
      <w:r w:rsidRPr="002D0E7C">
        <w:rPr>
          <w:sz w:val="28"/>
          <w:szCs w:val="28"/>
        </w:rPr>
        <w:t xml:space="preserve">– </w:t>
      </w:r>
      <w:r>
        <w:rPr>
          <w:sz w:val="28"/>
          <w:szCs w:val="28"/>
        </w:rPr>
        <w:t>8 893,9</w:t>
      </w:r>
      <w:r w:rsidRPr="002D0E7C">
        <w:rPr>
          <w:sz w:val="28"/>
          <w:szCs w:val="28"/>
        </w:rPr>
        <w:t> тис. грн,</w:t>
      </w:r>
      <w:r w:rsidRPr="00DD3432">
        <w:rPr>
          <w:sz w:val="28"/>
          <w:szCs w:val="28"/>
        </w:rPr>
        <w:t xml:space="preserve"> освітньої субвенції на придбання обладнання – </w:t>
      </w:r>
      <w:r>
        <w:rPr>
          <w:sz w:val="28"/>
          <w:szCs w:val="28"/>
        </w:rPr>
        <w:t>59 605,5</w:t>
      </w:r>
      <w:r w:rsidRPr="002D0E7C">
        <w:rPr>
          <w:sz w:val="28"/>
          <w:szCs w:val="28"/>
        </w:rPr>
        <w:t>тис.</w:t>
      </w:r>
      <w:r w:rsidRPr="00DD3432">
        <w:rPr>
          <w:sz w:val="28"/>
          <w:szCs w:val="28"/>
        </w:rPr>
        <w:t xml:space="preserve"> грн, на забезпечення якісної, сучасної та доступної загальної середньої освіти «Нова українська школа» - </w:t>
      </w:r>
      <w:r>
        <w:rPr>
          <w:sz w:val="28"/>
          <w:szCs w:val="28"/>
        </w:rPr>
        <w:t>24 162,4</w:t>
      </w:r>
      <w:r w:rsidRPr="00DD3432">
        <w:rPr>
          <w:sz w:val="28"/>
          <w:szCs w:val="28"/>
        </w:rPr>
        <w:t> тис. грн,</w:t>
      </w:r>
      <w:r>
        <w:rPr>
          <w:sz w:val="28"/>
          <w:szCs w:val="28"/>
        </w:rPr>
        <w:t xml:space="preserve"> </w:t>
      </w:r>
      <w:r w:rsidRPr="00E119D5">
        <w:rPr>
          <w:sz w:val="28"/>
          <w:szCs w:val="28"/>
        </w:rPr>
        <w:t>субвенції на створення навчально-практичних центрів сучасної професійної (професійно-технічної) освіти</w:t>
      </w:r>
      <w:r>
        <w:rPr>
          <w:sz w:val="28"/>
          <w:szCs w:val="28"/>
        </w:rPr>
        <w:t xml:space="preserve"> – 8 402,8 тис. грн), </w:t>
      </w:r>
      <w:r w:rsidRPr="00DD3432">
        <w:rPr>
          <w:sz w:val="28"/>
          <w:szCs w:val="28"/>
        </w:rPr>
        <w:t xml:space="preserve">це: </w:t>
      </w:r>
      <w:r w:rsidRPr="00DD3432">
        <w:rPr>
          <w:sz w:val="28"/>
          <w:szCs w:val="20"/>
        </w:rPr>
        <w:t>комп’ютерн</w:t>
      </w:r>
      <w:r>
        <w:rPr>
          <w:sz w:val="28"/>
          <w:szCs w:val="20"/>
        </w:rPr>
        <w:t xml:space="preserve">а </w:t>
      </w:r>
      <w:r w:rsidRPr="00DD3432">
        <w:rPr>
          <w:sz w:val="28"/>
          <w:szCs w:val="20"/>
        </w:rPr>
        <w:t>технік</w:t>
      </w:r>
      <w:r>
        <w:rPr>
          <w:sz w:val="28"/>
          <w:szCs w:val="20"/>
        </w:rPr>
        <w:t>а</w:t>
      </w:r>
      <w:r w:rsidRPr="00DD3432">
        <w:rPr>
          <w:sz w:val="28"/>
          <w:szCs w:val="20"/>
        </w:rPr>
        <w:t xml:space="preserve"> для </w:t>
      </w:r>
      <w:r>
        <w:rPr>
          <w:sz w:val="28"/>
          <w:szCs w:val="20"/>
        </w:rPr>
        <w:t>816</w:t>
      </w:r>
      <w:r w:rsidRPr="00DD3432">
        <w:rPr>
          <w:sz w:val="28"/>
          <w:szCs w:val="20"/>
        </w:rPr>
        <w:t xml:space="preserve"> закладів – </w:t>
      </w:r>
      <w:r>
        <w:rPr>
          <w:sz w:val="28"/>
          <w:szCs w:val="20"/>
        </w:rPr>
        <w:t>187 915,9 </w:t>
      </w:r>
      <w:r w:rsidRPr="00DD3432">
        <w:rPr>
          <w:sz w:val="28"/>
          <w:szCs w:val="20"/>
        </w:rPr>
        <w:t>тис. грн,</w:t>
      </w:r>
      <w:r>
        <w:rPr>
          <w:sz w:val="28"/>
          <w:szCs w:val="20"/>
        </w:rPr>
        <w:t xml:space="preserve"> </w:t>
      </w:r>
      <w:r w:rsidRPr="00DD3432">
        <w:rPr>
          <w:sz w:val="28"/>
          <w:szCs w:val="20"/>
        </w:rPr>
        <w:t>ігров</w:t>
      </w:r>
      <w:r>
        <w:rPr>
          <w:sz w:val="28"/>
          <w:szCs w:val="20"/>
        </w:rPr>
        <w:t>е</w:t>
      </w:r>
      <w:r w:rsidRPr="00DD3432">
        <w:rPr>
          <w:sz w:val="28"/>
          <w:szCs w:val="20"/>
        </w:rPr>
        <w:t xml:space="preserve"> </w:t>
      </w:r>
      <w:r w:rsidRPr="002D0E7C">
        <w:rPr>
          <w:sz w:val="28"/>
          <w:szCs w:val="28"/>
        </w:rPr>
        <w:t xml:space="preserve">обладнання для </w:t>
      </w:r>
      <w:r>
        <w:rPr>
          <w:sz w:val="28"/>
          <w:szCs w:val="28"/>
        </w:rPr>
        <w:t>282</w:t>
      </w:r>
      <w:r w:rsidRPr="002D0E7C">
        <w:rPr>
          <w:sz w:val="28"/>
          <w:szCs w:val="28"/>
        </w:rPr>
        <w:t xml:space="preserve"> закладів – </w:t>
      </w:r>
      <w:r>
        <w:rPr>
          <w:sz w:val="28"/>
          <w:szCs w:val="28"/>
        </w:rPr>
        <w:t>47 798,3</w:t>
      </w:r>
      <w:r w:rsidRPr="002D0E7C">
        <w:rPr>
          <w:sz w:val="28"/>
          <w:szCs w:val="28"/>
        </w:rPr>
        <w:t xml:space="preserve"> тис. грн, меблі для </w:t>
      </w:r>
      <w:r>
        <w:rPr>
          <w:sz w:val="28"/>
          <w:szCs w:val="28"/>
        </w:rPr>
        <w:t>32</w:t>
      </w:r>
      <w:r w:rsidRPr="002D0E7C">
        <w:rPr>
          <w:sz w:val="28"/>
          <w:szCs w:val="28"/>
        </w:rPr>
        <w:t xml:space="preserve"> закладів – </w:t>
      </w:r>
      <w:r>
        <w:rPr>
          <w:sz w:val="28"/>
          <w:szCs w:val="28"/>
        </w:rPr>
        <w:t>6 362,2</w:t>
      </w:r>
      <w:r w:rsidRPr="002D0E7C">
        <w:rPr>
          <w:sz w:val="28"/>
          <w:szCs w:val="28"/>
        </w:rPr>
        <w:t xml:space="preserve"> тис. грн, музичне обладнання для </w:t>
      </w:r>
      <w:r>
        <w:rPr>
          <w:sz w:val="28"/>
          <w:szCs w:val="28"/>
        </w:rPr>
        <w:t>1</w:t>
      </w:r>
      <w:r w:rsidRPr="002D0E7C">
        <w:rPr>
          <w:sz w:val="28"/>
          <w:szCs w:val="28"/>
        </w:rPr>
        <w:t>3</w:t>
      </w:r>
      <w:r>
        <w:rPr>
          <w:sz w:val="28"/>
          <w:szCs w:val="28"/>
        </w:rPr>
        <w:t>0</w:t>
      </w:r>
      <w:r w:rsidRPr="002D0E7C">
        <w:rPr>
          <w:sz w:val="28"/>
          <w:szCs w:val="28"/>
        </w:rPr>
        <w:t xml:space="preserve"> закладів – </w:t>
      </w:r>
      <w:r>
        <w:rPr>
          <w:sz w:val="28"/>
          <w:szCs w:val="28"/>
        </w:rPr>
        <w:t>20 779,7</w:t>
      </w:r>
      <w:r w:rsidRPr="002D0E7C">
        <w:rPr>
          <w:sz w:val="28"/>
          <w:szCs w:val="28"/>
        </w:rPr>
        <w:t> тис. грн,</w:t>
      </w:r>
      <w:r w:rsidRPr="00DD3432">
        <w:rPr>
          <w:sz w:val="28"/>
          <w:szCs w:val="20"/>
        </w:rPr>
        <w:t xml:space="preserve"> </w:t>
      </w:r>
      <w:r>
        <w:rPr>
          <w:sz w:val="28"/>
          <w:szCs w:val="20"/>
        </w:rPr>
        <w:t xml:space="preserve">обладнання для </w:t>
      </w:r>
      <w:r w:rsidRPr="00DD3432">
        <w:rPr>
          <w:sz w:val="28"/>
          <w:szCs w:val="20"/>
        </w:rPr>
        <w:t xml:space="preserve">природничо-математичних кабінетів </w:t>
      </w:r>
      <w:r>
        <w:rPr>
          <w:sz w:val="28"/>
          <w:szCs w:val="20"/>
        </w:rPr>
        <w:t>у 44 </w:t>
      </w:r>
      <w:r w:rsidRPr="00DD3432">
        <w:rPr>
          <w:sz w:val="28"/>
          <w:szCs w:val="20"/>
        </w:rPr>
        <w:t>заклад</w:t>
      </w:r>
      <w:r>
        <w:rPr>
          <w:sz w:val="28"/>
          <w:szCs w:val="20"/>
        </w:rPr>
        <w:t>ах</w:t>
      </w:r>
      <w:r w:rsidRPr="00DD3432">
        <w:rPr>
          <w:sz w:val="28"/>
          <w:szCs w:val="20"/>
        </w:rPr>
        <w:t xml:space="preserve"> – </w:t>
      </w:r>
      <w:r>
        <w:rPr>
          <w:sz w:val="28"/>
          <w:szCs w:val="20"/>
        </w:rPr>
        <w:t>13 849,2 тис. грн</w:t>
      </w:r>
      <w:r w:rsidRPr="00DD3432">
        <w:rPr>
          <w:sz w:val="28"/>
          <w:szCs w:val="20"/>
        </w:rPr>
        <w:t xml:space="preserve">, обладнання для харчоблоків </w:t>
      </w:r>
      <w:r>
        <w:rPr>
          <w:sz w:val="28"/>
          <w:szCs w:val="20"/>
        </w:rPr>
        <w:t>576</w:t>
      </w:r>
      <w:r w:rsidRPr="00DD3432">
        <w:rPr>
          <w:sz w:val="28"/>
          <w:szCs w:val="20"/>
        </w:rPr>
        <w:t xml:space="preserve"> заклад</w:t>
      </w:r>
      <w:r>
        <w:rPr>
          <w:sz w:val="28"/>
          <w:szCs w:val="20"/>
        </w:rPr>
        <w:t>ам</w:t>
      </w:r>
      <w:r w:rsidRPr="00DD3432">
        <w:rPr>
          <w:sz w:val="28"/>
          <w:szCs w:val="20"/>
        </w:rPr>
        <w:t xml:space="preserve"> – </w:t>
      </w:r>
      <w:r>
        <w:rPr>
          <w:sz w:val="28"/>
          <w:szCs w:val="20"/>
        </w:rPr>
        <w:t>135 664,1</w:t>
      </w:r>
      <w:r w:rsidRPr="00DD3432">
        <w:rPr>
          <w:sz w:val="28"/>
          <w:szCs w:val="20"/>
        </w:rPr>
        <w:t xml:space="preserve"> тис. грн, </w:t>
      </w:r>
      <w:r>
        <w:rPr>
          <w:sz w:val="28"/>
          <w:szCs w:val="20"/>
        </w:rPr>
        <w:t>оргтехніка</w:t>
      </w:r>
      <w:r w:rsidRPr="00DD3432">
        <w:rPr>
          <w:sz w:val="28"/>
          <w:szCs w:val="20"/>
        </w:rPr>
        <w:t xml:space="preserve"> для </w:t>
      </w:r>
      <w:r>
        <w:rPr>
          <w:sz w:val="28"/>
          <w:szCs w:val="20"/>
        </w:rPr>
        <w:t>484</w:t>
      </w:r>
      <w:r w:rsidRPr="00DD3432">
        <w:rPr>
          <w:sz w:val="28"/>
          <w:szCs w:val="20"/>
        </w:rPr>
        <w:t xml:space="preserve"> закладів – </w:t>
      </w:r>
      <w:r>
        <w:rPr>
          <w:sz w:val="28"/>
          <w:szCs w:val="20"/>
        </w:rPr>
        <w:t>84 548,1</w:t>
      </w:r>
      <w:r w:rsidRPr="00DD3432">
        <w:rPr>
          <w:sz w:val="28"/>
          <w:szCs w:val="20"/>
        </w:rPr>
        <w:t> тис. грн,</w:t>
      </w:r>
      <w:r>
        <w:rPr>
          <w:sz w:val="28"/>
          <w:szCs w:val="20"/>
        </w:rPr>
        <w:t xml:space="preserve"> побутове та технічне обладнання 233 закладам – 36 420,9 тис. грн, </w:t>
      </w:r>
      <w:r w:rsidRPr="00DD3432">
        <w:rPr>
          <w:sz w:val="28"/>
          <w:szCs w:val="20"/>
        </w:rPr>
        <w:t>професійн</w:t>
      </w:r>
      <w:r>
        <w:rPr>
          <w:sz w:val="28"/>
          <w:szCs w:val="20"/>
        </w:rPr>
        <w:t>е</w:t>
      </w:r>
      <w:r w:rsidRPr="00DD3432">
        <w:rPr>
          <w:sz w:val="28"/>
          <w:szCs w:val="20"/>
        </w:rPr>
        <w:t xml:space="preserve"> обладнання та інвентар для </w:t>
      </w:r>
      <w:r>
        <w:rPr>
          <w:sz w:val="28"/>
          <w:szCs w:val="20"/>
        </w:rPr>
        <w:t>185</w:t>
      </w:r>
      <w:r w:rsidRPr="00DD3432">
        <w:rPr>
          <w:sz w:val="28"/>
          <w:szCs w:val="20"/>
        </w:rPr>
        <w:t xml:space="preserve"> закладів – </w:t>
      </w:r>
      <w:r>
        <w:rPr>
          <w:sz w:val="28"/>
          <w:szCs w:val="20"/>
        </w:rPr>
        <w:t>55 338,8</w:t>
      </w:r>
      <w:r w:rsidRPr="00DD3432">
        <w:rPr>
          <w:sz w:val="28"/>
          <w:szCs w:val="20"/>
        </w:rPr>
        <w:t> тис. грн, спортивн</w:t>
      </w:r>
      <w:r>
        <w:rPr>
          <w:sz w:val="28"/>
          <w:szCs w:val="20"/>
        </w:rPr>
        <w:t>е</w:t>
      </w:r>
      <w:r w:rsidRPr="00DD3432">
        <w:rPr>
          <w:sz w:val="28"/>
          <w:szCs w:val="20"/>
        </w:rPr>
        <w:t xml:space="preserve"> обладнання для </w:t>
      </w:r>
      <w:r>
        <w:rPr>
          <w:sz w:val="28"/>
          <w:szCs w:val="20"/>
        </w:rPr>
        <w:t>97 </w:t>
      </w:r>
      <w:r w:rsidRPr="00DD3432">
        <w:rPr>
          <w:sz w:val="28"/>
          <w:szCs w:val="20"/>
        </w:rPr>
        <w:t xml:space="preserve">закладів – </w:t>
      </w:r>
      <w:r>
        <w:rPr>
          <w:sz w:val="28"/>
          <w:szCs w:val="20"/>
        </w:rPr>
        <w:t>10 998,7</w:t>
      </w:r>
      <w:r w:rsidRPr="00DD3432">
        <w:rPr>
          <w:sz w:val="28"/>
          <w:szCs w:val="20"/>
        </w:rPr>
        <w:t xml:space="preserve"> тис. грн, створення </w:t>
      </w:r>
      <w:r w:rsidRPr="00DD3432">
        <w:rPr>
          <w:sz w:val="28"/>
          <w:szCs w:val="20"/>
          <w:lang w:val="en-US"/>
        </w:rPr>
        <w:t>STEM</w:t>
      </w:r>
      <w:r w:rsidRPr="00DD3432">
        <w:rPr>
          <w:sz w:val="28"/>
          <w:szCs w:val="20"/>
        </w:rPr>
        <w:t xml:space="preserve"> – центрів у 6</w:t>
      </w:r>
      <w:r>
        <w:rPr>
          <w:sz w:val="28"/>
          <w:szCs w:val="20"/>
        </w:rPr>
        <w:t>3 </w:t>
      </w:r>
      <w:r w:rsidRPr="00DD3432">
        <w:rPr>
          <w:sz w:val="28"/>
          <w:szCs w:val="20"/>
        </w:rPr>
        <w:t xml:space="preserve">закладах – </w:t>
      </w:r>
      <w:r>
        <w:rPr>
          <w:sz w:val="28"/>
          <w:szCs w:val="20"/>
        </w:rPr>
        <w:t>28 372,8</w:t>
      </w:r>
      <w:r w:rsidRPr="00DD3432">
        <w:rPr>
          <w:sz w:val="28"/>
          <w:szCs w:val="20"/>
        </w:rPr>
        <w:t> тис. грн,</w:t>
      </w:r>
      <w:r>
        <w:rPr>
          <w:sz w:val="28"/>
          <w:szCs w:val="20"/>
        </w:rPr>
        <w:t xml:space="preserve"> </w:t>
      </w:r>
      <w:r w:rsidRPr="00DD3432">
        <w:rPr>
          <w:sz w:val="28"/>
          <w:szCs w:val="20"/>
        </w:rPr>
        <w:t>пральн</w:t>
      </w:r>
      <w:r>
        <w:rPr>
          <w:sz w:val="28"/>
          <w:szCs w:val="20"/>
        </w:rPr>
        <w:t>е</w:t>
      </w:r>
      <w:r w:rsidRPr="00DD3432">
        <w:rPr>
          <w:sz w:val="28"/>
          <w:szCs w:val="20"/>
        </w:rPr>
        <w:t xml:space="preserve"> обладнання для </w:t>
      </w:r>
      <w:r>
        <w:rPr>
          <w:sz w:val="28"/>
          <w:szCs w:val="20"/>
        </w:rPr>
        <w:t>234</w:t>
      </w:r>
      <w:r w:rsidRPr="00DD3432">
        <w:rPr>
          <w:sz w:val="28"/>
          <w:szCs w:val="20"/>
        </w:rPr>
        <w:t xml:space="preserve"> закладів – </w:t>
      </w:r>
      <w:r>
        <w:rPr>
          <w:sz w:val="28"/>
          <w:szCs w:val="20"/>
        </w:rPr>
        <w:t>8 664,1</w:t>
      </w:r>
      <w:r w:rsidRPr="00DD3432">
        <w:rPr>
          <w:sz w:val="28"/>
          <w:szCs w:val="20"/>
        </w:rPr>
        <w:t> тис. грн,</w:t>
      </w:r>
      <w:r>
        <w:rPr>
          <w:sz w:val="28"/>
          <w:szCs w:val="20"/>
        </w:rPr>
        <w:t xml:space="preserve"> </w:t>
      </w:r>
      <w:r w:rsidRPr="00DD3432">
        <w:rPr>
          <w:sz w:val="28"/>
          <w:szCs w:val="20"/>
        </w:rPr>
        <w:t>медичн</w:t>
      </w:r>
      <w:r>
        <w:rPr>
          <w:sz w:val="28"/>
          <w:szCs w:val="20"/>
        </w:rPr>
        <w:t>е</w:t>
      </w:r>
      <w:r w:rsidRPr="00DD3432">
        <w:rPr>
          <w:sz w:val="28"/>
          <w:szCs w:val="20"/>
        </w:rPr>
        <w:t xml:space="preserve"> обладнання для </w:t>
      </w:r>
      <w:r>
        <w:rPr>
          <w:sz w:val="28"/>
          <w:szCs w:val="20"/>
        </w:rPr>
        <w:t>29</w:t>
      </w:r>
      <w:r w:rsidRPr="00DD3432">
        <w:rPr>
          <w:sz w:val="28"/>
          <w:szCs w:val="20"/>
        </w:rPr>
        <w:t xml:space="preserve"> закладів – </w:t>
      </w:r>
      <w:r>
        <w:rPr>
          <w:sz w:val="28"/>
          <w:szCs w:val="20"/>
        </w:rPr>
        <w:t>2 629,6</w:t>
      </w:r>
      <w:r w:rsidRPr="00DD3432">
        <w:rPr>
          <w:sz w:val="28"/>
          <w:szCs w:val="20"/>
        </w:rPr>
        <w:t xml:space="preserve"> тис. грн, </w:t>
      </w:r>
      <w:r>
        <w:rPr>
          <w:sz w:val="28"/>
          <w:szCs w:val="20"/>
        </w:rPr>
        <w:t xml:space="preserve">придбання автомобіля для 2 закладів – 2 007,5 тис. грн </w:t>
      </w:r>
      <w:r w:rsidRPr="00DD3432">
        <w:rPr>
          <w:sz w:val="28"/>
          <w:szCs w:val="20"/>
        </w:rPr>
        <w:t xml:space="preserve">та інше обладнання на суму </w:t>
      </w:r>
      <w:r>
        <w:rPr>
          <w:sz w:val="28"/>
          <w:szCs w:val="20"/>
        </w:rPr>
        <w:t>2 520,4</w:t>
      </w:r>
      <w:r w:rsidRPr="00DD3432">
        <w:rPr>
          <w:sz w:val="28"/>
          <w:szCs w:val="20"/>
        </w:rPr>
        <w:t> тис. грн.</w:t>
      </w:r>
    </w:p>
    <w:p w:rsidR="00AA5682" w:rsidRDefault="00AA5682" w:rsidP="00AA5682">
      <w:pPr>
        <w:ind w:firstLine="709"/>
        <w:jc w:val="both"/>
        <w:rPr>
          <w:b/>
          <w:sz w:val="28"/>
          <w:szCs w:val="28"/>
        </w:rPr>
      </w:pPr>
    </w:p>
    <w:p w:rsidR="00AA5682" w:rsidRDefault="00AA5682" w:rsidP="00AA5682">
      <w:pPr>
        <w:ind w:firstLine="709"/>
        <w:rPr>
          <w:b/>
          <w:sz w:val="28"/>
          <w:szCs w:val="28"/>
        </w:rPr>
      </w:pPr>
      <w:r w:rsidRPr="00086086">
        <w:rPr>
          <w:b/>
          <w:sz w:val="28"/>
          <w:szCs w:val="28"/>
        </w:rPr>
        <w:t>Охорона   здоров’я</w:t>
      </w:r>
    </w:p>
    <w:p w:rsidR="00AA5682" w:rsidRPr="004C47E0" w:rsidRDefault="00AA5682" w:rsidP="00AA5682">
      <w:pPr>
        <w:ind w:firstLine="695"/>
        <w:jc w:val="both"/>
        <w:rPr>
          <w:sz w:val="28"/>
          <w:szCs w:val="28"/>
          <w:shd w:val="clear" w:color="auto" w:fill="FFFFFF"/>
        </w:rPr>
      </w:pPr>
      <w:r w:rsidRPr="004C47E0">
        <w:rPr>
          <w:sz w:val="28"/>
          <w:szCs w:val="28"/>
        </w:rPr>
        <w:t xml:space="preserve">Видатки по галузі «Охорона здоровʼя» на 2020 рік планувались з урахуванням особливостей, повʼязаних із запровадженням з 01.04.2020 другого етапу медичної реформи, відповідно до якої передбачено перехід від утримання мережі закладів охорони здоровʼя до оплати фактично наданих пацієнтам медичних послуг та фінансування закладів охорони здоровʼя за програмою медичних гарантій здійснюється з державного бюджету за договорами з Національною службою здоровʼя України. Відповідно до положень Бюджетного кодексу України з місцевого бюджету заплановано видатки на </w:t>
      </w:r>
      <w:r w:rsidRPr="004C47E0">
        <w:rPr>
          <w:sz w:val="28"/>
          <w:szCs w:val="28"/>
          <w:shd w:val="clear" w:color="auto" w:fill="FFFFFF"/>
        </w:rPr>
        <w:t xml:space="preserve">покриття вартості комунальних послуг та енергоносіїв комунальних закладів охорони здоров’я, заходи міських цільових програм та </w:t>
      </w:r>
      <w:r w:rsidRPr="004C47E0">
        <w:rPr>
          <w:sz w:val="28"/>
          <w:szCs w:val="28"/>
          <w:shd w:val="clear" w:color="auto" w:fill="FFFFFF"/>
        </w:rPr>
        <w:lastRenderedPageBreak/>
        <w:t>видатки на інші заклади та заходи у системі охорони здоров’я (будинки дитини, заклади служби крові, медико-соціальні експертні комісії, бюро судмедекспертизи, бази спецмедпостачання).</w:t>
      </w:r>
    </w:p>
    <w:p w:rsidR="00AA5682" w:rsidRPr="003467AF" w:rsidRDefault="00AA5682" w:rsidP="00AA5682">
      <w:pPr>
        <w:ind w:firstLine="709"/>
        <w:jc w:val="both"/>
        <w:rPr>
          <w:sz w:val="28"/>
          <w:szCs w:val="28"/>
        </w:rPr>
      </w:pPr>
      <w:r w:rsidRPr="004C47E0">
        <w:rPr>
          <w:sz w:val="28"/>
          <w:szCs w:val="28"/>
        </w:rPr>
        <w:t>У бюджеті міста Києва на 2020 рік по галузі «Охорона здоров’я» передбачені бюджетні призначення (з урахуванням змін)</w:t>
      </w:r>
      <w:r w:rsidRPr="004C47E0">
        <w:t xml:space="preserve"> </w:t>
      </w:r>
      <w:r w:rsidRPr="004C47E0">
        <w:rPr>
          <w:sz w:val="28"/>
          <w:szCs w:val="28"/>
        </w:rPr>
        <w:t xml:space="preserve">в загальній сумі </w:t>
      </w:r>
      <w:r w:rsidRPr="00700CFB">
        <w:rPr>
          <w:sz w:val="28"/>
          <w:szCs w:val="28"/>
        </w:rPr>
        <w:t>8</w:t>
      </w:r>
      <w:r>
        <w:rPr>
          <w:sz w:val="28"/>
          <w:szCs w:val="28"/>
        </w:rPr>
        <w:t> </w:t>
      </w:r>
      <w:r w:rsidRPr="00700CFB">
        <w:rPr>
          <w:sz w:val="28"/>
          <w:szCs w:val="28"/>
        </w:rPr>
        <w:t>512</w:t>
      </w:r>
      <w:r>
        <w:rPr>
          <w:sz w:val="28"/>
          <w:szCs w:val="28"/>
        </w:rPr>
        <w:t> </w:t>
      </w:r>
      <w:r w:rsidRPr="00700CFB">
        <w:rPr>
          <w:sz w:val="28"/>
          <w:szCs w:val="28"/>
        </w:rPr>
        <w:t>96</w:t>
      </w:r>
      <w:r>
        <w:rPr>
          <w:sz w:val="28"/>
          <w:szCs w:val="28"/>
        </w:rPr>
        <w:t>2,2</w:t>
      </w:r>
      <w:r w:rsidRPr="004C47E0">
        <w:rPr>
          <w:sz w:val="28"/>
          <w:szCs w:val="28"/>
        </w:rPr>
        <w:t> тис.</w:t>
      </w:r>
      <w:r>
        <w:rPr>
          <w:sz w:val="28"/>
          <w:szCs w:val="28"/>
        </w:rPr>
        <w:t> </w:t>
      </w:r>
      <w:r w:rsidRPr="004C47E0">
        <w:rPr>
          <w:sz w:val="28"/>
          <w:szCs w:val="28"/>
        </w:rPr>
        <w:t>грн. У загальному обсязі видатків враховано</w:t>
      </w:r>
      <w:r w:rsidRPr="00700CFB">
        <w:rPr>
          <w:sz w:val="28"/>
          <w:szCs w:val="28"/>
        </w:rPr>
        <w:t xml:space="preserve"> </w:t>
      </w:r>
      <w:r w:rsidRPr="004C47E0">
        <w:rPr>
          <w:sz w:val="28"/>
          <w:szCs w:val="28"/>
        </w:rPr>
        <w:t>медичну субвенцію - 1 126 038,6 тис. грн</w:t>
      </w:r>
      <w:r>
        <w:rPr>
          <w:sz w:val="28"/>
          <w:szCs w:val="28"/>
        </w:rPr>
        <w:t>,</w:t>
      </w:r>
      <w:r w:rsidRPr="004C47E0">
        <w:rPr>
          <w:sz w:val="28"/>
          <w:szCs w:val="28"/>
        </w:rPr>
        <w:t xml:space="preserve"> залишок медичної субвенції на 01.01.2020 - 624,0 тис. грн</w:t>
      </w:r>
      <w:r>
        <w:rPr>
          <w:sz w:val="28"/>
          <w:szCs w:val="28"/>
        </w:rPr>
        <w:t xml:space="preserve"> </w:t>
      </w:r>
      <w:r w:rsidRPr="004C47E0">
        <w:rPr>
          <w:sz w:val="28"/>
          <w:szCs w:val="28"/>
        </w:rPr>
        <w:t xml:space="preserve"> </w:t>
      </w:r>
      <w:r>
        <w:rPr>
          <w:sz w:val="28"/>
          <w:szCs w:val="28"/>
        </w:rPr>
        <w:t xml:space="preserve">та </w:t>
      </w:r>
      <w:r w:rsidRPr="004C47E0">
        <w:rPr>
          <w:sz w:val="28"/>
          <w:szCs w:val="28"/>
        </w:rPr>
        <w:t xml:space="preserve"> субвенції з державного бюджету місцевим </w:t>
      </w:r>
      <w:r>
        <w:rPr>
          <w:sz w:val="28"/>
          <w:szCs w:val="28"/>
        </w:rPr>
        <w:t xml:space="preserve"> в загальній сумі                      551 593,5 тис. грн</w:t>
      </w:r>
      <w:r w:rsidRPr="00BB7414">
        <w:rPr>
          <w:color w:val="000000"/>
          <w:sz w:val="28"/>
          <w:szCs w:val="28"/>
        </w:rPr>
        <w:t xml:space="preserve"> </w:t>
      </w:r>
      <w:r>
        <w:rPr>
          <w:color w:val="000000"/>
          <w:sz w:val="28"/>
          <w:szCs w:val="28"/>
        </w:rPr>
        <w:t>(у формах річної казначейської звітності</w:t>
      </w:r>
      <w:r w:rsidRPr="003467AF">
        <w:rPr>
          <w:color w:val="000000"/>
          <w:sz w:val="28"/>
          <w:szCs w:val="28"/>
        </w:rPr>
        <w:t xml:space="preserve"> існує розбіжність </w:t>
      </w:r>
      <w:r>
        <w:rPr>
          <w:color w:val="000000"/>
          <w:sz w:val="28"/>
          <w:szCs w:val="28"/>
        </w:rPr>
        <w:t>по</w:t>
      </w:r>
      <w:r w:rsidRPr="003467AF">
        <w:rPr>
          <w:color w:val="000000"/>
          <w:sz w:val="28"/>
          <w:szCs w:val="28"/>
        </w:rPr>
        <w:t xml:space="preserve"> КПКВ 0712020, КЕКВ 2282 « - » 4</w:t>
      </w:r>
      <w:r>
        <w:rPr>
          <w:color w:val="000000"/>
          <w:sz w:val="28"/>
          <w:szCs w:val="28"/>
        </w:rPr>
        <w:t> </w:t>
      </w:r>
      <w:r w:rsidRPr="003467AF">
        <w:rPr>
          <w:color w:val="000000"/>
          <w:sz w:val="28"/>
          <w:szCs w:val="28"/>
        </w:rPr>
        <w:t>296</w:t>
      </w:r>
      <w:r>
        <w:rPr>
          <w:color w:val="000000"/>
          <w:sz w:val="28"/>
          <w:szCs w:val="28"/>
        </w:rPr>
        <w:t>,</w:t>
      </w:r>
      <w:r w:rsidRPr="003467AF">
        <w:rPr>
          <w:color w:val="000000"/>
          <w:sz w:val="28"/>
          <w:szCs w:val="28"/>
        </w:rPr>
        <w:t xml:space="preserve"> 929</w:t>
      </w:r>
      <w:r>
        <w:rPr>
          <w:color w:val="000000"/>
          <w:sz w:val="28"/>
          <w:szCs w:val="28"/>
        </w:rPr>
        <w:t xml:space="preserve"> тис.</w:t>
      </w:r>
      <w:r w:rsidRPr="003467AF">
        <w:rPr>
          <w:color w:val="000000"/>
          <w:sz w:val="28"/>
          <w:szCs w:val="28"/>
        </w:rPr>
        <w:t>грн (установою  КМКОЛ «Центр мікрохірургії</w:t>
      </w:r>
      <w:r>
        <w:rPr>
          <w:color w:val="000000"/>
          <w:sz w:val="28"/>
          <w:szCs w:val="28"/>
        </w:rPr>
        <w:t xml:space="preserve"> ока»</w:t>
      </w:r>
      <w:r w:rsidRPr="003467AF">
        <w:rPr>
          <w:color w:val="000000"/>
          <w:sz w:val="28"/>
          <w:szCs w:val="28"/>
        </w:rPr>
        <w:t xml:space="preserve"> не подана довідка про зміни до кошторису). Управлінням Державної казначейської служби України у Солом’янському районі м. Києва складено Протокол про порушення бюджетного законодавства від 08.12.2020 №16 та Розпорядження про зупинення операцій від 16.12.2020 № 6-з. Крім того, Окружним адміністративним судом міста Києва була винесена ухвала від 04.12.2020 №640/29911/20 щодо заборони Департаменту охорони здоров’я </w:t>
      </w:r>
      <w:r>
        <w:rPr>
          <w:color w:val="000000"/>
          <w:sz w:val="28"/>
          <w:szCs w:val="28"/>
        </w:rPr>
        <w:t>вконавчого органу  Київської міської ради (Київської міської державної адміністрації)</w:t>
      </w:r>
      <w:r w:rsidRPr="003467AF">
        <w:rPr>
          <w:color w:val="000000"/>
          <w:sz w:val="28"/>
          <w:szCs w:val="28"/>
        </w:rPr>
        <w:t xml:space="preserve"> вчиняти дії щодо внесення змін до кошторисних документів КМКОЛ «Центр мікрохірургії ока» шляхом складання та затвердження актів індивідуальної дії (довідок про зменшення кошторису по загальному фонду).</w:t>
      </w:r>
    </w:p>
    <w:p w:rsidR="00AA5682" w:rsidRPr="004C47E0" w:rsidRDefault="00AA5682" w:rsidP="00AA5682">
      <w:pPr>
        <w:ind w:firstLine="709"/>
        <w:jc w:val="both"/>
        <w:rPr>
          <w:sz w:val="28"/>
          <w:szCs w:val="28"/>
        </w:rPr>
      </w:pPr>
      <w:r w:rsidRPr="004C47E0">
        <w:rPr>
          <w:sz w:val="28"/>
          <w:szCs w:val="28"/>
        </w:rPr>
        <w:t xml:space="preserve">За 2020 рік касові видатки становлять 7 916 299,6 тис. грн, або </w:t>
      </w:r>
      <w:r>
        <w:rPr>
          <w:sz w:val="28"/>
          <w:szCs w:val="28"/>
        </w:rPr>
        <w:t>95,9%</w:t>
      </w:r>
      <w:r w:rsidRPr="004C47E0">
        <w:rPr>
          <w:sz w:val="28"/>
          <w:szCs w:val="28"/>
        </w:rPr>
        <w:t xml:space="preserve">  річного плану, в тому числі:</w:t>
      </w:r>
    </w:p>
    <w:p w:rsidR="00AA5682" w:rsidRPr="004C47E0" w:rsidRDefault="00AA5682" w:rsidP="00AA5682">
      <w:pPr>
        <w:ind w:firstLine="709"/>
        <w:jc w:val="both"/>
        <w:rPr>
          <w:sz w:val="28"/>
          <w:szCs w:val="28"/>
        </w:rPr>
      </w:pPr>
      <w:r w:rsidRPr="004C47E0">
        <w:rPr>
          <w:sz w:val="28"/>
          <w:szCs w:val="28"/>
        </w:rPr>
        <w:t>видатки загального фонду  бюджету                            5 863 504,3 тис. грн;</w:t>
      </w:r>
    </w:p>
    <w:p w:rsidR="00AA5682" w:rsidRPr="004C47E0" w:rsidRDefault="00AA5682" w:rsidP="00AA5682">
      <w:pPr>
        <w:ind w:firstLine="709"/>
        <w:jc w:val="both"/>
        <w:rPr>
          <w:sz w:val="28"/>
          <w:szCs w:val="28"/>
        </w:rPr>
      </w:pPr>
      <w:r w:rsidRPr="004C47E0">
        <w:rPr>
          <w:sz w:val="28"/>
          <w:szCs w:val="28"/>
        </w:rPr>
        <w:t xml:space="preserve">видатки спеціального фонду (бюджет розвитку)        1 494 936,0 тис. грн;  </w:t>
      </w:r>
    </w:p>
    <w:p w:rsidR="00AA5682" w:rsidRDefault="00AA5682" w:rsidP="00AA5682">
      <w:pPr>
        <w:ind w:firstLine="709"/>
        <w:jc w:val="both"/>
        <w:rPr>
          <w:sz w:val="28"/>
          <w:szCs w:val="28"/>
        </w:rPr>
      </w:pPr>
      <w:r w:rsidRPr="004C47E0">
        <w:rPr>
          <w:sz w:val="28"/>
          <w:szCs w:val="28"/>
        </w:rPr>
        <w:t xml:space="preserve">видатки спеціального фонду (власні надходження)       557 859,3 тис. грн. </w:t>
      </w:r>
    </w:p>
    <w:p w:rsidR="00AA5682" w:rsidRDefault="00AA5682" w:rsidP="00AA5682">
      <w:pPr>
        <w:ind w:firstLine="709"/>
        <w:jc w:val="both"/>
        <w:rPr>
          <w:sz w:val="28"/>
          <w:szCs w:val="28"/>
        </w:rPr>
      </w:pPr>
      <w:r w:rsidRPr="00854CE9">
        <w:rPr>
          <w:sz w:val="28"/>
          <w:szCs w:val="28"/>
        </w:rPr>
        <w:t>На здійснення заходів, пов’язаних із запобіганням виникненню надзвичайної ситуації природного характеру, для додаткового фінансування забезпечення проведення профілактичних і протиепідемічних заходів із запобігання завезенню й розповсюдженню коронавірусної інфекції (</w:t>
      </w:r>
      <w:r>
        <w:rPr>
          <w:sz w:val="28"/>
          <w:szCs w:val="28"/>
          <w:lang w:val="en-US"/>
        </w:rPr>
        <w:t>COVID</w:t>
      </w:r>
      <w:r w:rsidRPr="00854CE9">
        <w:rPr>
          <w:sz w:val="28"/>
          <w:szCs w:val="28"/>
        </w:rPr>
        <w:t>-19) у загальній сумі видатків на галузь «Охорона здоров’я» заплановано видатки резервного фонду</w:t>
      </w:r>
      <w:r w:rsidRPr="00854CE9">
        <w:rPr>
          <w:b/>
          <w:sz w:val="28"/>
          <w:szCs w:val="28"/>
        </w:rPr>
        <w:t xml:space="preserve"> </w:t>
      </w:r>
      <w:r w:rsidRPr="00854CE9">
        <w:rPr>
          <w:sz w:val="28"/>
          <w:szCs w:val="28"/>
        </w:rPr>
        <w:t xml:space="preserve">бюджету міста Києва в </w:t>
      </w:r>
      <w:r>
        <w:rPr>
          <w:sz w:val="28"/>
          <w:szCs w:val="28"/>
        </w:rPr>
        <w:t>обсязі</w:t>
      </w:r>
      <w:r w:rsidRPr="00854CE9">
        <w:rPr>
          <w:sz w:val="28"/>
          <w:szCs w:val="28"/>
        </w:rPr>
        <w:t xml:space="preserve"> 293</w:t>
      </w:r>
      <w:r>
        <w:rPr>
          <w:sz w:val="28"/>
          <w:szCs w:val="28"/>
        </w:rPr>
        <w:t> </w:t>
      </w:r>
      <w:r w:rsidRPr="00854CE9">
        <w:rPr>
          <w:sz w:val="28"/>
          <w:szCs w:val="28"/>
        </w:rPr>
        <w:t>041,6</w:t>
      </w:r>
      <w:r>
        <w:rPr>
          <w:sz w:val="28"/>
          <w:szCs w:val="28"/>
        </w:rPr>
        <w:t> </w:t>
      </w:r>
      <w:r w:rsidRPr="00854CE9">
        <w:rPr>
          <w:sz w:val="28"/>
          <w:szCs w:val="28"/>
        </w:rPr>
        <w:t>тис. грн, в тому числі: у загальному фонді бюджету – 205</w:t>
      </w:r>
      <w:r>
        <w:rPr>
          <w:sz w:val="28"/>
          <w:szCs w:val="28"/>
        </w:rPr>
        <w:t> </w:t>
      </w:r>
      <w:r w:rsidRPr="00854CE9">
        <w:rPr>
          <w:sz w:val="28"/>
          <w:szCs w:val="28"/>
        </w:rPr>
        <w:t>803,2</w:t>
      </w:r>
      <w:r>
        <w:rPr>
          <w:sz w:val="28"/>
          <w:szCs w:val="28"/>
        </w:rPr>
        <w:t> </w:t>
      </w:r>
      <w:r w:rsidRPr="00854CE9">
        <w:rPr>
          <w:sz w:val="28"/>
          <w:szCs w:val="28"/>
        </w:rPr>
        <w:t xml:space="preserve">тис.грн, </w:t>
      </w:r>
      <w:r>
        <w:rPr>
          <w:sz w:val="28"/>
          <w:szCs w:val="28"/>
        </w:rPr>
        <w:t xml:space="preserve"> </w:t>
      </w:r>
      <w:r w:rsidRPr="00854CE9">
        <w:rPr>
          <w:sz w:val="28"/>
          <w:szCs w:val="28"/>
        </w:rPr>
        <w:t>у спеціальному фонді бюджету – 87</w:t>
      </w:r>
      <w:r>
        <w:rPr>
          <w:sz w:val="28"/>
          <w:szCs w:val="28"/>
        </w:rPr>
        <w:t> </w:t>
      </w:r>
      <w:r w:rsidRPr="00854CE9">
        <w:rPr>
          <w:sz w:val="28"/>
          <w:szCs w:val="28"/>
        </w:rPr>
        <w:t xml:space="preserve">238,4 тис. грн. </w:t>
      </w:r>
      <w:r>
        <w:rPr>
          <w:sz w:val="28"/>
          <w:szCs w:val="28"/>
        </w:rPr>
        <w:t>За звітний період використано 290 117,2 тис. грн, в тому числі на придбання лікарських засобів та засобів індивідуального захисту 204 046,1 тис. грн та на придбання обладнання - 86 071,1 тис. грн.</w:t>
      </w:r>
    </w:p>
    <w:tbl>
      <w:tblPr>
        <w:tblW w:w="9889" w:type="dxa"/>
        <w:tblLayout w:type="fixed"/>
        <w:tblLook w:val="00A0" w:firstRow="1" w:lastRow="0" w:firstColumn="1" w:lastColumn="0" w:noHBand="0" w:noVBand="0"/>
      </w:tblPr>
      <w:tblGrid>
        <w:gridCol w:w="9889"/>
      </w:tblGrid>
      <w:tr w:rsidR="00AA5682" w:rsidRPr="004C47E0" w:rsidTr="00962037">
        <w:tc>
          <w:tcPr>
            <w:tcW w:w="9889" w:type="dxa"/>
          </w:tcPr>
          <w:p w:rsidR="00AA5682" w:rsidRPr="004C47E0" w:rsidRDefault="00AA5682" w:rsidP="00962037">
            <w:pPr>
              <w:ind w:firstLine="743"/>
              <w:jc w:val="both"/>
              <w:rPr>
                <w:sz w:val="28"/>
                <w:szCs w:val="28"/>
              </w:rPr>
            </w:pPr>
            <w:r w:rsidRPr="004C47E0">
              <w:rPr>
                <w:sz w:val="28"/>
                <w:szCs w:val="28"/>
              </w:rPr>
              <w:t>Планові призначення загального фонду бюджету міста Києва по галузі «Охорона здоров’я» на 2020 рік становлять 6</w:t>
            </w:r>
            <w:r>
              <w:rPr>
                <w:sz w:val="28"/>
                <w:szCs w:val="28"/>
              </w:rPr>
              <w:t> </w:t>
            </w:r>
            <w:r w:rsidRPr="004C47E0">
              <w:rPr>
                <w:sz w:val="28"/>
                <w:szCs w:val="28"/>
              </w:rPr>
              <w:t>2</w:t>
            </w:r>
            <w:r>
              <w:rPr>
                <w:sz w:val="28"/>
                <w:szCs w:val="28"/>
              </w:rPr>
              <w:t>83 260,7</w:t>
            </w:r>
            <w:r w:rsidRPr="004C47E0">
              <w:rPr>
                <w:sz w:val="28"/>
                <w:szCs w:val="28"/>
              </w:rPr>
              <w:t xml:space="preserve"> тис. грн. В загальному обсязі планових призначень загального фонду бюджету враховано субвенції з державного бюджету місцевим в загальній сумі 1 541 024,6 тис. грн, в тому числі медичну субвенцію - 1 100 983,1 тис. грн та субвенції з державного бюджету місцевим на:</w:t>
            </w:r>
          </w:p>
          <w:p w:rsidR="00AA5682" w:rsidRPr="004C47E0" w:rsidRDefault="00AA5682" w:rsidP="00962037">
            <w:pPr>
              <w:numPr>
                <w:ilvl w:val="0"/>
                <w:numId w:val="45"/>
              </w:numPr>
              <w:ind w:left="-108" w:firstLine="851"/>
              <w:jc w:val="both"/>
              <w:rPr>
                <w:sz w:val="28"/>
                <w:szCs w:val="28"/>
              </w:rPr>
            </w:pPr>
            <w:r w:rsidRPr="004C47E0">
              <w:rPr>
                <w:sz w:val="28"/>
                <w:szCs w:val="28"/>
              </w:rPr>
              <w:t xml:space="preserve">здійснення підтримки окремих закладів та заходів у системі охорони здоров’я - 400 136,0 тис. грн; </w:t>
            </w:r>
          </w:p>
          <w:p w:rsidR="00AA5682" w:rsidRPr="004C47E0" w:rsidRDefault="00AA5682" w:rsidP="00962037">
            <w:pPr>
              <w:numPr>
                <w:ilvl w:val="0"/>
                <w:numId w:val="45"/>
              </w:numPr>
              <w:ind w:left="-108" w:firstLine="851"/>
              <w:jc w:val="both"/>
              <w:rPr>
                <w:sz w:val="28"/>
                <w:szCs w:val="28"/>
              </w:rPr>
            </w:pPr>
            <w:r w:rsidRPr="004C47E0">
              <w:rPr>
                <w:sz w:val="28"/>
                <w:szCs w:val="28"/>
              </w:rPr>
              <w:lastRenderedPageBreak/>
              <w:t>здійснення доплат медичним та іншим працівникам закладів охорони здоров’я за рахунок коштів, виділених із фонду боротьби з гострою респіраторною хворобою COVID-19, спричиненою коронавірусом SARS-CoV-2, та її наслідками - 27 451,7 тис. грн;</w:t>
            </w:r>
          </w:p>
          <w:p w:rsidR="00AA5682" w:rsidRPr="004C47E0" w:rsidRDefault="00AA5682" w:rsidP="00962037">
            <w:pPr>
              <w:numPr>
                <w:ilvl w:val="0"/>
                <w:numId w:val="45"/>
              </w:numPr>
              <w:ind w:left="-108" w:firstLine="851"/>
              <w:jc w:val="both"/>
              <w:rPr>
                <w:sz w:val="28"/>
                <w:szCs w:val="28"/>
              </w:rPr>
            </w:pPr>
            <w:r w:rsidRPr="004C47E0">
              <w:rPr>
                <w:sz w:val="28"/>
                <w:szCs w:val="28"/>
              </w:rPr>
              <w:t>на облаштування тимчасових закладів охорони здоров’я (спеціалізованих шпиталів) для надання медичної допомоги пацієнтам з гострою респіраторною хворобою COVID-19, спричиненою коронавірусом SARS-CoV-2, за рахунок коштів, виділених з фонду боротьби з гострою респіраторною хворобою COVID-19, спричиненою коронавірусом SARS-CoV-2, та її наслідками – 9 366,0 тис. грн;</w:t>
            </w:r>
          </w:p>
          <w:p w:rsidR="00AA5682" w:rsidRPr="00271118" w:rsidRDefault="00AA5682" w:rsidP="00962037">
            <w:pPr>
              <w:numPr>
                <w:ilvl w:val="0"/>
                <w:numId w:val="45"/>
              </w:numPr>
              <w:ind w:left="-108" w:firstLine="851"/>
              <w:jc w:val="both"/>
              <w:rPr>
                <w:sz w:val="28"/>
                <w:szCs w:val="28"/>
              </w:rPr>
            </w:pPr>
            <w:r w:rsidRPr="00271118">
              <w:rPr>
                <w:bCs/>
                <w:sz w:val="28"/>
                <w:szCs w:val="28"/>
                <w:shd w:val="clear" w:color="auto" w:fill="FFFFFF"/>
              </w:rPr>
              <w:t xml:space="preserve">на забезпечення здійснення деяких заходів, спрямованих на запобігання виникненню та поширенню, локалізацію та ліквідацію спалахів, епідемій та пандемій гострої респіраторної хвороби COVID-19, спричиненої коронавірусом SARS-CoV-2, </w:t>
            </w:r>
            <w:r w:rsidRPr="00271118">
              <w:rPr>
                <w:sz w:val="28"/>
                <w:szCs w:val="28"/>
              </w:rPr>
              <w:t>за рахунок коштів, виділених з фонду боротьби з гострою респіраторною хворобою COVID-19, спричиненою коронавірусом SARS-CoV-2, та її наслідками –</w:t>
            </w:r>
            <w:r w:rsidRPr="00271118">
              <w:rPr>
                <w:bCs/>
                <w:sz w:val="28"/>
                <w:szCs w:val="28"/>
                <w:shd w:val="clear" w:color="auto" w:fill="FFFFFF"/>
              </w:rPr>
              <w:t xml:space="preserve"> 3 087,8 тис. грн</w:t>
            </w:r>
            <w:r w:rsidRPr="00271118">
              <w:rPr>
                <w:sz w:val="28"/>
                <w:szCs w:val="28"/>
              </w:rPr>
              <w:t>.</w:t>
            </w:r>
          </w:p>
          <w:p w:rsidR="00AA5682" w:rsidRPr="004C47E0" w:rsidRDefault="00AA5682" w:rsidP="00962037">
            <w:pPr>
              <w:ind w:firstLine="709"/>
              <w:jc w:val="both"/>
            </w:pPr>
            <w:r w:rsidRPr="004C47E0">
              <w:rPr>
                <w:sz w:val="28"/>
                <w:szCs w:val="28"/>
              </w:rPr>
              <w:t>Касові видатки</w:t>
            </w:r>
            <w:r>
              <w:rPr>
                <w:sz w:val="28"/>
                <w:szCs w:val="28"/>
              </w:rPr>
              <w:t xml:space="preserve"> по загальному  фонду  бюджету </w:t>
            </w:r>
            <w:r w:rsidRPr="004C47E0">
              <w:rPr>
                <w:sz w:val="28"/>
                <w:szCs w:val="28"/>
              </w:rPr>
              <w:t xml:space="preserve"> за звітний період становлять 5 863 504,3 тис. грн</w:t>
            </w:r>
            <w:r>
              <w:rPr>
                <w:sz w:val="28"/>
                <w:szCs w:val="28"/>
              </w:rPr>
              <w:t>,  або 93,9% річного плану.</w:t>
            </w:r>
          </w:p>
        </w:tc>
      </w:tr>
    </w:tbl>
    <w:p w:rsidR="00AA5682" w:rsidRPr="004C47E0" w:rsidRDefault="00AA5682" w:rsidP="00AA5682">
      <w:pPr>
        <w:spacing w:before="120"/>
        <w:ind w:firstLine="851"/>
        <w:jc w:val="both"/>
        <w:rPr>
          <w:sz w:val="28"/>
          <w:szCs w:val="28"/>
        </w:rPr>
      </w:pPr>
      <w:r w:rsidRPr="004C47E0">
        <w:rPr>
          <w:sz w:val="28"/>
          <w:szCs w:val="28"/>
        </w:rPr>
        <w:lastRenderedPageBreak/>
        <w:t xml:space="preserve">На виконання заходів Міської </w:t>
      </w:r>
      <w:r w:rsidRPr="004C47E0">
        <w:rPr>
          <w:noProof/>
          <w:sz w:val="28"/>
          <w:szCs w:val="28"/>
        </w:rPr>
        <w:t>цільової</w:t>
      </w:r>
      <w:r w:rsidRPr="004C47E0">
        <w:rPr>
          <w:sz w:val="28"/>
          <w:szCs w:val="28"/>
        </w:rPr>
        <w:t xml:space="preserve"> програми «Здоров’я киян» на 2020-2022 роки, </w:t>
      </w:r>
      <w:r w:rsidRPr="004C47E0">
        <w:rPr>
          <w:bCs/>
          <w:sz w:val="28"/>
          <w:szCs w:val="28"/>
        </w:rPr>
        <w:t xml:space="preserve">затвердженої рішенням Київської міської ради від 12.12.2019 №450/8023 (зі змінами), на галузь «Охорона здоров’я» по загальному фонду бюджету </w:t>
      </w:r>
      <w:r w:rsidRPr="004C47E0">
        <w:rPr>
          <w:sz w:val="28"/>
          <w:szCs w:val="28"/>
        </w:rPr>
        <w:t>на 2020 рік  заплановано 3 125 421,3 тис. грн. Касові видатки за звітний період становлять 2 580 204,1 тис. грн</w:t>
      </w:r>
      <w:r>
        <w:rPr>
          <w:sz w:val="28"/>
          <w:szCs w:val="28"/>
        </w:rPr>
        <w:t xml:space="preserve">  (82,6%)</w:t>
      </w:r>
      <w:r w:rsidRPr="004C47E0">
        <w:rPr>
          <w:sz w:val="28"/>
          <w:szCs w:val="28"/>
        </w:rPr>
        <w:t xml:space="preserve">, які спрямовано зокрема на: </w:t>
      </w:r>
    </w:p>
    <w:p w:rsidR="00AA5682" w:rsidRPr="00223966" w:rsidRDefault="00AA5682" w:rsidP="00AA5682">
      <w:pPr>
        <w:pStyle w:val="afa"/>
        <w:numPr>
          <w:ilvl w:val="0"/>
          <w:numId w:val="46"/>
        </w:numPr>
        <w:spacing w:after="0" w:line="240" w:lineRule="auto"/>
        <w:ind w:left="142" w:firstLine="553"/>
        <w:jc w:val="both"/>
        <w:rPr>
          <w:rFonts w:ascii="Times New Roman" w:hAnsi="Times New Roman"/>
          <w:bCs/>
          <w:sz w:val="28"/>
          <w:szCs w:val="28"/>
          <w:lang w:val="uk-UA"/>
        </w:rPr>
      </w:pPr>
      <w:r w:rsidRPr="00223966">
        <w:rPr>
          <w:rFonts w:ascii="Times New Roman" w:hAnsi="Times New Roman"/>
          <w:bCs/>
          <w:sz w:val="28"/>
          <w:szCs w:val="28"/>
          <w:lang w:val="uk-UA"/>
        </w:rPr>
        <w:t>щомісячну безповоротну фінансову допомогу у зв'язку із переходом на іншу форму оплати праці – 659 347,3 тис. грн;</w:t>
      </w:r>
    </w:p>
    <w:p w:rsidR="00AA5682" w:rsidRPr="00223966" w:rsidRDefault="00AA5682" w:rsidP="00AA5682">
      <w:pPr>
        <w:pStyle w:val="afa"/>
        <w:numPr>
          <w:ilvl w:val="0"/>
          <w:numId w:val="46"/>
        </w:numPr>
        <w:spacing w:after="0" w:line="240" w:lineRule="auto"/>
        <w:ind w:left="0" w:firstLine="695"/>
        <w:jc w:val="both"/>
        <w:rPr>
          <w:rFonts w:ascii="Times New Roman" w:hAnsi="Times New Roman"/>
          <w:bCs/>
          <w:sz w:val="28"/>
          <w:szCs w:val="28"/>
          <w:lang w:val="uk-UA"/>
        </w:rPr>
      </w:pPr>
      <w:r w:rsidRPr="00223966">
        <w:rPr>
          <w:rFonts w:ascii="Times New Roman" w:hAnsi="Times New Roman"/>
          <w:bCs/>
          <w:sz w:val="28"/>
          <w:szCs w:val="28"/>
          <w:lang w:val="uk-UA"/>
        </w:rPr>
        <w:t>забезпечення дитячим харчуванням дітей перших двох років життя із малозабезпечених сімей – 1 019,0 тис. грн;</w:t>
      </w:r>
    </w:p>
    <w:p w:rsidR="00AA5682" w:rsidRPr="00223966" w:rsidRDefault="00AA5682" w:rsidP="00AA5682">
      <w:pPr>
        <w:pStyle w:val="afa"/>
        <w:numPr>
          <w:ilvl w:val="0"/>
          <w:numId w:val="46"/>
        </w:numPr>
        <w:spacing w:after="0" w:line="240" w:lineRule="auto"/>
        <w:ind w:left="0" w:firstLine="695"/>
        <w:jc w:val="both"/>
        <w:rPr>
          <w:rFonts w:ascii="Times New Roman" w:hAnsi="Times New Roman"/>
          <w:bCs/>
          <w:sz w:val="28"/>
          <w:szCs w:val="28"/>
          <w:lang w:val="uk-UA"/>
        </w:rPr>
      </w:pPr>
      <w:r w:rsidRPr="00223966">
        <w:rPr>
          <w:rFonts w:ascii="Times New Roman" w:hAnsi="Times New Roman"/>
          <w:bCs/>
          <w:sz w:val="28"/>
          <w:szCs w:val="28"/>
          <w:lang w:val="uk-UA"/>
        </w:rPr>
        <w:t xml:space="preserve">відшкодування витрат закладам охорони здоров'я, пов’язаних з відпуском лікарських засобів безоплатно і на пільгових умовах та надання населенню медичних послуг із зубного протезування та лікування пільгових категорій населення – 138 645,5 тис. грн; </w:t>
      </w:r>
    </w:p>
    <w:p w:rsidR="00AA5682" w:rsidRPr="00223966" w:rsidRDefault="00AA5682" w:rsidP="00AA5682">
      <w:pPr>
        <w:pStyle w:val="afa"/>
        <w:numPr>
          <w:ilvl w:val="0"/>
          <w:numId w:val="46"/>
        </w:numPr>
        <w:spacing w:after="0" w:line="240" w:lineRule="auto"/>
        <w:ind w:left="0" w:firstLine="695"/>
        <w:jc w:val="both"/>
        <w:rPr>
          <w:rFonts w:ascii="Times New Roman" w:hAnsi="Times New Roman"/>
          <w:bCs/>
          <w:sz w:val="28"/>
          <w:szCs w:val="28"/>
          <w:lang w:val="uk-UA"/>
        </w:rPr>
      </w:pPr>
      <w:r w:rsidRPr="00223966">
        <w:rPr>
          <w:rFonts w:ascii="Times New Roman" w:hAnsi="Times New Roman"/>
          <w:bCs/>
          <w:sz w:val="28"/>
          <w:szCs w:val="28"/>
          <w:lang w:val="uk-UA"/>
        </w:rPr>
        <w:t xml:space="preserve">відшкодування витрат закладам охорони здоров’я на виплату та доставку працівникам пенсій, призначених на пільгових умовах –  </w:t>
      </w:r>
      <w:r>
        <w:rPr>
          <w:rFonts w:ascii="Times New Roman" w:hAnsi="Times New Roman"/>
          <w:bCs/>
          <w:sz w:val="28"/>
          <w:szCs w:val="28"/>
          <w:lang w:val="uk-UA"/>
        </w:rPr>
        <w:t xml:space="preserve">                </w:t>
      </w:r>
      <w:r w:rsidRPr="00223966">
        <w:rPr>
          <w:rFonts w:ascii="Times New Roman" w:hAnsi="Times New Roman"/>
          <w:bCs/>
          <w:sz w:val="28"/>
          <w:szCs w:val="28"/>
          <w:lang w:val="uk-UA"/>
        </w:rPr>
        <w:t xml:space="preserve">          20 566,2 тис. грн;</w:t>
      </w:r>
    </w:p>
    <w:p w:rsidR="00AA5682" w:rsidRPr="00223966" w:rsidRDefault="00AA5682" w:rsidP="00AA5682">
      <w:pPr>
        <w:pStyle w:val="afa"/>
        <w:numPr>
          <w:ilvl w:val="0"/>
          <w:numId w:val="46"/>
        </w:numPr>
        <w:spacing w:after="0" w:line="240" w:lineRule="auto"/>
        <w:ind w:left="0" w:firstLine="695"/>
        <w:jc w:val="both"/>
        <w:rPr>
          <w:rFonts w:ascii="Times New Roman" w:hAnsi="Times New Roman"/>
          <w:bCs/>
          <w:sz w:val="28"/>
          <w:szCs w:val="28"/>
          <w:lang w:val="uk-UA"/>
        </w:rPr>
      </w:pPr>
      <w:r w:rsidRPr="00223966">
        <w:rPr>
          <w:rFonts w:ascii="Times New Roman" w:hAnsi="Times New Roman"/>
          <w:bCs/>
          <w:sz w:val="28"/>
          <w:szCs w:val="28"/>
          <w:lang w:val="uk-UA"/>
        </w:rPr>
        <w:t>централізоване забезпечення закладів охорони здоров’я автотранспортом для надання швидкої та екстреної, стаціонарної та паліативної медичної допомоги – 332 875,2 тис. грн;</w:t>
      </w:r>
    </w:p>
    <w:p w:rsidR="00AA5682" w:rsidRPr="00223966" w:rsidRDefault="00AA5682" w:rsidP="00AA5682">
      <w:pPr>
        <w:pStyle w:val="afa"/>
        <w:numPr>
          <w:ilvl w:val="0"/>
          <w:numId w:val="46"/>
        </w:numPr>
        <w:spacing w:after="0" w:line="240" w:lineRule="auto"/>
        <w:ind w:left="0" w:firstLine="695"/>
        <w:jc w:val="both"/>
        <w:rPr>
          <w:rFonts w:ascii="Times New Roman" w:hAnsi="Times New Roman"/>
          <w:bCs/>
          <w:sz w:val="28"/>
          <w:szCs w:val="28"/>
          <w:lang w:val="uk-UA"/>
        </w:rPr>
      </w:pPr>
      <w:r w:rsidRPr="00223966">
        <w:rPr>
          <w:rFonts w:ascii="Times New Roman" w:hAnsi="Times New Roman"/>
          <w:bCs/>
          <w:sz w:val="28"/>
          <w:szCs w:val="28"/>
          <w:lang w:val="uk-UA"/>
        </w:rPr>
        <w:t>надання населенню медичних послуг понад обсяг, передбачений програмою державних гарантій – 149 345,0 тис. грн;</w:t>
      </w:r>
    </w:p>
    <w:p w:rsidR="00AA5682" w:rsidRPr="00223966" w:rsidRDefault="00AA5682" w:rsidP="00AA5682">
      <w:pPr>
        <w:pStyle w:val="afa"/>
        <w:numPr>
          <w:ilvl w:val="0"/>
          <w:numId w:val="46"/>
        </w:numPr>
        <w:spacing w:after="0" w:line="240" w:lineRule="auto"/>
        <w:ind w:left="0" w:firstLine="695"/>
        <w:jc w:val="both"/>
        <w:rPr>
          <w:rFonts w:ascii="Times New Roman" w:hAnsi="Times New Roman"/>
          <w:bCs/>
          <w:sz w:val="28"/>
          <w:szCs w:val="28"/>
          <w:lang w:val="uk-UA"/>
        </w:rPr>
      </w:pPr>
      <w:r w:rsidRPr="00223966">
        <w:rPr>
          <w:rFonts w:ascii="Times New Roman" w:hAnsi="Times New Roman"/>
          <w:bCs/>
          <w:sz w:val="28"/>
          <w:szCs w:val="28"/>
          <w:lang w:val="uk-UA"/>
        </w:rPr>
        <w:t>забезпечення  хворих на цукровий та нецукровий діабет інсулінами та виробами медичного призначення – 118 532,3 тис. грн;</w:t>
      </w:r>
    </w:p>
    <w:p w:rsidR="00AA5682" w:rsidRPr="00223966" w:rsidRDefault="00AA5682" w:rsidP="00AA5682">
      <w:pPr>
        <w:pStyle w:val="afa"/>
        <w:numPr>
          <w:ilvl w:val="0"/>
          <w:numId w:val="46"/>
        </w:numPr>
        <w:spacing w:after="0" w:line="240" w:lineRule="auto"/>
        <w:ind w:left="0" w:firstLine="695"/>
        <w:jc w:val="both"/>
        <w:rPr>
          <w:rFonts w:ascii="Times New Roman" w:hAnsi="Times New Roman"/>
          <w:bCs/>
          <w:sz w:val="28"/>
          <w:szCs w:val="28"/>
          <w:lang w:val="uk-UA"/>
        </w:rPr>
      </w:pPr>
      <w:r w:rsidRPr="00223966">
        <w:rPr>
          <w:rFonts w:ascii="Times New Roman" w:hAnsi="Times New Roman"/>
          <w:bCs/>
          <w:sz w:val="28"/>
          <w:szCs w:val="28"/>
          <w:lang w:val="uk-UA"/>
        </w:rPr>
        <w:t>централізовану закупівлю медикаментів та виробів медичного призначення – 1 146 529,8 тис. грн;</w:t>
      </w:r>
    </w:p>
    <w:p w:rsidR="00AA5682" w:rsidRPr="00223966" w:rsidRDefault="00AA5682" w:rsidP="00AA5682">
      <w:pPr>
        <w:pStyle w:val="afa"/>
        <w:numPr>
          <w:ilvl w:val="0"/>
          <w:numId w:val="46"/>
        </w:numPr>
        <w:spacing w:after="0" w:line="240" w:lineRule="auto"/>
        <w:ind w:left="0" w:firstLine="695"/>
        <w:jc w:val="both"/>
        <w:rPr>
          <w:rFonts w:ascii="Times New Roman" w:hAnsi="Times New Roman"/>
          <w:bCs/>
          <w:sz w:val="28"/>
          <w:szCs w:val="28"/>
          <w:lang w:val="uk-UA"/>
        </w:rPr>
      </w:pPr>
      <w:r w:rsidRPr="00223966">
        <w:rPr>
          <w:rFonts w:ascii="Times New Roman" w:hAnsi="Times New Roman"/>
          <w:bCs/>
          <w:sz w:val="28"/>
          <w:szCs w:val="28"/>
          <w:lang w:val="uk-UA"/>
        </w:rPr>
        <w:lastRenderedPageBreak/>
        <w:t>підтримку закладів охорони здоров'я вторинного та третинного рівня надання медичної допомоги в частині оплати комунальних послуг та енергоносіїв – 13 343,8 тис. грн.</w:t>
      </w:r>
    </w:p>
    <w:p w:rsidR="00AA5682" w:rsidRPr="004C47E0" w:rsidRDefault="00AA5682" w:rsidP="00AA5682">
      <w:pPr>
        <w:ind w:firstLine="695"/>
        <w:jc w:val="both"/>
        <w:rPr>
          <w:sz w:val="28"/>
          <w:szCs w:val="28"/>
        </w:rPr>
      </w:pPr>
      <w:r w:rsidRPr="004C47E0">
        <w:rPr>
          <w:sz w:val="28"/>
          <w:szCs w:val="28"/>
        </w:rPr>
        <w:t xml:space="preserve">Крім того, на забезпечення хворих на цукровий та нецукровий діабет інсулінами за рахунок субвенції з державного бюджету місцевим бюджетам на здійснення підтримки окремих закладів та заходів у системі охорони здоров’я спрямовано кошти в сумі 69 329,3 тис. грн. </w:t>
      </w:r>
    </w:p>
    <w:p w:rsidR="00AA5682" w:rsidRPr="004C47E0" w:rsidRDefault="00AA5682" w:rsidP="00AA5682">
      <w:pPr>
        <w:ind w:firstLine="709"/>
        <w:jc w:val="both"/>
        <w:rPr>
          <w:sz w:val="28"/>
          <w:szCs w:val="28"/>
        </w:rPr>
      </w:pPr>
      <w:r w:rsidRPr="004C47E0">
        <w:rPr>
          <w:sz w:val="28"/>
          <w:szCs w:val="28"/>
        </w:rPr>
        <w:t>На Міську цільову програму протидії захворюванню на туберкульоз на 2017-2021 роки заплановано 7 458,4 тис. грн. Касові видатки становлять                     6 799,2 тис. грн, або 91,2% річного плану.</w:t>
      </w:r>
    </w:p>
    <w:p w:rsidR="00AA5682" w:rsidRDefault="00AA5682" w:rsidP="00AA5682">
      <w:pPr>
        <w:ind w:firstLine="709"/>
        <w:jc w:val="both"/>
        <w:rPr>
          <w:sz w:val="28"/>
          <w:szCs w:val="28"/>
        </w:rPr>
      </w:pPr>
      <w:r w:rsidRPr="004C47E0">
        <w:rPr>
          <w:sz w:val="28"/>
          <w:szCs w:val="28"/>
        </w:rPr>
        <w:t>На Міську цільову програму протидії епідемії ВІЛ-інфекції на 2017-2021 роки передбачено 13 846,0 тис. грн, касові видатки становлять 13 549,1 тис. грн, або 97,9% річного плану.</w:t>
      </w:r>
    </w:p>
    <w:p w:rsidR="00AA5682" w:rsidRDefault="00AA5682" w:rsidP="00AA5682">
      <w:pPr>
        <w:ind w:firstLine="709"/>
        <w:jc w:val="both"/>
        <w:rPr>
          <w:sz w:val="28"/>
          <w:szCs w:val="28"/>
        </w:rPr>
      </w:pPr>
      <w:r>
        <w:rPr>
          <w:sz w:val="28"/>
          <w:szCs w:val="28"/>
        </w:rPr>
        <w:t>О</w:t>
      </w:r>
      <w:r w:rsidRPr="004C47E0">
        <w:rPr>
          <w:sz w:val="28"/>
          <w:szCs w:val="28"/>
        </w:rPr>
        <w:t xml:space="preserve">кремим закладам охорони здоров’я </w:t>
      </w:r>
      <w:r>
        <w:rPr>
          <w:sz w:val="28"/>
          <w:szCs w:val="28"/>
        </w:rPr>
        <w:t>за бюджетною програмою</w:t>
      </w:r>
      <w:r w:rsidRPr="004C47E0">
        <w:rPr>
          <w:sz w:val="28"/>
          <w:szCs w:val="28"/>
        </w:rPr>
        <w:t xml:space="preserve">  «Інші заходи, пов’язані з економічною діяльністю» передбачено видатки на погашення кредиторської заборгованості </w:t>
      </w:r>
      <w:r>
        <w:rPr>
          <w:sz w:val="28"/>
          <w:szCs w:val="28"/>
        </w:rPr>
        <w:t xml:space="preserve">із </w:t>
      </w:r>
      <w:r w:rsidRPr="004C47E0">
        <w:rPr>
          <w:sz w:val="28"/>
          <w:szCs w:val="28"/>
        </w:rPr>
        <w:t>заробітн</w:t>
      </w:r>
      <w:r>
        <w:rPr>
          <w:sz w:val="28"/>
          <w:szCs w:val="28"/>
        </w:rPr>
        <w:t xml:space="preserve">ої </w:t>
      </w:r>
      <w:r w:rsidRPr="004C47E0">
        <w:rPr>
          <w:sz w:val="28"/>
          <w:szCs w:val="28"/>
        </w:rPr>
        <w:t xml:space="preserve"> плат</w:t>
      </w:r>
      <w:r>
        <w:rPr>
          <w:sz w:val="28"/>
          <w:szCs w:val="28"/>
        </w:rPr>
        <w:t>и</w:t>
      </w:r>
      <w:r w:rsidRPr="00C65F22">
        <w:rPr>
          <w:sz w:val="28"/>
          <w:szCs w:val="28"/>
        </w:rPr>
        <w:t xml:space="preserve"> </w:t>
      </w:r>
      <w:r w:rsidRPr="004C47E0">
        <w:rPr>
          <w:sz w:val="28"/>
          <w:szCs w:val="28"/>
        </w:rPr>
        <w:t>в сумі 11 884,2</w:t>
      </w:r>
      <w:r>
        <w:rPr>
          <w:sz w:val="28"/>
          <w:szCs w:val="28"/>
        </w:rPr>
        <w:t> тис. грн</w:t>
      </w:r>
      <w:r w:rsidRPr="004C47E0">
        <w:rPr>
          <w:sz w:val="28"/>
          <w:szCs w:val="28"/>
        </w:rPr>
        <w:t xml:space="preserve">, яка утворилася </w:t>
      </w:r>
      <w:r>
        <w:rPr>
          <w:sz w:val="28"/>
          <w:szCs w:val="28"/>
        </w:rPr>
        <w:t xml:space="preserve"> у зв’язку зі зміною  з 01.04.2020 порядку</w:t>
      </w:r>
      <w:r w:rsidRPr="004C47E0">
        <w:rPr>
          <w:sz w:val="28"/>
          <w:szCs w:val="28"/>
        </w:rPr>
        <w:t xml:space="preserve"> фінансування</w:t>
      </w:r>
      <w:r>
        <w:rPr>
          <w:sz w:val="28"/>
          <w:szCs w:val="28"/>
        </w:rPr>
        <w:t xml:space="preserve"> закладів  охорони здоров’я.</w:t>
      </w:r>
      <w:r w:rsidRPr="004C47E0">
        <w:rPr>
          <w:sz w:val="28"/>
          <w:szCs w:val="28"/>
        </w:rPr>
        <w:t xml:space="preserve"> Касові видатки за звітний період становлять</w:t>
      </w:r>
      <w:r>
        <w:rPr>
          <w:sz w:val="28"/>
          <w:szCs w:val="28"/>
        </w:rPr>
        <w:t xml:space="preserve">    </w:t>
      </w:r>
      <w:r w:rsidRPr="004C47E0">
        <w:rPr>
          <w:sz w:val="28"/>
          <w:szCs w:val="28"/>
        </w:rPr>
        <w:t xml:space="preserve"> 6 784,4 тис. грн.</w:t>
      </w:r>
    </w:p>
    <w:p w:rsidR="00AA5682" w:rsidRPr="004C47E0" w:rsidRDefault="00AA5682" w:rsidP="00AA5682">
      <w:pPr>
        <w:ind w:firstLine="709"/>
        <w:jc w:val="both"/>
        <w:rPr>
          <w:bCs/>
          <w:sz w:val="28"/>
          <w:szCs w:val="28"/>
          <w:shd w:val="clear" w:color="auto" w:fill="FFFFFF"/>
        </w:rPr>
      </w:pPr>
      <w:r>
        <w:rPr>
          <w:sz w:val="28"/>
          <w:szCs w:val="28"/>
        </w:rPr>
        <w:t xml:space="preserve">У </w:t>
      </w:r>
      <w:r w:rsidRPr="004C47E0">
        <w:rPr>
          <w:sz w:val="28"/>
          <w:szCs w:val="28"/>
        </w:rPr>
        <w:t>спеціально</w:t>
      </w:r>
      <w:r>
        <w:rPr>
          <w:sz w:val="28"/>
          <w:szCs w:val="28"/>
        </w:rPr>
        <w:t>му  фонді бюджету  (бюджет розвитку)</w:t>
      </w:r>
      <w:r w:rsidRPr="004C47E0">
        <w:rPr>
          <w:sz w:val="28"/>
          <w:szCs w:val="28"/>
        </w:rPr>
        <w:t xml:space="preserve"> </w:t>
      </w:r>
      <w:r>
        <w:rPr>
          <w:sz w:val="28"/>
          <w:szCs w:val="28"/>
        </w:rPr>
        <w:t>по  галузі</w:t>
      </w:r>
      <w:r w:rsidRPr="004C47E0">
        <w:rPr>
          <w:sz w:val="28"/>
          <w:szCs w:val="28"/>
        </w:rPr>
        <w:t xml:space="preserve"> «Охорона здоровʼя» </w:t>
      </w:r>
      <w:r>
        <w:rPr>
          <w:sz w:val="28"/>
          <w:szCs w:val="28"/>
        </w:rPr>
        <w:t xml:space="preserve">бюджетні  призначення  становлять </w:t>
      </w:r>
      <w:r w:rsidRPr="004C47E0">
        <w:rPr>
          <w:sz w:val="28"/>
          <w:szCs w:val="28"/>
        </w:rPr>
        <w:t xml:space="preserve"> 1 566 304,4 тис. грн, в тому числі на придбання обладнання – 818 139,3</w:t>
      </w:r>
      <w:r>
        <w:rPr>
          <w:sz w:val="28"/>
          <w:szCs w:val="28"/>
        </w:rPr>
        <w:t xml:space="preserve"> тис. грн,</w:t>
      </w:r>
      <w:r w:rsidRPr="004C47E0">
        <w:rPr>
          <w:sz w:val="28"/>
          <w:szCs w:val="28"/>
        </w:rPr>
        <w:t xml:space="preserve"> капітальний ремонт – 748 165,1</w:t>
      </w:r>
      <w:r>
        <w:rPr>
          <w:sz w:val="28"/>
          <w:szCs w:val="28"/>
        </w:rPr>
        <w:t> </w:t>
      </w:r>
      <w:r w:rsidRPr="004C47E0">
        <w:rPr>
          <w:sz w:val="28"/>
          <w:szCs w:val="28"/>
        </w:rPr>
        <w:t xml:space="preserve">тис. грн. </w:t>
      </w:r>
      <w:r w:rsidRPr="00C574AD">
        <w:rPr>
          <w:sz w:val="28"/>
          <w:szCs w:val="28"/>
        </w:rPr>
        <w:t xml:space="preserve">В загальному обсязі планових призначень враховано </w:t>
      </w:r>
      <w:r w:rsidRPr="004C47E0">
        <w:rPr>
          <w:sz w:val="28"/>
          <w:szCs w:val="28"/>
        </w:rPr>
        <w:t>медичн</w:t>
      </w:r>
      <w:r>
        <w:rPr>
          <w:sz w:val="28"/>
          <w:szCs w:val="28"/>
        </w:rPr>
        <w:t>у</w:t>
      </w:r>
      <w:r w:rsidRPr="004C47E0">
        <w:rPr>
          <w:sz w:val="28"/>
          <w:szCs w:val="28"/>
        </w:rPr>
        <w:t xml:space="preserve"> субвенці</w:t>
      </w:r>
      <w:r>
        <w:rPr>
          <w:sz w:val="28"/>
          <w:szCs w:val="28"/>
        </w:rPr>
        <w:t>ю</w:t>
      </w:r>
      <w:r w:rsidRPr="004C47E0">
        <w:rPr>
          <w:sz w:val="28"/>
          <w:szCs w:val="28"/>
        </w:rPr>
        <w:t xml:space="preserve"> - 25</w:t>
      </w:r>
      <w:r>
        <w:rPr>
          <w:sz w:val="28"/>
          <w:szCs w:val="28"/>
        </w:rPr>
        <w:t> 679,5</w:t>
      </w:r>
      <w:r w:rsidRPr="004C47E0">
        <w:rPr>
          <w:sz w:val="28"/>
          <w:szCs w:val="28"/>
        </w:rPr>
        <w:t xml:space="preserve"> тис. грн та субвенці</w:t>
      </w:r>
      <w:r>
        <w:rPr>
          <w:sz w:val="28"/>
          <w:szCs w:val="28"/>
        </w:rPr>
        <w:t>ї</w:t>
      </w:r>
      <w:r w:rsidRPr="004C47E0">
        <w:rPr>
          <w:sz w:val="28"/>
          <w:szCs w:val="28"/>
        </w:rPr>
        <w:t xml:space="preserve"> з державного бюджету місцевим бюджетам </w:t>
      </w:r>
      <w:r w:rsidRPr="004C47E0">
        <w:rPr>
          <w:bCs/>
          <w:sz w:val="28"/>
          <w:szCs w:val="28"/>
          <w:shd w:val="clear" w:color="auto" w:fill="FFFFFF"/>
        </w:rPr>
        <w:t>на:</w:t>
      </w:r>
    </w:p>
    <w:p w:rsidR="00AA5682" w:rsidRPr="004C47E0" w:rsidRDefault="00AA5682" w:rsidP="00AA5682">
      <w:pPr>
        <w:numPr>
          <w:ilvl w:val="0"/>
          <w:numId w:val="45"/>
        </w:numPr>
        <w:ind w:left="0" w:firstLine="709"/>
        <w:jc w:val="both"/>
        <w:rPr>
          <w:sz w:val="28"/>
          <w:szCs w:val="28"/>
        </w:rPr>
      </w:pPr>
      <w:r w:rsidRPr="004C47E0">
        <w:rPr>
          <w:sz w:val="28"/>
          <w:szCs w:val="28"/>
        </w:rPr>
        <w:t xml:space="preserve">забезпечення подачею кисню ліжкового фонду закладів охорони здоров’я, які надають стаціонарну медичну допомогу пацієнтам з гострою  респіраторною хворобою COVID-19, спричиненою коронавірусом SARS-CoV-2, за рахунок коштів, виділених з фонду боротьби з гострою респіраторною хворобою COVID-19, спричиненою коронавірусом SARS-CoV-2, та її наслідками  - </w:t>
      </w:r>
      <w:r>
        <w:rPr>
          <w:sz w:val="28"/>
          <w:szCs w:val="28"/>
        </w:rPr>
        <w:t>64 320,2</w:t>
      </w:r>
      <w:r w:rsidRPr="004C47E0">
        <w:rPr>
          <w:sz w:val="28"/>
          <w:szCs w:val="28"/>
        </w:rPr>
        <w:t xml:space="preserve"> тис. грн;</w:t>
      </w:r>
    </w:p>
    <w:p w:rsidR="00AA5682" w:rsidRDefault="00AA5682" w:rsidP="00AA5682">
      <w:pPr>
        <w:numPr>
          <w:ilvl w:val="0"/>
          <w:numId w:val="45"/>
        </w:numPr>
        <w:ind w:left="142" w:firstLine="567"/>
        <w:jc w:val="both"/>
        <w:rPr>
          <w:sz w:val="28"/>
          <w:szCs w:val="28"/>
        </w:rPr>
      </w:pPr>
      <w:r w:rsidRPr="004C47E0">
        <w:rPr>
          <w:bCs/>
          <w:sz w:val="28"/>
          <w:szCs w:val="28"/>
          <w:shd w:val="clear" w:color="auto" w:fill="FFFFFF"/>
        </w:rPr>
        <w:t xml:space="preserve">на забезпечення здійснення деяких заходів, спрямованих на запобігання виникненню та поширенню, локалізацію та ліквідацію спалахів, епідемій та пандемій гострої респіраторної хвороби COVID-19, спричиненої коронавірусом SARS-CoV-2, </w:t>
      </w:r>
      <w:r w:rsidRPr="004C47E0">
        <w:rPr>
          <w:sz w:val="28"/>
          <w:szCs w:val="28"/>
        </w:rPr>
        <w:t>за рахунок коштів, виділених з фонду боротьби з гострою респіраторною хворобою COVID-19, спричиненою коронавірусом SARS-CoV-2, та її наслідками –</w:t>
      </w:r>
      <w:r w:rsidRPr="004C47E0">
        <w:rPr>
          <w:bCs/>
          <w:sz w:val="28"/>
          <w:szCs w:val="28"/>
          <w:shd w:val="clear" w:color="auto" w:fill="FFFFFF"/>
        </w:rPr>
        <w:t xml:space="preserve"> </w:t>
      </w:r>
      <w:r>
        <w:rPr>
          <w:bCs/>
          <w:sz w:val="28"/>
          <w:szCs w:val="28"/>
          <w:shd w:val="clear" w:color="auto" w:fill="FFFFFF"/>
        </w:rPr>
        <w:t>20 300,0</w:t>
      </w:r>
      <w:r w:rsidRPr="004C47E0">
        <w:rPr>
          <w:bCs/>
          <w:sz w:val="28"/>
          <w:szCs w:val="28"/>
          <w:shd w:val="clear" w:color="auto" w:fill="FFFFFF"/>
        </w:rPr>
        <w:t xml:space="preserve"> тис. грн</w:t>
      </w:r>
      <w:r w:rsidRPr="004C47E0">
        <w:rPr>
          <w:sz w:val="28"/>
          <w:szCs w:val="28"/>
        </w:rPr>
        <w:t xml:space="preserve">; </w:t>
      </w:r>
    </w:p>
    <w:p w:rsidR="00AA5682" w:rsidRDefault="00AA5682" w:rsidP="00AA5682">
      <w:pPr>
        <w:numPr>
          <w:ilvl w:val="0"/>
          <w:numId w:val="45"/>
        </w:numPr>
        <w:ind w:left="0" w:firstLine="709"/>
        <w:jc w:val="both"/>
        <w:rPr>
          <w:sz w:val="28"/>
          <w:szCs w:val="28"/>
        </w:rPr>
      </w:pPr>
      <w:r w:rsidRPr="004C47E0">
        <w:rPr>
          <w:sz w:val="28"/>
          <w:szCs w:val="28"/>
        </w:rPr>
        <w:t xml:space="preserve">на облаштування тимчасових закладів охорони здоров’я (спеціалізованих шпиталів) для надання медичної допомоги пацієнтам з гострою респіраторною хворобою COVID-19, спричиненою коронавірусом SARS-CoV-2, за рахунок коштів, виділених з фонду боротьби з гострою респіраторною хворобою COVID-19, спричиненою коронавірусом SARS-CoV-2, та її наслідками – </w:t>
      </w:r>
      <w:r>
        <w:rPr>
          <w:sz w:val="28"/>
          <w:szCs w:val="28"/>
        </w:rPr>
        <w:t>26 931,8</w:t>
      </w:r>
      <w:r w:rsidRPr="004C47E0">
        <w:rPr>
          <w:sz w:val="28"/>
          <w:szCs w:val="28"/>
        </w:rPr>
        <w:t>,0 тис. грн</w:t>
      </w:r>
      <w:r>
        <w:rPr>
          <w:sz w:val="28"/>
          <w:szCs w:val="28"/>
        </w:rPr>
        <w:t>.</w:t>
      </w:r>
    </w:p>
    <w:p w:rsidR="00AA5682" w:rsidRPr="004C47E0" w:rsidRDefault="00AA5682" w:rsidP="00AA5682">
      <w:pPr>
        <w:ind w:firstLine="709"/>
        <w:jc w:val="both"/>
        <w:rPr>
          <w:sz w:val="28"/>
          <w:szCs w:val="28"/>
        </w:rPr>
      </w:pPr>
      <w:r w:rsidRPr="004C47E0">
        <w:rPr>
          <w:sz w:val="28"/>
          <w:szCs w:val="28"/>
        </w:rPr>
        <w:lastRenderedPageBreak/>
        <w:t>Касові видатки становлять 1 494 936,0 тис. грн, або  95,4%  планових призначень</w:t>
      </w:r>
      <w:r>
        <w:rPr>
          <w:sz w:val="28"/>
          <w:szCs w:val="28"/>
        </w:rPr>
        <w:t xml:space="preserve">, </w:t>
      </w:r>
      <w:r w:rsidRPr="004C47E0">
        <w:rPr>
          <w:sz w:val="28"/>
          <w:szCs w:val="28"/>
        </w:rPr>
        <w:t>спрямовано на придбання обладнання – 782 914,3 тис. грн та капітальний ремонт – 712 021,7 тис. грн.</w:t>
      </w:r>
    </w:p>
    <w:p w:rsidR="00AA5682" w:rsidRPr="004C47E0" w:rsidRDefault="00AA5682" w:rsidP="00AA5682">
      <w:pPr>
        <w:ind w:firstLine="720"/>
        <w:jc w:val="both"/>
        <w:rPr>
          <w:sz w:val="28"/>
          <w:szCs w:val="28"/>
        </w:rPr>
      </w:pPr>
      <w:r w:rsidRPr="004C47E0">
        <w:rPr>
          <w:sz w:val="28"/>
          <w:szCs w:val="28"/>
        </w:rPr>
        <w:t xml:space="preserve">У 2020 році </w:t>
      </w:r>
      <w:r>
        <w:rPr>
          <w:sz w:val="28"/>
          <w:szCs w:val="28"/>
        </w:rPr>
        <w:t xml:space="preserve"> власні </w:t>
      </w:r>
      <w:r w:rsidRPr="004C47E0">
        <w:rPr>
          <w:sz w:val="28"/>
          <w:szCs w:val="28"/>
        </w:rPr>
        <w:t xml:space="preserve">надходження </w:t>
      </w:r>
      <w:r>
        <w:rPr>
          <w:sz w:val="28"/>
          <w:szCs w:val="28"/>
        </w:rPr>
        <w:t xml:space="preserve">бюджетних установ </w:t>
      </w:r>
      <w:r w:rsidRPr="004C47E0">
        <w:rPr>
          <w:sz w:val="28"/>
          <w:szCs w:val="28"/>
        </w:rPr>
        <w:t>до спеціального фонду бюджету</w:t>
      </w:r>
      <w:r>
        <w:rPr>
          <w:sz w:val="28"/>
          <w:szCs w:val="28"/>
        </w:rPr>
        <w:t xml:space="preserve"> </w:t>
      </w:r>
      <w:r w:rsidRPr="004C47E0">
        <w:rPr>
          <w:sz w:val="28"/>
          <w:szCs w:val="28"/>
        </w:rPr>
        <w:t xml:space="preserve">з урахуванням змін затверджено у сумі 663 397,2 тис. грн. </w:t>
      </w:r>
    </w:p>
    <w:p w:rsidR="00AA5682" w:rsidRPr="004C47E0" w:rsidRDefault="00AA5682" w:rsidP="00AA5682">
      <w:pPr>
        <w:ind w:firstLine="720"/>
        <w:jc w:val="both"/>
        <w:rPr>
          <w:sz w:val="28"/>
          <w:szCs w:val="28"/>
        </w:rPr>
      </w:pPr>
      <w:r w:rsidRPr="004C47E0">
        <w:rPr>
          <w:sz w:val="28"/>
          <w:szCs w:val="28"/>
        </w:rPr>
        <w:t>За рахунок коштів спеціального фонду в звітному періоді проведено видатків на загальну суму 557 859,3 тис. грн, з яких поточні видатки становили 513 922,0 тис. грн, капітальні – 43 937,3 тис. грн.</w:t>
      </w:r>
      <w:r w:rsidRPr="004C47E0">
        <w:rPr>
          <w:b/>
        </w:rPr>
        <w:t xml:space="preserve">         </w:t>
      </w:r>
    </w:p>
    <w:p w:rsidR="00AA5682" w:rsidRPr="004C47E0" w:rsidRDefault="00AA5682" w:rsidP="00AA5682">
      <w:pPr>
        <w:ind w:firstLine="720"/>
        <w:jc w:val="both"/>
        <w:rPr>
          <w:sz w:val="28"/>
          <w:szCs w:val="28"/>
        </w:rPr>
      </w:pPr>
      <w:r w:rsidRPr="004C47E0">
        <w:rPr>
          <w:sz w:val="28"/>
          <w:szCs w:val="28"/>
        </w:rPr>
        <w:t xml:space="preserve">На придбання обладнання </w:t>
      </w:r>
      <w:r>
        <w:rPr>
          <w:sz w:val="28"/>
          <w:szCs w:val="28"/>
        </w:rPr>
        <w:t>по галузі</w:t>
      </w:r>
      <w:r w:rsidRPr="004C47E0">
        <w:rPr>
          <w:sz w:val="28"/>
          <w:szCs w:val="28"/>
        </w:rPr>
        <w:t xml:space="preserve"> «Охорона здоровʼя» </w:t>
      </w:r>
      <w:r>
        <w:rPr>
          <w:sz w:val="28"/>
          <w:szCs w:val="28"/>
        </w:rPr>
        <w:t xml:space="preserve"> за  бюджетною програмою</w:t>
      </w:r>
      <w:r w:rsidRPr="004C47E0">
        <w:rPr>
          <w:sz w:val="28"/>
          <w:szCs w:val="28"/>
        </w:rPr>
        <w:t xml:space="preserve"> </w:t>
      </w:r>
      <w:r>
        <w:rPr>
          <w:sz w:val="28"/>
          <w:szCs w:val="28"/>
        </w:rPr>
        <w:t>«Виконання  інвестиційних  проектів  в рамках здійснення заходів щодо соціально-економічного  розвитку окремих територій»</w:t>
      </w:r>
      <w:r w:rsidRPr="004C47E0">
        <w:rPr>
          <w:sz w:val="28"/>
          <w:szCs w:val="28"/>
        </w:rPr>
        <w:t xml:space="preserve"> передбачен</w:t>
      </w:r>
      <w:r>
        <w:rPr>
          <w:sz w:val="28"/>
          <w:szCs w:val="28"/>
        </w:rPr>
        <w:t>о</w:t>
      </w:r>
      <w:r w:rsidRPr="004C47E0">
        <w:rPr>
          <w:sz w:val="28"/>
          <w:szCs w:val="28"/>
        </w:rPr>
        <w:t xml:space="preserve"> субвенці</w:t>
      </w:r>
      <w:r>
        <w:rPr>
          <w:sz w:val="28"/>
          <w:szCs w:val="28"/>
        </w:rPr>
        <w:t>ю</w:t>
      </w:r>
      <w:r w:rsidRPr="004C47E0">
        <w:rPr>
          <w:sz w:val="28"/>
          <w:szCs w:val="28"/>
        </w:rPr>
        <w:t xml:space="preserve"> з державного бюджету місцевим бюджетам на здійснення заходів щодо соціально-економічного розвитку окремих територій в сумі 22 279,7</w:t>
      </w:r>
      <w:r>
        <w:rPr>
          <w:sz w:val="28"/>
          <w:szCs w:val="28"/>
        </w:rPr>
        <w:t> </w:t>
      </w:r>
      <w:r w:rsidRPr="004C47E0">
        <w:rPr>
          <w:sz w:val="28"/>
          <w:szCs w:val="28"/>
        </w:rPr>
        <w:t>тис.</w:t>
      </w:r>
      <w:r>
        <w:rPr>
          <w:sz w:val="28"/>
          <w:szCs w:val="28"/>
        </w:rPr>
        <w:t> </w:t>
      </w:r>
      <w:r w:rsidRPr="004C47E0">
        <w:rPr>
          <w:sz w:val="28"/>
          <w:szCs w:val="28"/>
        </w:rPr>
        <w:t xml:space="preserve">грн. </w:t>
      </w:r>
      <w:r>
        <w:rPr>
          <w:sz w:val="28"/>
          <w:szCs w:val="28"/>
        </w:rPr>
        <w:t>Касові в</w:t>
      </w:r>
      <w:r w:rsidRPr="004C47E0">
        <w:rPr>
          <w:sz w:val="28"/>
          <w:szCs w:val="28"/>
        </w:rPr>
        <w:t xml:space="preserve">идатки за звітний період становлять </w:t>
      </w:r>
      <w:r w:rsidR="00962037">
        <w:rPr>
          <w:sz w:val="28"/>
          <w:szCs w:val="28"/>
        </w:rPr>
        <w:t xml:space="preserve">                 </w:t>
      </w:r>
      <w:r w:rsidRPr="004C47E0">
        <w:rPr>
          <w:sz w:val="28"/>
          <w:szCs w:val="28"/>
        </w:rPr>
        <w:t xml:space="preserve">16 601,9 тис. грн. </w:t>
      </w:r>
    </w:p>
    <w:p w:rsidR="00AA5682" w:rsidRDefault="00AA5682" w:rsidP="00AA5682">
      <w:pPr>
        <w:ind w:firstLine="709"/>
        <w:jc w:val="both"/>
        <w:rPr>
          <w:b/>
          <w:sz w:val="28"/>
          <w:szCs w:val="28"/>
        </w:rPr>
      </w:pPr>
    </w:p>
    <w:p w:rsidR="00AA5682" w:rsidRDefault="00AA5682" w:rsidP="00AA5682">
      <w:pPr>
        <w:ind w:firstLine="709"/>
        <w:jc w:val="both"/>
        <w:rPr>
          <w:sz w:val="28"/>
          <w:szCs w:val="28"/>
        </w:rPr>
      </w:pPr>
      <w:r w:rsidRPr="00086086">
        <w:rPr>
          <w:b/>
          <w:sz w:val="28"/>
          <w:szCs w:val="28"/>
        </w:rPr>
        <w:t>Соціальний захист</w:t>
      </w:r>
      <w:r w:rsidRPr="007732AF">
        <w:rPr>
          <w:sz w:val="28"/>
          <w:szCs w:val="28"/>
        </w:rPr>
        <w:t xml:space="preserve"> </w:t>
      </w:r>
      <w:r>
        <w:rPr>
          <w:sz w:val="28"/>
          <w:szCs w:val="28"/>
        </w:rPr>
        <w:t xml:space="preserve"> </w:t>
      </w:r>
    </w:p>
    <w:p w:rsidR="00AA5682" w:rsidRDefault="00AA5682" w:rsidP="00AA5682">
      <w:pPr>
        <w:ind w:left="57" w:firstLine="709"/>
        <w:jc w:val="both"/>
        <w:rPr>
          <w:sz w:val="28"/>
          <w:szCs w:val="28"/>
        </w:rPr>
      </w:pPr>
      <w:r w:rsidRPr="00AA2FFC">
        <w:rPr>
          <w:sz w:val="28"/>
          <w:szCs w:val="28"/>
        </w:rPr>
        <w:t xml:space="preserve">Загальний обсяг видатків бюджету м. Києва на соціальний захист та соціальне забезпечення </w:t>
      </w:r>
      <w:r w:rsidRPr="00AC1695">
        <w:rPr>
          <w:sz w:val="28"/>
          <w:szCs w:val="28"/>
        </w:rPr>
        <w:t xml:space="preserve">за </w:t>
      </w:r>
      <w:r w:rsidRPr="00AA2FFC">
        <w:rPr>
          <w:sz w:val="28"/>
          <w:szCs w:val="28"/>
        </w:rPr>
        <w:t>20</w:t>
      </w:r>
      <w:r w:rsidRPr="004639D5">
        <w:rPr>
          <w:sz w:val="28"/>
          <w:szCs w:val="28"/>
          <w:lang w:val="ru-RU"/>
        </w:rPr>
        <w:t>20</w:t>
      </w:r>
      <w:r w:rsidRPr="00AA2FFC">
        <w:rPr>
          <w:sz w:val="28"/>
          <w:szCs w:val="28"/>
        </w:rPr>
        <w:t xml:space="preserve"> р</w:t>
      </w:r>
      <w:r>
        <w:rPr>
          <w:sz w:val="28"/>
          <w:szCs w:val="28"/>
        </w:rPr>
        <w:t>ік становить</w:t>
      </w:r>
      <w:r w:rsidRPr="004639D5">
        <w:rPr>
          <w:sz w:val="28"/>
          <w:szCs w:val="28"/>
          <w:lang w:val="ru-RU"/>
        </w:rPr>
        <w:t xml:space="preserve"> 3</w:t>
      </w:r>
      <w:r>
        <w:rPr>
          <w:sz w:val="28"/>
          <w:szCs w:val="28"/>
          <w:lang w:val="ru-RU"/>
        </w:rPr>
        <w:t> </w:t>
      </w:r>
      <w:r w:rsidRPr="004639D5">
        <w:rPr>
          <w:sz w:val="28"/>
          <w:szCs w:val="28"/>
          <w:lang w:val="ru-RU"/>
        </w:rPr>
        <w:t>968</w:t>
      </w:r>
      <w:r>
        <w:rPr>
          <w:sz w:val="28"/>
          <w:szCs w:val="28"/>
          <w:lang w:val="ru-RU"/>
        </w:rPr>
        <w:t xml:space="preserve"> </w:t>
      </w:r>
      <w:r w:rsidRPr="004639D5">
        <w:rPr>
          <w:sz w:val="28"/>
          <w:szCs w:val="28"/>
          <w:lang w:val="ru-RU"/>
        </w:rPr>
        <w:t>164</w:t>
      </w:r>
      <w:r>
        <w:rPr>
          <w:sz w:val="28"/>
          <w:szCs w:val="28"/>
        </w:rPr>
        <w:t>,</w:t>
      </w:r>
      <w:r w:rsidRPr="004639D5">
        <w:rPr>
          <w:sz w:val="28"/>
          <w:szCs w:val="28"/>
          <w:lang w:val="ru-RU"/>
        </w:rPr>
        <w:t>3</w:t>
      </w:r>
      <w:r>
        <w:rPr>
          <w:sz w:val="28"/>
          <w:szCs w:val="28"/>
        </w:rPr>
        <w:t xml:space="preserve">тис. грн, що на 51,2%, </w:t>
      </w:r>
      <w:r w:rsidRPr="00AA2FFC">
        <w:rPr>
          <w:sz w:val="28"/>
          <w:szCs w:val="28"/>
        </w:rPr>
        <w:t>або на</w:t>
      </w:r>
      <w:r>
        <w:rPr>
          <w:sz w:val="28"/>
          <w:szCs w:val="28"/>
        </w:rPr>
        <w:t xml:space="preserve"> 4 163 083,5 тис. грн менше, ніж </w:t>
      </w:r>
      <w:r w:rsidRPr="00AA2FFC">
        <w:rPr>
          <w:sz w:val="28"/>
          <w:szCs w:val="28"/>
        </w:rPr>
        <w:t xml:space="preserve">показник попереднього </w:t>
      </w:r>
      <w:r>
        <w:rPr>
          <w:sz w:val="28"/>
          <w:szCs w:val="28"/>
        </w:rPr>
        <w:t xml:space="preserve">звітного періоду, що пояснюється здійсненням у 2020 році безпосередньо з державного бюджету видатків на виплату державних соціальних допомог, а також пільг і субсидій громадянам на оплату житлово-комунальних послуг, які у минулому році проводились з бюджету м. Києва за рахунок відповідних субвенцій з державного бюджету. </w:t>
      </w:r>
      <w:r w:rsidRPr="00FD7D74">
        <w:rPr>
          <w:sz w:val="28"/>
          <w:szCs w:val="28"/>
        </w:rPr>
        <w:t xml:space="preserve">Рівень виконання </w:t>
      </w:r>
      <w:r>
        <w:rPr>
          <w:sz w:val="28"/>
          <w:szCs w:val="28"/>
        </w:rPr>
        <w:t xml:space="preserve">видатків на соціальний захист та соціальне забезпечення до річних планових призначень </w:t>
      </w:r>
      <w:r w:rsidRPr="00FD7D74">
        <w:rPr>
          <w:sz w:val="28"/>
          <w:szCs w:val="28"/>
        </w:rPr>
        <w:t>станови</w:t>
      </w:r>
      <w:r>
        <w:rPr>
          <w:sz w:val="28"/>
          <w:szCs w:val="28"/>
        </w:rPr>
        <w:t xml:space="preserve">ть </w:t>
      </w:r>
      <w:r w:rsidRPr="00FD7D74">
        <w:rPr>
          <w:sz w:val="28"/>
          <w:szCs w:val="28"/>
        </w:rPr>
        <w:t xml:space="preserve"> </w:t>
      </w:r>
      <w:r>
        <w:rPr>
          <w:sz w:val="28"/>
          <w:szCs w:val="28"/>
        </w:rPr>
        <w:t>91,1</w:t>
      </w:r>
      <w:r w:rsidRPr="00FD7D74">
        <w:rPr>
          <w:sz w:val="28"/>
          <w:szCs w:val="28"/>
        </w:rPr>
        <w:t>%, при цьому за видатками загального фонду</w:t>
      </w:r>
      <w:r>
        <w:rPr>
          <w:sz w:val="28"/>
          <w:szCs w:val="28"/>
        </w:rPr>
        <w:t xml:space="preserve"> </w:t>
      </w:r>
      <w:r w:rsidRPr="00FD7D74">
        <w:rPr>
          <w:sz w:val="28"/>
          <w:szCs w:val="28"/>
        </w:rPr>
        <w:t>–</w:t>
      </w:r>
      <w:r>
        <w:rPr>
          <w:sz w:val="28"/>
          <w:szCs w:val="28"/>
        </w:rPr>
        <w:t xml:space="preserve"> 91,6</w:t>
      </w:r>
      <w:r w:rsidRPr="00FD7D74">
        <w:rPr>
          <w:sz w:val="28"/>
          <w:szCs w:val="28"/>
        </w:rPr>
        <w:t>%, спеціального фонду</w:t>
      </w:r>
      <w:r>
        <w:rPr>
          <w:sz w:val="28"/>
          <w:szCs w:val="28"/>
        </w:rPr>
        <w:t xml:space="preserve"> </w:t>
      </w:r>
      <w:r w:rsidRPr="00FD7D74">
        <w:rPr>
          <w:sz w:val="28"/>
          <w:szCs w:val="28"/>
        </w:rPr>
        <w:t>–</w:t>
      </w:r>
      <w:r>
        <w:rPr>
          <w:sz w:val="28"/>
          <w:szCs w:val="28"/>
        </w:rPr>
        <w:t xml:space="preserve"> 86,3</w:t>
      </w:r>
      <w:r w:rsidRPr="00FD7D74">
        <w:rPr>
          <w:sz w:val="28"/>
          <w:szCs w:val="28"/>
        </w:rPr>
        <w:t>%.</w:t>
      </w:r>
    </w:p>
    <w:p w:rsidR="00AA5682" w:rsidRDefault="00AA5682" w:rsidP="00AA5682">
      <w:pPr>
        <w:ind w:left="57" w:firstLine="709"/>
        <w:jc w:val="both"/>
        <w:rPr>
          <w:sz w:val="28"/>
        </w:rPr>
      </w:pPr>
      <w:r>
        <w:rPr>
          <w:sz w:val="28"/>
          <w:szCs w:val="28"/>
        </w:rPr>
        <w:t>Найбільшу питому вагу (</w:t>
      </w:r>
      <w:r w:rsidRPr="003B277C">
        <w:rPr>
          <w:sz w:val="28"/>
          <w:szCs w:val="28"/>
        </w:rPr>
        <w:t>83</w:t>
      </w:r>
      <w:r>
        <w:rPr>
          <w:sz w:val="28"/>
          <w:szCs w:val="28"/>
        </w:rPr>
        <w:t>%) у структурі видатків становлять видатки н</w:t>
      </w:r>
      <w:r w:rsidRPr="00A27C76">
        <w:rPr>
          <w:sz w:val="28"/>
        </w:rPr>
        <w:t xml:space="preserve">а </w:t>
      </w:r>
      <w:r>
        <w:rPr>
          <w:sz w:val="28"/>
        </w:rPr>
        <w:t>виконання заходів міських цільових програм, що спрямовані на забезпечення власних повноважень у сфері соціального захисту населення.</w:t>
      </w:r>
    </w:p>
    <w:p w:rsidR="00AA5682" w:rsidRDefault="00AA5682" w:rsidP="00AA5682">
      <w:pPr>
        <w:ind w:left="57" w:firstLine="709"/>
        <w:jc w:val="both"/>
        <w:rPr>
          <w:sz w:val="28"/>
        </w:rPr>
      </w:pPr>
      <w:r>
        <w:rPr>
          <w:sz w:val="28"/>
        </w:rPr>
        <w:t xml:space="preserve">На реалізацію заходів міських цільових програм у 2020 році витрачено    2 393 201,1 тис. грн, що на 17% менше минулого року </w:t>
      </w:r>
      <w:r w:rsidRPr="00BF405E">
        <w:rPr>
          <w:sz w:val="28"/>
        </w:rPr>
        <w:t xml:space="preserve">за рахунок економії коштів </w:t>
      </w:r>
      <w:r w:rsidRPr="00BF405E">
        <w:rPr>
          <w:snapToGrid w:val="0"/>
          <w:sz w:val="28"/>
        </w:rPr>
        <w:t>на компенсаційні виплати за пільговий проїзд окремих категорій громадян, що склалась у зв‘язку з загальнонаціональним карантином.</w:t>
      </w:r>
    </w:p>
    <w:p w:rsidR="00AA5682" w:rsidRDefault="00AA5682" w:rsidP="00AA5682">
      <w:pPr>
        <w:ind w:left="57" w:firstLine="652"/>
        <w:jc w:val="both"/>
        <w:rPr>
          <w:sz w:val="28"/>
        </w:rPr>
      </w:pPr>
      <w:r>
        <w:rPr>
          <w:sz w:val="28"/>
        </w:rPr>
        <w:t>В межах міської цільової програми «Турбота. Назустріч киянам» н</w:t>
      </w:r>
      <w:r w:rsidRPr="00A27C76">
        <w:rPr>
          <w:sz w:val="28"/>
        </w:rPr>
        <w:t xml:space="preserve">а </w:t>
      </w:r>
      <w:r>
        <w:rPr>
          <w:sz w:val="28"/>
        </w:rPr>
        <w:t xml:space="preserve">здійснення додаткових заходів щодо підтримки різних категорій соціально вразливих громадян у звітному періоді використано 2 393 201,1 </w:t>
      </w:r>
      <w:r w:rsidRPr="007E0DFC">
        <w:rPr>
          <w:sz w:val="28"/>
        </w:rPr>
        <w:t>тис. грн</w:t>
      </w:r>
      <w:r>
        <w:rPr>
          <w:sz w:val="28"/>
        </w:rPr>
        <w:t>, з них спрямовано:</w:t>
      </w:r>
    </w:p>
    <w:p w:rsidR="00AA5682" w:rsidRDefault="00AA5682" w:rsidP="00AA5682">
      <w:pPr>
        <w:ind w:left="57" w:firstLine="652"/>
        <w:jc w:val="both"/>
        <w:rPr>
          <w:snapToGrid w:val="0"/>
          <w:sz w:val="28"/>
        </w:rPr>
      </w:pPr>
      <w:r>
        <w:rPr>
          <w:sz w:val="28"/>
        </w:rPr>
        <w:t xml:space="preserve">- 1 027 478,6 тис. грн на </w:t>
      </w:r>
      <w:r>
        <w:rPr>
          <w:snapToGrid w:val="0"/>
          <w:sz w:val="28"/>
        </w:rPr>
        <w:t xml:space="preserve">виплату різних видів матеріальної допомоги </w:t>
      </w:r>
      <w:r w:rsidRPr="000F687C">
        <w:rPr>
          <w:snapToGrid w:val="0"/>
          <w:sz w:val="28"/>
        </w:rPr>
        <w:t xml:space="preserve">малозабезпеченим </w:t>
      </w:r>
      <w:r>
        <w:rPr>
          <w:snapToGrid w:val="0"/>
          <w:sz w:val="28"/>
        </w:rPr>
        <w:t>громадянам, дітям-сиротам, особам з інвалідністю, ветеранам війни, учасникам АТО/ООС, почесним громадянам міста та інше;</w:t>
      </w:r>
    </w:p>
    <w:p w:rsidR="00AA5682" w:rsidRDefault="00AA5682" w:rsidP="00AA5682">
      <w:pPr>
        <w:ind w:firstLine="709"/>
        <w:jc w:val="both"/>
        <w:rPr>
          <w:snapToGrid w:val="0"/>
          <w:sz w:val="28"/>
        </w:rPr>
      </w:pPr>
      <w:r>
        <w:rPr>
          <w:snapToGrid w:val="0"/>
          <w:sz w:val="28"/>
        </w:rPr>
        <w:t>- 1093 205,0 тис. грн на компенсаційні виплати за пільговий проїзд окремих категорій громадян;</w:t>
      </w:r>
    </w:p>
    <w:p w:rsidR="00AA5682" w:rsidRDefault="00AA5682" w:rsidP="00AA5682">
      <w:pPr>
        <w:ind w:left="142" w:firstLine="578"/>
        <w:jc w:val="both"/>
        <w:rPr>
          <w:snapToGrid w:val="0"/>
          <w:sz w:val="28"/>
        </w:rPr>
      </w:pPr>
      <w:r>
        <w:rPr>
          <w:snapToGrid w:val="0"/>
          <w:sz w:val="28"/>
        </w:rPr>
        <w:lastRenderedPageBreak/>
        <w:t xml:space="preserve">- 199 296,2 тис. грн на засоби реабілітації, протезно-ортопедичні вироби, оздоровлення ветеранів війни та праці, осіб та дітей з інвалідністю, дітей до 14 років учасників АТО/ООС з супроводжуючим. </w:t>
      </w:r>
    </w:p>
    <w:p w:rsidR="00AA5682" w:rsidRDefault="00AA5682" w:rsidP="00AA5682">
      <w:pPr>
        <w:ind w:firstLine="720"/>
        <w:jc w:val="both"/>
        <w:rPr>
          <w:snapToGrid w:val="0"/>
          <w:sz w:val="28"/>
        </w:rPr>
      </w:pPr>
      <w:r>
        <w:rPr>
          <w:snapToGrid w:val="0"/>
          <w:sz w:val="28"/>
        </w:rPr>
        <w:t>Одноразову адресну допомогу до свят та визначних дат отримали         430,3 тис. киян.</w:t>
      </w:r>
    </w:p>
    <w:p w:rsidR="00AA5682" w:rsidRPr="00B53CE2" w:rsidRDefault="00AA5682" w:rsidP="00AA5682">
      <w:pPr>
        <w:ind w:firstLine="709"/>
        <w:jc w:val="both"/>
        <w:rPr>
          <w:sz w:val="28"/>
          <w:szCs w:val="28"/>
        </w:rPr>
      </w:pPr>
      <w:r>
        <w:rPr>
          <w:sz w:val="28"/>
        </w:rPr>
        <w:t xml:space="preserve">Для надання соціальних послуг через мережу бюджетних </w:t>
      </w:r>
      <w:r w:rsidRPr="00F00ABA">
        <w:rPr>
          <w:sz w:val="28"/>
          <w:szCs w:val="28"/>
        </w:rPr>
        <w:t xml:space="preserve">установ соціального захисту та соціального забезпечення </w:t>
      </w:r>
      <w:r>
        <w:rPr>
          <w:sz w:val="28"/>
          <w:szCs w:val="28"/>
        </w:rPr>
        <w:t>за 20</w:t>
      </w:r>
      <w:r w:rsidRPr="007F62E3">
        <w:rPr>
          <w:sz w:val="28"/>
          <w:szCs w:val="28"/>
        </w:rPr>
        <w:t>20</w:t>
      </w:r>
      <w:r>
        <w:rPr>
          <w:sz w:val="28"/>
          <w:szCs w:val="28"/>
        </w:rPr>
        <w:t xml:space="preserve"> рік із загального фонду бюджету використано 948 072,2 тис. грн, що більше на 27,4%, у порівнянні з 201</w:t>
      </w:r>
      <w:r w:rsidRPr="007F62E3">
        <w:rPr>
          <w:sz w:val="28"/>
          <w:szCs w:val="28"/>
        </w:rPr>
        <w:t>9</w:t>
      </w:r>
      <w:r>
        <w:rPr>
          <w:sz w:val="28"/>
          <w:szCs w:val="28"/>
        </w:rPr>
        <w:t xml:space="preserve"> роком, зі спеціального фонду бюджету 150 265,5 тис. грн,</w:t>
      </w:r>
      <w:r w:rsidRPr="00CB47D2">
        <w:rPr>
          <w:sz w:val="28"/>
          <w:szCs w:val="28"/>
        </w:rPr>
        <w:t xml:space="preserve"> </w:t>
      </w:r>
      <w:r>
        <w:rPr>
          <w:sz w:val="28"/>
          <w:szCs w:val="28"/>
        </w:rPr>
        <w:t>що становить 73,3%, у порівнянні з попереднім роком.</w:t>
      </w:r>
    </w:p>
    <w:p w:rsidR="00AA5682" w:rsidRDefault="00AA5682" w:rsidP="00AA5682">
      <w:pPr>
        <w:ind w:firstLine="720"/>
        <w:jc w:val="both"/>
        <w:rPr>
          <w:snapToGrid w:val="0"/>
          <w:sz w:val="28"/>
        </w:rPr>
      </w:pPr>
      <w:r w:rsidRPr="00687D1F">
        <w:rPr>
          <w:snapToGrid w:val="0"/>
          <w:sz w:val="28"/>
        </w:rPr>
        <w:t xml:space="preserve">За </w:t>
      </w:r>
      <w:r>
        <w:rPr>
          <w:snapToGrid w:val="0"/>
          <w:sz w:val="28"/>
        </w:rPr>
        <w:t>20</w:t>
      </w:r>
      <w:r w:rsidRPr="00687D1F">
        <w:rPr>
          <w:snapToGrid w:val="0"/>
          <w:sz w:val="28"/>
        </w:rPr>
        <w:t>20</w:t>
      </w:r>
      <w:r>
        <w:rPr>
          <w:snapToGrid w:val="0"/>
          <w:sz w:val="28"/>
        </w:rPr>
        <w:t xml:space="preserve"> рік проведено видатків в обсязі 40 687,2 тис. грн на</w:t>
      </w:r>
      <w:r w:rsidRPr="00687D1F">
        <w:rPr>
          <w:snapToGrid w:val="0"/>
          <w:sz w:val="28"/>
        </w:rPr>
        <w:t xml:space="preserve"> </w:t>
      </w:r>
      <w:r>
        <w:rPr>
          <w:snapToGrid w:val="0"/>
          <w:sz w:val="28"/>
        </w:rPr>
        <w:t>пільгове медичне обслуговування осіб, які постраждали внаслідок Чорнобильської катастрофи, надання соціальних послуг фізичними особами, реалізацію окремих програм для осіб з інвалідністю, безоплатне поховання учасників бойових, що на  44,9% більше, ніж за 2019 рік.</w:t>
      </w:r>
    </w:p>
    <w:p w:rsidR="00AA5682" w:rsidRPr="00B42313" w:rsidRDefault="00AA5682" w:rsidP="00AA5682">
      <w:pPr>
        <w:ind w:firstLine="720"/>
        <w:jc w:val="both"/>
        <w:rPr>
          <w:snapToGrid w:val="0"/>
          <w:sz w:val="28"/>
        </w:rPr>
      </w:pPr>
      <w:r>
        <w:rPr>
          <w:snapToGrid w:val="0"/>
          <w:sz w:val="28"/>
        </w:rPr>
        <w:t>У звітному році з</w:t>
      </w:r>
      <w:r w:rsidRPr="00600F75">
        <w:rPr>
          <w:snapToGrid w:val="0"/>
          <w:sz w:val="28"/>
        </w:rPr>
        <w:t xml:space="preserve">а рахунок субвенцій з </w:t>
      </w:r>
      <w:r>
        <w:rPr>
          <w:snapToGrid w:val="0"/>
          <w:sz w:val="28"/>
        </w:rPr>
        <w:t>д</w:t>
      </w:r>
      <w:r w:rsidRPr="00600F75">
        <w:rPr>
          <w:snapToGrid w:val="0"/>
          <w:sz w:val="28"/>
        </w:rPr>
        <w:t xml:space="preserve">ержавного бюджету на виплату грошової компенсації </w:t>
      </w:r>
      <w:r>
        <w:rPr>
          <w:snapToGrid w:val="0"/>
          <w:sz w:val="28"/>
        </w:rPr>
        <w:t xml:space="preserve">за належні для отримання жилі приміщення </w:t>
      </w:r>
      <w:r w:rsidRPr="00600F75">
        <w:rPr>
          <w:snapToGrid w:val="0"/>
          <w:sz w:val="28"/>
        </w:rPr>
        <w:t xml:space="preserve">використано </w:t>
      </w:r>
      <w:r>
        <w:rPr>
          <w:snapToGrid w:val="0"/>
          <w:sz w:val="28"/>
        </w:rPr>
        <w:t xml:space="preserve">123 764,8 </w:t>
      </w:r>
      <w:r w:rsidRPr="00600F75">
        <w:rPr>
          <w:snapToGrid w:val="0"/>
          <w:sz w:val="28"/>
        </w:rPr>
        <w:t>тис. грн</w:t>
      </w:r>
      <w:r>
        <w:rPr>
          <w:snapToGrid w:val="0"/>
          <w:sz w:val="28"/>
        </w:rPr>
        <w:t>, що дало можливість придбати житло 67 сім‘ям осіб, які захищали незалежність, суверенітет та територіальну цілісність України та учасників бойових дій на території інших держав.</w:t>
      </w:r>
    </w:p>
    <w:p w:rsidR="00AA5682" w:rsidRPr="004639D5" w:rsidRDefault="00AA5682" w:rsidP="00AA5682">
      <w:pPr>
        <w:pStyle w:val="21"/>
        <w:spacing w:after="0" w:line="240" w:lineRule="auto"/>
        <w:ind w:firstLine="720"/>
        <w:jc w:val="both"/>
        <w:rPr>
          <w:sz w:val="28"/>
          <w:szCs w:val="28"/>
        </w:rPr>
      </w:pPr>
      <w:r w:rsidRPr="004639D5">
        <w:rPr>
          <w:sz w:val="28"/>
          <w:szCs w:val="28"/>
        </w:rPr>
        <w:t xml:space="preserve">Крім того, на виплату грошової компенсації для придбання житла дітям-сиротам, дітям, позбавленим батьківського піклування та особам з їх числа, за рахунок субвенції з державного бюджету на проектні, будівельно-ремонтні роботи, придбання житла та приміщень для розвитку сімейних та інших форм виховання, наближених до сімейних, та забезпечення житлом дітей-сиріт, дітей позбавлених батьківського піклування, особам з їх числа,  використано </w:t>
      </w:r>
      <w:r>
        <w:rPr>
          <w:sz w:val="28"/>
          <w:szCs w:val="28"/>
        </w:rPr>
        <w:t xml:space="preserve">               </w:t>
      </w:r>
      <w:r w:rsidRPr="004639D5">
        <w:rPr>
          <w:sz w:val="28"/>
          <w:szCs w:val="28"/>
        </w:rPr>
        <w:t>11</w:t>
      </w:r>
      <w:r>
        <w:rPr>
          <w:sz w:val="28"/>
          <w:szCs w:val="28"/>
        </w:rPr>
        <w:t xml:space="preserve"> </w:t>
      </w:r>
      <w:r w:rsidRPr="004639D5">
        <w:rPr>
          <w:sz w:val="28"/>
          <w:szCs w:val="28"/>
        </w:rPr>
        <w:t>251,7 тис. грн та здійснено виплату 14 дітям-сиротам.</w:t>
      </w:r>
    </w:p>
    <w:p w:rsidR="00962037" w:rsidRDefault="009266F8" w:rsidP="00AA5682">
      <w:pPr>
        <w:widowControl w:val="0"/>
        <w:tabs>
          <w:tab w:val="left" w:pos="0"/>
        </w:tabs>
        <w:ind w:right="-426" w:hanging="284"/>
        <w:jc w:val="both"/>
        <w:rPr>
          <w:sz w:val="28"/>
        </w:rPr>
      </w:pPr>
      <w:bookmarkStart w:id="1" w:name="_MON_1554888096"/>
      <w:bookmarkStart w:id="2" w:name="_MON_1554888352"/>
      <w:bookmarkStart w:id="3" w:name="_MON_1554888581"/>
      <w:bookmarkStart w:id="4" w:name="_MON_1554888637"/>
      <w:bookmarkStart w:id="5" w:name="_MON_1554888921"/>
      <w:bookmarkStart w:id="6" w:name="_MON_1561898126"/>
      <w:bookmarkStart w:id="7" w:name="_MON_1563112357"/>
      <w:bookmarkStart w:id="8" w:name="_MON_1563115663"/>
      <w:bookmarkStart w:id="9" w:name="_MON_1563172618"/>
      <w:bookmarkStart w:id="10" w:name="_MON_1563173251"/>
      <w:bookmarkStart w:id="11" w:name="_MON_1563181939"/>
      <w:bookmarkStart w:id="12" w:name="_MON_1563182057"/>
      <w:bookmarkStart w:id="13" w:name="_MON_1563182091"/>
      <w:bookmarkStart w:id="14" w:name="_MON_1563183321"/>
      <w:bookmarkStart w:id="15" w:name="_MON_1563192818"/>
      <w:bookmarkStart w:id="16" w:name="_MON_1563193711"/>
      <w:bookmarkStart w:id="17" w:name="_MON_1563193793"/>
      <w:bookmarkStart w:id="18" w:name="_MON_1563193827"/>
      <w:bookmarkStart w:id="19" w:name="_MON_1569763090"/>
      <w:bookmarkStart w:id="20" w:name="_MON_1571142011"/>
      <w:bookmarkStart w:id="21" w:name="_MON_1571142317"/>
      <w:bookmarkStart w:id="22" w:name="_MON_1586768290"/>
      <w:bookmarkStart w:id="23" w:name="_MON_1650446804"/>
      <w:bookmarkStart w:id="24" w:name="_MON_1650446940"/>
      <w:bookmarkStart w:id="25" w:name="_MON_1650447140"/>
      <w:bookmarkStart w:id="26" w:name="_MON_1650447257"/>
      <w:bookmarkStart w:id="27" w:name="_MON_1650447273"/>
      <w:bookmarkStart w:id="28" w:name="_MON_1650447289"/>
      <w:bookmarkStart w:id="29" w:name="_MON_1650447571"/>
      <w:bookmarkStart w:id="30" w:name="_MON_1650447610"/>
      <w:bookmarkStart w:id="31" w:name="_MON_1650447635"/>
      <w:bookmarkStart w:id="32" w:name="_MON_1650447648"/>
      <w:bookmarkStart w:id="33" w:name="_MON_1554536377"/>
      <w:bookmarkStart w:id="34" w:name="_MON_1554537658"/>
      <w:bookmarkStart w:id="35" w:name="_MON_1554537696"/>
      <w:bookmarkStart w:id="36" w:name="_MON_1554537724"/>
      <w:bookmarkStart w:id="37" w:name="_MON_1554537822"/>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Pr="001F513A">
        <w:rPr>
          <w:noProof/>
          <w:snapToGrid w:val="0"/>
          <w:sz w:val="28"/>
          <w:lang w:eastAsia="uk-UA"/>
        </w:rPr>
        <w:drawing>
          <wp:inline distT="0" distB="0" distL="0" distR="0">
            <wp:extent cx="6543675" cy="3495675"/>
            <wp:effectExtent l="0" t="0" r="0" b="0"/>
            <wp:docPr id="34" name="Об'є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AA5682">
        <w:rPr>
          <w:sz w:val="28"/>
        </w:rPr>
        <w:tab/>
      </w:r>
    </w:p>
    <w:p w:rsidR="00AA5682" w:rsidRDefault="00962037" w:rsidP="00AA5682">
      <w:pPr>
        <w:widowControl w:val="0"/>
        <w:tabs>
          <w:tab w:val="left" w:pos="0"/>
        </w:tabs>
        <w:ind w:right="-426" w:hanging="284"/>
        <w:jc w:val="both"/>
        <w:rPr>
          <w:b/>
          <w:sz w:val="28"/>
          <w:szCs w:val="28"/>
          <w:lang w:eastAsia="x-none"/>
        </w:rPr>
      </w:pPr>
      <w:r>
        <w:rPr>
          <w:sz w:val="28"/>
        </w:rPr>
        <w:lastRenderedPageBreak/>
        <w:tab/>
      </w:r>
      <w:r>
        <w:rPr>
          <w:sz w:val="28"/>
        </w:rPr>
        <w:tab/>
      </w:r>
      <w:r w:rsidR="00AA5682" w:rsidRPr="00971D8F">
        <w:rPr>
          <w:b/>
          <w:snapToGrid w:val="0"/>
          <w:sz w:val="28"/>
        </w:rPr>
        <w:t>С</w:t>
      </w:r>
      <w:r w:rsidR="00AA5682" w:rsidRPr="000A6C69">
        <w:rPr>
          <w:b/>
          <w:snapToGrid w:val="0"/>
          <w:sz w:val="28"/>
        </w:rPr>
        <w:t>о</w:t>
      </w:r>
      <w:r w:rsidR="00AA5682" w:rsidRPr="00086086">
        <w:rPr>
          <w:b/>
          <w:sz w:val="28"/>
          <w:szCs w:val="28"/>
          <w:lang w:eastAsia="x-none"/>
        </w:rPr>
        <w:t>ціальні програми у галузі сім’ї, дітей та молоді</w:t>
      </w:r>
    </w:p>
    <w:p w:rsidR="00AA5682" w:rsidRPr="00652D03" w:rsidRDefault="00AA5682" w:rsidP="00AA5682">
      <w:pPr>
        <w:ind w:firstLine="709"/>
        <w:jc w:val="both"/>
      </w:pPr>
      <w:r>
        <w:rPr>
          <w:sz w:val="28"/>
          <w:szCs w:val="28"/>
        </w:rPr>
        <w:t xml:space="preserve">На галузь </w:t>
      </w:r>
      <w:r w:rsidRPr="00652D03">
        <w:rPr>
          <w:sz w:val="28"/>
          <w:szCs w:val="28"/>
        </w:rPr>
        <w:t>«Соціальні програми з питань сім’ї, дітей та молоді»</w:t>
      </w:r>
      <w:r>
        <w:rPr>
          <w:sz w:val="28"/>
          <w:szCs w:val="28"/>
        </w:rPr>
        <w:t xml:space="preserve"> протягом 2020 року по загальному фонду бюджета міста Києва використано кошти в сумі</w:t>
      </w:r>
      <w:r w:rsidRPr="00652D03">
        <w:rPr>
          <w:sz w:val="28"/>
          <w:szCs w:val="28"/>
        </w:rPr>
        <w:t xml:space="preserve"> </w:t>
      </w:r>
      <w:r w:rsidRPr="00071FE2">
        <w:rPr>
          <w:sz w:val="28"/>
          <w:szCs w:val="28"/>
          <w:lang w:val="ru-RU"/>
        </w:rPr>
        <w:t>222 928,4</w:t>
      </w:r>
      <w:r w:rsidRPr="00071FE2">
        <w:rPr>
          <w:sz w:val="28"/>
          <w:szCs w:val="28"/>
        </w:rPr>
        <w:t> тис. грн</w:t>
      </w:r>
      <w:r w:rsidRPr="00652D03">
        <w:rPr>
          <w:sz w:val="28"/>
          <w:szCs w:val="28"/>
        </w:rPr>
        <w:t xml:space="preserve"> </w:t>
      </w:r>
      <w:r w:rsidRPr="00652D03">
        <w:rPr>
          <w:sz w:val="28"/>
          <w:szCs w:val="28"/>
          <w:lang w:eastAsia="ar-SA"/>
        </w:rPr>
        <w:t>(</w:t>
      </w:r>
      <w:r>
        <w:rPr>
          <w:sz w:val="28"/>
          <w:szCs w:val="28"/>
          <w:lang w:eastAsia="ar-SA"/>
        </w:rPr>
        <w:t>70,4</w:t>
      </w:r>
      <w:r w:rsidRPr="00652D03">
        <w:rPr>
          <w:sz w:val="28"/>
          <w:szCs w:val="28"/>
          <w:lang w:eastAsia="ar-SA"/>
        </w:rPr>
        <w:t>% до плану)</w:t>
      </w:r>
      <w:r w:rsidRPr="00652D03">
        <w:rPr>
          <w:sz w:val="28"/>
          <w:szCs w:val="28"/>
        </w:rPr>
        <w:t xml:space="preserve">, що на </w:t>
      </w:r>
      <w:r>
        <w:rPr>
          <w:sz w:val="28"/>
          <w:szCs w:val="28"/>
        </w:rPr>
        <w:t>40 296,5</w:t>
      </w:r>
      <w:r w:rsidRPr="00652D03">
        <w:rPr>
          <w:sz w:val="28"/>
          <w:szCs w:val="28"/>
        </w:rPr>
        <w:t xml:space="preserve"> тис. грн </w:t>
      </w:r>
      <w:r>
        <w:rPr>
          <w:sz w:val="28"/>
          <w:szCs w:val="28"/>
        </w:rPr>
        <w:t>менше</w:t>
      </w:r>
      <w:r w:rsidRPr="00652D03">
        <w:rPr>
          <w:sz w:val="28"/>
          <w:szCs w:val="28"/>
        </w:rPr>
        <w:t xml:space="preserve"> аналогічн</w:t>
      </w:r>
      <w:r>
        <w:rPr>
          <w:sz w:val="28"/>
          <w:szCs w:val="28"/>
        </w:rPr>
        <w:t>ого</w:t>
      </w:r>
      <w:r w:rsidRPr="00652D03">
        <w:rPr>
          <w:sz w:val="28"/>
          <w:szCs w:val="28"/>
        </w:rPr>
        <w:t xml:space="preserve"> показник</w:t>
      </w:r>
      <w:r>
        <w:rPr>
          <w:sz w:val="28"/>
          <w:szCs w:val="28"/>
        </w:rPr>
        <w:t>а</w:t>
      </w:r>
      <w:r w:rsidRPr="00652D03">
        <w:rPr>
          <w:sz w:val="28"/>
          <w:szCs w:val="28"/>
        </w:rPr>
        <w:t xml:space="preserve"> 201</w:t>
      </w:r>
      <w:r>
        <w:rPr>
          <w:sz w:val="28"/>
          <w:szCs w:val="28"/>
        </w:rPr>
        <w:t>9</w:t>
      </w:r>
      <w:r w:rsidRPr="00652D03">
        <w:rPr>
          <w:sz w:val="28"/>
          <w:szCs w:val="28"/>
        </w:rPr>
        <w:t xml:space="preserve"> року.</w:t>
      </w:r>
      <w:r w:rsidRPr="00652D03">
        <w:t xml:space="preserve"> </w:t>
      </w:r>
    </w:p>
    <w:p w:rsidR="00AA5682" w:rsidRPr="00BD7CCC" w:rsidRDefault="00AA5682" w:rsidP="00AA5682">
      <w:pPr>
        <w:ind w:firstLine="567"/>
        <w:jc w:val="center"/>
        <w:rPr>
          <w:b/>
          <w:sz w:val="16"/>
          <w:szCs w:val="16"/>
        </w:rPr>
      </w:pPr>
    </w:p>
    <w:p w:rsidR="00AA5682" w:rsidRPr="009C3D23" w:rsidRDefault="00AA5682" w:rsidP="00AA5682">
      <w:pPr>
        <w:jc w:val="center"/>
        <w:rPr>
          <w:b/>
        </w:rPr>
      </w:pPr>
      <w:r w:rsidRPr="009C3D23">
        <w:rPr>
          <w:b/>
        </w:rPr>
        <w:t>Видатки бюджету міста Києва по загальному фонду на соціальні програми з питань сім’ї, дітей та молоді за</w:t>
      </w:r>
      <w:r>
        <w:rPr>
          <w:b/>
        </w:rPr>
        <w:t xml:space="preserve"> 2019</w:t>
      </w:r>
      <w:r w:rsidRPr="009C3D23">
        <w:rPr>
          <w:b/>
        </w:rPr>
        <w:t xml:space="preserve"> - 20</w:t>
      </w:r>
      <w:r>
        <w:rPr>
          <w:b/>
        </w:rPr>
        <w:t>20</w:t>
      </w:r>
      <w:r w:rsidRPr="009C3D23">
        <w:rPr>
          <w:b/>
        </w:rPr>
        <w:t xml:space="preserve"> р</w:t>
      </w:r>
      <w:r>
        <w:rPr>
          <w:b/>
        </w:rPr>
        <w:t>оки</w:t>
      </w:r>
      <w:r w:rsidRPr="009C3D23">
        <w:rPr>
          <w:b/>
        </w:rPr>
        <w:t xml:space="preserve"> (тис. грн)</w:t>
      </w:r>
    </w:p>
    <w:p w:rsidR="00AA5682" w:rsidRPr="00652D03" w:rsidRDefault="00AA5682" w:rsidP="00AA5682">
      <w:pPr>
        <w:pStyle w:val="a5"/>
        <w:ind w:firstLine="0"/>
      </w:pPr>
      <w:r w:rsidRPr="00652D03">
        <w:rPr>
          <w:noProof/>
          <w:lang w:eastAsia="uk-UA"/>
        </w:rPr>
        <w:drawing>
          <wp:anchor distT="0" distB="0" distL="114300" distR="114300" simplePos="0" relativeHeight="252089344" behindDoc="0" locked="0" layoutInCell="1" allowOverlap="1" wp14:anchorId="30A3E1FC" wp14:editId="1A2160E8">
            <wp:simplePos x="0" y="0"/>
            <wp:positionH relativeFrom="column">
              <wp:posOffset>647065</wp:posOffset>
            </wp:positionH>
            <wp:positionV relativeFrom="paragraph">
              <wp:posOffset>116840</wp:posOffset>
            </wp:positionV>
            <wp:extent cx="4492625" cy="1796415"/>
            <wp:effectExtent l="0" t="0" r="3175" b="0"/>
            <wp:wrapSquare wrapText="right"/>
            <wp:docPr id="1925" name="Объект 80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rsidR="00AA5682" w:rsidRPr="00652D03" w:rsidRDefault="00AA5682" w:rsidP="00AA5682">
      <w:pPr>
        <w:pStyle w:val="a5"/>
        <w:ind w:left="567" w:firstLine="567"/>
      </w:pPr>
    </w:p>
    <w:p w:rsidR="00AA5682" w:rsidRPr="00652D03" w:rsidRDefault="00AA5682" w:rsidP="00AA5682">
      <w:pPr>
        <w:ind w:firstLine="567"/>
        <w:jc w:val="both"/>
        <w:rPr>
          <w:sz w:val="28"/>
          <w:szCs w:val="20"/>
        </w:rPr>
      </w:pPr>
    </w:p>
    <w:p w:rsidR="00AA5682" w:rsidRPr="00652D03" w:rsidRDefault="00AA5682" w:rsidP="00AA5682">
      <w:pPr>
        <w:ind w:firstLine="567"/>
        <w:jc w:val="both"/>
        <w:rPr>
          <w:sz w:val="28"/>
          <w:szCs w:val="20"/>
        </w:rPr>
      </w:pPr>
    </w:p>
    <w:p w:rsidR="00AA5682" w:rsidRPr="00652D03" w:rsidRDefault="00AA5682" w:rsidP="00AA5682">
      <w:pPr>
        <w:ind w:firstLine="567"/>
        <w:jc w:val="both"/>
        <w:rPr>
          <w:sz w:val="28"/>
          <w:szCs w:val="20"/>
        </w:rPr>
      </w:pPr>
    </w:p>
    <w:p w:rsidR="00AA5682" w:rsidRPr="00652D03" w:rsidRDefault="00AA5682" w:rsidP="00AA5682">
      <w:pPr>
        <w:ind w:firstLine="567"/>
        <w:jc w:val="both"/>
        <w:rPr>
          <w:sz w:val="28"/>
          <w:szCs w:val="20"/>
        </w:rPr>
      </w:pPr>
    </w:p>
    <w:p w:rsidR="00AA5682" w:rsidRPr="00652D03" w:rsidRDefault="00AA5682" w:rsidP="00AA5682">
      <w:pPr>
        <w:ind w:firstLine="567"/>
        <w:jc w:val="both"/>
        <w:rPr>
          <w:sz w:val="28"/>
          <w:szCs w:val="20"/>
        </w:rPr>
      </w:pPr>
    </w:p>
    <w:p w:rsidR="00AA5682" w:rsidRPr="00652D03" w:rsidRDefault="00AA5682" w:rsidP="00AA5682">
      <w:pPr>
        <w:ind w:firstLine="567"/>
        <w:jc w:val="both"/>
        <w:rPr>
          <w:sz w:val="28"/>
          <w:szCs w:val="20"/>
        </w:rPr>
      </w:pPr>
    </w:p>
    <w:p w:rsidR="00AA5682" w:rsidRDefault="00AA5682" w:rsidP="00AA5682">
      <w:pPr>
        <w:ind w:firstLine="567"/>
        <w:jc w:val="both"/>
        <w:rPr>
          <w:sz w:val="28"/>
          <w:szCs w:val="20"/>
        </w:rPr>
      </w:pPr>
    </w:p>
    <w:p w:rsidR="00AA5682" w:rsidRDefault="00AA5682" w:rsidP="00AA5682">
      <w:pPr>
        <w:ind w:firstLine="567"/>
        <w:jc w:val="both"/>
        <w:rPr>
          <w:sz w:val="28"/>
          <w:szCs w:val="20"/>
        </w:rPr>
      </w:pPr>
    </w:p>
    <w:p w:rsidR="00AA5682" w:rsidRDefault="00AA5682" w:rsidP="00AA5682">
      <w:pPr>
        <w:ind w:firstLine="567"/>
        <w:jc w:val="both"/>
        <w:rPr>
          <w:sz w:val="28"/>
          <w:szCs w:val="20"/>
        </w:rPr>
      </w:pPr>
    </w:p>
    <w:p w:rsidR="00AA5682" w:rsidRDefault="00AA5682" w:rsidP="00AA5682">
      <w:pPr>
        <w:ind w:firstLine="567"/>
        <w:jc w:val="both"/>
        <w:rPr>
          <w:sz w:val="28"/>
          <w:szCs w:val="20"/>
        </w:rPr>
      </w:pPr>
      <w:r w:rsidRPr="00652D03">
        <w:rPr>
          <w:sz w:val="28"/>
          <w:szCs w:val="20"/>
        </w:rPr>
        <w:t>На утримання 11 центрів соціальних служб для сім’ї, дітей та молоді, якими протягом 20</w:t>
      </w:r>
      <w:r>
        <w:rPr>
          <w:sz w:val="28"/>
          <w:szCs w:val="20"/>
        </w:rPr>
        <w:t>20</w:t>
      </w:r>
      <w:r w:rsidRPr="00652D03">
        <w:rPr>
          <w:sz w:val="28"/>
          <w:szCs w:val="20"/>
        </w:rPr>
        <w:t xml:space="preserve"> року надано </w:t>
      </w:r>
      <w:r>
        <w:rPr>
          <w:sz w:val="28"/>
          <w:szCs w:val="20"/>
        </w:rPr>
        <w:t>329 303</w:t>
      </w:r>
      <w:r w:rsidRPr="00652D03">
        <w:rPr>
          <w:sz w:val="28"/>
          <w:szCs w:val="20"/>
        </w:rPr>
        <w:t xml:space="preserve"> соціальних послуг </w:t>
      </w:r>
      <w:r>
        <w:rPr>
          <w:sz w:val="28"/>
          <w:szCs w:val="20"/>
        </w:rPr>
        <w:t>129 647</w:t>
      </w:r>
      <w:r w:rsidRPr="00652D03">
        <w:rPr>
          <w:sz w:val="28"/>
          <w:szCs w:val="20"/>
        </w:rPr>
        <w:t xml:space="preserve"> відвідувачам та реалізацію центрами соціальних служб для сім’ї, дітей та молоді </w:t>
      </w:r>
      <w:r>
        <w:rPr>
          <w:sz w:val="28"/>
          <w:szCs w:val="20"/>
        </w:rPr>
        <w:br/>
        <w:t>12 021</w:t>
      </w:r>
      <w:r w:rsidRPr="00652D03">
        <w:rPr>
          <w:sz w:val="28"/>
          <w:szCs w:val="20"/>
        </w:rPr>
        <w:t xml:space="preserve"> соціальних програм та заходів для </w:t>
      </w:r>
      <w:r>
        <w:rPr>
          <w:sz w:val="28"/>
          <w:szCs w:val="20"/>
        </w:rPr>
        <w:t>77 902</w:t>
      </w:r>
      <w:r w:rsidRPr="00652D03">
        <w:rPr>
          <w:sz w:val="28"/>
          <w:szCs w:val="20"/>
        </w:rPr>
        <w:t xml:space="preserve"> учасників використано </w:t>
      </w:r>
      <w:r w:rsidRPr="00071FE2">
        <w:rPr>
          <w:sz w:val="28"/>
          <w:szCs w:val="20"/>
        </w:rPr>
        <w:t>73 358,3 тис. грн</w:t>
      </w:r>
      <w:r w:rsidRPr="00652D03">
        <w:rPr>
          <w:sz w:val="28"/>
          <w:szCs w:val="20"/>
        </w:rPr>
        <w:t xml:space="preserve">, </w:t>
      </w:r>
      <w:r>
        <w:rPr>
          <w:sz w:val="28"/>
          <w:szCs w:val="20"/>
        </w:rPr>
        <w:t xml:space="preserve">що більше на 10 215,1 тис.грн або на 16,2% порівняно з </w:t>
      </w:r>
      <w:r>
        <w:rPr>
          <w:sz w:val="28"/>
          <w:szCs w:val="20"/>
        </w:rPr>
        <w:br/>
        <w:t>2019 роком.</w:t>
      </w:r>
    </w:p>
    <w:p w:rsidR="00AA5682" w:rsidRDefault="00AA5682" w:rsidP="00AA5682">
      <w:pPr>
        <w:ind w:firstLine="567"/>
        <w:jc w:val="both"/>
        <w:rPr>
          <w:sz w:val="28"/>
          <w:szCs w:val="20"/>
        </w:rPr>
      </w:pPr>
      <w:r w:rsidRPr="00641352">
        <w:rPr>
          <w:sz w:val="28"/>
          <w:szCs w:val="20"/>
        </w:rPr>
        <w:t xml:space="preserve">Протягом поточного </w:t>
      </w:r>
      <w:r>
        <w:rPr>
          <w:sz w:val="28"/>
          <w:szCs w:val="20"/>
        </w:rPr>
        <w:t>періоду</w:t>
      </w:r>
      <w:r w:rsidRPr="00641352">
        <w:rPr>
          <w:sz w:val="28"/>
          <w:szCs w:val="20"/>
        </w:rPr>
        <w:t xml:space="preserve"> на реалізацію </w:t>
      </w:r>
      <w:r>
        <w:rPr>
          <w:sz w:val="28"/>
          <w:szCs w:val="20"/>
        </w:rPr>
        <w:t>439</w:t>
      </w:r>
      <w:r w:rsidRPr="00641352">
        <w:rPr>
          <w:sz w:val="28"/>
          <w:szCs w:val="20"/>
        </w:rPr>
        <w:t xml:space="preserve"> молодіжних заходів, в тому числі Київським молодіжним центром (проведення акцій, ігор, конкурсів, майстер-класів, дебатів та семінарів)</w:t>
      </w:r>
      <w:r>
        <w:rPr>
          <w:sz w:val="28"/>
          <w:szCs w:val="20"/>
        </w:rPr>
        <w:t>,</w:t>
      </w:r>
      <w:r w:rsidRPr="00652D03">
        <w:rPr>
          <w:sz w:val="28"/>
          <w:szCs w:val="20"/>
        </w:rPr>
        <w:t xml:space="preserve"> в яких прийняли участь </w:t>
      </w:r>
      <w:r>
        <w:rPr>
          <w:sz w:val="28"/>
          <w:szCs w:val="20"/>
        </w:rPr>
        <w:t>169 471</w:t>
      </w:r>
      <w:r w:rsidRPr="00652D03">
        <w:rPr>
          <w:sz w:val="28"/>
          <w:szCs w:val="20"/>
        </w:rPr>
        <w:t xml:space="preserve"> особ</w:t>
      </w:r>
      <w:r>
        <w:rPr>
          <w:sz w:val="28"/>
          <w:szCs w:val="20"/>
        </w:rPr>
        <w:t>и,</w:t>
      </w:r>
      <w:r w:rsidRPr="00652D03">
        <w:rPr>
          <w:sz w:val="28"/>
          <w:szCs w:val="20"/>
        </w:rPr>
        <w:t xml:space="preserve"> </w:t>
      </w:r>
      <w:r w:rsidRPr="006D3AEC">
        <w:rPr>
          <w:sz w:val="28"/>
          <w:szCs w:val="20"/>
        </w:rPr>
        <w:t xml:space="preserve">використано </w:t>
      </w:r>
      <w:r w:rsidRPr="00071FE2">
        <w:rPr>
          <w:sz w:val="28"/>
          <w:szCs w:val="20"/>
          <w:lang w:val="ru-RU"/>
        </w:rPr>
        <w:t>17</w:t>
      </w:r>
      <w:r w:rsidRPr="00071FE2">
        <w:rPr>
          <w:sz w:val="28"/>
          <w:szCs w:val="20"/>
          <w:lang w:val="en-US"/>
        </w:rPr>
        <w:t> </w:t>
      </w:r>
      <w:r w:rsidRPr="00071FE2">
        <w:rPr>
          <w:sz w:val="28"/>
          <w:szCs w:val="20"/>
          <w:lang w:val="ru-RU"/>
        </w:rPr>
        <w:t>523,0</w:t>
      </w:r>
      <w:r w:rsidRPr="00071FE2">
        <w:rPr>
          <w:sz w:val="28"/>
          <w:szCs w:val="20"/>
        </w:rPr>
        <w:t> тис. грн</w:t>
      </w:r>
      <w:r>
        <w:rPr>
          <w:sz w:val="28"/>
          <w:szCs w:val="20"/>
        </w:rPr>
        <w:t xml:space="preserve">, що на 10 235,3 тис.грн менше порівняно з </w:t>
      </w:r>
      <w:r>
        <w:rPr>
          <w:sz w:val="28"/>
          <w:szCs w:val="20"/>
        </w:rPr>
        <w:br/>
        <w:t>2019 роком.</w:t>
      </w:r>
    </w:p>
    <w:p w:rsidR="00AA5682" w:rsidRPr="00BA2EBD" w:rsidRDefault="00AA5682" w:rsidP="00AA5682">
      <w:pPr>
        <w:ind w:firstLine="567"/>
        <w:jc w:val="both"/>
        <w:rPr>
          <w:b/>
          <w:sz w:val="28"/>
          <w:szCs w:val="20"/>
        </w:rPr>
      </w:pPr>
      <w:r w:rsidRPr="00BA2EBD">
        <w:rPr>
          <w:sz w:val="28"/>
          <w:szCs w:val="20"/>
        </w:rPr>
        <w:t xml:space="preserve">Крім того, на забезпечення виплати 58 премій Київського міського голови за особливі досягнення молоді у розбудові столиці України – міста-героя Києва спрямовано </w:t>
      </w:r>
      <w:r w:rsidRPr="00071FE2">
        <w:rPr>
          <w:sz w:val="28"/>
          <w:szCs w:val="20"/>
        </w:rPr>
        <w:t>551,0 тис. грн</w:t>
      </w:r>
      <w:r w:rsidRPr="00BA2EBD">
        <w:rPr>
          <w:b/>
          <w:sz w:val="28"/>
          <w:szCs w:val="20"/>
        </w:rPr>
        <w:t xml:space="preserve"> </w:t>
      </w:r>
      <w:r w:rsidRPr="00BA2EBD">
        <w:rPr>
          <w:sz w:val="28"/>
          <w:szCs w:val="20"/>
        </w:rPr>
        <w:t xml:space="preserve">та виплату 16 премій Київського міського голови одиноким батькам та одиноким матерям, які самі виховують дітей  - </w:t>
      </w:r>
      <w:r w:rsidRPr="00071FE2">
        <w:rPr>
          <w:sz w:val="28"/>
          <w:szCs w:val="20"/>
        </w:rPr>
        <w:t>80,0 тис. грн</w:t>
      </w:r>
      <w:r w:rsidRPr="00BA2EBD">
        <w:rPr>
          <w:b/>
          <w:sz w:val="28"/>
          <w:szCs w:val="20"/>
        </w:rPr>
        <w:t xml:space="preserve">. </w:t>
      </w:r>
    </w:p>
    <w:p w:rsidR="00AA5682" w:rsidRPr="002B4EF9" w:rsidRDefault="00AA5682" w:rsidP="00AA5682">
      <w:pPr>
        <w:ind w:firstLine="567"/>
        <w:jc w:val="both"/>
        <w:rPr>
          <w:color w:val="FF0000"/>
          <w:sz w:val="28"/>
          <w:szCs w:val="28"/>
        </w:rPr>
      </w:pPr>
      <w:r w:rsidRPr="000A50AF">
        <w:rPr>
          <w:sz w:val="28"/>
          <w:szCs w:val="28"/>
        </w:rPr>
        <w:t xml:space="preserve">З метою підтримки соціального становлення та розвитку сім’ї, дітей та молоді </w:t>
      </w:r>
      <w:r>
        <w:rPr>
          <w:sz w:val="28"/>
          <w:szCs w:val="28"/>
        </w:rPr>
        <w:t>реалізовано</w:t>
      </w:r>
      <w:r w:rsidRPr="000A50AF">
        <w:rPr>
          <w:sz w:val="28"/>
          <w:szCs w:val="28"/>
        </w:rPr>
        <w:t xml:space="preserve"> близько </w:t>
      </w:r>
      <w:r>
        <w:rPr>
          <w:sz w:val="28"/>
          <w:szCs w:val="28"/>
        </w:rPr>
        <w:t>86</w:t>
      </w:r>
      <w:r w:rsidRPr="000A50AF">
        <w:rPr>
          <w:sz w:val="28"/>
          <w:szCs w:val="28"/>
        </w:rPr>
        <w:t xml:space="preserve"> заход</w:t>
      </w:r>
      <w:r>
        <w:rPr>
          <w:sz w:val="28"/>
          <w:szCs w:val="28"/>
        </w:rPr>
        <w:t>ів</w:t>
      </w:r>
      <w:r w:rsidRPr="000A50AF">
        <w:rPr>
          <w:sz w:val="28"/>
          <w:szCs w:val="28"/>
        </w:rPr>
        <w:t xml:space="preserve"> з питань сім’ї щодо проведення корекційної роботи з особами, що вчинили насильство в сім’ї, медико соціальної реабілітації постраждалих від насильства, заходів щодо формування сімейних цінностей та охопили ними близько </w:t>
      </w:r>
      <w:r>
        <w:rPr>
          <w:sz w:val="28"/>
          <w:szCs w:val="28"/>
        </w:rPr>
        <w:t>34 979</w:t>
      </w:r>
      <w:r w:rsidRPr="008D1B83">
        <w:rPr>
          <w:color w:val="FF0000"/>
          <w:sz w:val="28"/>
          <w:szCs w:val="28"/>
        </w:rPr>
        <w:t xml:space="preserve"> </w:t>
      </w:r>
      <w:r w:rsidRPr="000A50AF">
        <w:rPr>
          <w:sz w:val="28"/>
          <w:szCs w:val="28"/>
        </w:rPr>
        <w:t>учасник</w:t>
      </w:r>
      <w:r>
        <w:rPr>
          <w:sz w:val="28"/>
          <w:szCs w:val="28"/>
        </w:rPr>
        <w:t>ів</w:t>
      </w:r>
      <w:r w:rsidRPr="000A50AF">
        <w:rPr>
          <w:sz w:val="28"/>
          <w:szCs w:val="28"/>
        </w:rPr>
        <w:t xml:space="preserve">, на що спрямовано </w:t>
      </w:r>
      <w:r>
        <w:rPr>
          <w:sz w:val="28"/>
          <w:szCs w:val="28"/>
        </w:rPr>
        <w:t xml:space="preserve"> </w:t>
      </w:r>
      <w:r w:rsidRPr="00071FE2">
        <w:rPr>
          <w:sz w:val="28"/>
          <w:szCs w:val="28"/>
        </w:rPr>
        <w:t>3</w:t>
      </w:r>
      <w:r w:rsidRPr="00071FE2">
        <w:rPr>
          <w:sz w:val="28"/>
          <w:szCs w:val="28"/>
          <w:lang w:val="en-US"/>
        </w:rPr>
        <w:t> </w:t>
      </w:r>
      <w:r w:rsidRPr="00071FE2">
        <w:rPr>
          <w:sz w:val="28"/>
          <w:szCs w:val="28"/>
        </w:rPr>
        <w:t>288,5 тис. грн</w:t>
      </w:r>
      <w:r w:rsidRPr="00E70030">
        <w:rPr>
          <w:b/>
          <w:sz w:val="28"/>
          <w:szCs w:val="28"/>
        </w:rPr>
        <w:t>.</w:t>
      </w:r>
    </w:p>
    <w:p w:rsidR="00AA5682" w:rsidRPr="00652D03" w:rsidRDefault="00AA5682" w:rsidP="00AA5682">
      <w:pPr>
        <w:ind w:firstLine="709"/>
        <w:jc w:val="both"/>
        <w:rPr>
          <w:sz w:val="28"/>
          <w:szCs w:val="20"/>
          <w:lang w:eastAsia="uk-UA"/>
        </w:rPr>
      </w:pPr>
      <w:r w:rsidRPr="00652D03">
        <w:rPr>
          <w:sz w:val="28"/>
          <w:szCs w:val="20"/>
        </w:rPr>
        <w:lastRenderedPageBreak/>
        <w:t xml:space="preserve">На функціонування клубів підлітків за місцем проживання для організації гурткової роботи </w:t>
      </w:r>
      <w:r>
        <w:rPr>
          <w:sz w:val="28"/>
          <w:szCs w:val="20"/>
        </w:rPr>
        <w:t xml:space="preserve">18 134 </w:t>
      </w:r>
      <w:r w:rsidRPr="00652D03">
        <w:rPr>
          <w:sz w:val="28"/>
          <w:szCs w:val="20"/>
        </w:rPr>
        <w:t xml:space="preserve">дітей спрямовано видатки в сумі </w:t>
      </w:r>
      <w:r w:rsidRPr="00071FE2">
        <w:rPr>
          <w:sz w:val="28"/>
          <w:szCs w:val="20"/>
        </w:rPr>
        <w:t>87 696,9 тис. грн</w:t>
      </w:r>
      <w:r w:rsidRPr="00652D03">
        <w:rPr>
          <w:sz w:val="28"/>
          <w:szCs w:val="20"/>
        </w:rPr>
        <w:t xml:space="preserve">, </w:t>
      </w:r>
      <w:r w:rsidRPr="00652D03">
        <w:rPr>
          <w:sz w:val="28"/>
          <w:szCs w:val="28"/>
        </w:rPr>
        <w:t xml:space="preserve">що на </w:t>
      </w:r>
      <w:r>
        <w:rPr>
          <w:sz w:val="28"/>
          <w:szCs w:val="28"/>
        </w:rPr>
        <w:t>11</w:t>
      </w:r>
      <w:r w:rsidRPr="00652D03">
        <w:rPr>
          <w:sz w:val="28"/>
          <w:szCs w:val="28"/>
        </w:rPr>
        <w:t>,</w:t>
      </w:r>
      <w:r>
        <w:rPr>
          <w:sz w:val="28"/>
          <w:szCs w:val="28"/>
        </w:rPr>
        <w:t>9</w:t>
      </w:r>
      <w:r w:rsidRPr="00652D03">
        <w:rPr>
          <w:sz w:val="28"/>
          <w:szCs w:val="28"/>
        </w:rPr>
        <w:t>% більше, ніж</w:t>
      </w:r>
      <w:r>
        <w:rPr>
          <w:sz w:val="28"/>
          <w:szCs w:val="28"/>
        </w:rPr>
        <w:t xml:space="preserve"> за</w:t>
      </w:r>
      <w:r w:rsidRPr="00652D03">
        <w:rPr>
          <w:sz w:val="28"/>
          <w:szCs w:val="28"/>
        </w:rPr>
        <w:t xml:space="preserve"> </w:t>
      </w:r>
      <w:r>
        <w:rPr>
          <w:sz w:val="28"/>
          <w:szCs w:val="28"/>
        </w:rPr>
        <w:t xml:space="preserve">2019 </w:t>
      </w:r>
      <w:r w:rsidRPr="00652D03">
        <w:rPr>
          <w:sz w:val="28"/>
          <w:szCs w:val="28"/>
        </w:rPr>
        <w:t>р</w:t>
      </w:r>
      <w:r>
        <w:rPr>
          <w:sz w:val="28"/>
          <w:szCs w:val="28"/>
        </w:rPr>
        <w:t>ік</w:t>
      </w:r>
      <w:r w:rsidRPr="00652D03">
        <w:rPr>
          <w:sz w:val="28"/>
          <w:szCs w:val="28"/>
        </w:rPr>
        <w:t>.</w:t>
      </w:r>
    </w:p>
    <w:p w:rsidR="00AA5682" w:rsidRPr="0076730B" w:rsidRDefault="00AA5682" w:rsidP="00AA5682">
      <w:pPr>
        <w:ind w:firstLine="567"/>
        <w:jc w:val="both"/>
        <w:rPr>
          <w:sz w:val="28"/>
          <w:szCs w:val="28"/>
        </w:rPr>
      </w:pPr>
      <w:r w:rsidRPr="0076730B">
        <w:rPr>
          <w:sz w:val="28"/>
          <w:szCs w:val="28"/>
        </w:rPr>
        <w:t xml:space="preserve">Протягом </w:t>
      </w:r>
      <w:r>
        <w:rPr>
          <w:sz w:val="28"/>
          <w:szCs w:val="28"/>
        </w:rPr>
        <w:t>2020 року</w:t>
      </w:r>
      <w:r w:rsidRPr="0076730B">
        <w:rPr>
          <w:sz w:val="28"/>
          <w:szCs w:val="28"/>
        </w:rPr>
        <w:t xml:space="preserve"> на організацію заходів з оздоровлення та відпочинку дітей, </w:t>
      </w:r>
      <w:r>
        <w:rPr>
          <w:sz w:val="28"/>
          <w:szCs w:val="28"/>
        </w:rPr>
        <w:t>в тому числі на базі</w:t>
      </w:r>
      <w:r w:rsidRPr="0076730B">
        <w:rPr>
          <w:sz w:val="28"/>
          <w:szCs w:val="28"/>
        </w:rPr>
        <w:t xml:space="preserve"> позаміського дитячого закладу оздоровлення та відпочинку «Зміна» та дитячого оздоровчого табору «Зачарована долина» за рахунок коштів загального фонду спрямовано </w:t>
      </w:r>
      <w:r w:rsidRPr="00071FE2">
        <w:rPr>
          <w:sz w:val="28"/>
          <w:szCs w:val="28"/>
        </w:rPr>
        <w:t>40 430,7 тис. грн</w:t>
      </w:r>
      <w:r>
        <w:rPr>
          <w:sz w:val="28"/>
          <w:szCs w:val="28"/>
        </w:rPr>
        <w:t>, що менше на 46 462,4 тис.грн або на 46,5 % порівняно з 2019 роком.</w:t>
      </w:r>
    </w:p>
    <w:p w:rsidR="00AA5682" w:rsidRPr="002F28B4" w:rsidRDefault="00AA5682" w:rsidP="00AA5682">
      <w:pPr>
        <w:ind w:firstLine="567"/>
        <w:jc w:val="both"/>
        <w:rPr>
          <w:sz w:val="18"/>
          <w:szCs w:val="18"/>
        </w:rPr>
      </w:pPr>
    </w:p>
    <w:p w:rsidR="00AA5682" w:rsidRDefault="00AA5682" w:rsidP="00AA5682">
      <w:pPr>
        <w:ind w:firstLine="567"/>
        <w:jc w:val="center"/>
        <w:rPr>
          <w:b/>
        </w:rPr>
      </w:pPr>
      <w:r w:rsidRPr="005C5910">
        <w:rPr>
          <w:b/>
        </w:rPr>
        <w:t>Видатки загально</w:t>
      </w:r>
      <w:r>
        <w:rPr>
          <w:b/>
        </w:rPr>
        <w:t>го</w:t>
      </w:r>
      <w:r w:rsidRPr="005C5910">
        <w:rPr>
          <w:b/>
        </w:rPr>
        <w:t xml:space="preserve"> фонду бюджету міста Києва  на соціальні програми з питань сім’ї, дітей та молоді за 201</w:t>
      </w:r>
      <w:r>
        <w:rPr>
          <w:b/>
        </w:rPr>
        <w:t>9</w:t>
      </w:r>
      <w:r w:rsidRPr="005C5910">
        <w:rPr>
          <w:b/>
        </w:rPr>
        <w:t>- 20</w:t>
      </w:r>
      <w:r>
        <w:rPr>
          <w:b/>
        </w:rPr>
        <w:t>20</w:t>
      </w:r>
      <w:r w:rsidRPr="005C5910">
        <w:rPr>
          <w:b/>
        </w:rPr>
        <w:t xml:space="preserve"> рок</w:t>
      </w:r>
      <w:r>
        <w:rPr>
          <w:b/>
        </w:rPr>
        <w:t>и</w:t>
      </w:r>
      <w:r w:rsidRPr="005C5910">
        <w:rPr>
          <w:b/>
        </w:rPr>
        <w:t xml:space="preserve"> (тис. грн)</w:t>
      </w:r>
    </w:p>
    <w:p w:rsidR="00AA5682" w:rsidRPr="00652D03" w:rsidRDefault="00AA5682" w:rsidP="00AA5682">
      <w:pPr>
        <w:jc w:val="both"/>
        <w:rPr>
          <w:sz w:val="28"/>
          <w:szCs w:val="20"/>
        </w:rPr>
      </w:pPr>
      <w:r>
        <w:rPr>
          <w:noProof/>
          <w:color w:val="FF0000"/>
          <w:sz w:val="28"/>
          <w:szCs w:val="28"/>
          <w:lang w:eastAsia="uk-UA"/>
        </w:rPr>
        <w:drawing>
          <wp:inline distT="0" distB="0" distL="0" distR="0" wp14:anchorId="267EDB82" wp14:editId="6BB7E08B">
            <wp:extent cx="6276975" cy="3625702"/>
            <wp:effectExtent l="0" t="0" r="0" b="0"/>
            <wp:docPr id="1926" name="Діаграма 19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A5682" w:rsidRPr="00652D03" w:rsidRDefault="00AA5682" w:rsidP="00AA5682">
      <w:pPr>
        <w:ind w:firstLine="709"/>
        <w:jc w:val="both"/>
        <w:rPr>
          <w:sz w:val="28"/>
          <w:szCs w:val="20"/>
        </w:rPr>
      </w:pPr>
      <w:r w:rsidRPr="00C05FE6">
        <w:rPr>
          <w:sz w:val="28"/>
          <w:szCs w:val="20"/>
        </w:rPr>
        <w:t xml:space="preserve">За </w:t>
      </w:r>
      <w:r w:rsidRPr="00652D03">
        <w:rPr>
          <w:sz w:val="28"/>
          <w:szCs w:val="20"/>
        </w:rPr>
        <w:t>20</w:t>
      </w:r>
      <w:r>
        <w:rPr>
          <w:sz w:val="28"/>
          <w:szCs w:val="20"/>
        </w:rPr>
        <w:t>20 рік</w:t>
      </w:r>
      <w:r w:rsidRPr="00652D03">
        <w:rPr>
          <w:sz w:val="28"/>
          <w:szCs w:val="20"/>
        </w:rPr>
        <w:t xml:space="preserve"> за рахунок надходжень від плати за навчання дітей у гуртках при підліткових клубах за місцем проживання</w:t>
      </w:r>
      <w:r>
        <w:rPr>
          <w:sz w:val="28"/>
          <w:szCs w:val="20"/>
        </w:rPr>
        <w:t xml:space="preserve"> та надання послуг центрами соціальних служб </w:t>
      </w:r>
      <w:r w:rsidRPr="00652D03">
        <w:rPr>
          <w:sz w:val="28"/>
          <w:szCs w:val="20"/>
        </w:rPr>
        <w:t xml:space="preserve"> по спеціальному фонду використано </w:t>
      </w:r>
      <w:r w:rsidRPr="00071FE2">
        <w:rPr>
          <w:sz w:val="28"/>
          <w:szCs w:val="20"/>
        </w:rPr>
        <w:t>11 189,1 тис. грн</w:t>
      </w:r>
      <w:r>
        <w:rPr>
          <w:b/>
          <w:sz w:val="28"/>
          <w:szCs w:val="20"/>
        </w:rPr>
        <w:t xml:space="preserve">, </w:t>
      </w:r>
      <w:r w:rsidRPr="00DC6EC7">
        <w:rPr>
          <w:sz w:val="28"/>
          <w:szCs w:val="20"/>
        </w:rPr>
        <w:t xml:space="preserve">за рахунок </w:t>
      </w:r>
      <w:r>
        <w:rPr>
          <w:sz w:val="28"/>
          <w:szCs w:val="20"/>
        </w:rPr>
        <w:t xml:space="preserve">надання благодійної та гуманітарної допомоги установам молодіжної політики використано </w:t>
      </w:r>
      <w:r w:rsidRPr="00071FE2">
        <w:rPr>
          <w:sz w:val="28"/>
          <w:szCs w:val="20"/>
        </w:rPr>
        <w:t>2 400,6 тис. грн</w:t>
      </w:r>
      <w:r w:rsidRPr="005C5445">
        <w:rPr>
          <w:b/>
          <w:sz w:val="28"/>
          <w:szCs w:val="20"/>
        </w:rPr>
        <w:t>.</w:t>
      </w:r>
    </w:p>
    <w:p w:rsidR="00AA5682" w:rsidRDefault="00AA5682" w:rsidP="00AA5682">
      <w:pPr>
        <w:ind w:firstLine="709"/>
        <w:jc w:val="both"/>
        <w:rPr>
          <w:b/>
          <w:sz w:val="28"/>
          <w:szCs w:val="20"/>
        </w:rPr>
      </w:pPr>
      <w:r w:rsidRPr="00C842E9">
        <w:rPr>
          <w:sz w:val="28"/>
          <w:szCs w:val="20"/>
        </w:rPr>
        <w:t>На покращення матеріально-технічної бази закладів молодіжної політики за рахунок бюджету розвитку протягом</w:t>
      </w:r>
      <w:r>
        <w:rPr>
          <w:sz w:val="28"/>
          <w:szCs w:val="20"/>
        </w:rPr>
        <w:t xml:space="preserve"> </w:t>
      </w:r>
      <w:r w:rsidRPr="00C842E9">
        <w:rPr>
          <w:sz w:val="28"/>
          <w:szCs w:val="28"/>
        </w:rPr>
        <w:t>20</w:t>
      </w:r>
      <w:r>
        <w:rPr>
          <w:sz w:val="28"/>
          <w:szCs w:val="28"/>
        </w:rPr>
        <w:t>20</w:t>
      </w:r>
      <w:r w:rsidRPr="00C842E9">
        <w:rPr>
          <w:sz w:val="28"/>
          <w:szCs w:val="28"/>
        </w:rPr>
        <w:t xml:space="preserve"> року</w:t>
      </w:r>
      <w:r w:rsidRPr="00C842E9">
        <w:rPr>
          <w:sz w:val="28"/>
          <w:szCs w:val="20"/>
        </w:rPr>
        <w:t xml:space="preserve"> направлено </w:t>
      </w:r>
      <w:r>
        <w:rPr>
          <w:sz w:val="28"/>
          <w:szCs w:val="20"/>
        </w:rPr>
        <w:t xml:space="preserve">                  </w:t>
      </w:r>
      <w:r w:rsidRPr="00071FE2">
        <w:rPr>
          <w:sz w:val="28"/>
          <w:szCs w:val="20"/>
        </w:rPr>
        <w:t>34 886,6 тис. грн</w:t>
      </w:r>
      <w:r w:rsidRPr="0009701F">
        <w:rPr>
          <w:b/>
          <w:sz w:val="28"/>
          <w:szCs w:val="20"/>
        </w:rPr>
        <w:t>,</w:t>
      </w:r>
      <w:r w:rsidRPr="00C842E9">
        <w:rPr>
          <w:sz w:val="28"/>
          <w:szCs w:val="20"/>
        </w:rPr>
        <w:t xml:space="preserve"> з них на капітальний ремонт закладів молодіжної політики</w:t>
      </w:r>
      <w:r>
        <w:rPr>
          <w:sz w:val="28"/>
          <w:szCs w:val="20"/>
        </w:rPr>
        <w:t xml:space="preserve"> – </w:t>
      </w:r>
      <w:r w:rsidRPr="00071FE2">
        <w:rPr>
          <w:sz w:val="28"/>
          <w:szCs w:val="20"/>
        </w:rPr>
        <w:t>28 937,0 тис. грн</w:t>
      </w:r>
      <w:r>
        <w:rPr>
          <w:b/>
          <w:sz w:val="28"/>
          <w:szCs w:val="20"/>
        </w:rPr>
        <w:t>,</w:t>
      </w:r>
      <w:r w:rsidRPr="00E373CA">
        <w:rPr>
          <w:sz w:val="28"/>
          <w:szCs w:val="20"/>
        </w:rPr>
        <w:t xml:space="preserve"> </w:t>
      </w:r>
      <w:r w:rsidRPr="00C842E9">
        <w:rPr>
          <w:sz w:val="28"/>
          <w:szCs w:val="20"/>
        </w:rPr>
        <w:t>та придбання обладнання довгострокового користування</w:t>
      </w:r>
      <w:r w:rsidRPr="00C842E9">
        <w:rPr>
          <w:b/>
          <w:sz w:val="28"/>
          <w:szCs w:val="20"/>
        </w:rPr>
        <w:t xml:space="preserve"> </w:t>
      </w:r>
      <w:r>
        <w:rPr>
          <w:sz w:val="28"/>
          <w:szCs w:val="20"/>
        </w:rPr>
        <w:t xml:space="preserve">– </w:t>
      </w:r>
      <w:r>
        <w:rPr>
          <w:sz w:val="28"/>
          <w:szCs w:val="20"/>
        </w:rPr>
        <w:br/>
      </w:r>
      <w:r w:rsidRPr="00071FE2">
        <w:rPr>
          <w:sz w:val="28"/>
          <w:szCs w:val="20"/>
        </w:rPr>
        <w:t>5 949,6 тис. грн</w:t>
      </w:r>
      <w:r w:rsidRPr="00E373CA">
        <w:rPr>
          <w:b/>
          <w:sz w:val="28"/>
          <w:szCs w:val="20"/>
        </w:rPr>
        <w:t>.</w:t>
      </w:r>
    </w:p>
    <w:p w:rsidR="00AA5682" w:rsidRDefault="00AA5682" w:rsidP="00AA5682">
      <w:pPr>
        <w:widowControl w:val="0"/>
        <w:tabs>
          <w:tab w:val="left" w:pos="0"/>
          <w:tab w:val="left" w:pos="5954"/>
        </w:tabs>
        <w:ind w:right="-426" w:firstLine="709"/>
        <w:rPr>
          <w:b/>
          <w:sz w:val="28"/>
          <w:szCs w:val="28"/>
          <w:lang w:eastAsia="x-none"/>
        </w:rPr>
      </w:pPr>
    </w:p>
    <w:p w:rsidR="00AA5682" w:rsidRDefault="00AA5682" w:rsidP="00AA5682">
      <w:pPr>
        <w:ind w:right="284" w:firstLine="709"/>
        <w:jc w:val="both"/>
        <w:rPr>
          <w:b/>
          <w:sz w:val="28"/>
          <w:szCs w:val="28"/>
          <w:lang w:eastAsia="x-none"/>
        </w:rPr>
      </w:pPr>
      <w:r w:rsidRPr="00455D6A">
        <w:rPr>
          <w:b/>
          <w:sz w:val="28"/>
          <w:szCs w:val="28"/>
          <w:lang w:eastAsia="x-none"/>
        </w:rPr>
        <w:t xml:space="preserve">Культура і мистецтво </w:t>
      </w:r>
    </w:p>
    <w:p w:rsidR="00AA5682" w:rsidRDefault="00AA5682" w:rsidP="00AA5682">
      <w:pPr>
        <w:shd w:val="clear" w:color="auto" w:fill="FFFFFF" w:themeFill="background1"/>
        <w:ind w:right="284" w:firstLine="709"/>
        <w:jc w:val="both"/>
        <w:rPr>
          <w:sz w:val="28"/>
          <w:szCs w:val="28"/>
        </w:rPr>
      </w:pPr>
      <w:r w:rsidRPr="005020B6">
        <w:rPr>
          <w:sz w:val="28"/>
          <w:szCs w:val="20"/>
        </w:rPr>
        <w:t xml:space="preserve">На галузь «Культура і мистецтво» протягом </w:t>
      </w:r>
      <w:r>
        <w:rPr>
          <w:sz w:val="28"/>
          <w:szCs w:val="20"/>
        </w:rPr>
        <w:t>2020</w:t>
      </w:r>
      <w:r w:rsidRPr="005020B6">
        <w:rPr>
          <w:sz w:val="28"/>
          <w:szCs w:val="20"/>
        </w:rPr>
        <w:t xml:space="preserve"> року використано кошти загального фонду в сумі </w:t>
      </w:r>
      <w:r w:rsidRPr="00F87CF8">
        <w:rPr>
          <w:sz w:val="28"/>
          <w:szCs w:val="20"/>
          <w:shd w:val="clear" w:color="auto" w:fill="FFFFFF" w:themeFill="background1"/>
        </w:rPr>
        <w:t>1 007 102,2</w:t>
      </w:r>
      <w:r>
        <w:rPr>
          <w:sz w:val="28"/>
          <w:szCs w:val="20"/>
          <w:shd w:val="clear" w:color="auto" w:fill="FFFFFF" w:themeFill="background1"/>
        </w:rPr>
        <w:t> </w:t>
      </w:r>
      <w:r w:rsidRPr="005962DC">
        <w:rPr>
          <w:sz w:val="28"/>
          <w:szCs w:val="20"/>
          <w:shd w:val="clear" w:color="auto" w:fill="FFFFFF" w:themeFill="background1"/>
        </w:rPr>
        <w:t>тис</w:t>
      </w:r>
      <w:r w:rsidRPr="005020B6">
        <w:rPr>
          <w:sz w:val="28"/>
          <w:szCs w:val="20"/>
        </w:rPr>
        <w:t xml:space="preserve">. грн, що на </w:t>
      </w:r>
      <w:r>
        <w:rPr>
          <w:sz w:val="28"/>
          <w:szCs w:val="20"/>
          <w:shd w:val="clear" w:color="auto" w:fill="FFFFFF" w:themeFill="background1"/>
        </w:rPr>
        <w:t>29 151</w:t>
      </w:r>
      <w:r w:rsidRPr="005962DC">
        <w:rPr>
          <w:sz w:val="28"/>
          <w:szCs w:val="20"/>
          <w:shd w:val="clear" w:color="auto" w:fill="FFFFFF" w:themeFill="background1"/>
        </w:rPr>
        <w:t xml:space="preserve">,0 </w:t>
      </w:r>
      <w:r>
        <w:rPr>
          <w:sz w:val="28"/>
          <w:szCs w:val="20"/>
          <w:shd w:val="clear" w:color="auto" w:fill="FFFFFF" w:themeFill="background1"/>
        </w:rPr>
        <w:t>тис. грн</w:t>
      </w:r>
      <w:r w:rsidRPr="005962DC">
        <w:rPr>
          <w:sz w:val="28"/>
          <w:szCs w:val="20"/>
          <w:shd w:val="clear" w:color="auto" w:fill="FFFFFF" w:themeFill="background1"/>
        </w:rPr>
        <w:t xml:space="preserve"> або на </w:t>
      </w:r>
      <w:r>
        <w:rPr>
          <w:sz w:val="28"/>
          <w:szCs w:val="20"/>
          <w:shd w:val="clear" w:color="auto" w:fill="FFFFFF" w:themeFill="background1"/>
        </w:rPr>
        <w:t>3 </w:t>
      </w:r>
      <w:r w:rsidRPr="005962DC">
        <w:rPr>
          <w:sz w:val="28"/>
          <w:szCs w:val="20"/>
          <w:shd w:val="clear" w:color="auto" w:fill="FFFFFF" w:themeFill="background1"/>
        </w:rPr>
        <w:t xml:space="preserve">% більше порівняно </w:t>
      </w:r>
      <w:r w:rsidRPr="005962DC">
        <w:rPr>
          <w:sz w:val="28"/>
          <w:szCs w:val="28"/>
          <w:shd w:val="clear" w:color="auto" w:fill="FFFFFF" w:themeFill="background1"/>
        </w:rPr>
        <w:t>з аналогічним періодом минулого року</w:t>
      </w:r>
      <w:r w:rsidRPr="005020B6">
        <w:rPr>
          <w:sz w:val="28"/>
          <w:szCs w:val="28"/>
        </w:rPr>
        <w:t>.</w:t>
      </w:r>
    </w:p>
    <w:p w:rsidR="00AA5682" w:rsidRDefault="00AA5682" w:rsidP="00AA5682">
      <w:pPr>
        <w:ind w:right="284"/>
        <w:jc w:val="center"/>
        <w:rPr>
          <w:b/>
          <w:sz w:val="28"/>
          <w:szCs w:val="28"/>
        </w:rPr>
      </w:pPr>
      <w:r w:rsidRPr="005020B6">
        <w:rPr>
          <w:noProof/>
          <w:sz w:val="28"/>
          <w:szCs w:val="20"/>
          <w:lang w:eastAsia="uk-UA"/>
        </w:rPr>
        <w:lastRenderedPageBreak/>
        <mc:AlternateContent>
          <mc:Choice Requires="wps">
            <w:drawing>
              <wp:anchor distT="0" distB="0" distL="114300" distR="114300" simplePos="0" relativeHeight="252091392" behindDoc="0" locked="0" layoutInCell="1" allowOverlap="1" wp14:anchorId="29BB1B60" wp14:editId="0A15E967">
                <wp:simplePos x="0" y="0"/>
                <wp:positionH relativeFrom="column">
                  <wp:posOffset>2457450</wp:posOffset>
                </wp:positionH>
                <wp:positionV relativeFrom="paragraph">
                  <wp:posOffset>1607820</wp:posOffset>
                </wp:positionV>
                <wp:extent cx="981075" cy="666750"/>
                <wp:effectExtent l="19050" t="76200" r="47625" b="95250"/>
                <wp:wrapNone/>
                <wp:docPr id="1927" name="AutoShape 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666750"/>
                        </a:xfrm>
                        <a:prstGeom prst="rightArrow">
                          <a:avLst>
                            <a:gd name="adj1" fmla="val 50000"/>
                            <a:gd name="adj2" fmla="val 37264"/>
                          </a:avLst>
                        </a:prstGeom>
                        <a:gradFill flip="none" rotWithShape="1">
                          <a:gsLst>
                            <a:gs pos="0">
                              <a:srgbClr val="4F81BD">
                                <a:lumMod val="67000"/>
                              </a:srgbClr>
                            </a:gs>
                            <a:gs pos="48000">
                              <a:srgbClr val="4F81BD">
                                <a:lumMod val="97000"/>
                                <a:lumOff val="3000"/>
                              </a:srgbClr>
                            </a:gs>
                            <a:gs pos="100000">
                              <a:srgbClr val="4F81BD">
                                <a:lumMod val="60000"/>
                                <a:lumOff val="40000"/>
                              </a:srgbClr>
                            </a:gs>
                          </a:gsLst>
                          <a:lin ang="16200000" scaled="1"/>
                          <a:tileRect/>
                        </a:gradFill>
                        <a:ln w="38100">
                          <a:solidFill>
                            <a:srgbClr val="F2F2F2"/>
                          </a:solidFill>
                          <a:miter lim="800000"/>
                          <a:headEnd/>
                          <a:tailEnd/>
                        </a:ln>
                        <a:effectLst>
                          <a:outerShdw dist="28398" dir="3806097" algn="ctr" rotWithShape="0">
                            <a:srgbClr val="243F60">
                              <a:alpha val="50000"/>
                            </a:srgbClr>
                          </a:outerShdw>
                        </a:effectLst>
                      </wps:spPr>
                      <wps:txbx>
                        <w:txbxContent>
                          <w:p w:rsidR="00962037" w:rsidRPr="00C41A44" w:rsidRDefault="00962037" w:rsidP="00AA5682">
                            <w:pPr>
                              <w:jc w:val="center"/>
                            </w:pPr>
                            <w:r>
                              <w:t>+3</w:t>
                            </w:r>
                            <w:r w:rsidRPr="00C41A44">
                              <w:t>%</w:t>
                            </w:r>
                          </w:p>
                          <w:p w:rsidR="00962037" w:rsidRDefault="00962037" w:rsidP="00AA56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BB1B6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800" o:spid="_x0000_s1026" type="#_x0000_t13" style="position:absolute;left:0;text-align:left;margin-left:193.5pt;margin-top:126.6pt;width:77.25pt;height:52.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" adj="16130" fillcolor="#315683" strokecolor="#f2f2f2" strokeweight="3pt">
                <v:fill color2="#95b3d7" rotate="t" angle="180" colors="0 #315683;31457f #5485bf;1 #95b3d7" focus="100%" type="gradient"/>
                <v:shadow on="t" color="#243f60" opacity=".5" offset="1pt"/>
                <v:textbox>
                  <w:txbxContent>
                    <w:p w:rsidR="00962037" w:rsidRPr="00C41A44" w:rsidRDefault="00962037" w:rsidP="00AA5682">
                      <w:pPr>
                        <w:jc w:val="center"/>
                      </w:pPr>
                      <w:r>
                        <w:t>+3</w:t>
                      </w:r>
                      <w:r w:rsidRPr="00C41A44">
                        <w:t>%</w:t>
                      </w:r>
                    </w:p>
                    <w:p w:rsidR="00962037" w:rsidRDefault="00962037" w:rsidP="00AA5682"/>
                  </w:txbxContent>
                </v:textbox>
              </v:shape>
            </w:pict>
          </mc:Fallback>
        </mc:AlternateContent>
      </w:r>
      <w:r>
        <w:rPr>
          <w:b/>
          <w:noProof/>
          <w:sz w:val="28"/>
          <w:szCs w:val="28"/>
          <w:lang w:eastAsia="uk-UA"/>
        </w:rPr>
        <w:drawing>
          <wp:inline distT="0" distB="0" distL="0" distR="0" wp14:anchorId="05A7B863" wp14:editId="0E5968A3">
            <wp:extent cx="5762625" cy="2541181"/>
            <wp:effectExtent l="0" t="0" r="9525" b="12065"/>
            <wp:docPr id="192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A5682" w:rsidRPr="001E4EDE" w:rsidRDefault="00AA5682" w:rsidP="00AA5682">
      <w:pPr>
        <w:tabs>
          <w:tab w:val="center" w:pos="-180"/>
          <w:tab w:val="left" w:pos="0"/>
        </w:tabs>
        <w:ind w:right="284" w:firstLine="709"/>
        <w:jc w:val="both"/>
        <w:rPr>
          <w:sz w:val="28"/>
          <w:szCs w:val="28"/>
        </w:rPr>
      </w:pPr>
      <w:r w:rsidRPr="001E4EDE">
        <w:rPr>
          <w:sz w:val="28"/>
          <w:szCs w:val="28"/>
        </w:rPr>
        <w:t xml:space="preserve">На функціонування бюджетних установ культури за 2020 рік направлено 523 126,6 тис. грн, в тому числі на: </w:t>
      </w:r>
    </w:p>
    <w:p w:rsidR="00AA5682" w:rsidRPr="001E4EDE" w:rsidRDefault="00AA5682" w:rsidP="00AA5682">
      <w:pPr>
        <w:tabs>
          <w:tab w:val="center" w:pos="-180"/>
          <w:tab w:val="left" w:pos="0"/>
        </w:tabs>
        <w:ind w:right="284" w:firstLine="709"/>
        <w:jc w:val="both"/>
        <w:rPr>
          <w:sz w:val="28"/>
          <w:szCs w:val="28"/>
        </w:rPr>
      </w:pPr>
      <w:r w:rsidRPr="001E4EDE">
        <w:rPr>
          <w:sz w:val="28"/>
          <w:szCs w:val="28"/>
        </w:rPr>
        <w:t xml:space="preserve"> утримання 139 бібліотечних установ для забезпечення задоволення інтелектуальних потреб населення – 229 359,3 тис. грн. Число читачів, які обслуговувались в цих бібліотеках протягом звітного періоду становить </w:t>
      </w:r>
      <w:r w:rsidRPr="001E4EDE">
        <w:rPr>
          <w:sz w:val="28"/>
          <w:szCs w:val="28"/>
          <w:lang w:val="ru-RU"/>
        </w:rPr>
        <w:t>530</w:t>
      </w:r>
      <w:r w:rsidRPr="001E4EDE">
        <w:rPr>
          <w:sz w:val="28"/>
          <w:szCs w:val="28"/>
        </w:rPr>
        <w:t>,</w:t>
      </w:r>
      <w:r w:rsidRPr="001E4EDE">
        <w:rPr>
          <w:sz w:val="28"/>
          <w:szCs w:val="28"/>
          <w:lang w:val="ru-RU"/>
        </w:rPr>
        <w:t>7</w:t>
      </w:r>
      <w:r w:rsidRPr="001E4EDE">
        <w:rPr>
          <w:sz w:val="28"/>
          <w:szCs w:val="28"/>
        </w:rPr>
        <w:t> тис. осіб. Середні витрати на обслуговування одного читача становлять 432,2 грн;</w:t>
      </w:r>
    </w:p>
    <w:p w:rsidR="00AA5682" w:rsidRPr="001E4EDE" w:rsidRDefault="00AA5682" w:rsidP="00AA5682">
      <w:pPr>
        <w:tabs>
          <w:tab w:val="center" w:pos="-180"/>
          <w:tab w:val="left" w:pos="0"/>
        </w:tabs>
        <w:ind w:right="284" w:firstLine="709"/>
        <w:jc w:val="both"/>
        <w:rPr>
          <w:sz w:val="28"/>
          <w:szCs w:val="28"/>
        </w:rPr>
      </w:pPr>
      <w:r w:rsidRPr="001E4EDE">
        <w:rPr>
          <w:sz w:val="28"/>
          <w:szCs w:val="28"/>
        </w:rPr>
        <w:t xml:space="preserve"> функціонування 22 музейних закладів та утримання в належному стані музейних експонатів, здійснення виставкової діяльності – 208 885,9 тис. грн. З врахуванням кількості відвідувачів музейних закладів 382,2 тис. осіб, середні видатки на одного відвідувача за рік становлять </w:t>
      </w:r>
      <w:r w:rsidRPr="001E4EDE">
        <w:rPr>
          <w:sz w:val="28"/>
          <w:szCs w:val="28"/>
          <w:lang w:val="ru-RU"/>
        </w:rPr>
        <w:t>546</w:t>
      </w:r>
      <w:r w:rsidRPr="001E4EDE">
        <w:rPr>
          <w:sz w:val="28"/>
          <w:szCs w:val="28"/>
        </w:rPr>
        <w:t>,</w:t>
      </w:r>
      <w:r w:rsidRPr="001E4EDE">
        <w:rPr>
          <w:sz w:val="28"/>
          <w:szCs w:val="28"/>
          <w:lang w:val="ru-RU"/>
        </w:rPr>
        <w:t>5</w:t>
      </w:r>
      <w:r w:rsidRPr="001E4EDE">
        <w:rPr>
          <w:sz w:val="28"/>
          <w:szCs w:val="28"/>
        </w:rPr>
        <w:t> грн;</w:t>
      </w:r>
    </w:p>
    <w:p w:rsidR="00AA5682" w:rsidRPr="001E4EDE" w:rsidRDefault="00AA5682" w:rsidP="00AA5682">
      <w:pPr>
        <w:tabs>
          <w:tab w:val="center" w:pos="-180"/>
          <w:tab w:val="left" w:pos="0"/>
        </w:tabs>
        <w:ind w:right="284" w:firstLine="709"/>
        <w:jc w:val="both"/>
        <w:rPr>
          <w:sz w:val="28"/>
          <w:szCs w:val="28"/>
        </w:rPr>
      </w:pPr>
      <w:r w:rsidRPr="001E4EDE">
        <w:rPr>
          <w:sz w:val="28"/>
          <w:szCs w:val="28"/>
        </w:rPr>
        <w:t xml:space="preserve"> організацію діяльності 8 палаців та будинків культури, закладів клубного типу – 22 474,8 тис. грн. З врахуванням фактичної кількості  відвідувачів закладів клубного типу 251,5 тис. осіб, середні видатки на одного відвідувача становлять 89,4 грн;</w:t>
      </w:r>
    </w:p>
    <w:p w:rsidR="00AA5682" w:rsidRDefault="00AA5682" w:rsidP="00AA5682">
      <w:pPr>
        <w:tabs>
          <w:tab w:val="center" w:pos="-180"/>
          <w:tab w:val="left" w:pos="0"/>
        </w:tabs>
        <w:ind w:right="284" w:firstLine="709"/>
        <w:jc w:val="both"/>
        <w:rPr>
          <w:sz w:val="28"/>
          <w:szCs w:val="28"/>
        </w:rPr>
      </w:pPr>
      <w:r w:rsidRPr="001E4EDE">
        <w:rPr>
          <w:sz w:val="28"/>
          <w:szCs w:val="28"/>
        </w:rPr>
        <w:t>функціонування централізованих бухгалтерій, відділів, архіву та Київського науково-методичного центру з охорони та реставрації об’єктів культурної спадщини з бюджету міста Києва – 62 406,6 тис. грн.</w:t>
      </w:r>
    </w:p>
    <w:p w:rsidR="00AA5682" w:rsidRDefault="00AA5682" w:rsidP="00AA5682">
      <w:pPr>
        <w:tabs>
          <w:tab w:val="center" w:pos="-180"/>
          <w:tab w:val="left" w:pos="0"/>
        </w:tabs>
        <w:ind w:right="284" w:firstLine="709"/>
        <w:jc w:val="both"/>
        <w:rPr>
          <w:sz w:val="28"/>
          <w:szCs w:val="28"/>
        </w:rPr>
      </w:pPr>
    </w:p>
    <w:p w:rsidR="00AA5682" w:rsidRPr="00244D11" w:rsidRDefault="00AA5682" w:rsidP="00AA5682">
      <w:pPr>
        <w:tabs>
          <w:tab w:val="center" w:pos="-180"/>
          <w:tab w:val="left" w:pos="0"/>
        </w:tabs>
        <w:ind w:right="284" w:firstLine="851"/>
        <w:jc w:val="center"/>
        <w:rPr>
          <w:b/>
        </w:rPr>
      </w:pPr>
      <w:r w:rsidRPr="00244D11">
        <w:rPr>
          <w:b/>
        </w:rPr>
        <w:t xml:space="preserve">Видатки загального фонду бюджету міста Києва по бюджетних </w:t>
      </w:r>
    </w:p>
    <w:p w:rsidR="00AA5682" w:rsidRPr="00244D11" w:rsidRDefault="00AA5682" w:rsidP="00AA5682">
      <w:pPr>
        <w:tabs>
          <w:tab w:val="center" w:pos="-180"/>
          <w:tab w:val="left" w:pos="0"/>
        </w:tabs>
        <w:ind w:right="284" w:firstLine="851"/>
        <w:jc w:val="center"/>
        <w:rPr>
          <w:b/>
        </w:rPr>
      </w:pPr>
      <w:r w:rsidRPr="00244D11">
        <w:rPr>
          <w:b/>
        </w:rPr>
        <w:t>установах культури за 2019-2020 роки (тис. грн)</w:t>
      </w:r>
    </w:p>
    <w:p w:rsidR="00AA5682" w:rsidRPr="005020B6" w:rsidRDefault="00AA5682" w:rsidP="00AA5682">
      <w:pPr>
        <w:tabs>
          <w:tab w:val="center" w:pos="-180"/>
          <w:tab w:val="left" w:pos="0"/>
        </w:tabs>
        <w:ind w:right="284"/>
        <w:jc w:val="center"/>
        <w:rPr>
          <w:b/>
          <w:sz w:val="28"/>
          <w:szCs w:val="28"/>
        </w:rPr>
      </w:pPr>
      <w:r w:rsidRPr="005020B6">
        <w:rPr>
          <w:noProof/>
          <w:lang w:eastAsia="uk-UA"/>
        </w:rPr>
        <w:drawing>
          <wp:inline distT="0" distB="0" distL="0" distR="0" wp14:anchorId="6C23E5C5" wp14:editId="3832BA24">
            <wp:extent cx="6035040" cy="1765005"/>
            <wp:effectExtent l="0" t="0" r="3810" b="6985"/>
            <wp:docPr id="193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A5682" w:rsidRDefault="00AA5682" w:rsidP="00AA5682">
      <w:pPr>
        <w:ind w:right="284" w:firstLine="709"/>
        <w:jc w:val="both"/>
        <w:rPr>
          <w:sz w:val="28"/>
          <w:szCs w:val="28"/>
        </w:rPr>
      </w:pPr>
    </w:p>
    <w:p w:rsidR="00AA5682" w:rsidRPr="001E4EDE" w:rsidRDefault="00AA5682" w:rsidP="00AA5682">
      <w:pPr>
        <w:ind w:right="284" w:firstLine="709"/>
        <w:jc w:val="both"/>
        <w:rPr>
          <w:sz w:val="28"/>
          <w:szCs w:val="28"/>
        </w:rPr>
      </w:pPr>
      <w:r w:rsidRPr="001E4EDE">
        <w:rPr>
          <w:sz w:val="28"/>
          <w:szCs w:val="28"/>
        </w:rPr>
        <w:lastRenderedPageBreak/>
        <w:t>Фінансова підтримка установ та закладів, що отримують трансферти з бюджету міста Києва становить 469 118,9 тис. грн, в тому числі:</w:t>
      </w:r>
    </w:p>
    <w:p w:rsidR="00AA5682" w:rsidRPr="001E4EDE" w:rsidRDefault="00AA5682" w:rsidP="00AA5682">
      <w:pPr>
        <w:ind w:right="284" w:firstLine="709"/>
        <w:jc w:val="both"/>
        <w:rPr>
          <w:sz w:val="28"/>
          <w:szCs w:val="28"/>
        </w:rPr>
      </w:pPr>
      <w:r w:rsidRPr="001E4EDE">
        <w:rPr>
          <w:sz w:val="28"/>
          <w:szCs w:val="28"/>
        </w:rPr>
        <w:t>з метою забезпечення доступності інфраструктури для культурного відпочинку, розвитку та збагачення духовного потенціалу громадян на підтримку комунальних театральних та концертних закладів культури спрямовано видатки у сумі 392 356,6 тис. грн,  в тому числі по театрах – 320 250,4 тис. грн та концертних закладах  – 72 106,2 тис. грн. У 2</w:t>
      </w:r>
      <w:r w:rsidRPr="001E4EDE">
        <w:rPr>
          <w:sz w:val="28"/>
          <w:szCs w:val="28"/>
          <w:lang w:val="ru-RU"/>
        </w:rPr>
        <w:t>1</w:t>
      </w:r>
      <w:r w:rsidRPr="001E4EDE">
        <w:rPr>
          <w:sz w:val="28"/>
          <w:szCs w:val="28"/>
        </w:rPr>
        <w:t xml:space="preserve"> міських театрах для 3</w:t>
      </w:r>
      <w:r w:rsidRPr="001E4EDE">
        <w:rPr>
          <w:sz w:val="28"/>
          <w:szCs w:val="28"/>
          <w:lang w:val="ru-RU"/>
        </w:rPr>
        <w:t>83</w:t>
      </w:r>
      <w:r w:rsidRPr="001E4EDE">
        <w:rPr>
          <w:sz w:val="28"/>
          <w:szCs w:val="28"/>
        </w:rPr>
        <w:t>,</w:t>
      </w:r>
      <w:r w:rsidRPr="001E4EDE">
        <w:rPr>
          <w:sz w:val="28"/>
          <w:szCs w:val="28"/>
          <w:lang w:val="ru-RU"/>
        </w:rPr>
        <w:t>8</w:t>
      </w:r>
      <w:r w:rsidRPr="001E4EDE">
        <w:rPr>
          <w:sz w:val="28"/>
          <w:szCs w:val="28"/>
        </w:rPr>
        <w:t> тис. глядачів та гостей міста Києва проведено 3 290 вистав, середні видатки на проведення 1 вистави за рахунок коштів бюджету міста Києва 97,3 тис. грн; концертними колективами  проведено  263 концерти, середні видатки на проведення 1 концерту за рахунок коштів бюджету міста Києва – 274,2 тис. грн;</w:t>
      </w:r>
    </w:p>
    <w:p w:rsidR="00AA5682" w:rsidRDefault="00AA5682" w:rsidP="00AA5682">
      <w:pPr>
        <w:ind w:right="284" w:firstLine="709"/>
        <w:jc w:val="both"/>
        <w:rPr>
          <w:sz w:val="28"/>
          <w:szCs w:val="28"/>
        </w:rPr>
      </w:pPr>
    </w:p>
    <w:p w:rsidR="00AA5682" w:rsidRDefault="00AA5682" w:rsidP="00AA5682">
      <w:pPr>
        <w:tabs>
          <w:tab w:val="center" w:pos="-180"/>
          <w:tab w:val="left" w:pos="0"/>
        </w:tabs>
        <w:ind w:right="284"/>
        <w:jc w:val="center"/>
        <w:rPr>
          <w:b/>
          <w:sz w:val="28"/>
          <w:szCs w:val="28"/>
        </w:rPr>
      </w:pPr>
      <w:r>
        <w:rPr>
          <w:b/>
          <w:noProof/>
          <w:sz w:val="28"/>
          <w:szCs w:val="28"/>
          <w:lang w:eastAsia="uk-UA"/>
        </w:rPr>
        <w:drawing>
          <wp:inline distT="0" distB="0" distL="0" distR="0" wp14:anchorId="5E8C3954" wp14:editId="4480249B">
            <wp:extent cx="6038850" cy="2714625"/>
            <wp:effectExtent l="0" t="0" r="0" b="9525"/>
            <wp:docPr id="193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A5682" w:rsidRPr="001E4EDE" w:rsidRDefault="00AA5682" w:rsidP="00AA5682">
      <w:pPr>
        <w:ind w:right="284" w:firstLine="709"/>
        <w:jc w:val="both"/>
        <w:rPr>
          <w:sz w:val="28"/>
          <w:szCs w:val="28"/>
        </w:rPr>
      </w:pPr>
      <w:r w:rsidRPr="001E4EDE">
        <w:rPr>
          <w:sz w:val="28"/>
          <w:szCs w:val="28"/>
        </w:rPr>
        <w:t xml:space="preserve">на фінансову підтримку Київського зоологічного парку загальнодержавного значення з бюджету міста Києва з колекцією 1 955  тварин та кількістю відвідувачів 542,5 тис. осіб спрямовано 62 129,8 тис. грн. Середні видатки на одного відвідувача становлять 114,5 грн; </w:t>
      </w:r>
    </w:p>
    <w:p w:rsidR="00AA5682" w:rsidRPr="001E4EDE" w:rsidRDefault="00AA5682" w:rsidP="00AA5682">
      <w:pPr>
        <w:ind w:right="284" w:firstLine="709"/>
        <w:jc w:val="both"/>
        <w:rPr>
          <w:i/>
          <w:sz w:val="28"/>
          <w:szCs w:val="28"/>
        </w:rPr>
      </w:pPr>
      <w:r w:rsidRPr="001E4EDE">
        <w:rPr>
          <w:sz w:val="28"/>
          <w:szCs w:val="28"/>
        </w:rPr>
        <w:t xml:space="preserve">на забезпечення функціонування дитячого кінотеатру «Кадр» в Оболонському районі спрямовано видатки в сумі 1 086,7 тис. грн для показу 600 сеансів із загальною кількістю 4,8 тис. глядачів; </w:t>
      </w:r>
    </w:p>
    <w:p w:rsidR="00AA5682" w:rsidRPr="001E4EDE" w:rsidRDefault="00AA5682" w:rsidP="00AA5682">
      <w:pPr>
        <w:ind w:right="284" w:firstLine="709"/>
        <w:jc w:val="both"/>
        <w:rPr>
          <w:sz w:val="28"/>
          <w:szCs w:val="28"/>
        </w:rPr>
      </w:pPr>
      <w:r w:rsidRPr="001E4EDE">
        <w:rPr>
          <w:sz w:val="28"/>
          <w:szCs w:val="28"/>
        </w:rPr>
        <w:t>з метою організації дозвілля киян та гостей столиці на підтримку діяльності 5 комунальних парків культури та відпочинку, центру народної творчості, Європейського культурного центру «Краків» та центру «Печерськ» спрямовано видатки в сумі 13 545,8 тис. грн.</w:t>
      </w:r>
    </w:p>
    <w:p w:rsidR="00AA5682" w:rsidRPr="001E4EDE" w:rsidRDefault="00AA5682" w:rsidP="00AA5682">
      <w:pPr>
        <w:ind w:right="284" w:firstLine="709"/>
        <w:jc w:val="both"/>
        <w:rPr>
          <w:sz w:val="28"/>
          <w:szCs w:val="28"/>
        </w:rPr>
      </w:pPr>
      <w:r w:rsidRPr="001E4EDE">
        <w:rPr>
          <w:sz w:val="28"/>
          <w:szCs w:val="28"/>
        </w:rPr>
        <w:t>На проведення 15 культурно-мистецьких заходів з бюджету міста Києва за рік направлено 11 623,5 тис. грн, середні видатки на проведення 1 заходу становлять 774,9 тис. грн.</w:t>
      </w:r>
    </w:p>
    <w:p w:rsidR="00AA5682" w:rsidRPr="001E4EDE" w:rsidRDefault="00AA5682" w:rsidP="00AA5682">
      <w:pPr>
        <w:ind w:right="284" w:firstLine="709"/>
        <w:jc w:val="both"/>
        <w:rPr>
          <w:sz w:val="28"/>
          <w:szCs w:val="28"/>
        </w:rPr>
      </w:pPr>
      <w:r w:rsidRPr="001E4EDE">
        <w:rPr>
          <w:sz w:val="28"/>
          <w:szCs w:val="28"/>
        </w:rPr>
        <w:t>На виплату 27 довічних та 27 щорічних винагород видатним діячам культури і мистецтва та 17 номінантам на театральну премію «Київська пектораль» за 2020 рік здійснено видатки у сумі  2 855,8 тис. грн.</w:t>
      </w:r>
    </w:p>
    <w:p w:rsidR="00AA5682" w:rsidRPr="001E4EDE" w:rsidRDefault="00AA5682" w:rsidP="00AA5682">
      <w:pPr>
        <w:ind w:right="284" w:firstLine="709"/>
        <w:jc w:val="both"/>
        <w:rPr>
          <w:sz w:val="28"/>
          <w:szCs w:val="28"/>
        </w:rPr>
      </w:pPr>
      <w:r w:rsidRPr="001E4EDE">
        <w:rPr>
          <w:sz w:val="28"/>
          <w:szCs w:val="28"/>
        </w:rPr>
        <w:lastRenderedPageBreak/>
        <w:t>Власні надходження бюджетних установ по галузі «Культура і мистецтво» за 2020 рік використані в сумі 27 139,7 тис. грн.</w:t>
      </w:r>
    </w:p>
    <w:p w:rsidR="00AA5682" w:rsidRPr="001E4EDE" w:rsidRDefault="00AA5682" w:rsidP="00AA5682">
      <w:pPr>
        <w:ind w:right="284" w:firstLine="709"/>
        <w:jc w:val="both"/>
        <w:rPr>
          <w:sz w:val="28"/>
          <w:szCs w:val="28"/>
        </w:rPr>
      </w:pPr>
      <w:r w:rsidRPr="001E4EDE">
        <w:rPr>
          <w:sz w:val="28"/>
          <w:szCs w:val="28"/>
        </w:rPr>
        <w:t xml:space="preserve">Крім того, на покращення матеріально-технічної бази установ та закладів культури і мистецтва за рахунок бюджету розвитку протягом 2020 року було направлено 153 438,3 тис. грн, з них на: поповнення бібліотечного фонду та придбання обладнання для комунальних бібліотек – 6 967,4 тис. грн, придбання обладнання для палаців та клубів культури – 1 432,1 тис. грн, для музеїв – 1 854,6 тис. грн, театрів – 20 483,8 тис. грн, концертних закладів – 4 757,4 тис. грн та бухгалтерій – 1 174,6 тис. грн. У 42 закладах культури і мистецтва проведено роботу з капітального ремонту приміщень в обсязі 116 768,4 тис. грн. </w:t>
      </w:r>
    </w:p>
    <w:p w:rsidR="00AA5682" w:rsidRDefault="00AA5682" w:rsidP="00AA5682">
      <w:pPr>
        <w:ind w:left="-539" w:firstLine="1248"/>
        <w:jc w:val="both"/>
        <w:rPr>
          <w:b/>
          <w:sz w:val="28"/>
          <w:szCs w:val="28"/>
          <w:lang w:eastAsia="x-none"/>
        </w:rPr>
      </w:pPr>
    </w:p>
    <w:p w:rsidR="00AA5682" w:rsidRDefault="00AA5682" w:rsidP="00AA5682">
      <w:pPr>
        <w:ind w:left="-539" w:firstLine="1248"/>
        <w:jc w:val="both"/>
        <w:rPr>
          <w:b/>
          <w:sz w:val="28"/>
          <w:szCs w:val="28"/>
          <w:lang w:eastAsia="x-none"/>
        </w:rPr>
      </w:pPr>
      <w:r w:rsidRPr="00086086">
        <w:rPr>
          <w:b/>
          <w:sz w:val="28"/>
          <w:szCs w:val="28"/>
          <w:lang w:eastAsia="x-none"/>
        </w:rPr>
        <w:t>Фізична культура і спорт</w:t>
      </w:r>
    </w:p>
    <w:p w:rsidR="00AA5682" w:rsidRDefault="00AA5682" w:rsidP="00AA5682">
      <w:pPr>
        <w:ind w:firstLine="709"/>
        <w:jc w:val="both"/>
        <w:rPr>
          <w:sz w:val="28"/>
          <w:szCs w:val="28"/>
        </w:rPr>
      </w:pPr>
      <w:r w:rsidRPr="0004514B">
        <w:rPr>
          <w:sz w:val="28"/>
          <w:szCs w:val="28"/>
        </w:rPr>
        <w:t xml:space="preserve">На галузь «Фізична культура і спорт» </w:t>
      </w:r>
      <w:r>
        <w:rPr>
          <w:sz w:val="28"/>
          <w:szCs w:val="28"/>
        </w:rPr>
        <w:t xml:space="preserve">протягом </w:t>
      </w:r>
      <w:r w:rsidRPr="0004514B">
        <w:rPr>
          <w:sz w:val="28"/>
          <w:szCs w:val="28"/>
        </w:rPr>
        <w:t>20</w:t>
      </w:r>
      <w:r w:rsidRPr="00A8798A">
        <w:rPr>
          <w:sz w:val="28"/>
          <w:szCs w:val="28"/>
          <w:lang w:val="ru-RU"/>
        </w:rPr>
        <w:t>20</w:t>
      </w:r>
      <w:r w:rsidRPr="0004514B">
        <w:rPr>
          <w:sz w:val="28"/>
          <w:szCs w:val="28"/>
        </w:rPr>
        <w:t xml:space="preserve"> ро</w:t>
      </w:r>
      <w:r>
        <w:rPr>
          <w:sz w:val="28"/>
          <w:szCs w:val="28"/>
        </w:rPr>
        <w:t>ку</w:t>
      </w:r>
      <w:r w:rsidRPr="0004514B">
        <w:rPr>
          <w:sz w:val="28"/>
          <w:szCs w:val="28"/>
        </w:rPr>
        <w:t xml:space="preserve"> </w:t>
      </w:r>
      <w:r>
        <w:rPr>
          <w:sz w:val="28"/>
          <w:szCs w:val="28"/>
        </w:rPr>
        <w:t>по загальному фонду бюджету міста Києва використано</w:t>
      </w:r>
      <w:r w:rsidRPr="0004514B">
        <w:rPr>
          <w:sz w:val="28"/>
          <w:szCs w:val="28"/>
        </w:rPr>
        <w:t xml:space="preserve"> кошти </w:t>
      </w:r>
      <w:r w:rsidRPr="00640E8F">
        <w:rPr>
          <w:sz w:val="28"/>
          <w:szCs w:val="28"/>
        </w:rPr>
        <w:t xml:space="preserve">в сумі </w:t>
      </w:r>
      <w:r>
        <w:rPr>
          <w:sz w:val="28"/>
          <w:szCs w:val="28"/>
        </w:rPr>
        <w:t>796 227,0</w:t>
      </w:r>
      <w:r w:rsidRPr="00640E8F">
        <w:rPr>
          <w:sz w:val="28"/>
          <w:szCs w:val="28"/>
        </w:rPr>
        <w:t> тис. грн, що</w:t>
      </w:r>
      <w:r w:rsidRPr="0004514B">
        <w:rPr>
          <w:sz w:val="28"/>
          <w:szCs w:val="28"/>
        </w:rPr>
        <w:t xml:space="preserve"> на </w:t>
      </w:r>
      <w:r>
        <w:rPr>
          <w:sz w:val="28"/>
          <w:szCs w:val="28"/>
        </w:rPr>
        <w:t>186 533,2</w:t>
      </w:r>
      <w:r w:rsidRPr="0004514B">
        <w:rPr>
          <w:sz w:val="28"/>
          <w:szCs w:val="28"/>
        </w:rPr>
        <w:t xml:space="preserve"> тис. грн, або на </w:t>
      </w:r>
      <w:r>
        <w:rPr>
          <w:sz w:val="28"/>
          <w:szCs w:val="28"/>
        </w:rPr>
        <w:t>30,6</w:t>
      </w:r>
      <w:r w:rsidRPr="0004514B">
        <w:rPr>
          <w:sz w:val="28"/>
          <w:szCs w:val="28"/>
        </w:rPr>
        <w:t xml:space="preserve">% більше </w:t>
      </w:r>
      <w:r>
        <w:rPr>
          <w:sz w:val="28"/>
          <w:szCs w:val="28"/>
        </w:rPr>
        <w:t xml:space="preserve">ніж у </w:t>
      </w:r>
      <w:r w:rsidRPr="0004514B">
        <w:rPr>
          <w:sz w:val="28"/>
          <w:szCs w:val="28"/>
        </w:rPr>
        <w:t>минуло</w:t>
      </w:r>
      <w:r>
        <w:rPr>
          <w:sz w:val="28"/>
          <w:szCs w:val="28"/>
        </w:rPr>
        <w:t>му</w:t>
      </w:r>
      <w:r w:rsidRPr="0004514B">
        <w:rPr>
          <w:sz w:val="28"/>
          <w:szCs w:val="28"/>
        </w:rPr>
        <w:t xml:space="preserve"> ро</w:t>
      </w:r>
      <w:r>
        <w:rPr>
          <w:sz w:val="28"/>
          <w:szCs w:val="28"/>
        </w:rPr>
        <w:t>ці аналогічного періоду</w:t>
      </w:r>
      <w:r w:rsidRPr="0004514B">
        <w:rPr>
          <w:sz w:val="28"/>
          <w:szCs w:val="28"/>
        </w:rPr>
        <w:t xml:space="preserve">. </w:t>
      </w:r>
    </w:p>
    <w:p w:rsidR="00AA5682" w:rsidRPr="0004514B" w:rsidRDefault="00AA5682" w:rsidP="00AA5682">
      <w:pPr>
        <w:ind w:firstLine="425"/>
        <w:jc w:val="both"/>
      </w:pPr>
      <w:r>
        <w:rPr>
          <w:noProof/>
          <w:lang w:eastAsia="uk-UA"/>
        </w:rPr>
        <mc:AlternateContent>
          <mc:Choice Requires="wps">
            <w:drawing>
              <wp:anchor distT="0" distB="0" distL="114300" distR="114300" simplePos="0" relativeHeight="252090368" behindDoc="0" locked="0" layoutInCell="1" allowOverlap="1" wp14:anchorId="44EEB580" wp14:editId="14B5D196">
                <wp:simplePos x="0" y="0"/>
                <wp:positionH relativeFrom="column">
                  <wp:posOffset>1928495</wp:posOffset>
                </wp:positionH>
                <wp:positionV relativeFrom="paragraph">
                  <wp:posOffset>1019810</wp:posOffset>
                </wp:positionV>
                <wp:extent cx="1061085" cy="662305"/>
                <wp:effectExtent l="57150" t="38100" r="62865" b="99695"/>
                <wp:wrapNone/>
                <wp:docPr id="1929" name="Стрелка вправо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61085" cy="662305"/>
                        </a:xfrm>
                        <a:prstGeom prst="rightArrow">
                          <a:avLst>
                            <a:gd name="adj1" fmla="val 50000"/>
                            <a:gd name="adj2" fmla="val 43828"/>
                          </a:avLst>
                        </a:prstGeom>
                        <a:gradFill rotWithShape="1">
                          <a:gsLst>
                            <a:gs pos="0">
                              <a:srgbClr val="BCBCBC"/>
                            </a:gs>
                            <a:gs pos="35001">
                              <a:srgbClr val="D0D0D0"/>
                            </a:gs>
                            <a:gs pos="100000">
                              <a:srgbClr val="EDEDED"/>
                            </a:gs>
                          </a:gsLst>
                          <a:lin ang="16200000" scaled="1"/>
                        </a:gradFill>
                        <a:ln w="9525" algn="ctr">
                          <a:solidFill>
                            <a:srgbClr val="000000"/>
                          </a:solidFill>
                          <a:miter lim="800000"/>
                          <a:headEnd/>
                          <a:tailEnd/>
                        </a:ln>
                        <a:effectLst>
                          <a:outerShdw blurRad="40000" dist="20000" dir="5400000" rotWithShape="0">
                            <a:srgbClr val="000000">
                              <a:alpha val="37999"/>
                            </a:srgbClr>
                          </a:outerShdw>
                        </a:effectLst>
                      </wps:spPr>
                      <wps:txbx>
                        <w:txbxContent>
                          <w:p w:rsidR="00962037" w:rsidRDefault="00962037" w:rsidP="00AA5682">
                            <w:pPr>
                              <w:pStyle w:val="af2"/>
                              <w:spacing w:before="0" w:beforeAutospacing="0" w:after="0" w:afterAutospacing="0"/>
                            </w:pPr>
                            <w:r>
                              <w:rPr>
                                <w:color w:val="000000"/>
                                <w:sz w:val="28"/>
                                <w:szCs w:val="28"/>
                                <w:lang w:val="en-US"/>
                              </w:rPr>
                              <w:t>30</w:t>
                            </w:r>
                            <w:r>
                              <w:rPr>
                                <w:color w:val="000000"/>
                                <w:sz w:val="28"/>
                                <w:szCs w:val="28"/>
                              </w:rPr>
                              <w:t>,6</w:t>
                            </w:r>
                            <w:r w:rsidRPr="003B478E">
                              <w:rPr>
                                <w:color w:val="000000"/>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EB580" id="Стрелка вправо 2" o:spid="_x0000_s1027" type="#_x0000_t13" style="position:absolute;left:0;text-align:left;margin-left:151.85pt;margin-top:80.3pt;width:83.55pt;height:52.15pt;flip:y;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" adj="15691" fillcolor="#bcbcbc">
                <v:fill color2="#ededed" rotate="t" angle="180" colors="0 #bcbcbc;22938f #d0d0d0;1 #ededed" focus="100%" type="gradient"/>
                <v:shadow on="t" color="black" opacity="24903f" origin=",.5" offset="0,.55556mm"/>
                <v:textbox>
                  <w:txbxContent>
                    <w:p w:rsidR="00962037" w:rsidRDefault="00962037" w:rsidP="00AA5682">
                      <w:pPr>
                        <w:pStyle w:val="af2"/>
                        <w:spacing w:before="0" w:beforeAutospacing="0" w:after="0" w:afterAutospacing="0"/>
                      </w:pPr>
                      <w:r>
                        <w:rPr>
                          <w:color w:val="000000"/>
                          <w:sz w:val="28"/>
                          <w:szCs w:val="28"/>
                          <w:lang w:val="en-US"/>
                        </w:rPr>
                        <w:t>30</w:t>
                      </w:r>
                      <w:r>
                        <w:rPr>
                          <w:color w:val="000000"/>
                          <w:sz w:val="28"/>
                          <w:szCs w:val="28"/>
                        </w:rPr>
                        <w:t>,6</w:t>
                      </w:r>
                      <w:r w:rsidRPr="003B478E">
                        <w:rPr>
                          <w:color w:val="000000"/>
                          <w:sz w:val="28"/>
                          <w:szCs w:val="28"/>
                        </w:rPr>
                        <w:t>%</w:t>
                      </w:r>
                    </w:p>
                  </w:txbxContent>
                </v:textbox>
              </v:shape>
            </w:pict>
          </mc:Fallback>
        </mc:AlternateContent>
      </w:r>
      <w:r>
        <w:rPr>
          <w:noProof/>
          <w:lang w:eastAsia="uk-UA"/>
        </w:rPr>
        <w:drawing>
          <wp:inline distT="0" distB="0" distL="0" distR="0" wp14:anchorId="1E36120E" wp14:editId="1B5F5D28">
            <wp:extent cx="5506085" cy="2195830"/>
            <wp:effectExtent l="0" t="0" r="0" b="0"/>
            <wp:docPr id="1930" name="Объект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A5682" w:rsidRPr="0004514B" w:rsidRDefault="00AA5682" w:rsidP="00AA5682">
      <w:pPr>
        <w:ind w:firstLine="709"/>
        <w:jc w:val="both"/>
        <w:rPr>
          <w:sz w:val="28"/>
          <w:szCs w:val="28"/>
        </w:rPr>
      </w:pPr>
      <w:r w:rsidRPr="0004514B">
        <w:rPr>
          <w:sz w:val="28"/>
          <w:szCs w:val="28"/>
        </w:rPr>
        <w:t>З метою підтримки дитячо-юнацького спорту, фізичного виховання дітей та молоді міста за 20</w:t>
      </w:r>
      <w:r>
        <w:rPr>
          <w:sz w:val="28"/>
          <w:szCs w:val="28"/>
        </w:rPr>
        <w:t>20</w:t>
      </w:r>
      <w:r w:rsidRPr="0004514B">
        <w:rPr>
          <w:sz w:val="28"/>
          <w:szCs w:val="28"/>
        </w:rPr>
        <w:t> р</w:t>
      </w:r>
      <w:r>
        <w:rPr>
          <w:sz w:val="28"/>
          <w:szCs w:val="28"/>
        </w:rPr>
        <w:t>ік</w:t>
      </w:r>
      <w:r w:rsidRPr="0004514B">
        <w:rPr>
          <w:sz w:val="28"/>
          <w:szCs w:val="28"/>
        </w:rPr>
        <w:t xml:space="preserve"> здійснено видатки на:</w:t>
      </w:r>
    </w:p>
    <w:p w:rsidR="00AA5682" w:rsidRPr="008A7191" w:rsidRDefault="00AA5682" w:rsidP="00AA5682">
      <w:pPr>
        <w:ind w:firstLine="709"/>
        <w:jc w:val="both"/>
        <w:rPr>
          <w:sz w:val="28"/>
          <w:szCs w:val="28"/>
          <w:lang w:eastAsia="en-US"/>
        </w:rPr>
      </w:pPr>
      <w:r w:rsidRPr="0004514B">
        <w:rPr>
          <w:sz w:val="28"/>
          <w:szCs w:val="28"/>
          <w:lang w:eastAsia="en-US"/>
        </w:rPr>
        <w:t xml:space="preserve">організацію та проведення </w:t>
      </w:r>
      <w:r>
        <w:rPr>
          <w:sz w:val="28"/>
          <w:szCs w:val="28"/>
          <w:lang w:eastAsia="en-US"/>
        </w:rPr>
        <w:t>952</w:t>
      </w:r>
      <w:r w:rsidRPr="0004514B">
        <w:rPr>
          <w:sz w:val="28"/>
          <w:szCs w:val="28"/>
          <w:lang w:eastAsia="en-US"/>
        </w:rPr>
        <w:t xml:space="preserve"> навчально-тренувальних зборів та  змагань на </w:t>
      </w:r>
      <w:r w:rsidRPr="005E5D6A">
        <w:rPr>
          <w:sz w:val="28"/>
          <w:szCs w:val="28"/>
          <w:lang w:eastAsia="en-US"/>
        </w:rPr>
        <w:t>базі 63</w:t>
      </w:r>
      <w:r w:rsidRPr="0004514B">
        <w:rPr>
          <w:sz w:val="28"/>
          <w:szCs w:val="28"/>
          <w:lang w:eastAsia="en-US"/>
        </w:rPr>
        <w:t xml:space="preserve"> комунальних дитячо-юнацьких </w:t>
      </w:r>
      <w:r w:rsidRPr="00C25C4B">
        <w:rPr>
          <w:sz w:val="28"/>
          <w:szCs w:val="28"/>
          <w:lang w:eastAsia="en-US"/>
        </w:rPr>
        <w:t xml:space="preserve">спортивних шкіл міста для                           </w:t>
      </w:r>
      <w:r w:rsidRPr="005E5D6A">
        <w:rPr>
          <w:sz w:val="28"/>
          <w:szCs w:val="28"/>
          <w:lang w:eastAsia="en-US"/>
        </w:rPr>
        <w:t>26 545</w:t>
      </w:r>
      <w:r w:rsidRPr="00C25C4B">
        <w:rPr>
          <w:sz w:val="28"/>
          <w:szCs w:val="28"/>
          <w:lang w:eastAsia="en-US"/>
        </w:rPr>
        <w:t xml:space="preserve"> учнів, а також ведення їх </w:t>
      </w:r>
      <w:r w:rsidRPr="00C25C4B">
        <w:rPr>
          <w:sz w:val="28"/>
          <w:szCs w:val="28"/>
        </w:rPr>
        <w:t>бухгалтерського обліку</w:t>
      </w:r>
      <w:r w:rsidRPr="00C25C4B">
        <w:rPr>
          <w:sz w:val="28"/>
          <w:szCs w:val="28"/>
          <w:lang w:eastAsia="en-US"/>
        </w:rPr>
        <w:t xml:space="preserve"> </w:t>
      </w:r>
      <w:r>
        <w:rPr>
          <w:sz w:val="28"/>
          <w:szCs w:val="28"/>
          <w:lang w:eastAsia="en-US"/>
        </w:rPr>
        <w:t>–</w:t>
      </w:r>
      <w:r w:rsidRPr="00C25C4B">
        <w:rPr>
          <w:sz w:val="28"/>
          <w:szCs w:val="28"/>
          <w:lang w:eastAsia="en-US"/>
        </w:rPr>
        <w:t xml:space="preserve"> </w:t>
      </w:r>
      <w:r>
        <w:rPr>
          <w:sz w:val="28"/>
          <w:szCs w:val="28"/>
          <w:lang w:eastAsia="en-US"/>
        </w:rPr>
        <w:t>471 165,0</w:t>
      </w:r>
      <w:r w:rsidRPr="00C25C4B">
        <w:rPr>
          <w:sz w:val="28"/>
          <w:szCs w:val="28"/>
          <w:lang w:eastAsia="en-US"/>
        </w:rPr>
        <w:t xml:space="preserve"> тис. грн, або на </w:t>
      </w:r>
      <w:r>
        <w:rPr>
          <w:sz w:val="28"/>
          <w:szCs w:val="28"/>
          <w:lang w:eastAsia="en-US"/>
        </w:rPr>
        <w:t>35,4</w:t>
      </w:r>
      <w:r w:rsidRPr="00C25C4B">
        <w:rPr>
          <w:sz w:val="28"/>
          <w:szCs w:val="28"/>
          <w:lang w:eastAsia="en-US"/>
        </w:rPr>
        <w:t xml:space="preserve">% більше, ніж </w:t>
      </w:r>
      <w:r>
        <w:rPr>
          <w:sz w:val="28"/>
          <w:szCs w:val="28"/>
          <w:lang w:eastAsia="en-US"/>
        </w:rPr>
        <w:t xml:space="preserve">за </w:t>
      </w:r>
      <w:r w:rsidRPr="00C25C4B">
        <w:rPr>
          <w:sz w:val="28"/>
          <w:szCs w:val="28"/>
          <w:lang w:eastAsia="en-US"/>
        </w:rPr>
        <w:t>201</w:t>
      </w:r>
      <w:r>
        <w:rPr>
          <w:sz w:val="28"/>
          <w:szCs w:val="28"/>
          <w:lang w:eastAsia="en-US"/>
        </w:rPr>
        <w:t>9</w:t>
      </w:r>
      <w:r w:rsidRPr="00C25C4B">
        <w:rPr>
          <w:sz w:val="28"/>
          <w:szCs w:val="28"/>
          <w:lang w:eastAsia="en-US"/>
        </w:rPr>
        <w:t xml:space="preserve"> р</w:t>
      </w:r>
      <w:r>
        <w:rPr>
          <w:sz w:val="28"/>
          <w:szCs w:val="28"/>
          <w:lang w:eastAsia="en-US"/>
        </w:rPr>
        <w:t>ік;</w:t>
      </w:r>
    </w:p>
    <w:p w:rsidR="00AA5682" w:rsidRPr="00C25C4B" w:rsidRDefault="00AA5682" w:rsidP="00AA5682">
      <w:pPr>
        <w:ind w:firstLine="709"/>
        <w:jc w:val="both"/>
        <w:rPr>
          <w:sz w:val="28"/>
          <w:szCs w:val="28"/>
        </w:rPr>
      </w:pPr>
      <w:r w:rsidRPr="00C25C4B">
        <w:rPr>
          <w:sz w:val="28"/>
          <w:szCs w:val="28"/>
        </w:rPr>
        <w:t xml:space="preserve">фінансову підтримку </w:t>
      </w:r>
      <w:r w:rsidRPr="005E5D6A">
        <w:rPr>
          <w:sz w:val="28"/>
          <w:szCs w:val="28"/>
        </w:rPr>
        <w:t>27</w:t>
      </w:r>
      <w:r w:rsidRPr="00C25C4B">
        <w:rPr>
          <w:sz w:val="28"/>
          <w:szCs w:val="28"/>
        </w:rPr>
        <w:t xml:space="preserve"> дитячо-юнацьких спортивних шкіл, підпорядкованих громадським організаціям фізкультурно-спортивної спрямованості, в яких навчається </w:t>
      </w:r>
      <w:r w:rsidRPr="005E5D6A">
        <w:rPr>
          <w:sz w:val="28"/>
          <w:szCs w:val="28"/>
        </w:rPr>
        <w:t>6 208</w:t>
      </w:r>
      <w:r w:rsidRPr="00C25C4B">
        <w:rPr>
          <w:sz w:val="28"/>
          <w:szCs w:val="28"/>
        </w:rPr>
        <w:t xml:space="preserve"> учнів, використано </w:t>
      </w:r>
      <w:r>
        <w:rPr>
          <w:sz w:val="28"/>
          <w:szCs w:val="28"/>
        </w:rPr>
        <w:t>141 674,4</w:t>
      </w:r>
      <w:r w:rsidRPr="00C25C4B">
        <w:rPr>
          <w:sz w:val="28"/>
          <w:szCs w:val="28"/>
        </w:rPr>
        <w:t xml:space="preserve"> тис. грн, що більше на </w:t>
      </w:r>
      <w:r>
        <w:rPr>
          <w:sz w:val="28"/>
          <w:szCs w:val="28"/>
        </w:rPr>
        <w:t>28 184,5</w:t>
      </w:r>
      <w:r w:rsidRPr="00C25C4B">
        <w:rPr>
          <w:sz w:val="28"/>
          <w:szCs w:val="28"/>
        </w:rPr>
        <w:t xml:space="preserve"> тис. грн або на </w:t>
      </w:r>
      <w:r>
        <w:rPr>
          <w:sz w:val="28"/>
          <w:szCs w:val="28"/>
        </w:rPr>
        <w:t>24</w:t>
      </w:r>
      <w:r w:rsidRPr="00C25C4B">
        <w:rPr>
          <w:sz w:val="28"/>
          <w:szCs w:val="28"/>
        </w:rPr>
        <w:t>,</w:t>
      </w:r>
      <w:r>
        <w:rPr>
          <w:sz w:val="28"/>
          <w:szCs w:val="28"/>
        </w:rPr>
        <w:t>8</w:t>
      </w:r>
      <w:r w:rsidRPr="00C25C4B">
        <w:rPr>
          <w:sz w:val="28"/>
          <w:szCs w:val="28"/>
        </w:rPr>
        <w:t xml:space="preserve">% порівняно з </w:t>
      </w:r>
      <w:r>
        <w:rPr>
          <w:sz w:val="28"/>
          <w:szCs w:val="28"/>
        </w:rPr>
        <w:t xml:space="preserve">минулим </w:t>
      </w:r>
      <w:r w:rsidRPr="00C25C4B">
        <w:rPr>
          <w:sz w:val="28"/>
          <w:szCs w:val="28"/>
        </w:rPr>
        <w:t>рок</w:t>
      </w:r>
      <w:r>
        <w:rPr>
          <w:sz w:val="28"/>
          <w:szCs w:val="28"/>
        </w:rPr>
        <w:t>ом</w:t>
      </w:r>
      <w:r w:rsidRPr="00C25C4B">
        <w:rPr>
          <w:sz w:val="28"/>
          <w:szCs w:val="28"/>
        </w:rPr>
        <w:t>;</w:t>
      </w:r>
    </w:p>
    <w:p w:rsidR="00AA5682" w:rsidRPr="00C25C4B" w:rsidRDefault="00AA5682" w:rsidP="00AA5682">
      <w:pPr>
        <w:ind w:firstLine="709"/>
        <w:jc w:val="both"/>
        <w:rPr>
          <w:sz w:val="28"/>
          <w:szCs w:val="28"/>
        </w:rPr>
      </w:pPr>
      <w:r w:rsidRPr="00C25C4B">
        <w:rPr>
          <w:sz w:val="28"/>
          <w:szCs w:val="28"/>
        </w:rPr>
        <w:t xml:space="preserve">забезпечення підготовки </w:t>
      </w:r>
      <w:r w:rsidRPr="00F11751">
        <w:rPr>
          <w:sz w:val="28"/>
          <w:szCs w:val="28"/>
        </w:rPr>
        <w:t>361</w:t>
      </w:r>
      <w:r w:rsidRPr="00C25C4B">
        <w:rPr>
          <w:sz w:val="28"/>
          <w:szCs w:val="28"/>
        </w:rPr>
        <w:t xml:space="preserve"> спортсмен</w:t>
      </w:r>
      <w:r>
        <w:rPr>
          <w:sz w:val="28"/>
          <w:szCs w:val="28"/>
        </w:rPr>
        <w:t>а</w:t>
      </w:r>
      <w:r w:rsidRPr="00C25C4B">
        <w:rPr>
          <w:sz w:val="28"/>
          <w:szCs w:val="28"/>
        </w:rPr>
        <w:t xml:space="preserve"> вищих категорій – членів збірних команд міста Києва та України з відповідних видів спорту для проведення </w:t>
      </w:r>
      <w:r>
        <w:rPr>
          <w:sz w:val="28"/>
          <w:szCs w:val="28"/>
        </w:rPr>
        <w:t>539</w:t>
      </w:r>
      <w:r w:rsidRPr="00C25C4B">
        <w:rPr>
          <w:sz w:val="28"/>
          <w:szCs w:val="28"/>
        </w:rPr>
        <w:t xml:space="preserve"> навчально-тренувальних зборів школами вищої спортивної майстерності витрачено </w:t>
      </w:r>
      <w:r>
        <w:rPr>
          <w:sz w:val="28"/>
          <w:szCs w:val="28"/>
        </w:rPr>
        <w:t>73 917,3</w:t>
      </w:r>
      <w:r w:rsidRPr="00C25C4B">
        <w:rPr>
          <w:sz w:val="28"/>
          <w:szCs w:val="28"/>
        </w:rPr>
        <w:t xml:space="preserve"> тис. грн, що більше на </w:t>
      </w:r>
      <w:r>
        <w:rPr>
          <w:sz w:val="28"/>
          <w:szCs w:val="28"/>
        </w:rPr>
        <w:t>22 906,6</w:t>
      </w:r>
      <w:r w:rsidRPr="00C25C4B">
        <w:rPr>
          <w:sz w:val="28"/>
          <w:szCs w:val="28"/>
        </w:rPr>
        <w:t> тис. грн</w:t>
      </w:r>
      <w:r>
        <w:rPr>
          <w:sz w:val="28"/>
          <w:szCs w:val="28"/>
        </w:rPr>
        <w:t>,</w:t>
      </w:r>
      <w:r w:rsidRPr="00A8798A">
        <w:rPr>
          <w:sz w:val="28"/>
          <w:szCs w:val="28"/>
        </w:rPr>
        <w:t xml:space="preserve"> </w:t>
      </w:r>
      <w:r w:rsidRPr="00754734">
        <w:rPr>
          <w:sz w:val="28"/>
          <w:szCs w:val="28"/>
        </w:rPr>
        <w:t xml:space="preserve">або на </w:t>
      </w:r>
      <w:r>
        <w:rPr>
          <w:sz w:val="28"/>
          <w:szCs w:val="28"/>
        </w:rPr>
        <w:t>44,9</w:t>
      </w:r>
      <w:r w:rsidRPr="00754734">
        <w:rPr>
          <w:sz w:val="28"/>
          <w:szCs w:val="28"/>
        </w:rPr>
        <w:t xml:space="preserve">% більше, ніж </w:t>
      </w:r>
      <w:r>
        <w:rPr>
          <w:sz w:val="28"/>
          <w:szCs w:val="28"/>
        </w:rPr>
        <w:t>за 2</w:t>
      </w:r>
      <w:r w:rsidRPr="00754734">
        <w:rPr>
          <w:sz w:val="28"/>
          <w:szCs w:val="28"/>
        </w:rPr>
        <w:t>01</w:t>
      </w:r>
      <w:r>
        <w:rPr>
          <w:sz w:val="28"/>
          <w:szCs w:val="28"/>
        </w:rPr>
        <w:t>9</w:t>
      </w:r>
      <w:r w:rsidRPr="00754734">
        <w:rPr>
          <w:sz w:val="28"/>
          <w:szCs w:val="28"/>
        </w:rPr>
        <w:t xml:space="preserve"> р</w:t>
      </w:r>
      <w:r>
        <w:rPr>
          <w:sz w:val="28"/>
          <w:szCs w:val="28"/>
        </w:rPr>
        <w:t>ік</w:t>
      </w:r>
      <w:r w:rsidRPr="00C25C4B">
        <w:rPr>
          <w:sz w:val="28"/>
          <w:szCs w:val="28"/>
        </w:rPr>
        <w:t>;</w:t>
      </w:r>
    </w:p>
    <w:p w:rsidR="00AA5682" w:rsidRPr="00C25C4B" w:rsidRDefault="00AA5682" w:rsidP="00AA5682">
      <w:pPr>
        <w:ind w:firstLine="709"/>
        <w:jc w:val="both"/>
        <w:rPr>
          <w:sz w:val="28"/>
          <w:szCs w:val="28"/>
        </w:rPr>
      </w:pPr>
      <w:r w:rsidRPr="00C25C4B">
        <w:rPr>
          <w:sz w:val="28"/>
          <w:szCs w:val="28"/>
        </w:rPr>
        <w:t xml:space="preserve">підтримку та забезпечення функціонування </w:t>
      </w:r>
      <w:r w:rsidRPr="005E5D6A">
        <w:rPr>
          <w:sz w:val="28"/>
          <w:szCs w:val="28"/>
        </w:rPr>
        <w:t>3</w:t>
      </w:r>
      <w:r w:rsidRPr="00C25C4B">
        <w:rPr>
          <w:sz w:val="28"/>
          <w:szCs w:val="28"/>
        </w:rPr>
        <w:t xml:space="preserve"> міських спортивних споруд </w:t>
      </w:r>
      <w:r w:rsidRPr="00754734">
        <w:rPr>
          <w:sz w:val="28"/>
          <w:szCs w:val="28"/>
        </w:rPr>
        <w:t xml:space="preserve">(комунальне підприємство «Спортивний комплекс», Центр навчання </w:t>
      </w:r>
      <w:r w:rsidRPr="00754734">
        <w:rPr>
          <w:sz w:val="28"/>
          <w:szCs w:val="28"/>
        </w:rPr>
        <w:lastRenderedPageBreak/>
        <w:t>плавання Деснянського району міста Києва</w:t>
      </w:r>
      <w:r>
        <w:rPr>
          <w:sz w:val="28"/>
          <w:szCs w:val="28"/>
        </w:rPr>
        <w:t xml:space="preserve">, </w:t>
      </w:r>
      <w:r w:rsidRPr="00C43CE8">
        <w:rPr>
          <w:sz w:val="28"/>
          <w:szCs w:val="28"/>
        </w:rPr>
        <w:t>комунальн</w:t>
      </w:r>
      <w:r>
        <w:rPr>
          <w:sz w:val="28"/>
          <w:szCs w:val="28"/>
        </w:rPr>
        <w:t>е</w:t>
      </w:r>
      <w:r w:rsidRPr="00C43CE8">
        <w:rPr>
          <w:sz w:val="28"/>
          <w:szCs w:val="28"/>
        </w:rPr>
        <w:t xml:space="preserve"> підприємств</w:t>
      </w:r>
      <w:r>
        <w:rPr>
          <w:sz w:val="28"/>
          <w:szCs w:val="28"/>
        </w:rPr>
        <w:t>о</w:t>
      </w:r>
      <w:r w:rsidRPr="00C43CE8">
        <w:rPr>
          <w:sz w:val="28"/>
          <w:szCs w:val="28"/>
        </w:rPr>
        <w:t xml:space="preserve"> «Спортивний комплекс «Старт»</w:t>
      </w:r>
      <w:r w:rsidRPr="00754734">
        <w:rPr>
          <w:sz w:val="28"/>
          <w:szCs w:val="28"/>
        </w:rPr>
        <w:t>)</w:t>
      </w:r>
      <w:r w:rsidRPr="00C25C4B">
        <w:rPr>
          <w:sz w:val="28"/>
          <w:szCs w:val="28"/>
        </w:rPr>
        <w:t xml:space="preserve"> – </w:t>
      </w:r>
      <w:r>
        <w:rPr>
          <w:sz w:val="28"/>
          <w:szCs w:val="28"/>
        </w:rPr>
        <w:t>14 889,2</w:t>
      </w:r>
      <w:r w:rsidRPr="00C25C4B">
        <w:rPr>
          <w:sz w:val="28"/>
          <w:szCs w:val="28"/>
        </w:rPr>
        <w:t> тис. грн</w:t>
      </w:r>
      <w:r>
        <w:rPr>
          <w:sz w:val="28"/>
          <w:szCs w:val="28"/>
        </w:rPr>
        <w:t xml:space="preserve">, </w:t>
      </w:r>
      <w:r w:rsidRPr="00754734">
        <w:rPr>
          <w:sz w:val="28"/>
          <w:szCs w:val="28"/>
        </w:rPr>
        <w:t xml:space="preserve">що </w:t>
      </w:r>
      <w:r>
        <w:rPr>
          <w:sz w:val="28"/>
          <w:szCs w:val="28"/>
        </w:rPr>
        <w:t>більше</w:t>
      </w:r>
      <w:r w:rsidRPr="00754734">
        <w:rPr>
          <w:sz w:val="28"/>
          <w:szCs w:val="28"/>
        </w:rPr>
        <w:t xml:space="preserve"> на</w:t>
      </w:r>
      <w:r>
        <w:rPr>
          <w:sz w:val="28"/>
          <w:szCs w:val="28"/>
        </w:rPr>
        <w:t xml:space="preserve"> 1 670,0 тис. грн </w:t>
      </w:r>
      <w:r w:rsidRPr="00754734">
        <w:rPr>
          <w:sz w:val="28"/>
          <w:szCs w:val="28"/>
        </w:rPr>
        <w:t xml:space="preserve">ніж </w:t>
      </w:r>
      <w:r>
        <w:rPr>
          <w:sz w:val="28"/>
          <w:szCs w:val="28"/>
        </w:rPr>
        <w:t>за  2</w:t>
      </w:r>
      <w:r w:rsidRPr="00754734">
        <w:rPr>
          <w:sz w:val="28"/>
          <w:szCs w:val="28"/>
        </w:rPr>
        <w:t>01</w:t>
      </w:r>
      <w:r>
        <w:rPr>
          <w:sz w:val="28"/>
          <w:szCs w:val="28"/>
        </w:rPr>
        <w:t>9</w:t>
      </w:r>
      <w:r w:rsidRPr="00754734">
        <w:rPr>
          <w:sz w:val="28"/>
          <w:szCs w:val="28"/>
        </w:rPr>
        <w:t xml:space="preserve"> р</w:t>
      </w:r>
      <w:r>
        <w:rPr>
          <w:sz w:val="28"/>
          <w:szCs w:val="28"/>
        </w:rPr>
        <w:t>ік</w:t>
      </w:r>
      <w:r w:rsidRPr="00C25C4B">
        <w:rPr>
          <w:sz w:val="28"/>
          <w:szCs w:val="28"/>
        </w:rPr>
        <w:t xml:space="preserve">; </w:t>
      </w:r>
    </w:p>
    <w:p w:rsidR="00AA5682" w:rsidRPr="00C25C4B" w:rsidRDefault="00AA5682" w:rsidP="00AA5682">
      <w:pPr>
        <w:tabs>
          <w:tab w:val="center" w:pos="142"/>
          <w:tab w:val="left" w:pos="9354"/>
        </w:tabs>
        <w:ind w:firstLine="709"/>
        <w:jc w:val="both"/>
        <w:rPr>
          <w:sz w:val="28"/>
          <w:szCs w:val="28"/>
        </w:rPr>
      </w:pPr>
      <w:r w:rsidRPr="00C25C4B">
        <w:rPr>
          <w:sz w:val="28"/>
          <w:szCs w:val="28"/>
        </w:rPr>
        <w:t xml:space="preserve">функціонування Київського міського центру з  фізичної культури і спорту інвалідів «Інваспорт» та проведення </w:t>
      </w:r>
      <w:r>
        <w:rPr>
          <w:sz w:val="28"/>
          <w:szCs w:val="28"/>
        </w:rPr>
        <w:t>100</w:t>
      </w:r>
      <w:r w:rsidRPr="00C25C4B">
        <w:rPr>
          <w:sz w:val="28"/>
          <w:szCs w:val="28"/>
        </w:rPr>
        <w:t xml:space="preserve"> змагань та заходів з фізкультурно-спортивної реабілітації</w:t>
      </w:r>
      <w:r w:rsidRPr="00311049">
        <w:rPr>
          <w:sz w:val="28"/>
          <w:szCs w:val="28"/>
        </w:rPr>
        <w:t xml:space="preserve"> </w:t>
      </w:r>
      <w:r>
        <w:rPr>
          <w:sz w:val="28"/>
          <w:szCs w:val="28"/>
        </w:rPr>
        <w:t xml:space="preserve">осіб з інвалідністю </w:t>
      </w:r>
      <w:r w:rsidRPr="00754734">
        <w:rPr>
          <w:sz w:val="28"/>
          <w:szCs w:val="28"/>
        </w:rPr>
        <w:t>спрямовано</w:t>
      </w:r>
      <w:r w:rsidRPr="00C25C4B">
        <w:rPr>
          <w:sz w:val="28"/>
          <w:szCs w:val="28"/>
        </w:rPr>
        <w:t xml:space="preserve"> </w:t>
      </w:r>
      <w:r>
        <w:rPr>
          <w:sz w:val="28"/>
          <w:szCs w:val="28"/>
        </w:rPr>
        <w:t>9 433,4</w:t>
      </w:r>
      <w:r w:rsidRPr="00C25C4B">
        <w:rPr>
          <w:sz w:val="28"/>
          <w:szCs w:val="28"/>
        </w:rPr>
        <w:t xml:space="preserve"> тис. грн, що більше на </w:t>
      </w:r>
      <w:r>
        <w:rPr>
          <w:sz w:val="28"/>
          <w:szCs w:val="28"/>
        </w:rPr>
        <w:t>2 841,3</w:t>
      </w:r>
      <w:r w:rsidRPr="00C25C4B">
        <w:rPr>
          <w:sz w:val="28"/>
          <w:szCs w:val="28"/>
        </w:rPr>
        <w:t> тис. грн порівняно з 201</w:t>
      </w:r>
      <w:r>
        <w:rPr>
          <w:sz w:val="28"/>
          <w:szCs w:val="28"/>
        </w:rPr>
        <w:t>9</w:t>
      </w:r>
      <w:r w:rsidRPr="00C25C4B">
        <w:rPr>
          <w:sz w:val="28"/>
          <w:szCs w:val="28"/>
        </w:rPr>
        <w:t xml:space="preserve"> рок</w:t>
      </w:r>
      <w:r>
        <w:rPr>
          <w:sz w:val="28"/>
          <w:szCs w:val="28"/>
        </w:rPr>
        <w:t>ом</w:t>
      </w:r>
      <w:r w:rsidRPr="00C25C4B">
        <w:rPr>
          <w:sz w:val="28"/>
          <w:szCs w:val="28"/>
        </w:rPr>
        <w:t xml:space="preserve">; </w:t>
      </w:r>
    </w:p>
    <w:p w:rsidR="00AA5682" w:rsidRPr="00C25C4B" w:rsidRDefault="00AA5682" w:rsidP="00AA5682">
      <w:pPr>
        <w:tabs>
          <w:tab w:val="center" w:pos="142"/>
          <w:tab w:val="left" w:pos="9354"/>
        </w:tabs>
        <w:ind w:firstLine="709"/>
        <w:jc w:val="both"/>
        <w:rPr>
          <w:sz w:val="28"/>
          <w:szCs w:val="28"/>
        </w:rPr>
      </w:pPr>
      <w:r w:rsidRPr="00C25C4B">
        <w:rPr>
          <w:sz w:val="28"/>
          <w:szCs w:val="28"/>
        </w:rPr>
        <w:t xml:space="preserve">підготовку та участь вихованців дитячо-юнацьких спортивних шкіл в </w:t>
      </w:r>
      <w:r>
        <w:rPr>
          <w:sz w:val="28"/>
          <w:szCs w:val="28"/>
        </w:rPr>
        <w:t xml:space="preserve">1001 </w:t>
      </w:r>
      <w:r w:rsidRPr="00C25C4B">
        <w:rPr>
          <w:sz w:val="28"/>
          <w:szCs w:val="28"/>
        </w:rPr>
        <w:t xml:space="preserve">навчально-тренувальних зборах та змаганнях різного рівня з олімпійських, неолімпійських видів спорту, спортивно-масових заходів – </w:t>
      </w:r>
      <w:r>
        <w:rPr>
          <w:sz w:val="28"/>
          <w:szCs w:val="28"/>
        </w:rPr>
        <w:t>47 275,7</w:t>
      </w:r>
      <w:r w:rsidRPr="00C25C4B">
        <w:rPr>
          <w:sz w:val="28"/>
          <w:szCs w:val="28"/>
        </w:rPr>
        <w:t> тис. грн;</w:t>
      </w:r>
    </w:p>
    <w:p w:rsidR="00AA5682" w:rsidRPr="00C25C4B" w:rsidRDefault="00AA5682" w:rsidP="00AA5682">
      <w:pPr>
        <w:ind w:firstLine="709"/>
        <w:jc w:val="both"/>
        <w:rPr>
          <w:sz w:val="28"/>
          <w:szCs w:val="28"/>
        </w:rPr>
      </w:pPr>
      <w:r w:rsidRPr="00C25C4B">
        <w:rPr>
          <w:sz w:val="28"/>
          <w:szCs w:val="28"/>
          <w:lang w:eastAsia="ar-SA"/>
        </w:rPr>
        <w:t xml:space="preserve">утримання штатної команди резервного спорту м. Києва у складі </w:t>
      </w:r>
      <w:r w:rsidRPr="005E5D6A">
        <w:rPr>
          <w:sz w:val="28"/>
          <w:szCs w:val="28"/>
          <w:lang w:eastAsia="ar-SA"/>
        </w:rPr>
        <w:t>40</w:t>
      </w:r>
      <w:r w:rsidRPr="00C25C4B">
        <w:rPr>
          <w:sz w:val="28"/>
          <w:szCs w:val="28"/>
        </w:rPr>
        <w:t xml:space="preserve"> найбільш підготовлених спортсменів, які включені до складу національних збірних команд – </w:t>
      </w:r>
      <w:r>
        <w:rPr>
          <w:sz w:val="28"/>
          <w:szCs w:val="28"/>
        </w:rPr>
        <w:t>23 608,0</w:t>
      </w:r>
      <w:r w:rsidRPr="00C25C4B">
        <w:rPr>
          <w:sz w:val="28"/>
          <w:szCs w:val="28"/>
        </w:rPr>
        <w:t> тис. грн;</w:t>
      </w:r>
    </w:p>
    <w:p w:rsidR="00AA5682" w:rsidRPr="00C25C4B" w:rsidRDefault="00AA5682" w:rsidP="00AA5682">
      <w:pPr>
        <w:ind w:firstLine="709"/>
        <w:jc w:val="both"/>
        <w:rPr>
          <w:sz w:val="28"/>
          <w:szCs w:val="28"/>
          <w:lang w:eastAsia="ar-SA"/>
        </w:rPr>
      </w:pPr>
      <w:r w:rsidRPr="00C25C4B">
        <w:rPr>
          <w:sz w:val="28"/>
          <w:szCs w:val="28"/>
          <w:lang w:eastAsia="ar-SA"/>
        </w:rPr>
        <w:t xml:space="preserve">виплату винагород та стипендій голови Київської міської державної адміністрації видатним спортсменам-киянам – </w:t>
      </w:r>
      <w:r>
        <w:rPr>
          <w:sz w:val="28"/>
          <w:szCs w:val="28"/>
          <w:lang w:eastAsia="ar-SA"/>
        </w:rPr>
        <w:t>14 264,0</w:t>
      </w:r>
      <w:r w:rsidRPr="00C25C4B">
        <w:rPr>
          <w:sz w:val="28"/>
          <w:szCs w:val="28"/>
          <w:lang w:eastAsia="ar-SA"/>
        </w:rPr>
        <w:t> тис. грн.</w:t>
      </w:r>
    </w:p>
    <w:p w:rsidR="00AA5682" w:rsidRPr="00C25C4B" w:rsidRDefault="00AA5682" w:rsidP="00AA5682">
      <w:pPr>
        <w:ind w:firstLine="709"/>
        <w:jc w:val="both"/>
        <w:rPr>
          <w:sz w:val="28"/>
          <w:szCs w:val="28"/>
          <w:lang w:eastAsia="ar-SA"/>
        </w:rPr>
      </w:pPr>
      <w:r w:rsidRPr="00C25C4B">
        <w:rPr>
          <w:sz w:val="28"/>
          <w:szCs w:val="28"/>
          <w:lang w:eastAsia="ar-SA"/>
        </w:rPr>
        <w:t xml:space="preserve">На покращення матеріально-технічної бази установ та закладів фізичної культури та спорту за рахунок бюджету розвитку протягом  звітного періоду було направлено видатки в сумі </w:t>
      </w:r>
      <w:r>
        <w:rPr>
          <w:sz w:val="28"/>
          <w:szCs w:val="28"/>
          <w:lang w:eastAsia="ar-SA"/>
        </w:rPr>
        <w:t>48 151,7</w:t>
      </w:r>
      <w:r w:rsidRPr="00C25C4B">
        <w:rPr>
          <w:sz w:val="28"/>
          <w:szCs w:val="28"/>
          <w:lang w:eastAsia="ar-SA"/>
        </w:rPr>
        <w:t xml:space="preserve"> тис. грн. На проведення робіт з капітального ремонту в установах та закладах фізичної культури і спорту здійснено видатки в обсязі </w:t>
      </w:r>
      <w:r>
        <w:rPr>
          <w:sz w:val="28"/>
          <w:szCs w:val="28"/>
          <w:lang w:eastAsia="ar-SA"/>
        </w:rPr>
        <w:t>85 397,7</w:t>
      </w:r>
      <w:r w:rsidRPr="00C25C4B">
        <w:rPr>
          <w:sz w:val="28"/>
          <w:szCs w:val="28"/>
          <w:lang w:eastAsia="ar-SA"/>
        </w:rPr>
        <w:t> тис. грн.</w:t>
      </w:r>
    </w:p>
    <w:p w:rsidR="00AA5682" w:rsidRDefault="00AA5682" w:rsidP="00AA5682">
      <w:pPr>
        <w:ind w:firstLine="709"/>
        <w:jc w:val="both"/>
        <w:rPr>
          <w:sz w:val="28"/>
          <w:szCs w:val="28"/>
        </w:rPr>
      </w:pPr>
      <w:r w:rsidRPr="000B6057">
        <w:rPr>
          <w:sz w:val="28"/>
          <w:szCs w:val="28"/>
        </w:rPr>
        <w:t>Власні надходження</w:t>
      </w:r>
      <w:r>
        <w:rPr>
          <w:sz w:val="28"/>
          <w:szCs w:val="28"/>
        </w:rPr>
        <w:t xml:space="preserve"> бюджетних</w:t>
      </w:r>
      <w:r w:rsidRPr="000B6057">
        <w:rPr>
          <w:sz w:val="28"/>
          <w:szCs w:val="28"/>
        </w:rPr>
        <w:t xml:space="preserve"> установ </w:t>
      </w:r>
      <w:r>
        <w:rPr>
          <w:sz w:val="28"/>
          <w:szCs w:val="28"/>
        </w:rPr>
        <w:t>по галузі «Фізична культура і спорт»</w:t>
      </w:r>
      <w:r w:rsidRPr="000B6057">
        <w:rPr>
          <w:sz w:val="28"/>
          <w:szCs w:val="28"/>
        </w:rPr>
        <w:t xml:space="preserve"> </w:t>
      </w:r>
      <w:r>
        <w:rPr>
          <w:sz w:val="28"/>
          <w:szCs w:val="28"/>
        </w:rPr>
        <w:t>за 2020 рік</w:t>
      </w:r>
      <w:r w:rsidRPr="00754734">
        <w:rPr>
          <w:sz w:val="28"/>
          <w:szCs w:val="28"/>
        </w:rPr>
        <w:t xml:space="preserve"> використан</w:t>
      </w:r>
      <w:r>
        <w:rPr>
          <w:sz w:val="28"/>
          <w:szCs w:val="28"/>
        </w:rPr>
        <w:t>і</w:t>
      </w:r>
      <w:r w:rsidRPr="00754734">
        <w:rPr>
          <w:sz w:val="28"/>
          <w:szCs w:val="28"/>
        </w:rPr>
        <w:t xml:space="preserve"> </w:t>
      </w:r>
      <w:r>
        <w:rPr>
          <w:sz w:val="28"/>
          <w:szCs w:val="28"/>
        </w:rPr>
        <w:t>в сумі 60 290,8</w:t>
      </w:r>
      <w:r w:rsidRPr="00275612">
        <w:rPr>
          <w:sz w:val="28"/>
          <w:szCs w:val="28"/>
        </w:rPr>
        <w:t> тис. грн</w:t>
      </w:r>
      <w:r>
        <w:rPr>
          <w:sz w:val="28"/>
          <w:szCs w:val="28"/>
        </w:rPr>
        <w:t xml:space="preserve">., з них 52 119,1 тис.грн за рахунок передачі на баланс нежитлових приміщень та основних засобів </w:t>
      </w:r>
      <w:r w:rsidRPr="0096202A">
        <w:rPr>
          <w:sz w:val="28"/>
          <w:szCs w:val="28"/>
        </w:rPr>
        <w:t>(</w:t>
      </w:r>
      <w:r w:rsidRPr="00B06689">
        <w:rPr>
          <w:sz w:val="28"/>
          <w:szCs w:val="28"/>
        </w:rPr>
        <w:t>ДЮСШ Юний Спартаківець</w:t>
      </w:r>
      <w:r>
        <w:rPr>
          <w:sz w:val="28"/>
          <w:szCs w:val="28"/>
        </w:rPr>
        <w:t xml:space="preserve"> – 53,6 тис.грн,</w:t>
      </w:r>
      <w:r w:rsidRPr="00B06689">
        <w:rPr>
          <w:sz w:val="28"/>
          <w:szCs w:val="28"/>
        </w:rPr>
        <w:t xml:space="preserve"> КДЮСШ Юний Динамівець</w:t>
      </w:r>
      <w:r>
        <w:rPr>
          <w:sz w:val="28"/>
          <w:szCs w:val="28"/>
        </w:rPr>
        <w:t xml:space="preserve"> – 3 498,4 тис.грн</w:t>
      </w:r>
      <w:r w:rsidRPr="00B06689">
        <w:rPr>
          <w:sz w:val="28"/>
          <w:szCs w:val="28"/>
        </w:rPr>
        <w:t>, ДЮСШ Старт</w:t>
      </w:r>
      <w:r>
        <w:rPr>
          <w:sz w:val="28"/>
          <w:szCs w:val="28"/>
        </w:rPr>
        <w:t xml:space="preserve"> – 48 567,1 тис.грн</w:t>
      </w:r>
      <w:r w:rsidRPr="0096202A">
        <w:rPr>
          <w:sz w:val="28"/>
          <w:szCs w:val="28"/>
        </w:rPr>
        <w:t>)</w:t>
      </w:r>
      <w:r w:rsidRPr="00B06689">
        <w:rPr>
          <w:sz w:val="28"/>
          <w:szCs w:val="28"/>
        </w:rPr>
        <w:t>.</w:t>
      </w:r>
    </w:p>
    <w:p w:rsidR="00AA5682" w:rsidRPr="0004514B" w:rsidRDefault="00AA5682" w:rsidP="00AA5682">
      <w:pPr>
        <w:ind w:firstLine="709"/>
        <w:jc w:val="both"/>
        <w:rPr>
          <w:sz w:val="28"/>
          <w:szCs w:val="28"/>
        </w:rPr>
      </w:pPr>
    </w:p>
    <w:p w:rsidR="00AA5682" w:rsidRPr="00244D11" w:rsidRDefault="00AA5682" w:rsidP="00AA5682">
      <w:pPr>
        <w:ind w:firstLine="709"/>
        <w:jc w:val="center"/>
        <w:rPr>
          <w:b/>
          <w:bCs/>
          <w:lang w:val="ru-RU" w:eastAsia="ar-SA"/>
        </w:rPr>
      </w:pPr>
      <w:r w:rsidRPr="00244D11">
        <w:rPr>
          <w:b/>
          <w:bCs/>
          <w:lang w:val="ru-RU" w:eastAsia="ar-SA"/>
        </w:rPr>
        <w:t>Видатки загального фонду бюджету міста Києва по галузі "Фізична культура і спорт" за 2019-2020 роки (тис.грн)</w:t>
      </w:r>
    </w:p>
    <w:p w:rsidR="00AA5682" w:rsidRPr="00244D11" w:rsidRDefault="00AA5682" w:rsidP="00AA5682">
      <w:pPr>
        <w:ind w:firstLine="709"/>
        <w:jc w:val="center"/>
        <w:rPr>
          <w:lang w:eastAsia="ar-SA"/>
        </w:rPr>
      </w:pPr>
    </w:p>
    <w:p w:rsidR="00AA5682" w:rsidRPr="00510671" w:rsidRDefault="00AA5682" w:rsidP="00AA5682">
      <w:pPr>
        <w:rPr>
          <w:sz w:val="28"/>
          <w:szCs w:val="28"/>
        </w:rPr>
      </w:pPr>
    </w:p>
    <w:p w:rsidR="00AA5682" w:rsidRDefault="00AA5682" w:rsidP="00AA5682">
      <w:pPr>
        <w:rPr>
          <w:sz w:val="28"/>
          <w:szCs w:val="28"/>
          <w:lang w:val="en-US"/>
        </w:rPr>
      </w:pPr>
      <w:r>
        <w:rPr>
          <w:noProof/>
          <w:lang w:eastAsia="uk-UA"/>
        </w:rPr>
        <w:drawing>
          <wp:inline distT="0" distB="0" distL="0" distR="0" wp14:anchorId="10E60568" wp14:editId="636A2425">
            <wp:extent cx="6129020" cy="2923954"/>
            <wp:effectExtent l="0" t="0" r="5080" b="0"/>
            <wp:docPr id="1931" name="Объект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A5682" w:rsidRDefault="00AA5682" w:rsidP="00AA5682">
      <w:pPr>
        <w:ind w:firstLine="708"/>
        <w:rPr>
          <w:b/>
          <w:sz w:val="28"/>
          <w:szCs w:val="28"/>
          <w:lang w:eastAsia="x-none"/>
        </w:rPr>
      </w:pPr>
      <w:r w:rsidRPr="00292720">
        <w:rPr>
          <w:b/>
          <w:sz w:val="28"/>
          <w:szCs w:val="28"/>
          <w:lang w:eastAsia="x-none"/>
        </w:rPr>
        <w:lastRenderedPageBreak/>
        <w:t>Житлове господарство</w:t>
      </w:r>
    </w:p>
    <w:p w:rsidR="00AA5682" w:rsidRPr="00275CF2" w:rsidRDefault="00AA5682" w:rsidP="00AA5682">
      <w:pPr>
        <w:tabs>
          <w:tab w:val="center" w:pos="142"/>
        </w:tabs>
        <w:ind w:firstLine="708"/>
        <w:jc w:val="both"/>
        <w:rPr>
          <w:color w:val="000000" w:themeColor="text1"/>
          <w:sz w:val="28"/>
          <w:szCs w:val="28"/>
        </w:rPr>
      </w:pPr>
      <w:r w:rsidRPr="00275CF2">
        <w:rPr>
          <w:color w:val="000000" w:themeColor="text1"/>
          <w:sz w:val="28"/>
          <w:szCs w:val="28"/>
        </w:rPr>
        <w:t>У загальному фонді бюджету м. Києва на 2020 рік по галузі «Житлове господарство» за</w:t>
      </w:r>
      <w:r w:rsidRPr="00275CF2">
        <w:rPr>
          <w:sz w:val="28"/>
          <w:szCs w:val="28"/>
        </w:rPr>
        <w:t xml:space="preserve"> бюджетній </w:t>
      </w:r>
      <w:r w:rsidRPr="00275CF2">
        <w:rPr>
          <w:sz w:val="28"/>
          <w:szCs w:val="20"/>
        </w:rPr>
        <w:t>програм</w:t>
      </w:r>
      <w:r w:rsidRPr="00275CF2">
        <w:rPr>
          <w:sz w:val="28"/>
          <w:szCs w:val="28"/>
        </w:rPr>
        <w:t xml:space="preserve">і </w:t>
      </w:r>
      <w:r w:rsidRPr="00275CF2">
        <w:rPr>
          <w:sz w:val="28"/>
          <w:szCs w:val="20"/>
        </w:rPr>
        <w:t>«Експлуатація та технічне обслуговування житлового фонду»</w:t>
      </w:r>
      <w:r w:rsidRPr="00275CF2">
        <w:rPr>
          <w:color w:val="000000" w:themeColor="text1"/>
          <w:sz w:val="28"/>
          <w:szCs w:val="20"/>
        </w:rPr>
        <w:t xml:space="preserve"> </w:t>
      </w:r>
      <w:r w:rsidRPr="00275CF2">
        <w:rPr>
          <w:color w:val="000000" w:themeColor="text1"/>
          <w:sz w:val="28"/>
          <w:szCs w:val="28"/>
        </w:rPr>
        <w:t>районним  в    місті   Києві державним     адміністраціям   передбачені  бюджетні   призначення  в    сумі     66</w:t>
      </w:r>
      <w:r w:rsidRPr="00623D98">
        <w:rPr>
          <w:color w:val="000000" w:themeColor="text1"/>
          <w:sz w:val="28"/>
          <w:szCs w:val="28"/>
          <w:lang w:val="en-US"/>
        </w:rPr>
        <w:t> </w:t>
      </w:r>
      <w:r w:rsidRPr="00275CF2">
        <w:rPr>
          <w:color w:val="000000" w:themeColor="text1"/>
          <w:sz w:val="28"/>
          <w:szCs w:val="28"/>
        </w:rPr>
        <w:t>854,5 тис. грн, в тому числі:</w:t>
      </w:r>
    </w:p>
    <w:p w:rsidR="00AA5682" w:rsidRPr="00275CF2" w:rsidRDefault="00AA5682" w:rsidP="00AA5682">
      <w:pPr>
        <w:tabs>
          <w:tab w:val="center" w:pos="142"/>
        </w:tabs>
        <w:ind w:firstLine="709"/>
        <w:jc w:val="both"/>
        <w:rPr>
          <w:color w:val="000000" w:themeColor="text1"/>
          <w:sz w:val="28"/>
          <w:szCs w:val="20"/>
        </w:rPr>
      </w:pPr>
      <w:r w:rsidRPr="00275CF2">
        <w:rPr>
          <w:color w:val="000000" w:themeColor="text1"/>
          <w:sz w:val="28"/>
          <w:szCs w:val="28"/>
        </w:rPr>
        <w:t>- 43 771,5 </w:t>
      </w:r>
      <w:r w:rsidRPr="00275CF2">
        <w:rPr>
          <w:color w:val="000000" w:themeColor="text1"/>
          <w:sz w:val="28"/>
          <w:szCs w:val="20"/>
        </w:rPr>
        <w:t xml:space="preserve">тис. грн  </w:t>
      </w:r>
      <w:r w:rsidRPr="00275CF2">
        <w:rPr>
          <w:color w:val="000000" w:themeColor="text1"/>
          <w:sz w:val="28"/>
          <w:szCs w:val="28"/>
        </w:rPr>
        <w:t>на забезпечення утримання внутрішньоквартальних проїздів відповідно до розпорядження виконавчого органу Київської міської ради (Київської міської державної адміністрації) від 27.04.2018 № 707</w:t>
      </w:r>
      <w:r w:rsidRPr="00275CF2">
        <w:rPr>
          <w:color w:val="000000" w:themeColor="text1"/>
          <w:sz w:val="28"/>
          <w:szCs w:val="20"/>
        </w:rPr>
        <w:t>;</w:t>
      </w:r>
    </w:p>
    <w:p w:rsidR="00AA5682" w:rsidRPr="00275CF2" w:rsidRDefault="00AA5682" w:rsidP="00AA5682">
      <w:pPr>
        <w:tabs>
          <w:tab w:val="center" w:pos="142"/>
        </w:tabs>
        <w:ind w:firstLine="709"/>
        <w:jc w:val="both"/>
        <w:rPr>
          <w:sz w:val="28"/>
          <w:szCs w:val="20"/>
        </w:rPr>
      </w:pPr>
      <w:r w:rsidRPr="00275CF2">
        <w:rPr>
          <w:color w:val="000000" w:themeColor="text1"/>
          <w:sz w:val="28"/>
          <w:szCs w:val="20"/>
          <w:lang w:val="ru-RU"/>
        </w:rPr>
        <w:t xml:space="preserve">- 22 996,6 тис. грн. </w:t>
      </w:r>
      <w:r w:rsidRPr="00275CF2">
        <w:rPr>
          <w:color w:val="000000" w:themeColor="text1"/>
          <w:sz w:val="28"/>
          <w:szCs w:val="28"/>
        </w:rPr>
        <w:t xml:space="preserve"> </w:t>
      </w:r>
      <w:r w:rsidRPr="00275CF2">
        <w:rPr>
          <w:color w:val="000000" w:themeColor="text1"/>
          <w:sz w:val="28"/>
          <w:szCs w:val="28"/>
          <w:lang w:val="ru-RU"/>
        </w:rPr>
        <w:t>на забезпечення проведення роб</w:t>
      </w:r>
      <w:r w:rsidRPr="00275CF2">
        <w:rPr>
          <w:color w:val="000000" w:themeColor="text1"/>
          <w:sz w:val="28"/>
          <w:szCs w:val="28"/>
        </w:rPr>
        <w:t>іт з дезінфекції місць загального користування житлових будинків.</w:t>
      </w:r>
    </w:p>
    <w:p w:rsidR="00AA5682" w:rsidRPr="00275CF2" w:rsidRDefault="00AA5682" w:rsidP="00AA5682">
      <w:pPr>
        <w:tabs>
          <w:tab w:val="center" w:pos="142"/>
        </w:tabs>
        <w:ind w:firstLine="709"/>
        <w:jc w:val="both"/>
        <w:rPr>
          <w:sz w:val="28"/>
          <w:szCs w:val="28"/>
        </w:rPr>
      </w:pPr>
      <w:r w:rsidRPr="00275CF2">
        <w:rPr>
          <w:sz w:val="28"/>
          <w:szCs w:val="28"/>
        </w:rPr>
        <w:t xml:space="preserve">За 2020 рік касові видатки </w:t>
      </w:r>
      <w:r w:rsidRPr="00275CF2">
        <w:rPr>
          <w:sz w:val="28"/>
          <w:szCs w:val="28"/>
          <w:lang w:val="ru-RU"/>
        </w:rPr>
        <w:t>на зазначен</w:t>
      </w:r>
      <w:r w:rsidRPr="00275CF2">
        <w:rPr>
          <w:sz w:val="28"/>
          <w:szCs w:val="28"/>
        </w:rPr>
        <w:t>і цілі становлять  49</w:t>
      </w:r>
      <w:r w:rsidRPr="00275CF2">
        <w:rPr>
          <w:sz w:val="28"/>
          <w:szCs w:val="28"/>
          <w:lang w:val="ru-RU"/>
        </w:rPr>
        <w:t> </w:t>
      </w:r>
      <w:r w:rsidRPr="00275CF2">
        <w:rPr>
          <w:sz w:val="28"/>
          <w:szCs w:val="28"/>
        </w:rPr>
        <w:t>474,8 </w:t>
      </w:r>
      <w:r w:rsidRPr="00275CF2">
        <w:rPr>
          <w:sz w:val="28"/>
          <w:szCs w:val="20"/>
        </w:rPr>
        <w:t>тис. грн  або  74,0 %</w:t>
      </w:r>
      <w:r w:rsidRPr="00275CF2">
        <w:rPr>
          <w:sz w:val="28"/>
          <w:szCs w:val="28"/>
        </w:rPr>
        <w:t xml:space="preserve">  річного плану.</w:t>
      </w:r>
    </w:p>
    <w:p w:rsidR="00AA5682" w:rsidRPr="00275CF2" w:rsidRDefault="00AA5682" w:rsidP="00AA5682">
      <w:pPr>
        <w:tabs>
          <w:tab w:val="left" w:pos="0"/>
          <w:tab w:val="center" w:pos="142"/>
        </w:tabs>
        <w:ind w:firstLine="709"/>
        <w:jc w:val="both"/>
        <w:rPr>
          <w:sz w:val="28"/>
          <w:szCs w:val="20"/>
        </w:rPr>
      </w:pPr>
      <w:r w:rsidRPr="00275CF2">
        <w:rPr>
          <w:sz w:val="28"/>
          <w:szCs w:val="20"/>
        </w:rPr>
        <w:t>У спеціальному фонді бюджету міста Києва по галузі «Житлове господарство» на 2020 рік бюджетні призначення становлять                                                 1 9</w:t>
      </w:r>
      <w:r w:rsidRPr="00275CF2">
        <w:rPr>
          <w:sz w:val="28"/>
          <w:szCs w:val="20"/>
          <w:lang w:val="ru-RU"/>
        </w:rPr>
        <w:t>37</w:t>
      </w:r>
      <w:r w:rsidRPr="00275CF2">
        <w:rPr>
          <w:sz w:val="28"/>
          <w:szCs w:val="20"/>
        </w:rPr>
        <w:t> </w:t>
      </w:r>
      <w:r w:rsidRPr="00275CF2">
        <w:rPr>
          <w:sz w:val="28"/>
          <w:szCs w:val="20"/>
          <w:lang w:val="ru-RU"/>
        </w:rPr>
        <w:t>632</w:t>
      </w:r>
      <w:r w:rsidRPr="00275CF2">
        <w:rPr>
          <w:sz w:val="28"/>
          <w:szCs w:val="20"/>
        </w:rPr>
        <w:t>,</w:t>
      </w:r>
      <w:r w:rsidRPr="00275CF2">
        <w:rPr>
          <w:sz w:val="28"/>
          <w:szCs w:val="20"/>
          <w:lang w:val="ru-RU"/>
        </w:rPr>
        <w:t>9</w:t>
      </w:r>
      <w:r w:rsidRPr="00275CF2">
        <w:rPr>
          <w:sz w:val="28"/>
          <w:szCs w:val="20"/>
        </w:rPr>
        <w:t> тис. грн</w:t>
      </w:r>
      <w:r w:rsidRPr="00275CF2">
        <w:rPr>
          <w:sz w:val="28"/>
          <w:szCs w:val="20"/>
          <w:lang w:val="ru-RU"/>
        </w:rPr>
        <w:t>, що на 260 781,7 тис.грн (15,6 %) б</w:t>
      </w:r>
      <w:r w:rsidRPr="00275CF2">
        <w:rPr>
          <w:sz w:val="28"/>
          <w:szCs w:val="20"/>
        </w:rPr>
        <w:t>і</w:t>
      </w:r>
      <w:r w:rsidRPr="00275CF2">
        <w:rPr>
          <w:sz w:val="28"/>
          <w:szCs w:val="20"/>
          <w:lang w:val="ru-RU"/>
        </w:rPr>
        <w:t>льше порівняно з минулим роком.</w:t>
      </w:r>
      <w:r w:rsidRPr="00275CF2">
        <w:rPr>
          <w:sz w:val="28"/>
          <w:szCs w:val="20"/>
        </w:rPr>
        <w:t xml:space="preserve"> </w:t>
      </w:r>
    </w:p>
    <w:p w:rsidR="00AA5682" w:rsidRPr="00275CF2" w:rsidRDefault="00AA5682" w:rsidP="00AA5682">
      <w:pPr>
        <w:tabs>
          <w:tab w:val="center" w:pos="142"/>
        </w:tabs>
        <w:ind w:firstLine="709"/>
        <w:jc w:val="both"/>
        <w:rPr>
          <w:sz w:val="28"/>
          <w:szCs w:val="28"/>
        </w:rPr>
      </w:pPr>
      <w:r w:rsidRPr="00275CF2">
        <w:rPr>
          <w:sz w:val="28"/>
          <w:szCs w:val="28"/>
        </w:rPr>
        <w:t xml:space="preserve">По бюджетній </w:t>
      </w:r>
      <w:r w:rsidRPr="00275CF2">
        <w:rPr>
          <w:sz w:val="28"/>
          <w:szCs w:val="20"/>
        </w:rPr>
        <w:t>програм</w:t>
      </w:r>
      <w:r w:rsidRPr="00275CF2">
        <w:rPr>
          <w:sz w:val="28"/>
          <w:szCs w:val="28"/>
        </w:rPr>
        <w:t xml:space="preserve">і </w:t>
      </w:r>
      <w:r w:rsidRPr="00275CF2">
        <w:rPr>
          <w:sz w:val="28"/>
          <w:szCs w:val="20"/>
        </w:rPr>
        <w:t xml:space="preserve">«Експлуатація та технічне обслуговування житлового фонду» </w:t>
      </w:r>
      <w:r w:rsidRPr="00275CF2">
        <w:rPr>
          <w:sz w:val="28"/>
          <w:szCs w:val="28"/>
        </w:rPr>
        <w:t>у 2020 році у спеціальному фонді бюджету м. Києва передбачено видатки в сумі 1 59</w:t>
      </w:r>
      <w:r w:rsidRPr="00275CF2">
        <w:rPr>
          <w:sz w:val="28"/>
          <w:szCs w:val="28"/>
          <w:lang w:val="ru-RU"/>
        </w:rPr>
        <w:t>0</w:t>
      </w:r>
      <w:r w:rsidRPr="00275CF2">
        <w:rPr>
          <w:sz w:val="28"/>
          <w:szCs w:val="28"/>
        </w:rPr>
        <w:t> 9</w:t>
      </w:r>
      <w:r w:rsidRPr="00275CF2">
        <w:rPr>
          <w:sz w:val="28"/>
          <w:szCs w:val="28"/>
          <w:lang w:val="ru-RU"/>
        </w:rPr>
        <w:t>83</w:t>
      </w:r>
      <w:r w:rsidRPr="00275CF2">
        <w:rPr>
          <w:sz w:val="28"/>
          <w:szCs w:val="28"/>
        </w:rPr>
        <w:t>,</w:t>
      </w:r>
      <w:r w:rsidRPr="00275CF2">
        <w:rPr>
          <w:sz w:val="28"/>
          <w:szCs w:val="28"/>
          <w:lang w:val="ru-RU"/>
        </w:rPr>
        <w:t>2</w:t>
      </w:r>
      <w:r w:rsidRPr="00275CF2">
        <w:rPr>
          <w:sz w:val="28"/>
          <w:szCs w:val="28"/>
        </w:rPr>
        <w:t xml:space="preserve"> тис. грн (на 18,2 % більше порівняно з минулим роком), з них:</w:t>
      </w:r>
    </w:p>
    <w:p w:rsidR="00AA5682" w:rsidRPr="00275CF2" w:rsidRDefault="00AA5682" w:rsidP="00AA5682">
      <w:pPr>
        <w:numPr>
          <w:ilvl w:val="0"/>
          <w:numId w:val="20"/>
        </w:numPr>
        <w:tabs>
          <w:tab w:val="center" w:pos="142"/>
          <w:tab w:val="left" w:pos="851"/>
        </w:tabs>
        <w:ind w:left="0" w:firstLine="567"/>
        <w:jc w:val="both"/>
        <w:rPr>
          <w:sz w:val="28"/>
          <w:szCs w:val="28"/>
        </w:rPr>
      </w:pPr>
      <w:r w:rsidRPr="00275CF2">
        <w:rPr>
          <w:sz w:val="28"/>
          <w:szCs w:val="28"/>
        </w:rPr>
        <w:t>248</w:t>
      </w:r>
      <w:r w:rsidRPr="00275CF2">
        <w:rPr>
          <w:sz w:val="28"/>
          <w:szCs w:val="28"/>
          <w:lang w:val="en-US"/>
        </w:rPr>
        <w:t> </w:t>
      </w:r>
      <w:r w:rsidRPr="00275CF2">
        <w:rPr>
          <w:sz w:val="28"/>
          <w:szCs w:val="28"/>
        </w:rPr>
        <w:t xml:space="preserve">000,0 тис. грн - Департаменту житлово-комунальної інфраструктури на </w:t>
      </w:r>
      <w:r w:rsidRPr="00275CF2">
        <w:rPr>
          <w:sz w:val="28"/>
          <w:szCs w:val="20"/>
        </w:rPr>
        <w:t xml:space="preserve">облаштування дитячих ігрових і спортивних майданчиків та капітальний ремонт житлового фонду, в тому числі на реалізацію енергоефективних заходів у житлових будинках ОСББ/ЖБК відповідно до Положення про конкурс проектів, затвердженого рішенням Київради від 26.12.2016 № 865/865 </w:t>
      </w:r>
      <w:r w:rsidRPr="00275CF2">
        <w:rPr>
          <w:sz w:val="28"/>
          <w:szCs w:val="28"/>
        </w:rPr>
        <w:t>(150 000,0 тис. грн);</w:t>
      </w:r>
    </w:p>
    <w:p w:rsidR="00AA5682" w:rsidRPr="00275CF2" w:rsidRDefault="00AA5682" w:rsidP="00AA5682">
      <w:pPr>
        <w:numPr>
          <w:ilvl w:val="0"/>
          <w:numId w:val="20"/>
        </w:numPr>
        <w:tabs>
          <w:tab w:val="center" w:pos="142"/>
          <w:tab w:val="left" w:pos="851"/>
        </w:tabs>
        <w:ind w:left="0" w:firstLine="709"/>
        <w:jc w:val="both"/>
        <w:rPr>
          <w:sz w:val="28"/>
          <w:szCs w:val="28"/>
        </w:rPr>
      </w:pPr>
      <w:r w:rsidRPr="00275CF2">
        <w:rPr>
          <w:sz w:val="28"/>
          <w:szCs w:val="28"/>
        </w:rPr>
        <w:t xml:space="preserve"> 1 342 983,2 тис. грн  - районним в місті Києві державним адміністраціям на капітальний ремонт житлового фонду, в тому числі  на  умовах співфінансування   зі   співвласниками   багатоквартирних   будинків          (64 571,7 тис. грн),  асфальтування</w:t>
      </w:r>
      <w:r w:rsidRPr="00275CF2">
        <w:rPr>
          <w:sz w:val="28"/>
          <w:szCs w:val="20"/>
        </w:rPr>
        <w:t xml:space="preserve"> прибудинкових територій, облаштування дитячих ігрових і спортивних майданчиків, капітальний ремонт інших об’єктів житлово-експлуатаційного господарства тощо.  </w:t>
      </w:r>
    </w:p>
    <w:p w:rsidR="00AA5682" w:rsidRPr="00275CF2" w:rsidRDefault="00AA5682" w:rsidP="00AA5682">
      <w:pPr>
        <w:tabs>
          <w:tab w:val="left" w:pos="0"/>
          <w:tab w:val="center" w:pos="142"/>
        </w:tabs>
        <w:ind w:firstLine="709"/>
        <w:jc w:val="both"/>
        <w:rPr>
          <w:sz w:val="28"/>
          <w:szCs w:val="20"/>
        </w:rPr>
      </w:pPr>
      <w:r w:rsidRPr="00275CF2">
        <w:rPr>
          <w:sz w:val="28"/>
          <w:szCs w:val="28"/>
        </w:rPr>
        <w:t xml:space="preserve">За 2020 рік касові видатки становлять </w:t>
      </w:r>
      <w:r w:rsidRPr="00275CF2">
        <w:rPr>
          <w:sz w:val="28"/>
          <w:szCs w:val="28"/>
          <w:lang w:val="ru-RU"/>
        </w:rPr>
        <w:t>1 485</w:t>
      </w:r>
      <w:r w:rsidRPr="00275CF2">
        <w:rPr>
          <w:sz w:val="28"/>
          <w:szCs w:val="28"/>
        </w:rPr>
        <w:t> </w:t>
      </w:r>
      <w:r w:rsidRPr="00275CF2">
        <w:rPr>
          <w:sz w:val="28"/>
          <w:szCs w:val="28"/>
          <w:lang w:val="ru-RU"/>
        </w:rPr>
        <w:t>330</w:t>
      </w:r>
      <w:r w:rsidRPr="00275CF2">
        <w:rPr>
          <w:sz w:val="28"/>
          <w:szCs w:val="28"/>
        </w:rPr>
        <w:t>,</w:t>
      </w:r>
      <w:r w:rsidRPr="00275CF2">
        <w:rPr>
          <w:sz w:val="28"/>
          <w:szCs w:val="28"/>
          <w:lang w:val="ru-RU"/>
        </w:rPr>
        <w:t>0</w:t>
      </w:r>
      <w:r w:rsidRPr="00275CF2">
        <w:rPr>
          <w:sz w:val="28"/>
          <w:szCs w:val="28"/>
        </w:rPr>
        <w:t xml:space="preserve"> </w:t>
      </w:r>
      <w:r w:rsidRPr="00275CF2">
        <w:rPr>
          <w:sz w:val="28"/>
          <w:szCs w:val="20"/>
        </w:rPr>
        <w:t xml:space="preserve">тис. грн  або </w:t>
      </w:r>
      <w:r w:rsidRPr="00275CF2">
        <w:rPr>
          <w:sz w:val="28"/>
          <w:szCs w:val="20"/>
          <w:lang w:val="ru-RU"/>
        </w:rPr>
        <w:t>93,4</w:t>
      </w:r>
      <w:r w:rsidRPr="00275CF2">
        <w:rPr>
          <w:sz w:val="28"/>
          <w:szCs w:val="20"/>
        </w:rPr>
        <w:t xml:space="preserve"> %</w:t>
      </w:r>
      <w:r w:rsidRPr="00275CF2">
        <w:rPr>
          <w:sz w:val="28"/>
          <w:szCs w:val="28"/>
        </w:rPr>
        <w:t xml:space="preserve"> річного плану</w:t>
      </w:r>
      <w:r w:rsidRPr="00275CF2">
        <w:rPr>
          <w:sz w:val="28"/>
          <w:szCs w:val="20"/>
        </w:rPr>
        <w:t>,</w:t>
      </w:r>
      <w:r w:rsidRPr="00275CF2">
        <w:rPr>
          <w:sz w:val="28"/>
          <w:szCs w:val="20"/>
          <w:lang w:val="ru-RU"/>
        </w:rPr>
        <w:t xml:space="preserve"> що на 275 733,3 тис. грн (18,3 %) б</w:t>
      </w:r>
      <w:r w:rsidRPr="00275CF2">
        <w:rPr>
          <w:sz w:val="28"/>
          <w:szCs w:val="20"/>
        </w:rPr>
        <w:t>і</w:t>
      </w:r>
      <w:r w:rsidRPr="00275CF2">
        <w:rPr>
          <w:sz w:val="28"/>
          <w:szCs w:val="20"/>
          <w:lang w:val="ru-RU"/>
        </w:rPr>
        <w:t>льше порівняно з минулим роком.</w:t>
      </w:r>
      <w:r w:rsidRPr="00275CF2">
        <w:rPr>
          <w:sz w:val="28"/>
          <w:szCs w:val="20"/>
        </w:rPr>
        <w:t xml:space="preserve"> Так, протягом року за рахунок коштів бюджету міста Києва було  здійснено облаштування 815 ігрових та спортивних майданчиків, асфальтування та ремонт 637,1 тис. кв м прибудинкових територій та внутрішньоквартальних проїздів, відремонтовано 71 фасад (56,4 тис. кв м), 249 покрівель (245,9 тис. кв м),  сходових клітин в 372 житлових будинках (188,5 тис. кв м), замінено вікна в 317 житлових будинках (21,9 тис. кв м), здійснено капітальний ремонт внутрішньобудинкових інженерних мереж в 335 будинках (139,1 тис. пог м), електрмереж/електрощитових в 210 будинках (28,7 тис. пог м) та вхідних груп в 205 будинках</w:t>
      </w:r>
      <w:r>
        <w:rPr>
          <w:sz w:val="28"/>
          <w:szCs w:val="20"/>
        </w:rPr>
        <w:t>,</w:t>
      </w:r>
      <w:r w:rsidRPr="00275CF2">
        <w:rPr>
          <w:sz w:val="28"/>
          <w:szCs w:val="20"/>
        </w:rPr>
        <w:t xml:space="preserve"> інші роботи. </w:t>
      </w:r>
    </w:p>
    <w:p w:rsidR="00AA5682" w:rsidRPr="00275CF2" w:rsidRDefault="00AA5682" w:rsidP="00AA5682">
      <w:pPr>
        <w:tabs>
          <w:tab w:val="left" w:pos="0"/>
          <w:tab w:val="center" w:pos="142"/>
        </w:tabs>
        <w:ind w:firstLine="709"/>
        <w:jc w:val="both"/>
        <w:rPr>
          <w:rStyle w:val="afe"/>
          <w:i w:val="0"/>
          <w:iCs w:val="0"/>
          <w:sz w:val="28"/>
          <w:szCs w:val="20"/>
        </w:rPr>
      </w:pPr>
      <w:r w:rsidRPr="00275CF2">
        <w:rPr>
          <w:sz w:val="28"/>
          <w:szCs w:val="20"/>
        </w:rPr>
        <w:lastRenderedPageBreak/>
        <w:t>В 2020 році в реалізації проектів енергоефективних заходів  у житлових будинках ОСББ/ЖБК відповідно до Положення про конкурс проектів, затвердженого рішенням Київради від 26.12.2016 № 865/865, взяли участь 98 ОСББ/ЖБК та виконано робіт на загальну суму 121 763,2 тис. грн або 81,2 % річного плану, що на 35</w:t>
      </w:r>
      <w:r w:rsidRPr="00275CF2">
        <w:rPr>
          <w:sz w:val="28"/>
          <w:szCs w:val="20"/>
          <w:lang w:val="ru-RU"/>
        </w:rPr>
        <w:t> </w:t>
      </w:r>
      <w:r w:rsidRPr="00275CF2">
        <w:rPr>
          <w:sz w:val="28"/>
          <w:szCs w:val="20"/>
        </w:rPr>
        <w:t>917,7 тис. грн (41,8 %) більше порівняно з минулим роком.</w:t>
      </w:r>
    </w:p>
    <w:p w:rsidR="00AA5682" w:rsidRPr="00275CF2" w:rsidRDefault="00AA5682" w:rsidP="00AA5682">
      <w:pPr>
        <w:ind w:firstLine="708"/>
        <w:jc w:val="both"/>
        <w:rPr>
          <w:sz w:val="28"/>
          <w:szCs w:val="28"/>
        </w:rPr>
      </w:pPr>
      <w:r w:rsidRPr="00DE5C9B">
        <w:rPr>
          <w:iCs/>
          <w:sz w:val="28"/>
          <w:szCs w:val="28"/>
        </w:rPr>
        <w:t xml:space="preserve">Враховуючи актуальність питання залучення співвласників (мешканців) до управління багатоквартирними будинками, в тому числі до здійснення  </w:t>
      </w:r>
      <w:r w:rsidRPr="00DE5C9B">
        <w:rPr>
          <w:sz w:val="28"/>
          <w:szCs w:val="28"/>
        </w:rPr>
        <w:t>капітального ремонту житлового фонду,</w:t>
      </w:r>
      <w:r w:rsidRPr="00DE5C9B">
        <w:rPr>
          <w:iCs/>
          <w:sz w:val="28"/>
          <w:szCs w:val="28"/>
        </w:rPr>
        <w:t xml:space="preserve"> за підтримки районних в місті Києві державних адміністрацій продовжується робота щодо популяризації та масштабування </w:t>
      </w:r>
      <w:r w:rsidRPr="00275CF2">
        <w:rPr>
          <w:sz w:val="28"/>
          <w:szCs w:val="28"/>
        </w:rPr>
        <w:t xml:space="preserve">Положення про співфінансування </w:t>
      </w:r>
      <w:r w:rsidRPr="00275CF2">
        <w:rPr>
          <w:sz w:val="28"/>
          <w:szCs w:val="20"/>
        </w:rPr>
        <w:t>реконструкції, реставрації, проведення капремонтів, технічного переоснащення спільного майна у багатоквартирних будинках міста Києва відповідно до рішення Київської міської ради від 22.12.2016 № 780/1784.</w:t>
      </w:r>
      <w:r w:rsidRPr="00275CF2">
        <w:rPr>
          <w:sz w:val="28"/>
          <w:szCs w:val="28"/>
        </w:rPr>
        <w:t xml:space="preserve"> З кожним наступним роком дії цього Положення</w:t>
      </w:r>
      <w:r w:rsidRPr="00275CF2">
        <w:rPr>
          <w:sz w:val="28"/>
          <w:szCs w:val="20"/>
        </w:rPr>
        <w:t xml:space="preserve"> </w:t>
      </w:r>
      <w:r w:rsidRPr="00275CF2">
        <w:rPr>
          <w:sz w:val="28"/>
          <w:szCs w:val="28"/>
        </w:rPr>
        <w:t xml:space="preserve">програма </w:t>
      </w:r>
      <w:r>
        <w:rPr>
          <w:sz w:val="28"/>
          <w:szCs w:val="28"/>
        </w:rPr>
        <w:t xml:space="preserve">співфінансування </w:t>
      </w:r>
      <w:r w:rsidRPr="00275CF2">
        <w:rPr>
          <w:sz w:val="28"/>
          <w:szCs w:val="28"/>
        </w:rPr>
        <w:t>набуває поширення, зростає кількість претендентів брати у</w:t>
      </w:r>
      <w:r>
        <w:rPr>
          <w:sz w:val="28"/>
          <w:szCs w:val="28"/>
        </w:rPr>
        <w:t>часть у програмі, зростає рівень самоорганізації мешканців.</w:t>
      </w:r>
    </w:p>
    <w:p w:rsidR="00AA5682" w:rsidRPr="00275CF2" w:rsidRDefault="00AA5682" w:rsidP="00AA5682">
      <w:pPr>
        <w:tabs>
          <w:tab w:val="left" w:pos="0"/>
          <w:tab w:val="center" w:pos="142"/>
        </w:tabs>
        <w:ind w:firstLine="709"/>
        <w:jc w:val="both"/>
        <w:rPr>
          <w:sz w:val="28"/>
          <w:szCs w:val="20"/>
        </w:rPr>
      </w:pPr>
      <w:r w:rsidRPr="00275CF2">
        <w:rPr>
          <w:sz w:val="28"/>
          <w:szCs w:val="28"/>
        </w:rPr>
        <w:t xml:space="preserve">В 2020 році за бюджетною </w:t>
      </w:r>
      <w:r w:rsidRPr="00275CF2">
        <w:rPr>
          <w:sz w:val="28"/>
          <w:szCs w:val="20"/>
        </w:rPr>
        <w:t>програм</w:t>
      </w:r>
      <w:r w:rsidRPr="00275CF2">
        <w:rPr>
          <w:sz w:val="28"/>
          <w:szCs w:val="28"/>
        </w:rPr>
        <w:t xml:space="preserve">ою </w:t>
      </w:r>
      <w:r w:rsidRPr="00275CF2">
        <w:rPr>
          <w:sz w:val="28"/>
          <w:szCs w:val="20"/>
        </w:rPr>
        <w:t xml:space="preserve">«Експлуатація та технічне обслуговування житлового фонду» в рамках програми співфінансування реконструкції, реставрації, проведення капремонтів, технічного  переоснащення спільного майна у багатоквартирних будинках міста Києва, було передбачено </w:t>
      </w:r>
      <w:r w:rsidRPr="00275CF2">
        <w:rPr>
          <w:sz w:val="28"/>
          <w:szCs w:val="28"/>
        </w:rPr>
        <w:t xml:space="preserve">64 571,7 тис. грн, що в 3,1 рази більше порівняно з минулим роком, касові видатки становлять 48 475,7 тис. грн або 74,8 % річного плану (в 3 рази більше порівняно з минулим роком). При цьому, </w:t>
      </w:r>
      <w:r w:rsidRPr="00275CF2">
        <w:rPr>
          <w:sz w:val="28"/>
          <w:szCs w:val="20"/>
        </w:rPr>
        <w:t>заплановано надходжень від співвласників  багатоквартирних  будинків (кошти мешканців) в  сумі 13 747,8 тис. грн, надійшло   за  звітний    період -  9 389,5 тис. грн,   касові  видатки   становлять  9 193,3 тис. грн. За участі співвласників житлових будинків протягом року проведено ремонт 42 покрівель (42,0 тис. кв м), 4 фасадів (4,2 тис. кв м), сходових клітин в 14 будинках (8,6 тис.кв м), замінено вікна в 16 будинках (0,84 тис. кв м) здійснено капітальний ремонт внутрішньобудинкових інженерних мереж в 29 будинках (11,1 тис. пог м), електрмереж/електрощитових в 60 будинках  та вхідних груп в 4</w:t>
      </w:r>
      <w:r>
        <w:rPr>
          <w:sz w:val="28"/>
          <w:szCs w:val="20"/>
        </w:rPr>
        <w:t xml:space="preserve"> будинках,</w:t>
      </w:r>
      <w:r w:rsidRPr="00275CF2">
        <w:rPr>
          <w:sz w:val="28"/>
          <w:szCs w:val="20"/>
        </w:rPr>
        <w:t xml:space="preserve"> інші роботи. </w:t>
      </w:r>
    </w:p>
    <w:p w:rsidR="00AA5682" w:rsidRDefault="00AA5682" w:rsidP="00AA5682">
      <w:pPr>
        <w:ind w:firstLine="709"/>
        <w:jc w:val="both"/>
        <w:rPr>
          <w:sz w:val="28"/>
          <w:szCs w:val="28"/>
        </w:rPr>
      </w:pPr>
      <w:r w:rsidRPr="00275CF2">
        <w:rPr>
          <w:sz w:val="28"/>
          <w:szCs w:val="20"/>
        </w:rPr>
        <w:t xml:space="preserve">Крім того, </w:t>
      </w:r>
      <w:r w:rsidRPr="00275CF2">
        <w:rPr>
          <w:sz w:val="28"/>
          <w:szCs w:val="28"/>
        </w:rPr>
        <w:t xml:space="preserve">у 2020 році </w:t>
      </w:r>
      <w:r w:rsidRPr="00275CF2">
        <w:rPr>
          <w:sz w:val="28"/>
          <w:szCs w:val="20"/>
        </w:rPr>
        <w:t>відповідно до розпорядження виконавчого органу Київської міської ради (Київської міської державної адміністрації) від 17.09.2020 № 1448 за</w:t>
      </w:r>
      <w:r w:rsidRPr="00275CF2">
        <w:rPr>
          <w:sz w:val="28"/>
          <w:szCs w:val="28"/>
        </w:rPr>
        <w:t xml:space="preserve"> бюджетною </w:t>
      </w:r>
      <w:r w:rsidRPr="00275CF2">
        <w:rPr>
          <w:sz w:val="28"/>
          <w:szCs w:val="20"/>
        </w:rPr>
        <w:t>програм</w:t>
      </w:r>
      <w:r w:rsidRPr="00275CF2">
        <w:rPr>
          <w:sz w:val="28"/>
          <w:szCs w:val="28"/>
        </w:rPr>
        <w:t xml:space="preserve">ою </w:t>
      </w:r>
      <w:r w:rsidRPr="00275CF2">
        <w:rPr>
          <w:sz w:val="28"/>
          <w:szCs w:val="20"/>
        </w:rPr>
        <w:t xml:space="preserve">«Експлуатація та технічне обслуговування житлового фонду» </w:t>
      </w:r>
      <w:r w:rsidRPr="00275CF2">
        <w:rPr>
          <w:sz w:val="28"/>
          <w:szCs w:val="28"/>
        </w:rPr>
        <w:t xml:space="preserve">у спеціальному фонді бюджету м. Києва передбачено Голосіївській районній в місті Києві державній адміністрації видатки за рахунок резервного фонду бюджету міста Києва в сумі 16 585,3 тис. грн для здійснення капітального ремонту з підсиленням несучих конструкцій житлового будинку № 9   по   вулиці  Генерала  Родимцева.  Касові  видатки  за  2020  рік   склали  16 514,3 тис. грн або 99,6 % річного плану. </w:t>
      </w:r>
    </w:p>
    <w:p w:rsidR="00AA5682" w:rsidRDefault="00AA5682" w:rsidP="00AA5682">
      <w:pPr>
        <w:ind w:firstLine="709"/>
        <w:jc w:val="both"/>
        <w:rPr>
          <w:sz w:val="28"/>
          <w:szCs w:val="28"/>
        </w:rPr>
      </w:pPr>
    </w:p>
    <w:p w:rsidR="00AA5682" w:rsidRDefault="00AA5682" w:rsidP="00AA5682">
      <w:pPr>
        <w:ind w:firstLine="709"/>
        <w:jc w:val="both"/>
        <w:rPr>
          <w:sz w:val="28"/>
          <w:szCs w:val="28"/>
        </w:rPr>
      </w:pPr>
    </w:p>
    <w:p w:rsidR="00AA5682" w:rsidRDefault="00AA5682" w:rsidP="00AA5682">
      <w:r>
        <w:rPr>
          <w:noProof/>
          <w:sz w:val="28"/>
          <w:szCs w:val="28"/>
          <w:lang w:eastAsia="uk-UA"/>
        </w:rPr>
        <w:lastRenderedPageBreak/>
        <w:drawing>
          <wp:inline distT="0" distB="0" distL="0" distR="0" wp14:anchorId="07ACE309" wp14:editId="0E8E9415">
            <wp:extent cx="6203315" cy="4348717"/>
            <wp:effectExtent l="0" t="0" r="6985" b="0"/>
            <wp:docPr id="9"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A5682" w:rsidRDefault="00AA5682" w:rsidP="00AA5682"/>
    <w:p w:rsidR="00AA5682" w:rsidRPr="00953627" w:rsidRDefault="00AA5682" w:rsidP="00AA5682">
      <w:pPr>
        <w:ind w:firstLine="709"/>
        <w:jc w:val="both"/>
        <w:rPr>
          <w:sz w:val="28"/>
          <w:szCs w:val="28"/>
        </w:rPr>
      </w:pPr>
      <w:r>
        <w:rPr>
          <w:sz w:val="28"/>
          <w:szCs w:val="28"/>
        </w:rPr>
        <w:t>За</w:t>
      </w:r>
      <w:r w:rsidRPr="00683F17">
        <w:rPr>
          <w:sz w:val="28"/>
          <w:szCs w:val="28"/>
        </w:rPr>
        <w:t xml:space="preserve"> бюджетн</w:t>
      </w:r>
      <w:r>
        <w:rPr>
          <w:sz w:val="28"/>
          <w:szCs w:val="28"/>
        </w:rPr>
        <w:t>ою</w:t>
      </w:r>
      <w:r w:rsidRPr="00683F17">
        <w:rPr>
          <w:sz w:val="28"/>
          <w:szCs w:val="28"/>
        </w:rPr>
        <w:t xml:space="preserve"> програм</w:t>
      </w:r>
      <w:r>
        <w:rPr>
          <w:sz w:val="28"/>
          <w:szCs w:val="28"/>
        </w:rPr>
        <w:t>ою</w:t>
      </w:r>
      <w:r w:rsidRPr="00683F17">
        <w:rPr>
          <w:sz w:val="28"/>
          <w:szCs w:val="28"/>
        </w:rPr>
        <w:t xml:space="preserve"> «Заходи з енергозбереження» Департаменту житлово-комунальної інфраструктури</w:t>
      </w:r>
      <w:r>
        <w:rPr>
          <w:sz w:val="28"/>
          <w:szCs w:val="28"/>
        </w:rPr>
        <w:t xml:space="preserve"> </w:t>
      </w:r>
      <w:r w:rsidRPr="00F07BEB">
        <w:rPr>
          <w:sz w:val="28"/>
          <w:szCs w:val="20"/>
        </w:rPr>
        <w:t>виконавчого органу Київської міської ради (Київської міської державної адміністрації)</w:t>
      </w:r>
      <w:r>
        <w:rPr>
          <w:sz w:val="28"/>
          <w:szCs w:val="20"/>
        </w:rPr>
        <w:t xml:space="preserve"> </w:t>
      </w:r>
      <w:r w:rsidRPr="00683F17">
        <w:rPr>
          <w:sz w:val="28"/>
          <w:szCs w:val="28"/>
        </w:rPr>
        <w:t>передбачено</w:t>
      </w:r>
      <w:r w:rsidRPr="00683F17">
        <w:rPr>
          <w:b/>
          <w:sz w:val="28"/>
          <w:szCs w:val="28"/>
        </w:rPr>
        <w:t xml:space="preserve"> </w:t>
      </w:r>
      <w:r w:rsidRPr="00683F17">
        <w:rPr>
          <w:sz w:val="28"/>
          <w:szCs w:val="28"/>
        </w:rPr>
        <w:t>10 000,0 тис. грн з метою виконання рішення Київсь</w:t>
      </w:r>
      <w:r>
        <w:rPr>
          <w:sz w:val="28"/>
          <w:szCs w:val="28"/>
        </w:rPr>
        <w:t xml:space="preserve">кої міської ради від 07.07.2016 </w:t>
      </w:r>
      <w:r w:rsidRPr="00683F17">
        <w:rPr>
          <w:sz w:val="28"/>
          <w:szCs w:val="28"/>
        </w:rPr>
        <w:t xml:space="preserve">№ 565/565 «Про затвердження Положення про стимулювання впровадження енергоефективних заходів у багатоквартирних будинках шляхом відшкодування частини кредитів» на здешевлення кредитів, що надаються ОСББ, ЖБК на впровадження енергоефективних заходів у житлових будинках. </w:t>
      </w:r>
      <w:r>
        <w:rPr>
          <w:sz w:val="28"/>
          <w:szCs w:val="28"/>
        </w:rPr>
        <w:t xml:space="preserve">За </w:t>
      </w:r>
      <w:r w:rsidRPr="00953627">
        <w:rPr>
          <w:sz w:val="28"/>
          <w:szCs w:val="28"/>
        </w:rPr>
        <w:t>20</w:t>
      </w:r>
      <w:r>
        <w:rPr>
          <w:sz w:val="28"/>
          <w:szCs w:val="28"/>
        </w:rPr>
        <w:t>20</w:t>
      </w:r>
      <w:r w:rsidRPr="00953627">
        <w:rPr>
          <w:sz w:val="28"/>
          <w:szCs w:val="28"/>
        </w:rPr>
        <w:t xml:space="preserve"> р</w:t>
      </w:r>
      <w:r>
        <w:rPr>
          <w:sz w:val="28"/>
          <w:szCs w:val="28"/>
        </w:rPr>
        <w:t>і</w:t>
      </w:r>
      <w:r w:rsidRPr="00953627">
        <w:rPr>
          <w:sz w:val="28"/>
          <w:szCs w:val="28"/>
        </w:rPr>
        <w:t>к видатки загального фонду бюджету на вказан</w:t>
      </w:r>
      <w:r>
        <w:rPr>
          <w:sz w:val="28"/>
          <w:szCs w:val="28"/>
        </w:rPr>
        <w:t>і</w:t>
      </w:r>
      <w:r w:rsidRPr="00953627">
        <w:rPr>
          <w:sz w:val="28"/>
          <w:szCs w:val="28"/>
        </w:rPr>
        <w:t xml:space="preserve"> </w:t>
      </w:r>
      <w:r>
        <w:rPr>
          <w:sz w:val="28"/>
          <w:szCs w:val="28"/>
        </w:rPr>
        <w:t xml:space="preserve">цілі </w:t>
      </w:r>
      <w:r w:rsidRPr="00953627">
        <w:rPr>
          <w:sz w:val="28"/>
          <w:szCs w:val="28"/>
        </w:rPr>
        <w:t xml:space="preserve">становили </w:t>
      </w:r>
      <w:r>
        <w:rPr>
          <w:sz w:val="28"/>
          <w:szCs w:val="28"/>
        </w:rPr>
        <w:t xml:space="preserve">           </w:t>
      </w:r>
      <w:r w:rsidRPr="00B62208">
        <w:rPr>
          <w:sz w:val="28"/>
          <w:szCs w:val="28"/>
        </w:rPr>
        <w:t>9</w:t>
      </w:r>
      <w:r>
        <w:rPr>
          <w:sz w:val="28"/>
          <w:szCs w:val="28"/>
        </w:rPr>
        <w:t xml:space="preserve"> </w:t>
      </w:r>
      <w:r w:rsidRPr="00B62208">
        <w:rPr>
          <w:sz w:val="28"/>
          <w:szCs w:val="28"/>
        </w:rPr>
        <w:t>599,4 тис. грн (96</w:t>
      </w:r>
      <w:r>
        <w:rPr>
          <w:sz w:val="28"/>
          <w:szCs w:val="28"/>
        </w:rPr>
        <w:t xml:space="preserve"> </w:t>
      </w:r>
      <w:r w:rsidRPr="00B62208">
        <w:rPr>
          <w:sz w:val="28"/>
          <w:szCs w:val="28"/>
        </w:rPr>
        <w:t>% річного плану)</w:t>
      </w:r>
      <w:r w:rsidRPr="00953627">
        <w:rPr>
          <w:sz w:val="28"/>
          <w:szCs w:val="28"/>
        </w:rPr>
        <w:t>.</w:t>
      </w:r>
    </w:p>
    <w:p w:rsidR="00AA5682" w:rsidRDefault="00AA5682" w:rsidP="00AA5682">
      <w:pPr>
        <w:ind w:firstLine="709"/>
        <w:jc w:val="both"/>
        <w:rPr>
          <w:sz w:val="28"/>
          <w:szCs w:val="20"/>
        </w:rPr>
      </w:pPr>
      <w:r w:rsidRPr="00275CF2">
        <w:rPr>
          <w:sz w:val="28"/>
          <w:szCs w:val="20"/>
        </w:rPr>
        <w:t xml:space="preserve">За </w:t>
      </w:r>
      <w:r w:rsidRPr="00275CF2">
        <w:rPr>
          <w:sz w:val="28"/>
          <w:szCs w:val="28"/>
        </w:rPr>
        <w:t xml:space="preserve">бюджетною </w:t>
      </w:r>
      <w:r w:rsidRPr="00275CF2">
        <w:rPr>
          <w:sz w:val="28"/>
          <w:szCs w:val="20"/>
        </w:rPr>
        <w:t>програм</w:t>
      </w:r>
      <w:r w:rsidRPr="00275CF2">
        <w:rPr>
          <w:sz w:val="28"/>
          <w:szCs w:val="28"/>
        </w:rPr>
        <w:t xml:space="preserve">ою </w:t>
      </w:r>
      <w:r w:rsidRPr="00275CF2">
        <w:rPr>
          <w:sz w:val="28"/>
          <w:szCs w:val="20"/>
        </w:rPr>
        <w:t xml:space="preserve">«Забезпечення діяльності з виробництва, транспортування, постачання теплової енергії"» на 2020 рік заплановано видатки в сумі 179 885,0 тис. грн по Департаменту житлово-комунальної інфраструктури на капітальний  ремонт теплових мереж. </w:t>
      </w:r>
      <w:r w:rsidRPr="00275CF2">
        <w:rPr>
          <w:sz w:val="28"/>
          <w:szCs w:val="28"/>
        </w:rPr>
        <w:t>За 2020 рік касові видатки становлять 1</w:t>
      </w:r>
      <w:r w:rsidRPr="00275CF2">
        <w:rPr>
          <w:sz w:val="28"/>
          <w:szCs w:val="28"/>
          <w:lang w:val="ru-RU"/>
        </w:rPr>
        <w:t>5</w:t>
      </w:r>
      <w:r w:rsidRPr="00275CF2">
        <w:rPr>
          <w:sz w:val="28"/>
          <w:szCs w:val="28"/>
        </w:rPr>
        <w:t>4 0</w:t>
      </w:r>
      <w:r w:rsidRPr="00275CF2">
        <w:rPr>
          <w:sz w:val="28"/>
          <w:szCs w:val="28"/>
          <w:lang w:val="ru-RU"/>
        </w:rPr>
        <w:t>23</w:t>
      </w:r>
      <w:r w:rsidRPr="00275CF2">
        <w:rPr>
          <w:sz w:val="28"/>
          <w:szCs w:val="28"/>
        </w:rPr>
        <w:t>,</w:t>
      </w:r>
      <w:r w:rsidRPr="00275CF2">
        <w:rPr>
          <w:sz w:val="28"/>
          <w:szCs w:val="28"/>
          <w:lang w:val="ru-RU"/>
        </w:rPr>
        <w:t>5</w:t>
      </w:r>
      <w:r w:rsidRPr="00275CF2">
        <w:rPr>
          <w:sz w:val="28"/>
          <w:szCs w:val="28"/>
        </w:rPr>
        <w:t xml:space="preserve"> </w:t>
      </w:r>
      <w:r w:rsidRPr="00275CF2">
        <w:rPr>
          <w:sz w:val="28"/>
          <w:szCs w:val="20"/>
        </w:rPr>
        <w:t xml:space="preserve">тис. грн  або </w:t>
      </w:r>
      <w:r w:rsidRPr="00275CF2">
        <w:rPr>
          <w:sz w:val="28"/>
          <w:szCs w:val="20"/>
          <w:lang w:val="ru-RU"/>
        </w:rPr>
        <w:t>85</w:t>
      </w:r>
      <w:r w:rsidRPr="00275CF2">
        <w:rPr>
          <w:sz w:val="28"/>
          <w:szCs w:val="20"/>
        </w:rPr>
        <w:t>,</w:t>
      </w:r>
      <w:r w:rsidRPr="00275CF2">
        <w:rPr>
          <w:sz w:val="28"/>
          <w:szCs w:val="20"/>
          <w:lang w:val="ru-RU"/>
        </w:rPr>
        <w:t>6</w:t>
      </w:r>
      <w:r w:rsidRPr="00275CF2">
        <w:rPr>
          <w:sz w:val="28"/>
          <w:szCs w:val="20"/>
        </w:rPr>
        <w:t xml:space="preserve"> %</w:t>
      </w:r>
      <w:r w:rsidRPr="00275CF2">
        <w:rPr>
          <w:sz w:val="28"/>
          <w:szCs w:val="28"/>
        </w:rPr>
        <w:t xml:space="preserve">  річного плану</w:t>
      </w:r>
      <w:r w:rsidRPr="00275CF2">
        <w:rPr>
          <w:sz w:val="28"/>
          <w:szCs w:val="20"/>
        </w:rPr>
        <w:t>. Було здійснено капітальний ремонт 10,1 км аварійних теплових мереж КП «Київтеплоенерго».</w:t>
      </w:r>
    </w:p>
    <w:p w:rsidR="00AA5682" w:rsidRPr="00275CF2" w:rsidRDefault="00AA5682" w:rsidP="00AA5682">
      <w:pPr>
        <w:tabs>
          <w:tab w:val="center" w:pos="142"/>
        </w:tabs>
        <w:ind w:firstLine="709"/>
        <w:jc w:val="both"/>
        <w:rPr>
          <w:sz w:val="28"/>
          <w:szCs w:val="20"/>
        </w:rPr>
      </w:pPr>
      <w:r w:rsidRPr="00275CF2">
        <w:rPr>
          <w:sz w:val="28"/>
          <w:szCs w:val="20"/>
        </w:rPr>
        <w:t xml:space="preserve">За бюджетною програмою «Забезпечення надійної та безперебійної експлуатації ліфтів» на 2020 рік </w:t>
      </w:r>
      <w:r w:rsidRPr="00275CF2">
        <w:rPr>
          <w:sz w:val="28"/>
          <w:szCs w:val="28"/>
        </w:rPr>
        <w:t>районним в місті Києві державним адміністраціям</w:t>
      </w:r>
      <w:r w:rsidRPr="00275CF2">
        <w:rPr>
          <w:sz w:val="28"/>
          <w:szCs w:val="20"/>
        </w:rPr>
        <w:t xml:space="preserve"> заплановано видатки в сумі 127 173,3 тис. грн на капітальний ремонт ліфтів у житлових будинках, що в 8,9 рази більше порівняно з минулим роком. </w:t>
      </w:r>
      <w:r w:rsidRPr="00275CF2">
        <w:rPr>
          <w:sz w:val="28"/>
          <w:szCs w:val="28"/>
        </w:rPr>
        <w:t>За 2020 рік касові видатки становлять 102</w:t>
      </w:r>
      <w:r w:rsidRPr="00275CF2">
        <w:rPr>
          <w:sz w:val="28"/>
          <w:szCs w:val="28"/>
          <w:lang w:val="ru-RU"/>
        </w:rPr>
        <w:t> </w:t>
      </w:r>
      <w:r w:rsidRPr="00275CF2">
        <w:rPr>
          <w:sz w:val="28"/>
          <w:szCs w:val="28"/>
        </w:rPr>
        <w:t>176,4 </w:t>
      </w:r>
      <w:r w:rsidRPr="00275CF2">
        <w:rPr>
          <w:sz w:val="28"/>
          <w:szCs w:val="20"/>
        </w:rPr>
        <w:t>тис. грн  або 80,3 %</w:t>
      </w:r>
      <w:r w:rsidRPr="00275CF2">
        <w:rPr>
          <w:sz w:val="28"/>
          <w:szCs w:val="28"/>
        </w:rPr>
        <w:t xml:space="preserve">  річного плану. Протягом року здійснено капітальний ремонт 259 </w:t>
      </w:r>
      <w:r w:rsidRPr="00275CF2">
        <w:rPr>
          <w:sz w:val="28"/>
          <w:szCs w:val="28"/>
        </w:rPr>
        <w:lastRenderedPageBreak/>
        <w:t>ліфтів, з яких 135 ліфтів (52,1%) - на умовах співфінансування з мешканцями</w:t>
      </w:r>
      <w:r w:rsidRPr="00275CF2">
        <w:rPr>
          <w:sz w:val="28"/>
          <w:szCs w:val="20"/>
        </w:rPr>
        <w:t xml:space="preserve"> (коштів мешканців надійшло за  рік в сумі 4 333,5 тис. грн,  касові  видатки  становлять 3 946,7 тис. грн.)</w:t>
      </w:r>
    </w:p>
    <w:p w:rsidR="00AA5682" w:rsidRPr="00A173AE" w:rsidRDefault="00AA5682" w:rsidP="00AA5682">
      <w:pPr>
        <w:ind w:left="-142" w:firstLine="709"/>
        <w:jc w:val="both"/>
        <w:rPr>
          <w:b/>
          <w:sz w:val="28"/>
          <w:szCs w:val="28"/>
        </w:rPr>
      </w:pPr>
    </w:p>
    <w:p w:rsidR="00AA5682" w:rsidRDefault="00AA5682" w:rsidP="00AA5682">
      <w:pPr>
        <w:ind w:firstLine="709"/>
        <w:jc w:val="both"/>
        <w:rPr>
          <w:b/>
          <w:sz w:val="28"/>
          <w:szCs w:val="28"/>
        </w:rPr>
      </w:pPr>
      <w:r w:rsidRPr="00A173AE">
        <w:rPr>
          <w:b/>
          <w:sz w:val="28"/>
          <w:szCs w:val="28"/>
        </w:rPr>
        <w:t>Комунальне господарство</w:t>
      </w:r>
    </w:p>
    <w:p w:rsidR="00AA5682" w:rsidRPr="00AE6A29" w:rsidRDefault="00AA5682" w:rsidP="00AA5682">
      <w:pPr>
        <w:ind w:firstLine="709"/>
        <w:jc w:val="both"/>
        <w:rPr>
          <w:sz w:val="28"/>
          <w:szCs w:val="28"/>
          <w:lang w:eastAsia="uk-UA"/>
        </w:rPr>
      </w:pPr>
      <w:r w:rsidRPr="00AE6A29">
        <w:rPr>
          <w:sz w:val="28"/>
          <w:szCs w:val="28"/>
          <w:lang w:eastAsia="uk-UA"/>
        </w:rPr>
        <w:t>Міське комунальне господарство – одна з найбільших галузей економіки столиці, яка має великий вплив на щоденне життя кожного киянина та на ситуацію в місті загалом. На забезпечення діяльності підприємств комунального господарства міста у бюджеті міста Києва на 2020 рік передбачено 1 711 460,0 тис. грн, з яких видатки загального фонду становлять 1 156 104,2 тис. грн, видатки  спеціального фонду бюджету – 555 355,8 тис. грн.</w:t>
      </w:r>
    </w:p>
    <w:p w:rsidR="00AA5682" w:rsidRDefault="00AA5682" w:rsidP="00AA5682">
      <w:pPr>
        <w:ind w:firstLine="709"/>
        <w:jc w:val="both"/>
        <w:rPr>
          <w:sz w:val="28"/>
          <w:szCs w:val="28"/>
          <w:lang w:eastAsia="uk-UA"/>
        </w:rPr>
      </w:pPr>
      <w:r w:rsidRPr="00AE6A29">
        <w:rPr>
          <w:sz w:val="28"/>
          <w:szCs w:val="28"/>
          <w:lang w:eastAsia="uk-UA"/>
        </w:rPr>
        <w:t>Протягом 2020 року на комунальне господарство з бюджету міста було спрямовано 1 594 916,0 тис. грн (у тому числі за рахунок коштів загального фонду бюджету – 1 117 952,2 тис. грн, за рахунок коштів спеціального фонду бюджету – 476 963,8 тис. грн), що на 10,1 % більше, ніж у 2019 році.</w:t>
      </w:r>
    </w:p>
    <w:p w:rsidR="00AA5682" w:rsidRPr="00D01B60" w:rsidRDefault="00AA5682" w:rsidP="00AA5682">
      <w:pPr>
        <w:jc w:val="center"/>
        <w:rPr>
          <w:sz w:val="28"/>
          <w:szCs w:val="28"/>
          <w:lang w:val="en-US" w:eastAsia="uk-UA"/>
        </w:rPr>
      </w:pPr>
      <w:r>
        <w:rPr>
          <w:noProof/>
          <w:sz w:val="28"/>
          <w:szCs w:val="28"/>
          <w:lang w:eastAsia="uk-UA"/>
        </w:rPr>
        <w:drawing>
          <wp:inline distT="0" distB="0" distL="0" distR="0" wp14:anchorId="40476C85" wp14:editId="0F1AF121">
            <wp:extent cx="5310505" cy="4019107"/>
            <wp:effectExtent l="0" t="0" r="0" b="0"/>
            <wp:docPr id="2283" name="Объект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A5682" w:rsidRPr="00AE6A29" w:rsidRDefault="00AA5682" w:rsidP="00AA5682">
      <w:pPr>
        <w:ind w:firstLine="709"/>
        <w:jc w:val="both"/>
        <w:rPr>
          <w:sz w:val="28"/>
          <w:szCs w:val="28"/>
          <w:lang w:eastAsia="uk-UA"/>
        </w:rPr>
      </w:pPr>
      <w:r w:rsidRPr="00AE6A29">
        <w:rPr>
          <w:sz w:val="28"/>
          <w:szCs w:val="28"/>
          <w:lang w:eastAsia="uk-UA"/>
        </w:rPr>
        <w:t>Найбільшою складовою видатків на комунальне господарство є благоустрій міста. В загальному фонді бюджету міста Києва на 2020 рік плановий річний обсяг поточних видатків за бюджетною програмою «Організація благоустрою населених пунктів» становить 1 147 152,9 тис. грн. У звітному періоді з загального фонду бюджету міста Києва на благоустрій міста було спрямовано 1 110 501,1 тис. грн (96,8% річного плану), що на 23,7% перевищує показник 2019 року.</w:t>
      </w:r>
    </w:p>
    <w:p w:rsidR="00AA5682" w:rsidRPr="00BB16FE" w:rsidRDefault="00AA5682" w:rsidP="00AA5682">
      <w:pPr>
        <w:ind w:firstLine="709"/>
        <w:jc w:val="both"/>
        <w:rPr>
          <w:sz w:val="28"/>
          <w:szCs w:val="28"/>
          <w:lang w:eastAsia="uk-UA"/>
        </w:rPr>
      </w:pPr>
      <w:r w:rsidRPr="00AE6A29">
        <w:rPr>
          <w:sz w:val="28"/>
          <w:szCs w:val="28"/>
          <w:lang w:eastAsia="uk-UA"/>
        </w:rPr>
        <w:t xml:space="preserve">На виконання робіт з догляду та утримання зелених насаджень загального користування на території столиці України (39 684,5 тис. га парків, </w:t>
      </w:r>
      <w:r w:rsidRPr="00AE6A29">
        <w:rPr>
          <w:sz w:val="28"/>
          <w:szCs w:val="28"/>
          <w:lang w:eastAsia="uk-UA"/>
        </w:rPr>
        <w:lastRenderedPageBreak/>
        <w:t xml:space="preserve">скверів, бульварів, проспектів, лісопаркових зон міста) у звітному періоді з загального фонду бюджету було спрямовано 681 498,0 тис. грн (на 113 822,1 тис. грн більше, ніж у 2019 році). </w:t>
      </w:r>
      <w:r>
        <w:rPr>
          <w:sz w:val="28"/>
          <w:szCs w:val="28"/>
          <w:lang w:eastAsia="uk-UA"/>
        </w:rPr>
        <w:t xml:space="preserve">В порівнянні з 2019 роком площа </w:t>
      </w:r>
      <w:r w:rsidRPr="00AE6A29">
        <w:rPr>
          <w:sz w:val="28"/>
          <w:szCs w:val="28"/>
          <w:lang w:eastAsia="uk-UA"/>
        </w:rPr>
        <w:t>зелених насаджень</w:t>
      </w:r>
      <w:r>
        <w:rPr>
          <w:sz w:val="28"/>
          <w:szCs w:val="28"/>
          <w:lang w:eastAsia="uk-UA"/>
        </w:rPr>
        <w:t xml:space="preserve"> збільшилась на 327,33 га та утриманням загальної кількісті 3 068,4 тис. дерев та кущів </w:t>
      </w:r>
      <w:r w:rsidRPr="00AE6A29">
        <w:rPr>
          <w:sz w:val="28"/>
          <w:szCs w:val="28"/>
          <w:lang w:eastAsia="uk-UA"/>
        </w:rPr>
        <w:t>на території столиці України</w:t>
      </w:r>
      <w:r>
        <w:rPr>
          <w:sz w:val="28"/>
          <w:szCs w:val="28"/>
          <w:lang w:eastAsia="uk-UA"/>
        </w:rPr>
        <w:t>.</w:t>
      </w:r>
    </w:p>
    <w:p w:rsidR="00AA5682" w:rsidRPr="00AE6A29" w:rsidRDefault="00AA5682" w:rsidP="00AA5682">
      <w:pPr>
        <w:ind w:firstLine="709"/>
        <w:jc w:val="both"/>
        <w:rPr>
          <w:sz w:val="28"/>
          <w:szCs w:val="28"/>
          <w:lang w:eastAsia="uk-UA"/>
        </w:rPr>
      </w:pPr>
      <w:r w:rsidRPr="00AE6A29">
        <w:rPr>
          <w:sz w:val="28"/>
          <w:szCs w:val="28"/>
          <w:lang w:eastAsia="uk-UA"/>
        </w:rPr>
        <w:t>На утримання</w:t>
      </w:r>
      <w:r w:rsidRPr="00BB16FE">
        <w:rPr>
          <w:sz w:val="28"/>
          <w:szCs w:val="28"/>
          <w:lang w:eastAsia="uk-UA"/>
        </w:rPr>
        <w:t xml:space="preserve"> </w:t>
      </w:r>
      <w:r w:rsidRPr="005C0FED">
        <w:rPr>
          <w:sz w:val="28"/>
          <w:szCs w:val="28"/>
          <w:lang w:eastAsia="uk-UA"/>
        </w:rPr>
        <w:t>880 гідротехнічних споруд з дренажно-штольневими системами протяжністю 224,3 км</w:t>
      </w:r>
      <w:r w:rsidRPr="00BB16FE">
        <w:rPr>
          <w:sz w:val="28"/>
          <w:szCs w:val="28"/>
          <w:lang w:eastAsia="uk-UA"/>
        </w:rPr>
        <w:t xml:space="preserve"> </w:t>
      </w:r>
      <w:r w:rsidRPr="00AE6A29">
        <w:rPr>
          <w:sz w:val="28"/>
          <w:szCs w:val="28"/>
          <w:lang w:eastAsia="uk-UA"/>
        </w:rPr>
        <w:t>та проведення робіт із захисту територій міста від зсувів та збереження споруд і будівель, розташованих на зсувонебезпечних територіях, протягом 2020 року було спрямовано 45 499,2 тис. грн.</w:t>
      </w:r>
      <w:r>
        <w:rPr>
          <w:sz w:val="28"/>
          <w:szCs w:val="28"/>
          <w:lang w:eastAsia="uk-UA"/>
        </w:rPr>
        <w:t xml:space="preserve"> Протягом 2020 року утримання </w:t>
      </w:r>
      <w:r w:rsidRPr="005C0FED">
        <w:rPr>
          <w:sz w:val="28"/>
          <w:szCs w:val="28"/>
          <w:lang w:eastAsia="uk-UA"/>
        </w:rPr>
        <w:t>дренажно-штольневи</w:t>
      </w:r>
      <w:r>
        <w:rPr>
          <w:sz w:val="28"/>
          <w:szCs w:val="28"/>
          <w:lang w:eastAsia="uk-UA"/>
        </w:rPr>
        <w:t>х</w:t>
      </w:r>
      <w:r w:rsidRPr="005C0FED">
        <w:rPr>
          <w:sz w:val="28"/>
          <w:szCs w:val="28"/>
          <w:lang w:eastAsia="uk-UA"/>
        </w:rPr>
        <w:t xml:space="preserve"> систем</w:t>
      </w:r>
      <w:r>
        <w:rPr>
          <w:sz w:val="28"/>
          <w:szCs w:val="28"/>
          <w:lang w:eastAsia="uk-UA"/>
        </w:rPr>
        <w:t xml:space="preserve"> збільшилася на 0,8 км.</w:t>
      </w:r>
    </w:p>
    <w:p w:rsidR="00AA5682" w:rsidRPr="00AE6A29" w:rsidRDefault="00AA5682" w:rsidP="00AA5682">
      <w:pPr>
        <w:ind w:firstLine="709"/>
        <w:jc w:val="both"/>
        <w:rPr>
          <w:sz w:val="28"/>
          <w:szCs w:val="28"/>
          <w:lang w:eastAsia="uk-UA"/>
        </w:rPr>
      </w:pPr>
      <w:r w:rsidRPr="00AE6A29">
        <w:rPr>
          <w:sz w:val="28"/>
          <w:szCs w:val="28"/>
          <w:lang w:eastAsia="uk-UA"/>
        </w:rPr>
        <w:t xml:space="preserve">Видатки загального фонду бюджету міста Києва на утримання та благоустрій </w:t>
      </w:r>
      <w:r w:rsidRPr="005C0FED">
        <w:rPr>
          <w:sz w:val="28"/>
          <w:szCs w:val="28"/>
          <w:lang w:eastAsia="uk-UA"/>
        </w:rPr>
        <w:t>29 міських кладовищ, території міського крематорію та території Державного історико-меморіального “Лук’янівського заповідника” площею 553 га у звіт</w:t>
      </w:r>
      <w:r w:rsidRPr="00AE6A29">
        <w:rPr>
          <w:sz w:val="28"/>
          <w:szCs w:val="28"/>
          <w:lang w:eastAsia="uk-UA"/>
        </w:rPr>
        <w:t>ному періоді становили 81 731,8 тис. грн.</w:t>
      </w:r>
    </w:p>
    <w:p w:rsidR="00AA5682" w:rsidRPr="00AE6A29" w:rsidRDefault="00AA5682" w:rsidP="00AA5682">
      <w:pPr>
        <w:ind w:firstLine="709"/>
        <w:jc w:val="both"/>
        <w:rPr>
          <w:sz w:val="28"/>
          <w:szCs w:val="28"/>
          <w:lang w:eastAsia="uk-UA"/>
        </w:rPr>
      </w:pPr>
      <w:r w:rsidRPr="00AE6A29">
        <w:rPr>
          <w:sz w:val="28"/>
          <w:szCs w:val="28"/>
          <w:lang w:eastAsia="uk-UA"/>
        </w:rPr>
        <w:t xml:space="preserve">На утримання земель водного фонду (пляжів, зон відпочинку) впорядкування міських пляжів та благоустрій окремих прилеглих до водойм територій з загальною площею </w:t>
      </w:r>
      <w:r w:rsidRPr="003C50A8">
        <w:rPr>
          <w:sz w:val="28"/>
          <w:szCs w:val="28"/>
          <w:lang w:eastAsia="uk-UA"/>
        </w:rPr>
        <w:t>1 145,7 га</w:t>
      </w:r>
      <w:r>
        <w:rPr>
          <w:sz w:val="28"/>
          <w:szCs w:val="28"/>
          <w:lang w:eastAsia="uk-UA"/>
        </w:rPr>
        <w:t xml:space="preserve"> з</w:t>
      </w:r>
      <w:r w:rsidRPr="00A87124">
        <w:rPr>
          <w:color w:val="FF0000"/>
          <w:sz w:val="28"/>
          <w:szCs w:val="28"/>
          <w:lang w:eastAsia="uk-UA"/>
        </w:rPr>
        <w:t xml:space="preserve"> </w:t>
      </w:r>
      <w:r w:rsidRPr="00AE6A29">
        <w:rPr>
          <w:sz w:val="28"/>
          <w:szCs w:val="28"/>
          <w:lang w:eastAsia="uk-UA"/>
        </w:rPr>
        <w:t>загального фонду бюджету протягом 2020 року було використано 114 391,4 тис. грн.</w:t>
      </w:r>
    </w:p>
    <w:p w:rsidR="00AA5682" w:rsidRPr="00AE6A29" w:rsidRDefault="00AA5682" w:rsidP="00AA5682">
      <w:pPr>
        <w:ind w:firstLine="709"/>
        <w:jc w:val="both"/>
        <w:rPr>
          <w:sz w:val="28"/>
          <w:szCs w:val="28"/>
          <w:lang w:eastAsia="uk-UA"/>
        </w:rPr>
      </w:pPr>
      <w:r w:rsidRPr="00AE6A29">
        <w:rPr>
          <w:snapToGrid w:val="0"/>
          <w:sz w:val="28"/>
          <w:szCs w:val="28"/>
        </w:rPr>
        <w:t>На заходи, пов’язані з моніторингом та регулюванням чисельності безпритульних тварин гуманними методами, утриманням безпритульних тварин в притулках (виловлено 1609 тварини, прилаштовано під опіку 831 тварини, утримується у комунальному притулку 446 тварин, утилізовано 266 загиблих тварини</w:t>
      </w:r>
      <w:r>
        <w:rPr>
          <w:snapToGrid w:val="0"/>
          <w:sz w:val="28"/>
          <w:szCs w:val="28"/>
        </w:rPr>
        <w:t>, встановлено 53 собачих вбиралень та настінних фіксаторів для біопакетів</w:t>
      </w:r>
      <w:r w:rsidRPr="00AE6A29">
        <w:rPr>
          <w:snapToGrid w:val="0"/>
          <w:sz w:val="28"/>
          <w:szCs w:val="28"/>
        </w:rPr>
        <w:t>), у звітному періоді було використано 25</w:t>
      </w:r>
      <w:r w:rsidRPr="00AE6A29">
        <w:rPr>
          <w:sz w:val="28"/>
          <w:szCs w:val="28"/>
          <w:lang w:eastAsia="uk-UA"/>
        </w:rPr>
        <w:t> 761,8 тис. грн.</w:t>
      </w:r>
    </w:p>
    <w:p w:rsidR="00AA5682" w:rsidRPr="00AE6A29" w:rsidRDefault="00AA5682" w:rsidP="00AA5682">
      <w:pPr>
        <w:ind w:firstLine="709"/>
        <w:jc w:val="both"/>
        <w:rPr>
          <w:color w:val="000000"/>
          <w:sz w:val="28"/>
          <w:szCs w:val="28"/>
          <w:lang w:eastAsia="uk-UA"/>
        </w:rPr>
      </w:pPr>
      <w:r w:rsidRPr="00AE6A29">
        <w:rPr>
          <w:color w:val="000000"/>
          <w:sz w:val="28"/>
          <w:szCs w:val="28"/>
          <w:lang w:eastAsia="uk-UA"/>
        </w:rPr>
        <w:t xml:space="preserve">На проведення робіт з демонтажу 4722 самовільно розміщених та безхазяйних </w:t>
      </w:r>
      <w:r w:rsidRPr="00AE6A29">
        <w:rPr>
          <w:sz w:val="28"/>
          <w:szCs w:val="28"/>
          <w:lang w:eastAsia="uk-UA"/>
        </w:rPr>
        <w:t>малих архітектурних форм, тимчасових споруд та інших об’єктів,</w:t>
      </w:r>
      <w:r w:rsidRPr="00BB16FE">
        <w:rPr>
          <w:sz w:val="28"/>
          <w:szCs w:val="28"/>
          <w:lang w:eastAsia="uk-UA"/>
        </w:rPr>
        <w:t xml:space="preserve"> на утримання </w:t>
      </w:r>
      <w:r w:rsidRPr="009A16D0">
        <w:rPr>
          <w:sz w:val="28"/>
          <w:szCs w:val="28"/>
          <w:lang w:eastAsia="uk-UA"/>
        </w:rPr>
        <w:t>203 комплексів бюветного водопостачання, 8 міських фонтанів, 73 громадських вбиралень,</w:t>
      </w:r>
      <w:r w:rsidRPr="00D376F1">
        <w:rPr>
          <w:sz w:val="28"/>
          <w:szCs w:val="28"/>
          <w:lang w:eastAsia="uk-UA"/>
        </w:rPr>
        <w:t xml:space="preserve"> </w:t>
      </w:r>
      <w:r w:rsidRPr="00AE6A29">
        <w:rPr>
          <w:color w:val="000000"/>
          <w:sz w:val="28"/>
          <w:szCs w:val="28"/>
          <w:lang w:eastAsia="uk-UA"/>
        </w:rPr>
        <w:t>а також проведення інших робіт і заходів з благоустрою міста з загального фонду бюджету міста Києва було спрямовано 161 618,9 тис. грн.</w:t>
      </w:r>
      <w:r>
        <w:rPr>
          <w:color w:val="000000"/>
          <w:sz w:val="28"/>
          <w:szCs w:val="28"/>
          <w:lang w:eastAsia="uk-UA"/>
        </w:rPr>
        <w:t xml:space="preserve"> У порівнянні з попереднім роком </w:t>
      </w:r>
      <w:r w:rsidRPr="009A16D0">
        <w:rPr>
          <w:color w:val="000000"/>
          <w:sz w:val="28"/>
          <w:szCs w:val="28"/>
          <w:lang w:eastAsia="uk-UA"/>
        </w:rPr>
        <w:t>демонтуван</w:t>
      </w:r>
      <w:r>
        <w:rPr>
          <w:color w:val="000000"/>
          <w:sz w:val="28"/>
          <w:szCs w:val="28"/>
          <w:lang w:eastAsia="uk-UA"/>
        </w:rPr>
        <w:t>о</w:t>
      </w:r>
      <w:r w:rsidRPr="009A16D0">
        <w:rPr>
          <w:color w:val="000000"/>
          <w:sz w:val="28"/>
          <w:szCs w:val="28"/>
          <w:lang w:eastAsia="uk-UA"/>
        </w:rPr>
        <w:t xml:space="preserve"> самовільно розміщених </w:t>
      </w:r>
      <w:r w:rsidRPr="009A16D0">
        <w:rPr>
          <w:sz w:val="28"/>
          <w:szCs w:val="28"/>
          <w:lang w:eastAsia="uk-UA"/>
        </w:rPr>
        <w:t xml:space="preserve">архітектурних форм </w:t>
      </w:r>
      <w:r>
        <w:rPr>
          <w:color w:val="000000"/>
          <w:sz w:val="28"/>
          <w:szCs w:val="28"/>
          <w:lang w:eastAsia="uk-UA"/>
        </w:rPr>
        <w:t>більше на</w:t>
      </w:r>
      <w:r w:rsidRPr="009A16D0">
        <w:rPr>
          <w:color w:val="000000"/>
          <w:sz w:val="28"/>
          <w:szCs w:val="28"/>
          <w:lang w:eastAsia="uk-UA"/>
        </w:rPr>
        <w:t xml:space="preserve"> 3270 одн.</w:t>
      </w:r>
      <w:r w:rsidRPr="009A16D0">
        <w:rPr>
          <w:sz w:val="28"/>
          <w:szCs w:val="28"/>
          <w:lang w:eastAsia="uk-UA"/>
        </w:rPr>
        <w:t>,</w:t>
      </w:r>
      <w:r w:rsidRPr="009A16D0">
        <w:rPr>
          <w:color w:val="000000"/>
          <w:sz w:val="28"/>
          <w:szCs w:val="28"/>
          <w:lang w:eastAsia="uk-UA"/>
        </w:rPr>
        <w:t xml:space="preserve"> облаштовано 4 </w:t>
      </w:r>
      <w:r w:rsidRPr="009A16D0">
        <w:rPr>
          <w:sz w:val="28"/>
          <w:szCs w:val="28"/>
          <w:lang w:eastAsia="uk-UA"/>
        </w:rPr>
        <w:t>комплек</w:t>
      </w:r>
      <w:r>
        <w:rPr>
          <w:sz w:val="28"/>
          <w:szCs w:val="28"/>
          <w:lang w:eastAsia="uk-UA"/>
        </w:rPr>
        <w:t>са</w:t>
      </w:r>
      <w:r w:rsidRPr="009A16D0">
        <w:rPr>
          <w:sz w:val="28"/>
          <w:szCs w:val="28"/>
          <w:lang w:eastAsia="uk-UA"/>
        </w:rPr>
        <w:t xml:space="preserve"> бюветного водопостачання та</w:t>
      </w:r>
      <w:r w:rsidRPr="009A16D0">
        <w:rPr>
          <w:color w:val="000000"/>
          <w:sz w:val="28"/>
          <w:szCs w:val="28"/>
          <w:lang w:eastAsia="uk-UA"/>
        </w:rPr>
        <w:t xml:space="preserve"> придбано 5 громадських вбирал</w:t>
      </w:r>
      <w:r>
        <w:rPr>
          <w:color w:val="000000"/>
          <w:sz w:val="28"/>
          <w:szCs w:val="28"/>
          <w:lang w:eastAsia="uk-UA"/>
        </w:rPr>
        <w:t>е</w:t>
      </w:r>
      <w:r w:rsidRPr="009A16D0">
        <w:rPr>
          <w:color w:val="000000"/>
          <w:sz w:val="28"/>
          <w:szCs w:val="28"/>
          <w:lang w:eastAsia="uk-UA"/>
        </w:rPr>
        <w:t>нь модульного</w:t>
      </w:r>
      <w:r>
        <w:rPr>
          <w:color w:val="000000"/>
          <w:sz w:val="28"/>
          <w:szCs w:val="28"/>
          <w:lang w:eastAsia="uk-UA"/>
        </w:rPr>
        <w:t xml:space="preserve"> типу. </w:t>
      </w:r>
    </w:p>
    <w:p w:rsidR="00AA5682" w:rsidRPr="00AE6A29" w:rsidRDefault="00AA5682" w:rsidP="00AA5682">
      <w:pPr>
        <w:ind w:firstLine="709"/>
        <w:jc w:val="both"/>
        <w:rPr>
          <w:color w:val="000000"/>
          <w:sz w:val="28"/>
          <w:szCs w:val="28"/>
          <w:lang w:eastAsia="uk-UA"/>
        </w:rPr>
      </w:pPr>
      <w:r w:rsidRPr="00AE6A29">
        <w:rPr>
          <w:snapToGrid w:val="0"/>
          <w:sz w:val="28"/>
          <w:szCs w:val="28"/>
        </w:rPr>
        <w:t>На інші видатки підприємств комунального господарства з загального фонду бюджету міста Києва у звітному періоді використано 7 451,1 тис. грн (забезпечення діяльності ритуальної служби міста, пов’язаної з похованням (кремацією) окремих категорій громадян та заходи у сфері санітарної очистки міста).</w:t>
      </w:r>
    </w:p>
    <w:p w:rsidR="00AA5682" w:rsidRPr="00AE6A29" w:rsidRDefault="00AA5682" w:rsidP="00AA5682">
      <w:pPr>
        <w:ind w:firstLine="709"/>
        <w:jc w:val="both"/>
        <w:rPr>
          <w:sz w:val="28"/>
          <w:szCs w:val="28"/>
          <w:lang w:eastAsia="uk-UA"/>
        </w:rPr>
      </w:pPr>
      <w:r w:rsidRPr="00AE6A29">
        <w:rPr>
          <w:sz w:val="28"/>
          <w:szCs w:val="28"/>
          <w:lang w:eastAsia="uk-UA"/>
        </w:rPr>
        <w:t xml:space="preserve">Зі спеціального фонду бюджету міста Києва на здійснення видатків у галузі комунального господарства протягом 2020 року було спрямовано </w:t>
      </w:r>
      <w:r w:rsidRPr="00AE6A29">
        <w:rPr>
          <w:sz w:val="28"/>
          <w:szCs w:val="28"/>
          <w:lang w:val="ru-RU" w:eastAsia="uk-UA"/>
        </w:rPr>
        <w:t>476</w:t>
      </w:r>
      <w:r w:rsidRPr="00AE6A29">
        <w:rPr>
          <w:sz w:val="28"/>
          <w:szCs w:val="28"/>
          <w:lang w:eastAsia="uk-UA"/>
        </w:rPr>
        <w:t> </w:t>
      </w:r>
      <w:r w:rsidRPr="00AE6A29">
        <w:rPr>
          <w:sz w:val="28"/>
          <w:szCs w:val="28"/>
          <w:lang w:val="ru-RU" w:eastAsia="uk-UA"/>
        </w:rPr>
        <w:t>963</w:t>
      </w:r>
      <w:r w:rsidRPr="00AE6A29">
        <w:rPr>
          <w:sz w:val="28"/>
          <w:szCs w:val="28"/>
          <w:lang w:eastAsia="uk-UA"/>
        </w:rPr>
        <w:t>,8 тис. грн, з них на:</w:t>
      </w:r>
    </w:p>
    <w:p w:rsidR="00AA5682" w:rsidRPr="00AE6A29" w:rsidRDefault="00AA5682" w:rsidP="00AA5682">
      <w:pPr>
        <w:ind w:firstLine="709"/>
        <w:jc w:val="both"/>
        <w:rPr>
          <w:sz w:val="28"/>
          <w:szCs w:val="28"/>
          <w:lang w:eastAsia="uk-UA"/>
        </w:rPr>
      </w:pPr>
      <w:r w:rsidRPr="00AE6A29">
        <w:rPr>
          <w:sz w:val="28"/>
          <w:szCs w:val="28"/>
          <w:lang w:eastAsia="uk-UA"/>
        </w:rPr>
        <w:t>благоустрій 85 об’єктів зеленого господарства, придбання посадкового матеріалу, протипожежної техніки для міської лісопаркової зони та техніки для озеленення міста тощо – 299 677,9 тис. грн;</w:t>
      </w:r>
    </w:p>
    <w:p w:rsidR="00AA5682" w:rsidRPr="00AE6A29" w:rsidRDefault="00AA5682" w:rsidP="00AA5682">
      <w:pPr>
        <w:ind w:firstLine="709"/>
        <w:jc w:val="both"/>
        <w:rPr>
          <w:sz w:val="28"/>
          <w:szCs w:val="28"/>
          <w:lang w:eastAsia="uk-UA"/>
        </w:rPr>
      </w:pPr>
      <w:r w:rsidRPr="00AE6A29">
        <w:rPr>
          <w:sz w:val="28"/>
          <w:szCs w:val="28"/>
          <w:lang w:eastAsia="uk-UA"/>
        </w:rPr>
        <w:lastRenderedPageBreak/>
        <w:t xml:space="preserve">розчистку та благоустрій 24 міських водойм, зон відпочинку та прилеглих до міських водойм територій – </w:t>
      </w:r>
      <w:r w:rsidRPr="00AE6A29">
        <w:rPr>
          <w:sz w:val="28"/>
          <w:szCs w:val="28"/>
          <w:lang w:val="ru-RU" w:eastAsia="uk-UA"/>
        </w:rPr>
        <w:t>87</w:t>
      </w:r>
      <w:r w:rsidRPr="00AE6A29">
        <w:rPr>
          <w:sz w:val="28"/>
          <w:szCs w:val="28"/>
          <w:lang w:eastAsia="uk-UA"/>
        </w:rPr>
        <w:t> </w:t>
      </w:r>
      <w:r w:rsidRPr="00AE6A29">
        <w:rPr>
          <w:sz w:val="28"/>
          <w:szCs w:val="28"/>
          <w:lang w:val="ru-RU" w:eastAsia="uk-UA"/>
        </w:rPr>
        <w:t>570,1</w:t>
      </w:r>
      <w:r w:rsidRPr="00AE6A29">
        <w:rPr>
          <w:sz w:val="28"/>
          <w:szCs w:val="28"/>
          <w:lang w:eastAsia="uk-UA"/>
        </w:rPr>
        <w:t> тис. грн;</w:t>
      </w:r>
    </w:p>
    <w:p w:rsidR="00AA5682" w:rsidRPr="00AE6A29" w:rsidRDefault="00AA5682" w:rsidP="00AA5682">
      <w:pPr>
        <w:ind w:firstLine="709"/>
        <w:jc w:val="both"/>
        <w:rPr>
          <w:sz w:val="28"/>
          <w:szCs w:val="28"/>
          <w:lang w:eastAsia="uk-UA"/>
        </w:rPr>
      </w:pPr>
      <w:r w:rsidRPr="00AE6A29">
        <w:rPr>
          <w:sz w:val="28"/>
          <w:szCs w:val="28"/>
          <w:lang w:eastAsia="uk-UA"/>
        </w:rPr>
        <w:t>капітальні видатки, пов’язані з благоустроєм міста (ремонт 17 комплексів бюветного водопостачання, міського фонтану «Засновники Києва», 3 громадських вбиралень, 3 підземних пішохідних переходів, благоустрій території районів, придбання техніки та обладнання тощо) – 52 091,6 тис. грн.</w:t>
      </w:r>
    </w:p>
    <w:p w:rsidR="00AA5682" w:rsidRPr="00AE6A29" w:rsidRDefault="00AA5682" w:rsidP="00AA5682">
      <w:pPr>
        <w:ind w:firstLine="709"/>
        <w:jc w:val="both"/>
        <w:rPr>
          <w:sz w:val="28"/>
          <w:szCs w:val="28"/>
          <w:lang w:eastAsia="uk-UA"/>
        </w:rPr>
      </w:pPr>
      <w:r w:rsidRPr="00AE6A29">
        <w:rPr>
          <w:sz w:val="28"/>
          <w:szCs w:val="28"/>
          <w:lang w:eastAsia="uk-UA"/>
        </w:rPr>
        <w:t>капітальний ремонт 10 об’єктів на 7 міських кладовищах, 2 об’єктів міського крематорію та придбання техніки для благоустрою кладовищ – 31 332,0 тис. грн;</w:t>
      </w:r>
    </w:p>
    <w:p w:rsidR="00AA5682" w:rsidRPr="00AE6A29" w:rsidRDefault="00AA5682" w:rsidP="00AA5682">
      <w:pPr>
        <w:ind w:firstLine="709"/>
        <w:jc w:val="both"/>
        <w:rPr>
          <w:sz w:val="28"/>
          <w:szCs w:val="28"/>
          <w:lang w:eastAsia="uk-UA"/>
        </w:rPr>
      </w:pPr>
      <w:r w:rsidRPr="00AE6A29">
        <w:rPr>
          <w:sz w:val="28"/>
          <w:szCs w:val="28"/>
          <w:lang w:eastAsia="uk-UA"/>
        </w:rPr>
        <w:t>придбання техніки для здійснення заходів, пов’язаних з захистом міста від зсувів, – 4 960,0 тис. грн;</w:t>
      </w:r>
    </w:p>
    <w:p w:rsidR="00AA5682" w:rsidRPr="00AE6A29" w:rsidRDefault="00AA5682" w:rsidP="00AA5682">
      <w:pPr>
        <w:ind w:firstLine="709"/>
        <w:jc w:val="both"/>
        <w:rPr>
          <w:sz w:val="28"/>
          <w:szCs w:val="28"/>
          <w:lang w:eastAsia="uk-UA"/>
        </w:rPr>
      </w:pPr>
      <w:r>
        <w:rPr>
          <w:sz w:val="28"/>
          <w:szCs w:val="28"/>
          <w:lang w:eastAsia="uk-UA"/>
        </w:rPr>
        <w:t>придбання медичного обладнання</w:t>
      </w:r>
      <w:r w:rsidRPr="00AE6A29">
        <w:rPr>
          <w:sz w:val="28"/>
          <w:szCs w:val="28"/>
          <w:lang w:eastAsia="uk-UA"/>
        </w:rPr>
        <w:t>, пов’язан</w:t>
      </w:r>
      <w:r>
        <w:rPr>
          <w:sz w:val="28"/>
          <w:szCs w:val="28"/>
          <w:lang w:eastAsia="uk-UA"/>
        </w:rPr>
        <w:t>ого</w:t>
      </w:r>
      <w:r w:rsidRPr="00AE6A29">
        <w:rPr>
          <w:sz w:val="28"/>
          <w:szCs w:val="28"/>
          <w:lang w:eastAsia="uk-UA"/>
        </w:rPr>
        <w:t xml:space="preserve"> з регулюванням чисельності безпритульних тварин</w:t>
      </w:r>
      <w:r>
        <w:rPr>
          <w:sz w:val="28"/>
          <w:szCs w:val="28"/>
          <w:lang w:eastAsia="uk-UA"/>
        </w:rPr>
        <w:t>,</w:t>
      </w:r>
      <w:r w:rsidRPr="00AE6A29">
        <w:rPr>
          <w:sz w:val="28"/>
          <w:szCs w:val="28"/>
          <w:lang w:eastAsia="uk-UA"/>
        </w:rPr>
        <w:t xml:space="preserve"> та створення умов для комфортного співіснування людей і тварин в екосистемі міста – 732,2 тис. грн;</w:t>
      </w:r>
    </w:p>
    <w:p w:rsidR="00AA5682" w:rsidRPr="00AE6A29" w:rsidRDefault="00AA5682" w:rsidP="00AA5682">
      <w:pPr>
        <w:ind w:firstLine="709"/>
        <w:jc w:val="both"/>
        <w:rPr>
          <w:sz w:val="28"/>
          <w:szCs w:val="28"/>
          <w:lang w:eastAsia="uk-UA"/>
        </w:rPr>
      </w:pPr>
      <w:r w:rsidRPr="00AE6A29">
        <w:rPr>
          <w:sz w:val="28"/>
          <w:szCs w:val="28"/>
          <w:lang w:eastAsia="uk-UA"/>
        </w:rPr>
        <w:t>заходи, спрямовані на поліпшення якості питної води у місті Києві, – 600,0 тис. грн</w:t>
      </w:r>
      <w:r>
        <w:rPr>
          <w:sz w:val="28"/>
          <w:szCs w:val="28"/>
          <w:lang w:eastAsia="uk-UA"/>
        </w:rPr>
        <w:t>.</w:t>
      </w:r>
    </w:p>
    <w:p w:rsidR="00AA5682" w:rsidRPr="00680562" w:rsidRDefault="00AA5682" w:rsidP="00AA5682">
      <w:pPr>
        <w:pStyle w:val="a7"/>
        <w:spacing w:after="0"/>
        <w:ind w:firstLine="720"/>
        <w:jc w:val="both"/>
        <w:rPr>
          <w:sz w:val="28"/>
          <w:szCs w:val="28"/>
        </w:rPr>
      </w:pPr>
      <w:r w:rsidRPr="00680562">
        <w:rPr>
          <w:sz w:val="28"/>
          <w:szCs w:val="28"/>
        </w:rPr>
        <w:t>Крім того</w:t>
      </w:r>
      <w:r w:rsidRPr="00680562">
        <w:rPr>
          <w:sz w:val="28"/>
          <w:szCs w:val="28"/>
          <w:lang w:val="ru-RU"/>
        </w:rPr>
        <w:t xml:space="preserve">, </w:t>
      </w:r>
      <w:r w:rsidRPr="00680562">
        <w:rPr>
          <w:sz w:val="28"/>
          <w:szCs w:val="28"/>
        </w:rPr>
        <w:t>в бюджеті міста Києва на 2020 рік затверджен</w:t>
      </w:r>
      <w:r>
        <w:rPr>
          <w:sz w:val="28"/>
          <w:szCs w:val="28"/>
        </w:rPr>
        <w:t>о</w:t>
      </w:r>
      <w:r w:rsidRPr="00680562">
        <w:rPr>
          <w:sz w:val="28"/>
          <w:szCs w:val="28"/>
        </w:rPr>
        <w:t xml:space="preserve"> видатки  за рахунок коштів спеціального фонду бюджету м. Києва на</w:t>
      </w:r>
      <w:r>
        <w:rPr>
          <w:sz w:val="28"/>
          <w:szCs w:val="28"/>
        </w:rPr>
        <w:t xml:space="preserve"> </w:t>
      </w:r>
      <w:r w:rsidRPr="00680562">
        <w:rPr>
          <w:sz w:val="28"/>
          <w:szCs w:val="28"/>
        </w:rPr>
        <w:t xml:space="preserve">виплату компенсації на </w:t>
      </w:r>
      <w:r w:rsidRPr="00680562">
        <w:rPr>
          <w:bCs/>
          <w:sz w:val="28"/>
          <w:szCs w:val="28"/>
        </w:rPr>
        <w:t>здешевлення вартості іпотечних кредитів для забезпечення доступним житлом громадян, які потребують поліпшення житлових умов</w:t>
      </w:r>
      <w:r w:rsidRPr="00680562">
        <w:rPr>
          <w:sz w:val="28"/>
          <w:szCs w:val="28"/>
        </w:rPr>
        <w:t xml:space="preserve"> передбачено 600,0 тис. грн, за звітний період</w:t>
      </w:r>
      <w:r w:rsidRPr="00680562">
        <w:rPr>
          <w:sz w:val="28"/>
          <w:szCs w:val="28"/>
          <w:lang w:val="ru-RU"/>
        </w:rPr>
        <w:t xml:space="preserve"> </w:t>
      </w:r>
      <w:r w:rsidRPr="00680562">
        <w:rPr>
          <w:sz w:val="28"/>
          <w:szCs w:val="28"/>
        </w:rPr>
        <w:t>видатки проведені в сумі 57,0</w:t>
      </w:r>
      <w:r w:rsidRPr="00680562">
        <w:rPr>
          <w:sz w:val="28"/>
          <w:szCs w:val="28"/>
          <w:lang w:val="en-US"/>
        </w:rPr>
        <w:t> </w:t>
      </w:r>
      <w:r w:rsidRPr="00680562">
        <w:rPr>
          <w:sz w:val="28"/>
          <w:szCs w:val="28"/>
        </w:rPr>
        <w:t>тис. грн, та становлять 9,50 % річного плану, що в 0,7 рази менше ніж в минулому році та є достатнім для виконання умов програми.</w:t>
      </w:r>
    </w:p>
    <w:p w:rsidR="00AA5682" w:rsidRPr="008150AE" w:rsidRDefault="00AA5682" w:rsidP="00AA5682">
      <w:pPr>
        <w:pStyle w:val="a5"/>
        <w:ind w:firstLine="709"/>
      </w:pPr>
      <w:r w:rsidRPr="008150AE">
        <w:t xml:space="preserve">На </w:t>
      </w:r>
      <w:r w:rsidRPr="008150AE">
        <w:rPr>
          <w:bCs/>
          <w:szCs w:val="28"/>
        </w:rPr>
        <w:t>витрати, пов’язані з наданням та обслуговуванням пільгових довгострокових кредитів, наданих громадянам на будівництво/ реконструкцію/придбання житла</w:t>
      </w:r>
      <w:r w:rsidRPr="008150AE">
        <w:t xml:space="preserve"> із запланованої річної суми 15 210,3 тис. грн, за звітний період видатки склали 7 201,6 тис. грн, що становить 47,35 % річного плану. Видатки в порівняні з 2019 роком зменшено в 0,5 рази.</w:t>
      </w:r>
    </w:p>
    <w:p w:rsidR="00AA5682" w:rsidRPr="00A173AE" w:rsidRDefault="00AA5682" w:rsidP="00AA5682">
      <w:pPr>
        <w:ind w:firstLine="709"/>
        <w:jc w:val="both"/>
        <w:rPr>
          <w:b/>
          <w:sz w:val="28"/>
          <w:szCs w:val="28"/>
        </w:rPr>
      </w:pPr>
    </w:p>
    <w:p w:rsidR="00AA5682" w:rsidRDefault="00AA5682" w:rsidP="00AA5682">
      <w:pPr>
        <w:ind w:firstLine="709"/>
        <w:rPr>
          <w:b/>
          <w:sz w:val="28"/>
          <w:szCs w:val="28"/>
          <w:lang w:eastAsia="x-none"/>
        </w:rPr>
      </w:pPr>
      <w:r w:rsidRPr="00086086">
        <w:rPr>
          <w:b/>
          <w:sz w:val="28"/>
          <w:szCs w:val="28"/>
          <w:lang w:eastAsia="x-none"/>
        </w:rPr>
        <w:t>Будівництв</w:t>
      </w:r>
      <w:r>
        <w:rPr>
          <w:b/>
          <w:sz w:val="28"/>
          <w:szCs w:val="28"/>
          <w:lang w:eastAsia="x-none"/>
        </w:rPr>
        <w:t>о</w:t>
      </w:r>
    </w:p>
    <w:p w:rsidR="00AA5682" w:rsidRPr="00680562" w:rsidRDefault="00AA5682" w:rsidP="00AA5682">
      <w:pPr>
        <w:ind w:firstLine="709"/>
        <w:jc w:val="both"/>
        <w:rPr>
          <w:rFonts w:ascii="Arial" w:hAnsi="Arial" w:cs="Arial"/>
          <w:b/>
          <w:bCs/>
          <w:sz w:val="28"/>
          <w:szCs w:val="28"/>
          <w:lang w:val="ru-RU"/>
        </w:rPr>
      </w:pPr>
      <w:r w:rsidRPr="00680562">
        <w:rPr>
          <w:sz w:val="28"/>
          <w:szCs w:val="28"/>
        </w:rPr>
        <w:t xml:space="preserve">У 2020 році планові показники видатків по галузі «Будівництво» становлять  </w:t>
      </w:r>
      <w:r w:rsidRPr="00680562">
        <w:rPr>
          <w:bCs/>
          <w:sz w:val="28"/>
          <w:szCs w:val="28"/>
          <w:lang w:val="ru-RU"/>
        </w:rPr>
        <w:t xml:space="preserve">6 682 100,6 </w:t>
      </w:r>
      <w:r w:rsidRPr="00680562">
        <w:rPr>
          <w:sz w:val="28"/>
          <w:szCs w:val="28"/>
        </w:rPr>
        <w:t xml:space="preserve">тис. гривень. За 12 місяців 2020 року за рахунок коштів спеціального фонду бюджету проведені видатки на суму </w:t>
      </w:r>
      <w:r w:rsidRPr="00680562">
        <w:rPr>
          <w:bCs/>
          <w:sz w:val="28"/>
          <w:szCs w:val="28"/>
          <w:lang w:val="ru-RU"/>
        </w:rPr>
        <w:t xml:space="preserve">5 423 147,9 </w:t>
      </w:r>
      <w:r w:rsidRPr="00680562">
        <w:rPr>
          <w:sz w:val="28"/>
          <w:szCs w:val="28"/>
        </w:rPr>
        <w:t>тис. грн</w:t>
      </w:r>
      <w:r w:rsidRPr="00680562">
        <w:rPr>
          <w:sz w:val="28"/>
          <w:szCs w:val="28"/>
          <w:lang w:val="ru-RU"/>
        </w:rPr>
        <w:t>,</w:t>
      </w:r>
      <w:r w:rsidRPr="00680562">
        <w:rPr>
          <w:sz w:val="28"/>
          <w:szCs w:val="28"/>
        </w:rPr>
        <w:t xml:space="preserve"> що становить  </w:t>
      </w:r>
      <w:r w:rsidRPr="00680562">
        <w:rPr>
          <w:sz w:val="28"/>
          <w:szCs w:val="28"/>
          <w:lang w:val="ru-RU"/>
        </w:rPr>
        <w:t>81,16</w:t>
      </w:r>
      <w:r w:rsidRPr="00680562">
        <w:rPr>
          <w:sz w:val="28"/>
          <w:szCs w:val="28"/>
        </w:rPr>
        <w:t>% річного плану, в тому числі на проектування, реставрацію та охорону пам'яток архітектури передбачено  79 144,3 тис. грн, за звітний період  видатки проведені в сумі 51 158,7 тис. грн, та становлять 64,64 % річного плану. Порівняно з минулим роком</w:t>
      </w:r>
      <w:r w:rsidRPr="00680562">
        <w:rPr>
          <w:sz w:val="28"/>
          <w:szCs w:val="28"/>
          <w:lang w:val="ru-RU"/>
        </w:rPr>
        <w:t xml:space="preserve"> </w:t>
      </w:r>
      <w:r w:rsidRPr="00680562">
        <w:rPr>
          <w:sz w:val="28"/>
          <w:szCs w:val="28"/>
        </w:rPr>
        <w:t>проведені видатки</w:t>
      </w:r>
      <w:r w:rsidRPr="00680562">
        <w:rPr>
          <w:sz w:val="28"/>
          <w:szCs w:val="28"/>
          <w:lang w:val="ru-RU"/>
        </w:rPr>
        <w:t xml:space="preserve"> </w:t>
      </w:r>
      <w:r w:rsidRPr="00680562">
        <w:rPr>
          <w:sz w:val="28"/>
          <w:szCs w:val="28"/>
        </w:rPr>
        <w:t>зменшились в 0,7 рази, в тому числі на проектування, реставрацію та охорону пам'яток архітектури – в 0,5 рази.</w:t>
      </w:r>
    </w:p>
    <w:p w:rsidR="00AA5682" w:rsidRPr="00680562" w:rsidRDefault="00AA5682" w:rsidP="00AA5682">
      <w:pPr>
        <w:pStyle w:val="a7"/>
        <w:spacing w:after="0"/>
        <w:ind w:firstLine="709"/>
        <w:jc w:val="both"/>
        <w:rPr>
          <w:sz w:val="28"/>
          <w:szCs w:val="28"/>
          <w:lang w:eastAsia="uk-UA"/>
        </w:rPr>
      </w:pPr>
      <w:r w:rsidRPr="00680562">
        <w:rPr>
          <w:sz w:val="28"/>
          <w:szCs w:val="28"/>
          <w:lang w:eastAsia="uk-UA"/>
        </w:rPr>
        <w:t xml:space="preserve">В спеціальному фонді бюджету міста Києва у 2020 році на виконання субвенцiї з державного бюджету мiсцевим бюджетам на реалізацію програми "Спроможна школа для кращих результатів» передбачено видатки в обсязі 20 000,0 тис. грн. На вказані заходи було спрямовано 19 980,2 тис. грн (99,9% </w:t>
      </w:r>
      <w:r>
        <w:rPr>
          <w:sz w:val="28"/>
          <w:szCs w:val="28"/>
          <w:lang w:eastAsia="uk-UA"/>
        </w:rPr>
        <w:t xml:space="preserve">річного </w:t>
      </w:r>
      <w:r w:rsidRPr="00680562">
        <w:rPr>
          <w:sz w:val="28"/>
          <w:szCs w:val="28"/>
          <w:lang w:eastAsia="uk-UA"/>
        </w:rPr>
        <w:t>плану</w:t>
      </w:r>
      <w:r>
        <w:rPr>
          <w:sz w:val="28"/>
          <w:szCs w:val="28"/>
          <w:lang w:eastAsia="uk-UA"/>
        </w:rPr>
        <w:t>)</w:t>
      </w:r>
      <w:r w:rsidRPr="00680562">
        <w:rPr>
          <w:sz w:val="28"/>
          <w:szCs w:val="28"/>
          <w:lang w:eastAsia="uk-UA"/>
        </w:rPr>
        <w:t xml:space="preserve"> .</w:t>
      </w:r>
    </w:p>
    <w:p w:rsidR="00AA5682" w:rsidRDefault="00AA5682" w:rsidP="00AA5682">
      <w:pPr>
        <w:ind w:firstLine="709"/>
        <w:jc w:val="both"/>
        <w:rPr>
          <w:sz w:val="28"/>
          <w:szCs w:val="28"/>
        </w:rPr>
      </w:pPr>
      <w:r w:rsidRPr="00680562">
        <w:rPr>
          <w:sz w:val="28"/>
          <w:szCs w:val="28"/>
          <w:lang w:eastAsia="uk-UA"/>
        </w:rPr>
        <w:lastRenderedPageBreak/>
        <w:t>Також, у 2020 році на виконання субвенції з державного бюджету бюджету міста Києва на реалізацію проєкту з термомодернізації гімназії № 290 за адресою: вул. Ревуцького, 13а у Дарницькому районі</w:t>
      </w:r>
      <w:r w:rsidRPr="00680562">
        <w:rPr>
          <w:sz w:val="28"/>
          <w:szCs w:val="28"/>
          <w:lang w:val="ru-RU" w:eastAsia="uk-UA"/>
        </w:rPr>
        <w:t xml:space="preserve"> було виділено 20 850,0 тис. грн, видатки з яких у 2020 році становили 14 163,3 тис. грн та становлять </w:t>
      </w:r>
      <w:r w:rsidRPr="00680562">
        <w:rPr>
          <w:sz w:val="28"/>
          <w:szCs w:val="28"/>
          <w:lang w:eastAsia="uk-UA"/>
        </w:rPr>
        <w:t xml:space="preserve"> 67,93% передбаченої суми, продовження виконання зазначеної субвенції передбачено у 2021 році.</w:t>
      </w:r>
      <w:r w:rsidRPr="00A5078A">
        <w:rPr>
          <w:sz w:val="28"/>
          <w:szCs w:val="28"/>
        </w:rPr>
        <w:t xml:space="preserve"> </w:t>
      </w:r>
    </w:p>
    <w:p w:rsidR="00AA5682" w:rsidRDefault="00AA5682" w:rsidP="00AA5682">
      <w:pPr>
        <w:ind w:firstLine="709"/>
        <w:jc w:val="both"/>
        <w:rPr>
          <w:sz w:val="28"/>
          <w:szCs w:val="28"/>
        </w:rPr>
      </w:pPr>
      <w:r>
        <w:rPr>
          <w:sz w:val="28"/>
          <w:szCs w:val="28"/>
        </w:rPr>
        <w:t>З</w:t>
      </w:r>
      <w:r w:rsidRPr="00027109">
        <w:rPr>
          <w:sz w:val="28"/>
          <w:szCs w:val="28"/>
        </w:rPr>
        <w:t>а  бюджетною програмою «Виконання  інвестиційних  проектів  в рамках здійснення заходів щодо соціально-економічного  розвитку окремих територій» передбачено субвенцію з державного бюджету місцевим бюджетам на здійснення заходів щодо соціально-економічного розвитку окремих територій</w:t>
      </w:r>
      <w:r>
        <w:rPr>
          <w:sz w:val="28"/>
          <w:szCs w:val="28"/>
        </w:rPr>
        <w:t>:</w:t>
      </w:r>
      <w:r w:rsidRPr="00027109">
        <w:rPr>
          <w:sz w:val="28"/>
          <w:szCs w:val="28"/>
        </w:rPr>
        <w:t xml:space="preserve"> </w:t>
      </w:r>
      <w:r>
        <w:rPr>
          <w:sz w:val="28"/>
          <w:szCs w:val="28"/>
        </w:rPr>
        <w:tab/>
        <w:t>-</w:t>
      </w:r>
      <w:r w:rsidRPr="00027109">
        <w:rPr>
          <w:sz w:val="28"/>
          <w:szCs w:val="28"/>
        </w:rPr>
        <w:t xml:space="preserve"> придбання обладнання по галузі «Охорона здоровʼя»  в сумі </w:t>
      </w:r>
      <w:r>
        <w:rPr>
          <w:sz w:val="28"/>
          <w:szCs w:val="28"/>
        </w:rPr>
        <w:t xml:space="preserve">              </w:t>
      </w:r>
      <w:r w:rsidRPr="00027109">
        <w:rPr>
          <w:sz w:val="28"/>
          <w:szCs w:val="28"/>
        </w:rPr>
        <w:t>16 601,9 тис. грн</w:t>
      </w:r>
      <w:r>
        <w:rPr>
          <w:sz w:val="28"/>
          <w:szCs w:val="28"/>
        </w:rPr>
        <w:t>;</w:t>
      </w:r>
      <w:r w:rsidRPr="00027109">
        <w:rPr>
          <w:sz w:val="28"/>
          <w:szCs w:val="28"/>
        </w:rPr>
        <w:t xml:space="preserve"> </w:t>
      </w:r>
    </w:p>
    <w:p w:rsidR="00AA5682" w:rsidRPr="00342D0E" w:rsidRDefault="00AA5682" w:rsidP="00AA5682">
      <w:pPr>
        <w:pStyle w:val="afa"/>
        <w:numPr>
          <w:ilvl w:val="0"/>
          <w:numId w:val="45"/>
        </w:numPr>
        <w:ind w:hanging="11"/>
        <w:jc w:val="both"/>
        <w:rPr>
          <w:rFonts w:ascii="Times New Roman" w:hAnsi="Times New Roman"/>
          <w:sz w:val="28"/>
          <w:szCs w:val="28"/>
          <w:lang w:val="uk-UA"/>
        </w:rPr>
      </w:pPr>
      <w:r>
        <w:rPr>
          <w:sz w:val="28"/>
          <w:szCs w:val="28"/>
          <w:lang w:val="uk-UA"/>
        </w:rPr>
        <w:t xml:space="preserve"> </w:t>
      </w:r>
      <w:r w:rsidRPr="00342D0E">
        <w:rPr>
          <w:sz w:val="28"/>
          <w:szCs w:val="28"/>
        </w:rPr>
        <w:t> </w:t>
      </w:r>
      <w:r w:rsidRPr="00342D0E">
        <w:rPr>
          <w:rFonts w:ascii="Times New Roman" w:hAnsi="Times New Roman"/>
          <w:sz w:val="28"/>
          <w:szCs w:val="28"/>
          <w:lang w:val="uk-UA"/>
        </w:rPr>
        <w:t xml:space="preserve">капітальний ремонт житлового фонду в сумі 37 239,8 тис. грн;  </w:t>
      </w:r>
    </w:p>
    <w:p w:rsidR="00AA5682" w:rsidRPr="00361761" w:rsidRDefault="00AA5682" w:rsidP="00AA5682">
      <w:pPr>
        <w:pStyle w:val="afa"/>
        <w:numPr>
          <w:ilvl w:val="0"/>
          <w:numId w:val="45"/>
        </w:numPr>
        <w:spacing w:after="0" w:line="240" w:lineRule="auto"/>
        <w:ind w:left="0" w:firstLine="709"/>
        <w:jc w:val="both"/>
        <w:rPr>
          <w:rFonts w:ascii="Times New Roman" w:hAnsi="Times New Roman"/>
          <w:sz w:val="28"/>
          <w:szCs w:val="28"/>
          <w:lang w:val="uk-UA"/>
        </w:rPr>
      </w:pPr>
      <w:r w:rsidRPr="00FE2DBA">
        <w:rPr>
          <w:rFonts w:ascii="Times New Roman" w:hAnsi="Times New Roman"/>
          <w:sz w:val="28"/>
          <w:szCs w:val="28"/>
          <w:lang w:val="uk-UA"/>
        </w:rPr>
        <w:t>капітальний ремонт 2 об’єктів зеленого господарства та придбання спецтехніки</w:t>
      </w:r>
      <w:r>
        <w:rPr>
          <w:rFonts w:ascii="Times New Roman" w:hAnsi="Times New Roman"/>
          <w:sz w:val="28"/>
          <w:szCs w:val="28"/>
          <w:lang w:val="uk-UA"/>
        </w:rPr>
        <w:t xml:space="preserve"> в сумі 22 863,6 </w:t>
      </w:r>
      <w:r w:rsidRPr="00027109">
        <w:rPr>
          <w:sz w:val="28"/>
          <w:szCs w:val="28"/>
        </w:rPr>
        <w:t xml:space="preserve">тис. </w:t>
      </w:r>
      <w:r>
        <w:rPr>
          <w:sz w:val="28"/>
          <w:szCs w:val="28"/>
        </w:rPr>
        <w:t>г</w:t>
      </w:r>
      <w:r w:rsidRPr="00027109">
        <w:rPr>
          <w:sz w:val="28"/>
          <w:szCs w:val="28"/>
        </w:rPr>
        <w:t>рн</w:t>
      </w:r>
      <w:r>
        <w:rPr>
          <w:sz w:val="28"/>
          <w:szCs w:val="28"/>
          <w:lang w:val="uk-UA"/>
        </w:rPr>
        <w:t>.</w:t>
      </w:r>
    </w:p>
    <w:p w:rsidR="00AA5682" w:rsidRPr="00361761" w:rsidRDefault="00AA5682" w:rsidP="00AA5682">
      <w:pPr>
        <w:tabs>
          <w:tab w:val="center" w:pos="142"/>
        </w:tabs>
        <w:ind w:firstLine="709"/>
        <w:jc w:val="both"/>
        <w:rPr>
          <w:sz w:val="28"/>
          <w:szCs w:val="20"/>
        </w:rPr>
      </w:pPr>
      <w:r w:rsidRPr="00361761">
        <w:rPr>
          <w:sz w:val="28"/>
          <w:szCs w:val="28"/>
        </w:rPr>
        <w:t xml:space="preserve">За бюджетною </w:t>
      </w:r>
      <w:r w:rsidRPr="00361761">
        <w:rPr>
          <w:sz w:val="28"/>
          <w:szCs w:val="20"/>
        </w:rPr>
        <w:t>програм</w:t>
      </w:r>
      <w:r w:rsidRPr="00361761">
        <w:rPr>
          <w:sz w:val="28"/>
          <w:szCs w:val="28"/>
        </w:rPr>
        <w:t xml:space="preserve">ою "Проектування, реставрація та охорона пам’яток архітектури" </w:t>
      </w:r>
      <w:r w:rsidRPr="00361761">
        <w:rPr>
          <w:sz w:val="28"/>
          <w:szCs w:val="20"/>
        </w:rPr>
        <w:t xml:space="preserve">на 2020 рік заплановано видатки в сумі 1 238,2 тис.грн </w:t>
      </w:r>
      <w:r w:rsidRPr="00361761">
        <w:rPr>
          <w:sz w:val="28"/>
          <w:szCs w:val="28"/>
        </w:rPr>
        <w:t>Шевченківській</w:t>
      </w:r>
      <w:r w:rsidRPr="00361761">
        <w:rPr>
          <w:sz w:val="28"/>
          <w:szCs w:val="20"/>
        </w:rPr>
        <w:t xml:space="preserve">  районній в місті Києві державній адміністрації</w:t>
      </w:r>
      <w:r w:rsidRPr="00361761">
        <w:t xml:space="preserve"> </w:t>
      </w:r>
      <w:r w:rsidRPr="00361761">
        <w:rPr>
          <w:sz w:val="28"/>
          <w:szCs w:val="20"/>
        </w:rPr>
        <w:t xml:space="preserve">на  </w:t>
      </w:r>
      <w:r w:rsidRPr="00361761">
        <w:rPr>
          <w:sz w:val="28"/>
          <w:szCs w:val="28"/>
        </w:rPr>
        <w:t>капітальний ремонт житлового фонду на умовах співфінансування зі  співвласниками   багатоквартирних   будинків. За 2020 рік касові видатки становлять</w:t>
      </w:r>
      <w:r>
        <w:rPr>
          <w:sz w:val="28"/>
          <w:szCs w:val="28"/>
        </w:rPr>
        <w:t xml:space="preserve">              </w:t>
      </w:r>
      <w:r w:rsidRPr="00361761">
        <w:rPr>
          <w:sz w:val="28"/>
          <w:szCs w:val="28"/>
        </w:rPr>
        <w:t xml:space="preserve"> 1</w:t>
      </w:r>
      <w:r w:rsidRPr="00361761">
        <w:rPr>
          <w:sz w:val="28"/>
          <w:szCs w:val="28"/>
          <w:lang w:val="ru-RU"/>
        </w:rPr>
        <w:t> 215</w:t>
      </w:r>
      <w:r w:rsidRPr="00361761">
        <w:rPr>
          <w:sz w:val="28"/>
          <w:szCs w:val="28"/>
        </w:rPr>
        <w:t>,</w:t>
      </w:r>
      <w:r w:rsidRPr="00361761">
        <w:rPr>
          <w:sz w:val="28"/>
          <w:szCs w:val="28"/>
          <w:lang w:val="ru-RU"/>
        </w:rPr>
        <w:t>6</w:t>
      </w:r>
      <w:r w:rsidRPr="00361761">
        <w:rPr>
          <w:sz w:val="28"/>
          <w:szCs w:val="28"/>
        </w:rPr>
        <w:t xml:space="preserve"> </w:t>
      </w:r>
      <w:r w:rsidRPr="00361761">
        <w:rPr>
          <w:sz w:val="28"/>
          <w:szCs w:val="20"/>
        </w:rPr>
        <w:t xml:space="preserve">тис. грн  або </w:t>
      </w:r>
      <w:r w:rsidRPr="00361761">
        <w:rPr>
          <w:sz w:val="28"/>
          <w:szCs w:val="20"/>
          <w:lang w:val="ru-RU"/>
        </w:rPr>
        <w:t>9</w:t>
      </w:r>
      <w:r w:rsidRPr="00361761">
        <w:rPr>
          <w:sz w:val="28"/>
          <w:szCs w:val="20"/>
        </w:rPr>
        <w:t>8,</w:t>
      </w:r>
      <w:r w:rsidRPr="00361761">
        <w:rPr>
          <w:sz w:val="28"/>
          <w:szCs w:val="20"/>
          <w:lang w:val="ru-RU"/>
        </w:rPr>
        <w:t>2</w:t>
      </w:r>
      <w:r w:rsidRPr="00361761">
        <w:rPr>
          <w:sz w:val="28"/>
          <w:szCs w:val="20"/>
        </w:rPr>
        <w:t> %</w:t>
      </w:r>
      <w:r w:rsidRPr="00361761">
        <w:rPr>
          <w:sz w:val="28"/>
          <w:szCs w:val="28"/>
        </w:rPr>
        <w:t xml:space="preserve"> річного плану</w:t>
      </w:r>
      <w:r w:rsidRPr="00361761">
        <w:rPr>
          <w:sz w:val="28"/>
          <w:szCs w:val="20"/>
        </w:rPr>
        <w:t xml:space="preserve">. Окрім того, за вказаною </w:t>
      </w:r>
      <w:r w:rsidRPr="00361761">
        <w:rPr>
          <w:sz w:val="28"/>
          <w:szCs w:val="28"/>
        </w:rPr>
        <w:t xml:space="preserve">бюджетною </w:t>
      </w:r>
      <w:r w:rsidRPr="00361761">
        <w:rPr>
          <w:sz w:val="28"/>
          <w:szCs w:val="20"/>
        </w:rPr>
        <w:t>програм</w:t>
      </w:r>
      <w:r w:rsidRPr="00361761">
        <w:rPr>
          <w:sz w:val="28"/>
          <w:szCs w:val="28"/>
        </w:rPr>
        <w:t xml:space="preserve">ою </w:t>
      </w:r>
      <w:r w:rsidRPr="00361761">
        <w:rPr>
          <w:sz w:val="28"/>
          <w:szCs w:val="20"/>
        </w:rPr>
        <w:t xml:space="preserve">заплановано надходжень від співвласників багатоквартирних будинків в сумі 57,9 тис. грн, які надійшли в повному обсязі,  касові  видатки  становлять </w:t>
      </w:r>
      <w:r>
        <w:rPr>
          <w:sz w:val="28"/>
          <w:szCs w:val="20"/>
        </w:rPr>
        <w:t xml:space="preserve"> </w:t>
      </w:r>
      <w:r w:rsidRPr="00361761">
        <w:rPr>
          <w:sz w:val="28"/>
          <w:szCs w:val="20"/>
        </w:rPr>
        <w:t>57,9 тис. грн.</w:t>
      </w:r>
    </w:p>
    <w:p w:rsidR="00AA5682" w:rsidRPr="00692C0D" w:rsidRDefault="00AA5682" w:rsidP="00AA5682">
      <w:pPr>
        <w:pStyle w:val="a7"/>
        <w:spacing w:after="0"/>
        <w:ind w:firstLine="709"/>
        <w:jc w:val="both"/>
        <w:rPr>
          <w:sz w:val="28"/>
          <w:szCs w:val="28"/>
        </w:rPr>
      </w:pPr>
      <w:r w:rsidRPr="00692C0D">
        <w:rPr>
          <w:sz w:val="28"/>
          <w:szCs w:val="28"/>
        </w:rPr>
        <w:t>На виконання аварійно-відновлювальних робіт з ліквідації наслідків надзвичайної ситуації техногенного характеру у 2020 році було заплановано 22 918,0 тис. грн та проведено видатки за рахунок коштів резервного фонду бюджету міста Києва в сумі 13 288,9 тис. грн – 57,98 % запланованого обсягу.</w:t>
      </w:r>
    </w:p>
    <w:p w:rsidR="00AA5682" w:rsidRDefault="00AA5682" w:rsidP="00AA5682">
      <w:pPr>
        <w:pStyle w:val="a7"/>
        <w:ind w:firstLine="709"/>
        <w:jc w:val="both"/>
      </w:pPr>
      <w:r w:rsidRPr="000324DA">
        <w:rPr>
          <w:sz w:val="28"/>
          <w:szCs w:val="28"/>
        </w:rPr>
        <w:t>На виплату премій за результатами проведення містобудівних та архітектурних конкурсів у 2020 році було передбачено 540,</w:t>
      </w:r>
      <w:r w:rsidRPr="000324DA">
        <w:rPr>
          <w:sz w:val="28"/>
          <w:szCs w:val="28"/>
          <w:lang w:val="ru-RU"/>
        </w:rPr>
        <w:t>0</w:t>
      </w:r>
      <w:r w:rsidRPr="000324DA">
        <w:rPr>
          <w:sz w:val="28"/>
          <w:szCs w:val="28"/>
        </w:rPr>
        <w:t> тис. грн, за звітний період видатки не проводилися</w:t>
      </w:r>
      <w:r w:rsidRPr="008150AE">
        <w:t>.</w:t>
      </w:r>
    </w:p>
    <w:p w:rsidR="00AA5682" w:rsidRDefault="00AA5682" w:rsidP="00AA5682">
      <w:pPr>
        <w:pStyle w:val="a3"/>
        <w:ind w:firstLine="709"/>
        <w:jc w:val="left"/>
        <w:rPr>
          <w:b/>
          <w:sz w:val="28"/>
          <w:szCs w:val="28"/>
          <w:lang w:eastAsia="x-none"/>
        </w:rPr>
      </w:pPr>
    </w:p>
    <w:p w:rsidR="00AA5682" w:rsidRPr="007D4F0E" w:rsidRDefault="00AA5682" w:rsidP="00AA5682">
      <w:pPr>
        <w:pStyle w:val="a7"/>
        <w:spacing w:after="0"/>
        <w:ind w:left="709"/>
        <w:rPr>
          <w:b/>
          <w:sz w:val="28"/>
          <w:szCs w:val="28"/>
        </w:rPr>
      </w:pPr>
      <w:r w:rsidRPr="007D4F0E">
        <w:rPr>
          <w:b/>
          <w:sz w:val="28"/>
          <w:szCs w:val="28"/>
        </w:rPr>
        <w:t>Транспорт та транспортна інфраструктура, дорожнє господарство</w:t>
      </w:r>
    </w:p>
    <w:p w:rsidR="00AA5682" w:rsidRPr="003C25B0" w:rsidRDefault="00AA5682" w:rsidP="00AA5682">
      <w:pPr>
        <w:ind w:firstLine="709"/>
        <w:jc w:val="both"/>
        <w:rPr>
          <w:sz w:val="28"/>
          <w:szCs w:val="28"/>
        </w:rPr>
      </w:pPr>
      <w:r w:rsidRPr="003C25B0">
        <w:rPr>
          <w:sz w:val="28"/>
          <w:szCs w:val="28"/>
        </w:rPr>
        <w:t>В бюджеті міста Києва на 2020 рік Департаменту транспортної інфраструктури виконавчого органу Київської міської ради (Київської міської державної адміністрації) за рахунок коштів загального фонду бюджету міста Києва для покращення фінансового стану комунальних підприємств «Київпастранс» та «Киї</w:t>
      </w:r>
      <w:r>
        <w:rPr>
          <w:sz w:val="28"/>
          <w:szCs w:val="28"/>
        </w:rPr>
        <w:t>вський метрополітен» було передбачено</w:t>
      </w:r>
      <w:r w:rsidRPr="003C25B0">
        <w:rPr>
          <w:sz w:val="28"/>
          <w:szCs w:val="28"/>
        </w:rPr>
        <w:t xml:space="preserve"> </w:t>
      </w:r>
      <w:r>
        <w:rPr>
          <w:sz w:val="28"/>
          <w:szCs w:val="28"/>
        </w:rPr>
        <w:t xml:space="preserve">            </w:t>
      </w:r>
      <w:r w:rsidRPr="003C25B0">
        <w:rPr>
          <w:sz w:val="28"/>
          <w:szCs w:val="28"/>
        </w:rPr>
        <w:t>2 821 917,2</w:t>
      </w:r>
      <w:r>
        <w:rPr>
          <w:sz w:val="28"/>
          <w:szCs w:val="28"/>
        </w:rPr>
        <w:t xml:space="preserve"> тис. грн, в тому числі</w:t>
      </w:r>
      <w:r w:rsidRPr="003C25B0">
        <w:rPr>
          <w:sz w:val="28"/>
          <w:szCs w:val="28"/>
        </w:rPr>
        <w:t xml:space="preserve"> за</w:t>
      </w:r>
      <w:r>
        <w:rPr>
          <w:sz w:val="28"/>
          <w:szCs w:val="28"/>
        </w:rPr>
        <w:t xml:space="preserve"> бюджетними</w:t>
      </w:r>
      <w:r w:rsidRPr="003C25B0">
        <w:rPr>
          <w:sz w:val="28"/>
          <w:szCs w:val="28"/>
        </w:rPr>
        <w:t xml:space="preserve"> п</w:t>
      </w:r>
      <w:r>
        <w:rPr>
          <w:sz w:val="28"/>
          <w:szCs w:val="28"/>
        </w:rPr>
        <w:t>рограмами</w:t>
      </w:r>
      <w:r w:rsidRPr="003C25B0">
        <w:rPr>
          <w:sz w:val="28"/>
          <w:szCs w:val="28"/>
        </w:rPr>
        <w:t>:</w:t>
      </w:r>
    </w:p>
    <w:p w:rsidR="00AA5682" w:rsidRPr="003C25B0" w:rsidRDefault="00AA5682" w:rsidP="00AA5682">
      <w:pPr>
        <w:ind w:firstLine="709"/>
        <w:jc w:val="both"/>
        <w:rPr>
          <w:sz w:val="28"/>
          <w:szCs w:val="28"/>
        </w:rPr>
      </w:pPr>
      <w:r w:rsidRPr="003C25B0">
        <w:rPr>
          <w:sz w:val="28"/>
          <w:szCs w:val="28"/>
        </w:rPr>
        <w:t>«Регулювання цін на послуги місцевого автотранспорту» - 330</w:t>
      </w:r>
      <w:r>
        <w:rPr>
          <w:sz w:val="28"/>
          <w:szCs w:val="28"/>
        </w:rPr>
        <w:t> 000 тис. грн</w:t>
      </w:r>
      <w:r w:rsidRPr="003C25B0">
        <w:rPr>
          <w:sz w:val="28"/>
          <w:szCs w:val="28"/>
        </w:rPr>
        <w:t>;</w:t>
      </w:r>
    </w:p>
    <w:p w:rsidR="00AA5682" w:rsidRPr="003C25B0" w:rsidRDefault="00AA5682" w:rsidP="00AA5682">
      <w:pPr>
        <w:ind w:firstLine="709"/>
        <w:jc w:val="both"/>
        <w:rPr>
          <w:sz w:val="28"/>
          <w:szCs w:val="28"/>
        </w:rPr>
      </w:pPr>
      <w:r w:rsidRPr="003C25B0">
        <w:rPr>
          <w:sz w:val="28"/>
          <w:szCs w:val="28"/>
        </w:rPr>
        <w:t>«Інші заходи у сфері автомобільного транспорту» - 109 438,8</w:t>
      </w:r>
      <w:r>
        <w:rPr>
          <w:sz w:val="28"/>
          <w:szCs w:val="28"/>
        </w:rPr>
        <w:t> тис. грн</w:t>
      </w:r>
      <w:r w:rsidRPr="003C25B0">
        <w:rPr>
          <w:sz w:val="28"/>
          <w:szCs w:val="28"/>
        </w:rPr>
        <w:t>;</w:t>
      </w:r>
    </w:p>
    <w:p w:rsidR="00AA5682" w:rsidRPr="003C25B0" w:rsidRDefault="00AA5682" w:rsidP="00AA5682">
      <w:pPr>
        <w:ind w:firstLine="709"/>
        <w:jc w:val="both"/>
        <w:rPr>
          <w:sz w:val="28"/>
          <w:szCs w:val="28"/>
        </w:rPr>
      </w:pPr>
      <w:r w:rsidRPr="003C25B0">
        <w:rPr>
          <w:sz w:val="28"/>
          <w:szCs w:val="28"/>
        </w:rPr>
        <w:t>«Регулювання цін на послуги місцевого наземного електротранспорту» - 605 800,0 тис. </w:t>
      </w:r>
      <w:r>
        <w:rPr>
          <w:sz w:val="28"/>
          <w:szCs w:val="28"/>
        </w:rPr>
        <w:t>грн</w:t>
      </w:r>
      <w:r w:rsidRPr="003C25B0">
        <w:rPr>
          <w:sz w:val="28"/>
          <w:szCs w:val="28"/>
        </w:rPr>
        <w:t>;</w:t>
      </w:r>
    </w:p>
    <w:p w:rsidR="00AA5682" w:rsidRPr="003C25B0" w:rsidRDefault="00AA5682" w:rsidP="00AA5682">
      <w:pPr>
        <w:ind w:firstLine="709"/>
        <w:jc w:val="both"/>
        <w:rPr>
          <w:sz w:val="28"/>
          <w:szCs w:val="28"/>
        </w:rPr>
      </w:pPr>
      <w:r w:rsidRPr="003C25B0">
        <w:rPr>
          <w:sz w:val="28"/>
          <w:szCs w:val="28"/>
        </w:rPr>
        <w:lastRenderedPageBreak/>
        <w:t>«Регулювання цін на послуги метрополітену» - 87</w:t>
      </w:r>
      <w:r>
        <w:rPr>
          <w:sz w:val="28"/>
          <w:szCs w:val="28"/>
        </w:rPr>
        <w:t>0 000,0 тис. грн</w:t>
      </w:r>
      <w:r w:rsidRPr="003C25B0">
        <w:rPr>
          <w:sz w:val="28"/>
          <w:szCs w:val="28"/>
        </w:rPr>
        <w:t>;</w:t>
      </w:r>
    </w:p>
    <w:p w:rsidR="00AA5682" w:rsidRPr="003C25B0" w:rsidRDefault="00AA5682" w:rsidP="00AA5682">
      <w:pPr>
        <w:ind w:firstLine="709"/>
        <w:jc w:val="both"/>
        <w:rPr>
          <w:sz w:val="28"/>
          <w:szCs w:val="28"/>
        </w:rPr>
      </w:pPr>
      <w:r w:rsidRPr="003C25B0">
        <w:rPr>
          <w:sz w:val="28"/>
          <w:szCs w:val="28"/>
        </w:rPr>
        <w:t>«Інші заходи у сфері електротранспорту» - 884 037,4</w:t>
      </w:r>
      <w:r>
        <w:rPr>
          <w:sz w:val="28"/>
          <w:szCs w:val="28"/>
        </w:rPr>
        <w:t> тис. грн</w:t>
      </w:r>
      <w:r w:rsidRPr="003C25B0">
        <w:rPr>
          <w:sz w:val="28"/>
          <w:szCs w:val="28"/>
        </w:rPr>
        <w:t>;</w:t>
      </w:r>
    </w:p>
    <w:p w:rsidR="00AA5682" w:rsidRPr="003C25B0" w:rsidRDefault="00AA5682" w:rsidP="00AA5682">
      <w:pPr>
        <w:ind w:firstLine="709"/>
        <w:jc w:val="both"/>
        <w:rPr>
          <w:sz w:val="28"/>
          <w:szCs w:val="28"/>
        </w:rPr>
      </w:pPr>
      <w:r w:rsidRPr="003C25B0">
        <w:rPr>
          <w:sz w:val="28"/>
          <w:szCs w:val="28"/>
        </w:rPr>
        <w:t>«Інша діяльність у сфері транспорту (Здійснення заходів, пов’язаних з реалізацією проекту «Міська електричка»)» - 22 641,0 тис. грн.</w:t>
      </w:r>
    </w:p>
    <w:p w:rsidR="00AA5682" w:rsidRPr="007519E1" w:rsidRDefault="00AA5682" w:rsidP="00AA5682">
      <w:pPr>
        <w:ind w:firstLine="709"/>
        <w:jc w:val="both"/>
        <w:rPr>
          <w:sz w:val="28"/>
          <w:szCs w:val="28"/>
        </w:rPr>
      </w:pPr>
      <w:r w:rsidRPr="007519E1">
        <w:rPr>
          <w:sz w:val="28"/>
          <w:szCs w:val="28"/>
        </w:rPr>
        <w:t>Зазначені кошти</w:t>
      </w:r>
      <w:r>
        <w:rPr>
          <w:sz w:val="28"/>
          <w:szCs w:val="28"/>
        </w:rPr>
        <w:t xml:space="preserve"> були </w:t>
      </w:r>
      <w:r w:rsidRPr="007519E1">
        <w:rPr>
          <w:sz w:val="28"/>
          <w:szCs w:val="28"/>
        </w:rPr>
        <w:t>спрямов</w:t>
      </w:r>
      <w:r>
        <w:rPr>
          <w:sz w:val="28"/>
          <w:szCs w:val="28"/>
        </w:rPr>
        <w:t>ані</w:t>
      </w:r>
      <w:r w:rsidRPr="007519E1">
        <w:rPr>
          <w:sz w:val="28"/>
          <w:szCs w:val="28"/>
        </w:rPr>
        <w:t xml:space="preserve"> на вирішення питання обслуговування кредитних угод (сплата відсотків), укладених з Європейським б</w:t>
      </w:r>
      <w:r>
        <w:rPr>
          <w:sz w:val="28"/>
          <w:szCs w:val="28"/>
        </w:rPr>
        <w:t xml:space="preserve">анком реконструкції та розвитку; на </w:t>
      </w:r>
      <w:r w:rsidRPr="007519E1">
        <w:rPr>
          <w:sz w:val="28"/>
          <w:szCs w:val="28"/>
        </w:rPr>
        <w:t>забезпечення своєчасної виплати заробітної плати працівникам комунальних підприємств «Київпастранс» та «Київський метрополітен» та компенсацію втрат доходів вищезгаданим підприємствам у зв’язку з припиненням регулярних перевезень через СOVID-19</w:t>
      </w:r>
      <w:r>
        <w:rPr>
          <w:sz w:val="28"/>
          <w:szCs w:val="28"/>
        </w:rPr>
        <w:t xml:space="preserve">, а також </w:t>
      </w:r>
      <w:r w:rsidRPr="007519E1">
        <w:rPr>
          <w:sz w:val="28"/>
          <w:szCs w:val="28"/>
        </w:rPr>
        <w:t>на реалізацію проекту «Міська електричка» та громадських проектів</w:t>
      </w:r>
      <w:r>
        <w:rPr>
          <w:sz w:val="28"/>
          <w:szCs w:val="28"/>
        </w:rPr>
        <w:t xml:space="preserve"> протягом року.</w:t>
      </w:r>
    </w:p>
    <w:p w:rsidR="00AA5682" w:rsidRPr="00CD6F35" w:rsidRDefault="00AA5682" w:rsidP="00AA5682">
      <w:pPr>
        <w:pStyle w:val="23"/>
        <w:spacing w:line="240" w:lineRule="auto"/>
        <w:rPr>
          <w:szCs w:val="28"/>
          <w:highlight w:val="yellow"/>
        </w:rPr>
      </w:pPr>
      <w:r w:rsidRPr="00CD6F35">
        <w:rPr>
          <w:szCs w:val="28"/>
        </w:rPr>
        <w:t>За 2020 рік касові видатки становлять</w:t>
      </w:r>
      <w:r w:rsidRPr="00BD2267">
        <w:t xml:space="preserve"> </w:t>
      </w:r>
      <w:r w:rsidRPr="007519E1">
        <w:rPr>
          <w:szCs w:val="28"/>
        </w:rPr>
        <w:t>2 785 486,5</w:t>
      </w:r>
      <w:r>
        <w:rPr>
          <w:szCs w:val="28"/>
        </w:rPr>
        <w:t xml:space="preserve"> тис. грн </w:t>
      </w:r>
      <w:r w:rsidRPr="007519E1">
        <w:rPr>
          <w:szCs w:val="28"/>
        </w:rPr>
        <w:t xml:space="preserve">або 98,7 </w:t>
      </w:r>
      <w:r>
        <w:rPr>
          <w:szCs w:val="28"/>
        </w:rPr>
        <w:t>% річного плану (</w:t>
      </w:r>
      <w:r>
        <w:t xml:space="preserve">що в 2,4 рази </w:t>
      </w:r>
      <w:r>
        <w:rPr>
          <w:color w:val="000000"/>
          <w:szCs w:val="28"/>
        </w:rPr>
        <w:t xml:space="preserve">більше </w:t>
      </w:r>
      <w:r w:rsidRPr="0004514B">
        <w:rPr>
          <w:color w:val="000000"/>
          <w:szCs w:val="28"/>
        </w:rPr>
        <w:t>порівняно з</w:t>
      </w:r>
      <w:r>
        <w:rPr>
          <w:color w:val="000000"/>
          <w:szCs w:val="28"/>
        </w:rPr>
        <w:t xml:space="preserve"> </w:t>
      </w:r>
      <w:r w:rsidRPr="0004514B">
        <w:rPr>
          <w:color w:val="000000"/>
          <w:szCs w:val="28"/>
        </w:rPr>
        <w:t>минул</w:t>
      </w:r>
      <w:r>
        <w:rPr>
          <w:color w:val="000000"/>
          <w:szCs w:val="28"/>
        </w:rPr>
        <w:t xml:space="preserve">им </w:t>
      </w:r>
      <w:r w:rsidRPr="0004514B">
        <w:rPr>
          <w:color w:val="000000"/>
          <w:szCs w:val="28"/>
        </w:rPr>
        <w:t>рок</w:t>
      </w:r>
      <w:r>
        <w:rPr>
          <w:color w:val="000000"/>
          <w:szCs w:val="28"/>
        </w:rPr>
        <w:t xml:space="preserve">ом), </w:t>
      </w:r>
      <w:r w:rsidRPr="007519E1">
        <w:rPr>
          <w:szCs w:val="28"/>
        </w:rPr>
        <w:t>в тому числі за бюджетними програмами:</w:t>
      </w:r>
    </w:p>
    <w:p w:rsidR="00AA5682" w:rsidRPr="007C648B" w:rsidRDefault="00AA5682" w:rsidP="00AA5682">
      <w:pPr>
        <w:ind w:firstLine="709"/>
        <w:jc w:val="both"/>
        <w:rPr>
          <w:sz w:val="28"/>
          <w:szCs w:val="28"/>
        </w:rPr>
      </w:pPr>
      <w:r w:rsidRPr="007C648B">
        <w:rPr>
          <w:sz w:val="28"/>
          <w:szCs w:val="28"/>
        </w:rPr>
        <w:t xml:space="preserve">  «Регулювання цін на послуги місцевого автотранспорту» -                          296 523,3 тис. грн;</w:t>
      </w:r>
    </w:p>
    <w:p w:rsidR="00AA5682" w:rsidRPr="007C648B" w:rsidRDefault="00AA5682" w:rsidP="00AA5682">
      <w:pPr>
        <w:ind w:firstLine="709"/>
        <w:jc w:val="both"/>
        <w:rPr>
          <w:sz w:val="28"/>
          <w:szCs w:val="28"/>
        </w:rPr>
      </w:pPr>
      <w:r w:rsidRPr="007C648B">
        <w:rPr>
          <w:sz w:val="28"/>
          <w:szCs w:val="28"/>
        </w:rPr>
        <w:t>«Інші заходи у сфері автомобільного транспорту</w:t>
      </w:r>
      <w:r w:rsidRPr="007C648B">
        <w:rPr>
          <w:i/>
          <w:sz w:val="28"/>
          <w:szCs w:val="28"/>
        </w:rPr>
        <w:t xml:space="preserve">» </w:t>
      </w:r>
      <w:r w:rsidRPr="007C648B">
        <w:rPr>
          <w:sz w:val="28"/>
          <w:szCs w:val="28"/>
        </w:rPr>
        <w:t>- 109 438,8 тис. </w:t>
      </w:r>
      <w:r>
        <w:rPr>
          <w:sz w:val="28"/>
          <w:szCs w:val="28"/>
        </w:rPr>
        <w:t>грн</w:t>
      </w:r>
      <w:r w:rsidRPr="007C648B">
        <w:rPr>
          <w:sz w:val="28"/>
          <w:szCs w:val="28"/>
        </w:rPr>
        <w:t>;</w:t>
      </w:r>
    </w:p>
    <w:p w:rsidR="00AA5682" w:rsidRPr="007C648B" w:rsidRDefault="00AA5682" w:rsidP="00AA5682">
      <w:pPr>
        <w:ind w:firstLine="709"/>
        <w:jc w:val="both"/>
        <w:rPr>
          <w:sz w:val="28"/>
          <w:szCs w:val="28"/>
        </w:rPr>
      </w:pPr>
      <w:r w:rsidRPr="007C648B">
        <w:rPr>
          <w:sz w:val="28"/>
          <w:szCs w:val="28"/>
        </w:rPr>
        <w:t>«Регулювання цін на послуги місцевого наземного електротранспорту» - 605 800,0 тис. грн;</w:t>
      </w:r>
    </w:p>
    <w:p w:rsidR="00AA5682" w:rsidRPr="007C648B" w:rsidRDefault="00AA5682" w:rsidP="00AA5682">
      <w:pPr>
        <w:jc w:val="both"/>
        <w:rPr>
          <w:sz w:val="28"/>
          <w:szCs w:val="28"/>
        </w:rPr>
      </w:pPr>
      <w:r w:rsidRPr="007C648B">
        <w:rPr>
          <w:sz w:val="28"/>
          <w:szCs w:val="28"/>
        </w:rPr>
        <w:t xml:space="preserve">         «Регулювання цін на послуги метрополітену» - 870 000,0</w:t>
      </w:r>
      <w:r>
        <w:rPr>
          <w:sz w:val="28"/>
          <w:szCs w:val="28"/>
        </w:rPr>
        <w:t> тис. грн</w:t>
      </w:r>
      <w:r w:rsidRPr="007C648B">
        <w:rPr>
          <w:sz w:val="28"/>
          <w:szCs w:val="28"/>
        </w:rPr>
        <w:t>;</w:t>
      </w:r>
    </w:p>
    <w:p w:rsidR="00AA5682" w:rsidRPr="007C648B" w:rsidRDefault="00AA5682" w:rsidP="00AA5682">
      <w:pPr>
        <w:ind w:firstLine="709"/>
        <w:jc w:val="both"/>
        <w:rPr>
          <w:sz w:val="28"/>
          <w:szCs w:val="28"/>
        </w:rPr>
      </w:pPr>
      <w:r w:rsidRPr="007C648B">
        <w:rPr>
          <w:sz w:val="28"/>
          <w:szCs w:val="28"/>
        </w:rPr>
        <w:t>«Інші заходи у сфері електротранспорту» - 881 890,9 тис. </w:t>
      </w:r>
      <w:r>
        <w:rPr>
          <w:sz w:val="28"/>
          <w:szCs w:val="28"/>
        </w:rPr>
        <w:t>грн</w:t>
      </w:r>
      <w:r w:rsidRPr="007C648B">
        <w:rPr>
          <w:sz w:val="28"/>
          <w:szCs w:val="28"/>
        </w:rPr>
        <w:t>;</w:t>
      </w:r>
    </w:p>
    <w:p w:rsidR="00AA5682" w:rsidRPr="00F257A8" w:rsidRDefault="00AA5682" w:rsidP="00AA5682">
      <w:pPr>
        <w:ind w:firstLine="709"/>
        <w:jc w:val="both"/>
        <w:rPr>
          <w:sz w:val="28"/>
          <w:szCs w:val="28"/>
        </w:rPr>
      </w:pPr>
      <w:r w:rsidRPr="007C648B">
        <w:rPr>
          <w:sz w:val="28"/>
          <w:szCs w:val="28"/>
        </w:rPr>
        <w:t>«Інша діяльність у сфері транспорту (Здійснення заходів, пов’язаних з реалізацією проекту «Міська електричка»)» - 21 833,5 тис.</w:t>
      </w:r>
      <w:r>
        <w:rPr>
          <w:sz w:val="28"/>
          <w:szCs w:val="28"/>
        </w:rPr>
        <w:t> </w:t>
      </w:r>
      <w:r w:rsidRPr="007C648B">
        <w:rPr>
          <w:sz w:val="28"/>
          <w:szCs w:val="28"/>
        </w:rPr>
        <w:t>грн.</w:t>
      </w:r>
    </w:p>
    <w:p w:rsidR="00AA5682" w:rsidRPr="00656CD9" w:rsidRDefault="00AA5682" w:rsidP="00AA5682">
      <w:pPr>
        <w:ind w:firstLine="709"/>
        <w:jc w:val="both"/>
        <w:rPr>
          <w:sz w:val="28"/>
          <w:szCs w:val="28"/>
          <w:highlight w:val="yellow"/>
        </w:rPr>
      </w:pPr>
    </w:p>
    <w:p w:rsidR="00AA5682" w:rsidRPr="00936655" w:rsidRDefault="009266F8" w:rsidP="00AA5682">
      <w:pPr>
        <w:jc w:val="both"/>
        <w:rPr>
          <w:sz w:val="28"/>
          <w:szCs w:val="28"/>
          <w:highlight w:val="yellow"/>
        </w:rPr>
      </w:pPr>
      <w:r w:rsidRPr="00A27A12">
        <w:rPr>
          <w:noProof/>
          <w:lang w:eastAsia="uk-UA"/>
        </w:rPr>
        <w:drawing>
          <wp:inline distT="0" distB="0" distL="0" distR="0">
            <wp:extent cx="6105525" cy="2943225"/>
            <wp:effectExtent l="0" t="0" r="0" b="0"/>
            <wp:docPr id="33" name="Об'є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A5682" w:rsidRPr="003541BE" w:rsidRDefault="00AA5682" w:rsidP="00AA5682">
      <w:pPr>
        <w:ind w:firstLine="709"/>
        <w:jc w:val="both"/>
        <w:rPr>
          <w:sz w:val="28"/>
          <w:szCs w:val="28"/>
        </w:rPr>
      </w:pPr>
      <w:r w:rsidRPr="003541BE">
        <w:rPr>
          <w:sz w:val="28"/>
          <w:szCs w:val="28"/>
        </w:rPr>
        <w:t>Департаменту транспортної інфраструктури за рахунок коштів спеціального фонду бюджету міста Києва на 2020 рік передбачено  1 282 393,7</w:t>
      </w:r>
      <w:r>
        <w:rPr>
          <w:sz w:val="28"/>
          <w:szCs w:val="28"/>
        </w:rPr>
        <w:t> </w:t>
      </w:r>
      <w:r w:rsidRPr="003541BE">
        <w:rPr>
          <w:sz w:val="28"/>
          <w:szCs w:val="28"/>
        </w:rPr>
        <w:t>тис. грн,</w:t>
      </w:r>
      <w:r>
        <w:rPr>
          <w:sz w:val="28"/>
          <w:szCs w:val="28"/>
        </w:rPr>
        <w:t xml:space="preserve"> в тому числі за</w:t>
      </w:r>
      <w:r w:rsidRPr="003541BE">
        <w:rPr>
          <w:sz w:val="28"/>
          <w:szCs w:val="28"/>
        </w:rPr>
        <w:t xml:space="preserve"> бюджетни</w:t>
      </w:r>
      <w:r>
        <w:rPr>
          <w:sz w:val="28"/>
          <w:szCs w:val="28"/>
        </w:rPr>
        <w:t>ми</w:t>
      </w:r>
      <w:r w:rsidRPr="003541BE">
        <w:rPr>
          <w:sz w:val="28"/>
          <w:szCs w:val="28"/>
        </w:rPr>
        <w:t xml:space="preserve"> програма</w:t>
      </w:r>
      <w:r>
        <w:rPr>
          <w:sz w:val="28"/>
          <w:szCs w:val="28"/>
        </w:rPr>
        <w:t>ми</w:t>
      </w:r>
      <w:r w:rsidRPr="003541BE">
        <w:rPr>
          <w:sz w:val="28"/>
          <w:szCs w:val="28"/>
        </w:rPr>
        <w:t>:</w:t>
      </w:r>
    </w:p>
    <w:p w:rsidR="00AA5682" w:rsidRPr="003541BE" w:rsidRDefault="00AA5682" w:rsidP="00AA5682">
      <w:pPr>
        <w:ind w:firstLine="709"/>
        <w:jc w:val="both"/>
        <w:rPr>
          <w:sz w:val="28"/>
          <w:szCs w:val="28"/>
        </w:rPr>
      </w:pPr>
      <w:r w:rsidRPr="003541BE">
        <w:rPr>
          <w:sz w:val="28"/>
          <w:szCs w:val="28"/>
        </w:rPr>
        <w:t>«Інші заходи у сфері автомобільного транспорту</w:t>
      </w:r>
      <w:r w:rsidRPr="003541BE">
        <w:rPr>
          <w:i/>
          <w:sz w:val="28"/>
          <w:szCs w:val="28"/>
        </w:rPr>
        <w:t xml:space="preserve">» </w:t>
      </w:r>
      <w:r w:rsidRPr="003541BE">
        <w:rPr>
          <w:sz w:val="28"/>
          <w:szCs w:val="28"/>
        </w:rPr>
        <w:t xml:space="preserve">- 553 753,5 тис. грн, </w:t>
      </w:r>
    </w:p>
    <w:p w:rsidR="00AA5682" w:rsidRPr="003541BE" w:rsidRDefault="00AA5682" w:rsidP="00AA5682">
      <w:pPr>
        <w:ind w:firstLine="709"/>
        <w:jc w:val="both"/>
        <w:rPr>
          <w:sz w:val="28"/>
          <w:szCs w:val="28"/>
        </w:rPr>
      </w:pPr>
      <w:r w:rsidRPr="003541BE">
        <w:rPr>
          <w:sz w:val="28"/>
          <w:szCs w:val="28"/>
        </w:rPr>
        <w:lastRenderedPageBreak/>
        <w:t xml:space="preserve">«Інші заходи у сфері електротранспорту»  </w:t>
      </w:r>
      <w:r>
        <w:rPr>
          <w:sz w:val="28"/>
          <w:szCs w:val="28"/>
        </w:rPr>
        <w:t>728 640,2</w:t>
      </w:r>
      <w:r w:rsidRPr="003541BE">
        <w:rPr>
          <w:sz w:val="28"/>
          <w:szCs w:val="28"/>
        </w:rPr>
        <w:t xml:space="preserve"> тис. грн. </w:t>
      </w:r>
    </w:p>
    <w:p w:rsidR="00AA5682" w:rsidRPr="003541BE" w:rsidRDefault="00AA5682" w:rsidP="00AA5682">
      <w:pPr>
        <w:ind w:firstLine="709"/>
        <w:jc w:val="both"/>
        <w:rPr>
          <w:sz w:val="28"/>
          <w:szCs w:val="28"/>
        </w:rPr>
      </w:pPr>
      <w:r w:rsidRPr="003541BE">
        <w:rPr>
          <w:sz w:val="28"/>
          <w:szCs w:val="28"/>
        </w:rPr>
        <w:t xml:space="preserve">Вказані кошти </w:t>
      </w:r>
      <w:r>
        <w:rPr>
          <w:sz w:val="28"/>
          <w:szCs w:val="28"/>
        </w:rPr>
        <w:t>спрямовані</w:t>
      </w:r>
      <w:r w:rsidRPr="003541BE">
        <w:rPr>
          <w:sz w:val="28"/>
          <w:szCs w:val="28"/>
        </w:rPr>
        <w:t xml:space="preserve"> КП «Київпастранс» та КП «Київський метрополітен» на погашення кредитних угод Європейського банку реконструкції та розвитку (тіло кредиту), виконання капітальних ремонтів об’єктів транспортної та соціальної інфраструктури</w:t>
      </w:r>
      <w:r>
        <w:rPr>
          <w:sz w:val="28"/>
          <w:szCs w:val="28"/>
        </w:rPr>
        <w:t xml:space="preserve"> (станцій метрополітену, об’єктів спецпризначення, будівель та споруд автобусних парків, гуртожитків). Крім того, протягом 2020 року було </w:t>
      </w:r>
      <w:r>
        <w:rPr>
          <w:sz w:val="28"/>
          <w:szCs w:val="28"/>
          <w:lang w:val="ru-RU"/>
        </w:rPr>
        <w:t xml:space="preserve">здійснено </w:t>
      </w:r>
      <w:r w:rsidRPr="003541BE">
        <w:rPr>
          <w:sz w:val="28"/>
          <w:szCs w:val="28"/>
        </w:rPr>
        <w:t>оновлення парку наземного рухомого складу</w:t>
      </w:r>
      <w:r>
        <w:rPr>
          <w:sz w:val="28"/>
          <w:szCs w:val="28"/>
        </w:rPr>
        <w:t xml:space="preserve"> КП «Київпастранс» -  придбано 23 тролейбуси та поставлено 161 автобус на умовах фінансового лізингу (ще 39 очікується поставити у 2021 році). </w:t>
      </w:r>
    </w:p>
    <w:p w:rsidR="00AA5682" w:rsidRDefault="00AA5682" w:rsidP="00AA5682">
      <w:pPr>
        <w:ind w:firstLine="709"/>
        <w:jc w:val="both"/>
        <w:rPr>
          <w:sz w:val="28"/>
          <w:szCs w:val="28"/>
        </w:rPr>
      </w:pPr>
      <w:r w:rsidRPr="00CD6F35">
        <w:rPr>
          <w:sz w:val="28"/>
          <w:szCs w:val="28"/>
        </w:rPr>
        <w:t>За 2020 рік касові видатки становлять</w:t>
      </w:r>
      <w:r w:rsidRPr="00BD2267">
        <w:t xml:space="preserve"> </w:t>
      </w:r>
      <w:r w:rsidRPr="00A61578">
        <w:rPr>
          <w:sz w:val="28"/>
          <w:szCs w:val="28"/>
        </w:rPr>
        <w:t>1 087 967,2</w:t>
      </w:r>
      <w:r>
        <w:rPr>
          <w:sz w:val="28"/>
          <w:szCs w:val="28"/>
        </w:rPr>
        <w:t xml:space="preserve"> тис. грн </w:t>
      </w:r>
      <w:r w:rsidRPr="00A61578">
        <w:rPr>
          <w:sz w:val="28"/>
          <w:szCs w:val="28"/>
        </w:rPr>
        <w:t>або 84,8% річного плану</w:t>
      </w:r>
      <w:r>
        <w:rPr>
          <w:sz w:val="28"/>
          <w:szCs w:val="28"/>
        </w:rPr>
        <w:t xml:space="preserve"> </w:t>
      </w:r>
      <w:r w:rsidRPr="00654ABB">
        <w:rPr>
          <w:sz w:val="28"/>
          <w:szCs w:val="28"/>
        </w:rPr>
        <w:t xml:space="preserve">(що в </w:t>
      </w:r>
      <w:r>
        <w:rPr>
          <w:sz w:val="28"/>
          <w:szCs w:val="28"/>
        </w:rPr>
        <w:t>1,5</w:t>
      </w:r>
      <w:r w:rsidRPr="00654ABB">
        <w:rPr>
          <w:sz w:val="28"/>
          <w:szCs w:val="28"/>
        </w:rPr>
        <w:t xml:space="preserve"> рази </w:t>
      </w:r>
      <w:r w:rsidRPr="00654ABB">
        <w:rPr>
          <w:color w:val="000000"/>
          <w:sz w:val="28"/>
          <w:szCs w:val="28"/>
        </w:rPr>
        <w:t>більше порівняно з минулим роком)</w:t>
      </w:r>
      <w:r w:rsidRPr="00654ABB">
        <w:rPr>
          <w:sz w:val="28"/>
          <w:szCs w:val="28"/>
        </w:rPr>
        <w:t>,</w:t>
      </w:r>
      <w:r>
        <w:rPr>
          <w:sz w:val="28"/>
          <w:szCs w:val="28"/>
        </w:rPr>
        <w:t xml:space="preserve"> в тому числі за</w:t>
      </w:r>
      <w:r w:rsidRPr="00A61578">
        <w:rPr>
          <w:sz w:val="28"/>
          <w:szCs w:val="28"/>
        </w:rPr>
        <w:t xml:space="preserve"> </w:t>
      </w:r>
      <w:r>
        <w:rPr>
          <w:sz w:val="28"/>
          <w:szCs w:val="28"/>
        </w:rPr>
        <w:t>бюджетними</w:t>
      </w:r>
      <w:r w:rsidRPr="00A61578">
        <w:rPr>
          <w:sz w:val="28"/>
          <w:szCs w:val="28"/>
        </w:rPr>
        <w:t xml:space="preserve"> </w:t>
      </w:r>
      <w:r>
        <w:rPr>
          <w:sz w:val="28"/>
          <w:szCs w:val="28"/>
        </w:rPr>
        <w:t>програмами</w:t>
      </w:r>
      <w:r w:rsidRPr="00A61578">
        <w:rPr>
          <w:sz w:val="28"/>
          <w:szCs w:val="28"/>
        </w:rPr>
        <w:t xml:space="preserve"> «Інші заходи у сфері автомобільного транспорту» - </w:t>
      </w:r>
      <w:r>
        <w:rPr>
          <w:sz w:val="28"/>
          <w:szCs w:val="28"/>
        </w:rPr>
        <w:t>500 133</w:t>
      </w:r>
      <w:r w:rsidRPr="00A61578">
        <w:rPr>
          <w:sz w:val="28"/>
          <w:szCs w:val="28"/>
        </w:rPr>
        <w:t>,</w:t>
      </w:r>
      <w:r>
        <w:rPr>
          <w:sz w:val="28"/>
          <w:szCs w:val="28"/>
        </w:rPr>
        <w:t>6</w:t>
      </w:r>
      <w:r w:rsidRPr="00A61578">
        <w:rPr>
          <w:sz w:val="28"/>
          <w:szCs w:val="28"/>
        </w:rPr>
        <w:t xml:space="preserve"> тис. грн та «Інші заходи у сфері електротранспорту» -  </w:t>
      </w:r>
      <w:r>
        <w:rPr>
          <w:sz w:val="28"/>
          <w:szCs w:val="28"/>
        </w:rPr>
        <w:t>587 833</w:t>
      </w:r>
      <w:r w:rsidRPr="00A61578">
        <w:rPr>
          <w:sz w:val="28"/>
          <w:szCs w:val="28"/>
        </w:rPr>
        <w:t>,</w:t>
      </w:r>
      <w:r>
        <w:rPr>
          <w:sz w:val="28"/>
          <w:szCs w:val="28"/>
        </w:rPr>
        <w:t>6</w:t>
      </w:r>
      <w:r w:rsidRPr="00A61578">
        <w:rPr>
          <w:sz w:val="28"/>
          <w:szCs w:val="28"/>
        </w:rPr>
        <w:t> тис. грн.</w:t>
      </w:r>
    </w:p>
    <w:p w:rsidR="00AA5682" w:rsidRDefault="00AA5682" w:rsidP="00AA5682">
      <w:pPr>
        <w:jc w:val="both"/>
        <w:rPr>
          <w:sz w:val="28"/>
          <w:szCs w:val="28"/>
        </w:rPr>
      </w:pPr>
      <w:r>
        <w:rPr>
          <w:sz w:val="28"/>
          <w:szCs w:val="28"/>
        </w:rPr>
        <w:t xml:space="preserve">           </w:t>
      </w:r>
      <w:r w:rsidR="009266F8" w:rsidRPr="00A27A12">
        <w:rPr>
          <w:noProof/>
          <w:lang w:eastAsia="uk-UA"/>
        </w:rPr>
        <w:drawing>
          <wp:inline distT="0" distB="0" distL="0" distR="0">
            <wp:extent cx="5305425" cy="2552700"/>
            <wp:effectExtent l="0" t="0" r="0" b="0"/>
            <wp:docPr id="32" name="Об'є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A5682" w:rsidRPr="007D4F0E" w:rsidRDefault="00AA5682" w:rsidP="00AA5682">
      <w:pPr>
        <w:pStyle w:val="a7"/>
        <w:spacing w:after="0"/>
        <w:ind w:firstLine="709"/>
        <w:rPr>
          <w:b/>
          <w:sz w:val="28"/>
          <w:szCs w:val="28"/>
        </w:rPr>
      </w:pPr>
      <w:r w:rsidRPr="007D4F0E">
        <w:rPr>
          <w:b/>
          <w:sz w:val="28"/>
          <w:szCs w:val="28"/>
        </w:rPr>
        <w:t>Зв'язок, телекомунікації та інформатика</w:t>
      </w:r>
    </w:p>
    <w:p w:rsidR="00AA5682" w:rsidRDefault="00AA5682" w:rsidP="00AA5682">
      <w:pPr>
        <w:ind w:firstLine="709"/>
        <w:jc w:val="both"/>
      </w:pPr>
      <w:r>
        <w:rPr>
          <w:sz w:val="28"/>
        </w:rPr>
        <w:t>З метою виконання в місті Києві робіт, спрямованих на створення, розвиток та інтеграцію комп’ютерних інформаційних систем, мереж, ресурсів та інформаційних технологій в рамках виконання заходів Комплексної міської цільової програми «Електронна столиця» на 2019-2022 роки, затвердженої р</w:t>
      </w:r>
      <w:r w:rsidRPr="004A6DBB">
        <w:rPr>
          <w:sz w:val="28"/>
        </w:rPr>
        <w:t>ішення</w:t>
      </w:r>
      <w:r>
        <w:rPr>
          <w:sz w:val="28"/>
        </w:rPr>
        <w:t>м</w:t>
      </w:r>
      <w:r w:rsidRPr="004A6DBB">
        <w:rPr>
          <w:sz w:val="28"/>
        </w:rPr>
        <w:t xml:space="preserve"> </w:t>
      </w:r>
      <w:r>
        <w:rPr>
          <w:sz w:val="28"/>
        </w:rPr>
        <w:t xml:space="preserve">Київської міської ради </w:t>
      </w:r>
      <w:r w:rsidRPr="004A6DBB">
        <w:rPr>
          <w:sz w:val="28"/>
        </w:rPr>
        <w:t xml:space="preserve">від </w:t>
      </w:r>
      <w:r>
        <w:rPr>
          <w:sz w:val="28"/>
        </w:rPr>
        <w:t xml:space="preserve">18.12.2018 № 461/6512, </w:t>
      </w:r>
      <w:r>
        <w:rPr>
          <w:sz w:val="28"/>
          <w:szCs w:val="28"/>
        </w:rPr>
        <w:t>за бюджетною програмою</w:t>
      </w:r>
      <w:r>
        <w:rPr>
          <w:sz w:val="28"/>
          <w:szCs w:val="28"/>
          <w:lang w:val="en-US"/>
        </w:rPr>
        <w:t> </w:t>
      </w:r>
      <w:r>
        <w:rPr>
          <w:sz w:val="28"/>
          <w:szCs w:val="28"/>
        </w:rPr>
        <w:t>«</w:t>
      </w:r>
      <w:r w:rsidRPr="00C26D2A">
        <w:rPr>
          <w:sz w:val="28"/>
          <w:szCs w:val="28"/>
        </w:rPr>
        <w:t>Реалізація Національної програми інформатизації</w:t>
      </w:r>
      <w:r>
        <w:rPr>
          <w:sz w:val="28"/>
          <w:szCs w:val="28"/>
        </w:rPr>
        <w:t xml:space="preserve">» </w:t>
      </w:r>
      <w:r>
        <w:rPr>
          <w:sz w:val="28"/>
        </w:rPr>
        <w:t>за рахунок коштів загального та спеціального фондів бюджету міста Києва в 2020 році</w:t>
      </w:r>
      <w:r w:rsidRPr="00021F2E">
        <w:rPr>
          <w:sz w:val="28"/>
        </w:rPr>
        <w:t xml:space="preserve"> </w:t>
      </w:r>
      <w:r>
        <w:rPr>
          <w:sz w:val="28"/>
        </w:rPr>
        <w:t>планувалось спрямувати</w:t>
      </w:r>
      <w:r>
        <w:rPr>
          <w:sz w:val="28"/>
          <w:szCs w:val="28"/>
        </w:rPr>
        <w:t xml:space="preserve"> 797</w:t>
      </w:r>
      <w:r w:rsidRPr="009A38E4">
        <w:rPr>
          <w:sz w:val="28"/>
          <w:szCs w:val="28"/>
        </w:rPr>
        <w:t> </w:t>
      </w:r>
      <w:r>
        <w:rPr>
          <w:sz w:val="28"/>
          <w:szCs w:val="28"/>
        </w:rPr>
        <w:t>443</w:t>
      </w:r>
      <w:r w:rsidRPr="009A38E4">
        <w:rPr>
          <w:sz w:val="28"/>
          <w:szCs w:val="28"/>
        </w:rPr>
        <w:t>,</w:t>
      </w:r>
      <w:r>
        <w:rPr>
          <w:sz w:val="28"/>
          <w:szCs w:val="28"/>
        </w:rPr>
        <w:t>5 тис. грн.</w:t>
      </w:r>
    </w:p>
    <w:p w:rsidR="00AA5682" w:rsidRDefault="00AA5682" w:rsidP="00AA5682">
      <w:pPr>
        <w:pStyle w:val="23"/>
        <w:spacing w:line="240" w:lineRule="auto"/>
      </w:pPr>
      <w:r w:rsidRPr="00BD2267">
        <w:t>За</w:t>
      </w:r>
      <w:r>
        <w:t xml:space="preserve"> 2020</w:t>
      </w:r>
      <w:r w:rsidRPr="00BD2267">
        <w:t xml:space="preserve"> р</w:t>
      </w:r>
      <w:r>
        <w:t>ік</w:t>
      </w:r>
      <w:r w:rsidRPr="00BD2267">
        <w:t xml:space="preserve"> касові видатки становлять </w:t>
      </w:r>
      <w:r>
        <w:t xml:space="preserve">705 294,9 тис. грн або </w:t>
      </w:r>
      <w:r w:rsidRPr="00AA7DAC">
        <w:t>88,</w:t>
      </w:r>
      <w:r>
        <w:t>5</w:t>
      </w:r>
      <w:r w:rsidRPr="00245F46">
        <w:t>%</w:t>
      </w:r>
      <w:r>
        <w:t>  річного плану.</w:t>
      </w:r>
    </w:p>
    <w:p w:rsidR="00AA5682" w:rsidRDefault="00AA5682" w:rsidP="00AA5682">
      <w:pPr>
        <w:pStyle w:val="23"/>
        <w:spacing w:line="240" w:lineRule="auto"/>
      </w:pPr>
      <w:r>
        <w:t>Протягом року кошти бюджету міста було спрямовано на виконання 30 завдань та заходів Комплексної міської цільової програми «Електронна столиця», а саме :</w:t>
      </w:r>
    </w:p>
    <w:p w:rsidR="00AA5682" w:rsidRDefault="00AA5682" w:rsidP="00AA5682">
      <w:pPr>
        <w:pStyle w:val="23"/>
        <w:numPr>
          <w:ilvl w:val="0"/>
          <w:numId w:val="47"/>
        </w:numPr>
        <w:spacing w:line="240" w:lineRule="auto"/>
        <w:ind w:left="0" w:firstLine="709"/>
      </w:pPr>
      <w:r>
        <w:t xml:space="preserve">проведено дооснащення програмно-апаратного комплексу управління та контролю мереж зовнішнього освітлення міста Києва (придбано та встановлено 207 щитів керування зовнішнім освітленням, 26 електронних </w:t>
      </w:r>
      <w:r>
        <w:lastRenderedPageBreak/>
        <w:t>пуско-регулюючих пристроїв для ламп з можливістю зміни рівня освітленості) на суму 199 111,5 тис. грн;</w:t>
      </w:r>
    </w:p>
    <w:p w:rsidR="00AA5682" w:rsidRDefault="00AA5682" w:rsidP="00AA5682">
      <w:pPr>
        <w:pStyle w:val="23"/>
        <w:numPr>
          <w:ilvl w:val="0"/>
          <w:numId w:val="47"/>
        </w:numPr>
        <w:spacing w:line="240" w:lineRule="auto"/>
        <w:ind w:left="0" w:firstLine="709"/>
      </w:pPr>
      <w:r>
        <w:t xml:space="preserve">забезпечено подальший розвиток </w:t>
      </w:r>
      <w:r w:rsidRPr="000A6AE3">
        <w:t>комплексної системи відеоспост</w:t>
      </w:r>
      <w:r>
        <w:t>ереження міста Києва (</w:t>
      </w:r>
      <w:r w:rsidRPr="000A6AE3">
        <w:t>закуплено</w:t>
      </w:r>
      <w:r>
        <w:t xml:space="preserve"> та встановлено</w:t>
      </w:r>
      <w:r w:rsidRPr="000A6AE3">
        <w:t xml:space="preserve"> 624 камери відеоспостереження</w:t>
      </w:r>
      <w:r>
        <w:t>)</w:t>
      </w:r>
      <w:r w:rsidRPr="000A6AE3">
        <w:t xml:space="preserve"> </w:t>
      </w:r>
      <w:r>
        <w:t xml:space="preserve">та виконання </w:t>
      </w:r>
      <w:r w:rsidRPr="000A6AE3">
        <w:t>заходів, пов'яз</w:t>
      </w:r>
      <w:r>
        <w:t xml:space="preserve">аних із її </w:t>
      </w:r>
      <w:r w:rsidRPr="001E1DA8">
        <w:t xml:space="preserve">дооснащенням, </w:t>
      </w:r>
      <w:r>
        <w:t xml:space="preserve">cупровідом та технічною </w:t>
      </w:r>
      <w:r w:rsidRPr="000A6AE3">
        <w:t>підтрим</w:t>
      </w:r>
      <w:r>
        <w:t xml:space="preserve">кою на суму </w:t>
      </w:r>
      <w:r w:rsidRPr="001E1DA8">
        <w:t>71</w:t>
      </w:r>
      <w:r>
        <w:rPr>
          <w:lang w:val="ru-RU"/>
        </w:rPr>
        <w:t> </w:t>
      </w:r>
      <w:r w:rsidRPr="001E1DA8">
        <w:t>861,7</w:t>
      </w:r>
      <w:r>
        <w:t xml:space="preserve"> тис. грн;</w:t>
      </w:r>
    </w:p>
    <w:p w:rsidR="00AA5682" w:rsidRDefault="00AA5682" w:rsidP="00AA5682">
      <w:pPr>
        <w:pStyle w:val="23"/>
        <w:numPr>
          <w:ilvl w:val="0"/>
          <w:numId w:val="47"/>
        </w:numPr>
        <w:spacing w:line="240" w:lineRule="auto"/>
        <w:ind w:left="0" w:firstLine="709"/>
      </w:pPr>
      <w:r>
        <w:t>здійснено заходи, пов'язані</w:t>
      </w:r>
      <w:r w:rsidRPr="00282D0C">
        <w:t xml:space="preserve"> із побудовою опорної безпроводової мережі для створення системи раннього оповіщення від техногенних загроз, екологічного моніторингу</w:t>
      </w:r>
      <w:r>
        <w:t xml:space="preserve"> на суму 57 291,4 тис. грн;</w:t>
      </w:r>
    </w:p>
    <w:p w:rsidR="00AA5682" w:rsidRDefault="00AA5682" w:rsidP="00AA5682">
      <w:pPr>
        <w:pStyle w:val="23"/>
        <w:numPr>
          <w:ilvl w:val="0"/>
          <w:numId w:val="47"/>
        </w:numPr>
        <w:spacing w:line="240" w:lineRule="auto"/>
        <w:ind w:left="0" w:firstLine="709"/>
      </w:pPr>
      <w:r>
        <w:t>здійснено заходи</w:t>
      </w:r>
      <w:r w:rsidRPr="009A4C74">
        <w:t xml:space="preserve"> із створення, розвитку та супроводження сервісної мережевої інфраструктури</w:t>
      </w:r>
      <w:r>
        <w:t xml:space="preserve"> на суму 101 646,5 тис. грн;</w:t>
      </w:r>
    </w:p>
    <w:p w:rsidR="00AA5682" w:rsidRDefault="00AA5682" w:rsidP="00AA5682">
      <w:pPr>
        <w:pStyle w:val="23"/>
        <w:numPr>
          <w:ilvl w:val="0"/>
          <w:numId w:val="47"/>
        </w:numPr>
        <w:spacing w:line="240" w:lineRule="auto"/>
        <w:ind w:left="0" w:firstLine="709"/>
      </w:pPr>
      <w:r>
        <w:t>здійснено заходи</w:t>
      </w:r>
      <w:r w:rsidRPr="0013401A">
        <w:t xml:space="preserve"> із супр</w:t>
      </w:r>
      <w:r>
        <w:t>оводу, впровадження та підтримки</w:t>
      </w:r>
      <w:r w:rsidRPr="0013401A">
        <w:t xml:space="preserve"> створених інформаційно-комунікаційних систем, платформ, веб-порталів та сервісів</w:t>
      </w:r>
      <w:r>
        <w:t xml:space="preserve"> на суму 46 590,2 тис. грн;</w:t>
      </w:r>
      <w:r w:rsidRPr="0013401A">
        <w:t xml:space="preserve">  </w:t>
      </w:r>
    </w:p>
    <w:p w:rsidR="00AA5682" w:rsidRDefault="00AA5682" w:rsidP="00AA5682">
      <w:pPr>
        <w:pStyle w:val="23"/>
        <w:numPr>
          <w:ilvl w:val="0"/>
          <w:numId w:val="47"/>
        </w:numPr>
        <w:spacing w:line="240" w:lineRule="auto"/>
        <w:ind w:left="0" w:firstLine="709"/>
      </w:pPr>
      <w:r>
        <w:t>здійснено заходи</w:t>
      </w:r>
      <w:r w:rsidRPr="00652AAD">
        <w:t xml:space="preserve"> з обслуговування центру обробки даних (міського дата центру)</w:t>
      </w:r>
      <w:r>
        <w:t xml:space="preserve"> на суму 29 410,4 тис.грн;</w:t>
      </w:r>
    </w:p>
    <w:p w:rsidR="00AA5682" w:rsidRDefault="00AA5682" w:rsidP="00AA5682">
      <w:pPr>
        <w:pStyle w:val="23"/>
        <w:numPr>
          <w:ilvl w:val="0"/>
          <w:numId w:val="47"/>
        </w:numPr>
        <w:spacing w:line="240" w:lineRule="auto"/>
        <w:ind w:left="0" w:firstLine="709"/>
      </w:pPr>
      <w:r>
        <w:t>проведено оснащення</w:t>
      </w:r>
      <w:r w:rsidRPr="0032254A">
        <w:t xml:space="preserve"> п</w:t>
      </w:r>
      <w:r>
        <w:t>риміщень</w:t>
      </w:r>
      <w:r w:rsidRPr="0032254A">
        <w:t xml:space="preserve"> структурних підрозділів виконавчого органу Київської міської ради (Київської міської державної адміністрації), районних в місті Києві державних адміністрацій системою відеоконференцзв'язку</w:t>
      </w:r>
      <w:r>
        <w:t xml:space="preserve"> (закуплено та встановлено 127 комплектів обладнання, придбано 28 одиниць програмного забезпечення та ліцензій) на суму 22 333,9 тис. грн;</w:t>
      </w:r>
    </w:p>
    <w:p w:rsidR="00AA5682" w:rsidRDefault="00AA5682" w:rsidP="00AA5682">
      <w:pPr>
        <w:pStyle w:val="23"/>
        <w:numPr>
          <w:ilvl w:val="0"/>
          <w:numId w:val="47"/>
        </w:numPr>
        <w:spacing w:line="240" w:lineRule="auto"/>
        <w:ind w:left="0" w:firstLine="709"/>
      </w:pPr>
      <w:r>
        <w:t>здійснено заходи</w:t>
      </w:r>
      <w:r w:rsidRPr="002264D7">
        <w:t xml:space="preserve"> </w:t>
      </w:r>
      <w:r>
        <w:t>з технічного обслуговування, сервісної</w:t>
      </w:r>
      <w:r w:rsidRPr="002264D7">
        <w:t xml:space="preserve"> підтримка, розширення та дооснащення</w:t>
      </w:r>
      <w:r>
        <w:t xml:space="preserve"> </w:t>
      </w:r>
      <w:r w:rsidRPr="002264D7">
        <w:t>операційного центру кібербезпеки</w:t>
      </w:r>
      <w:r>
        <w:t xml:space="preserve"> на суму 34 707,9 тис. грн;</w:t>
      </w:r>
    </w:p>
    <w:p w:rsidR="00AA5682" w:rsidRDefault="00AA5682" w:rsidP="00AA5682">
      <w:pPr>
        <w:pStyle w:val="23"/>
        <w:numPr>
          <w:ilvl w:val="0"/>
          <w:numId w:val="47"/>
        </w:numPr>
        <w:spacing w:line="240" w:lineRule="auto"/>
        <w:ind w:left="0" w:firstLine="709"/>
      </w:pPr>
      <w:r>
        <w:t>здійснено заходи</w:t>
      </w:r>
      <w:r w:rsidRPr="000039AE">
        <w:t xml:space="preserve"> із створення ситуаційного центру протидії загрозам у місті Києві</w:t>
      </w:r>
      <w:r>
        <w:t xml:space="preserve"> на суму 75 749,3 тис. грн;</w:t>
      </w:r>
    </w:p>
    <w:p w:rsidR="00AA5682" w:rsidRDefault="00AA5682" w:rsidP="00AA5682">
      <w:pPr>
        <w:pStyle w:val="23"/>
        <w:numPr>
          <w:ilvl w:val="0"/>
          <w:numId w:val="47"/>
        </w:numPr>
        <w:spacing w:line="240" w:lineRule="auto"/>
        <w:ind w:left="0" w:firstLine="709"/>
      </w:pPr>
      <w:r>
        <w:t xml:space="preserve">здійснено заходи </w:t>
      </w:r>
      <w:r w:rsidRPr="00A2072A">
        <w:t>із закупівл</w:t>
      </w:r>
      <w:r>
        <w:t>і</w:t>
      </w:r>
      <w:r w:rsidRPr="00A2072A">
        <w:t xml:space="preserve"> та вс</w:t>
      </w:r>
      <w:r>
        <w:t>тановлення</w:t>
      </w:r>
      <w:r w:rsidRPr="00A2072A">
        <w:t xml:space="preserve"> програмно-технічних комплексів самообслуговування, придбанням програмного забезпечення для впровадження автоматизованої системи обліку оплати проїзду в міському пасаж</w:t>
      </w:r>
      <w:r>
        <w:t xml:space="preserve">ирському транспорті міста Києва, </w:t>
      </w:r>
      <w:r w:rsidRPr="00A2072A">
        <w:t>забезпечення розповсюдження та поповнення єдиного електронного квитка</w:t>
      </w:r>
      <w:r>
        <w:t xml:space="preserve"> на суму 7 436,7 тис. грн;</w:t>
      </w:r>
    </w:p>
    <w:p w:rsidR="00AA5682" w:rsidRDefault="00AA5682" w:rsidP="00AA5682">
      <w:pPr>
        <w:pStyle w:val="23"/>
        <w:numPr>
          <w:ilvl w:val="0"/>
          <w:numId w:val="47"/>
        </w:numPr>
        <w:spacing w:line="240" w:lineRule="auto"/>
        <w:ind w:left="0" w:firstLine="709"/>
      </w:pPr>
      <w:r>
        <w:t>здійснення заходів з оренди промислового дата-центру на суму 10 500,0 тис. грн;</w:t>
      </w:r>
    </w:p>
    <w:p w:rsidR="00AA5682" w:rsidRDefault="00AA5682" w:rsidP="00AA5682">
      <w:pPr>
        <w:pStyle w:val="23"/>
        <w:numPr>
          <w:ilvl w:val="0"/>
          <w:numId w:val="47"/>
        </w:numPr>
        <w:spacing w:line="240" w:lineRule="auto"/>
        <w:ind w:left="0" w:firstLine="709"/>
      </w:pPr>
      <w:r>
        <w:t>забезпечено придбання</w:t>
      </w:r>
      <w:r w:rsidRPr="00E02D8A">
        <w:t xml:space="preserve"> ліцензійного програмного забезпечення</w:t>
      </w:r>
      <w:r>
        <w:t>, антивірусного програмного забезпечення, комп’ютерної техніки та оргтехніки  на суму 19 279,5 тис. грн;</w:t>
      </w:r>
    </w:p>
    <w:p w:rsidR="00AA5682" w:rsidRPr="003C31CD" w:rsidRDefault="00AA5682" w:rsidP="00AA5682">
      <w:pPr>
        <w:pStyle w:val="23"/>
        <w:numPr>
          <w:ilvl w:val="0"/>
          <w:numId w:val="47"/>
        </w:numPr>
        <w:spacing w:line="240" w:lineRule="auto"/>
        <w:ind w:left="0" w:firstLine="709"/>
      </w:pPr>
      <w:r w:rsidRPr="003C31CD">
        <w:t>інші завдання та заходи на суму 29 375,9 тис. грн.</w:t>
      </w:r>
    </w:p>
    <w:p w:rsidR="00AA5682" w:rsidRDefault="00AA5682" w:rsidP="00AA5682">
      <w:pPr>
        <w:ind w:firstLine="709"/>
        <w:jc w:val="both"/>
        <w:rPr>
          <w:b/>
          <w:bCs/>
          <w:sz w:val="28"/>
          <w:szCs w:val="28"/>
          <w:lang w:eastAsia="uk-UA"/>
        </w:rPr>
      </w:pPr>
    </w:p>
    <w:p w:rsidR="00AA5682" w:rsidRDefault="00AA5682" w:rsidP="00AA5682">
      <w:pPr>
        <w:ind w:firstLine="709"/>
        <w:jc w:val="both"/>
        <w:rPr>
          <w:sz w:val="28"/>
          <w:szCs w:val="28"/>
          <w:lang w:eastAsia="uk-UA"/>
        </w:rPr>
      </w:pPr>
      <w:r w:rsidRPr="002D687A">
        <w:rPr>
          <w:b/>
          <w:bCs/>
          <w:sz w:val="28"/>
          <w:szCs w:val="28"/>
          <w:lang w:eastAsia="uk-UA"/>
        </w:rPr>
        <w:t>Утримання та розвиток транспортної інфраструктур</w:t>
      </w:r>
      <w:r>
        <w:rPr>
          <w:b/>
          <w:bCs/>
          <w:sz w:val="28"/>
          <w:szCs w:val="28"/>
          <w:lang w:eastAsia="uk-UA"/>
        </w:rPr>
        <w:t>и</w:t>
      </w:r>
      <w:r w:rsidRPr="00E5729A">
        <w:rPr>
          <w:sz w:val="28"/>
          <w:szCs w:val="28"/>
          <w:lang w:eastAsia="uk-UA"/>
        </w:rPr>
        <w:t xml:space="preserve"> </w:t>
      </w:r>
    </w:p>
    <w:p w:rsidR="00AA5682" w:rsidRPr="00AE6A29" w:rsidRDefault="00AA5682" w:rsidP="00AA5682">
      <w:pPr>
        <w:ind w:firstLine="709"/>
        <w:jc w:val="both"/>
        <w:rPr>
          <w:sz w:val="28"/>
          <w:szCs w:val="28"/>
          <w:lang w:eastAsia="uk-UA"/>
        </w:rPr>
      </w:pPr>
      <w:r w:rsidRPr="00AE6A29">
        <w:rPr>
          <w:sz w:val="28"/>
          <w:szCs w:val="28"/>
          <w:lang w:eastAsia="uk-UA"/>
        </w:rPr>
        <w:t xml:space="preserve">В загальному фонді бюджету міста Києва на 2020 рік на виконання робіт з поточного утримання об’єктів інфраструктури дорожнього господарства міста (з мережею зовнішнього освітлення міста та засобами організації дорожнього руху) передбачено 2 176 547,9 тис. грн. Протягом 2020 року на </w:t>
      </w:r>
      <w:r w:rsidRPr="00AE6A29">
        <w:rPr>
          <w:sz w:val="28"/>
          <w:szCs w:val="28"/>
          <w:lang w:eastAsia="uk-UA"/>
        </w:rPr>
        <w:lastRenderedPageBreak/>
        <w:t>вказані цілі із загального фонду бюджету було використано 2 </w:t>
      </w:r>
      <w:r w:rsidRPr="00AE6A29">
        <w:rPr>
          <w:sz w:val="28"/>
          <w:szCs w:val="28"/>
          <w:lang w:val="ru-RU" w:eastAsia="uk-UA"/>
        </w:rPr>
        <w:t>149 253,0</w:t>
      </w:r>
      <w:r w:rsidRPr="00AE6A29">
        <w:rPr>
          <w:sz w:val="28"/>
          <w:szCs w:val="28"/>
          <w:lang w:eastAsia="uk-UA"/>
        </w:rPr>
        <w:t> тис. грн (</w:t>
      </w:r>
      <w:r w:rsidRPr="00AE6A29">
        <w:rPr>
          <w:sz w:val="28"/>
          <w:szCs w:val="28"/>
          <w:lang w:val="ru-RU" w:eastAsia="uk-UA"/>
        </w:rPr>
        <w:t>98,7</w:t>
      </w:r>
      <w:r w:rsidRPr="00AE6A29">
        <w:rPr>
          <w:sz w:val="28"/>
          <w:szCs w:val="28"/>
          <w:lang w:eastAsia="uk-UA"/>
        </w:rPr>
        <w:t xml:space="preserve"> % річного плану), що на </w:t>
      </w:r>
      <w:r w:rsidRPr="00AE6A29">
        <w:rPr>
          <w:sz w:val="28"/>
          <w:szCs w:val="28"/>
          <w:lang w:val="ru-RU" w:eastAsia="uk-UA"/>
        </w:rPr>
        <w:t>37,4</w:t>
      </w:r>
      <w:r w:rsidRPr="00AE6A29">
        <w:rPr>
          <w:sz w:val="28"/>
          <w:szCs w:val="28"/>
          <w:lang w:eastAsia="uk-UA"/>
        </w:rPr>
        <w:t> % більше, ніж у 2019 році.</w:t>
      </w:r>
    </w:p>
    <w:p w:rsidR="00AA5682" w:rsidRPr="00AE6A29" w:rsidRDefault="00AA5682" w:rsidP="00AA5682">
      <w:pPr>
        <w:ind w:firstLine="709"/>
        <w:jc w:val="both"/>
        <w:rPr>
          <w:sz w:val="28"/>
          <w:szCs w:val="28"/>
          <w:lang w:eastAsia="uk-UA"/>
        </w:rPr>
      </w:pPr>
      <w:r w:rsidRPr="00AE6A29">
        <w:rPr>
          <w:sz w:val="28"/>
          <w:szCs w:val="28"/>
          <w:lang w:eastAsia="uk-UA"/>
        </w:rPr>
        <w:t>Вказані кошти спрямовані на:</w:t>
      </w:r>
    </w:p>
    <w:p w:rsidR="00AA5682" w:rsidRPr="000C1E1A" w:rsidRDefault="00AA5682" w:rsidP="00AA5682">
      <w:pPr>
        <w:ind w:firstLine="709"/>
        <w:jc w:val="both"/>
        <w:rPr>
          <w:sz w:val="28"/>
          <w:szCs w:val="28"/>
          <w:lang w:eastAsia="uk-UA"/>
        </w:rPr>
      </w:pPr>
      <w:r w:rsidRPr="00AE6A29">
        <w:rPr>
          <w:sz w:val="28"/>
          <w:szCs w:val="28"/>
          <w:lang w:eastAsia="uk-UA"/>
        </w:rPr>
        <w:t>виконання комплексу робіт з експлуатації, утримання та поточного ремонту міської вулично-дорожньої мережі та шляхово-транспортних споруд</w:t>
      </w:r>
      <w:r w:rsidRPr="00DC7211">
        <w:rPr>
          <w:sz w:val="28"/>
          <w:szCs w:val="28"/>
          <w:lang w:eastAsia="uk-UA"/>
        </w:rPr>
        <w:t xml:space="preserve"> </w:t>
      </w:r>
      <w:r w:rsidRPr="000C1E1A">
        <w:rPr>
          <w:sz w:val="28"/>
          <w:szCs w:val="28"/>
          <w:lang w:eastAsia="uk-UA"/>
        </w:rPr>
        <w:t xml:space="preserve">майже на 2,2 тис. вулицях загальною протяжністю близько 1,7 тис. км </w:t>
      </w:r>
      <w:r>
        <w:rPr>
          <w:sz w:val="28"/>
          <w:szCs w:val="28"/>
          <w:lang w:eastAsia="uk-UA"/>
        </w:rPr>
        <w:t xml:space="preserve">зі 168 підземними пішохідними переходами і 172 мостами </w:t>
      </w:r>
      <w:r w:rsidRPr="000C1E1A">
        <w:rPr>
          <w:sz w:val="28"/>
          <w:szCs w:val="28"/>
          <w:lang w:eastAsia="uk-UA"/>
        </w:rPr>
        <w:t>– 1 606</w:t>
      </w:r>
      <w:r w:rsidRPr="000C1E1A">
        <w:rPr>
          <w:sz w:val="28"/>
          <w:szCs w:val="28"/>
        </w:rPr>
        <w:t> 409,3</w:t>
      </w:r>
      <w:r w:rsidRPr="000C1E1A">
        <w:rPr>
          <w:sz w:val="28"/>
          <w:szCs w:val="28"/>
          <w:lang w:eastAsia="uk-UA"/>
        </w:rPr>
        <w:t> тис. грн;</w:t>
      </w:r>
    </w:p>
    <w:p w:rsidR="00AA5682" w:rsidRPr="00AE6A29" w:rsidRDefault="00AA5682" w:rsidP="00AA5682">
      <w:pPr>
        <w:ind w:firstLine="709"/>
        <w:jc w:val="both"/>
        <w:rPr>
          <w:sz w:val="28"/>
          <w:szCs w:val="28"/>
          <w:lang w:eastAsia="uk-UA"/>
        </w:rPr>
      </w:pPr>
      <w:r w:rsidRPr="00AE6A29">
        <w:rPr>
          <w:sz w:val="28"/>
          <w:szCs w:val="28"/>
          <w:lang w:eastAsia="uk-UA"/>
        </w:rPr>
        <w:t>утримання та експлуатацію мережі зовнішнього освітлення міста</w:t>
      </w:r>
      <w:r w:rsidRPr="00DC7211">
        <w:rPr>
          <w:sz w:val="28"/>
          <w:szCs w:val="28"/>
          <w:lang w:eastAsia="uk-UA"/>
        </w:rPr>
        <w:t xml:space="preserve"> </w:t>
      </w:r>
      <w:r w:rsidRPr="003A6ED3">
        <w:rPr>
          <w:sz w:val="28"/>
          <w:szCs w:val="28"/>
          <w:lang w:eastAsia="uk-UA"/>
        </w:rPr>
        <w:t xml:space="preserve">загальною протяжністю 4 170,97 км з 185,7 тис. світлоточками, 74,4 тис. опорами різного типу та 3 автоматизованими системами дистанційного управління тощо – </w:t>
      </w:r>
      <w:r w:rsidRPr="003A6ED3">
        <w:rPr>
          <w:sz w:val="28"/>
          <w:szCs w:val="28"/>
          <w:lang w:val="ru-RU" w:eastAsia="uk-UA"/>
        </w:rPr>
        <w:t>276</w:t>
      </w:r>
      <w:r w:rsidRPr="003A6ED3">
        <w:rPr>
          <w:sz w:val="28"/>
          <w:szCs w:val="28"/>
        </w:rPr>
        <w:t> </w:t>
      </w:r>
      <w:r w:rsidRPr="003A6ED3">
        <w:rPr>
          <w:sz w:val="28"/>
          <w:szCs w:val="28"/>
          <w:lang w:val="ru-RU"/>
        </w:rPr>
        <w:t>171,7</w:t>
      </w:r>
      <w:r w:rsidRPr="003A6ED3">
        <w:rPr>
          <w:sz w:val="28"/>
          <w:szCs w:val="28"/>
          <w:lang w:eastAsia="uk-UA"/>
        </w:rPr>
        <w:t> тис. грн (протягом року відбулося збільшення на 2,4 тис. світлоточек);</w:t>
      </w:r>
    </w:p>
    <w:p w:rsidR="00AA5682" w:rsidRDefault="00AA5682" w:rsidP="00AA5682">
      <w:pPr>
        <w:ind w:firstLine="709"/>
        <w:jc w:val="both"/>
        <w:rPr>
          <w:sz w:val="28"/>
          <w:szCs w:val="28"/>
          <w:lang w:eastAsia="uk-UA"/>
        </w:rPr>
      </w:pPr>
      <w:r w:rsidRPr="00AE6A29">
        <w:rPr>
          <w:sz w:val="28"/>
          <w:szCs w:val="28"/>
          <w:lang w:eastAsia="uk-UA"/>
        </w:rPr>
        <w:t>реалізацію заходів, пов’язаних з організацією дорожнього руху в місті Києві та підвищенням рівня його безпеки</w:t>
      </w:r>
      <w:r w:rsidRPr="00DC7211">
        <w:rPr>
          <w:sz w:val="28"/>
          <w:szCs w:val="28"/>
          <w:lang w:eastAsia="uk-UA"/>
        </w:rPr>
        <w:t xml:space="preserve"> </w:t>
      </w:r>
      <w:r w:rsidRPr="009A16D0">
        <w:rPr>
          <w:sz w:val="28"/>
          <w:szCs w:val="28"/>
          <w:lang w:eastAsia="uk-UA"/>
        </w:rPr>
        <w:t>(693 світлофорні об’єкти, 63 072  дорожні знаки, 5109 делініатори тощо), – 266</w:t>
      </w:r>
      <w:r w:rsidRPr="009A16D0">
        <w:rPr>
          <w:sz w:val="28"/>
          <w:szCs w:val="28"/>
        </w:rPr>
        <w:t> 672,0</w:t>
      </w:r>
      <w:r w:rsidRPr="009A16D0">
        <w:rPr>
          <w:sz w:val="28"/>
          <w:szCs w:val="28"/>
          <w:lang w:eastAsia="uk-UA"/>
        </w:rPr>
        <w:t> тис. грн. В порівнянні з 2019 роком відбулося збільшення кількості об’єктів, зокрема на 9 світлофорних об’єктів, 2 631  дорожніх знаків, 2 433 делініаторів тощо),</w:t>
      </w:r>
      <w:r w:rsidRPr="00C94E67">
        <w:rPr>
          <w:sz w:val="28"/>
          <w:szCs w:val="28"/>
          <w:lang w:eastAsia="uk-UA"/>
        </w:rPr>
        <w:t xml:space="preserve"> </w:t>
      </w:r>
    </w:p>
    <w:p w:rsidR="00AA5682" w:rsidRPr="00B72860" w:rsidRDefault="00AA5682" w:rsidP="00AA5682">
      <w:pPr>
        <w:ind w:firstLine="709"/>
        <w:jc w:val="both"/>
        <w:rPr>
          <w:sz w:val="28"/>
          <w:szCs w:val="28"/>
          <w:lang w:eastAsia="uk-UA"/>
        </w:rPr>
      </w:pPr>
      <w:r w:rsidRPr="00AE6A29">
        <w:rPr>
          <w:sz w:val="28"/>
          <w:szCs w:val="28"/>
          <w:lang w:eastAsia="uk-UA"/>
        </w:rPr>
        <w:t xml:space="preserve">Видатки, пов’язані з капітальним ремонтом та розвитком інфраструктури міських доріг, передбачені в спеціальному фонді бюджету міста Києва на 2020 рік в обсязі </w:t>
      </w:r>
      <w:r w:rsidRPr="00B77739">
        <w:rPr>
          <w:sz w:val="28"/>
          <w:szCs w:val="28"/>
          <w:lang w:eastAsia="uk-UA"/>
        </w:rPr>
        <w:t>935</w:t>
      </w:r>
      <w:r w:rsidRPr="00AE6A29">
        <w:rPr>
          <w:sz w:val="28"/>
          <w:szCs w:val="28"/>
          <w:lang w:eastAsia="uk-UA"/>
        </w:rPr>
        <w:t> </w:t>
      </w:r>
      <w:r w:rsidRPr="00B77739">
        <w:rPr>
          <w:sz w:val="28"/>
          <w:szCs w:val="28"/>
          <w:lang w:eastAsia="uk-UA"/>
        </w:rPr>
        <w:t>664,2</w:t>
      </w:r>
      <w:r w:rsidRPr="00AE6A29">
        <w:rPr>
          <w:sz w:val="28"/>
          <w:szCs w:val="28"/>
          <w:lang w:eastAsia="uk-UA"/>
        </w:rPr>
        <w:t> тис. грн. Протягом звітного періоду з бюджету на вказані цілі використано 879 723,7 тис. грн (з них на розвиток 38 об’єктів вулично-дорожньої ме</w:t>
      </w:r>
      <w:r>
        <w:rPr>
          <w:sz w:val="28"/>
          <w:szCs w:val="28"/>
          <w:lang w:eastAsia="uk-UA"/>
        </w:rPr>
        <w:t>режі</w:t>
      </w:r>
      <w:r w:rsidRPr="00AE6A29">
        <w:rPr>
          <w:sz w:val="28"/>
          <w:szCs w:val="28"/>
          <w:lang w:eastAsia="uk-UA"/>
        </w:rPr>
        <w:t xml:space="preserve"> – 443 107,9 тис. грн, на зовнішнє освітлення 122 об’єктів міста</w:t>
      </w:r>
      <w:r>
        <w:rPr>
          <w:sz w:val="28"/>
          <w:szCs w:val="28"/>
          <w:lang w:eastAsia="uk-UA"/>
        </w:rPr>
        <w:t xml:space="preserve"> </w:t>
      </w:r>
      <w:r w:rsidRPr="00AE6A29">
        <w:rPr>
          <w:sz w:val="28"/>
          <w:szCs w:val="28"/>
          <w:lang w:eastAsia="uk-UA"/>
        </w:rPr>
        <w:t>– 362 948,0 тис. грн, на організацію дорожнього руху – 73 667,8 тис. грн).</w:t>
      </w:r>
      <w:r w:rsidRPr="00C75DE9">
        <w:rPr>
          <w:sz w:val="28"/>
          <w:szCs w:val="28"/>
          <w:lang w:eastAsia="uk-UA"/>
        </w:rPr>
        <w:t xml:space="preserve"> </w:t>
      </w:r>
    </w:p>
    <w:p w:rsidR="00AA5682" w:rsidRDefault="00AA5682" w:rsidP="00AA5682">
      <w:pPr>
        <w:jc w:val="center"/>
        <w:rPr>
          <w:b/>
          <w:sz w:val="28"/>
          <w:szCs w:val="28"/>
          <w:lang w:eastAsia="uk-UA"/>
        </w:rPr>
      </w:pPr>
    </w:p>
    <w:p w:rsidR="00AA5682" w:rsidRPr="00A932E4" w:rsidRDefault="00AA5682" w:rsidP="00AA5682">
      <w:pPr>
        <w:jc w:val="center"/>
        <w:rPr>
          <w:b/>
          <w:sz w:val="28"/>
          <w:szCs w:val="28"/>
          <w:lang w:eastAsia="uk-UA"/>
        </w:rPr>
      </w:pPr>
      <w:r w:rsidRPr="00A932E4">
        <w:rPr>
          <w:b/>
          <w:sz w:val="28"/>
          <w:szCs w:val="28"/>
          <w:lang w:eastAsia="uk-UA"/>
        </w:rPr>
        <w:t>Видатки бюджету міста Києва на утримання та розвиток</w:t>
      </w:r>
    </w:p>
    <w:p w:rsidR="00AA5682" w:rsidRDefault="00AA5682" w:rsidP="00AA5682">
      <w:pPr>
        <w:jc w:val="center"/>
        <w:rPr>
          <w:b/>
          <w:sz w:val="28"/>
          <w:szCs w:val="28"/>
          <w:lang w:eastAsia="uk-UA"/>
        </w:rPr>
      </w:pPr>
      <w:r w:rsidRPr="00A932E4">
        <w:rPr>
          <w:b/>
          <w:sz w:val="28"/>
          <w:szCs w:val="28"/>
          <w:lang w:eastAsia="uk-UA"/>
        </w:rPr>
        <w:t>транспортної інфраструктури</w:t>
      </w:r>
    </w:p>
    <w:p w:rsidR="00AA5682" w:rsidRPr="00CB5E3D" w:rsidRDefault="00AA5682" w:rsidP="00AA5682">
      <w:pPr>
        <w:jc w:val="center"/>
        <w:rPr>
          <w:b/>
          <w:sz w:val="28"/>
          <w:szCs w:val="28"/>
          <w:lang w:eastAsia="uk-UA"/>
        </w:rPr>
      </w:pPr>
      <w:r>
        <w:rPr>
          <w:b/>
          <w:sz w:val="28"/>
          <w:szCs w:val="28"/>
          <w:lang w:eastAsia="uk-UA"/>
        </w:rPr>
        <w:t>(тис. </w:t>
      </w:r>
      <w:r w:rsidRPr="00A932E4">
        <w:rPr>
          <w:b/>
          <w:sz w:val="28"/>
          <w:szCs w:val="28"/>
          <w:lang w:eastAsia="uk-UA"/>
        </w:rPr>
        <w:t>грн)</w:t>
      </w:r>
    </w:p>
    <w:p w:rsidR="00AA5682" w:rsidRDefault="00AA5682" w:rsidP="00AA5682">
      <w:pPr>
        <w:jc w:val="center"/>
        <w:rPr>
          <w:sz w:val="28"/>
          <w:szCs w:val="28"/>
          <w:lang w:eastAsia="uk-UA"/>
        </w:rPr>
      </w:pPr>
      <w:r>
        <w:rPr>
          <w:noProof/>
          <w:lang w:eastAsia="uk-UA"/>
        </w:rPr>
        <w:drawing>
          <wp:inline distT="0" distB="0" distL="0" distR="0" wp14:anchorId="744BD89E" wp14:editId="1CC2271A">
            <wp:extent cx="5261610" cy="2923953"/>
            <wp:effectExtent l="0" t="0" r="0" b="0"/>
            <wp:docPr id="2284" name="Объект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A5682" w:rsidRPr="00A932E4" w:rsidRDefault="00AA5682" w:rsidP="00AA5682">
      <w:pPr>
        <w:jc w:val="center"/>
        <w:rPr>
          <w:b/>
          <w:sz w:val="28"/>
          <w:szCs w:val="20"/>
          <w:lang w:eastAsia="uk-UA"/>
        </w:rPr>
      </w:pPr>
    </w:p>
    <w:p w:rsidR="00AA5682" w:rsidRPr="00B72860" w:rsidRDefault="00AA5682" w:rsidP="00AA5682">
      <w:pPr>
        <w:ind w:firstLine="709"/>
        <w:jc w:val="both"/>
        <w:rPr>
          <w:sz w:val="28"/>
          <w:szCs w:val="28"/>
          <w:lang w:eastAsia="uk-UA"/>
        </w:rPr>
      </w:pPr>
    </w:p>
    <w:p w:rsidR="00AA5682" w:rsidRPr="002D687A" w:rsidRDefault="00AA5682" w:rsidP="00AA5682">
      <w:pPr>
        <w:ind w:left="709"/>
        <w:rPr>
          <w:b/>
          <w:bCs/>
          <w:sz w:val="28"/>
          <w:szCs w:val="28"/>
          <w:lang w:eastAsia="uk-UA"/>
        </w:rPr>
      </w:pPr>
      <w:r w:rsidRPr="002D687A">
        <w:rPr>
          <w:b/>
          <w:bCs/>
          <w:sz w:val="28"/>
          <w:szCs w:val="28"/>
          <w:lang w:eastAsia="uk-UA"/>
        </w:rPr>
        <w:t>Утримання та розвиток а</w:t>
      </w:r>
      <w:r>
        <w:rPr>
          <w:b/>
          <w:bCs/>
          <w:sz w:val="28"/>
          <w:szCs w:val="28"/>
          <w:lang w:eastAsia="uk-UA"/>
        </w:rPr>
        <w:t xml:space="preserve">втомобільних доріг та дорожньої </w:t>
      </w:r>
      <w:r w:rsidRPr="002D687A">
        <w:rPr>
          <w:b/>
          <w:bCs/>
          <w:sz w:val="28"/>
          <w:szCs w:val="28"/>
          <w:lang w:eastAsia="uk-UA"/>
        </w:rPr>
        <w:t xml:space="preserve">інфраструктури </w:t>
      </w:r>
    </w:p>
    <w:p w:rsidR="00AA5682" w:rsidRPr="00AE6A29" w:rsidRDefault="00AA5682" w:rsidP="00AA5682">
      <w:pPr>
        <w:spacing w:line="264" w:lineRule="auto"/>
        <w:ind w:firstLine="709"/>
        <w:jc w:val="both"/>
        <w:rPr>
          <w:sz w:val="28"/>
          <w:szCs w:val="28"/>
          <w:lang w:eastAsia="uk-UA"/>
        </w:rPr>
      </w:pPr>
      <w:r w:rsidRPr="00AE6A29">
        <w:rPr>
          <w:sz w:val="28"/>
          <w:szCs w:val="28"/>
          <w:lang w:eastAsia="uk-UA"/>
        </w:rPr>
        <w:t xml:space="preserve">В спеціальному фонді бюджету міста Києва на 2020 рік за рахунок субвенції з державного бюджету на утримання та розвиток автомобільних доріг та дорожньої інфраструктури затверджено видатки в обсязі 2 278 867,6 тис. грн. Протягом звітного періоду спрямовано видатки на об’єкти дорожнього господарства в сумі 2 259 291,8 тис. грн (99,1 % річного плану), з них на: </w:t>
      </w:r>
    </w:p>
    <w:p w:rsidR="00AA5682" w:rsidRPr="00AE6A29" w:rsidRDefault="00AA5682" w:rsidP="00AA5682">
      <w:pPr>
        <w:spacing w:line="264" w:lineRule="auto"/>
        <w:ind w:left="851"/>
        <w:jc w:val="both"/>
        <w:rPr>
          <w:sz w:val="28"/>
          <w:szCs w:val="28"/>
          <w:lang w:eastAsia="uk-UA"/>
        </w:rPr>
      </w:pPr>
      <w:r w:rsidRPr="00AE6A29">
        <w:rPr>
          <w:sz w:val="28"/>
          <w:szCs w:val="28"/>
          <w:lang w:eastAsia="uk-UA"/>
        </w:rPr>
        <w:t>- будівництво та реконструкцію 11 об’єктів – 1 064 236,4 тис. грн;</w:t>
      </w:r>
    </w:p>
    <w:p w:rsidR="00AA5682" w:rsidRPr="00AE6A29" w:rsidRDefault="00AA5682" w:rsidP="00AA5682">
      <w:pPr>
        <w:spacing w:line="264" w:lineRule="auto"/>
        <w:ind w:left="851"/>
        <w:jc w:val="both"/>
        <w:rPr>
          <w:sz w:val="28"/>
          <w:szCs w:val="28"/>
          <w:lang w:eastAsia="uk-UA"/>
        </w:rPr>
      </w:pPr>
      <w:r w:rsidRPr="00AE6A29">
        <w:rPr>
          <w:sz w:val="28"/>
          <w:szCs w:val="28"/>
          <w:lang w:eastAsia="uk-UA"/>
        </w:rPr>
        <w:t>- капітальний ремонт 11 об’єктів – 1 005 438,2 тис. грн;</w:t>
      </w:r>
    </w:p>
    <w:p w:rsidR="00AA5682" w:rsidRPr="00AE6A29" w:rsidRDefault="00AA5682" w:rsidP="00AA5682">
      <w:pPr>
        <w:spacing w:line="264" w:lineRule="auto"/>
        <w:ind w:left="851"/>
        <w:jc w:val="both"/>
        <w:rPr>
          <w:sz w:val="28"/>
          <w:szCs w:val="28"/>
          <w:lang w:eastAsia="uk-UA"/>
        </w:rPr>
      </w:pPr>
      <w:r w:rsidRPr="00AE6A29">
        <w:rPr>
          <w:sz w:val="28"/>
          <w:szCs w:val="28"/>
          <w:lang w:eastAsia="uk-UA"/>
        </w:rPr>
        <w:t>- поточний середній ремонт 42 об’єктів – 185 385,3 тис. грн;</w:t>
      </w:r>
    </w:p>
    <w:p w:rsidR="00AA5682" w:rsidRDefault="00AA5682" w:rsidP="00AA5682">
      <w:pPr>
        <w:spacing w:line="264" w:lineRule="auto"/>
        <w:ind w:left="851"/>
        <w:jc w:val="both"/>
        <w:rPr>
          <w:sz w:val="28"/>
          <w:szCs w:val="28"/>
          <w:lang w:eastAsia="uk-UA"/>
        </w:rPr>
      </w:pPr>
      <w:r w:rsidRPr="00AE6A29">
        <w:rPr>
          <w:sz w:val="28"/>
          <w:szCs w:val="28"/>
          <w:lang w:eastAsia="uk-UA"/>
        </w:rPr>
        <w:t xml:space="preserve">- поточний дрібний ремонт та експлуатаційне утримання вулиць і доріг – </w:t>
      </w:r>
      <w:r w:rsidRPr="00AE6A29">
        <w:rPr>
          <w:sz w:val="28"/>
          <w:szCs w:val="28"/>
          <w:lang w:val="ru-RU" w:eastAsia="uk-UA"/>
        </w:rPr>
        <w:t>4</w:t>
      </w:r>
      <w:r w:rsidRPr="00AE6A29">
        <w:rPr>
          <w:sz w:val="28"/>
          <w:szCs w:val="28"/>
          <w:lang w:eastAsia="uk-UA"/>
        </w:rPr>
        <w:t> </w:t>
      </w:r>
      <w:r w:rsidRPr="00AE6A29">
        <w:rPr>
          <w:sz w:val="28"/>
          <w:szCs w:val="28"/>
          <w:lang w:val="ru-RU" w:eastAsia="uk-UA"/>
        </w:rPr>
        <w:t>231,9</w:t>
      </w:r>
      <w:r w:rsidRPr="00AE6A29">
        <w:rPr>
          <w:sz w:val="28"/>
          <w:szCs w:val="28"/>
          <w:lang w:eastAsia="uk-UA"/>
        </w:rPr>
        <w:t> тис. грн</w:t>
      </w:r>
      <w:r>
        <w:rPr>
          <w:sz w:val="28"/>
          <w:szCs w:val="28"/>
          <w:lang w:eastAsia="uk-UA"/>
        </w:rPr>
        <w:t>.</w:t>
      </w:r>
    </w:p>
    <w:p w:rsidR="00AA5682" w:rsidRPr="00AE6A29" w:rsidRDefault="00AA5682" w:rsidP="00AA5682">
      <w:pPr>
        <w:spacing w:line="264" w:lineRule="auto"/>
        <w:ind w:firstLine="709"/>
        <w:jc w:val="both"/>
        <w:rPr>
          <w:sz w:val="28"/>
          <w:szCs w:val="28"/>
          <w:lang w:eastAsia="uk-UA"/>
        </w:rPr>
      </w:pPr>
      <w:r>
        <w:rPr>
          <w:sz w:val="28"/>
          <w:szCs w:val="28"/>
          <w:lang w:eastAsia="uk-UA"/>
        </w:rPr>
        <w:t xml:space="preserve">В порівнянні з 2019 роком вперше в Києві здійснювалися видатки за рахунок субвенції на поточний ремонт </w:t>
      </w:r>
      <w:r w:rsidRPr="00AE6A29">
        <w:rPr>
          <w:sz w:val="28"/>
          <w:szCs w:val="28"/>
          <w:lang w:eastAsia="uk-UA"/>
        </w:rPr>
        <w:t>вулично-дорожньої ме</w:t>
      </w:r>
      <w:r>
        <w:rPr>
          <w:sz w:val="28"/>
          <w:szCs w:val="28"/>
          <w:lang w:eastAsia="uk-UA"/>
        </w:rPr>
        <w:t>режі.</w:t>
      </w:r>
    </w:p>
    <w:p w:rsidR="00AA5682" w:rsidRPr="00AE6A29" w:rsidRDefault="00AA5682" w:rsidP="00AA5682">
      <w:pPr>
        <w:spacing w:line="264" w:lineRule="auto"/>
        <w:ind w:firstLine="851"/>
        <w:jc w:val="both"/>
        <w:rPr>
          <w:sz w:val="28"/>
          <w:szCs w:val="28"/>
          <w:lang w:eastAsia="uk-UA"/>
        </w:rPr>
      </w:pPr>
    </w:p>
    <w:p w:rsidR="00AA5682" w:rsidRDefault="00AA5682" w:rsidP="00AA5682">
      <w:pPr>
        <w:ind w:left="142" w:firstLine="567"/>
        <w:jc w:val="both"/>
        <w:rPr>
          <w:b/>
          <w:sz w:val="28"/>
          <w:szCs w:val="28"/>
        </w:rPr>
      </w:pPr>
      <w:r w:rsidRPr="00086086">
        <w:rPr>
          <w:b/>
          <w:sz w:val="28"/>
          <w:szCs w:val="28"/>
        </w:rPr>
        <w:t>Засоби масової інформації</w:t>
      </w:r>
    </w:p>
    <w:p w:rsidR="00AA5682" w:rsidRPr="0004514B" w:rsidRDefault="00AA5682" w:rsidP="00AA5682">
      <w:pPr>
        <w:pStyle w:val="2"/>
        <w:ind w:left="0" w:firstLine="567"/>
        <w:rPr>
          <w:szCs w:val="28"/>
        </w:rPr>
      </w:pPr>
      <w:r w:rsidRPr="0004514B">
        <w:rPr>
          <w:szCs w:val="28"/>
        </w:rPr>
        <w:t xml:space="preserve">На галузь </w:t>
      </w:r>
      <w:r w:rsidRPr="0004514B">
        <w:t xml:space="preserve">«Засоби масової інформації» </w:t>
      </w:r>
      <w:r w:rsidRPr="0004514B">
        <w:rPr>
          <w:szCs w:val="28"/>
        </w:rPr>
        <w:t xml:space="preserve">протягом </w:t>
      </w:r>
      <w:r>
        <w:rPr>
          <w:szCs w:val="28"/>
        </w:rPr>
        <w:t>2020 </w:t>
      </w:r>
      <w:r w:rsidRPr="0004514B">
        <w:rPr>
          <w:szCs w:val="28"/>
        </w:rPr>
        <w:t xml:space="preserve">року спрямовано кошти </w:t>
      </w:r>
      <w:r>
        <w:rPr>
          <w:szCs w:val="28"/>
        </w:rPr>
        <w:t xml:space="preserve">загального фонду </w:t>
      </w:r>
      <w:r w:rsidRPr="0004514B">
        <w:rPr>
          <w:szCs w:val="28"/>
        </w:rPr>
        <w:t xml:space="preserve">в сумі </w:t>
      </w:r>
      <w:r>
        <w:rPr>
          <w:szCs w:val="28"/>
        </w:rPr>
        <w:t>147 832,9</w:t>
      </w:r>
      <w:r w:rsidRPr="0004514B">
        <w:rPr>
          <w:szCs w:val="28"/>
        </w:rPr>
        <w:t xml:space="preserve"> тис. грн, що на </w:t>
      </w:r>
      <w:r>
        <w:rPr>
          <w:szCs w:val="28"/>
        </w:rPr>
        <w:t xml:space="preserve">39 500,6 тис. грн  або у 1,4 рази </w:t>
      </w:r>
      <w:r w:rsidRPr="0004514B">
        <w:rPr>
          <w:szCs w:val="28"/>
        </w:rPr>
        <w:t xml:space="preserve">більше в порівнянні з </w:t>
      </w:r>
      <w:r>
        <w:rPr>
          <w:szCs w:val="28"/>
        </w:rPr>
        <w:t>аналогічним періодом минулого року</w:t>
      </w:r>
      <w:r w:rsidRPr="0004514B">
        <w:rPr>
          <w:szCs w:val="28"/>
        </w:rPr>
        <w:t>.</w:t>
      </w:r>
    </w:p>
    <w:p w:rsidR="00AA5682" w:rsidRDefault="00AA5682" w:rsidP="00AA5682">
      <w:pPr>
        <w:tabs>
          <w:tab w:val="left" w:pos="142"/>
        </w:tabs>
        <w:jc w:val="center"/>
        <w:rPr>
          <w:b/>
          <w:sz w:val="28"/>
          <w:szCs w:val="28"/>
        </w:rPr>
      </w:pPr>
    </w:p>
    <w:p w:rsidR="00AA5682" w:rsidRPr="00E5729A" w:rsidRDefault="00AA5682" w:rsidP="00AA5682">
      <w:pPr>
        <w:tabs>
          <w:tab w:val="left" w:pos="142"/>
        </w:tabs>
        <w:jc w:val="center"/>
        <w:rPr>
          <w:b/>
        </w:rPr>
      </w:pPr>
      <w:r w:rsidRPr="00E5729A">
        <w:rPr>
          <w:b/>
        </w:rPr>
        <w:t xml:space="preserve">Видатки загального фонду бюджету міста Києва по галузі </w:t>
      </w:r>
    </w:p>
    <w:p w:rsidR="00AA5682" w:rsidRPr="00E5729A" w:rsidRDefault="00AA5682" w:rsidP="00AA5682">
      <w:pPr>
        <w:tabs>
          <w:tab w:val="left" w:pos="142"/>
        </w:tabs>
        <w:spacing w:line="480" w:lineRule="auto"/>
        <w:jc w:val="center"/>
        <w:rPr>
          <w:b/>
        </w:rPr>
      </w:pPr>
      <w:r w:rsidRPr="00E5729A">
        <w:rPr>
          <w:b/>
        </w:rPr>
        <w:t>«Засоби масової інформації» за 2019-2020 років (тис. грн)</w:t>
      </w:r>
    </w:p>
    <w:p w:rsidR="00AA5682" w:rsidRPr="00A81BBF" w:rsidRDefault="00AA5682" w:rsidP="00AA5682">
      <w:pPr>
        <w:tabs>
          <w:tab w:val="left" w:pos="142"/>
        </w:tabs>
        <w:spacing w:line="480" w:lineRule="auto"/>
        <w:jc w:val="center"/>
        <w:rPr>
          <w:b/>
          <w:sz w:val="28"/>
          <w:szCs w:val="28"/>
        </w:rPr>
      </w:pPr>
      <w:r w:rsidRPr="009F58BA">
        <w:rPr>
          <w:noProof/>
          <w:lang w:eastAsia="uk-UA"/>
        </w:rPr>
        <w:drawing>
          <wp:inline distT="0" distB="0" distL="0" distR="0" wp14:anchorId="1B13AC8D" wp14:editId="5CCF6334">
            <wp:extent cx="5911850" cy="3157870"/>
            <wp:effectExtent l="0" t="0" r="0" b="4445"/>
            <wp:docPr id="1937" name="Діаграма 19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A5682" w:rsidRDefault="00AA5682" w:rsidP="00AA5682">
      <w:pPr>
        <w:tabs>
          <w:tab w:val="center" w:pos="0"/>
          <w:tab w:val="num" w:pos="1286"/>
        </w:tabs>
        <w:ind w:right="137" w:firstLine="720"/>
        <w:jc w:val="both"/>
        <w:rPr>
          <w:sz w:val="28"/>
        </w:rPr>
      </w:pPr>
      <w:r w:rsidRPr="00A81BBF">
        <w:rPr>
          <w:sz w:val="28"/>
          <w:szCs w:val="28"/>
        </w:rPr>
        <w:t xml:space="preserve">З метою інформування населення міста Києва про життя столиці з бюджету міста Києва протягом звітного періоду було здійснено видатки на </w:t>
      </w:r>
      <w:r w:rsidRPr="00A81BBF">
        <w:rPr>
          <w:sz w:val="28"/>
          <w:szCs w:val="28"/>
        </w:rPr>
        <w:lastRenderedPageBreak/>
        <w:t>підтримку комунальних телерадіоорганізацій (комунальне підприємство Київської міської ради «Телекомпанія «Київ», комунальне підприємство «Радіостанція «Голос Києва») та комунального підприємства Київської міської ради «Центр публічної комунікації та інформації» в сумі</w:t>
      </w:r>
      <w:r>
        <w:rPr>
          <w:sz w:val="28"/>
          <w:szCs w:val="28"/>
        </w:rPr>
        <w:t xml:space="preserve"> 143 799,4</w:t>
      </w:r>
      <w:r>
        <w:rPr>
          <w:sz w:val="28"/>
        </w:rPr>
        <w:t> </w:t>
      </w:r>
      <w:r w:rsidRPr="003A5B36">
        <w:rPr>
          <w:sz w:val="28"/>
        </w:rPr>
        <w:t>тис.</w:t>
      </w:r>
      <w:r w:rsidRPr="003A5B36">
        <w:rPr>
          <w:sz w:val="28"/>
          <w:lang w:val="en-US"/>
        </w:rPr>
        <w:t> </w:t>
      </w:r>
      <w:r w:rsidRPr="003A5B36">
        <w:rPr>
          <w:sz w:val="28"/>
        </w:rPr>
        <w:t>грн.</w:t>
      </w:r>
      <w:r>
        <w:rPr>
          <w:sz w:val="28"/>
        </w:rPr>
        <w:t xml:space="preserve"> </w:t>
      </w:r>
    </w:p>
    <w:p w:rsidR="00AA5682" w:rsidRPr="003A5B36" w:rsidRDefault="00AA5682" w:rsidP="00AA5682">
      <w:pPr>
        <w:tabs>
          <w:tab w:val="center" w:pos="0"/>
          <w:tab w:val="num" w:pos="1286"/>
        </w:tabs>
        <w:ind w:right="137" w:firstLine="720"/>
        <w:jc w:val="both"/>
        <w:rPr>
          <w:sz w:val="28"/>
        </w:rPr>
      </w:pPr>
      <w:r>
        <w:rPr>
          <w:sz w:val="28"/>
        </w:rPr>
        <w:t>Крім того, з метою покращення матеріально-технічного стану комунальних ЗМІ, на придбання студійного обладнання за рахунок спеціального фонду бюджету спрямовано 29 880,1 тис. грн.</w:t>
      </w:r>
    </w:p>
    <w:p w:rsidR="00AA5682" w:rsidRPr="00104389" w:rsidRDefault="00AA5682" w:rsidP="00AA5682">
      <w:pPr>
        <w:pStyle w:val="a3"/>
        <w:ind w:firstLine="720"/>
        <w:jc w:val="both"/>
        <w:rPr>
          <w:b/>
          <w:lang w:val="ru-RU"/>
        </w:rPr>
      </w:pPr>
      <w:r w:rsidRPr="00101917">
        <w:rPr>
          <w:sz w:val="28"/>
          <w:szCs w:val="24"/>
        </w:rPr>
        <w:t>На підтримку книговидавничої справи та проведення інформаційного моніторингу, виконання угод та співпрацю з іншими інформаційними агенціями видатки становлять 3 815,5  тис. грн</w:t>
      </w:r>
      <w:r w:rsidRPr="003A5B36">
        <w:rPr>
          <w:b/>
        </w:rPr>
        <w:t>.</w:t>
      </w:r>
    </w:p>
    <w:p w:rsidR="00AA5682" w:rsidRPr="00101917" w:rsidRDefault="00AA5682" w:rsidP="00AA5682">
      <w:pPr>
        <w:jc w:val="center"/>
        <w:rPr>
          <w:b/>
          <w:sz w:val="28"/>
          <w:szCs w:val="20"/>
          <w:lang w:val="ru-RU" w:eastAsia="uk-UA"/>
        </w:rPr>
      </w:pPr>
    </w:p>
    <w:p w:rsidR="00AA5682" w:rsidRDefault="00AA5682" w:rsidP="00AA5682">
      <w:pPr>
        <w:ind w:firstLine="709"/>
        <w:jc w:val="both"/>
        <w:rPr>
          <w:b/>
          <w:sz w:val="28"/>
          <w:szCs w:val="28"/>
          <w:lang w:eastAsia="x-none"/>
        </w:rPr>
      </w:pPr>
      <w:r w:rsidRPr="00086086">
        <w:rPr>
          <w:b/>
          <w:sz w:val="28"/>
          <w:szCs w:val="28"/>
          <w:lang w:eastAsia="x-none"/>
        </w:rPr>
        <w:t>Інші послуги, пов’язані з економічною діяльністю</w:t>
      </w:r>
    </w:p>
    <w:p w:rsidR="00AA5682" w:rsidRDefault="00AA5682" w:rsidP="00AA5682">
      <w:pPr>
        <w:ind w:firstLine="709"/>
        <w:jc w:val="both"/>
        <w:rPr>
          <w:sz w:val="28"/>
          <w:szCs w:val="28"/>
        </w:rPr>
      </w:pPr>
      <w:r w:rsidRPr="00B657B0">
        <w:rPr>
          <w:sz w:val="28"/>
          <w:szCs w:val="28"/>
          <w:lang w:eastAsia="uk-UA"/>
        </w:rPr>
        <w:t xml:space="preserve"> </w:t>
      </w:r>
      <w:r>
        <w:rPr>
          <w:sz w:val="28"/>
          <w:szCs w:val="28"/>
        </w:rPr>
        <w:t xml:space="preserve">У </w:t>
      </w:r>
      <w:r w:rsidRPr="002431A4">
        <w:rPr>
          <w:sz w:val="28"/>
          <w:szCs w:val="28"/>
        </w:rPr>
        <w:t>20</w:t>
      </w:r>
      <w:r>
        <w:rPr>
          <w:sz w:val="28"/>
          <w:szCs w:val="28"/>
        </w:rPr>
        <w:t>20</w:t>
      </w:r>
      <w:r w:rsidRPr="002431A4">
        <w:rPr>
          <w:sz w:val="28"/>
          <w:szCs w:val="28"/>
        </w:rPr>
        <w:t xml:space="preserve"> ро</w:t>
      </w:r>
      <w:r>
        <w:rPr>
          <w:sz w:val="28"/>
          <w:szCs w:val="28"/>
        </w:rPr>
        <w:t xml:space="preserve">ці </w:t>
      </w:r>
      <w:r w:rsidRPr="002431A4">
        <w:rPr>
          <w:sz w:val="28"/>
          <w:szCs w:val="28"/>
        </w:rPr>
        <w:t>кошти з бюджету міста Києва спрямовано</w:t>
      </w:r>
      <w:r>
        <w:rPr>
          <w:sz w:val="28"/>
          <w:szCs w:val="28"/>
        </w:rPr>
        <w:t>:</w:t>
      </w:r>
    </w:p>
    <w:p w:rsidR="00AA5682" w:rsidRPr="002431A4" w:rsidRDefault="00AA5682" w:rsidP="00AA5682">
      <w:pPr>
        <w:ind w:firstLine="709"/>
        <w:jc w:val="both"/>
        <w:rPr>
          <w:sz w:val="28"/>
          <w:szCs w:val="28"/>
        </w:rPr>
      </w:pPr>
      <w:r w:rsidRPr="002431A4">
        <w:rPr>
          <w:sz w:val="28"/>
          <w:szCs w:val="28"/>
        </w:rPr>
        <w:t xml:space="preserve"> на </w:t>
      </w:r>
      <w:r w:rsidRPr="002A6572">
        <w:rPr>
          <w:sz w:val="28"/>
          <w:szCs w:val="28"/>
        </w:rPr>
        <w:t xml:space="preserve"> роботи, пов’язані з науково-методичним та аналітичним супроводженням процесу планування соціально-економічного розвитку міста (розробка прогнозних та програмних документів щодо соціально-економічного розвитку міста, виконання завдань, пов’язаних з моніторингом діючих міських програм, нормативних актів Київської міської ради та її виконавчого органу, проведення наукових досліджень та інших робіт, спрямованих на розв’язання проблем розвитку міста) за рахунок загального фонду. На зазначені цілі Департаменту  економіки та інвестицій </w:t>
      </w:r>
      <w:r w:rsidRPr="002A6572">
        <w:rPr>
          <w:sz w:val="28"/>
          <w:szCs w:val="20"/>
        </w:rPr>
        <w:t>виконавчого органу Київської міської ради (Київської міської державної адміністрації)</w:t>
      </w:r>
      <w:r w:rsidRPr="002A6572">
        <w:rPr>
          <w:sz w:val="28"/>
          <w:szCs w:val="28"/>
        </w:rPr>
        <w:t xml:space="preserve"> для комунальної науково-дослідної установи «Науково-дослідний інститут соціально-економічного розвитку міста» </w:t>
      </w:r>
      <w:r>
        <w:rPr>
          <w:sz w:val="28"/>
          <w:szCs w:val="28"/>
        </w:rPr>
        <w:t xml:space="preserve">(КНДУ «НДІРоМ») </w:t>
      </w:r>
      <w:r w:rsidRPr="002A6572">
        <w:rPr>
          <w:sz w:val="28"/>
          <w:szCs w:val="28"/>
        </w:rPr>
        <w:t xml:space="preserve">передбачено на 2020 рік кошти у сумі 30 713,2 тис. грн, </w:t>
      </w:r>
      <w:r w:rsidRPr="008122FE">
        <w:rPr>
          <w:sz w:val="28"/>
          <w:szCs w:val="28"/>
        </w:rPr>
        <w:t>к</w:t>
      </w:r>
      <w:r w:rsidRPr="008122FE">
        <w:rPr>
          <w:snapToGrid w:val="0"/>
          <w:sz w:val="28"/>
          <w:szCs w:val="28"/>
        </w:rPr>
        <w:t>асові видатки за 2020 р</w:t>
      </w:r>
      <w:r>
        <w:rPr>
          <w:snapToGrid w:val="0"/>
          <w:sz w:val="28"/>
          <w:szCs w:val="28"/>
        </w:rPr>
        <w:t>ік</w:t>
      </w:r>
      <w:r w:rsidRPr="008122FE">
        <w:rPr>
          <w:snapToGrid w:val="0"/>
          <w:sz w:val="28"/>
          <w:szCs w:val="28"/>
        </w:rPr>
        <w:t xml:space="preserve"> становлять </w:t>
      </w:r>
      <w:r>
        <w:rPr>
          <w:snapToGrid w:val="0"/>
          <w:sz w:val="28"/>
          <w:szCs w:val="28"/>
        </w:rPr>
        <w:t xml:space="preserve">28 611,03 </w:t>
      </w:r>
      <w:r w:rsidRPr="008122FE">
        <w:rPr>
          <w:snapToGrid w:val="0"/>
          <w:sz w:val="28"/>
          <w:szCs w:val="28"/>
        </w:rPr>
        <w:t>тис. грн, (</w:t>
      </w:r>
      <w:r>
        <w:rPr>
          <w:snapToGrid w:val="0"/>
          <w:sz w:val="28"/>
          <w:szCs w:val="28"/>
        </w:rPr>
        <w:t>93,16</w:t>
      </w:r>
      <w:r w:rsidRPr="008122FE">
        <w:rPr>
          <w:snapToGrid w:val="0"/>
          <w:sz w:val="28"/>
          <w:szCs w:val="28"/>
        </w:rPr>
        <w:t>% річного плану).</w:t>
      </w:r>
      <w:r>
        <w:rPr>
          <w:snapToGrid w:val="0"/>
          <w:sz w:val="28"/>
          <w:szCs w:val="28"/>
        </w:rPr>
        <w:t xml:space="preserve"> </w:t>
      </w:r>
      <w:r w:rsidRPr="00315887">
        <w:rPr>
          <w:snapToGrid w:val="0"/>
          <w:sz w:val="28"/>
          <w:szCs w:val="28"/>
        </w:rPr>
        <w:t xml:space="preserve">Крім того, у 2020 році </w:t>
      </w:r>
      <w:r w:rsidRPr="00315887">
        <w:rPr>
          <w:sz w:val="28"/>
          <w:szCs w:val="28"/>
        </w:rPr>
        <w:t>КНДУ «НДІРоМ» було передбачено  100, 0 тис. грн на придбання оргтехніки, ком</w:t>
      </w:r>
      <w:r w:rsidRPr="00315887">
        <w:rPr>
          <w:sz w:val="28"/>
          <w:szCs w:val="28"/>
          <w:lang w:val="ru-RU"/>
        </w:rPr>
        <w:t xml:space="preserve">’ютерної та іншої техніки </w:t>
      </w:r>
      <w:r w:rsidRPr="00315887">
        <w:rPr>
          <w:sz w:val="28"/>
          <w:szCs w:val="28"/>
        </w:rPr>
        <w:t>за рахунок спеціального фонду. К</w:t>
      </w:r>
      <w:r w:rsidRPr="00315887">
        <w:rPr>
          <w:snapToGrid w:val="0"/>
          <w:sz w:val="28"/>
          <w:szCs w:val="28"/>
        </w:rPr>
        <w:t>асові видатки за 2020 рік становлять 99,36 тис. грн, (99,36% річного плану)</w:t>
      </w:r>
      <w:r>
        <w:rPr>
          <w:snapToGrid w:val="0"/>
          <w:sz w:val="28"/>
          <w:szCs w:val="28"/>
        </w:rPr>
        <w:t>;</w:t>
      </w:r>
      <w:r>
        <w:rPr>
          <w:sz w:val="28"/>
          <w:szCs w:val="28"/>
        </w:rPr>
        <w:t xml:space="preserve">  </w:t>
      </w:r>
    </w:p>
    <w:p w:rsidR="00AA5682" w:rsidRDefault="00AA5682" w:rsidP="00AA5682">
      <w:pPr>
        <w:ind w:firstLine="737"/>
        <w:jc w:val="both"/>
        <w:rPr>
          <w:sz w:val="28"/>
          <w:szCs w:val="28"/>
        </w:rPr>
      </w:pPr>
      <w:r>
        <w:rPr>
          <w:sz w:val="28"/>
          <w:szCs w:val="28"/>
        </w:rPr>
        <w:t>н</w:t>
      </w:r>
      <w:r w:rsidRPr="002431A4">
        <w:rPr>
          <w:sz w:val="28"/>
          <w:szCs w:val="28"/>
        </w:rPr>
        <w:t xml:space="preserve">а обслуговування та погашення Кредитної угоди, укладеної між КП «Група впровадження проекту з енергозбереження в адміністративних і громадських будівлях м. Києва» та Північною екологічною фінансовою корпорацією (НЕФКО), а також для підтримки КП «Група впровадження проекту з енергозбереження в адміністративних і громадських будівлях м. Києва» Департаменту житлово-комунальної інфраструктури передбачено </w:t>
      </w:r>
      <w:r>
        <w:rPr>
          <w:sz w:val="28"/>
          <w:szCs w:val="28"/>
        </w:rPr>
        <w:t>47 040,0 </w:t>
      </w:r>
      <w:r w:rsidRPr="002431A4">
        <w:rPr>
          <w:sz w:val="28"/>
          <w:szCs w:val="28"/>
        </w:rPr>
        <w:t xml:space="preserve">тис. грн, в тому числі по загальному фонду </w:t>
      </w:r>
      <w:r w:rsidRPr="002431A4">
        <w:rPr>
          <w:sz w:val="28"/>
          <w:szCs w:val="20"/>
        </w:rPr>
        <w:t>–</w:t>
      </w:r>
      <w:r>
        <w:rPr>
          <w:sz w:val="28"/>
          <w:szCs w:val="20"/>
        </w:rPr>
        <w:t> 17 840,0 </w:t>
      </w:r>
      <w:r w:rsidRPr="002431A4">
        <w:rPr>
          <w:sz w:val="28"/>
          <w:szCs w:val="28"/>
        </w:rPr>
        <w:t>тис. грн, по спеціальному</w:t>
      </w:r>
      <w:r>
        <w:rPr>
          <w:sz w:val="28"/>
          <w:szCs w:val="28"/>
        </w:rPr>
        <w:t> </w:t>
      </w:r>
      <w:r w:rsidRPr="002431A4">
        <w:rPr>
          <w:sz w:val="28"/>
          <w:szCs w:val="20"/>
        </w:rPr>
        <w:t>–</w:t>
      </w:r>
      <w:r>
        <w:rPr>
          <w:sz w:val="28"/>
          <w:szCs w:val="20"/>
        </w:rPr>
        <w:t> 29 200,0 </w:t>
      </w:r>
      <w:r w:rsidRPr="002431A4">
        <w:rPr>
          <w:sz w:val="28"/>
          <w:szCs w:val="20"/>
        </w:rPr>
        <w:t xml:space="preserve">тис. грн. </w:t>
      </w:r>
      <w:r w:rsidRPr="00953627">
        <w:rPr>
          <w:sz w:val="28"/>
          <w:szCs w:val="28"/>
        </w:rPr>
        <w:t>Протягом 20</w:t>
      </w:r>
      <w:r>
        <w:rPr>
          <w:sz w:val="28"/>
          <w:szCs w:val="28"/>
        </w:rPr>
        <w:t>20</w:t>
      </w:r>
      <w:r w:rsidRPr="00953627">
        <w:rPr>
          <w:sz w:val="28"/>
          <w:szCs w:val="28"/>
        </w:rPr>
        <w:t xml:space="preserve"> року </w:t>
      </w:r>
      <w:r>
        <w:rPr>
          <w:sz w:val="28"/>
          <w:szCs w:val="28"/>
        </w:rPr>
        <w:t xml:space="preserve">касові </w:t>
      </w:r>
      <w:r w:rsidRPr="00953627">
        <w:rPr>
          <w:sz w:val="28"/>
          <w:szCs w:val="28"/>
        </w:rPr>
        <w:t>видатки загального фонду бюджету на вказан</w:t>
      </w:r>
      <w:r>
        <w:rPr>
          <w:sz w:val="28"/>
          <w:szCs w:val="28"/>
        </w:rPr>
        <w:t>і</w:t>
      </w:r>
      <w:r w:rsidRPr="00953627">
        <w:rPr>
          <w:sz w:val="28"/>
          <w:szCs w:val="28"/>
        </w:rPr>
        <w:t xml:space="preserve"> </w:t>
      </w:r>
      <w:r>
        <w:rPr>
          <w:sz w:val="28"/>
          <w:szCs w:val="28"/>
        </w:rPr>
        <w:t xml:space="preserve">цілі </w:t>
      </w:r>
      <w:r w:rsidRPr="00953627">
        <w:rPr>
          <w:sz w:val="28"/>
          <w:szCs w:val="28"/>
        </w:rPr>
        <w:t xml:space="preserve">становили </w:t>
      </w:r>
      <w:r>
        <w:rPr>
          <w:sz w:val="28"/>
          <w:szCs w:val="28"/>
        </w:rPr>
        <w:t xml:space="preserve">15 267,4 </w:t>
      </w:r>
      <w:r w:rsidRPr="00953627">
        <w:rPr>
          <w:sz w:val="28"/>
          <w:szCs w:val="28"/>
        </w:rPr>
        <w:t>тис. грн (</w:t>
      </w:r>
      <w:r>
        <w:rPr>
          <w:sz w:val="28"/>
          <w:szCs w:val="28"/>
        </w:rPr>
        <w:t>85,6</w:t>
      </w:r>
      <w:r w:rsidRPr="00953627">
        <w:rPr>
          <w:sz w:val="28"/>
          <w:szCs w:val="28"/>
        </w:rPr>
        <w:t>% річного плану)</w:t>
      </w:r>
      <w:r>
        <w:rPr>
          <w:sz w:val="28"/>
          <w:szCs w:val="28"/>
        </w:rPr>
        <w:t xml:space="preserve">, спеціального фонду </w:t>
      </w:r>
      <w:r w:rsidRPr="002431A4">
        <w:rPr>
          <w:sz w:val="28"/>
          <w:szCs w:val="20"/>
        </w:rPr>
        <w:t>–</w:t>
      </w:r>
      <w:r>
        <w:rPr>
          <w:sz w:val="28"/>
          <w:szCs w:val="20"/>
        </w:rPr>
        <w:t> </w:t>
      </w:r>
      <w:r>
        <w:rPr>
          <w:sz w:val="28"/>
          <w:szCs w:val="28"/>
        </w:rPr>
        <w:t>26 317,0 тис. грн (90,1 % річного плану);</w:t>
      </w:r>
    </w:p>
    <w:p w:rsidR="00AA5682" w:rsidRDefault="00AA5682" w:rsidP="00AA5682">
      <w:pPr>
        <w:ind w:firstLine="737"/>
        <w:jc w:val="both"/>
        <w:rPr>
          <w:sz w:val="28"/>
          <w:szCs w:val="28"/>
        </w:rPr>
      </w:pPr>
      <w:r>
        <w:rPr>
          <w:sz w:val="28"/>
          <w:szCs w:val="28"/>
        </w:rPr>
        <w:t xml:space="preserve">на підготовку річного звіту про діяльність виконавчого органу Київської міської ради (КМДА) Департаменту економіки та інвестицій </w:t>
      </w:r>
      <w:r w:rsidRPr="00F07BEB">
        <w:rPr>
          <w:sz w:val="28"/>
          <w:szCs w:val="20"/>
        </w:rPr>
        <w:t>виконавчого органу Київської міської ради (</w:t>
      </w:r>
      <w:r>
        <w:rPr>
          <w:sz w:val="28"/>
          <w:szCs w:val="20"/>
        </w:rPr>
        <w:t>КМДА</w:t>
      </w:r>
      <w:r w:rsidRPr="00F07BEB">
        <w:rPr>
          <w:sz w:val="28"/>
          <w:szCs w:val="20"/>
        </w:rPr>
        <w:t>)</w:t>
      </w:r>
      <w:r>
        <w:rPr>
          <w:sz w:val="28"/>
          <w:szCs w:val="20"/>
        </w:rPr>
        <w:t xml:space="preserve"> передбачені видатки </w:t>
      </w:r>
      <w:r w:rsidRPr="002431A4">
        <w:rPr>
          <w:sz w:val="28"/>
          <w:szCs w:val="28"/>
        </w:rPr>
        <w:t xml:space="preserve">загального фонду </w:t>
      </w:r>
      <w:r w:rsidRPr="008122FE">
        <w:rPr>
          <w:sz w:val="28"/>
          <w:szCs w:val="28"/>
        </w:rPr>
        <w:t>бюджету в розмірі 1 500,0 тис. грн, к</w:t>
      </w:r>
      <w:r w:rsidRPr="008122FE">
        <w:rPr>
          <w:snapToGrid w:val="0"/>
          <w:sz w:val="28"/>
          <w:szCs w:val="28"/>
        </w:rPr>
        <w:t>асові видатки за 2020 р</w:t>
      </w:r>
      <w:r>
        <w:rPr>
          <w:snapToGrid w:val="0"/>
          <w:sz w:val="28"/>
          <w:szCs w:val="28"/>
        </w:rPr>
        <w:t>ік</w:t>
      </w:r>
      <w:r w:rsidRPr="008122FE">
        <w:rPr>
          <w:snapToGrid w:val="0"/>
          <w:sz w:val="28"/>
          <w:szCs w:val="28"/>
        </w:rPr>
        <w:t xml:space="preserve"> становлять</w:t>
      </w:r>
      <w:r>
        <w:rPr>
          <w:snapToGrid w:val="0"/>
          <w:sz w:val="28"/>
          <w:szCs w:val="28"/>
        </w:rPr>
        <w:t xml:space="preserve">   </w:t>
      </w:r>
      <w:r w:rsidRPr="008122FE">
        <w:rPr>
          <w:snapToGrid w:val="0"/>
          <w:sz w:val="28"/>
          <w:szCs w:val="28"/>
        </w:rPr>
        <w:t xml:space="preserve"> 1 259,4  тис. грн, (83,96% річного плану)</w:t>
      </w:r>
      <w:r>
        <w:rPr>
          <w:snapToGrid w:val="0"/>
          <w:sz w:val="28"/>
          <w:szCs w:val="28"/>
        </w:rPr>
        <w:t>;</w:t>
      </w:r>
    </w:p>
    <w:p w:rsidR="00AA5682" w:rsidRDefault="00AA5682" w:rsidP="00AA5682">
      <w:pPr>
        <w:ind w:firstLine="720"/>
        <w:jc w:val="both"/>
        <w:rPr>
          <w:sz w:val="28"/>
          <w:szCs w:val="28"/>
        </w:rPr>
      </w:pPr>
      <w:r w:rsidRPr="00EC463A">
        <w:rPr>
          <w:sz w:val="28"/>
          <w:szCs w:val="28"/>
        </w:rPr>
        <w:lastRenderedPageBreak/>
        <w:t xml:space="preserve">на надання фінансово-кредитної підтримки суб’єктам малого та середнього підприємництва у 2020 році передбачено видатки у сумі </w:t>
      </w:r>
      <w:r>
        <w:rPr>
          <w:sz w:val="28"/>
          <w:szCs w:val="28"/>
        </w:rPr>
        <w:t xml:space="preserve">              </w:t>
      </w:r>
      <w:r w:rsidRPr="00EC463A">
        <w:rPr>
          <w:sz w:val="28"/>
          <w:szCs w:val="28"/>
        </w:rPr>
        <w:t>7 000,0 тис. грн, касові видатки за 2020 р</w:t>
      </w:r>
      <w:r>
        <w:rPr>
          <w:sz w:val="28"/>
          <w:szCs w:val="28"/>
        </w:rPr>
        <w:t>і</w:t>
      </w:r>
      <w:r w:rsidRPr="00EC463A">
        <w:rPr>
          <w:sz w:val="28"/>
          <w:szCs w:val="28"/>
        </w:rPr>
        <w:t xml:space="preserve">к становлять </w:t>
      </w:r>
      <w:r>
        <w:rPr>
          <w:sz w:val="28"/>
          <w:szCs w:val="28"/>
        </w:rPr>
        <w:t>3 740,5</w:t>
      </w:r>
      <w:r w:rsidRPr="00EC463A">
        <w:rPr>
          <w:sz w:val="28"/>
          <w:szCs w:val="28"/>
        </w:rPr>
        <w:t> тис. грн (</w:t>
      </w:r>
      <w:r>
        <w:rPr>
          <w:sz w:val="28"/>
          <w:szCs w:val="28"/>
        </w:rPr>
        <w:t>53,44</w:t>
      </w:r>
      <w:r w:rsidRPr="00EC463A">
        <w:rPr>
          <w:sz w:val="28"/>
          <w:szCs w:val="28"/>
        </w:rPr>
        <w:t>% річного плану)</w:t>
      </w:r>
      <w:r>
        <w:rPr>
          <w:sz w:val="28"/>
          <w:szCs w:val="28"/>
        </w:rPr>
        <w:t>;</w:t>
      </w:r>
    </w:p>
    <w:p w:rsidR="00AA5682" w:rsidRPr="00AE6A29" w:rsidRDefault="00AA5682" w:rsidP="00AA5682">
      <w:pPr>
        <w:ind w:firstLine="709"/>
        <w:jc w:val="both"/>
        <w:rPr>
          <w:sz w:val="28"/>
          <w:szCs w:val="28"/>
          <w:lang w:eastAsia="uk-UA"/>
        </w:rPr>
      </w:pPr>
      <w:r>
        <w:rPr>
          <w:sz w:val="28"/>
          <w:szCs w:val="28"/>
          <w:lang w:eastAsia="uk-UA"/>
        </w:rPr>
        <w:t xml:space="preserve">на </w:t>
      </w:r>
      <w:r w:rsidRPr="00AE6A29">
        <w:rPr>
          <w:sz w:val="28"/>
          <w:szCs w:val="28"/>
          <w:lang w:eastAsia="uk-UA"/>
        </w:rPr>
        <w:t xml:space="preserve">виконання заходів Міської цільової програми розвитку туризму в місті Києві на 2019-2021 роки– </w:t>
      </w:r>
      <w:r>
        <w:rPr>
          <w:sz w:val="28"/>
          <w:szCs w:val="28"/>
          <w:lang w:eastAsia="uk-UA"/>
        </w:rPr>
        <w:t>6</w:t>
      </w:r>
      <w:r w:rsidRPr="00AE6A29">
        <w:rPr>
          <w:sz w:val="28"/>
          <w:szCs w:val="28"/>
          <w:lang w:eastAsia="uk-UA"/>
        </w:rPr>
        <w:t> </w:t>
      </w:r>
      <w:r>
        <w:rPr>
          <w:sz w:val="28"/>
          <w:szCs w:val="28"/>
          <w:lang w:eastAsia="uk-UA"/>
        </w:rPr>
        <w:t>9</w:t>
      </w:r>
      <w:r w:rsidRPr="00AE6A29">
        <w:rPr>
          <w:sz w:val="28"/>
          <w:szCs w:val="28"/>
          <w:lang w:eastAsia="uk-UA"/>
        </w:rPr>
        <w:t>6</w:t>
      </w:r>
      <w:r>
        <w:rPr>
          <w:sz w:val="28"/>
          <w:szCs w:val="28"/>
          <w:lang w:eastAsia="uk-UA"/>
        </w:rPr>
        <w:t>9</w:t>
      </w:r>
      <w:r w:rsidRPr="00AE6A29">
        <w:rPr>
          <w:sz w:val="28"/>
          <w:szCs w:val="28"/>
          <w:lang w:eastAsia="uk-UA"/>
        </w:rPr>
        <w:t>,0 тис. грн;</w:t>
      </w:r>
    </w:p>
    <w:p w:rsidR="00AA5682" w:rsidRPr="00AE6A29" w:rsidRDefault="00AA5682" w:rsidP="00AA5682">
      <w:pPr>
        <w:ind w:firstLine="709"/>
        <w:jc w:val="both"/>
        <w:rPr>
          <w:sz w:val="28"/>
          <w:szCs w:val="28"/>
        </w:rPr>
      </w:pPr>
      <w:r w:rsidRPr="00AE6A29">
        <w:rPr>
          <w:sz w:val="28"/>
          <w:szCs w:val="28"/>
        </w:rPr>
        <w:t xml:space="preserve">забезпечення впорядкування рекламної діяльності у сфері зовнішньої реклами в місті Києві </w:t>
      </w:r>
      <w:r>
        <w:rPr>
          <w:sz w:val="28"/>
          <w:szCs w:val="28"/>
          <w:lang w:eastAsia="uk-UA"/>
        </w:rPr>
        <w:t>з</w:t>
      </w:r>
      <w:r w:rsidRPr="00AE6A29">
        <w:rPr>
          <w:sz w:val="28"/>
          <w:szCs w:val="20"/>
        </w:rPr>
        <w:t xml:space="preserve"> загального фонду </w:t>
      </w:r>
      <w:r w:rsidRPr="00AE6A29">
        <w:rPr>
          <w:sz w:val="28"/>
          <w:szCs w:val="28"/>
        </w:rPr>
        <w:t>– 45 481,3 тис. грн</w:t>
      </w:r>
      <w:r>
        <w:rPr>
          <w:sz w:val="28"/>
          <w:szCs w:val="28"/>
        </w:rPr>
        <w:t>;</w:t>
      </w:r>
    </w:p>
    <w:p w:rsidR="00AA5682" w:rsidRDefault="00AA5682" w:rsidP="00AA5682">
      <w:pPr>
        <w:ind w:firstLine="709"/>
        <w:jc w:val="both"/>
        <w:rPr>
          <w:sz w:val="28"/>
          <w:szCs w:val="28"/>
        </w:rPr>
      </w:pPr>
      <w:r w:rsidRPr="00AE6A29">
        <w:rPr>
          <w:sz w:val="28"/>
          <w:szCs w:val="28"/>
        </w:rPr>
        <w:t>на капітальні видатки з впорядкування зовнішньої реклами у місті було використано 111,9 тис. грн</w:t>
      </w:r>
      <w:r>
        <w:rPr>
          <w:sz w:val="28"/>
          <w:szCs w:val="28"/>
        </w:rPr>
        <w:t>;</w:t>
      </w:r>
      <w:r w:rsidRPr="00AE6A29">
        <w:rPr>
          <w:sz w:val="28"/>
          <w:szCs w:val="28"/>
        </w:rPr>
        <w:t xml:space="preserve"> </w:t>
      </w:r>
    </w:p>
    <w:p w:rsidR="00AA5682" w:rsidRPr="00AE6A29" w:rsidRDefault="00AA5682" w:rsidP="00AA5682">
      <w:pPr>
        <w:ind w:firstLine="709"/>
        <w:jc w:val="both"/>
        <w:rPr>
          <w:sz w:val="28"/>
          <w:szCs w:val="28"/>
          <w:lang w:eastAsia="uk-UA"/>
        </w:rPr>
      </w:pPr>
      <w:r w:rsidRPr="00AE6A29">
        <w:rPr>
          <w:sz w:val="28"/>
          <w:szCs w:val="28"/>
        </w:rPr>
        <w:t>на</w:t>
      </w:r>
      <w:r>
        <w:rPr>
          <w:sz w:val="28"/>
          <w:szCs w:val="28"/>
        </w:rPr>
        <w:t xml:space="preserve"> </w:t>
      </w:r>
      <w:r w:rsidRPr="00AE6A29">
        <w:rPr>
          <w:sz w:val="28"/>
          <w:szCs w:val="28"/>
        </w:rPr>
        <w:t xml:space="preserve">благоустрій об’єктів зеленого господарства та озеленення міста </w:t>
      </w:r>
      <w:r w:rsidRPr="00AE6A29">
        <w:rPr>
          <w:sz w:val="28"/>
          <w:szCs w:val="28"/>
          <w:lang w:eastAsia="uk-UA"/>
        </w:rPr>
        <w:t>– 246</w:t>
      </w:r>
      <w:r w:rsidRPr="00AE6A29">
        <w:rPr>
          <w:sz w:val="28"/>
          <w:szCs w:val="28"/>
        </w:rPr>
        <w:t> 379,8</w:t>
      </w:r>
      <w:r w:rsidRPr="00AE6A29">
        <w:rPr>
          <w:sz w:val="28"/>
          <w:szCs w:val="28"/>
          <w:lang w:eastAsia="uk-UA"/>
        </w:rPr>
        <w:t> тис. грн;</w:t>
      </w:r>
    </w:p>
    <w:p w:rsidR="00AA5682" w:rsidRPr="00AE6A29" w:rsidRDefault="00AA5682" w:rsidP="00AA5682">
      <w:pPr>
        <w:ind w:firstLine="709"/>
        <w:jc w:val="both"/>
        <w:rPr>
          <w:sz w:val="28"/>
          <w:szCs w:val="28"/>
          <w:lang w:eastAsia="uk-UA"/>
        </w:rPr>
      </w:pPr>
      <w:r>
        <w:rPr>
          <w:sz w:val="28"/>
          <w:szCs w:val="28"/>
        </w:rPr>
        <w:t xml:space="preserve">на </w:t>
      </w:r>
      <w:r w:rsidRPr="00AE6A29">
        <w:rPr>
          <w:sz w:val="28"/>
          <w:szCs w:val="28"/>
        </w:rPr>
        <w:t xml:space="preserve">утримання та розвиток вулично-дорожньої мережі </w:t>
      </w:r>
      <w:r w:rsidRPr="00AE6A29">
        <w:rPr>
          <w:sz w:val="28"/>
          <w:szCs w:val="28"/>
          <w:lang w:eastAsia="uk-UA"/>
        </w:rPr>
        <w:t>– 37</w:t>
      </w:r>
      <w:r w:rsidRPr="00AE6A29">
        <w:rPr>
          <w:sz w:val="28"/>
          <w:szCs w:val="28"/>
        </w:rPr>
        <w:t> 851,1</w:t>
      </w:r>
      <w:r w:rsidRPr="00AE6A29">
        <w:rPr>
          <w:sz w:val="28"/>
          <w:szCs w:val="28"/>
          <w:lang w:eastAsia="uk-UA"/>
        </w:rPr>
        <w:t> тис. грн;</w:t>
      </w:r>
    </w:p>
    <w:p w:rsidR="00AA5682" w:rsidRDefault="00AA5682" w:rsidP="00AA5682">
      <w:pPr>
        <w:pStyle w:val="a7"/>
        <w:spacing w:after="0"/>
        <w:ind w:firstLine="709"/>
        <w:jc w:val="both"/>
        <w:rPr>
          <w:sz w:val="28"/>
          <w:szCs w:val="28"/>
        </w:rPr>
      </w:pPr>
      <w:r>
        <w:rPr>
          <w:sz w:val="28"/>
          <w:szCs w:val="28"/>
          <w:lang w:eastAsia="uk-UA"/>
        </w:rPr>
        <w:t xml:space="preserve">на </w:t>
      </w:r>
      <w:r w:rsidRPr="00AE6A29">
        <w:rPr>
          <w:sz w:val="28"/>
          <w:szCs w:val="28"/>
          <w:lang w:eastAsia="uk-UA"/>
        </w:rPr>
        <w:t xml:space="preserve">заходи із забезпечення безпеки дорожнього руху </w:t>
      </w:r>
      <w:r>
        <w:rPr>
          <w:sz w:val="28"/>
          <w:szCs w:val="28"/>
        </w:rPr>
        <w:t>– 10 596,3 тис. грн;</w:t>
      </w:r>
      <w:r w:rsidRPr="005F7E8E">
        <w:rPr>
          <w:sz w:val="28"/>
          <w:szCs w:val="28"/>
        </w:rPr>
        <w:t xml:space="preserve"> </w:t>
      </w:r>
    </w:p>
    <w:p w:rsidR="00AA5682" w:rsidRDefault="00AA5682" w:rsidP="00AA5682">
      <w:pPr>
        <w:pStyle w:val="a7"/>
        <w:spacing w:after="0"/>
        <w:ind w:firstLine="709"/>
        <w:jc w:val="both"/>
        <w:rPr>
          <w:sz w:val="28"/>
          <w:szCs w:val="28"/>
        </w:rPr>
      </w:pPr>
      <w:r>
        <w:rPr>
          <w:sz w:val="28"/>
          <w:szCs w:val="28"/>
        </w:rPr>
        <w:t>н</w:t>
      </w:r>
      <w:r w:rsidRPr="00680562">
        <w:rPr>
          <w:sz w:val="28"/>
          <w:szCs w:val="28"/>
        </w:rPr>
        <w:t>а реалізацію заходів Програми використання та охорони земель міста Києва видатки проведен</w:t>
      </w:r>
      <w:r>
        <w:rPr>
          <w:sz w:val="28"/>
          <w:szCs w:val="28"/>
        </w:rPr>
        <w:t>о</w:t>
      </w:r>
      <w:r w:rsidRPr="00680562">
        <w:rPr>
          <w:sz w:val="28"/>
          <w:szCs w:val="28"/>
        </w:rPr>
        <w:t xml:space="preserve"> в сумі </w:t>
      </w:r>
      <w:r>
        <w:rPr>
          <w:sz w:val="28"/>
          <w:szCs w:val="28"/>
        </w:rPr>
        <w:t>205 574,4</w:t>
      </w:r>
      <w:r w:rsidRPr="00680562">
        <w:rPr>
          <w:sz w:val="28"/>
          <w:szCs w:val="28"/>
        </w:rPr>
        <w:t xml:space="preserve"> тис. грн</w:t>
      </w:r>
      <w:r>
        <w:rPr>
          <w:sz w:val="28"/>
          <w:szCs w:val="28"/>
        </w:rPr>
        <w:t>;</w:t>
      </w:r>
    </w:p>
    <w:p w:rsidR="00AA5682" w:rsidRDefault="00AA5682" w:rsidP="00AA5682">
      <w:pPr>
        <w:pStyle w:val="a7"/>
        <w:spacing w:after="0"/>
        <w:ind w:firstLine="709"/>
        <w:jc w:val="both"/>
        <w:rPr>
          <w:sz w:val="28"/>
          <w:szCs w:val="28"/>
          <w:lang w:eastAsia="uk-UA"/>
        </w:rPr>
      </w:pPr>
      <w:r>
        <w:rPr>
          <w:sz w:val="28"/>
          <w:szCs w:val="28"/>
          <w:lang w:eastAsia="uk-UA"/>
        </w:rPr>
        <w:t>н</w:t>
      </w:r>
      <w:r w:rsidRPr="00AE6A29">
        <w:rPr>
          <w:sz w:val="28"/>
          <w:szCs w:val="28"/>
          <w:lang w:eastAsia="uk-UA"/>
        </w:rPr>
        <w:t>а розробку технічної документації із землеустрою щодо інвентаризації (відведення) земельних ділянок об’єктів благоустрою зеленого господарства (лісопаркової зони міста) у 2020 році становили 2 072,8 тис. грн</w:t>
      </w:r>
      <w:r>
        <w:rPr>
          <w:sz w:val="28"/>
          <w:szCs w:val="28"/>
          <w:lang w:eastAsia="uk-UA"/>
        </w:rPr>
        <w:t>;</w:t>
      </w:r>
    </w:p>
    <w:p w:rsidR="00AA5682" w:rsidRPr="0026719A" w:rsidRDefault="00AA5682" w:rsidP="00AA5682">
      <w:pPr>
        <w:pStyle w:val="a7"/>
        <w:spacing w:after="0"/>
        <w:ind w:firstLine="709"/>
        <w:jc w:val="both"/>
        <w:rPr>
          <w:sz w:val="28"/>
          <w:szCs w:val="28"/>
        </w:rPr>
      </w:pPr>
      <w:r>
        <w:rPr>
          <w:sz w:val="28"/>
          <w:szCs w:val="28"/>
        </w:rPr>
        <w:t>н</w:t>
      </w:r>
      <w:r w:rsidRPr="0026719A">
        <w:rPr>
          <w:sz w:val="28"/>
          <w:szCs w:val="28"/>
        </w:rPr>
        <w:t>а видатки, пов’язані з підготовкою інвестиційних проектів, здійснен</w:t>
      </w:r>
      <w:r>
        <w:rPr>
          <w:sz w:val="28"/>
          <w:szCs w:val="28"/>
        </w:rPr>
        <w:t>о</w:t>
      </w:r>
      <w:r w:rsidRPr="0026719A">
        <w:rPr>
          <w:sz w:val="28"/>
          <w:szCs w:val="28"/>
        </w:rPr>
        <w:t xml:space="preserve"> в обсязі 3 486,0 тис. грн. </w:t>
      </w:r>
    </w:p>
    <w:p w:rsidR="00AA5682" w:rsidRDefault="00AA5682" w:rsidP="00AA5682">
      <w:pPr>
        <w:ind w:firstLine="709"/>
        <w:jc w:val="both"/>
        <w:rPr>
          <w:sz w:val="28"/>
          <w:szCs w:val="28"/>
        </w:rPr>
      </w:pPr>
      <w:r w:rsidRPr="00190824">
        <w:rPr>
          <w:sz w:val="28"/>
          <w:szCs w:val="28"/>
        </w:rPr>
        <w:t>Комунальне підприємство «Муніципальна охорона» утворено відповідно до рішення Київської міської ради від 21.09.2017 № 43/3050</w:t>
      </w:r>
      <w:r>
        <w:rPr>
          <w:sz w:val="28"/>
          <w:szCs w:val="28"/>
        </w:rPr>
        <w:t xml:space="preserve"> </w:t>
      </w:r>
      <w:r w:rsidRPr="00190824">
        <w:rPr>
          <w:sz w:val="28"/>
          <w:szCs w:val="28"/>
        </w:rPr>
        <w:t>з метою задоволення суспільних потреб територіальної громади міста Києва у забезпеченні діяльності з організації та практичного здійснення заходів охорони майна комунальної форми власності.  Відповідно до рішення Київської міської ради від 20.12.2018 № 532/6583 «Про деякі заходи щодо охорони та збереження майна комунальної власності територіальної громади міста Києва» визначені категорії об’єктів комунальної власності, які потребують здійснення пріоритетних заходів з їх охорони та збереження.</w:t>
      </w:r>
    </w:p>
    <w:p w:rsidR="00AA5682" w:rsidRDefault="00AA5682" w:rsidP="00AA5682">
      <w:pPr>
        <w:ind w:firstLine="709"/>
        <w:jc w:val="both"/>
        <w:rPr>
          <w:sz w:val="28"/>
          <w:szCs w:val="28"/>
        </w:rPr>
      </w:pPr>
      <w:r>
        <w:rPr>
          <w:sz w:val="28"/>
          <w:szCs w:val="28"/>
        </w:rPr>
        <w:t xml:space="preserve">Планові показники на 2020 рік склали 153 530,8 тис. грн </w:t>
      </w:r>
      <w:r w:rsidRPr="0046634C">
        <w:rPr>
          <w:sz w:val="28"/>
          <w:szCs w:val="28"/>
        </w:rPr>
        <w:t xml:space="preserve">в тому числі: по загальному фонду бюджету –  </w:t>
      </w:r>
      <w:r>
        <w:rPr>
          <w:sz w:val="28"/>
          <w:szCs w:val="28"/>
        </w:rPr>
        <w:t>148 230,8</w:t>
      </w:r>
      <w:r w:rsidRPr="0046634C">
        <w:rPr>
          <w:sz w:val="28"/>
          <w:szCs w:val="28"/>
        </w:rPr>
        <w:t xml:space="preserve"> тис. грн, по спеціальному фонду бюджету –   </w:t>
      </w:r>
      <w:r>
        <w:rPr>
          <w:sz w:val="28"/>
          <w:szCs w:val="28"/>
        </w:rPr>
        <w:t>5 300,0</w:t>
      </w:r>
      <w:r w:rsidRPr="0046634C">
        <w:rPr>
          <w:sz w:val="28"/>
          <w:szCs w:val="28"/>
        </w:rPr>
        <w:t xml:space="preserve"> тис. грн. </w:t>
      </w:r>
    </w:p>
    <w:p w:rsidR="00AA5682" w:rsidRDefault="00AA5682" w:rsidP="00AA5682">
      <w:pPr>
        <w:ind w:firstLine="709"/>
        <w:jc w:val="both"/>
        <w:rPr>
          <w:sz w:val="28"/>
          <w:szCs w:val="28"/>
        </w:rPr>
      </w:pPr>
      <w:r>
        <w:rPr>
          <w:sz w:val="28"/>
          <w:szCs w:val="28"/>
        </w:rPr>
        <w:t xml:space="preserve">Касові видатки за 2020 рік склали 151 843,6 тис. грн  </w:t>
      </w:r>
      <w:r w:rsidRPr="0046634C">
        <w:rPr>
          <w:sz w:val="28"/>
          <w:szCs w:val="28"/>
        </w:rPr>
        <w:t xml:space="preserve">в тому числі: по загальному фонду бюджету –  </w:t>
      </w:r>
      <w:r>
        <w:rPr>
          <w:sz w:val="28"/>
          <w:szCs w:val="28"/>
        </w:rPr>
        <w:t xml:space="preserve">147 011,9 </w:t>
      </w:r>
      <w:r w:rsidRPr="0046634C">
        <w:rPr>
          <w:sz w:val="28"/>
          <w:szCs w:val="28"/>
        </w:rPr>
        <w:t xml:space="preserve">тис. грн, по спеціальному фонду бюджету –   </w:t>
      </w:r>
      <w:r>
        <w:rPr>
          <w:sz w:val="28"/>
          <w:szCs w:val="28"/>
        </w:rPr>
        <w:t>4 831,7</w:t>
      </w:r>
      <w:r w:rsidRPr="0046634C">
        <w:rPr>
          <w:sz w:val="28"/>
          <w:szCs w:val="28"/>
        </w:rPr>
        <w:t xml:space="preserve"> тис. грн. </w:t>
      </w:r>
      <w:r>
        <w:rPr>
          <w:sz w:val="28"/>
          <w:szCs w:val="28"/>
        </w:rPr>
        <w:t xml:space="preserve">кошти  було направлено на оплату праці та видатки пов’язані з охороною </w:t>
      </w:r>
      <w:r w:rsidRPr="00190824">
        <w:rPr>
          <w:sz w:val="28"/>
          <w:szCs w:val="28"/>
        </w:rPr>
        <w:t>об’єкт</w:t>
      </w:r>
      <w:r>
        <w:rPr>
          <w:sz w:val="28"/>
          <w:szCs w:val="28"/>
        </w:rPr>
        <w:t>ів</w:t>
      </w:r>
      <w:r w:rsidRPr="00190824">
        <w:rPr>
          <w:sz w:val="28"/>
          <w:szCs w:val="28"/>
        </w:rPr>
        <w:t xml:space="preserve"> транспортної та інженерно-транспортної інфраструктури, спеціалізован</w:t>
      </w:r>
      <w:r>
        <w:rPr>
          <w:sz w:val="28"/>
          <w:szCs w:val="28"/>
        </w:rPr>
        <w:t>их</w:t>
      </w:r>
      <w:r w:rsidRPr="00190824">
        <w:rPr>
          <w:sz w:val="28"/>
          <w:szCs w:val="28"/>
        </w:rPr>
        <w:t xml:space="preserve"> заклад</w:t>
      </w:r>
      <w:r>
        <w:rPr>
          <w:sz w:val="28"/>
          <w:szCs w:val="28"/>
        </w:rPr>
        <w:t>ів</w:t>
      </w:r>
      <w:r w:rsidRPr="00190824">
        <w:rPr>
          <w:sz w:val="28"/>
          <w:szCs w:val="28"/>
        </w:rPr>
        <w:t xml:space="preserve"> та установ соціального захисту, заклад</w:t>
      </w:r>
      <w:r>
        <w:rPr>
          <w:sz w:val="28"/>
          <w:szCs w:val="28"/>
        </w:rPr>
        <w:t>ів</w:t>
      </w:r>
      <w:r w:rsidRPr="00190824">
        <w:rPr>
          <w:sz w:val="28"/>
          <w:szCs w:val="28"/>
        </w:rPr>
        <w:t xml:space="preserve"> охорони здоров’я, заклад</w:t>
      </w:r>
      <w:r>
        <w:rPr>
          <w:sz w:val="28"/>
          <w:szCs w:val="28"/>
        </w:rPr>
        <w:t>ів</w:t>
      </w:r>
      <w:r w:rsidRPr="00190824">
        <w:rPr>
          <w:sz w:val="28"/>
          <w:szCs w:val="28"/>
        </w:rPr>
        <w:t xml:space="preserve"> дошкільної, загальної середньої, позашкільної, професійно-технічної освіти тощо. </w:t>
      </w:r>
      <w:r>
        <w:rPr>
          <w:sz w:val="28"/>
          <w:szCs w:val="28"/>
        </w:rPr>
        <w:t xml:space="preserve">Всього у 2020 році було визначено </w:t>
      </w:r>
      <w:r w:rsidRPr="00190824">
        <w:rPr>
          <w:sz w:val="28"/>
          <w:szCs w:val="28"/>
        </w:rPr>
        <w:t>23</w:t>
      </w:r>
      <w:r>
        <w:rPr>
          <w:sz w:val="28"/>
          <w:szCs w:val="28"/>
        </w:rPr>
        <w:t>9</w:t>
      </w:r>
      <w:r w:rsidRPr="00190824">
        <w:rPr>
          <w:sz w:val="28"/>
          <w:szCs w:val="28"/>
        </w:rPr>
        <w:t xml:space="preserve"> таких об’єкт</w:t>
      </w:r>
      <w:r>
        <w:rPr>
          <w:sz w:val="28"/>
          <w:szCs w:val="28"/>
        </w:rPr>
        <w:t>а.</w:t>
      </w:r>
    </w:p>
    <w:p w:rsidR="00AA5682" w:rsidRDefault="00AA5682" w:rsidP="00AA5682">
      <w:pPr>
        <w:ind w:firstLine="709"/>
        <w:jc w:val="both"/>
        <w:rPr>
          <w:bCs/>
          <w:sz w:val="28"/>
          <w:szCs w:val="28"/>
        </w:rPr>
      </w:pPr>
    </w:p>
    <w:p w:rsidR="00AA5682" w:rsidRDefault="00AA5682" w:rsidP="00AA5682">
      <w:pPr>
        <w:ind w:firstLine="709"/>
        <w:rPr>
          <w:b/>
          <w:sz w:val="28"/>
          <w:szCs w:val="28"/>
          <w:lang w:eastAsia="x-none"/>
        </w:rPr>
      </w:pPr>
      <w:r w:rsidRPr="00086086">
        <w:rPr>
          <w:b/>
          <w:sz w:val="28"/>
          <w:szCs w:val="28"/>
          <w:lang w:eastAsia="x-none"/>
        </w:rPr>
        <w:t>Заходи з організації рятування на водах</w:t>
      </w:r>
    </w:p>
    <w:p w:rsidR="00AA5682" w:rsidRDefault="00AA5682" w:rsidP="00AA5682">
      <w:pPr>
        <w:ind w:firstLine="709"/>
        <w:jc w:val="both"/>
        <w:rPr>
          <w:sz w:val="28"/>
          <w:szCs w:val="28"/>
          <w:lang w:eastAsia="uk-UA"/>
        </w:rPr>
      </w:pPr>
      <w:r w:rsidRPr="00AE6A29">
        <w:rPr>
          <w:sz w:val="28"/>
          <w:szCs w:val="28"/>
          <w:lang w:eastAsia="uk-UA"/>
        </w:rPr>
        <w:t xml:space="preserve">Для забезпечення заходів з організації рятування на водах, попередження нещасних випадків на воді в місцях масового відпочинку </w:t>
      </w:r>
      <w:r w:rsidRPr="00AE6A29">
        <w:rPr>
          <w:sz w:val="28"/>
          <w:szCs w:val="28"/>
          <w:lang w:eastAsia="uk-UA"/>
        </w:rPr>
        <w:lastRenderedPageBreak/>
        <w:t>населення в межах міста Києва, надання медико-санітарної та невідкладної медичної допомоги постраждалим силами 24 рятувальних підрозділів на воді</w:t>
      </w:r>
      <w:r>
        <w:rPr>
          <w:sz w:val="28"/>
          <w:szCs w:val="28"/>
          <w:lang w:eastAsia="uk-UA"/>
        </w:rPr>
        <w:t xml:space="preserve"> на 14 централізованих міських пляжах та 18 зонах відпочинку біля води </w:t>
      </w:r>
      <w:r w:rsidRPr="00AE6A29">
        <w:rPr>
          <w:sz w:val="28"/>
          <w:szCs w:val="28"/>
          <w:lang w:eastAsia="uk-UA"/>
        </w:rPr>
        <w:t>в бюджеті міста Києва на 2020 рік передбачено 37 730,6 тис. грн (у загальному фонді бюджету – 36 120,0 тис. грн, у спеціальному фонді бюджету – 1 610,6 тис. грн). Протягом 2020 року на проведення вказаних заходів було використано 37 430,9 тис. грн (36 100,8 тис. грн кошти загального фонду та 1 330,1 тис. грн кошти спеціального фонду), що на 28,9 % більше, ніж у 2019 році</w:t>
      </w:r>
      <w:r>
        <w:rPr>
          <w:sz w:val="28"/>
          <w:szCs w:val="28"/>
          <w:lang w:eastAsia="uk-UA"/>
        </w:rPr>
        <w:t>. У 2020 році рятувальними підрозділами врятовано 84 людини та надано медичну допомогу 196 особам ( у 2019 році 55 осіб врятовано та 62 особи отримали медичну допомогу).</w:t>
      </w:r>
    </w:p>
    <w:p w:rsidR="00AA5682" w:rsidRDefault="00AA5682" w:rsidP="00AA5682">
      <w:pPr>
        <w:ind w:firstLine="737"/>
        <w:jc w:val="both"/>
        <w:rPr>
          <w:sz w:val="28"/>
          <w:szCs w:val="28"/>
          <w:lang w:eastAsia="uk-UA"/>
        </w:rPr>
      </w:pPr>
    </w:p>
    <w:p w:rsidR="00AA5682" w:rsidRPr="0060788E" w:rsidRDefault="00AA5682" w:rsidP="00AA5682">
      <w:pPr>
        <w:ind w:firstLine="709"/>
        <w:rPr>
          <w:b/>
          <w:sz w:val="28"/>
          <w:szCs w:val="28"/>
        </w:rPr>
      </w:pPr>
      <w:r w:rsidRPr="0060788E">
        <w:rPr>
          <w:b/>
          <w:sz w:val="28"/>
          <w:szCs w:val="28"/>
        </w:rPr>
        <w:t>Інша діяльність у сфері екології та охорони природних ресурсів</w:t>
      </w:r>
    </w:p>
    <w:p w:rsidR="00AA5682" w:rsidRDefault="00AA5682" w:rsidP="00AA5682">
      <w:pPr>
        <w:ind w:firstLine="737"/>
        <w:jc w:val="both"/>
        <w:rPr>
          <w:sz w:val="28"/>
          <w:szCs w:val="28"/>
        </w:rPr>
      </w:pPr>
      <w:r w:rsidRPr="002431A4">
        <w:rPr>
          <w:sz w:val="28"/>
          <w:szCs w:val="28"/>
        </w:rPr>
        <w:t xml:space="preserve">На просвітницьку </w:t>
      </w:r>
      <w:r w:rsidRPr="002431A4">
        <w:rPr>
          <w:snapToGrid w:val="0"/>
          <w:sz w:val="28"/>
          <w:szCs w:val="28"/>
        </w:rPr>
        <w:t xml:space="preserve">діяльність у сфері охорони і раціонального використання водних та природних ресурсів, </w:t>
      </w:r>
      <w:r w:rsidRPr="008D4ED1">
        <w:rPr>
          <w:snapToGrid w:val="0"/>
          <w:sz w:val="28"/>
          <w:szCs w:val="28"/>
        </w:rPr>
        <w:t>що здійснюють КП «Водно-інформаційний центр» та КП «Київ</w:t>
      </w:r>
      <w:r>
        <w:rPr>
          <w:snapToGrid w:val="0"/>
          <w:sz w:val="28"/>
          <w:szCs w:val="28"/>
        </w:rPr>
        <w:t>ський міський Будинок природи», у</w:t>
      </w:r>
      <w:r w:rsidRPr="008D4ED1">
        <w:rPr>
          <w:sz w:val="28"/>
          <w:szCs w:val="28"/>
        </w:rPr>
        <w:t xml:space="preserve"> бюджеті міста Києва на 2020 рік передбачено</w:t>
      </w:r>
      <w:r>
        <w:rPr>
          <w:sz w:val="28"/>
          <w:szCs w:val="28"/>
        </w:rPr>
        <w:t>:</w:t>
      </w:r>
    </w:p>
    <w:p w:rsidR="00AA5682" w:rsidRDefault="00AA5682" w:rsidP="00AA5682">
      <w:pPr>
        <w:ind w:firstLine="708"/>
        <w:jc w:val="both"/>
        <w:rPr>
          <w:snapToGrid w:val="0"/>
          <w:sz w:val="28"/>
          <w:szCs w:val="28"/>
        </w:rPr>
      </w:pPr>
      <w:r>
        <w:rPr>
          <w:sz w:val="28"/>
          <w:szCs w:val="28"/>
        </w:rPr>
        <w:t xml:space="preserve">КП </w:t>
      </w:r>
      <w:r w:rsidRPr="008D4ED1">
        <w:rPr>
          <w:snapToGrid w:val="0"/>
          <w:sz w:val="28"/>
          <w:szCs w:val="28"/>
        </w:rPr>
        <w:t>«Київський міський Будинок природи»</w:t>
      </w:r>
      <w:r>
        <w:rPr>
          <w:snapToGrid w:val="0"/>
          <w:sz w:val="28"/>
          <w:szCs w:val="28"/>
        </w:rPr>
        <w:t xml:space="preserve"> – </w:t>
      </w:r>
      <w:r w:rsidRPr="002431A4">
        <w:rPr>
          <w:sz w:val="28"/>
          <w:szCs w:val="28"/>
        </w:rPr>
        <w:t>видатки загального фонду бюджету становлять</w:t>
      </w:r>
      <w:r>
        <w:rPr>
          <w:snapToGrid w:val="0"/>
          <w:sz w:val="28"/>
          <w:szCs w:val="28"/>
        </w:rPr>
        <w:t xml:space="preserve"> 2 744,55 тис. грн (оплата праці, комунальні послуги), в тому числі громадський бюджет 61,8 тис. грн, касові видатки за 2020 рік становлять 2 214,339 тис. грн, (80,7% річного плану);</w:t>
      </w:r>
    </w:p>
    <w:p w:rsidR="00AA5682" w:rsidRDefault="00AA5682" w:rsidP="00AA5682">
      <w:pPr>
        <w:ind w:firstLine="708"/>
        <w:jc w:val="both"/>
        <w:rPr>
          <w:snapToGrid w:val="0"/>
          <w:sz w:val="28"/>
          <w:szCs w:val="28"/>
        </w:rPr>
      </w:pPr>
      <w:r>
        <w:rPr>
          <w:snapToGrid w:val="0"/>
          <w:sz w:val="28"/>
          <w:szCs w:val="28"/>
        </w:rPr>
        <w:t>КП «Водно-інформаційний центр» – передбачено видатки в сумі 16 422,88 тис. грн (утримання музею води), в тому числі:</w:t>
      </w:r>
    </w:p>
    <w:p w:rsidR="00AA5682" w:rsidRDefault="00AA5682" w:rsidP="00AA5682">
      <w:pPr>
        <w:ind w:firstLine="708"/>
        <w:jc w:val="both"/>
        <w:rPr>
          <w:snapToGrid w:val="0"/>
          <w:sz w:val="28"/>
          <w:szCs w:val="28"/>
        </w:rPr>
      </w:pPr>
      <w:r>
        <w:rPr>
          <w:snapToGrid w:val="0"/>
          <w:sz w:val="28"/>
          <w:szCs w:val="28"/>
        </w:rPr>
        <w:t xml:space="preserve">- видатки </w:t>
      </w:r>
      <w:r w:rsidRPr="002431A4">
        <w:rPr>
          <w:sz w:val="28"/>
          <w:szCs w:val="28"/>
        </w:rPr>
        <w:t>загального фонду бюджету становлять</w:t>
      </w:r>
      <w:r>
        <w:rPr>
          <w:sz w:val="28"/>
          <w:szCs w:val="28"/>
        </w:rPr>
        <w:t xml:space="preserve"> – 9 460,3 тис. грн (оплата праці та інші витрати), </w:t>
      </w:r>
      <w:r>
        <w:rPr>
          <w:snapToGrid w:val="0"/>
          <w:sz w:val="28"/>
          <w:szCs w:val="28"/>
        </w:rPr>
        <w:t>касові видатки за 2020 рік становлять 9 078,9 тис. грн, (96% річного плану);</w:t>
      </w:r>
    </w:p>
    <w:p w:rsidR="00AA5682" w:rsidRDefault="00AA5682" w:rsidP="00AA5682">
      <w:pPr>
        <w:ind w:firstLine="708"/>
        <w:jc w:val="both"/>
        <w:rPr>
          <w:snapToGrid w:val="0"/>
          <w:sz w:val="28"/>
          <w:szCs w:val="28"/>
        </w:rPr>
      </w:pPr>
      <w:r>
        <w:rPr>
          <w:snapToGrid w:val="0"/>
          <w:sz w:val="28"/>
          <w:szCs w:val="28"/>
        </w:rPr>
        <w:t xml:space="preserve">- </w:t>
      </w:r>
      <w:r w:rsidRPr="002431A4">
        <w:rPr>
          <w:sz w:val="28"/>
          <w:szCs w:val="28"/>
        </w:rPr>
        <w:t>видатки спеціального фонду бюджету</w:t>
      </w:r>
      <w:r>
        <w:rPr>
          <w:sz w:val="28"/>
          <w:szCs w:val="28"/>
        </w:rPr>
        <w:t xml:space="preserve"> становлять – 6 962,58 тис. грн (придбання основних засобів та капітальний ремонт), </w:t>
      </w:r>
      <w:r>
        <w:rPr>
          <w:snapToGrid w:val="0"/>
          <w:sz w:val="28"/>
          <w:szCs w:val="28"/>
        </w:rPr>
        <w:t>касові видатки 2020 рік становлять 6 959,7 тис. грн. (99,96% річного плану);</w:t>
      </w:r>
    </w:p>
    <w:p w:rsidR="00AA5682" w:rsidRDefault="00AA5682" w:rsidP="00AA5682">
      <w:pPr>
        <w:tabs>
          <w:tab w:val="center" w:pos="142"/>
        </w:tabs>
        <w:ind w:right="-1" w:firstLine="708"/>
        <w:jc w:val="both"/>
        <w:rPr>
          <w:snapToGrid w:val="0"/>
          <w:sz w:val="28"/>
          <w:szCs w:val="28"/>
        </w:rPr>
      </w:pPr>
      <w:r>
        <w:rPr>
          <w:sz w:val="28"/>
          <w:szCs w:val="28"/>
        </w:rPr>
        <w:t xml:space="preserve">Для забезпечення проведення заходів з охорони атмосферного повітря </w:t>
      </w:r>
      <w:r w:rsidRPr="00F07BEB">
        <w:rPr>
          <w:sz w:val="28"/>
          <w:szCs w:val="28"/>
        </w:rPr>
        <w:t xml:space="preserve">Управлінню екології та природних ресурсів </w:t>
      </w:r>
      <w:r w:rsidRPr="00F07BEB">
        <w:rPr>
          <w:sz w:val="28"/>
          <w:szCs w:val="20"/>
        </w:rPr>
        <w:t>виконавчого органу Київської міської ради (К</w:t>
      </w:r>
      <w:r>
        <w:rPr>
          <w:sz w:val="28"/>
          <w:szCs w:val="20"/>
        </w:rPr>
        <w:t>МДА</w:t>
      </w:r>
      <w:r w:rsidRPr="00F07BEB">
        <w:rPr>
          <w:sz w:val="28"/>
          <w:szCs w:val="20"/>
        </w:rPr>
        <w:t xml:space="preserve">) </w:t>
      </w:r>
      <w:r w:rsidRPr="00F07BEB">
        <w:rPr>
          <w:sz w:val="28"/>
          <w:szCs w:val="28"/>
        </w:rPr>
        <w:t>передбачені  бюджетні призначення</w:t>
      </w:r>
      <w:r>
        <w:rPr>
          <w:sz w:val="28"/>
          <w:szCs w:val="28"/>
        </w:rPr>
        <w:t xml:space="preserve">  за  рахунок  спеціального  фонду в розмірі </w:t>
      </w:r>
      <w:r w:rsidRPr="00932EBC">
        <w:rPr>
          <w:sz w:val="28"/>
          <w:szCs w:val="28"/>
        </w:rPr>
        <w:t>40 000,0</w:t>
      </w:r>
      <w:r>
        <w:rPr>
          <w:sz w:val="28"/>
          <w:szCs w:val="28"/>
        </w:rPr>
        <w:t xml:space="preserve"> тис. грн,</w:t>
      </w:r>
      <w:r w:rsidRPr="00D1526F">
        <w:rPr>
          <w:sz w:val="28"/>
          <w:szCs w:val="20"/>
        </w:rPr>
        <w:t xml:space="preserve"> </w:t>
      </w:r>
      <w:r>
        <w:rPr>
          <w:snapToGrid w:val="0"/>
          <w:sz w:val="28"/>
          <w:szCs w:val="28"/>
        </w:rPr>
        <w:t>касові видатки за 2020 рік становлять 39 739,94 тис. грн (99,35% річного плану).</w:t>
      </w:r>
    </w:p>
    <w:p w:rsidR="00AA5682" w:rsidRDefault="00AA5682" w:rsidP="00AA5682">
      <w:pPr>
        <w:tabs>
          <w:tab w:val="center" w:pos="142"/>
        </w:tabs>
        <w:ind w:right="-1" w:firstLine="708"/>
        <w:jc w:val="both"/>
        <w:rPr>
          <w:sz w:val="28"/>
          <w:szCs w:val="20"/>
        </w:rPr>
      </w:pPr>
    </w:p>
    <w:p w:rsidR="00AA5682" w:rsidRPr="00AF36C4" w:rsidRDefault="00AA5682" w:rsidP="00AA5682">
      <w:pPr>
        <w:ind w:firstLine="709"/>
        <w:jc w:val="both"/>
        <w:rPr>
          <w:b/>
          <w:sz w:val="28"/>
          <w:szCs w:val="28"/>
          <w:highlight w:val="yellow"/>
        </w:rPr>
      </w:pPr>
      <w:r w:rsidRPr="00DA204E">
        <w:rPr>
          <w:b/>
          <w:sz w:val="28"/>
          <w:szCs w:val="28"/>
        </w:rPr>
        <w:t>Міський фонд охорони навколишнього природного середовища</w:t>
      </w:r>
    </w:p>
    <w:p w:rsidR="00AA5682" w:rsidRPr="00DA204E" w:rsidRDefault="00AA5682" w:rsidP="00AA5682">
      <w:pPr>
        <w:jc w:val="both"/>
        <w:rPr>
          <w:sz w:val="28"/>
          <w:szCs w:val="28"/>
        </w:rPr>
      </w:pPr>
      <w:r w:rsidRPr="00DA204E">
        <w:rPr>
          <w:snapToGrid w:val="0"/>
          <w:sz w:val="28"/>
          <w:szCs w:val="28"/>
        </w:rPr>
        <w:tab/>
      </w:r>
      <w:r w:rsidRPr="00DA204E">
        <w:rPr>
          <w:sz w:val="28"/>
          <w:szCs w:val="28"/>
        </w:rPr>
        <w:t>У бюджеті міста Києва на 2020 рік на здійснення природоохоронних заходів за рахунок коштів Київського міського фонду охорони навколишнього природного середовища Управлінню екології та природних ресурсів виконавчого органу Київської міської ради (КМДА) передбачено бюджетні призначення за програмою «Охорона та раціональне використання природних ресурсів» в загальній сумі  34 278,1 тис. грн.</w:t>
      </w:r>
    </w:p>
    <w:p w:rsidR="00AA5682" w:rsidRPr="00AF36C4" w:rsidRDefault="00AA5682" w:rsidP="00AA5682">
      <w:pPr>
        <w:ind w:firstLine="708"/>
        <w:jc w:val="both"/>
        <w:rPr>
          <w:sz w:val="28"/>
          <w:szCs w:val="28"/>
          <w:highlight w:val="yellow"/>
        </w:rPr>
      </w:pPr>
      <w:r w:rsidRPr="00DA204E">
        <w:rPr>
          <w:sz w:val="28"/>
          <w:szCs w:val="28"/>
        </w:rPr>
        <w:t>Згідно розпоряджен</w:t>
      </w:r>
      <w:r>
        <w:rPr>
          <w:sz w:val="28"/>
          <w:szCs w:val="28"/>
        </w:rPr>
        <w:t>ь</w:t>
      </w:r>
      <w:r w:rsidRPr="00DA204E">
        <w:rPr>
          <w:sz w:val="28"/>
          <w:szCs w:val="28"/>
        </w:rPr>
        <w:t xml:space="preserve"> виконавчого органу Київської міської ради (Київської міської державної адміністрації) «Про забезпечення виконання у 2020 році природоохоронних заходів у м. Києві» затверджено Розподіл коштів </w:t>
      </w:r>
      <w:r w:rsidRPr="00DA204E">
        <w:rPr>
          <w:sz w:val="28"/>
          <w:szCs w:val="28"/>
        </w:rPr>
        <w:lastRenderedPageBreak/>
        <w:t>Київського міського фонду охорони навколишнього природного середовища для фінансування природоохоронних заходів у м. Києві на 2020 рік, за напрямками</w:t>
      </w:r>
      <w:r>
        <w:rPr>
          <w:sz w:val="28"/>
          <w:szCs w:val="28"/>
        </w:rPr>
        <w:t>. По</w:t>
      </w:r>
      <w:r w:rsidRPr="00DA204E">
        <w:rPr>
          <w:sz w:val="28"/>
          <w:szCs w:val="28"/>
        </w:rPr>
        <w:t xml:space="preserve"> головному розпоряднику бюджетних коштів  Управлінню екології та природних ресурсів виконавчого органу Київської міської ради (КМДА) касові видатки </w:t>
      </w:r>
      <w:r>
        <w:rPr>
          <w:sz w:val="28"/>
          <w:szCs w:val="28"/>
        </w:rPr>
        <w:t xml:space="preserve">за 2020 рік </w:t>
      </w:r>
      <w:r w:rsidRPr="00DA204E">
        <w:rPr>
          <w:sz w:val="28"/>
          <w:szCs w:val="28"/>
        </w:rPr>
        <w:t xml:space="preserve">становлять </w:t>
      </w:r>
      <w:r>
        <w:rPr>
          <w:sz w:val="28"/>
          <w:szCs w:val="28"/>
        </w:rPr>
        <w:t>27 675,98</w:t>
      </w:r>
      <w:r w:rsidRPr="00DA204E">
        <w:rPr>
          <w:sz w:val="28"/>
          <w:szCs w:val="28"/>
        </w:rPr>
        <w:t xml:space="preserve"> тис. грн (</w:t>
      </w:r>
      <w:r>
        <w:rPr>
          <w:sz w:val="28"/>
          <w:szCs w:val="28"/>
        </w:rPr>
        <w:t>80,74</w:t>
      </w:r>
      <w:r w:rsidRPr="00DA204E">
        <w:rPr>
          <w:sz w:val="28"/>
          <w:szCs w:val="28"/>
        </w:rPr>
        <w:t>% річного плану).</w:t>
      </w:r>
    </w:p>
    <w:p w:rsidR="00AA5682" w:rsidRDefault="00AA5682" w:rsidP="00AA5682">
      <w:pPr>
        <w:ind w:firstLine="737"/>
        <w:jc w:val="both"/>
        <w:rPr>
          <w:sz w:val="28"/>
          <w:szCs w:val="28"/>
          <w:lang w:eastAsia="uk-UA"/>
        </w:rPr>
      </w:pPr>
    </w:p>
    <w:p w:rsidR="00AA5682" w:rsidRPr="00086086" w:rsidRDefault="00AA5682" w:rsidP="00AA5682">
      <w:pPr>
        <w:ind w:firstLine="709"/>
        <w:rPr>
          <w:b/>
          <w:sz w:val="28"/>
          <w:szCs w:val="28"/>
          <w:lang w:eastAsia="x-none"/>
        </w:rPr>
      </w:pPr>
      <w:r>
        <w:rPr>
          <w:b/>
          <w:sz w:val="28"/>
          <w:szCs w:val="28"/>
          <w:lang w:eastAsia="x-none"/>
        </w:rPr>
        <w:t>Інші видатки</w:t>
      </w:r>
    </w:p>
    <w:p w:rsidR="00AA5682" w:rsidRDefault="00AA5682" w:rsidP="00AA5682">
      <w:pPr>
        <w:ind w:firstLine="709"/>
        <w:jc w:val="both"/>
        <w:rPr>
          <w:sz w:val="28"/>
          <w:szCs w:val="28"/>
        </w:rPr>
      </w:pPr>
      <w:r>
        <w:rPr>
          <w:sz w:val="28"/>
          <w:szCs w:val="28"/>
        </w:rPr>
        <w:t xml:space="preserve">В рамках </w:t>
      </w:r>
      <w:r w:rsidRPr="00627516">
        <w:rPr>
          <w:sz w:val="28"/>
          <w:szCs w:val="28"/>
        </w:rPr>
        <w:t>«Міськ</w:t>
      </w:r>
      <w:r>
        <w:rPr>
          <w:sz w:val="28"/>
          <w:szCs w:val="28"/>
        </w:rPr>
        <w:t>ої</w:t>
      </w:r>
      <w:r w:rsidRPr="00627516">
        <w:rPr>
          <w:sz w:val="28"/>
          <w:szCs w:val="28"/>
        </w:rPr>
        <w:t xml:space="preserve"> цільов</w:t>
      </w:r>
      <w:r>
        <w:rPr>
          <w:sz w:val="28"/>
          <w:szCs w:val="28"/>
        </w:rPr>
        <w:t>ої</w:t>
      </w:r>
      <w:r w:rsidRPr="00627516">
        <w:rPr>
          <w:sz w:val="28"/>
          <w:szCs w:val="28"/>
        </w:rPr>
        <w:t xml:space="preserve"> комплексн</w:t>
      </w:r>
      <w:r>
        <w:rPr>
          <w:sz w:val="28"/>
          <w:szCs w:val="28"/>
        </w:rPr>
        <w:t>ої</w:t>
      </w:r>
      <w:r w:rsidRPr="00627516">
        <w:rPr>
          <w:sz w:val="28"/>
          <w:szCs w:val="28"/>
        </w:rPr>
        <w:t xml:space="preserve"> програм</w:t>
      </w:r>
      <w:r>
        <w:rPr>
          <w:sz w:val="28"/>
          <w:szCs w:val="28"/>
        </w:rPr>
        <w:t>и</w:t>
      </w:r>
      <w:r w:rsidRPr="00627516">
        <w:rPr>
          <w:sz w:val="28"/>
          <w:szCs w:val="28"/>
        </w:rPr>
        <w:t xml:space="preserve"> профілактики та протидії злочинності в м. Києві «Безпечна столиця» на 201</w:t>
      </w:r>
      <w:r w:rsidRPr="004368B1">
        <w:rPr>
          <w:sz w:val="28"/>
          <w:szCs w:val="28"/>
        </w:rPr>
        <w:t>9</w:t>
      </w:r>
      <w:r w:rsidRPr="00627516">
        <w:rPr>
          <w:sz w:val="28"/>
          <w:szCs w:val="28"/>
        </w:rPr>
        <w:t xml:space="preserve"> - 20</w:t>
      </w:r>
      <w:r w:rsidRPr="004368B1">
        <w:rPr>
          <w:sz w:val="28"/>
          <w:szCs w:val="28"/>
        </w:rPr>
        <w:t>21</w:t>
      </w:r>
      <w:r w:rsidRPr="00627516">
        <w:rPr>
          <w:sz w:val="28"/>
          <w:szCs w:val="28"/>
        </w:rPr>
        <w:t xml:space="preserve"> роки»</w:t>
      </w:r>
      <w:r>
        <w:rPr>
          <w:sz w:val="28"/>
          <w:szCs w:val="28"/>
        </w:rPr>
        <w:t xml:space="preserve">, затвердженої </w:t>
      </w:r>
      <w:r w:rsidRPr="00CE5441">
        <w:rPr>
          <w:sz w:val="28"/>
          <w:szCs w:val="28"/>
        </w:rPr>
        <w:t>рішенням  Київради від 1</w:t>
      </w:r>
      <w:r>
        <w:rPr>
          <w:sz w:val="28"/>
          <w:szCs w:val="28"/>
        </w:rPr>
        <w:t>8</w:t>
      </w:r>
      <w:r w:rsidRPr="00CE5441">
        <w:rPr>
          <w:sz w:val="28"/>
          <w:szCs w:val="28"/>
        </w:rPr>
        <w:t>.</w:t>
      </w:r>
      <w:r w:rsidRPr="004368B1">
        <w:rPr>
          <w:sz w:val="28"/>
          <w:szCs w:val="28"/>
        </w:rPr>
        <w:t>1</w:t>
      </w:r>
      <w:r>
        <w:rPr>
          <w:sz w:val="28"/>
          <w:szCs w:val="28"/>
        </w:rPr>
        <w:t>2</w:t>
      </w:r>
      <w:r w:rsidRPr="00CE5441">
        <w:rPr>
          <w:sz w:val="28"/>
          <w:szCs w:val="28"/>
        </w:rPr>
        <w:t>.201</w:t>
      </w:r>
      <w:r>
        <w:rPr>
          <w:sz w:val="28"/>
          <w:szCs w:val="28"/>
        </w:rPr>
        <w:t>8</w:t>
      </w:r>
      <w:r w:rsidRPr="00CE5441">
        <w:rPr>
          <w:sz w:val="28"/>
          <w:szCs w:val="28"/>
        </w:rPr>
        <w:t xml:space="preserve"> № </w:t>
      </w:r>
      <w:r>
        <w:rPr>
          <w:sz w:val="28"/>
          <w:szCs w:val="28"/>
        </w:rPr>
        <w:t>462</w:t>
      </w:r>
      <w:r w:rsidRPr="00CE5441">
        <w:rPr>
          <w:sz w:val="28"/>
          <w:szCs w:val="28"/>
        </w:rPr>
        <w:t>/</w:t>
      </w:r>
      <w:r>
        <w:rPr>
          <w:sz w:val="28"/>
          <w:szCs w:val="28"/>
        </w:rPr>
        <w:t>6513.</w:t>
      </w:r>
    </w:p>
    <w:p w:rsidR="00AA5682" w:rsidRDefault="00AA5682" w:rsidP="00AA5682">
      <w:pPr>
        <w:ind w:firstLine="709"/>
        <w:jc w:val="both"/>
        <w:rPr>
          <w:sz w:val="28"/>
          <w:szCs w:val="28"/>
        </w:rPr>
      </w:pPr>
      <w:r>
        <w:rPr>
          <w:sz w:val="28"/>
          <w:szCs w:val="28"/>
        </w:rPr>
        <w:t>Планові показники бюджету  (з урахуванням змін) на 2020 рік трансферти  органам державного управління інших рівнів – 67 290,7 тис. грн, в тому числі: загальний фонд бюджету – 29 390,7 тис. грн, спеціальний фонд бюджету -               37 900,0 тис. грн.</w:t>
      </w:r>
    </w:p>
    <w:p w:rsidR="00AA5682" w:rsidRDefault="00AA5682" w:rsidP="00AA5682">
      <w:pPr>
        <w:ind w:firstLine="709"/>
        <w:jc w:val="both"/>
        <w:rPr>
          <w:sz w:val="28"/>
          <w:szCs w:val="28"/>
        </w:rPr>
      </w:pPr>
      <w:r>
        <w:rPr>
          <w:sz w:val="28"/>
          <w:szCs w:val="28"/>
        </w:rPr>
        <w:t xml:space="preserve"> Н</w:t>
      </w:r>
      <w:r w:rsidRPr="00CE5441">
        <w:rPr>
          <w:sz w:val="28"/>
          <w:szCs w:val="28"/>
          <w:lang w:val="ru-RU"/>
        </w:rPr>
        <w:t xml:space="preserve">а виконання заходів програми  </w:t>
      </w:r>
      <w:r>
        <w:rPr>
          <w:sz w:val="28"/>
          <w:szCs w:val="28"/>
        </w:rPr>
        <w:t>у 2020 році кошти виділено в повному обсязі –</w:t>
      </w:r>
      <w:r w:rsidRPr="00CE5441">
        <w:rPr>
          <w:sz w:val="28"/>
          <w:szCs w:val="28"/>
          <w:lang w:val="ru-RU"/>
        </w:rPr>
        <w:t xml:space="preserve"> </w:t>
      </w:r>
      <w:r>
        <w:rPr>
          <w:sz w:val="28"/>
          <w:szCs w:val="28"/>
        </w:rPr>
        <w:t>67 290,7 тис. грн виконавцям:</w:t>
      </w:r>
      <w:r w:rsidRPr="00CE5441">
        <w:rPr>
          <w:sz w:val="28"/>
          <w:szCs w:val="28"/>
          <w:lang w:val="ru-RU"/>
        </w:rPr>
        <w:t xml:space="preserve"> </w:t>
      </w:r>
      <w:r>
        <w:rPr>
          <w:sz w:val="28"/>
          <w:szCs w:val="28"/>
          <w:lang w:val="ru-RU"/>
        </w:rPr>
        <w:t xml:space="preserve">Головному управлінню </w:t>
      </w:r>
      <w:r>
        <w:rPr>
          <w:sz w:val="28"/>
          <w:szCs w:val="28"/>
        </w:rPr>
        <w:t xml:space="preserve">Національної поліції </w:t>
      </w:r>
      <w:r w:rsidRPr="00CE5441">
        <w:rPr>
          <w:sz w:val="28"/>
          <w:szCs w:val="28"/>
          <w:lang w:val="ru-RU"/>
        </w:rPr>
        <w:t xml:space="preserve">України в </w:t>
      </w:r>
      <w:r>
        <w:rPr>
          <w:sz w:val="28"/>
          <w:szCs w:val="28"/>
        </w:rPr>
        <w:t xml:space="preserve"> </w:t>
      </w:r>
      <w:r w:rsidRPr="00CE5441">
        <w:rPr>
          <w:sz w:val="28"/>
          <w:szCs w:val="28"/>
          <w:lang w:val="ru-RU"/>
        </w:rPr>
        <w:t>м. Києві</w:t>
      </w:r>
      <w:r>
        <w:rPr>
          <w:sz w:val="28"/>
          <w:szCs w:val="28"/>
        </w:rPr>
        <w:t>, Управлінню патрульної поліції у м. Києві Департаменту патрульної поліції Національної поліції України,</w:t>
      </w:r>
      <w:r w:rsidRPr="00CE5441">
        <w:rPr>
          <w:sz w:val="28"/>
          <w:szCs w:val="28"/>
          <w:lang w:val="ru-RU"/>
        </w:rPr>
        <w:t xml:space="preserve"> </w:t>
      </w:r>
      <w:r w:rsidRPr="00CE5441">
        <w:rPr>
          <w:sz w:val="28"/>
          <w:szCs w:val="28"/>
        </w:rPr>
        <w:t>Головному у</w:t>
      </w:r>
      <w:r w:rsidRPr="00CE5441">
        <w:rPr>
          <w:sz w:val="28"/>
          <w:szCs w:val="28"/>
          <w:lang w:val="ru-RU"/>
        </w:rPr>
        <w:t xml:space="preserve">правлінню Служби безпеки України у м. Києві </w:t>
      </w:r>
      <w:r w:rsidRPr="00CE5441">
        <w:rPr>
          <w:sz w:val="28"/>
          <w:szCs w:val="28"/>
        </w:rPr>
        <w:t>та Київській області</w:t>
      </w:r>
      <w:r>
        <w:rPr>
          <w:sz w:val="28"/>
          <w:szCs w:val="28"/>
        </w:rPr>
        <w:t>, Київському науково-дослідному інституту судових експертиз.</w:t>
      </w:r>
    </w:p>
    <w:p w:rsidR="00AA5682" w:rsidRDefault="00AA5682" w:rsidP="00AA5682">
      <w:pPr>
        <w:ind w:firstLine="709"/>
        <w:jc w:val="both"/>
        <w:rPr>
          <w:sz w:val="28"/>
          <w:szCs w:val="28"/>
        </w:rPr>
      </w:pPr>
      <w:r>
        <w:rPr>
          <w:sz w:val="28"/>
          <w:szCs w:val="28"/>
        </w:rPr>
        <w:t>За напрямком зазначеної програми у сфері громадського порядку і безпеки</w:t>
      </w:r>
      <w:r w:rsidRPr="00062C3D">
        <w:t xml:space="preserve"> </w:t>
      </w:r>
      <w:r>
        <w:rPr>
          <w:sz w:val="28"/>
          <w:szCs w:val="28"/>
        </w:rPr>
        <w:t>пла</w:t>
      </w:r>
      <w:r w:rsidRPr="00062C3D">
        <w:rPr>
          <w:sz w:val="28"/>
          <w:szCs w:val="28"/>
        </w:rPr>
        <w:t>нові показники на 20</w:t>
      </w:r>
      <w:r>
        <w:rPr>
          <w:sz w:val="28"/>
          <w:szCs w:val="28"/>
        </w:rPr>
        <w:t>20</w:t>
      </w:r>
      <w:r w:rsidRPr="00062C3D">
        <w:rPr>
          <w:sz w:val="28"/>
          <w:szCs w:val="28"/>
        </w:rPr>
        <w:t xml:space="preserve"> рік </w:t>
      </w:r>
      <w:r>
        <w:rPr>
          <w:sz w:val="28"/>
          <w:szCs w:val="28"/>
        </w:rPr>
        <w:t xml:space="preserve">становили </w:t>
      </w:r>
      <w:r w:rsidRPr="0086155D">
        <w:rPr>
          <w:sz w:val="28"/>
          <w:szCs w:val="28"/>
          <w:lang w:val="ru-RU"/>
        </w:rPr>
        <w:t>2</w:t>
      </w:r>
      <w:r>
        <w:rPr>
          <w:sz w:val="28"/>
          <w:szCs w:val="28"/>
          <w:lang w:val="ru-RU"/>
        </w:rPr>
        <w:t>4 316,48</w:t>
      </w:r>
      <w:r w:rsidRPr="00062C3D">
        <w:rPr>
          <w:sz w:val="28"/>
          <w:szCs w:val="28"/>
        </w:rPr>
        <w:t xml:space="preserve"> тис</w:t>
      </w:r>
      <w:r>
        <w:rPr>
          <w:sz w:val="28"/>
          <w:szCs w:val="28"/>
        </w:rPr>
        <w:t>. грн по загальному</w:t>
      </w:r>
      <w:r w:rsidRPr="00062C3D">
        <w:rPr>
          <w:sz w:val="28"/>
          <w:szCs w:val="28"/>
        </w:rPr>
        <w:t xml:space="preserve"> фонд</w:t>
      </w:r>
      <w:r>
        <w:rPr>
          <w:sz w:val="28"/>
          <w:szCs w:val="28"/>
        </w:rPr>
        <w:t>у бюджету. Касові видатки становили 24 139,8 тис грн.</w:t>
      </w:r>
    </w:p>
    <w:p w:rsidR="00AA5682" w:rsidRDefault="00AA5682" w:rsidP="00AA5682">
      <w:pPr>
        <w:ind w:firstLine="709"/>
        <w:jc w:val="both"/>
        <w:rPr>
          <w:sz w:val="28"/>
          <w:szCs w:val="28"/>
        </w:rPr>
      </w:pPr>
      <w:r>
        <w:rPr>
          <w:sz w:val="28"/>
          <w:szCs w:val="28"/>
        </w:rPr>
        <w:t xml:space="preserve">Зазаначені кошти направлені виконавцю програми – Київському  міському громадському формуванню з охорони громадського порядку і державного кордону «Муніципальна варта» </w:t>
      </w:r>
      <w:r w:rsidRPr="00D11421">
        <w:rPr>
          <w:sz w:val="28"/>
          <w:szCs w:val="28"/>
        </w:rPr>
        <w:t>на виплату заробітної плати</w:t>
      </w:r>
      <w:r>
        <w:rPr>
          <w:sz w:val="28"/>
          <w:szCs w:val="28"/>
        </w:rPr>
        <w:t>,</w:t>
      </w:r>
      <w:r w:rsidRPr="00D11421">
        <w:rPr>
          <w:sz w:val="28"/>
          <w:szCs w:val="28"/>
        </w:rPr>
        <w:t xml:space="preserve"> закупівлю паливно-мастильних матеріалів, форменого одягу, тощо. </w:t>
      </w:r>
    </w:p>
    <w:p w:rsidR="00AA5682" w:rsidRPr="00EC3A32" w:rsidRDefault="00AA5682" w:rsidP="00AA5682">
      <w:pPr>
        <w:ind w:firstLine="709"/>
        <w:jc w:val="both"/>
        <w:rPr>
          <w:sz w:val="28"/>
          <w:szCs w:val="28"/>
        </w:rPr>
      </w:pPr>
      <w:r>
        <w:rPr>
          <w:sz w:val="28"/>
          <w:szCs w:val="28"/>
        </w:rPr>
        <w:t xml:space="preserve">На заходи </w:t>
      </w:r>
      <w:r w:rsidRPr="00EC3A32">
        <w:rPr>
          <w:sz w:val="28"/>
          <w:szCs w:val="28"/>
        </w:rPr>
        <w:t>«Міськ</w:t>
      </w:r>
      <w:r>
        <w:rPr>
          <w:sz w:val="28"/>
          <w:szCs w:val="28"/>
        </w:rPr>
        <w:t>ої</w:t>
      </w:r>
      <w:r w:rsidRPr="00EC3A32">
        <w:rPr>
          <w:sz w:val="28"/>
          <w:szCs w:val="28"/>
        </w:rPr>
        <w:t xml:space="preserve"> цільов</w:t>
      </w:r>
      <w:r>
        <w:rPr>
          <w:sz w:val="28"/>
          <w:szCs w:val="28"/>
        </w:rPr>
        <w:t>ої</w:t>
      </w:r>
      <w:r w:rsidRPr="00EC3A32">
        <w:rPr>
          <w:sz w:val="28"/>
          <w:szCs w:val="28"/>
        </w:rPr>
        <w:t xml:space="preserve"> програм</w:t>
      </w:r>
      <w:r>
        <w:rPr>
          <w:sz w:val="28"/>
          <w:szCs w:val="28"/>
        </w:rPr>
        <w:t>и</w:t>
      </w:r>
      <w:r w:rsidRPr="00EC3A32">
        <w:rPr>
          <w:sz w:val="28"/>
          <w:szCs w:val="28"/>
        </w:rPr>
        <w:t xml:space="preserve"> </w:t>
      </w:r>
      <w:r w:rsidRPr="00FD7340">
        <w:rPr>
          <w:sz w:val="28"/>
          <w:szCs w:val="28"/>
        </w:rPr>
        <w:t>поліпшення організації підготовки громадян до військової служби, приписки до призовної дільниці, призову на строкову військову службу, призову військовозобов'язаних під час мобілізації, прийняття на військову службу за контрактом, відбору та прийняття на службу у військовому резерві на 2019-2021 роки</w:t>
      </w:r>
      <w:r w:rsidRPr="00EC3A32">
        <w:rPr>
          <w:sz w:val="28"/>
          <w:szCs w:val="28"/>
        </w:rPr>
        <w:t>»</w:t>
      </w:r>
      <w:r>
        <w:rPr>
          <w:sz w:val="28"/>
          <w:szCs w:val="28"/>
        </w:rPr>
        <w:t>, затвердженої</w:t>
      </w:r>
      <w:r w:rsidRPr="00EC3A32">
        <w:rPr>
          <w:sz w:val="28"/>
          <w:szCs w:val="28"/>
        </w:rPr>
        <w:t xml:space="preserve"> </w:t>
      </w:r>
      <w:r>
        <w:rPr>
          <w:sz w:val="28"/>
          <w:szCs w:val="28"/>
        </w:rPr>
        <w:t>р</w:t>
      </w:r>
      <w:r w:rsidRPr="00EC3A32">
        <w:rPr>
          <w:sz w:val="28"/>
          <w:szCs w:val="28"/>
        </w:rPr>
        <w:t>ішенням  Київ</w:t>
      </w:r>
      <w:r>
        <w:rPr>
          <w:sz w:val="28"/>
          <w:szCs w:val="28"/>
        </w:rPr>
        <w:t>ської міської ради від 20</w:t>
      </w:r>
      <w:r w:rsidRPr="00EC3A32">
        <w:rPr>
          <w:sz w:val="28"/>
          <w:szCs w:val="28"/>
        </w:rPr>
        <w:t>.</w:t>
      </w:r>
      <w:r>
        <w:rPr>
          <w:sz w:val="28"/>
          <w:szCs w:val="28"/>
        </w:rPr>
        <w:t>12</w:t>
      </w:r>
      <w:r w:rsidRPr="00EC3A32">
        <w:rPr>
          <w:sz w:val="28"/>
          <w:szCs w:val="28"/>
        </w:rPr>
        <w:t>.201</w:t>
      </w:r>
      <w:r>
        <w:rPr>
          <w:sz w:val="28"/>
          <w:szCs w:val="28"/>
        </w:rPr>
        <w:t>8</w:t>
      </w:r>
      <w:r w:rsidRPr="00EC3A32">
        <w:rPr>
          <w:sz w:val="28"/>
          <w:szCs w:val="28"/>
        </w:rPr>
        <w:t xml:space="preserve">  </w:t>
      </w:r>
      <w:r>
        <w:rPr>
          <w:sz w:val="28"/>
          <w:szCs w:val="28"/>
        </w:rPr>
        <w:t>№ 479/6530.</w:t>
      </w:r>
    </w:p>
    <w:p w:rsidR="00AA5682" w:rsidRDefault="00AA5682" w:rsidP="00AA5682">
      <w:pPr>
        <w:ind w:firstLine="709"/>
        <w:jc w:val="both"/>
        <w:rPr>
          <w:sz w:val="28"/>
          <w:szCs w:val="28"/>
        </w:rPr>
      </w:pPr>
      <w:r>
        <w:rPr>
          <w:sz w:val="28"/>
          <w:szCs w:val="28"/>
        </w:rPr>
        <w:t xml:space="preserve">Видатки бюджету </w:t>
      </w:r>
      <w:r w:rsidRPr="00EC3A32">
        <w:rPr>
          <w:sz w:val="28"/>
          <w:szCs w:val="28"/>
        </w:rPr>
        <w:t>на 20</w:t>
      </w:r>
      <w:r>
        <w:rPr>
          <w:sz w:val="28"/>
          <w:szCs w:val="28"/>
        </w:rPr>
        <w:t>20</w:t>
      </w:r>
      <w:r w:rsidRPr="00EC3A32">
        <w:rPr>
          <w:sz w:val="28"/>
          <w:szCs w:val="28"/>
        </w:rPr>
        <w:t xml:space="preserve"> рік</w:t>
      </w:r>
      <w:r>
        <w:rPr>
          <w:sz w:val="28"/>
          <w:szCs w:val="28"/>
        </w:rPr>
        <w:t xml:space="preserve"> затверджено в сумі</w:t>
      </w:r>
      <w:r w:rsidRPr="00EC3A32">
        <w:rPr>
          <w:sz w:val="28"/>
          <w:szCs w:val="28"/>
        </w:rPr>
        <w:t xml:space="preserve"> </w:t>
      </w:r>
      <w:r>
        <w:rPr>
          <w:sz w:val="28"/>
          <w:szCs w:val="28"/>
        </w:rPr>
        <w:t>3 931,4</w:t>
      </w:r>
      <w:r w:rsidRPr="00EC3A32">
        <w:rPr>
          <w:sz w:val="28"/>
          <w:szCs w:val="28"/>
        </w:rPr>
        <w:t xml:space="preserve"> тис</w:t>
      </w:r>
      <w:r>
        <w:rPr>
          <w:sz w:val="28"/>
          <w:szCs w:val="28"/>
        </w:rPr>
        <w:t>. грн.</w:t>
      </w:r>
      <w:r w:rsidRPr="00EC3A32">
        <w:rPr>
          <w:sz w:val="28"/>
          <w:szCs w:val="28"/>
        </w:rPr>
        <w:t xml:space="preserve">  </w:t>
      </w:r>
      <w:r>
        <w:rPr>
          <w:sz w:val="28"/>
          <w:szCs w:val="28"/>
        </w:rPr>
        <w:t xml:space="preserve">по </w:t>
      </w:r>
      <w:r w:rsidRPr="00EC3A32">
        <w:rPr>
          <w:sz w:val="28"/>
          <w:szCs w:val="28"/>
        </w:rPr>
        <w:t>загальн</w:t>
      </w:r>
      <w:r>
        <w:rPr>
          <w:sz w:val="28"/>
          <w:szCs w:val="28"/>
        </w:rPr>
        <w:t xml:space="preserve">ому </w:t>
      </w:r>
      <w:r w:rsidRPr="00EC3A32">
        <w:rPr>
          <w:sz w:val="28"/>
          <w:szCs w:val="28"/>
        </w:rPr>
        <w:t>фонд</w:t>
      </w:r>
      <w:r>
        <w:rPr>
          <w:sz w:val="28"/>
          <w:szCs w:val="28"/>
        </w:rPr>
        <w:t xml:space="preserve">у бюджету. </w:t>
      </w:r>
    </w:p>
    <w:p w:rsidR="00AA5682" w:rsidRDefault="00AA5682" w:rsidP="00AA5682">
      <w:pPr>
        <w:ind w:firstLine="709"/>
        <w:jc w:val="both"/>
        <w:rPr>
          <w:sz w:val="28"/>
          <w:szCs w:val="28"/>
        </w:rPr>
      </w:pPr>
      <w:r>
        <w:rPr>
          <w:sz w:val="28"/>
          <w:szCs w:val="28"/>
        </w:rPr>
        <w:t>Виділено кошти:</w:t>
      </w:r>
    </w:p>
    <w:p w:rsidR="00AA5682" w:rsidRPr="00DF2A1B" w:rsidRDefault="00AA5682" w:rsidP="00AA5682">
      <w:pPr>
        <w:ind w:firstLine="709"/>
        <w:jc w:val="both"/>
        <w:rPr>
          <w:sz w:val="28"/>
          <w:szCs w:val="28"/>
        </w:rPr>
      </w:pPr>
      <w:r w:rsidRPr="00DF2A1B">
        <w:rPr>
          <w:sz w:val="28"/>
          <w:szCs w:val="28"/>
        </w:rPr>
        <w:t xml:space="preserve">-  Київському міському військовому комісаріату та районним в м. Києві військовим комісаріатам на поточний ремонт приміщення Київського </w:t>
      </w:r>
      <w:r>
        <w:rPr>
          <w:sz w:val="28"/>
          <w:szCs w:val="28"/>
        </w:rPr>
        <w:t xml:space="preserve">міського військового комісаріату, районних в м. Києві військових комісаріатів, Київського міського </w:t>
      </w:r>
      <w:r w:rsidRPr="00DF2A1B">
        <w:rPr>
          <w:sz w:val="28"/>
          <w:szCs w:val="28"/>
        </w:rPr>
        <w:t>збірного пункту</w:t>
      </w:r>
      <w:r>
        <w:rPr>
          <w:sz w:val="28"/>
          <w:szCs w:val="28"/>
        </w:rPr>
        <w:t>,</w:t>
      </w:r>
      <w:r w:rsidRPr="00DF2A1B">
        <w:rPr>
          <w:sz w:val="28"/>
          <w:szCs w:val="28"/>
        </w:rPr>
        <w:t xml:space="preserve"> виготовлення поліграфічної продукції, придбання, ремонт та обслуговування  комп’ютерної техніки -  </w:t>
      </w:r>
      <w:r>
        <w:rPr>
          <w:sz w:val="28"/>
          <w:szCs w:val="28"/>
        </w:rPr>
        <w:t xml:space="preserve">731,7 </w:t>
      </w:r>
      <w:r w:rsidRPr="00DF2A1B">
        <w:rPr>
          <w:sz w:val="28"/>
          <w:szCs w:val="28"/>
        </w:rPr>
        <w:t>тис</w:t>
      </w:r>
      <w:r>
        <w:rPr>
          <w:sz w:val="28"/>
          <w:szCs w:val="28"/>
        </w:rPr>
        <w:t>.</w:t>
      </w:r>
      <w:r w:rsidRPr="00DF2A1B">
        <w:rPr>
          <w:sz w:val="28"/>
          <w:szCs w:val="28"/>
        </w:rPr>
        <w:t xml:space="preserve"> грн</w:t>
      </w:r>
      <w:r>
        <w:rPr>
          <w:sz w:val="28"/>
          <w:szCs w:val="28"/>
        </w:rPr>
        <w:t xml:space="preserve">. </w:t>
      </w:r>
      <w:r w:rsidRPr="00E007E5">
        <w:t xml:space="preserve"> </w:t>
      </w:r>
      <w:r>
        <w:rPr>
          <w:sz w:val="28"/>
          <w:szCs w:val="28"/>
        </w:rPr>
        <w:t xml:space="preserve">по </w:t>
      </w:r>
      <w:r w:rsidRPr="00E007E5">
        <w:rPr>
          <w:sz w:val="28"/>
          <w:szCs w:val="28"/>
        </w:rPr>
        <w:t xml:space="preserve"> загальн</w:t>
      </w:r>
      <w:r>
        <w:rPr>
          <w:sz w:val="28"/>
          <w:szCs w:val="28"/>
        </w:rPr>
        <w:t>ому</w:t>
      </w:r>
      <w:r w:rsidRPr="00E007E5">
        <w:rPr>
          <w:sz w:val="28"/>
          <w:szCs w:val="28"/>
        </w:rPr>
        <w:t xml:space="preserve"> фонд</w:t>
      </w:r>
      <w:r>
        <w:rPr>
          <w:sz w:val="28"/>
          <w:szCs w:val="28"/>
        </w:rPr>
        <w:t xml:space="preserve">у бюджету . </w:t>
      </w:r>
    </w:p>
    <w:p w:rsidR="00AA5682" w:rsidRDefault="00AA5682" w:rsidP="00AA5682">
      <w:pPr>
        <w:ind w:firstLine="539"/>
        <w:jc w:val="both"/>
        <w:rPr>
          <w:sz w:val="28"/>
          <w:szCs w:val="28"/>
        </w:rPr>
      </w:pPr>
      <w:r w:rsidRPr="00627516">
        <w:rPr>
          <w:sz w:val="28"/>
          <w:szCs w:val="28"/>
        </w:rPr>
        <w:t xml:space="preserve">- </w:t>
      </w:r>
      <w:r>
        <w:rPr>
          <w:sz w:val="28"/>
          <w:szCs w:val="28"/>
        </w:rPr>
        <w:t xml:space="preserve">Департаменту транспортної інфраструктури виконавчого органу Київської міської ради (Київської міської державної адміністрації) </w:t>
      </w:r>
      <w:r w:rsidRPr="00627516">
        <w:rPr>
          <w:sz w:val="28"/>
          <w:szCs w:val="28"/>
        </w:rPr>
        <w:t>на</w:t>
      </w:r>
      <w:r w:rsidRPr="0040267F">
        <w:rPr>
          <w:sz w:val="28"/>
          <w:szCs w:val="28"/>
        </w:rPr>
        <w:t xml:space="preserve"> </w:t>
      </w:r>
      <w:r>
        <w:rPr>
          <w:sz w:val="28"/>
          <w:szCs w:val="28"/>
        </w:rPr>
        <w:lastRenderedPageBreak/>
        <w:t xml:space="preserve">забезпечення </w:t>
      </w:r>
      <w:r w:rsidRPr="0040267F">
        <w:rPr>
          <w:sz w:val="28"/>
          <w:szCs w:val="28"/>
        </w:rPr>
        <w:t>своєчасного проведення призову для перевезення призовників</w:t>
      </w:r>
      <w:r w:rsidRPr="00DF2A1B">
        <w:rPr>
          <w:sz w:val="28"/>
          <w:szCs w:val="28"/>
        </w:rPr>
        <w:t xml:space="preserve"> та </w:t>
      </w:r>
      <w:r>
        <w:rPr>
          <w:sz w:val="28"/>
          <w:szCs w:val="28"/>
        </w:rPr>
        <w:t>військово-лікарської</w:t>
      </w:r>
      <w:r w:rsidRPr="00DF2A1B">
        <w:rPr>
          <w:sz w:val="28"/>
          <w:szCs w:val="28"/>
        </w:rPr>
        <w:t xml:space="preserve"> комісії</w:t>
      </w:r>
      <w:r w:rsidRPr="0040267F">
        <w:rPr>
          <w:sz w:val="28"/>
          <w:szCs w:val="28"/>
        </w:rPr>
        <w:t xml:space="preserve"> </w:t>
      </w:r>
      <w:r>
        <w:rPr>
          <w:sz w:val="28"/>
          <w:szCs w:val="28"/>
        </w:rPr>
        <w:t>– 2 005,3</w:t>
      </w:r>
      <w:r w:rsidRPr="0040267F">
        <w:rPr>
          <w:sz w:val="28"/>
          <w:szCs w:val="28"/>
        </w:rPr>
        <w:t xml:space="preserve"> тис грн</w:t>
      </w:r>
      <w:r>
        <w:rPr>
          <w:sz w:val="28"/>
          <w:szCs w:val="28"/>
        </w:rPr>
        <w:t>.</w:t>
      </w:r>
      <w:r w:rsidRPr="00627516">
        <w:rPr>
          <w:sz w:val="28"/>
          <w:szCs w:val="28"/>
        </w:rPr>
        <w:t xml:space="preserve"> </w:t>
      </w:r>
    </w:p>
    <w:p w:rsidR="00AA5682" w:rsidRPr="00B91CED" w:rsidRDefault="00AA5682" w:rsidP="00AA5682">
      <w:pPr>
        <w:ind w:firstLine="539"/>
        <w:jc w:val="both"/>
        <w:rPr>
          <w:sz w:val="28"/>
          <w:szCs w:val="28"/>
        </w:rPr>
      </w:pPr>
      <w:r>
        <w:rPr>
          <w:sz w:val="28"/>
          <w:szCs w:val="28"/>
        </w:rPr>
        <w:t>На заходи «Міської цільової програми розвитку територіальної підсистеми єдиної державної системи цивільного захисту міста Києва на 2017-2019 роки,</w:t>
      </w:r>
      <w:r w:rsidRPr="00B91CED">
        <w:rPr>
          <w:sz w:val="28"/>
          <w:szCs w:val="28"/>
        </w:rPr>
        <w:t xml:space="preserve"> затвердженої рішенням  Київ</w:t>
      </w:r>
      <w:r>
        <w:rPr>
          <w:sz w:val="28"/>
          <w:szCs w:val="28"/>
        </w:rPr>
        <w:t xml:space="preserve">ської міської </w:t>
      </w:r>
      <w:r w:rsidRPr="00B91CED">
        <w:rPr>
          <w:sz w:val="28"/>
          <w:szCs w:val="28"/>
        </w:rPr>
        <w:t xml:space="preserve">ради від </w:t>
      </w:r>
      <w:r>
        <w:rPr>
          <w:sz w:val="28"/>
          <w:szCs w:val="28"/>
        </w:rPr>
        <w:t>08.12</w:t>
      </w:r>
      <w:r w:rsidRPr="00B91CED">
        <w:rPr>
          <w:sz w:val="28"/>
          <w:szCs w:val="28"/>
        </w:rPr>
        <w:t xml:space="preserve">.2016 № </w:t>
      </w:r>
      <w:r>
        <w:rPr>
          <w:sz w:val="28"/>
          <w:szCs w:val="28"/>
        </w:rPr>
        <w:t>540</w:t>
      </w:r>
      <w:r w:rsidRPr="00B91CED">
        <w:rPr>
          <w:sz w:val="28"/>
          <w:szCs w:val="28"/>
        </w:rPr>
        <w:t>/</w:t>
      </w:r>
      <w:r>
        <w:rPr>
          <w:sz w:val="28"/>
          <w:szCs w:val="28"/>
        </w:rPr>
        <w:t>1544</w:t>
      </w:r>
      <w:r w:rsidRPr="00B91CED">
        <w:rPr>
          <w:sz w:val="28"/>
          <w:szCs w:val="28"/>
        </w:rPr>
        <w:t>.</w:t>
      </w:r>
    </w:p>
    <w:p w:rsidR="00AA5682" w:rsidRDefault="00AA5682" w:rsidP="00AA5682">
      <w:pPr>
        <w:ind w:firstLine="709"/>
        <w:jc w:val="both"/>
        <w:rPr>
          <w:sz w:val="28"/>
          <w:szCs w:val="28"/>
        </w:rPr>
      </w:pPr>
      <w:r>
        <w:rPr>
          <w:sz w:val="28"/>
          <w:szCs w:val="28"/>
        </w:rPr>
        <w:t xml:space="preserve">  </w:t>
      </w:r>
      <w:r w:rsidRPr="00B91CED">
        <w:rPr>
          <w:sz w:val="28"/>
          <w:szCs w:val="28"/>
        </w:rPr>
        <w:t xml:space="preserve">Планові показники </w:t>
      </w:r>
      <w:r w:rsidRPr="00797FB4">
        <w:rPr>
          <w:sz w:val="28"/>
          <w:szCs w:val="28"/>
        </w:rPr>
        <w:t xml:space="preserve">бюджету  (з урахуванням змін) </w:t>
      </w:r>
      <w:r w:rsidRPr="00B91CED">
        <w:rPr>
          <w:sz w:val="28"/>
          <w:szCs w:val="28"/>
        </w:rPr>
        <w:t>на 20</w:t>
      </w:r>
      <w:r>
        <w:rPr>
          <w:sz w:val="28"/>
          <w:szCs w:val="28"/>
        </w:rPr>
        <w:t>20</w:t>
      </w:r>
      <w:r w:rsidRPr="00B91CED">
        <w:rPr>
          <w:sz w:val="28"/>
          <w:szCs w:val="28"/>
        </w:rPr>
        <w:t xml:space="preserve"> рік </w:t>
      </w:r>
      <w:r>
        <w:rPr>
          <w:sz w:val="28"/>
          <w:szCs w:val="28"/>
        </w:rPr>
        <w:t xml:space="preserve">  становлять -  47 919,8 тис.грн</w:t>
      </w:r>
      <w:r w:rsidRPr="004A3E62">
        <w:rPr>
          <w:sz w:val="28"/>
          <w:szCs w:val="28"/>
        </w:rPr>
        <w:t xml:space="preserve">, в тому числі: загальний фонд бюджету </w:t>
      </w:r>
      <w:r>
        <w:rPr>
          <w:sz w:val="28"/>
          <w:szCs w:val="28"/>
        </w:rPr>
        <w:t>–</w:t>
      </w:r>
      <w:r w:rsidRPr="004A3E62">
        <w:rPr>
          <w:sz w:val="28"/>
          <w:szCs w:val="28"/>
        </w:rPr>
        <w:t xml:space="preserve"> </w:t>
      </w:r>
      <w:r>
        <w:rPr>
          <w:sz w:val="28"/>
          <w:szCs w:val="28"/>
        </w:rPr>
        <w:t xml:space="preserve">                42 450,6</w:t>
      </w:r>
      <w:r w:rsidRPr="004A3E62">
        <w:rPr>
          <w:sz w:val="28"/>
          <w:szCs w:val="28"/>
        </w:rPr>
        <w:t xml:space="preserve"> тис. грн, спеціальний фонд бюджету </w:t>
      </w:r>
      <w:r>
        <w:rPr>
          <w:sz w:val="28"/>
          <w:szCs w:val="28"/>
        </w:rPr>
        <w:t>–</w:t>
      </w:r>
      <w:r w:rsidRPr="004A3E62">
        <w:rPr>
          <w:sz w:val="28"/>
          <w:szCs w:val="28"/>
        </w:rPr>
        <w:t xml:space="preserve"> </w:t>
      </w:r>
      <w:r>
        <w:rPr>
          <w:sz w:val="28"/>
          <w:szCs w:val="28"/>
        </w:rPr>
        <w:t>5 469,2</w:t>
      </w:r>
      <w:r w:rsidRPr="004A3E62">
        <w:rPr>
          <w:sz w:val="28"/>
          <w:szCs w:val="28"/>
        </w:rPr>
        <w:t xml:space="preserve"> тис. грн.</w:t>
      </w:r>
      <w:r>
        <w:rPr>
          <w:sz w:val="28"/>
          <w:szCs w:val="28"/>
        </w:rPr>
        <w:t xml:space="preserve">  </w:t>
      </w:r>
    </w:p>
    <w:p w:rsidR="00AA5682" w:rsidRPr="004514A9" w:rsidRDefault="00AA5682" w:rsidP="00AA5682">
      <w:pPr>
        <w:ind w:firstLine="709"/>
        <w:jc w:val="both"/>
        <w:rPr>
          <w:sz w:val="28"/>
          <w:szCs w:val="28"/>
        </w:rPr>
      </w:pPr>
      <w:r w:rsidRPr="004514A9">
        <w:rPr>
          <w:sz w:val="28"/>
          <w:szCs w:val="28"/>
        </w:rPr>
        <w:t>Виділено кошти:</w:t>
      </w:r>
    </w:p>
    <w:p w:rsidR="00AA5682" w:rsidRDefault="00AA5682" w:rsidP="00AA5682">
      <w:pPr>
        <w:ind w:firstLine="709"/>
        <w:jc w:val="both"/>
        <w:rPr>
          <w:sz w:val="28"/>
          <w:szCs w:val="28"/>
        </w:rPr>
      </w:pPr>
      <w:r>
        <w:rPr>
          <w:sz w:val="28"/>
          <w:szCs w:val="28"/>
        </w:rPr>
        <w:t xml:space="preserve">- для забезпечення діяльності Комунальної аварійно-рятувальної служби </w:t>
      </w:r>
      <w:r w:rsidRPr="00DF2A1B">
        <w:rPr>
          <w:sz w:val="28"/>
          <w:szCs w:val="28"/>
        </w:rPr>
        <w:t>«Київська служба порятунку»</w:t>
      </w:r>
      <w:r>
        <w:rPr>
          <w:sz w:val="28"/>
          <w:szCs w:val="28"/>
        </w:rPr>
        <w:t xml:space="preserve"> </w:t>
      </w:r>
      <w:r w:rsidRPr="00DF2A1B">
        <w:rPr>
          <w:sz w:val="28"/>
          <w:szCs w:val="28"/>
        </w:rPr>
        <w:t>в бюджеті міста Києва на 20</w:t>
      </w:r>
      <w:r>
        <w:rPr>
          <w:sz w:val="28"/>
          <w:szCs w:val="28"/>
        </w:rPr>
        <w:t>20</w:t>
      </w:r>
      <w:r w:rsidRPr="00DF2A1B">
        <w:rPr>
          <w:sz w:val="28"/>
          <w:szCs w:val="28"/>
        </w:rPr>
        <w:t xml:space="preserve"> рік було передбачено кошти в сумі </w:t>
      </w:r>
      <w:r>
        <w:rPr>
          <w:sz w:val="28"/>
          <w:szCs w:val="28"/>
        </w:rPr>
        <w:t>33 949,4</w:t>
      </w:r>
      <w:r w:rsidRPr="00DF2A1B">
        <w:rPr>
          <w:sz w:val="28"/>
          <w:szCs w:val="28"/>
        </w:rPr>
        <w:t xml:space="preserve"> тис. грн </w:t>
      </w:r>
      <w:r>
        <w:rPr>
          <w:sz w:val="28"/>
          <w:szCs w:val="28"/>
        </w:rPr>
        <w:t>по загальному фонду бюджету.</w:t>
      </w:r>
      <w:r w:rsidRPr="00DF2A1B">
        <w:rPr>
          <w:sz w:val="28"/>
          <w:szCs w:val="28"/>
        </w:rPr>
        <w:t xml:space="preserve"> </w:t>
      </w:r>
      <w:r w:rsidRPr="003F3378">
        <w:rPr>
          <w:sz w:val="28"/>
          <w:szCs w:val="28"/>
        </w:rPr>
        <w:t>Касові видатки за           20</w:t>
      </w:r>
      <w:r>
        <w:rPr>
          <w:sz w:val="28"/>
          <w:szCs w:val="28"/>
        </w:rPr>
        <w:t>20</w:t>
      </w:r>
      <w:r w:rsidRPr="003F3378">
        <w:rPr>
          <w:sz w:val="28"/>
          <w:szCs w:val="28"/>
        </w:rPr>
        <w:t xml:space="preserve"> рік становили </w:t>
      </w:r>
      <w:r>
        <w:rPr>
          <w:sz w:val="28"/>
          <w:szCs w:val="28"/>
        </w:rPr>
        <w:t>33 949</w:t>
      </w:r>
      <w:r w:rsidRPr="003F3378">
        <w:rPr>
          <w:sz w:val="28"/>
          <w:szCs w:val="28"/>
        </w:rPr>
        <w:t>,4 тис. грн. Зазначені кошти направлено на виплату з</w:t>
      </w:r>
      <w:r>
        <w:rPr>
          <w:sz w:val="28"/>
          <w:szCs w:val="28"/>
        </w:rPr>
        <w:t>аробітної плати та нарахування рятувальникам</w:t>
      </w:r>
      <w:r w:rsidRPr="003F3378">
        <w:rPr>
          <w:sz w:val="28"/>
          <w:szCs w:val="28"/>
        </w:rPr>
        <w:t>, щорічне страхування оперативного складу та транспортних засобів, придбання паливно-мастильних матеріалів, форменого одягу, медикаментів, професійну підготовку рятувальників</w:t>
      </w:r>
      <w:r>
        <w:rPr>
          <w:sz w:val="28"/>
          <w:szCs w:val="28"/>
        </w:rPr>
        <w:t xml:space="preserve"> тощо.</w:t>
      </w:r>
    </w:p>
    <w:p w:rsidR="00AA5682" w:rsidRPr="00244B18" w:rsidRDefault="00AA5682" w:rsidP="00AA5682">
      <w:pPr>
        <w:ind w:firstLine="709"/>
        <w:jc w:val="both"/>
        <w:rPr>
          <w:sz w:val="28"/>
          <w:szCs w:val="28"/>
        </w:rPr>
      </w:pPr>
      <w:r>
        <w:rPr>
          <w:sz w:val="28"/>
          <w:szCs w:val="28"/>
        </w:rPr>
        <w:t xml:space="preserve">- </w:t>
      </w:r>
      <w:r w:rsidRPr="00244B18">
        <w:rPr>
          <w:sz w:val="28"/>
          <w:szCs w:val="28"/>
        </w:rPr>
        <w:t xml:space="preserve">поповнення матеріального резерву для ліквідації наслідків надзвичайних ситуацій в м. Києві було передбачено кошти в сумі </w:t>
      </w:r>
      <w:r>
        <w:rPr>
          <w:sz w:val="28"/>
          <w:szCs w:val="28"/>
        </w:rPr>
        <w:t>4 217</w:t>
      </w:r>
      <w:r w:rsidRPr="00244B18">
        <w:rPr>
          <w:sz w:val="28"/>
          <w:szCs w:val="28"/>
        </w:rPr>
        <w:t>,</w:t>
      </w:r>
      <w:r>
        <w:rPr>
          <w:sz w:val="28"/>
          <w:szCs w:val="28"/>
        </w:rPr>
        <w:t>87</w:t>
      </w:r>
      <w:r w:rsidRPr="00244B18">
        <w:rPr>
          <w:sz w:val="28"/>
          <w:szCs w:val="28"/>
        </w:rPr>
        <w:t xml:space="preserve"> тис. грн, в тому числі: по загальному фонду бюджету – </w:t>
      </w:r>
      <w:r>
        <w:rPr>
          <w:sz w:val="28"/>
          <w:szCs w:val="28"/>
        </w:rPr>
        <w:t>3894,87</w:t>
      </w:r>
      <w:r w:rsidRPr="00244B18">
        <w:rPr>
          <w:sz w:val="28"/>
          <w:szCs w:val="28"/>
        </w:rPr>
        <w:t xml:space="preserve"> тис. грн, по спеціальному фонду бюджету – </w:t>
      </w:r>
      <w:r>
        <w:rPr>
          <w:sz w:val="28"/>
          <w:szCs w:val="28"/>
        </w:rPr>
        <w:t>323</w:t>
      </w:r>
      <w:r w:rsidRPr="00244B18">
        <w:rPr>
          <w:sz w:val="28"/>
          <w:szCs w:val="28"/>
        </w:rPr>
        <w:t>,0 тис. грн. Касові видатки  у 20</w:t>
      </w:r>
      <w:r>
        <w:rPr>
          <w:sz w:val="28"/>
          <w:szCs w:val="28"/>
        </w:rPr>
        <w:t>20</w:t>
      </w:r>
      <w:r w:rsidRPr="00244B18">
        <w:rPr>
          <w:sz w:val="28"/>
          <w:szCs w:val="28"/>
        </w:rPr>
        <w:t xml:space="preserve"> році становили </w:t>
      </w:r>
      <w:r>
        <w:rPr>
          <w:sz w:val="28"/>
          <w:szCs w:val="28"/>
        </w:rPr>
        <w:t>2 455,3</w:t>
      </w:r>
      <w:r w:rsidRPr="00244B18">
        <w:rPr>
          <w:sz w:val="28"/>
          <w:szCs w:val="28"/>
        </w:rPr>
        <w:t xml:space="preserve"> тис. грн по загальному фонду бюджету</w:t>
      </w:r>
      <w:r>
        <w:rPr>
          <w:sz w:val="28"/>
          <w:szCs w:val="28"/>
        </w:rPr>
        <w:t>.</w:t>
      </w:r>
      <w:r w:rsidRPr="00244B18">
        <w:rPr>
          <w:sz w:val="28"/>
          <w:szCs w:val="28"/>
        </w:rPr>
        <w:t xml:space="preserve"> Кошти направлено на поповнення та відновлення матеріального резерву для ліквідації надзвичайних ситуацій відповідно до номенклатури;</w:t>
      </w:r>
    </w:p>
    <w:p w:rsidR="00AA5682" w:rsidRDefault="00AA5682" w:rsidP="00AA5682">
      <w:pPr>
        <w:ind w:firstLine="709"/>
        <w:jc w:val="both"/>
        <w:rPr>
          <w:sz w:val="28"/>
          <w:szCs w:val="28"/>
        </w:rPr>
      </w:pPr>
      <w:r>
        <w:rPr>
          <w:sz w:val="28"/>
          <w:szCs w:val="28"/>
        </w:rPr>
        <w:t xml:space="preserve">- </w:t>
      </w:r>
      <w:r w:rsidRPr="00244B18">
        <w:rPr>
          <w:sz w:val="28"/>
          <w:szCs w:val="28"/>
        </w:rPr>
        <w:t>переоснащення об’єкт</w:t>
      </w:r>
      <w:r>
        <w:rPr>
          <w:sz w:val="28"/>
          <w:szCs w:val="28"/>
        </w:rPr>
        <w:t>у</w:t>
      </w:r>
      <w:r w:rsidRPr="00244B18">
        <w:rPr>
          <w:sz w:val="28"/>
          <w:szCs w:val="28"/>
        </w:rPr>
        <w:t xml:space="preserve"> «Міський» та підтримання його в належному стані було заплановано кошти в сумі </w:t>
      </w:r>
      <w:r>
        <w:rPr>
          <w:sz w:val="28"/>
          <w:szCs w:val="28"/>
        </w:rPr>
        <w:t>5 752,5</w:t>
      </w:r>
      <w:r w:rsidRPr="00244B18">
        <w:rPr>
          <w:sz w:val="28"/>
          <w:szCs w:val="28"/>
        </w:rPr>
        <w:t xml:space="preserve"> тис. грн в тому числі: по загальному фонду бюджету – </w:t>
      </w:r>
      <w:r>
        <w:rPr>
          <w:sz w:val="28"/>
          <w:szCs w:val="28"/>
        </w:rPr>
        <w:t>606,3</w:t>
      </w:r>
      <w:r w:rsidRPr="00244B18">
        <w:rPr>
          <w:sz w:val="28"/>
          <w:szCs w:val="28"/>
        </w:rPr>
        <w:t xml:space="preserve"> тис. грн, по спеціальному фонду бюджету –  </w:t>
      </w:r>
      <w:r>
        <w:rPr>
          <w:sz w:val="28"/>
          <w:szCs w:val="28"/>
        </w:rPr>
        <w:t>5 146,2</w:t>
      </w:r>
      <w:r w:rsidRPr="00244B18">
        <w:rPr>
          <w:sz w:val="28"/>
          <w:szCs w:val="28"/>
        </w:rPr>
        <w:t xml:space="preserve"> тис. грн. Касові видатки у 20</w:t>
      </w:r>
      <w:r>
        <w:rPr>
          <w:sz w:val="28"/>
          <w:szCs w:val="28"/>
        </w:rPr>
        <w:t>20</w:t>
      </w:r>
      <w:r w:rsidRPr="00244B18">
        <w:rPr>
          <w:sz w:val="28"/>
          <w:szCs w:val="28"/>
        </w:rPr>
        <w:t xml:space="preserve"> році становили </w:t>
      </w:r>
      <w:r>
        <w:rPr>
          <w:sz w:val="28"/>
          <w:szCs w:val="28"/>
        </w:rPr>
        <w:t>5 727,9</w:t>
      </w:r>
      <w:r w:rsidRPr="00244B18">
        <w:rPr>
          <w:sz w:val="28"/>
          <w:szCs w:val="28"/>
        </w:rPr>
        <w:t xml:space="preserve"> тис. грн в тому числі: по загальному фонду бюджету – </w:t>
      </w:r>
      <w:r>
        <w:rPr>
          <w:sz w:val="28"/>
          <w:szCs w:val="28"/>
        </w:rPr>
        <w:t>582,9</w:t>
      </w:r>
      <w:r w:rsidRPr="00244B18">
        <w:rPr>
          <w:sz w:val="28"/>
          <w:szCs w:val="28"/>
        </w:rPr>
        <w:t xml:space="preserve"> тис. грн, по спеціальному фонду бюджету – </w:t>
      </w:r>
      <w:r>
        <w:rPr>
          <w:sz w:val="28"/>
          <w:szCs w:val="28"/>
        </w:rPr>
        <w:t>5 145,0</w:t>
      </w:r>
      <w:r w:rsidRPr="00244B18">
        <w:rPr>
          <w:sz w:val="28"/>
          <w:szCs w:val="28"/>
        </w:rPr>
        <w:t xml:space="preserve"> тис. грн. Кошти направлено на облаштування об’єкт</w:t>
      </w:r>
      <w:r>
        <w:rPr>
          <w:sz w:val="28"/>
          <w:szCs w:val="28"/>
        </w:rPr>
        <w:t>у</w:t>
      </w:r>
      <w:r w:rsidRPr="00244B18">
        <w:rPr>
          <w:sz w:val="28"/>
          <w:szCs w:val="28"/>
        </w:rPr>
        <w:t>.</w:t>
      </w:r>
    </w:p>
    <w:p w:rsidR="00AA5682" w:rsidRDefault="00AA5682" w:rsidP="00AA5682">
      <w:pPr>
        <w:ind w:firstLine="709"/>
        <w:jc w:val="both"/>
        <w:rPr>
          <w:sz w:val="28"/>
          <w:szCs w:val="28"/>
        </w:rPr>
      </w:pPr>
      <w:r>
        <w:rPr>
          <w:sz w:val="28"/>
          <w:szCs w:val="28"/>
        </w:rPr>
        <w:t xml:space="preserve">- Головному управлінню Державної служби надзвичайних ситуацій у м. Києві на виконання заходів програми в бюджеті м. Києва передбачено кошти в сумі  4 000,0 тис. грн по загальному </w:t>
      </w:r>
      <w:r w:rsidRPr="00AC2B03">
        <w:rPr>
          <w:sz w:val="28"/>
          <w:szCs w:val="28"/>
        </w:rPr>
        <w:t>фонд</w:t>
      </w:r>
      <w:r>
        <w:rPr>
          <w:sz w:val="28"/>
          <w:szCs w:val="28"/>
        </w:rPr>
        <w:t>у бюджету</w:t>
      </w:r>
      <w:r w:rsidRPr="00AC2B03">
        <w:rPr>
          <w:sz w:val="28"/>
          <w:szCs w:val="28"/>
        </w:rPr>
        <w:t xml:space="preserve">. </w:t>
      </w:r>
      <w:r w:rsidRPr="007303DD">
        <w:rPr>
          <w:sz w:val="28"/>
          <w:szCs w:val="28"/>
        </w:rPr>
        <w:t>Видатки профінансовано</w:t>
      </w:r>
      <w:r>
        <w:rPr>
          <w:sz w:val="28"/>
          <w:szCs w:val="28"/>
        </w:rPr>
        <w:t xml:space="preserve"> згідно з договорами закупівлі</w:t>
      </w:r>
      <w:r w:rsidRPr="007303DD">
        <w:rPr>
          <w:sz w:val="28"/>
          <w:szCs w:val="28"/>
        </w:rPr>
        <w:t xml:space="preserve"> в обсязі </w:t>
      </w:r>
      <w:r>
        <w:rPr>
          <w:sz w:val="28"/>
          <w:szCs w:val="28"/>
        </w:rPr>
        <w:t>3 994,4</w:t>
      </w:r>
      <w:r w:rsidRPr="007303DD">
        <w:rPr>
          <w:sz w:val="28"/>
          <w:szCs w:val="28"/>
        </w:rPr>
        <w:t xml:space="preserve">  тис. грн на </w:t>
      </w:r>
      <w:r>
        <w:rPr>
          <w:sz w:val="28"/>
          <w:szCs w:val="28"/>
        </w:rPr>
        <w:t>ремонт спецтехніки, придбання захисних костюмів, дихальних апаратів  тощо.</w:t>
      </w:r>
    </w:p>
    <w:p w:rsidR="00AA5682" w:rsidRDefault="00AA5682" w:rsidP="00AA5682">
      <w:pPr>
        <w:pStyle w:val="a7"/>
        <w:spacing w:after="0"/>
        <w:ind w:firstLine="709"/>
        <w:jc w:val="both"/>
      </w:pPr>
    </w:p>
    <w:p w:rsidR="00AA5682" w:rsidRPr="00A459EF" w:rsidRDefault="00AA5682" w:rsidP="00AA5682">
      <w:pPr>
        <w:pStyle w:val="21"/>
        <w:spacing w:after="0" w:line="240" w:lineRule="auto"/>
        <w:ind w:firstLine="709"/>
        <w:rPr>
          <w:b/>
          <w:sz w:val="28"/>
          <w:szCs w:val="28"/>
        </w:rPr>
      </w:pPr>
      <w:r w:rsidRPr="00A459EF">
        <w:rPr>
          <w:b/>
          <w:sz w:val="28"/>
          <w:szCs w:val="28"/>
        </w:rPr>
        <w:t>Обслуговування боргу</w:t>
      </w:r>
    </w:p>
    <w:p w:rsidR="00AA5682" w:rsidRPr="00713CCD" w:rsidRDefault="00AA5682" w:rsidP="00AA5682">
      <w:pPr>
        <w:pStyle w:val="a5"/>
        <w:tabs>
          <w:tab w:val="left" w:pos="709"/>
        </w:tabs>
        <w:ind w:firstLine="709"/>
        <w:rPr>
          <w:szCs w:val="28"/>
        </w:rPr>
      </w:pPr>
      <w:r w:rsidRPr="00713CCD">
        <w:rPr>
          <w:szCs w:val="28"/>
        </w:rPr>
        <w:t>Видатки за КПКВК 8600 “Обслуговування місцевого боргу”  склали          250 486,8 тис. грн, в тому числі інші видатки на обслуговування боргу  -            5 515,4 тис. грн, обслуговування зовнішніх боргових зобов’язань –                239 302,8 тис. грн та обслуговування внутрішніх боргових зобов’язань –                5 668,6 тис. грн.</w:t>
      </w:r>
    </w:p>
    <w:p w:rsidR="00AA5682" w:rsidRDefault="00AA5682" w:rsidP="00AA5682">
      <w:pPr>
        <w:pStyle w:val="a5"/>
        <w:tabs>
          <w:tab w:val="left" w:pos="709"/>
        </w:tabs>
        <w:ind w:firstLine="709"/>
        <w:rPr>
          <w:szCs w:val="28"/>
        </w:rPr>
      </w:pPr>
    </w:p>
    <w:p w:rsidR="00AA5682" w:rsidRPr="00086086" w:rsidRDefault="00AA5682" w:rsidP="00AA5682">
      <w:pPr>
        <w:tabs>
          <w:tab w:val="left" w:pos="1335"/>
        </w:tabs>
        <w:ind w:firstLine="709"/>
        <w:jc w:val="both"/>
        <w:rPr>
          <w:b/>
          <w:sz w:val="28"/>
          <w:szCs w:val="28"/>
        </w:rPr>
      </w:pPr>
      <w:r w:rsidRPr="00086086">
        <w:rPr>
          <w:b/>
          <w:sz w:val="28"/>
          <w:szCs w:val="28"/>
        </w:rPr>
        <w:lastRenderedPageBreak/>
        <w:t>Кредитування</w:t>
      </w:r>
    </w:p>
    <w:p w:rsidR="00AA5682" w:rsidRPr="00CB0439" w:rsidRDefault="00AA5682" w:rsidP="00AA5682">
      <w:pPr>
        <w:ind w:firstLine="709"/>
        <w:jc w:val="both"/>
        <w:rPr>
          <w:sz w:val="28"/>
          <w:szCs w:val="28"/>
        </w:rPr>
      </w:pPr>
      <w:r w:rsidRPr="00CB0439">
        <w:rPr>
          <w:sz w:val="28"/>
          <w:szCs w:val="28"/>
        </w:rPr>
        <w:t>У бюджеті м. Києва на 2020 рік передбачено надання кредитів в сумі 4 582,9  тис. грн, повернення кредитів в сумі  102 808,2 тис. грн  (фактично надано 4 582,9 тис. грн, повернуто – 104 122,3 тис. грн)</w:t>
      </w:r>
      <w:r>
        <w:rPr>
          <w:sz w:val="28"/>
          <w:szCs w:val="28"/>
        </w:rPr>
        <w:t>:</w:t>
      </w:r>
    </w:p>
    <w:p w:rsidR="00AA5682" w:rsidRPr="003916E7" w:rsidRDefault="00AA5682" w:rsidP="00AA5682">
      <w:pPr>
        <w:pStyle w:val="a7"/>
        <w:numPr>
          <w:ilvl w:val="0"/>
          <w:numId w:val="48"/>
        </w:numPr>
        <w:spacing w:after="0"/>
        <w:ind w:left="0" w:firstLine="709"/>
        <w:jc w:val="both"/>
        <w:rPr>
          <w:sz w:val="28"/>
          <w:szCs w:val="28"/>
        </w:rPr>
      </w:pPr>
      <w:r>
        <w:rPr>
          <w:sz w:val="28"/>
          <w:szCs w:val="28"/>
        </w:rPr>
        <w:t>п</w:t>
      </w:r>
      <w:r w:rsidRPr="003916E7">
        <w:rPr>
          <w:sz w:val="28"/>
          <w:szCs w:val="28"/>
        </w:rPr>
        <w:t>овернення довгострокових кредитів, наданих громадянам на будівництво (реконструкцію), придбання житла заплановано в сумі 600,0 тис. грн, фактично надійшло 2 </w:t>
      </w:r>
      <w:r>
        <w:rPr>
          <w:sz w:val="28"/>
          <w:szCs w:val="28"/>
        </w:rPr>
        <w:t>629</w:t>
      </w:r>
      <w:r w:rsidRPr="003916E7">
        <w:rPr>
          <w:sz w:val="28"/>
          <w:szCs w:val="28"/>
        </w:rPr>
        <w:t>,</w:t>
      </w:r>
      <w:r>
        <w:rPr>
          <w:sz w:val="28"/>
          <w:szCs w:val="28"/>
        </w:rPr>
        <w:t>1</w:t>
      </w:r>
      <w:r w:rsidRPr="003916E7">
        <w:rPr>
          <w:sz w:val="28"/>
          <w:szCs w:val="28"/>
        </w:rPr>
        <w:t xml:space="preserve"> тис.</w:t>
      </w:r>
      <w:r>
        <w:rPr>
          <w:sz w:val="28"/>
          <w:szCs w:val="28"/>
        </w:rPr>
        <w:t xml:space="preserve"> </w:t>
      </w:r>
      <w:r w:rsidRPr="003916E7">
        <w:rPr>
          <w:sz w:val="28"/>
          <w:szCs w:val="28"/>
        </w:rPr>
        <w:t>грн</w:t>
      </w:r>
      <w:r>
        <w:rPr>
          <w:sz w:val="28"/>
          <w:szCs w:val="28"/>
        </w:rPr>
        <w:t>;</w:t>
      </w:r>
    </w:p>
    <w:p w:rsidR="00AA5682" w:rsidRPr="005A1CCD" w:rsidRDefault="00AA5682" w:rsidP="00AA5682">
      <w:pPr>
        <w:pStyle w:val="a7"/>
        <w:numPr>
          <w:ilvl w:val="0"/>
          <w:numId w:val="48"/>
        </w:numPr>
        <w:spacing w:after="0"/>
        <w:ind w:left="0" w:firstLine="709"/>
        <w:jc w:val="both"/>
        <w:rPr>
          <w:sz w:val="28"/>
          <w:szCs w:val="28"/>
          <w:lang w:eastAsia="ru-RU"/>
        </w:rPr>
      </w:pPr>
      <w:r>
        <w:rPr>
          <w:sz w:val="28"/>
          <w:szCs w:val="28"/>
          <w:lang w:eastAsia="ru-RU"/>
        </w:rPr>
        <w:t>п</w:t>
      </w:r>
      <w:r w:rsidRPr="005A1CCD">
        <w:rPr>
          <w:sz w:val="28"/>
          <w:szCs w:val="28"/>
          <w:lang w:eastAsia="ru-RU"/>
        </w:rPr>
        <w:t>овернуто кошти отримані Департаментом житлово-комунальної інфраструктури</w:t>
      </w:r>
    </w:p>
    <w:p w:rsidR="00AA5682" w:rsidRPr="005A1CCD" w:rsidRDefault="00AA5682" w:rsidP="00AA5682">
      <w:pPr>
        <w:pStyle w:val="a7"/>
        <w:spacing w:after="0"/>
        <w:ind w:firstLine="709"/>
        <w:jc w:val="both"/>
        <w:rPr>
          <w:sz w:val="28"/>
          <w:szCs w:val="28"/>
          <w:lang w:eastAsia="ru-RU"/>
        </w:rPr>
      </w:pPr>
      <w:r w:rsidRPr="005A1CCD">
        <w:rPr>
          <w:sz w:val="28"/>
          <w:szCs w:val="28"/>
          <w:lang w:eastAsia="ru-RU"/>
        </w:rPr>
        <w:t>на виконання аварійно-відновлювальних робіт на вул. Мостицькій у сумі 21 000,0 тис.грн;</w:t>
      </w:r>
    </w:p>
    <w:p w:rsidR="00AA5682" w:rsidRDefault="00AA5682" w:rsidP="00AA5682">
      <w:pPr>
        <w:pStyle w:val="a7"/>
        <w:spacing w:after="0"/>
        <w:ind w:firstLine="709"/>
        <w:jc w:val="both"/>
        <w:rPr>
          <w:sz w:val="28"/>
          <w:szCs w:val="28"/>
          <w:lang w:eastAsia="ru-RU"/>
        </w:rPr>
      </w:pPr>
      <w:r w:rsidRPr="005A1CCD">
        <w:rPr>
          <w:sz w:val="28"/>
          <w:szCs w:val="28"/>
          <w:lang w:eastAsia="ru-RU"/>
        </w:rPr>
        <w:t>для створення резервного запасу на Київських ТЕЦ-5 т</w:t>
      </w:r>
      <w:r>
        <w:rPr>
          <w:sz w:val="28"/>
          <w:szCs w:val="28"/>
          <w:lang w:eastAsia="ru-RU"/>
        </w:rPr>
        <w:t>а ТЕЦ-6 у сумі 78 375,0 тис.грн;</w:t>
      </w:r>
    </w:p>
    <w:p w:rsidR="00AA5682" w:rsidRPr="005A1CCD" w:rsidRDefault="00AA5682" w:rsidP="00AA5682">
      <w:pPr>
        <w:pStyle w:val="a7"/>
        <w:numPr>
          <w:ilvl w:val="0"/>
          <w:numId w:val="48"/>
        </w:numPr>
        <w:spacing w:after="0"/>
        <w:ind w:left="0" w:firstLine="360"/>
        <w:jc w:val="both"/>
        <w:rPr>
          <w:sz w:val="28"/>
          <w:szCs w:val="28"/>
          <w:lang w:eastAsia="ru-RU"/>
        </w:rPr>
      </w:pPr>
      <w:r>
        <w:rPr>
          <w:sz w:val="28"/>
          <w:szCs w:val="28"/>
          <w:lang w:eastAsia="ru-RU"/>
        </w:rPr>
        <w:t>повернуто кошти отримані Шевченківською районною в місті Києві державній адміністрації на відновлення покрівлі у житловому будинку №2 по вул. Пирогова, пов</w:t>
      </w:r>
      <w:r w:rsidRPr="00E1785F">
        <w:rPr>
          <w:sz w:val="28"/>
          <w:szCs w:val="28"/>
          <w:lang w:eastAsia="ru-RU"/>
        </w:rPr>
        <w:t>’</w:t>
      </w:r>
      <w:r>
        <w:rPr>
          <w:sz w:val="28"/>
          <w:szCs w:val="28"/>
          <w:lang w:eastAsia="ru-RU"/>
        </w:rPr>
        <w:t>язаної з пожежею у сумі 1 438 ,2 тис.грн.</w:t>
      </w:r>
    </w:p>
    <w:p w:rsidR="00AA5682" w:rsidRPr="00343764" w:rsidRDefault="00AA5682" w:rsidP="00AA5682">
      <w:pPr>
        <w:spacing w:line="264" w:lineRule="auto"/>
        <w:ind w:right="-2" w:firstLine="709"/>
        <w:jc w:val="both"/>
        <w:rPr>
          <w:sz w:val="28"/>
          <w:szCs w:val="28"/>
        </w:rPr>
      </w:pPr>
      <w:r>
        <w:rPr>
          <w:sz w:val="28"/>
          <w:szCs w:val="28"/>
        </w:rPr>
        <w:t>-</w:t>
      </w:r>
      <w:r w:rsidRPr="00343764">
        <w:rPr>
          <w:sz w:val="28"/>
          <w:szCs w:val="28"/>
        </w:rPr>
        <w:t xml:space="preserve"> створення нового мистецького продукту через механізм надання  фінансової допомоги з бюджету міста Києва на поворотній безоплатній основі комунальним закладам культури виділено протягом 2019 року 3 500,0 тис. грн. Станом на 31 грудня 2020 року повернуто – 680,0 тис. грн.</w:t>
      </w:r>
    </w:p>
    <w:p w:rsidR="00AA5682" w:rsidRPr="00683F17" w:rsidRDefault="00AA5682" w:rsidP="00AA5682">
      <w:pPr>
        <w:tabs>
          <w:tab w:val="left" w:pos="0"/>
          <w:tab w:val="center" w:pos="142"/>
        </w:tabs>
        <w:ind w:firstLine="709"/>
        <w:jc w:val="both"/>
        <w:rPr>
          <w:sz w:val="28"/>
          <w:szCs w:val="28"/>
        </w:rPr>
      </w:pPr>
      <w:r>
        <w:rPr>
          <w:sz w:val="28"/>
          <w:szCs w:val="28"/>
        </w:rPr>
        <w:t>- за рахунок</w:t>
      </w:r>
      <w:r w:rsidRPr="00B31C9F">
        <w:rPr>
          <w:sz w:val="28"/>
          <w:szCs w:val="28"/>
        </w:rPr>
        <w:t xml:space="preserve"> </w:t>
      </w:r>
      <w:r>
        <w:rPr>
          <w:sz w:val="28"/>
          <w:szCs w:val="28"/>
        </w:rPr>
        <w:t xml:space="preserve">резервного фонду бюджету міста Києва Печерській районній в місті Києві державній адміністрації </w:t>
      </w:r>
      <w:r w:rsidRPr="00683F17">
        <w:rPr>
          <w:sz w:val="28"/>
          <w:szCs w:val="28"/>
        </w:rPr>
        <w:t>передбачено</w:t>
      </w:r>
      <w:r>
        <w:rPr>
          <w:sz w:val="28"/>
          <w:szCs w:val="28"/>
        </w:rPr>
        <w:t xml:space="preserve"> видатки (на поворотній основі) в сумі 1082,9</w:t>
      </w:r>
      <w:r w:rsidRPr="00683F17">
        <w:rPr>
          <w:sz w:val="28"/>
          <w:szCs w:val="28"/>
        </w:rPr>
        <w:t xml:space="preserve"> тис. грн</w:t>
      </w:r>
      <w:r>
        <w:rPr>
          <w:sz w:val="28"/>
          <w:szCs w:val="28"/>
        </w:rPr>
        <w:t xml:space="preserve"> на здійснення заходів, пов’язаних із запобіганням виникненню надзвичайної ситуації техногенного характеру, для фінансування проведення аварійно-відновлювальних робіт після пожежі у житловому будинку № 81 на вулиці Великій Васильківській у Печерському районі міста Києва. За 2020</w:t>
      </w:r>
      <w:r w:rsidRPr="00424EF4">
        <w:rPr>
          <w:sz w:val="28"/>
          <w:szCs w:val="28"/>
        </w:rPr>
        <w:t xml:space="preserve"> рік касові видатки становлять </w:t>
      </w:r>
      <w:r>
        <w:rPr>
          <w:sz w:val="28"/>
          <w:szCs w:val="28"/>
        </w:rPr>
        <w:t>1082,9</w:t>
      </w:r>
      <w:r w:rsidRPr="00424EF4">
        <w:rPr>
          <w:sz w:val="28"/>
          <w:szCs w:val="28"/>
        </w:rPr>
        <w:t xml:space="preserve"> тис.</w:t>
      </w:r>
      <w:r w:rsidRPr="00424EF4">
        <w:rPr>
          <w:sz w:val="28"/>
          <w:szCs w:val="28"/>
          <w:lang w:val="ru-RU"/>
        </w:rPr>
        <w:t> </w:t>
      </w:r>
      <w:r>
        <w:rPr>
          <w:sz w:val="28"/>
          <w:szCs w:val="28"/>
        </w:rPr>
        <w:t>грн.</w:t>
      </w:r>
    </w:p>
    <w:p w:rsidR="00AA5682" w:rsidRPr="00174EEE" w:rsidRDefault="00AA5682" w:rsidP="00AA5682">
      <w:pPr>
        <w:ind w:left="-142" w:right="140" w:firstLine="851"/>
        <w:jc w:val="both"/>
        <w:rPr>
          <w:b/>
          <w:sz w:val="28"/>
          <w:szCs w:val="28"/>
          <w:lang w:val="ru-RU"/>
        </w:rPr>
      </w:pPr>
    </w:p>
    <w:p w:rsidR="00AA5682" w:rsidRDefault="00AA5682" w:rsidP="00AA5682">
      <w:pPr>
        <w:pStyle w:val="a7"/>
        <w:spacing w:after="0"/>
        <w:ind w:firstLine="709"/>
        <w:rPr>
          <w:b/>
          <w:sz w:val="28"/>
          <w:szCs w:val="28"/>
        </w:rPr>
      </w:pPr>
      <w:r w:rsidRPr="003558A7">
        <w:rPr>
          <w:b/>
          <w:sz w:val="28"/>
          <w:szCs w:val="28"/>
        </w:rPr>
        <w:t>Дебіторська та кредиторська заборгованість</w:t>
      </w:r>
    </w:p>
    <w:p w:rsidR="00AA5682" w:rsidRDefault="00AA5682" w:rsidP="00AA5682">
      <w:pPr>
        <w:ind w:firstLine="708"/>
        <w:jc w:val="both"/>
        <w:rPr>
          <w:sz w:val="28"/>
          <w:szCs w:val="28"/>
        </w:rPr>
      </w:pPr>
      <w:r>
        <w:rPr>
          <w:sz w:val="28"/>
          <w:szCs w:val="28"/>
        </w:rPr>
        <w:t>Кредиторська заборгованість бюджету м.Києва, у порівнянні з початком року збільшилась на 3 910,9 тис. грн і станом на 01.01.202</w:t>
      </w:r>
      <w:r w:rsidRPr="00395995">
        <w:rPr>
          <w:sz w:val="28"/>
          <w:szCs w:val="28"/>
          <w:lang w:val="ru-RU"/>
        </w:rPr>
        <w:t>1</w:t>
      </w:r>
      <w:r>
        <w:rPr>
          <w:sz w:val="28"/>
          <w:szCs w:val="28"/>
        </w:rPr>
        <w:t xml:space="preserve"> складає                     7 132,9 тис. грн, з яких 353,4 тис грн - заборгованість термін оплати якої не настав. Прострочена кредиторська заборгованість - 5 455,5 тис. грн. </w:t>
      </w:r>
    </w:p>
    <w:p w:rsidR="00AA5682" w:rsidRDefault="00AA5682" w:rsidP="00AA5682">
      <w:pPr>
        <w:ind w:firstLine="708"/>
        <w:jc w:val="both"/>
        <w:rPr>
          <w:sz w:val="28"/>
          <w:szCs w:val="28"/>
        </w:rPr>
      </w:pPr>
      <w:r>
        <w:rPr>
          <w:sz w:val="28"/>
          <w:szCs w:val="28"/>
        </w:rPr>
        <w:t xml:space="preserve">Найбільша частка простроченої кредиторської заборгованості по загальному фонду обліковується за Департаментом </w:t>
      </w:r>
      <w:r w:rsidRPr="004022B9">
        <w:rPr>
          <w:sz w:val="28"/>
          <w:szCs w:val="28"/>
        </w:rPr>
        <w:t>охорони здоров’я</w:t>
      </w:r>
      <w:r>
        <w:rPr>
          <w:sz w:val="28"/>
          <w:szCs w:val="28"/>
        </w:rPr>
        <w:t xml:space="preserve"> (КМКОЛ "Центр мікрохірургії ока") в сумі 3 961,7 тис. грн по заробітній платі з нарахуванням та інших послугах у зв’язку зі зміною з 01.04.2020 порядку </w:t>
      </w:r>
      <w:r w:rsidRPr="004022B9">
        <w:rPr>
          <w:sz w:val="28"/>
          <w:szCs w:val="28"/>
        </w:rPr>
        <w:t>фінансування закладів охорони здоров’я</w:t>
      </w:r>
      <w:r>
        <w:rPr>
          <w:sz w:val="28"/>
          <w:szCs w:val="28"/>
        </w:rPr>
        <w:t xml:space="preserve"> та  по </w:t>
      </w:r>
      <w:r w:rsidRPr="0067430D">
        <w:rPr>
          <w:sz w:val="28"/>
          <w:szCs w:val="28"/>
        </w:rPr>
        <w:t>Департамент</w:t>
      </w:r>
      <w:r>
        <w:rPr>
          <w:sz w:val="28"/>
          <w:szCs w:val="28"/>
        </w:rPr>
        <w:t>у</w:t>
      </w:r>
      <w:r w:rsidRPr="0067430D">
        <w:rPr>
          <w:sz w:val="28"/>
          <w:szCs w:val="28"/>
        </w:rPr>
        <w:t xml:space="preserve">  молоді та спорту</w:t>
      </w:r>
      <w:r>
        <w:rPr>
          <w:sz w:val="28"/>
          <w:szCs w:val="28"/>
        </w:rPr>
        <w:t xml:space="preserve">  і складає 1 493,8 тис. грн –  </w:t>
      </w:r>
      <w:r w:rsidRPr="0067430D">
        <w:rPr>
          <w:sz w:val="28"/>
          <w:szCs w:val="28"/>
        </w:rPr>
        <w:t>проведення та організація заходу "Ігри героїв"</w:t>
      </w:r>
      <w:r>
        <w:rPr>
          <w:sz w:val="28"/>
          <w:szCs w:val="28"/>
        </w:rPr>
        <w:t>. П</w:t>
      </w:r>
      <w:r w:rsidRPr="0067430D">
        <w:rPr>
          <w:sz w:val="28"/>
          <w:szCs w:val="28"/>
        </w:rPr>
        <w:t>ервинні документи (акт виконаних робіт, договір) вилучені правоохоронними органами на підставі рішення Печерського суду (справа №75743174/19к) від 14.08.2019</w:t>
      </w:r>
      <w:r>
        <w:rPr>
          <w:sz w:val="28"/>
          <w:szCs w:val="28"/>
        </w:rPr>
        <w:t>. Остаточне рішення буде прийнято після завершення судового розгляду.</w:t>
      </w:r>
      <w:r w:rsidRPr="0067430D">
        <w:rPr>
          <w:sz w:val="28"/>
          <w:szCs w:val="28"/>
        </w:rPr>
        <w:t xml:space="preserve"> </w:t>
      </w:r>
    </w:p>
    <w:p w:rsidR="00AA5682" w:rsidRDefault="00AA5682" w:rsidP="00AA5682">
      <w:pPr>
        <w:ind w:firstLine="708"/>
        <w:jc w:val="both"/>
        <w:rPr>
          <w:sz w:val="28"/>
          <w:szCs w:val="28"/>
        </w:rPr>
      </w:pPr>
      <w:r>
        <w:rPr>
          <w:sz w:val="28"/>
          <w:szCs w:val="28"/>
        </w:rPr>
        <w:lastRenderedPageBreak/>
        <w:t xml:space="preserve">Прострочена кредиторська заборгованість по спеціальному фонду відсутня.  </w:t>
      </w:r>
    </w:p>
    <w:p w:rsidR="00AA5682" w:rsidRDefault="00AA5682" w:rsidP="00AA5682">
      <w:pPr>
        <w:ind w:firstLine="708"/>
        <w:jc w:val="both"/>
        <w:rPr>
          <w:sz w:val="28"/>
          <w:szCs w:val="28"/>
        </w:rPr>
      </w:pPr>
      <w:r>
        <w:rPr>
          <w:sz w:val="28"/>
          <w:szCs w:val="28"/>
        </w:rPr>
        <w:t xml:space="preserve">Дебіторська заборгованість бюджету м.Києва, у порівнянні з початком року, збільшилась на 141,7 тис. грн і на 01.01.2021 становить                           6 289 459,5 тис. грн, з неї  345 697,2  тис. грн прострочена заборгованість, яка збільшилась в порівнянні з початком року на 340 583,4 тис.грн. </w:t>
      </w:r>
    </w:p>
    <w:p w:rsidR="00AA5682" w:rsidRDefault="00AA5682" w:rsidP="00AA5682">
      <w:pPr>
        <w:ind w:firstLine="708"/>
        <w:jc w:val="both"/>
        <w:rPr>
          <w:sz w:val="28"/>
          <w:szCs w:val="28"/>
        </w:rPr>
      </w:pPr>
      <w:r>
        <w:rPr>
          <w:sz w:val="28"/>
          <w:szCs w:val="28"/>
        </w:rPr>
        <w:t xml:space="preserve">Найбільшу частку простроченої дебіторської заборгованості по спеціальному фонду обліковується по Департаменту  житлово-комунальної інфраструктури в сумі 263 400,0 тис. грн та по Департаменту </w:t>
      </w:r>
      <w:r w:rsidRPr="00FC0483">
        <w:rPr>
          <w:sz w:val="28"/>
          <w:szCs w:val="28"/>
        </w:rPr>
        <w:t xml:space="preserve">транспортної інфраструктури </w:t>
      </w:r>
      <w:r>
        <w:rPr>
          <w:sz w:val="28"/>
          <w:szCs w:val="28"/>
        </w:rPr>
        <w:t xml:space="preserve">76 525,8 тис. грн. Головним управлінням Державної казначейської служби України у м.Києві  </w:t>
      </w:r>
      <w:r w:rsidRPr="00FC0483">
        <w:rPr>
          <w:sz w:val="28"/>
          <w:szCs w:val="28"/>
        </w:rPr>
        <w:t>складено попередження про неналежне  виконання бюджетного законодавства та протокол про порушення бюджетного законодавства. На генпідрядника направлено претензію про повернення невикористаної суми авансів.</w:t>
      </w:r>
    </w:p>
    <w:p w:rsidR="00AA5682" w:rsidRDefault="00AA5682" w:rsidP="00AA5682">
      <w:pPr>
        <w:ind w:firstLine="708"/>
        <w:jc w:val="both"/>
        <w:rPr>
          <w:sz w:val="28"/>
          <w:szCs w:val="28"/>
        </w:rPr>
      </w:pPr>
      <w:r>
        <w:rPr>
          <w:sz w:val="28"/>
          <w:szCs w:val="28"/>
        </w:rPr>
        <w:t>Заборгованість в сумі 4 684,2 тис.грн – т</w:t>
      </w:r>
      <w:r w:rsidRPr="00545B51">
        <w:rPr>
          <w:sz w:val="28"/>
          <w:szCs w:val="28"/>
        </w:rPr>
        <w:t xml:space="preserve">ермомодернізація  </w:t>
      </w:r>
      <w:r w:rsidRPr="00395995">
        <w:rPr>
          <w:sz w:val="28"/>
          <w:szCs w:val="28"/>
        </w:rPr>
        <w:t>ДНЗ № 584 "Софії Русової"</w:t>
      </w:r>
      <w:r>
        <w:rPr>
          <w:sz w:val="28"/>
          <w:szCs w:val="28"/>
        </w:rPr>
        <w:t xml:space="preserve">, </w:t>
      </w:r>
      <w:r w:rsidRPr="00395995">
        <w:rPr>
          <w:sz w:val="28"/>
          <w:szCs w:val="28"/>
        </w:rPr>
        <w:t xml:space="preserve">ДНЗ № 599 " на вул. В.Стуса 26-А" </w:t>
      </w:r>
      <w:r>
        <w:rPr>
          <w:sz w:val="28"/>
          <w:szCs w:val="28"/>
        </w:rPr>
        <w:t xml:space="preserve"> та капітальний ремонт </w:t>
      </w:r>
      <w:r w:rsidRPr="00545B51">
        <w:rPr>
          <w:sz w:val="28"/>
          <w:szCs w:val="28"/>
        </w:rPr>
        <w:t>бібліотеки ім. М. Костомарова</w:t>
      </w:r>
      <w:r>
        <w:rPr>
          <w:sz w:val="28"/>
          <w:szCs w:val="28"/>
        </w:rPr>
        <w:t xml:space="preserve">. </w:t>
      </w:r>
      <w:r w:rsidRPr="00612CBB">
        <w:rPr>
          <w:sz w:val="28"/>
          <w:szCs w:val="28"/>
        </w:rPr>
        <w:t>Відкрито провадження</w:t>
      </w:r>
      <w:r>
        <w:rPr>
          <w:sz w:val="28"/>
          <w:szCs w:val="28"/>
        </w:rPr>
        <w:t xml:space="preserve"> про повернення авансу</w:t>
      </w:r>
      <w:r w:rsidRPr="00612CBB">
        <w:rPr>
          <w:sz w:val="28"/>
          <w:szCs w:val="28"/>
        </w:rPr>
        <w:t xml:space="preserve"> згідно Ухвали Господарського суду м.Києва. Заборгованість буде погашено в судовому порядку.</w:t>
      </w:r>
    </w:p>
    <w:p w:rsidR="00AA5682" w:rsidRDefault="00AA5682" w:rsidP="00AA5682">
      <w:pPr>
        <w:ind w:firstLine="708"/>
        <w:jc w:val="both"/>
        <w:rPr>
          <w:sz w:val="28"/>
          <w:szCs w:val="28"/>
        </w:rPr>
      </w:pPr>
      <w:r>
        <w:rPr>
          <w:sz w:val="28"/>
          <w:szCs w:val="28"/>
        </w:rPr>
        <w:t xml:space="preserve">Заборгованість в сумі – 367,3 тис.грн - </w:t>
      </w:r>
      <w:r w:rsidRPr="00545B51">
        <w:rPr>
          <w:sz w:val="28"/>
          <w:szCs w:val="28"/>
        </w:rPr>
        <w:t>КМКЛ № 7</w:t>
      </w:r>
      <w:r>
        <w:rPr>
          <w:sz w:val="28"/>
          <w:szCs w:val="28"/>
        </w:rPr>
        <w:t xml:space="preserve"> </w:t>
      </w:r>
      <w:r w:rsidRPr="00545B51">
        <w:rPr>
          <w:sz w:val="28"/>
          <w:szCs w:val="28"/>
        </w:rPr>
        <w:t>встановлено завищення обсягів та вартості робіт</w:t>
      </w:r>
      <w:r>
        <w:rPr>
          <w:sz w:val="28"/>
          <w:szCs w:val="28"/>
        </w:rPr>
        <w:t xml:space="preserve"> з капітального ремонту. </w:t>
      </w:r>
      <w:r w:rsidRPr="00545B51">
        <w:rPr>
          <w:sz w:val="28"/>
          <w:szCs w:val="28"/>
        </w:rPr>
        <w:t>За позовом лікарні Господарським судом міста Києва відкрито провадження</w:t>
      </w:r>
      <w:r>
        <w:rPr>
          <w:sz w:val="28"/>
          <w:szCs w:val="28"/>
        </w:rPr>
        <w:t>.</w:t>
      </w:r>
      <w:r w:rsidRPr="00124985">
        <w:rPr>
          <w:sz w:val="28"/>
          <w:szCs w:val="28"/>
        </w:rPr>
        <w:t xml:space="preserve"> </w:t>
      </w:r>
      <w:r w:rsidRPr="00612CBB">
        <w:rPr>
          <w:sz w:val="28"/>
          <w:szCs w:val="28"/>
        </w:rPr>
        <w:t>Заборгованість буде погашено в судовому порядку.</w:t>
      </w:r>
    </w:p>
    <w:p w:rsidR="00AA5682" w:rsidRDefault="00AA5682" w:rsidP="00AA5682">
      <w:pPr>
        <w:ind w:firstLine="708"/>
        <w:jc w:val="both"/>
        <w:rPr>
          <w:sz w:val="28"/>
          <w:szCs w:val="28"/>
        </w:rPr>
      </w:pPr>
      <w:r>
        <w:rPr>
          <w:sz w:val="28"/>
          <w:szCs w:val="28"/>
        </w:rPr>
        <w:t xml:space="preserve">Найбільшу частку простроченої дебіторської заборгованості по загальному фонду обліковується за </w:t>
      </w:r>
      <w:r w:rsidRPr="00543777">
        <w:rPr>
          <w:sz w:val="28"/>
          <w:szCs w:val="28"/>
        </w:rPr>
        <w:t>Департамент</w:t>
      </w:r>
      <w:r>
        <w:rPr>
          <w:sz w:val="28"/>
          <w:szCs w:val="28"/>
        </w:rPr>
        <w:t>ом</w:t>
      </w:r>
      <w:r w:rsidRPr="00543777">
        <w:rPr>
          <w:sz w:val="28"/>
          <w:szCs w:val="28"/>
        </w:rPr>
        <w:t xml:space="preserve"> охорони здоров’я</w:t>
      </w:r>
      <w:r>
        <w:rPr>
          <w:sz w:val="28"/>
          <w:szCs w:val="28"/>
        </w:rPr>
        <w:t xml:space="preserve"> в сумі 569,9 тис. грн з оплати послуг з </w:t>
      </w:r>
      <w:r w:rsidRPr="00543777">
        <w:rPr>
          <w:sz w:val="28"/>
          <w:szCs w:val="28"/>
        </w:rPr>
        <w:t>теплопостачання</w:t>
      </w:r>
      <w:r>
        <w:rPr>
          <w:sz w:val="28"/>
          <w:szCs w:val="28"/>
        </w:rPr>
        <w:t>. П</w:t>
      </w:r>
      <w:r w:rsidRPr="00543777">
        <w:rPr>
          <w:sz w:val="28"/>
          <w:szCs w:val="28"/>
        </w:rPr>
        <w:t>одано заяву до Господарського суду Донецької області</w:t>
      </w:r>
      <w:r>
        <w:rPr>
          <w:sz w:val="28"/>
          <w:szCs w:val="28"/>
        </w:rPr>
        <w:t>.</w:t>
      </w:r>
      <w:r w:rsidRPr="00543777">
        <w:t xml:space="preserve"> </w:t>
      </w:r>
      <w:r>
        <w:rPr>
          <w:sz w:val="28"/>
          <w:szCs w:val="28"/>
        </w:rPr>
        <w:t>О</w:t>
      </w:r>
      <w:r w:rsidRPr="00543777">
        <w:rPr>
          <w:sz w:val="28"/>
          <w:szCs w:val="28"/>
        </w:rPr>
        <w:t xml:space="preserve">тримано наказ </w:t>
      </w:r>
      <w:r w:rsidRPr="00943022">
        <w:rPr>
          <w:sz w:val="28"/>
          <w:szCs w:val="28"/>
        </w:rPr>
        <w:t>Господарського суду Донецької області про примусове виконання рішення</w:t>
      </w:r>
      <w:r>
        <w:rPr>
          <w:sz w:val="28"/>
          <w:szCs w:val="28"/>
        </w:rPr>
        <w:t xml:space="preserve"> </w:t>
      </w:r>
      <w:r w:rsidRPr="00543777">
        <w:rPr>
          <w:sz w:val="28"/>
          <w:szCs w:val="28"/>
        </w:rPr>
        <w:t xml:space="preserve">на користь </w:t>
      </w:r>
      <w:r w:rsidRPr="00943022">
        <w:rPr>
          <w:sz w:val="28"/>
          <w:szCs w:val="28"/>
        </w:rPr>
        <w:t>ВНЗ "Київський медичний коледж  ім. П.І. Гаврося"</w:t>
      </w:r>
      <w:r w:rsidRPr="00543777">
        <w:rPr>
          <w:sz w:val="28"/>
          <w:szCs w:val="28"/>
        </w:rPr>
        <w:t>.</w:t>
      </w:r>
    </w:p>
    <w:p w:rsidR="00AA5682" w:rsidRPr="00535CA3" w:rsidRDefault="00AA5682" w:rsidP="00AA5682">
      <w:pPr>
        <w:ind w:firstLine="709"/>
        <w:jc w:val="both"/>
        <w:rPr>
          <w:sz w:val="28"/>
          <w:szCs w:val="28"/>
        </w:rPr>
      </w:pPr>
    </w:p>
    <w:p w:rsidR="00AA5682" w:rsidRDefault="00AA5682" w:rsidP="00AA5682">
      <w:pPr>
        <w:ind w:firstLine="708"/>
        <w:rPr>
          <w:b/>
          <w:sz w:val="28"/>
          <w:szCs w:val="28"/>
        </w:rPr>
      </w:pPr>
      <w:r w:rsidRPr="00644155">
        <w:rPr>
          <w:b/>
          <w:sz w:val="28"/>
          <w:szCs w:val="28"/>
        </w:rPr>
        <w:t>Інша інформація</w:t>
      </w:r>
    </w:p>
    <w:p w:rsidR="00AA5682" w:rsidRPr="004E38A5" w:rsidRDefault="00AA5682" w:rsidP="00AA5682">
      <w:pPr>
        <w:widowControl w:val="0"/>
        <w:ind w:firstLine="709"/>
        <w:jc w:val="both"/>
        <w:rPr>
          <w:snapToGrid w:val="0"/>
          <w:sz w:val="28"/>
          <w:szCs w:val="28"/>
        </w:rPr>
      </w:pPr>
      <w:r w:rsidRPr="0020282B">
        <w:rPr>
          <w:snapToGrid w:val="0"/>
          <w:color w:val="FF0000"/>
          <w:sz w:val="28"/>
          <w:szCs w:val="28"/>
        </w:rPr>
        <w:t xml:space="preserve"> </w:t>
      </w:r>
      <w:r w:rsidRPr="004E38A5">
        <w:rPr>
          <w:snapToGrid w:val="0"/>
          <w:sz w:val="28"/>
          <w:szCs w:val="28"/>
        </w:rPr>
        <w:t>Відповідно до постанови Кабінету Міністрів України від 28 лютого 2002р. №228 «Про затвердження Порядку складання, розгляду, затвердження та основних вимог до виконання кошторисів бюджетних установ» та на виконання Плану роботи Департаменту фінансів виконавчого органу Київської міської ради (Київської міської державної адміністрації) на 2020 рік у звітному періоді проведено перевірку правильності складання і затвердження кошторисів доходів і видатків, планів асигнувань та розрахунки до них по бюджетних установах.</w:t>
      </w:r>
    </w:p>
    <w:p w:rsidR="00AA5682" w:rsidRDefault="00AA5682" w:rsidP="00AA5682">
      <w:pPr>
        <w:ind w:firstLine="709"/>
        <w:jc w:val="both"/>
        <w:rPr>
          <w:sz w:val="28"/>
          <w:szCs w:val="28"/>
        </w:rPr>
      </w:pPr>
    </w:p>
    <w:p w:rsidR="00AA5682" w:rsidRDefault="00AA5682" w:rsidP="00AA5682">
      <w:pPr>
        <w:ind w:right="-2" w:firstLine="709"/>
        <w:jc w:val="both"/>
        <w:rPr>
          <w:sz w:val="28"/>
          <w:szCs w:val="28"/>
        </w:rPr>
      </w:pPr>
    </w:p>
    <w:p w:rsidR="00AA5682" w:rsidRDefault="00AA5682" w:rsidP="00AA5682">
      <w:pPr>
        <w:ind w:right="-2" w:firstLine="709"/>
        <w:jc w:val="both"/>
        <w:rPr>
          <w:sz w:val="28"/>
          <w:szCs w:val="28"/>
        </w:rPr>
      </w:pPr>
    </w:p>
    <w:p w:rsidR="00AA5682" w:rsidRDefault="00AA5682" w:rsidP="00AA5682">
      <w:pPr>
        <w:rPr>
          <w:b/>
          <w:sz w:val="28"/>
          <w:szCs w:val="28"/>
        </w:rPr>
      </w:pPr>
      <w:r w:rsidRPr="00086086">
        <w:rPr>
          <w:sz w:val="28"/>
          <w:szCs w:val="28"/>
        </w:rPr>
        <w:t xml:space="preserve">Директор Департаменту фінансів  </w:t>
      </w:r>
      <w:r w:rsidRPr="00086086">
        <w:rPr>
          <w:sz w:val="28"/>
          <w:szCs w:val="28"/>
        </w:rPr>
        <w:tab/>
      </w:r>
      <w:r w:rsidRPr="00086086">
        <w:rPr>
          <w:sz w:val="28"/>
          <w:szCs w:val="28"/>
        </w:rPr>
        <w:tab/>
      </w:r>
      <w:r w:rsidRPr="00086086">
        <w:rPr>
          <w:sz w:val="28"/>
          <w:szCs w:val="28"/>
        </w:rPr>
        <w:tab/>
      </w:r>
      <w:r w:rsidRPr="00086086">
        <w:rPr>
          <w:sz w:val="28"/>
          <w:szCs w:val="28"/>
        </w:rPr>
        <w:tab/>
      </w:r>
      <w:r>
        <w:rPr>
          <w:sz w:val="28"/>
          <w:szCs w:val="28"/>
        </w:rPr>
        <w:t>Володимир РЕПІК</w:t>
      </w:r>
    </w:p>
    <w:p w:rsidR="00A502FF" w:rsidRDefault="00A502FF"/>
    <w:sectPr w:rsidR="00A502FF" w:rsidSect="00962037">
      <w:footerReference w:type="even" r:id="rId34"/>
      <w:footerReference w:type="default" r:id="rId35"/>
      <w:pgSz w:w="11906" w:h="16838"/>
      <w:pgMar w:top="1134" w:right="851" w:bottom="1134" w:left="155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28FE" w:rsidRDefault="00C128FE">
      <w:r>
        <w:separator/>
      </w:r>
    </w:p>
  </w:endnote>
  <w:endnote w:type="continuationSeparator" w:id="0">
    <w:p w:rsidR="00C128FE" w:rsidRDefault="00C12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Arial CYR">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2037" w:rsidRDefault="00962037" w:rsidP="00962037">
    <w:pPr>
      <w:pStyle w:val="ae"/>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962037" w:rsidRDefault="00962037" w:rsidP="00962037">
    <w:pPr>
      <w:pStyle w:val="a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2037" w:rsidRDefault="00962037" w:rsidP="00962037">
    <w:pPr>
      <w:pStyle w:val="ae"/>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separate"/>
    </w:r>
    <w:r w:rsidR="009266F8">
      <w:rPr>
        <w:rStyle w:val="af6"/>
        <w:noProof/>
      </w:rPr>
      <w:t>2</w:t>
    </w:r>
    <w:r>
      <w:rPr>
        <w:rStyle w:val="af6"/>
      </w:rPr>
      <w:fldChar w:fldCharType="end"/>
    </w:r>
  </w:p>
  <w:p w:rsidR="00962037" w:rsidRDefault="00962037" w:rsidP="00962037">
    <w:pPr>
      <w:pStyle w:val="a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28FE" w:rsidRDefault="00C128FE">
      <w:r>
        <w:separator/>
      </w:r>
    </w:p>
  </w:footnote>
  <w:footnote w:type="continuationSeparator" w:id="0">
    <w:p w:rsidR="00C128FE" w:rsidRDefault="00C128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96188"/>
    <w:multiLevelType w:val="hybridMultilevel"/>
    <w:tmpl w:val="F40E4E50"/>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 w15:restartNumberingAfterBreak="0">
    <w:nsid w:val="035B5770"/>
    <w:multiLevelType w:val="hybridMultilevel"/>
    <w:tmpl w:val="2A86A002"/>
    <w:lvl w:ilvl="0" w:tplc="BA165E2C">
      <w:numFmt w:val="bullet"/>
      <w:lvlText w:val="-"/>
      <w:lvlJc w:val="left"/>
      <w:pPr>
        <w:ind w:left="1055" w:hanging="360"/>
      </w:pPr>
      <w:rPr>
        <w:rFonts w:ascii="Times New Roman" w:eastAsia="Times New Roman" w:hAnsi="Times New Roman" w:cs="Times New Roman" w:hint="default"/>
        <w:color w:val="000000"/>
        <w:sz w:val="28"/>
      </w:rPr>
    </w:lvl>
    <w:lvl w:ilvl="1" w:tplc="04220003" w:tentative="1">
      <w:start w:val="1"/>
      <w:numFmt w:val="bullet"/>
      <w:lvlText w:val="o"/>
      <w:lvlJc w:val="left"/>
      <w:pPr>
        <w:ind w:left="1775" w:hanging="360"/>
      </w:pPr>
      <w:rPr>
        <w:rFonts w:ascii="Courier New" w:hAnsi="Courier New" w:cs="Courier New" w:hint="default"/>
      </w:rPr>
    </w:lvl>
    <w:lvl w:ilvl="2" w:tplc="04220005" w:tentative="1">
      <w:start w:val="1"/>
      <w:numFmt w:val="bullet"/>
      <w:lvlText w:val=""/>
      <w:lvlJc w:val="left"/>
      <w:pPr>
        <w:ind w:left="2495" w:hanging="360"/>
      </w:pPr>
      <w:rPr>
        <w:rFonts w:ascii="Wingdings" w:hAnsi="Wingdings" w:hint="default"/>
      </w:rPr>
    </w:lvl>
    <w:lvl w:ilvl="3" w:tplc="04220001" w:tentative="1">
      <w:start w:val="1"/>
      <w:numFmt w:val="bullet"/>
      <w:lvlText w:val=""/>
      <w:lvlJc w:val="left"/>
      <w:pPr>
        <w:ind w:left="3215" w:hanging="360"/>
      </w:pPr>
      <w:rPr>
        <w:rFonts w:ascii="Symbol" w:hAnsi="Symbol" w:hint="default"/>
      </w:rPr>
    </w:lvl>
    <w:lvl w:ilvl="4" w:tplc="04220003" w:tentative="1">
      <w:start w:val="1"/>
      <w:numFmt w:val="bullet"/>
      <w:lvlText w:val="o"/>
      <w:lvlJc w:val="left"/>
      <w:pPr>
        <w:ind w:left="3935" w:hanging="360"/>
      </w:pPr>
      <w:rPr>
        <w:rFonts w:ascii="Courier New" w:hAnsi="Courier New" w:cs="Courier New" w:hint="default"/>
      </w:rPr>
    </w:lvl>
    <w:lvl w:ilvl="5" w:tplc="04220005" w:tentative="1">
      <w:start w:val="1"/>
      <w:numFmt w:val="bullet"/>
      <w:lvlText w:val=""/>
      <w:lvlJc w:val="left"/>
      <w:pPr>
        <w:ind w:left="4655" w:hanging="360"/>
      </w:pPr>
      <w:rPr>
        <w:rFonts w:ascii="Wingdings" w:hAnsi="Wingdings" w:hint="default"/>
      </w:rPr>
    </w:lvl>
    <w:lvl w:ilvl="6" w:tplc="04220001" w:tentative="1">
      <w:start w:val="1"/>
      <w:numFmt w:val="bullet"/>
      <w:lvlText w:val=""/>
      <w:lvlJc w:val="left"/>
      <w:pPr>
        <w:ind w:left="5375" w:hanging="360"/>
      </w:pPr>
      <w:rPr>
        <w:rFonts w:ascii="Symbol" w:hAnsi="Symbol" w:hint="default"/>
      </w:rPr>
    </w:lvl>
    <w:lvl w:ilvl="7" w:tplc="04220003" w:tentative="1">
      <w:start w:val="1"/>
      <w:numFmt w:val="bullet"/>
      <w:lvlText w:val="o"/>
      <w:lvlJc w:val="left"/>
      <w:pPr>
        <w:ind w:left="6095" w:hanging="360"/>
      </w:pPr>
      <w:rPr>
        <w:rFonts w:ascii="Courier New" w:hAnsi="Courier New" w:cs="Courier New" w:hint="default"/>
      </w:rPr>
    </w:lvl>
    <w:lvl w:ilvl="8" w:tplc="04220005" w:tentative="1">
      <w:start w:val="1"/>
      <w:numFmt w:val="bullet"/>
      <w:lvlText w:val=""/>
      <w:lvlJc w:val="left"/>
      <w:pPr>
        <w:ind w:left="6815" w:hanging="360"/>
      </w:pPr>
      <w:rPr>
        <w:rFonts w:ascii="Wingdings" w:hAnsi="Wingdings" w:hint="default"/>
      </w:rPr>
    </w:lvl>
  </w:abstractNum>
  <w:abstractNum w:abstractNumId="2" w15:restartNumberingAfterBreak="0">
    <w:nsid w:val="06AA4CB1"/>
    <w:multiLevelType w:val="hybridMultilevel"/>
    <w:tmpl w:val="BFDCCD8C"/>
    <w:lvl w:ilvl="0" w:tplc="04190001">
      <w:start w:val="1"/>
      <w:numFmt w:val="bullet"/>
      <w:lvlText w:val=""/>
      <w:lvlJc w:val="left"/>
      <w:pPr>
        <w:ind w:left="1512" w:hanging="360"/>
      </w:pPr>
      <w:rPr>
        <w:rFonts w:ascii="Symbol" w:hAnsi="Symbol" w:hint="default"/>
      </w:rPr>
    </w:lvl>
    <w:lvl w:ilvl="1" w:tplc="04190003" w:tentative="1">
      <w:start w:val="1"/>
      <w:numFmt w:val="bullet"/>
      <w:lvlText w:val="o"/>
      <w:lvlJc w:val="left"/>
      <w:pPr>
        <w:ind w:left="2232" w:hanging="360"/>
      </w:pPr>
      <w:rPr>
        <w:rFonts w:ascii="Courier New" w:hAnsi="Courier New" w:cs="Courier New" w:hint="default"/>
      </w:rPr>
    </w:lvl>
    <w:lvl w:ilvl="2" w:tplc="04190005" w:tentative="1">
      <w:start w:val="1"/>
      <w:numFmt w:val="bullet"/>
      <w:lvlText w:val=""/>
      <w:lvlJc w:val="left"/>
      <w:pPr>
        <w:ind w:left="2952" w:hanging="360"/>
      </w:pPr>
      <w:rPr>
        <w:rFonts w:ascii="Wingdings" w:hAnsi="Wingdings" w:hint="default"/>
      </w:rPr>
    </w:lvl>
    <w:lvl w:ilvl="3" w:tplc="04190001" w:tentative="1">
      <w:start w:val="1"/>
      <w:numFmt w:val="bullet"/>
      <w:lvlText w:val=""/>
      <w:lvlJc w:val="left"/>
      <w:pPr>
        <w:ind w:left="3672" w:hanging="360"/>
      </w:pPr>
      <w:rPr>
        <w:rFonts w:ascii="Symbol" w:hAnsi="Symbol" w:hint="default"/>
      </w:rPr>
    </w:lvl>
    <w:lvl w:ilvl="4" w:tplc="04190003" w:tentative="1">
      <w:start w:val="1"/>
      <w:numFmt w:val="bullet"/>
      <w:lvlText w:val="o"/>
      <w:lvlJc w:val="left"/>
      <w:pPr>
        <w:ind w:left="4392" w:hanging="360"/>
      </w:pPr>
      <w:rPr>
        <w:rFonts w:ascii="Courier New" w:hAnsi="Courier New" w:cs="Courier New" w:hint="default"/>
      </w:rPr>
    </w:lvl>
    <w:lvl w:ilvl="5" w:tplc="04190005" w:tentative="1">
      <w:start w:val="1"/>
      <w:numFmt w:val="bullet"/>
      <w:lvlText w:val=""/>
      <w:lvlJc w:val="left"/>
      <w:pPr>
        <w:ind w:left="5112" w:hanging="360"/>
      </w:pPr>
      <w:rPr>
        <w:rFonts w:ascii="Wingdings" w:hAnsi="Wingdings" w:hint="default"/>
      </w:rPr>
    </w:lvl>
    <w:lvl w:ilvl="6" w:tplc="04190001" w:tentative="1">
      <w:start w:val="1"/>
      <w:numFmt w:val="bullet"/>
      <w:lvlText w:val=""/>
      <w:lvlJc w:val="left"/>
      <w:pPr>
        <w:ind w:left="5832" w:hanging="360"/>
      </w:pPr>
      <w:rPr>
        <w:rFonts w:ascii="Symbol" w:hAnsi="Symbol" w:hint="default"/>
      </w:rPr>
    </w:lvl>
    <w:lvl w:ilvl="7" w:tplc="04190003" w:tentative="1">
      <w:start w:val="1"/>
      <w:numFmt w:val="bullet"/>
      <w:lvlText w:val="o"/>
      <w:lvlJc w:val="left"/>
      <w:pPr>
        <w:ind w:left="6552" w:hanging="360"/>
      </w:pPr>
      <w:rPr>
        <w:rFonts w:ascii="Courier New" w:hAnsi="Courier New" w:cs="Courier New" w:hint="default"/>
      </w:rPr>
    </w:lvl>
    <w:lvl w:ilvl="8" w:tplc="04190005" w:tentative="1">
      <w:start w:val="1"/>
      <w:numFmt w:val="bullet"/>
      <w:lvlText w:val=""/>
      <w:lvlJc w:val="left"/>
      <w:pPr>
        <w:ind w:left="7272" w:hanging="360"/>
      </w:pPr>
      <w:rPr>
        <w:rFonts w:ascii="Wingdings" w:hAnsi="Wingdings" w:hint="default"/>
      </w:rPr>
    </w:lvl>
  </w:abstractNum>
  <w:abstractNum w:abstractNumId="3" w15:restartNumberingAfterBreak="0">
    <w:nsid w:val="0ACB44CB"/>
    <w:multiLevelType w:val="hybridMultilevel"/>
    <w:tmpl w:val="E54E8BC4"/>
    <w:lvl w:ilvl="0" w:tplc="04190001">
      <w:start w:val="1"/>
      <w:numFmt w:val="bullet"/>
      <w:lvlText w:val=""/>
      <w:lvlJc w:val="left"/>
      <w:pPr>
        <w:ind w:left="1427" w:hanging="360"/>
      </w:pPr>
      <w:rPr>
        <w:rFonts w:ascii="Symbol" w:hAnsi="Symbol" w:hint="default"/>
      </w:rPr>
    </w:lvl>
    <w:lvl w:ilvl="1" w:tplc="04220003" w:tentative="1">
      <w:start w:val="1"/>
      <w:numFmt w:val="bullet"/>
      <w:lvlText w:val="o"/>
      <w:lvlJc w:val="left"/>
      <w:pPr>
        <w:ind w:left="2147" w:hanging="360"/>
      </w:pPr>
      <w:rPr>
        <w:rFonts w:ascii="Courier New" w:hAnsi="Courier New" w:cs="Courier New" w:hint="default"/>
      </w:rPr>
    </w:lvl>
    <w:lvl w:ilvl="2" w:tplc="04220005" w:tentative="1">
      <w:start w:val="1"/>
      <w:numFmt w:val="bullet"/>
      <w:lvlText w:val=""/>
      <w:lvlJc w:val="left"/>
      <w:pPr>
        <w:ind w:left="2867" w:hanging="360"/>
      </w:pPr>
      <w:rPr>
        <w:rFonts w:ascii="Wingdings" w:hAnsi="Wingdings" w:hint="default"/>
      </w:rPr>
    </w:lvl>
    <w:lvl w:ilvl="3" w:tplc="04220001" w:tentative="1">
      <w:start w:val="1"/>
      <w:numFmt w:val="bullet"/>
      <w:lvlText w:val=""/>
      <w:lvlJc w:val="left"/>
      <w:pPr>
        <w:ind w:left="3587" w:hanging="360"/>
      </w:pPr>
      <w:rPr>
        <w:rFonts w:ascii="Symbol" w:hAnsi="Symbol" w:hint="default"/>
      </w:rPr>
    </w:lvl>
    <w:lvl w:ilvl="4" w:tplc="04220003" w:tentative="1">
      <w:start w:val="1"/>
      <w:numFmt w:val="bullet"/>
      <w:lvlText w:val="o"/>
      <w:lvlJc w:val="left"/>
      <w:pPr>
        <w:ind w:left="4307" w:hanging="360"/>
      </w:pPr>
      <w:rPr>
        <w:rFonts w:ascii="Courier New" w:hAnsi="Courier New" w:cs="Courier New" w:hint="default"/>
      </w:rPr>
    </w:lvl>
    <w:lvl w:ilvl="5" w:tplc="04220005" w:tentative="1">
      <w:start w:val="1"/>
      <w:numFmt w:val="bullet"/>
      <w:lvlText w:val=""/>
      <w:lvlJc w:val="left"/>
      <w:pPr>
        <w:ind w:left="5027" w:hanging="360"/>
      </w:pPr>
      <w:rPr>
        <w:rFonts w:ascii="Wingdings" w:hAnsi="Wingdings" w:hint="default"/>
      </w:rPr>
    </w:lvl>
    <w:lvl w:ilvl="6" w:tplc="04220001" w:tentative="1">
      <w:start w:val="1"/>
      <w:numFmt w:val="bullet"/>
      <w:lvlText w:val=""/>
      <w:lvlJc w:val="left"/>
      <w:pPr>
        <w:ind w:left="5747" w:hanging="360"/>
      </w:pPr>
      <w:rPr>
        <w:rFonts w:ascii="Symbol" w:hAnsi="Symbol" w:hint="default"/>
      </w:rPr>
    </w:lvl>
    <w:lvl w:ilvl="7" w:tplc="04220003" w:tentative="1">
      <w:start w:val="1"/>
      <w:numFmt w:val="bullet"/>
      <w:lvlText w:val="o"/>
      <w:lvlJc w:val="left"/>
      <w:pPr>
        <w:ind w:left="6467" w:hanging="360"/>
      </w:pPr>
      <w:rPr>
        <w:rFonts w:ascii="Courier New" w:hAnsi="Courier New" w:cs="Courier New" w:hint="default"/>
      </w:rPr>
    </w:lvl>
    <w:lvl w:ilvl="8" w:tplc="04220005" w:tentative="1">
      <w:start w:val="1"/>
      <w:numFmt w:val="bullet"/>
      <w:lvlText w:val=""/>
      <w:lvlJc w:val="left"/>
      <w:pPr>
        <w:ind w:left="7187" w:hanging="360"/>
      </w:pPr>
      <w:rPr>
        <w:rFonts w:ascii="Wingdings" w:hAnsi="Wingdings" w:hint="default"/>
      </w:rPr>
    </w:lvl>
  </w:abstractNum>
  <w:abstractNum w:abstractNumId="4" w15:restartNumberingAfterBreak="0">
    <w:nsid w:val="0F3E6BA1"/>
    <w:multiLevelType w:val="hybridMultilevel"/>
    <w:tmpl w:val="E0DE5A54"/>
    <w:lvl w:ilvl="0" w:tplc="F4CE4314">
      <w:numFmt w:val="bullet"/>
      <w:lvlText w:val="-"/>
      <w:lvlJc w:val="left"/>
      <w:pPr>
        <w:ind w:left="1353"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 w15:restartNumberingAfterBreak="0">
    <w:nsid w:val="1036291D"/>
    <w:multiLevelType w:val="hybridMultilevel"/>
    <w:tmpl w:val="AD2E2BBC"/>
    <w:lvl w:ilvl="0" w:tplc="BDAAC78A">
      <w:numFmt w:val="bullet"/>
      <w:lvlText w:val="-"/>
      <w:lvlJc w:val="left"/>
      <w:pPr>
        <w:tabs>
          <w:tab w:val="num" w:pos="885"/>
        </w:tabs>
        <w:ind w:left="885" w:hanging="525"/>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506A36"/>
    <w:multiLevelType w:val="hybridMultilevel"/>
    <w:tmpl w:val="8758C1C8"/>
    <w:lvl w:ilvl="0" w:tplc="CA5CE11C">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15:restartNumberingAfterBreak="0">
    <w:nsid w:val="145D6451"/>
    <w:multiLevelType w:val="hybridMultilevel"/>
    <w:tmpl w:val="280A75B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15:restartNumberingAfterBreak="0">
    <w:nsid w:val="174E3C46"/>
    <w:multiLevelType w:val="hybridMultilevel"/>
    <w:tmpl w:val="20ACEDC6"/>
    <w:lvl w:ilvl="0" w:tplc="9B6E7C1E">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15:restartNumberingAfterBreak="0">
    <w:nsid w:val="23BB71BB"/>
    <w:multiLevelType w:val="hybridMultilevel"/>
    <w:tmpl w:val="651C3BCA"/>
    <w:lvl w:ilvl="0" w:tplc="04190001">
      <w:start w:val="1"/>
      <w:numFmt w:val="bullet"/>
      <w:lvlText w:val=""/>
      <w:lvlJc w:val="left"/>
      <w:pPr>
        <w:ind w:left="142" w:hanging="281"/>
      </w:pPr>
      <w:rPr>
        <w:rFonts w:ascii="Symbol" w:hAnsi="Symbol" w:hint="default"/>
        <w:spacing w:val="0"/>
        <w:w w:val="100"/>
        <w:sz w:val="28"/>
        <w:szCs w:val="28"/>
      </w:rPr>
    </w:lvl>
    <w:lvl w:ilvl="1" w:tplc="F878BDCC">
      <w:numFmt w:val="bullet"/>
      <w:lvlText w:val=""/>
      <w:lvlJc w:val="left"/>
      <w:pPr>
        <w:ind w:left="1070" w:hanging="360"/>
      </w:pPr>
      <w:rPr>
        <w:rFonts w:ascii="Wingdings" w:eastAsia="Wingdings" w:hAnsi="Wingdings" w:cs="Wingdings" w:hint="default"/>
        <w:w w:val="100"/>
        <w:sz w:val="28"/>
        <w:szCs w:val="28"/>
      </w:rPr>
    </w:lvl>
    <w:lvl w:ilvl="2" w:tplc="AAE48698">
      <w:numFmt w:val="bullet"/>
      <w:lvlText w:val="•"/>
      <w:lvlJc w:val="left"/>
      <w:pPr>
        <w:ind w:left="2062" w:hanging="360"/>
      </w:pPr>
      <w:rPr>
        <w:rFonts w:hint="default"/>
      </w:rPr>
    </w:lvl>
    <w:lvl w:ilvl="3" w:tplc="EC52C264">
      <w:numFmt w:val="bullet"/>
      <w:lvlText w:val="•"/>
      <w:lvlJc w:val="left"/>
      <w:pPr>
        <w:ind w:left="3045" w:hanging="360"/>
      </w:pPr>
      <w:rPr>
        <w:rFonts w:hint="default"/>
      </w:rPr>
    </w:lvl>
    <w:lvl w:ilvl="4" w:tplc="23CE1DCC">
      <w:numFmt w:val="bullet"/>
      <w:lvlText w:val="•"/>
      <w:lvlJc w:val="left"/>
      <w:pPr>
        <w:ind w:left="4028" w:hanging="360"/>
      </w:pPr>
      <w:rPr>
        <w:rFonts w:hint="default"/>
      </w:rPr>
    </w:lvl>
    <w:lvl w:ilvl="5" w:tplc="7C64A132">
      <w:numFmt w:val="bullet"/>
      <w:lvlText w:val="•"/>
      <w:lvlJc w:val="left"/>
      <w:pPr>
        <w:ind w:left="5011" w:hanging="360"/>
      </w:pPr>
      <w:rPr>
        <w:rFonts w:hint="default"/>
      </w:rPr>
    </w:lvl>
    <w:lvl w:ilvl="6" w:tplc="A950F866">
      <w:numFmt w:val="bullet"/>
      <w:lvlText w:val="•"/>
      <w:lvlJc w:val="left"/>
      <w:pPr>
        <w:ind w:left="5994" w:hanging="360"/>
      </w:pPr>
      <w:rPr>
        <w:rFonts w:hint="default"/>
      </w:rPr>
    </w:lvl>
    <w:lvl w:ilvl="7" w:tplc="FB2ECA7E">
      <w:numFmt w:val="bullet"/>
      <w:lvlText w:val="•"/>
      <w:lvlJc w:val="left"/>
      <w:pPr>
        <w:ind w:left="6977" w:hanging="360"/>
      </w:pPr>
      <w:rPr>
        <w:rFonts w:hint="default"/>
      </w:rPr>
    </w:lvl>
    <w:lvl w:ilvl="8" w:tplc="CA722E88">
      <w:numFmt w:val="bullet"/>
      <w:lvlText w:val="•"/>
      <w:lvlJc w:val="left"/>
      <w:pPr>
        <w:ind w:left="7960" w:hanging="360"/>
      </w:pPr>
      <w:rPr>
        <w:rFonts w:hint="default"/>
      </w:rPr>
    </w:lvl>
  </w:abstractNum>
  <w:abstractNum w:abstractNumId="10" w15:restartNumberingAfterBreak="0">
    <w:nsid w:val="24A80339"/>
    <w:multiLevelType w:val="hybridMultilevel"/>
    <w:tmpl w:val="93CEF2B6"/>
    <w:lvl w:ilvl="0" w:tplc="E0524B3A">
      <w:start w:val="1"/>
      <w:numFmt w:val="decimal"/>
      <w:lvlText w:val="%1)"/>
      <w:lvlJc w:val="left"/>
      <w:pPr>
        <w:ind w:left="24" w:hanging="108"/>
      </w:pPr>
      <w:rPr>
        <w:rFonts w:ascii="Times New Roman" w:eastAsia="Times New Roman" w:hAnsi="Times New Roman" w:cs="Times New Roman" w:hint="default"/>
        <w:spacing w:val="0"/>
        <w:w w:val="98"/>
        <w:sz w:val="10"/>
        <w:szCs w:val="10"/>
      </w:rPr>
    </w:lvl>
    <w:lvl w:ilvl="1" w:tplc="5590D93C">
      <w:numFmt w:val="bullet"/>
      <w:lvlText w:val="•"/>
      <w:lvlJc w:val="left"/>
      <w:pPr>
        <w:ind w:left="484" w:hanging="108"/>
      </w:pPr>
      <w:rPr>
        <w:rFonts w:hint="default"/>
      </w:rPr>
    </w:lvl>
    <w:lvl w:ilvl="2" w:tplc="8AE29DDC">
      <w:numFmt w:val="bullet"/>
      <w:lvlText w:val="•"/>
      <w:lvlJc w:val="left"/>
      <w:pPr>
        <w:ind w:left="948" w:hanging="108"/>
      </w:pPr>
      <w:rPr>
        <w:rFonts w:hint="default"/>
      </w:rPr>
    </w:lvl>
    <w:lvl w:ilvl="3" w:tplc="7DB2869E">
      <w:numFmt w:val="bullet"/>
      <w:lvlText w:val="•"/>
      <w:lvlJc w:val="left"/>
      <w:pPr>
        <w:ind w:left="1412" w:hanging="108"/>
      </w:pPr>
      <w:rPr>
        <w:rFonts w:hint="default"/>
      </w:rPr>
    </w:lvl>
    <w:lvl w:ilvl="4" w:tplc="CFA8F93C">
      <w:numFmt w:val="bullet"/>
      <w:lvlText w:val="•"/>
      <w:lvlJc w:val="left"/>
      <w:pPr>
        <w:ind w:left="1876" w:hanging="108"/>
      </w:pPr>
      <w:rPr>
        <w:rFonts w:hint="default"/>
      </w:rPr>
    </w:lvl>
    <w:lvl w:ilvl="5" w:tplc="F4D2BE1E">
      <w:numFmt w:val="bullet"/>
      <w:lvlText w:val="•"/>
      <w:lvlJc w:val="left"/>
      <w:pPr>
        <w:ind w:left="2340" w:hanging="108"/>
      </w:pPr>
      <w:rPr>
        <w:rFonts w:hint="default"/>
      </w:rPr>
    </w:lvl>
    <w:lvl w:ilvl="6" w:tplc="21F2C766">
      <w:numFmt w:val="bullet"/>
      <w:lvlText w:val="•"/>
      <w:lvlJc w:val="left"/>
      <w:pPr>
        <w:ind w:left="2804" w:hanging="108"/>
      </w:pPr>
      <w:rPr>
        <w:rFonts w:hint="default"/>
      </w:rPr>
    </w:lvl>
    <w:lvl w:ilvl="7" w:tplc="32D0E168">
      <w:numFmt w:val="bullet"/>
      <w:lvlText w:val="•"/>
      <w:lvlJc w:val="left"/>
      <w:pPr>
        <w:ind w:left="3268" w:hanging="108"/>
      </w:pPr>
      <w:rPr>
        <w:rFonts w:hint="default"/>
      </w:rPr>
    </w:lvl>
    <w:lvl w:ilvl="8" w:tplc="D5A6E796">
      <w:numFmt w:val="bullet"/>
      <w:lvlText w:val="•"/>
      <w:lvlJc w:val="left"/>
      <w:pPr>
        <w:ind w:left="3732" w:hanging="108"/>
      </w:pPr>
      <w:rPr>
        <w:rFonts w:hint="default"/>
      </w:rPr>
    </w:lvl>
  </w:abstractNum>
  <w:abstractNum w:abstractNumId="11" w15:restartNumberingAfterBreak="0">
    <w:nsid w:val="2B494CCE"/>
    <w:multiLevelType w:val="hybridMultilevel"/>
    <w:tmpl w:val="44B65938"/>
    <w:lvl w:ilvl="0" w:tplc="C8B69210">
      <w:numFmt w:val="bullet"/>
      <w:lvlText w:val="-"/>
      <w:lvlJc w:val="left"/>
      <w:pPr>
        <w:ind w:left="927" w:hanging="360"/>
      </w:pPr>
      <w:rPr>
        <w:rFonts w:ascii="Times New Roman" w:eastAsia="Times New Roman" w:hAnsi="Times New Roman" w:cs="Times New Roman" w:hint="default"/>
      </w:rPr>
    </w:lvl>
    <w:lvl w:ilvl="1" w:tplc="04190003">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2" w15:restartNumberingAfterBreak="0">
    <w:nsid w:val="2D3E508F"/>
    <w:multiLevelType w:val="hybridMultilevel"/>
    <w:tmpl w:val="9846399E"/>
    <w:lvl w:ilvl="0" w:tplc="17F8043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15:restartNumberingAfterBreak="0">
    <w:nsid w:val="2E2A4C1C"/>
    <w:multiLevelType w:val="hybridMultilevel"/>
    <w:tmpl w:val="C890DBE2"/>
    <w:lvl w:ilvl="0" w:tplc="CBE6EFE6">
      <w:start w:val="1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FCB366D"/>
    <w:multiLevelType w:val="hybridMultilevel"/>
    <w:tmpl w:val="4D842A6A"/>
    <w:lvl w:ilvl="0" w:tplc="6C7C43CC">
      <w:numFmt w:val="bullet"/>
      <w:lvlText w:val="-"/>
      <w:lvlJc w:val="left"/>
      <w:pPr>
        <w:ind w:left="1778" w:hanging="360"/>
      </w:pPr>
      <w:rPr>
        <w:rFonts w:ascii="Times New Roman" w:eastAsia="Times New Roman" w:hAnsi="Times New Roman" w:cs="Times New Roman"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15" w15:restartNumberingAfterBreak="0">
    <w:nsid w:val="32581310"/>
    <w:multiLevelType w:val="hybridMultilevel"/>
    <w:tmpl w:val="AA42595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2D141CF"/>
    <w:multiLevelType w:val="hybridMultilevel"/>
    <w:tmpl w:val="98E8709A"/>
    <w:lvl w:ilvl="0" w:tplc="79A8AAB0">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355F34AE"/>
    <w:multiLevelType w:val="hybridMultilevel"/>
    <w:tmpl w:val="E0FA5C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703DD0"/>
    <w:multiLevelType w:val="hybridMultilevel"/>
    <w:tmpl w:val="D4462D12"/>
    <w:lvl w:ilvl="0" w:tplc="04190001">
      <w:start w:val="1"/>
      <w:numFmt w:val="bullet"/>
      <w:lvlText w:val=""/>
      <w:lvlJc w:val="left"/>
      <w:pPr>
        <w:tabs>
          <w:tab w:val="num" w:pos="502"/>
        </w:tabs>
        <w:ind w:left="502" w:hanging="360"/>
      </w:pPr>
      <w:rPr>
        <w:rFonts w:ascii="Symbol" w:hAnsi="Symbol" w:hint="default"/>
      </w:rPr>
    </w:lvl>
    <w:lvl w:ilvl="1" w:tplc="04190003" w:tentative="1">
      <w:start w:val="1"/>
      <w:numFmt w:val="bullet"/>
      <w:lvlText w:val="o"/>
      <w:lvlJc w:val="left"/>
      <w:pPr>
        <w:tabs>
          <w:tab w:val="num" w:pos="1222"/>
        </w:tabs>
        <w:ind w:left="1222" w:hanging="360"/>
      </w:pPr>
      <w:rPr>
        <w:rFonts w:ascii="Courier New" w:hAnsi="Courier New" w:cs="Courier New" w:hint="default"/>
      </w:rPr>
    </w:lvl>
    <w:lvl w:ilvl="2" w:tplc="04190005" w:tentative="1">
      <w:start w:val="1"/>
      <w:numFmt w:val="bullet"/>
      <w:lvlText w:val=""/>
      <w:lvlJc w:val="left"/>
      <w:pPr>
        <w:tabs>
          <w:tab w:val="num" w:pos="1942"/>
        </w:tabs>
        <w:ind w:left="1942" w:hanging="360"/>
      </w:pPr>
      <w:rPr>
        <w:rFonts w:ascii="Wingdings" w:hAnsi="Wingdings" w:hint="default"/>
      </w:rPr>
    </w:lvl>
    <w:lvl w:ilvl="3" w:tplc="04190001">
      <w:start w:val="1"/>
      <w:numFmt w:val="bullet"/>
      <w:lvlText w:val=""/>
      <w:lvlJc w:val="left"/>
      <w:pPr>
        <w:tabs>
          <w:tab w:val="num" w:pos="2662"/>
        </w:tabs>
        <w:ind w:left="2662" w:hanging="360"/>
      </w:pPr>
      <w:rPr>
        <w:rFonts w:ascii="Symbol" w:hAnsi="Symbol" w:hint="default"/>
      </w:rPr>
    </w:lvl>
    <w:lvl w:ilvl="4" w:tplc="04190003" w:tentative="1">
      <w:start w:val="1"/>
      <w:numFmt w:val="bullet"/>
      <w:lvlText w:val="o"/>
      <w:lvlJc w:val="left"/>
      <w:pPr>
        <w:tabs>
          <w:tab w:val="num" w:pos="3382"/>
        </w:tabs>
        <w:ind w:left="3382" w:hanging="360"/>
      </w:pPr>
      <w:rPr>
        <w:rFonts w:ascii="Courier New" w:hAnsi="Courier New" w:cs="Courier New" w:hint="default"/>
      </w:rPr>
    </w:lvl>
    <w:lvl w:ilvl="5" w:tplc="04190005" w:tentative="1">
      <w:start w:val="1"/>
      <w:numFmt w:val="bullet"/>
      <w:lvlText w:val=""/>
      <w:lvlJc w:val="left"/>
      <w:pPr>
        <w:tabs>
          <w:tab w:val="num" w:pos="4102"/>
        </w:tabs>
        <w:ind w:left="4102" w:hanging="360"/>
      </w:pPr>
      <w:rPr>
        <w:rFonts w:ascii="Wingdings" w:hAnsi="Wingdings" w:hint="default"/>
      </w:rPr>
    </w:lvl>
    <w:lvl w:ilvl="6" w:tplc="04190001" w:tentative="1">
      <w:start w:val="1"/>
      <w:numFmt w:val="bullet"/>
      <w:lvlText w:val=""/>
      <w:lvlJc w:val="left"/>
      <w:pPr>
        <w:tabs>
          <w:tab w:val="num" w:pos="4822"/>
        </w:tabs>
        <w:ind w:left="4822" w:hanging="360"/>
      </w:pPr>
      <w:rPr>
        <w:rFonts w:ascii="Symbol" w:hAnsi="Symbol" w:hint="default"/>
      </w:rPr>
    </w:lvl>
    <w:lvl w:ilvl="7" w:tplc="04190003" w:tentative="1">
      <w:start w:val="1"/>
      <w:numFmt w:val="bullet"/>
      <w:lvlText w:val="o"/>
      <w:lvlJc w:val="left"/>
      <w:pPr>
        <w:tabs>
          <w:tab w:val="num" w:pos="5542"/>
        </w:tabs>
        <w:ind w:left="5542" w:hanging="360"/>
      </w:pPr>
      <w:rPr>
        <w:rFonts w:ascii="Courier New" w:hAnsi="Courier New" w:cs="Courier New" w:hint="default"/>
      </w:rPr>
    </w:lvl>
    <w:lvl w:ilvl="8" w:tplc="04190005" w:tentative="1">
      <w:start w:val="1"/>
      <w:numFmt w:val="bullet"/>
      <w:lvlText w:val=""/>
      <w:lvlJc w:val="left"/>
      <w:pPr>
        <w:tabs>
          <w:tab w:val="num" w:pos="6262"/>
        </w:tabs>
        <w:ind w:left="6262" w:hanging="360"/>
      </w:pPr>
      <w:rPr>
        <w:rFonts w:ascii="Wingdings" w:hAnsi="Wingdings" w:hint="default"/>
      </w:rPr>
    </w:lvl>
  </w:abstractNum>
  <w:abstractNum w:abstractNumId="19" w15:restartNumberingAfterBreak="0">
    <w:nsid w:val="39401C6D"/>
    <w:multiLevelType w:val="hybridMultilevel"/>
    <w:tmpl w:val="7FA668E2"/>
    <w:lvl w:ilvl="0" w:tplc="38CC48F8">
      <w:start w:val="1"/>
      <w:numFmt w:val="decimal"/>
      <w:lvlText w:val="%1)"/>
      <w:lvlJc w:val="left"/>
      <w:pPr>
        <w:ind w:left="142" w:hanging="355"/>
      </w:pPr>
      <w:rPr>
        <w:rFonts w:ascii="Times New Roman" w:eastAsia="Times New Roman" w:hAnsi="Times New Roman" w:cs="Times New Roman" w:hint="default"/>
        <w:w w:val="100"/>
        <w:sz w:val="28"/>
        <w:szCs w:val="28"/>
      </w:rPr>
    </w:lvl>
    <w:lvl w:ilvl="1" w:tplc="E434539C">
      <w:numFmt w:val="bullet"/>
      <w:lvlText w:val="•"/>
      <w:lvlJc w:val="left"/>
      <w:pPr>
        <w:ind w:left="1118" w:hanging="355"/>
      </w:pPr>
      <w:rPr>
        <w:rFonts w:hint="default"/>
      </w:rPr>
    </w:lvl>
    <w:lvl w:ilvl="2" w:tplc="E1A61E2E">
      <w:numFmt w:val="bullet"/>
      <w:lvlText w:val="•"/>
      <w:lvlJc w:val="left"/>
      <w:pPr>
        <w:ind w:left="2097" w:hanging="355"/>
      </w:pPr>
      <w:rPr>
        <w:rFonts w:hint="default"/>
      </w:rPr>
    </w:lvl>
    <w:lvl w:ilvl="3" w:tplc="3376C030">
      <w:numFmt w:val="bullet"/>
      <w:lvlText w:val="•"/>
      <w:lvlJc w:val="left"/>
      <w:pPr>
        <w:ind w:left="3075" w:hanging="355"/>
      </w:pPr>
      <w:rPr>
        <w:rFonts w:hint="default"/>
      </w:rPr>
    </w:lvl>
    <w:lvl w:ilvl="4" w:tplc="7B340664">
      <w:numFmt w:val="bullet"/>
      <w:lvlText w:val="•"/>
      <w:lvlJc w:val="left"/>
      <w:pPr>
        <w:ind w:left="4054" w:hanging="355"/>
      </w:pPr>
      <w:rPr>
        <w:rFonts w:hint="default"/>
      </w:rPr>
    </w:lvl>
    <w:lvl w:ilvl="5" w:tplc="98D8146C">
      <w:numFmt w:val="bullet"/>
      <w:lvlText w:val="•"/>
      <w:lvlJc w:val="left"/>
      <w:pPr>
        <w:ind w:left="5033" w:hanging="355"/>
      </w:pPr>
      <w:rPr>
        <w:rFonts w:hint="default"/>
      </w:rPr>
    </w:lvl>
    <w:lvl w:ilvl="6" w:tplc="AFCEDDE2">
      <w:numFmt w:val="bullet"/>
      <w:lvlText w:val="•"/>
      <w:lvlJc w:val="left"/>
      <w:pPr>
        <w:ind w:left="6011" w:hanging="355"/>
      </w:pPr>
      <w:rPr>
        <w:rFonts w:hint="default"/>
      </w:rPr>
    </w:lvl>
    <w:lvl w:ilvl="7" w:tplc="B56EF022">
      <w:numFmt w:val="bullet"/>
      <w:lvlText w:val="•"/>
      <w:lvlJc w:val="left"/>
      <w:pPr>
        <w:ind w:left="6990" w:hanging="355"/>
      </w:pPr>
      <w:rPr>
        <w:rFonts w:hint="default"/>
      </w:rPr>
    </w:lvl>
    <w:lvl w:ilvl="8" w:tplc="05749890">
      <w:numFmt w:val="bullet"/>
      <w:lvlText w:val="•"/>
      <w:lvlJc w:val="left"/>
      <w:pPr>
        <w:ind w:left="7969" w:hanging="355"/>
      </w:pPr>
      <w:rPr>
        <w:rFonts w:hint="default"/>
      </w:rPr>
    </w:lvl>
  </w:abstractNum>
  <w:abstractNum w:abstractNumId="20" w15:restartNumberingAfterBreak="0">
    <w:nsid w:val="39C73DBB"/>
    <w:multiLevelType w:val="hybridMultilevel"/>
    <w:tmpl w:val="F26CE1D8"/>
    <w:lvl w:ilvl="0" w:tplc="C73858A4">
      <w:numFmt w:val="bullet"/>
      <w:lvlText w:val="-"/>
      <w:lvlJc w:val="left"/>
      <w:pPr>
        <w:ind w:left="142" w:hanging="281"/>
      </w:pPr>
      <w:rPr>
        <w:rFonts w:ascii="Times New Roman" w:eastAsia="Times New Roman" w:hAnsi="Times New Roman" w:cs="Times New Roman" w:hint="default"/>
        <w:w w:val="100"/>
        <w:sz w:val="28"/>
        <w:szCs w:val="28"/>
      </w:rPr>
    </w:lvl>
    <w:lvl w:ilvl="1" w:tplc="2236B27C">
      <w:numFmt w:val="bullet"/>
      <w:lvlText w:val=""/>
      <w:lvlJc w:val="left"/>
      <w:pPr>
        <w:ind w:left="1070" w:hanging="360"/>
      </w:pPr>
      <w:rPr>
        <w:rFonts w:ascii="Wingdings" w:eastAsia="Wingdings" w:hAnsi="Wingdings" w:cs="Wingdings" w:hint="default"/>
        <w:w w:val="100"/>
        <w:sz w:val="28"/>
        <w:szCs w:val="28"/>
      </w:rPr>
    </w:lvl>
    <w:lvl w:ilvl="2" w:tplc="C956950C">
      <w:numFmt w:val="bullet"/>
      <w:lvlText w:val="•"/>
      <w:lvlJc w:val="left"/>
      <w:pPr>
        <w:ind w:left="1160" w:hanging="360"/>
      </w:pPr>
      <w:rPr>
        <w:rFonts w:hint="default"/>
      </w:rPr>
    </w:lvl>
    <w:lvl w:ilvl="3" w:tplc="95EAC92C">
      <w:numFmt w:val="bullet"/>
      <w:lvlText w:val="•"/>
      <w:lvlJc w:val="left"/>
      <w:pPr>
        <w:ind w:left="2255" w:hanging="360"/>
      </w:pPr>
      <w:rPr>
        <w:rFonts w:hint="default"/>
      </w:rPr>
    </w:lvl>
    <w:lvl w:ilvl="4" w:tplc="30E88FB4">
      <w:numFmt w:val="bullet"/>
      <w:lvlText w:val="•"/>
      <w:lvlJc w:val="left"/>
      <w:pPr>
        <w:ind w:left="3351" w:hanging="360"/>
      </w:pPr>
      <w:rPr>
        <w:rFonts w:hint="default"/>
      </w:rPr>
    </w:lvl>
    <w:lvl w:ilvl="5" w:tplc="55EE04C6">
      <w:numFmt w:val="bullet"/>
      <w:lvlText w:val="•"/>
      <w:lvlJc w:val="left"/>
      <w:pPr>
        <w:ind w:left="4447" w:hanging="360"/>
      </w:pPr>
      <w:rPr>
        <w:rFonts w:hint="default"/>
      </w:rPr>
    </w:lvl>
    <w:lvl w:ilvl="6" w:tplc="6AF47AF2">
      <w:numFmt w:val="bullet"/>
      <w:lvlText w:val="•"/>
      <w:lvlJc w:val="left"/>
      <w:pPr>
        <w:ind w:left="5543" w:hanging="360"/>
      </w:pPr>
      <w:rPr>
        <w:rFonts w:hint="default"/>
      </w:rPr>
    </w:lvl>
    <w:lvl w:ilvl="7" w:tplc="23B40BA4">
      <w:numFmt w:val="bullet"/>
      <w:lvlText w:val="•"/>
      <w:lvlJc w:val="left"/>
      <w:pPr>
        <w:ind w:left="6639" w:hanging="360"/>
      </w:pPr>
      <w:rPr>
        <w:rFonts w:hint="default"/>
      </w:rPr>
    </w:lvl>
    <w:lvl w:ilvl="8" w:tplc="EBA25638">
      <w:numFmt w:val="bullet"/>
      <w:lvlText w:val="•"/>
      <w:lvlJc w:val="left"/>
      <w:pPr>
        <w:ind w:left="7734" w:hanging="360"/>
      </w:pPr>
      <w:rPr>
        <w:rFonts w:hint="default"/>
      </w:rPr>
    </w:lvl>
  </w:abstractNum>
  <w:abstractNum w:abstractNumId="21" w15:restartNumberingAfterBreak="0">
    <w:nsid w:val="3F2123B1"/>
    <w:multiLevelType w:val="hybridMultilevel"/>
    <w:tmpl w:val="914A4202"/>
    <w:lvl w:ilvl="0" w:tplc="9B4EA710">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15:restartNumberingAfterBreak="0">
    <w:nsid w:val="445241EB"/>
    <w:multiLevelType w:val="hybridMultilevel"/>
    <w:tmpl w:val="15049342"/>
    <w:lvl w:ilvl="0" w:tplc="F67EE70C">
      <w:numFmt w:val="bullet"/>
      <w:lvlText w:val=""/>
      <w:lvlJc w:val="left"/>
      <w:pPr>
        <w:ind w:left="779" w:hanging="353"/>
      </w:pPr>
      <w:rPr>
        <w:rFonts w:ascii="Wingdings" w:eastAsia="Wingdings" w:hAnsi="Wingdings" w:cs="Wingdings" w:hint="default"/>
        <w:w w:val="100"/>
        <w:sz w:val="28"/>
        <w:szCs w:val="28"/>
      </w:rPr>
    </w:lvl>
    <w:lvl w:ilvl="1" w:tplc="66EC00CE">
      <w:numFmt w:val="bullet"/>
      <w:lvlText w:val="•"/>
      <w:lvlJc w:val="left"/>
      <w:pPr>
        <w:ind w:left="1118" w:hanging="353"/>
      </w:pPr>
      <w:rPr>
        <w:rFonts w:hint="default"/>
      </w:rPr>
    </w:lvl>
    <w:lvl w:ilvl="2" w:tplc="35BCFD9A">
      <w:numFmt w:val="bullet"/>
      <w:lvlText w:val="•"/>
      <w:lvlJc w:val="left"/>
      <w:pPr>
        <w:ind w:left="2097" w:hanging="353"/>
      </w:pPr>
      <w:rPr>
        <w:rFonts w:hint="default"/>
      </w:rPr>
    </w:lvl>
    <w:lvl w:ilvl="3" w:tplc="CAF6CE6E">
      <w:numFmt w:val="bullet"/>
      <w:lvlText w:val="•"/>
      <w:lvlJc w:val="left"/>
      <w:pPr>
        <w:ind w:left="3075" w:hanging="353"/>
      </w:pPr>
      <w:rPr>
        <w:rFonts w:hint="default"/>
      </w:rPr>
    </w:lvl>
    <w:lvl w:ilvl="4" w:tplc="FBB84C84">
      <w:numFmt w:val="bullet"/>
      <w:lvlText w:val="•"/>
      <w:lvlJc w:val="left"/>
      <w:pPr>
        <w:ind w:left="4054" w:hanging="353"/>
      </w:pPr>
      <w:rPr>
        <w:rFonts w:hint="default"/>
      </w:rPr>
    </w:lvl>
    <w:lvl w:ilvl="5" w:tplc="CFCEA830">
      <w:numFmt w:val="bullet"/>
      <w:lvlText w:val="•"/>
      <w:lvlJc w:val="left"/>
      <w:pPr>
        <w:ind w:left="5033" w:hanging="353"/>
      </w:pPr>
      <w:rPr>
        <w:rFonts w:hint="default"/>
      </w:rPr>
    </w:lvl>
    <w:lvl w:ilvl="6" w:tplc="B0BC8C9E">
      <w:numFmt w:val="bullet"/>
      <w:lvlText w:val="•"/>
      <w:lvlJc w:val="left"/>
      <w:pPr>
        <w:ind w:left="6011" w:hanging="353"/>
      </w:pPr>
      <w:rPr>
        <w:rFonts w:hint="default"/>
      </w:rPr>
    </w:lvl>
    <w:lvl w:ilvl="7" w:tplc="026A01D4">
      <w:numFmt w:val="bullet"/>
      <w:lvlText w:val="•"/>
      <w:lvlJc w:val="left"/>
      <w:pPr>
        <w:ind w:left="6990" w:hanging="353"/>
      </w:pPr>
      <w:rPr>
        <w:rFonts w:hint="default"/>
      </w:rPr>
    </w:lvl>
    <w:lvl w:ilvl="8" w:tplc="63AE7E9A">
      <w:numFmt w:val="bullet"/>
      <w:lvlText w:val="•"/>
      <w:lvlJc w:val="left"/>
      <w:pPr>
        <w:ind w:left="7969" w:hanging="353"/>
      </w:pPr>
      <w:rPr>
        <w:rFonts w:hint="default"/>
      </w:rPr>
    </w:lvl>
  </w:abstractNum>
  <w:abstractNum w:abstractNumId="23" w15:restartNumberingAfterBreak="0">
    <w:nsid w:val="44B92829"/>
    <w:multiLevelType w:val="hybridMultilevel"/>
    <w:tmpl w:val="CF848F3E"/>
    <w:lvl w:ilvl="0" w:tplc="8FCC137E">
      <w:numFmt w:val="bullet"/>
      <w:lvlText w:val="-"/>
      <w:lvlJc w:val="left"/>
      <w:pPr>
        <w:tabs>
          <w:tab w:val="num" w:pos="1068"/>
        </w:tabs>
        <w:ind w:left="1068"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6487E1D"/>
    <w:multiLevelType w:val="hybridMultilevel"/>
    <w:tmpl w:val="F0207C18"/>
    <w:lvl w:ilvl="0" w:tplc="04190001">
      <w:start w:val="1"/>
      <w:numFmt w:val="bullet"/>
      <w:lvlText w:val=""/>
      <w:lvlJc w:val="left"/>
      <w:pPr>
        <w:tabs>
          <w:tab w:val="num" w:pos="5748"/>
        </w:tabs>
        <w:ind w:left="5748" w:hanging="360"/>
      </w:pPr>
      <w:rPr>
        <w:rFonts w:ascii="Symbol" w:hAnsi="Symbol" w:hint="default"/>
      </w:rPr>
    </w:lvl>
    <w:lvl w:ilvl="1" w:tplc="852A093E">
      <w:start w:val="1"/>
      <w:numFmt w:val="bullet"/>
      <w:lvlText w:val="–"/>
      <w:lvlJc w:val="left"/>
      <w:pPr>
        <w:tabs>
          <w:tab w:val="num" w:pos="1788"/>
        </w:tabs>
        <w:ind w:left="1788" w:hanging="360"/>
      </w:pPr>
      <w:rPr>
        <w:rFonts w:ascii="Times New Roman" w:eastAsia="Times New Roman" w:hAnsi="Times New Roman" w:cs="Times New Roman" w:hint="default"/>
      </w:rPr>
    </w:lvl>
    <w:lvl w:ilvl="2" w:tplc="04190005">
      <w:start w:val="1"/>
      <w:numFmt w:val="bullet"/>
      <w:lvlText w:val=""/>
      <w:lvlJc w:val="left"/>
      <w:pPr>
        <w:tabs>
          <w:tab w:val="num" w:pos="2508"/>
        </w:tabs>
        <w:ind w:left="2508" w:hanging="360"/>
      </w:pPr>
      <w:rPr>
        <w:rFonts w:ascii="Wingdings" w:hAnsi="Wingdings" w:hint="default"/>
      </w:rPr>
    </w:lvl>
    <w:lvl w:ilvl="3" w:tplc="04190001">
      <w:start w:val="1"/>
      <w:numFmt w:val="bullet"/>
      <w:lvlText w:val=""/>
      <w:lvlJc w:val="left"/>
      <w:pPr>
        <w:tabs>
          <w:tab w:val="num" w:pos="3228"/>
        </w:tabs>
        <w:ind w:left="3228" w:hanging="360"/>
      </w:pPr>
      <w:rPr>
        <w:rFonts w:ascii="Symbol" w:hAnsi="Symbol" w:hint="default"/>
      </w:rPr>
    </w:lvl>
    <w:lvl w:ilvl="4" w:tplc="04190003">
      <w:start w:val="1"/>
      <w:numFmt w:val="bullet"/>
      <w:lvlText w:val="o"/>
      <w:lvlJc w:val="left"/>
      <w:pPr>
        <w:tabs>
          <w:tab w:val="num" w:pos="3948"/>
        </w:tabs>
        <w:ind w:left="3948" w:hanging="360"/>
      </w:pPr>
      <w:rPr>
        <w:rFonts w:ascii="Courier New" w:hAnsi="Courier New" w:cs="Times New Roman" w:hint="default"/>
      </w:rPr>
    </w:lvl>
    <w:lvl w:ilvl="5" w:tplc="04190005">
      <w:start w:val="1"/>
      <w:numFmt w:val="bullet"/>
      <w:lvlText w:val=""/>
      <w:lvlJc w:val="left"/>
      <w:pPr>
        <w:tabs>
          <w:tab w:val="num" w:pos="4668"/>
        </w:tabs>
        <w:ind w:left="4668" w:hanging="360"/>
      </w:pPr>
      <w:rPr>
        <w:rFonts w:ascii="Wingdings" w:hAnsi="Wingdings" w:hint="default"/>
      </w:rPr>
    </w:lvl>
    <w:lvl w:ilvl="6" w:tplc="04190001">
      <w:start w:val="1"/>
      <w:numFmt w:val="bullet"/>
      <w:lvlText w:val=""/>
      <w:lvlJc w:val="left"/>
      <w:pPr>
        <w:tabs>
          <w:tab w:val="num" w:pos="5388"/>
        </w:tabs>
        <w:ind w:left="5388" w:hanging="360"/>
      </w:pPr>
      <w:rPr>
        <w:rFonts w:ascii="Symbol" w:hAnsi="Symbol" w:hint="default"/>
      </w:rPr>
    </w:lvl>
    <w:lvl w:ilvl="7" w:tplc="04190003">
      <w:start w:val="1"/>
      <w:numFmt w:val="bullet"/>
      <w:lvlText w:val="o"/>
      <w:lvlJc w:val="left"/>
      <w:pPr>
        <w:tabs>
          <w:tab w:val="num" w:pos="6108"/>
        </w:tabs>
        <w:ind w:left="6108" w:hanging="360"/>
      </w:pPr>
      <w:rPr>
        <w:rFonts w:ascii="Courier New" w:hAnsi="Courier New" w:cs="Times New Roman" w:hint="default"/>
      </w:rPr>
    </w:lvl>
    <w:lvl w:ilvl="8" w:tplc="04190005">
      <w:start w:val="1"/>
      <w:numFmt w:val="bullet"/>
      <w:lvlText w:val=""/>
      <w:lvlJc w:val="left"/>
      <w:pPr>
        <w:tabs>
          <w:tab w:val="num" w:pos="6828"/>
        </w:tabs>
        <w:ind w:left="6828" w:hanging="360"/>
      </w:pPr>
      <w:rPr>
        <w:rFonts w:ascii="Wingdings" w:hAnsi="Wingdings" w:hint="default"/>
      </w:rPr>
    </w:lvl>
  </w:abstractNum>
  <w:abstractNum w:abstractNumId="25" w15:restartNumberingAfterBreak="0">
    <w:nsid w:val="46753ECA"/>
    <w:multiLevelType w:val="hybridMultilevel"/>
    <w:tmpl w:val="1B527132"/>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6" w15:restartNumberingAfterBreak="0">
    <w:nsid w:val="46822406"/>
    <w:multiLevelType w:val="hybridMultilevel"/>
    <w:tmpl w:val="B3C88B6E"/>
    <w:lvl w:ilvl="0" w:tplc="4DC85B9A">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7" w15:restartNumberingAfterBreak="0">
    <w:nsid w:val="48FC3782"/>
    <w:multiLevelType w:val="hybridMultilevel"/>
    <w:tmpl w:val="778A769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8" w15:restartNumberingAfterBreak="0">
    <w:nsid w:val="49B55E27"/>
    <w:multiLevelType w:val="hybridMultilevel"/>
    <w:tmpl w:val="4972FFFA"/>
    <w:lvl w:ilvl="0" w:tplc="04190001">
      <w:start w:val="1"/>
      <w:numFmt w:val="bullet"/>
      <w:lvlText w:val=""/>
      <w:lvlJc w:val="left"/>
      <w:pPr>
        <w:ind w:left="1211" w:hanging="360"/>
      </w:pPr>
      <w:rPr>
        <w:rFonts w:ascii="Symbol" w:hAnsi="Symbol" w:hint="default"/>
      </w:rPr>
    </w:lvl>
    <w:lvl w:ilvl="1" w:tplc="9A3697E2">
      <w:numFmt w:val="bullet"/>
      <w:lvlText w:val="-"/>
      <w:lvlJc w:val="left"/>
      <w:pPr>
        <w:ind w:left="2685" w:hanging="885"/>
      </w:pPr>
      <w:rPr>
        <w:rFonts w:ascii="Times New Roman" w:eastAsia="Times New Roman" w:hAnsi="Times New Roman" w:cs="Times New Roman"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15:restartNumberingAfterBreak="0">
    <w:nsid w:val="4ACD4F75"/>
    <w:multiLevelType w:val="hybridMultilevel"/>
    <w:tmpl w:val="429CECB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E9313C7"/>
    <w:multiLevelType w:val="hybridMultilevel"/>
    <w:tmpl w:val="8ACAFD10"/>
    <w:lvl w:ilvl="0" w:tplc="3E7EDD2C">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0AC1FB6"/>
    <w:multiLevelType w:val="hybridMultilevel"/>
    <w:tmpl w:val="8D64DFBC"/>
    <w:lvl w:ilvl="0" w:tplc="CA12D060">
      <w:numFmt w:val="bullet"/>
      <w:lvlText w:val="-"/>
      <w:lvlJc w:val="left"/>
      <w:pPr>
        <w:tabs>
          <w:tab w:val="num" w:pos="1080"/>
        </w:tabs>
        <w:ind w:left="1080" w:hanging="360"/>
      </w:pPr>
      <w:rPr>
        <w:rFonts w:ascii="Times New Roman" w:eastAsia="Times New Roman" w:hAnsi="Times New Roman" w:hint="default"/>
      </w:rPr>
    </w:lvl>
    <w:lvl w:ilvl="1" w:tplc="04190003">
      <w:start w:val="1"/>
      <w:numFmt w:val="bullet"/>
      <w:lvlText w:val="o"/>
      <w:lvlJc w:val="left"/>
      <w:pPr>
        <w:tabs>
          <w:tab w:val="num" w:pos="1790"/>
        </w:tabs>
        <w:ind w:left="1790" w:hanging="360"/>
      </w:pPr>
      <w:rPr>
        <w:rFonts w:ascii="Courier New" w:hAnsi="Courier New" w:hint="default"/>
      </w:rPr>
    </w:lvl>
    <w:lvl w:ilvl="2" w:tplc="04190005" w:tentative="1">
      <w:start w:val="1"/>
      <w:numFmt w:val="bullet"/>
      <w:lvlText w:val=""/>
      <w:lvlJc w:val="left"/>
      <w:pPr>
        <w:tabs>
          <w:tab w:val="num" w:pos="2510"/>
        </w:tabs>
        <w:ind w:left="2510" w:hanging="360"/>
      </w:pPr>
      <w:rPr>
        <w:rFonts w:ascii="Wingdings" w:hAnsi="Wingdings" w:hint="default"/>
      </w:rPr>
    </w:lvl>
    <w:lvl w:ilvl="3" w:tplc="04190001" w:tentative="1">
      <w:start w:val="1"/>
      <w:numFmt w:val="bullet"/>
      <w:lvlText w:val=""/>
      <w:lvlJc w:val="left"/>
      <w:pPr>
        <w:tabs>
          <w:tab w:val="num" w:pos="3230"/>
        </w:tabs>
        <w:ind w:left="3230" w:hanging="360"/>
      </w:pPr>
      <w:rPr>
        <w:rFonts w:ascii="Symbol" w:hAnsi="Symbol" w:hint="default"/>
      </w:rPr>
    </w:lvl>
    <w:lvl w:ilvl="4" w:tplc="04190003" w:tentative="1">
      <w:start w:val="1"/>
      <w:numFmt w:val="bullet"/>
      <w:lvlText w:val="o"/>
      <w:lvlJc w:val="left"/>
      <w:pPr>
        <w:tabs>
          <w:tab w:val="num" w:pos="3950"/>
        </w:tabs>
        <w:ind w:left="3950" w:hanging="360"/>
      </w:pPr>
      <w:rPr>
        <w:rFonts w:ascii="Courier New" w:hAnsi="Courier New" w:hint="default"/>
      </w:rPr>
    </w:lvl>
    <w:lvl w:ilvl="5" w:tplc="04190005" w:tentative="1">
      <w:start w:val="1"/>
      <w:numFmt w:val="bullet"/>
      <w:lvlText w:val=""/>
      <w:lvlJc w:val="left"/>
      <w:pPr>
        <w:tabs>
          <w:tab w:val="num" w:pos="4670"/>
        </w:tabs>
        <w:ind w:left="4670" w:hanging="360"/>
      </w:pPr>
      <w:rPr>
        <w:rFonts w:ascii="Wingdings" w:hAnsi="Wingdings" w:hint="default"/>
      </w:rPr>
    </w:lvl>
    <w:lvl w:ilvl="6" w:tplc="04190001" w:tentative="1">
      <w:start w:val="1"/>
      <w:numFmt w:val="bullet"/>
      <w:lvlText w:val=""/>
      <w:lvlJc w:val="left"/>
      <w:pPr>
        <w:tabs>
          <w:tab w:val="num" w:pos="5390"/>
        </w:tabs>
        <w:ind w:left="5390" w:hanging="360"/>
      </w:pPr>
      <w:rPr>
        <w:rFonts w:ascii="Symbol" w:hAnsi="Symbol" w:hint="default"/>
      </w:rPr>
    </w:lvl>
    <w:lvl w:ilvl="7" w:tplc="04190003" w:tentative="1">
      <w:start w:val="1"/>
      <w:numFmt w:val="bullet"/>
      <w:lvlText w:val="o"/>
      <w:lvlJc w:val="left"/>
      <w:pPr>
        <w:tabs>
          <w:tab w:val="num" w:pos="6110"/>
        </w:tabs>
        <w:ind w:left="6110" w:hanging="360"/>
      </w:pPr>
      <w:rPr>
        <w:rFonts w:ascii="Courier New" w:hAnsi="Courier New" w:hint="default"/>
      </w:rPr>
    </w:lvl>
    <w:lvl w:ilvl="8" w:tplc="04190005" w:tentative="1">
      <w:start w:val="1"/>
      <w:numFmt w:val="bullet"/>
      <w:lvlText w:val=""/>
      <w:lvlJc w:val="left"/>
      <w:pPr>
        <w:tabs>
          <w:tab w:val="num" w:pos="6830"/>
        </w:tabs>
        <w:ind w:left="6830" w:hanging="360"/>
      </w:pPr>
      <w:rPr>
        <w:rFonts w:ascii="Wingdings" w:hAnsi="Wingdings" w:hint="default"/>
      </w:rPr>
    </w:lvl>
  </w:abstractNum>
  <w:abstractNum w:abstractNumId="32" w15:restartNumberingAfterBreak="0">
    <w:nsid w:val="546E3714"/>
    <w:multiLevelType w:val="hybridMultilevel"/>
    <w:tmpl w:val="628C141E"/>
    <w:lvl w:ilvl="0" w:tplc="04190001">
      <w:start w:val="1"/>
      <w:numFmt w:val="bullet"/>
      <w:lvlText w:val=""/>
      <w:lvlJc w:val="left"/>
      <w:pPr>
        <w:tabs>
          <w:tab w:val="num" w:pos="786"/>
        </w:tabs>
        <w:ind w:left="786" w:hanging="360"/>
      </w:pPr>
      <w:rPr>
        <w:rFonts w:ascii="Symbol" w:hAnsi="Symbol" w:hint="default"/>
      </w:rPr>
    </w:lvl>
    <w:lvl w:ilvl="1" w:tplc="04190003" w:tentative="1">
      <w:start w:val="1"/>
      <w:numFmt w:val="bullet"/>
      <w:lvlText w:val="o"/>
      <w:lvlJc w:val="left"/>
      <w:pPr>
        <w:tabs>
          <w:tab w:val="num" w:pos="1506"/>
        </w:tabs>
        <w:ind w:left="1506" w:hanging="360"/>
      </w:pPr>
      <w:rPr>
        <w:rFonts w:ascii="Courier New" w:hAnsi="Courier New" w:cs="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cs="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cs="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33" w15:restartNumberingAfterBreak="0">
    <w:nsid w:val="54AF0805"/>
    <w:multiLevelType w:val="hybridMultilevel"/>
    <w:tmpl w:val="B5BA55CA"/>
    <w:lvl w:ilvl="0" w:tplc="0419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4" w15:restartNumberingAfterBreak="0">
    <w:nsid w:val="58ED3FF8"/>
    <w:multiLevelType w:val="hybridMultilevel"/>
    <w:tmpl w:val="855209BA"/>
    <w:lvl w:ilvl="0" w:tplc="3B8E020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5" w15:restartNumberingAfterBreak="0">
    <w:nsid w:val="5CF97B4D"/>
    <w:multiLevelType w:val="singleLevel"/>
    <w:tmpl w:val="FA6CB148"/>
    <w:lvl w:ilvl="0">
      <w:numFmt w:val="bullet"/>
      <w:lvlText w:val="-"/>
      <w:lvlJc w:val="left"/>
      <w:pPr>
        <w:tabs>
          <w:tab w:val="num" w:pos="2062"/>
        </w:tabs>
        <w:ind w:left="2062" w:hanging="360"/>
      </w:pPr>
      <w:rPr>
        <w:rFonts w:hint="default"/>
      </w:rPr>
    </w:lvl>
  </w:abstractNum>
  <w:abstractNum w:abstractNumId="36" w15:restartNumberingAfterBreak="0">
    <w:nsid w:val="5F12716A"/>
    <w:multiLevelType w:val="hybridMultilevel"/>
    <w:tmpl w:val="5E58B6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0846616"/>
    <w:multiLevelType w:val="hybridMultilevel"/>
    <w:tmpl w:val="782469B2"/>
    <w:lvl w:ilvl="0" w:tplc="04190001">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62F6020"/>
    <w:multiLevelType w:val="hybridMultilevel"/>
    <w:tmpl w:val="D77E7CB8"/>
    <w:lvl w:ilvl="0" w:tplc="FC947F4A">
      <w:numFmt w:val="bullet"/>
      <w:lvlText w:val="-"/>
      <w:lvlJc w:val="left"/>
      <w:pPr>
        <w:ind w:left="1069" w:hanging="360"/>
      </w:pPr>
      <w:rPr>
        <w:rFonts w:ascii="Times New Roman" w:eastAsia="Times New Roman" w:hAnsi="Times New Roman" w:cs="Times New Roman" w:hint="default"/>
        <w:color w:val="auto"/>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9" w15:restartNumberingAfterBreak="0">
    <w:nsid w:val="66B90E8E"/>
    <w:multiLevelType w:val="hybridMultilevel"/>
    <w:tmpl w:val="6ECC1126"/>
    <w:lvl w:ilvl="0" w:tplc="FA6CB148">
      <w:numFmt w:val="bullet"/>
      <w:lvlText w:val="-"/>
      <w:lvlJc w:val="left"/>
      <w:pPr>
        <w:ind w:left="1644" w:hanging="360"/>
      </w:pPr>
      <w:rPr>
        <w:rFonts w:hint="default"/>
      </w:rPr>
    </w:lvl>
    <w:lvl w:ilvl="1" w:tplc="04190003" w:tentative="1">
      <w:start w:val="1"/>
      <w:numFmt w:val="bullet"/>
      <w:lvlText w:val="o"/>
      <w:lvlJc w:val="left"/>
      <w:pPr>
        <w:ind w:left="2364" w:hanging="360"/>
      </w:pPr>
      <w:rPr>
        <w:rFonts w:ascii="Courier New" w:hAnsi="Courier New" w:cs="Courier New" w:hint="default"/>
      </w:rPr>
    </w:lvl>
    <w:lvl w:ilvl="2" w:tplc="04190005" w:tentative="1">
      <w:start w:val="1"/>
      <w:numFmt w:val="bullet"/>
      <w:lvlText w:val=""/>
      <w:lvlJc w:val="left"/>
      <w:pPr>
        <w:ind w:left="3084" w:hanging="360"/>
      </w:pPr>
      <w:rPr>
        <w:rFonts w:ascii="Wingdings" w:hAnsi="Wingdings" w:hint="default"/>
      </w:rPr>
    </w:lvl>
    <w:lvl w:ilvl="3" w:tplc="04190001" w:tentative="1">
      <w:start w:val="1"/>
      <w:numFmt w:val="bullet"/>
      <w:lvlText w:val=""/>
      <w:lvlJc w:val="left"/>
      <w:pPr>
        <w:ind w:left="3804" w:hanging="360"/>
      </w:pPr>
      <w:rPr>
        <w:rFonts w:ascii="Symbol" w:hAnsi="Symbol" w:hint="default"/>
      </w:rPr>
    </w:lvl>
    <w:lvl w:ilvl="4" w:tplc="04190003" w:tentative="1">
      <w:start w:val="1"/>
      <w:numFmt w:val="bullet"/>
      <w:lvlText w:val="o"/>
      <w:lvlJc w:val="left"/>
      <w:pPr>
        <w:ind w:left="4524" w:hanging="360"/>
      </w:pPr>
      <w:rPr>
        <w:rFonts w:ascii="Courier New" w:hAnsi="Courier New" w:cs="Courier New" w:hint="default"/>
      </w:rPr>
    </w:lvl>
    <w:lvl w:ilvl="5" w:tplc="04190005" w:tentative="1">
      <w:start w:val="1"/>
      <w:numFmt w:val="bullet"/>
      <w:lvlText w:val=""/>
      <w:lvlJc w:val="left"/>
      <w:pPr>
        <w:ind w:left="5244" w:hanging="360"/>
      </w:pPr>
      <w:rPr>
        <w:rFonts w:ascii="Wingdings" w:hAnsi="Wingdings" w:hint="default"/>
      </w:rPr>
    </w:lvl>
    <w:lvl w:ilvl="6" w:tplc="04190001" w:tentative="1">
      <w:start w:val="1"/>
      <w:numFmt w:val="bullet"/>
      <w:lvlText w:val=""/>
      <w:lvlJc w:val="left"/>
      <w:pPr>
        <w:ind w:left="5964" w:hanging="360"/>
      </w:pPr>
      <w:rPr>
        <w:rFonts w:ascii="Symbol" w:hAnsi="Symbol" w:hint="default"/>
      </w:rPr>
    </w:lvl>
    <w:lvl w:ilvl="7" w:tplc="04190003" w:tentative="1">
      <w:start w:val="1"/>
      <w:numFmt w:val="bullet"/>
      <w:lvlText w:val="o"/>
      <w:lvlJc w:val="left"/>
      <w:pPr>
        <w:ind w:left="6684" w:hanging="360"/>
      </w:pPr>
      <w:rPr>
        <w:rFonts w:ascii="Courier New" w:hAnsi="Courier New" w:cs="Courier New" w:hint="default"/>
      </w:rPr>
    </w:lvl>
    <w:lvl w:ilvl="8" w:tplc="04190005" w:tentative="1">
      <w:start w:val="1"/>
      <w:numFmt w:val="bullet"/>
      <w:lvlText w:val=""/>
      <w:lvlJc w:val="left"/>
      <w:pPr>
        <w:ind w:left="7404" w:hanging="360"/>
      </w:pPr>
      <w:rPr>
        <w:rFonts w:ascii="Wingdings" w:hAnsi="Wingdings" w:hint="default"/>
      </w:rPr>
    </w:lvl>
  </w:abstractNum>
  <w:abstractNum w:abstractNumId="40" w15:restartNumberingAfterBreak="0">
    <w:nsid w:val="679D3DC9"/>
    <w:multiLevelType w:val="hybridMultilevel"/>
    <w:tmpl w:val="29B8E604"/>
    <w:lvl w:ilvl="0" w:tplc="F2040A4A">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1" w15:restartNumberingAfterBreak="0">
    <w:nsid w:val="6AAC2770"/>
    <w:multiLevelType w:val="hybridMultilevel"/>
    <w:tmpl w:val="9D74E964"/>
    <w:lvl w:ilvl="0" w:tplc="515A813E">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B5D303A"/>
    <w:multiLevelType w:val="hybridMultilevel"/>
    <w:tmpl w:val="C784A0D4"/>
    <w:lvl w:ilvl="0" w:tplc="783C0C02">
      <w:start w:val="5"/>
      <w:numFmt w:val="decimal"/>
      <w:lvlText w:val="%1."/>
      <w:lvlJc w:val="left"/>
      <w:pPr>
        <w:ind w:left="19" w:hanging="99"/>
      </w:pPr>
      <w:rPr>
        <w:rFonts w:ascii="Times New Roman" w:eastAsia="Times New Roman" w:hAnsi="Times New Roman" w:cs="Times New Roman" w:hint="default"/>
        <w:spacing w:val="0"/>
        <w:w w:val="98"/>
        <w:sz w:val="10"/>
        <w:szCs w:val="10"/>
      </w:rPr>
    </w:lvl>
    <w:lvl w:ilvl="1" w:tplc="2E086702">
      <w:numFmt w:val="bullet"/>
      <w:lvlText w:val="•"/>
      <w:lvlJc w:val="left"/>
      <w:pPr>
        <w:ind w:left="566" w:hanging="99"/>
      </w:pPr>
      <w:rPr>
        <w:rFonts w:hint="default"/>
      </w:rPr>
    </w:lvl>
    <w:lvl w:ilvl="2" w:tplc="1C10D554">
      <w:numFmt w:val="bullet"/>
      <w:lvlText w:val="•"/>
      <w:lvlJc w:val="left"/>
      <w:pPr>
        <w:ind w:left="1113" w:hanging="99"/>
      </w:pPr>
      <w:rPr>
        <w:rFonts w:hint="default"/>
      </w:rPr>
    </w:lvl>
    <w:lvl w:ilvl="3" w:tplc="96C6A056">
      <w:numFmt w:val="bullet"/>
      <w:lvlText w:val="•"/>
      <w:lvlJc w:val="left"/>
      <w:pPr>
        <w:ind w:left="1660" w:hanging="99"/>
      </w:pPr>
      <w:rPr>
        <w:rFonts w:hint="default"/>
      </w:rPr>
    </w:lvl>
    <w:lvl w:ilvl="4" w:tplc="ADE495E0">
      <w:numFmt w:val="bullet"/>
      <w:lvlText w:val="•"/>
      <w:lvlJc w:val="left"/>
      <w:pPr>
        <w:ind w:left="2207" w:hanging="99"/>
      </w:pPr>
      <w:rPr>
        <w:rFonts w:hint="default"/>
      </w:rPr>
    </w:lvl>
    <w:lvl w:ilvl="5" w:tplc="406AA6EA">
      <w:numFmt w:val="bullet"/>
      <w:lvlText w:val="•"/>
      <w:lvlJc w:val="left"/>
      <w:pPr>
        <w:ind w:left="2754" w:hanging="99"/>
      </w:pPr>
      <w:rPr>
        <w:rFonts w:hint="default"/>
      </w:rPr>
    </w:lvl>
    <w:lvl w:ilvl="6" w:tplc="D254603C">
      <w:numFmt w:val="bullet"/>
      <w:lvlText w:val="•"/>
      <w:lvlJc w:val="left"/>
      <w:pPr>
        <w:ind w:left="3301" w:hanging="99"/>
      </w:pPr>
      <w:rPr>
        <w:rFonts w:hint="default"/>
      </w:rPr>
    </w:lvl>
    <w:lvl w:ilvl="7" w:tplc="3EAA6D3E">
      <w:numFmt w:val="bullet"/>
      <w:lvlText w:val="•"/>
      <w:lvlJc w:val="left"/>
      <w:pPr>
        <w:ind w:left="3848" w:hanging="99"/>
      </w:pPr>
      <w:rPr>
        <w:rFonts w:hint="default"/>
      </w:rPr>
    </w:lvl>
    <w:lvl w:ilvl="8" w:tplc="4168B686">
      <w:numFmt w:val="bullet"/>
      <w:lvlText w:val="•"/>
      <w:lvlJc w:val="left"/>
      <w:pPr>
        <w:ind w:left="4395" w:hanging="99"/>
      </w:pPr>
      <w:rPr>
        <w:rFonts w:hint="default"/>
      </w:rPr>
    </w:lvl>
  </w:abstractNum>
  <w:abstractNum w:abstractNumId="43" w15:restartNumberingAfterBreak="0">
    <w:nsid w:val="6D453520"/>
    <w:multiLevelType w:val="hybridMultilevel"/>
    <w:tmpl w:val="76FE708E"/>
    <w:lvl w:ilvl="0" w:tplc="04190001">
      <w:start w:val="1"/>
      <w:numFmt w:val="bullet"/>
      <w:lvlText w:val=""/>
      <w:lvlJc w:val="left"/>
      <w:pPr>
        <w:ind w:left="142" w:hanging="281"/>
      </w:pPr>
      <w:rPr>
        <w:rFonts w:ascii="Symbol" w:hAnsi="Symbol" w:hint="default"/>
        <w:spacing w:val="0"/>
        <w:w w:val="100"/>
        <w:sz w:val="28"/>
        <w:szCs w:val="28"/>
      </w:rPr>
    </w:lvl>
    <w:lvl w:ilvl="1" w:tplc="F878BDCC">
      <w:numFmt w:val="bullet"/>
      <w:lvlText w:val=""/>
      <w:lvlJc w:val="left"/>
      <w:pPr>
        <w:ind w:left="1070" w:hanging="360"/>
      </w:pPr>
      <w:rPr>
        <w:rFonts w:ascii="Wingdings" w:eastAsia="Wingdings" w:hAnsi="Wingdings" w:cs="Wingdings" w:hint="default"/>
        <w:w w:val="100"/>
        <w:sz w:val="28"/>
        <w:szCs w:val="28"/>
      </w:rPr>
    </w:lvl>
    <w:lvl w:ilvl="2" w:tplc="AAE48698">
      <w:numFmt w:val="bullet"/>
      <w:lvlText w:val="•"/>
      <w:lvlJc w:val="left"/>
      <w:pPr>
        <w:ind w:left="2062" w:hanging="360"/>
      </w:pPr>
      <w:rPr>
        <w:rFonts w:hint="default"/>
      </w:rPr>
    </w:lvl>
    <w:lvl w:ilvl="3" w:tplc="EC52C264">
      <w:numFmt w:val="bullet"/>
      <w:lvlText w:val="•"/>
      <w:lvlJc w:val="left"/>
      <w:pPr>
        <w:ind w:left="3045" w:hanging="360"/>
      </w:pPr>
      <w:rPr>
        <w:rFonts w:hint="default"/>
      </w:rPr>
    </w:lvl>
    <w:lvl w:ilvl="4" w:tplc="23CE1DCC">
      <w:numFmt w:val="bullet"/>
      <w:lvlText w:val="•"/>
      <w:lvlJc w:val="left"/>
      <w:pPr>
        <w:ind w:left="4028" w:hanging="360"/>
      </w:pPr>
      <w:rPr>
        <w:rFonts w:hint="default"/>
      </w:rPr>
    </w:lvl>
    <w:lvl w:ilvl="5" w:tplc="7C64A132">
      <w:numFmt w:val="bullet"/>
      <w:lvlText w:val="•"/>
      <w:lvlJc w:val="left"/>
      <w:pPr>
        <w:ind w:left="5011" w:hanging="360"/>
      </w:pPr>
      <w:rPr>
        <w:rFonts w:hint="default"/>
      </w:rPr>
    </w:lvl>
    <w:lvl w:ilvl="6" w:tplc="A950F866">
      <w:numFmt w:val="bullet"/>
      <w:lvlText w:val="•"/>
      <w:lvlJc w:val="left"/>
      <w:pPr>
        <w:ind w:left="5994" w:hanging="360"/>
      </w:pPr>
      <w:rPr>
        <w:rFonts w:hint="default"/>
      </w:rPr>
    </w:lvl>
    <w:lvl w:ilvl="7" w:tplc="FB2ECA7E">
      <w:numFmt w:val="bullet"/>
      <w:lvlText w:val="•"/>
      <w:lvlJc w:val="left"/>
      <w:pPr>
        <w:ind w:left="6977" w:hanging="360"/>
      </w:pPr>
      <w:rPr>
        <w:rFonts w:hint="default"/>
      </w:rPr>
    </w:lvl>
    <w:lvl w:ilvl="8" w:tplc="CA722E88">
      <w:numFmt w:val="bullet"/>
      <w:lvlText w:val="•"/>
      <w:lvlJc w:val="left"/>
      <w:pPr>
        <w:ind w:left="7960" w:hanging="360"/>
      </w:pPr>
      <w:rPr>
        <w:rFonts w:hint="default"/>
      </w:rPr>
    </w:lvl>
  </w:abstractNum>
  <w:abstractNum w:abstractNumId="44" w15:restartNumberingAfterBreak="0">
    <w:nsid w:val="6D98284B"/>
    <w:multiLevelType w:val="hybridMultilevel"/>
    <w:tmpl w:val="FFFADF02"/>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5" w15:restartNumberingAfterBreak="0">
    <w:nsid w:val="783E39F1"/>
    <w:multiLevelType w:val="hybridMultilevel"/>
    <w:tmpl w:val="2DA8FD7C"/>
    <w:lvl w:ilvl="0" w:tplc="0419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6" w15:restartNumberingAfterBreak="0">
    <w:nsid w:val="7CBD2D28"/>
    <w:multiLevelType w:val="hybridMultilevel"/>
    <w:tmpl w:val="433E0ED2"/>
    <w:lvl w:ilvl="0" w:tplc="F65E1ED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EE97E73"/>
    <w:multiLevelType w:val="hybridMultilevel"/>
    <w:tmpl w:val="1AD48F86"/>
    <w:lvl w:ilvl="0" w:tplc="391EAB8E">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35"/>
  </w:num>
  <w:num w:numId="2">
    <w:abstractNumId w:val="13"/>
  </w:num>
  <w:num w:numId="3">
    <w:abstractNumId w:val="5"/>
  </w:num>
  <w:num w:numId="4">
    <w:abstractNumId w:val="15"/>
  </w:num>
  <w:num w:numId="5">
    <w:abstractNumId w:val="29"/>
  </w:num>
  <w:num w:numId="6">
    <w:abstractNumId w:val="36"/>
  </w:num>
  <w:num w:numId="7">
    <w:abstractNumId w:val="17"/>
  </w:num>
  <w:num w:numId="8">
    <w:abstractNumId w:val="18"/>
  </w:num>
  <w:num w:numId="9">
    <w:abstractNumId w:val="37"/>
  </w:num>
  <w:num w:numId="10">
    <w:abstractNumId w:val="31"/>
  </w:num>
  <w:num w:numId="11">
    <w:abstractNumId w:val="0"/>
  </w:num>
  <w:num w:numId="12">
    <w:abstractNumId w:val="27"/>
  </w:num>
  <w:num w:numId="13">
    <w:abstractNumId w:val="41"/>
  </w:num>
  <w:num w:numId="14">
    <w:abstractNumId w:val="23"/>
  </w:num>
  <w:num w:numId="15">
    <w:abstractNumId w:val="32"/>
  </w:num>
  <w:num w:numId="16">
    <w:abstractNumId w:val="11"/>
  </w:num>
  <w:num w:numId="17">
    <w:abstractNumId w:val="47"/>
  </w:num>
  <w:num w:numId="18">
    <w:abstractNumId w:val="25"/>
  </w:num>
  <w:num w:numId="19">
    <w:abstractNumId w:val="24"/>
  </w:num>
  <w:num w:numId="20">
    <w:abstractNumId w:val="4"/>
  </w:num>
  <w:num w:numId="21">
    <w:abstractNumId w:val="40"/>
  </w:num>
  <w:num w:numId="22">
    <w:abstractNumId w:val="6"/>
  </w:num>
  <w:num w:numId="23">
    <w:abstractNumId w:val="21"/>
  </w:num>
  <w:num w:numId="24">
    <w:abstractNumId w:val="2"/>
  </w:num>
  <w:num w:numId="25">
    <w:abstractNumId w:val="12"/>
  </w:num>
  <w:num w:numId="26">
    <w:abstractNumId w:val="7"/>
  </w:num>
  <w:num w:numId="27">
    <w:abstractNumId w:val="28"/>
  </w:num>
  <w:num w:numId="28">
    <w:abstractNumId w:val="34"/>
  </w:num>
  <w:num w:numId="29">
    <w:abstractNumId w:val="26"/>
  </w:num>
  <w:num w:numId="30">
    <w:abstractNumId w:val="39"/>
  </w:num>
  <w:num w:numId="31">
    <w:abstractNumId w:val="38"/>
  </w:num>
  <w:num w:numId="32">
    <w:abstractNumId w:val="45"/>
  </w:num>
  <w:num w:numId="33">
    <w:abstractNumId w:val="33"/>
  </w:num>
  <w:num w:numId="34">
    <w:abstractNumId w:val="19"/>
  </w:num>
  <w:num w:numId="35">
    <w:abstractNumId w:val="20"/>
  </w:num>
  <w:num w:numId="36">
    <w:abstractNumId w:val="9"/>
  </w:num>
  <w:num w:numId="37">
    <w:abstractNumId w:val="22"/>
  </w:num>
  <w:num w:numId="38">
    <w:abstractNumId w:val="3"/>
  </w:num>
  <w:num w:numId="39">
    <w:abstractNumId w:val="43"/>
  </w:num>
  <w:num w:numId="40">
    <w:abstractNumId w:val="44"/>
  </w:num>
  <w:num w:numId="41">
    <w:abstractNumId w:val="42"/>
  </w:num>
  <w:num w:numId="42">
    <w:abstractNumId w:val="10"/>
  </w:num>
  <w:num w:numId="43">
    <w:abstractNumId w:val="46"/>
  </w:num>
  <w:num w:numId="44">
    <w:abstractNumId w:val="14"/>
  </w:num>
  <w:num w:numId="45">
    <w:abstractNumId w:val="16"/>
  </w:num>
  <w:num w:numId="46">
    <w:abstractNumId w:val="1"/>
  </w:num>
  <w:num w:numId="47">
    <w:abstractNumId w:val="8"/>
  </w:num>
  <w:num w:numId="4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5682"/>
    <w:rsid w:val="00471F1B"/>
    <w:rsid w:val="00902BBB"/>
    <w:rsid w:val="009266F8"/>
    <w:rsid w:val="00962037"/>
    <w:rsid w:val="00A502FF"/>
    <w:rsid w:val="00AA5682"/>
    <w:rsid w:val="00C128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5182C5-B590-4787-AA44-23E1E5993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A5682"/>
    <w:pPr>
      <w:spacing w:after="0" w:line="240" w:lineRule="auto"/>
    </w:pPr>
    <w:rPr>
      <w:rFonts w:ascii="Times New Roman" w:eastAsia="Times New Roman" w:hAnsi="Times New Roman" w:cs="Times New Roman"/>
      <w:sz w:val="24"/>
      <w:szCs w:val="24"/>
      <w:lang w:val="uk-UA" w:eastAsia="ru-RU"/>
    </w:rPr>
  </w:style>
  <w:style w:type="paragraph" w:styleId="1">
    <w:name w:val="heading 1"/>
    <w:basedOn w:val="a"/>
    <w:next w:val="a"/>
    <w:link w:val="10"/>
    <w:qFormat/>
    <w:rsid w:val="00AA5682"/>
    <w:pPr>
      <w:keepNext/>
      <w:spacing w:before="240" w:after="60"/>
      <w:outlineLvl w:val="0"/>
    </w:pPr>
    <w:rPr>
      <w:rFonts w:asciiTheme="majorHAnsi" w:eastAsiaTheme="majorEastAsia" w:hAnsiTheme="majorHAnsi" w:cstheme="majorBidi"/>
      <w:b/>
      <w:bCs/>
      <w:kern w:val="32"/>
      <w:sz w:val="32"/>
      <w:szCs w:val="32"/>
    </w:rPr>
  </w:style>
  <w:style w:type="paragraph" w:styleId="3">
    <w:name w:val="heading 3"/>
    <w:basedOn w:val="a"/>
    <w:next w:val="a"/>
    <w:link w:val="30"/>
    <w:qFormat/>
    <w:rsid w:val="00AA5682"/>
    <w:pPr>
      <w:keepNext/>
      <w:ind w:firstLine="3402"/>
      <w:jc w:val="both"/>
      <w:outlineLvl w:val="2"/>
    </w:pPr>
    <w:rPr>
      <w:b/>
      <w:sz w:val="28"/>
      <w:szCs w:val="20"/>
    </w:rPr>
  </w:style>
  <w:style w:type="paragraph" w:styleId="7">
    <w:name w:val="heading 7"/>
    <w:basedOn w:val="a"/>
    <w:next w:val="a"/>
    <w:link w:val="70"/>
    <w:qFormat/>
    <w:rsid w:val="00AA5682"/>
    <w:pPr>
      <w:spacing w:before="240" w:after="60"/>
      <w:outlineLvl w:val="6"/>
    </w:pPr>
    <w:rPr>
      <w:rFonts w:ascii="Calibri" w:hAnsi="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A5682"/>
    <w:rPr>
      <w:rFonts w:asciiTheme="majorHAnsi" w:eastAsiaTheme="majorEastAsia" w:hAnsiTheme="majorHAnsi" w:cstheme="majorBidi"/>
      <w:b/>
      <w:bCs/>
      <w:kern w:val="32"/>
      <w:sz w:val="32"/>
      <w:szCs w:val="32"/>
      <w:lang w:val="uk-UA" w:eastAsia="ru-RU"/>
    </w:rPr>
  </w:style>
  <w:style w:type="character" w:customStyle="1" w:styleId="30">
    <w:name w:val="Заголовок 3 Знак"/>
    <w:basedOn w:val="a0"/>
    <w:link w:val="3"/>
    <w:rsid w:val="00AA5682"/>
    <w:rPr>
      <w:rFonts w:ascii="Times New Roman" w:eastAsia="Times New Roman" w:hAnsi="Times New Roman" w:cs="Times New Roman"/>
      <w:b/>
      <w:sz w:val="28"/>
      <w:szCs w:val="20"/>
      <w:lang w:val="uk-UA" w:eastAsia="ru-RU"/>
    </w:rPr>
  </w:style>
  <w:style w:type="character" w:customStyle="1" w:styleId="70">
    <w:name w:val="Заголовок 7 Знак"/>
    <w:basedOn w:val="a0"/>
    <w:link w:val="7"/>
    <w:rsid w:val="00AA5682"/>
    <w:rPr>
      <w:rFonts w:ascii="Calibri" w:eastAsia="Times New Roman" w:hAnsi="Calibri" w:cs="Times New Roman"/>
      <w:sz w:val="24"/>
      <w:szCs w:val="24"/>
      <w:lang w:val="uk-UA" w:eastAsia="ru-RU"/>
    </w:rPr>
  </w:style>
  <w:style w:type="paragraph" w:styleId="a3">
    <w:name w:val="Title"/>
    <w:aliases w:val="Номер таблиці"/>
    <w:basedOn w:val="a"/>
    <w:link w:val="a4"/>
    <w:qFormat/>
    <w:rsid w:val="00AA5682"/>
    <w:pPr>
      <w:jc w:val="center"/>
    </w:pPr>
    <w:rPr>
      <w:sz w:val="32"/>
      <w:szCs w:val="20"/>
    </w:rPr>
  </w:style>
  <w:style w:type="character" w:customStyle="1" w:styleId="a4">
    <w:name w:val="Назва Знак"/>
    <w:aliases w:val="Номер таблиці Знак"/>
    <w:basedOn w:val="a0"/>
    <w:link w:val="a3"/>
    <w:rsid w:val="00AA5682"/>
    <w:rPr>
      <w:rFonts w:ascii="Times New Roman" w:eastAsia="Times New Roman" w:hAnsi="Times New Roman" w:cs="Times New Roman"/>
      <w:sz w:val="32"/>
      <w:szCs w:val="20"/>
      <w:lang w:val="uk-UA" w:eastAsia="ru-RU"/>
    </w:rPr>
  </w:style>
  <w:style w:type="paragraph" w:customStyle="1" w:styleId="11">
    <w:name w:val="Абзац списка1"/>
    <w:aliases w:val="1. Абзац списка"/>
    <w:basedOn w:val="a"/>
    <w:rsid w:val="00AA5682"/>
    <w:pPr>
      <w:ind w:left="720"/>
      <w:contextualSpacing/>
    </w:pPr>
    <w:rPr>
      <w:lang w:eastAsia="uk-UA"/>
    </w:rPr>
  </w:style>
  <w:style w:type="paragraph" w:customStyle="1" w:styleId="71">
    <w:name w:val="7"/>
    <w:basedOn w:val="a"/>
    <w:rsid w:val="00AA5682"/>
    <w:pPr>
      <w:spacing w:before="100" w:beforeAutospacing="1" w:after="100" w:afterAutospacing="1"/>
    </w:pPr>
    <w:rPr>
      <w:color w:val="000000"/>
      <w:lang w:val="ru-RU"/>
    </w:rPr>
  </w:style>
  <w:style w:type="character" w:customStyle="1" w:styleId="FontStyle13">
    <w:name w:val="Font Style13"/>
    <w:rsid w:val="00AA5682"/>
    <w:rPr>
      <w:rFonts w:ascii="Times New Roman" w:hAnsi="Times New Roman" w:cs="Times New Roman"/>
      <w:sz w:val="32"/>
      <w:szCs w:val="32"/>
    </w:rPr>
  </w:style>
  <w:style w:type="paragraph" w:styleId="a5">
    <w:name w:val="Body Text Indent"/>
    <w:basedOn w:val="a"/>
    <w:link w:val="a6"/>
    <w:rsid w:val="00AA5682"/>
    <w:pPr>
      <w:ind w:firstLine="1134"/>
      <w:jc w:val="both"/>
    </w:pPr>
    <w:rPr>
      <w:sz w:val="28"/>
      <w:szCs w:val="20"/>
    </w:rPr>
  </w:style>
  <w:style w:type="character" w:customStyle="1" w:styleId="a6">
    <w:name w:val="Основний текст з відступом Знак"/>
    <w:basedOn w:val="a0"/>
    <w:link w:val="a5"/>
    <w:rsid w:val="00AA5682"/>
    <w:rPr>
      <w:rFonts w:ascii="Times New Roman" w:eastAsia="Times New Roman" w:hAnsi="Times New Roman" w:cs="Times New Roman"/>
      <w:sz w:val="28"/>
      <w:szCs w:val="20"/>
      <w:lang w:val="uk-UA" w:eastAsia="ru-RU"/>
    </w:rPr>
  </w:style>
  <w:style w:type="paragraph" w:styleId="2">
    <w:name w:val="Body Text Indent 2"/>
    <w:basedOn w:val="a"/>
    <w:link w:val="20"/>
    <w:rsid w:val="00AA5682"/>
    <w:pPr>
      <w:ind w:left="567" w:firstLine="1134"/>
      <w:jc w:val="both"/>
    </w:pPr>
    <w:rPr>
      <w:sz w:val="28"/>
      <w:szCs w:val="20"/>
    </w:rPr>
  </w:style>
  <w:style w:type="character" w:customStyle="1" w:styleId="20">
    <w:name w:val="Основний текст з відступом 2 Знак"/>
    <w:basedOn w:val="a0"/>
    <w:link w:val="2"/>
    <w:rsid w:val="00AA5682"/>
    <w:rPr>
      <w:rFonts w:ascii="Times New Roman" w:eastAsia="Times New Roman" w:hAnsi="Times New Roman" w:cs="Times New Roman"/>
      <w:sz w:val="28"/>
      <w:szCs w:val="20"/>
      <w:lang w:val="uk-UA" w:eastAsia="ru-RU"/>
    </w:rPr>
  </w:style>
  <w:style w:type="paragraph" w:styleId="a7">
    <w:name w:val="Body Text"/>
    <w:basedOn w:val="a"/>
    <w:link w:val="a8"/>
    <w:rsid w:val="00AA5682"/>
    <w:pPr>
      <w:spacing w:after="120"/>
    </w:pPr>
    <w:rPr>
      <w:lang w:eastAsia="x-none"/>
    </w:rPr>
  </w:style>
  <w:style w:type="character" w:customStyle="1" w:styleId="a8">
    <w:name w:val="Основний текст Знак"/>
    <w:basedOn w:val="a0"/>
    <w:link w:val="a7"/>
    <w:rsid w:val="00AA5682"/>
    <w:rPr>
      <w:rFonts w:ascii="Times New Roman" w:eastAsia="Times New Roman" w:hAnsi="Times New Roman" w:cs="Times New Roman"/>
      <w:sz w:val="24"/>
      <w:szCs w:val="24"/>
      <w:lang w:val="uk-UA" w:eastAsia="x-none"/>
    </w:rPr>
  </w:style>
  <w:style w:type="paragraph" w:customStyle="1" w:styleId="12">
    <w:name w:val="Обычный1"/>
    <w:rsid w:val="00AA5682"/>
    <w:pPr>
      <w:widowControl w:val="0"/>
      <w:spacing w:after="0" w:line="420" w:lineRule="auto"/>
      <w:ind w:firstLine="720"/>
      <w:jc w:val="both"/>
    </w:pPr>
    <w:rPr>
      <w:rFonts w:ascii="Times New Roman" w:eastAsia="Times New Roman" w:hAnsi="Times New Roman" w:cs="Times New Roman"/>
      <w:snapToGrid w:val="0"/>
      <w:sz w:val="28"/>
      <w:szCs w:val="20"/>
      <w:lang w:val="uk-UA" w:eastAsia="ru-RU"/>
    </w:rPr>
  </w:style>
  <w:style w:type="paragraph" w:styleId="21">
    <w:name w:val="Body Text 2"/>
    <w:basedOn w:val="a"/>
    <w:link w:val="22"/>
    <w:rsid w:val="00AA5682"/>
    <w:pPr>
      <w:spacing w:after="120" w:line="480" w:lineRule="auto"/>
    </w:pPr>
    <w:rPr>
      <w:lang w:eastAsia="x-none"/>
    </w:rPr>
  </w:style>
  <w:style w:type="character" w:customStyle="1" w:styleId="22">
    <w:name w:val="Основний текст 2 Знак"/>
    <w:basedOn w:val="a0"/>
    <w:link w:val="21"/>
    <w:rsid w:val="00AA5682"/>
    <w:rPr>
      <w:rFonts w:ascii="Times New Roman" w:eastAsia="Times New Roman" w:hAnsi="Times New Roman" w:cs="Times New Roman"/>
      <w:sz w:val="24"/>
      <w:szCs w:val="24"/>
      <w:lang w:val="uk-UA" w:eastAsia="x-none"/>
    </w:rPr>
  </w:style>
  <w:style w:type="paragraph" w:styleId="31">
    <w:name w:val="Body Text 3"/>
    <w:basedOn w:val="a"/>
    <w:link w:val="32"/>
    <w:rsid w:val="00AA5682"/>
    <w:pPr>
      <w:spacing w:after="120"/>
    </w:pPr>
    <w:rPr>
      <w:sz w:val="16"/>
      <w:szCs w:val="16"/>
    </w:rPr>
  </w:style>
  <w:style w:type="character" w:customStyle="1" w:styleId="32">
    <w:name w:val="Основний текст 3 Знак"/>
    <w:basedOn w:val="a0"/>
    <w:link w:val="31"/>
    <w:rsid w:val="00AA5682"/>
    <w:rPr>
      <w:rFonts w:ascii="Times New Roman" w:eastAsia="Times New Roman" w:hAnsi="Times New Roman" w:cs="Times New Roman"/>
      <w:sz w:val="16"/>
      <w:szCs w:val="16"/>
      <w:lang w:val="uk-UA" w:eastAsia="ru-RU"/>
    </w:rPr>
  </w:style>
  <w:style w:type="paragraph" w:customStyle="1" w:styleId="Style1">
    <w:name w:val="Style1"/>
    <w:basedOn w:val="a"/>
    <w:rsid w:val="00AA5682"/>
    <w:pPr>
      <w:widowControl w:val="0"/>
      <w:autoSpaceDE w:val="0"/>
      <w:autoSpaceDN w:val="0"/>
      <w:adjustRightInd w:val="0"/>
      <w:spacing w:line="325" w:lineRule="exact"/>
      <w:ind w:firstLine="696"/>
      <w:jc w:val="both"/>
    </w:pPr>
    <w:rPr>
      <w:lang w:val="ru-RU"/>
    </w:rPr>
  </w:style>
  <w:style w:type="paragraph" w:customStyle="1" w:styleId="Style2">
    <w:name w:val="Style2"/>
    <w:basedOn w:val="a"/>
    <w:rsid w:val="00AA5682"/>
    <w:pPr>
      <w:widowControl w:val="0"/>
      <w:autoSpaceDE w:val="0"/>
      <w:autoSpaceDN w:val="0"/>
      <w:adjustRightInd w:val="0"/>
      <w:spacing w:line="331" w:lineRule="exact"/>
      <w:ind w:firstLine="792"/>
      <w:jc w:val="both"/>
    </w:pPr>
    <w:rPr>
      <w:lang w:val="ru-RU"/>
    </w:rPr>
  </w:style>
  <w:style w:type="character" w:customStyle="1" w:styleId="FontStyle11">
    <w:name w:val="Font Style11"/>
    <w:rsid w:val="00AA5682"/>
    <w:rPr>
      <w:rFonts w:ascii="Arial Narrow" w:hAnsi="Arial Narrow" w:cs="Arial Narrow"/>
      <w:spacing w:val="-10"/>
      <w:sz w:val="30"/>
      <w:szCs w:val="30"/>
    </w:rPr>
  </w:style>
  <w:style w:type="character" w:styleId="a9">
    <w:name w:val="Strong"/>
    <w:qFormat/>
    <w:rsid w:val="00AA5682"/>
    <w:rPr>
      <w:b/>
      <w:bCs/>
    </w:rPr>
  </w:style>
  <w:style w:type="paragraph" w:customStyle="1" w:styleId="aa">
    <w:name w:val="Знак"/>
    <w:basedOn w:val="a"/>
    <w:rsid w:val="00AA5682"/>
    <w:rPr>
      <w:rFonts w:ascii="Verdana" w:hAnsi="Verdana"/>
      <w:sz w:val="20"/>
      <w:szCs w:val="20"/>
      <w:lang w:val="en-US" w:eastAsia="en-US"/>
    </w:rPr>
  </w:style>
  <w:style w:type="character" w:customStyle="1" w:styleId="ab">
    <w:name w:val="Основний текст_"/>
    <w:link w:val="13"/>
    <w:rsid w:val="00AA5682"/>
    <w:rPr>
      <w:sz w:val="26"/>
      <w:szCs w:val="26"/>
      <w:shd w:val="clear" w:color="auto" w:fill="FFFFFF"/>
    </w:rPr>
  </w:style>
  <w:style w:type="paragraph" w:customStyle="1" w:styleId="13">
    <w:name w:val="Основний текст1"/>
    <w:basedOn w:val="a"/>
    <w:link w:val="ab"/>
    <w:rsid w:val="00AA5682"/>
    <w:pPr>
      <w:widowControl w:val="0"/>
      <w:shd w:val="clear" w:color="auto" w:fill="FFFFFF"/>
      <w:spacing w:line="324" w:lineRule="exact"/>
      <w:ind w:firstLine="700"/>
      <w:jc w:val="both"/>
    </w:pPr>
    <w:rPr>
      <w:rFonts w:asciiTheme="minorHAnsi" w:eastAsiaTheme="minorHAnsi" w:hAnsiTheme="minorHAnsi" w:cstheme="minorBidi"/>
      <w:sz w:val="26"/>
      <w:szCs w:val="26"/>
      <w:shd w:val="clear" w:color="auto" w:fill="FFFFFF"/>
      <w:lang w:val="ru-RU" w:eastAsia="en-US"/>
    </w:rPr>
  </w:style>
  <w:style w:type="paragraph" w:customStyle="1" w:styleId="ac">
    <w:name w:val="Знак Знак Знак Знак"/>
    <w:basedOn w:val="a"/>
    <w:rsid w:val="00AA5682"/>
    <w:rPr>
      <w:rFonts w:ascii="Verdana" w:hAnsi="Verdana" w:cs="Verdana"/>
      <w:sz w:val="20"/>
      <w:szCs w:val="20"/>
      <w:lang w:val="en-US" w:eastAsia="en-US"/>
    </w:rPr>
  </w:style>
  <w:style w:type="paragraph" w:customStyle="1" w:styleId="ad">
    <w:name w:val="Знак Знак Знак Знак Знак Знак Знак Знак Знак Знак Знак Знак Знак Знак Знак Знак Знак Знак Знак"/>
    <w:basedOn w:val="a"/>
    <w:rsid w:val="00AA5682"/>
    <w:rPr>
      <w:rFonts w:ascii="Verdana" w:hAnsi="Verdana" w:cs="Verdana"/>
      <w:sz w:val="20"/>
      <w:szCs w:val="20"/>
      <w:lang w:val="en-US" w:eastAsia="en-US"/>
    </w:rPr>
  </w:style>
  <w:style w:type="paragraph" w:customStyle="1" w:styleId="210">
    <w:name w:val="Основной текст 21"/>
    <w:basedOn w:val="a"/>
    <w:rsid w:val="00AA5682"/>
    <w:pPr>
      <w:suppressAutoHyphens/>
      <w:ind w:left="720" w:firstLine="720"/>
      <w:jc w:val="center"/>
    </w:pPr>
    <w:rPr>
      <w:b/>
      <w:sz w:val="32"/>
      <w:szCs w:val="20"/>
      <w:lang w:eastAsia="ar-SA"/>
    </w:rPr>
  </w:style>
  <w:style w:type="paragraph" w:styleId="ae">
    <w:name w:val="footer"/>
    <w:basedOn w:val="a"/>
    <w:link w:val="af"/>
    <w:uiPriority w:val="99"/>
    <w:rsid w:val="00AA5682"/>
    <w:pPr>
      <w:tabs>
        <w:tab w:val="center" w:pos="4677"/>
        <w:tab w:val="right" w:pos="9355"/>
      </w:tabs>
      <w:jc w:val="both"/>
    </w:pPr>
    <w:rPr>
      <w:sz w:val="28"/>
      <w:szCs w:val="20"/>
    </w:rPr>
  </w:style>
  <w:style w:type="character" w:customStyle="1" w:styleId="af">
    <w:name w:val="Нижній колонтитул Знак"/>
    <w:basedOn w:val="a0"/>
    <w:link w:val="ae"/>
    <w:uiPriority w:val="99"/>
    <w:rsid w:val="00AA5682"/>
    <w:rPr>
      <w:rFonts w:ascii="Times New Roman" w:eastAsia="Times New Roman" w:hAnsi="Times New Roman" w:cs="Times New Roman"/>
      <w:sz w:val="28"/>
      <w:szCs w:val="20"/>
      <w:lang w:val="uk-UA" w:eastAsia="ru-RU"/>
    </w:rPr>
  </w:style>
  <w:style w:type="character" w:customStyle="1" w:styleId="BodyTextIndentChar">
    <w:name w:val="Body Text Indent Char"/>
    <w:locked/>
    <w:rsid w:val="00AA5682"/>
    <w:rPr>
      <w:rFonts w:cs="Times New Roman"/>
      <w:sz w:val="28"/>
      <w:lang w:val="uk-UA" w:eastAsia="x-none"/>
    </w:rPr>
  </w:style>
  <w:style w:type="paragraph" w:styleId="af0">
    <w:name w:val="header"/>
    <w:basedOn w:val="a"/>
    <w:link w:val="af1"/>
    <w:rsid w:val="00AA5682"/>
    <w:pPr>
      <w:tabs>
        <w:tab w:val="center" w:pos="4677"/>
        <w:tab w:val="right" w:pos="9355"/>
      </w:tabs>
    </w:pPr>
    <w:rPr>
      <w:lang w:val="ru-RU"/>
    </w:rPr>
  </w:style>
  <w:style w:type="character" w:customStyle="1" w:styleId="af1">
    <w:name w:val="Верхній колонтитул Знак"/>
    <w:basedOn w:val="a0"/>
    <w:link w:val="af0"/>
    <w:rsid w:val="00AA5682"/>
    <w:rPr>
      <w:rFonts w:ascii="Times New Roman" w:eastAsia="Times New Roman" w:hAnsi="Times New Roman" w:cs="Times New Roman"/>
      <w:sz w:val="24"/>
      <w:szCs w:val="24"/>
      <w:lang w:eastAsia="ru-RU"/>
    </w:rPr>
  </w:style>
  <w:style w:type="paragraph" w:styleId="af2">
    <w:name w:val="Normal (Web)"/>
    <w:basedOn w:val="a"/>
    <w:uiPriority w:val="99"/>
    <w:rsid w:val="00AA5682"/>
    <w:pPr>
      <w:spacing w:before="100" w:beforeAutospacing="1" w:after="100" w:afterAutospacing="1"/>
    </w:pPr>
    <w:rPr>
      <w:lang w:eastAsia="uk-UA"/>
    </w:rPr>
  </w:style>
  <w:style w:type="paragraph" w:customStyle="1" w:styleId="af3">
    <w:name w:val="Знак Знак Знак"/>
    <w:basedOn w:val="a"/>
    <w:rsid w:val="00AA5682"/>
    <w:pPr>
      <w:ind w:firstLine="720"/>
      <w:jc w:val="both"/>
    </w:pPr>
    <w:rPr>
      <w:rFonts w:ascii="Verdana" w:hAnsi="Verdana" w:cs="Verdana"/>
      <w:sz w:val="20"/>
      <w:szCs w:val="20"/>
      <w:lang w:val="en-US" w:eastAsia="en-US"/>
    </w:rPr>
  </w:style>
  <w:style w:type="paragraph" w:customStyle="1" w:styleId="af4">
    <w:name w:val="Знак Знак Знак Знак Знак Знак Знак Знак Знак Знак"/>
    <w:basedOn w:val="a"/>
    <w:rsid w:val="00AA5682"/>
    <w:rPr>
      <w:rFonts w:ascii="Verdana" w:hAnsi="Verdana" w:cs="Verdana"/>
      <w:sz w:val="20"/>
      <w:szCs w:val="20"/>
      <w:lang w:val="en-US" w:eastAsia="en-US"/>
    </w:rPr>
  </w:style>
  <w:style w:type="paragraph" w:customStyle="1" w:styleId="af5">
    <w:name w:val="Знак Знак Знак Знак Знак Знак"/>
    <w:basedOn w:val="a"/>
    <w:rsid w:val="00AA5682"/>
    <w:rPr>
      <w:rFonts w:ascii="Verdana" w:hAnsi="Verdana" w:cs="Verdana"/>
      <w:sz w:val="20"/>
      <w:szCs w:val="20"/>
      <w:lang w:val="en-US" w:eastAsia="en-US"/>
    </w:rPr>
  </w:style>
  <w:style w:type="paragraph" w:styleId="33">
    <w:name w:val="Body Text Indent 3"/>
    <w:basedOn w:val="a"/>
    <w:link w:val="34"/>
    <w:rsid w:val="00AA5682"/>
    <w:pPr>
      <w:spacing w:after="120"/>
      <w:ind w:left="283"/>
    </w:pPr>
    <w:rPr>
      <w:sz w:val="16"/>
      <w:szCs w:val="16"/>
    </w:rPr>
  </w:style>
  <w:style w:type="character" w:customStyle="1" w:styleId="34">
    <w:name w:val="Основний текст з відступом 3 Знак"/>
    <w:basedOn w:val="a0"/>
    <w:link w:val="33"/>
    <w:rsid w:val="00AA5682"/>
    <w:rPr>
      <w:rFonts w:ascii="Times New Roman" w:eastAsia="Times New Roman" w:hAnsi="Times New Roman" w:cs="Times New Roman"/>
      <w:sz w:val="16"/>
      <w:szCs w:val="16"/>
      <w:lang w:val="uk-UA" w:eastAsia="ru-RU"/>
    </w:rPr>
  </w:style>
  <w:style w:type="character" w:customStyle="1" w:styleId="rvts0">
    <w:name w:val="rvts0"/>
    <w:basedOn w:val="a0"/>
    <w:rsid w:val="00AA5682"/>
  </w:style>
  <w:style w:type="character" w:customStyle="1" w:styleId="rvts9">
    <w:name w:val="rvts9"/>
    <w:basedOn w:val="a0"/>
    <w:rsid w:val="00AA5682"/>
  </w:style>
  <w:style w:type="paragraph" w:customStyle="1" w:styleId="rvps6">
    <w:name w:val="rvps6"/>
    <w:basedOn w:val="a"/>
    <w:rsid w:val="00AA5682"/>
    <w:pPr>
      <w:spacing w:before="100" w:beforeAutospacing="1" w:after="100" w:afterAutospacing="1"/>
    </w:pPr>
    <w:rPr>
      <w:lang w:eastAsia="uk-UA"/>
    </w:rPr>
  </w:style>
  <w:style w:type="character" w:customStyle="1" w:styleId="rvts23">
    <w:name w:val="rvts23"/>
    <w:basedOn w:val="a0"/>
    <w:rsid w:val="00AA5682"/>
  </w:style>
  <w:style w:type="character" w:styleId="af6">
    <w:name w:val="page number"/>
    <w:basedOn w:val="a0"/>
    <w:rsid w:val="00AA5682"/>
  </w:style>
  <w:style w:type="paragraph" w:customStyle="1" w:styleId="af7">
    <w:name w:val="Знак Знак Знак Знак Знак Знак Знак Знак Знак Знак Знак Знак Знак Знак Знак Знак Знак Знак Знак Знак Знак Знак"/>
    <w:basedOn w:val="a"/>
    <w:rsid w:val="00AA5682"/>
    <w:rPr>
      <w:rFonts w:ascii="Verdana" w:hAnsi="Verdana" w:cs="Verdana"/>
      <w:sz w:val="20"/>
      <w:szCs w:val="20"/>
      <w:lang w:val="en-US" w:eastAsia="en-US"/>
    </w:rPr>
  </w:style>
  <w:style w:type="paragraph" w:styleId="af8">
    <w:name w:val="Balloon Text"/>
    <w:basedOn w:val="a"/>
    <w:link w:val="af9"/>
    <w:rsid w:val="00AA5682"/>
    <w:rPr>
      <w:rFonts w:ascii="Segoe UI" w:hAnsi="Segoe UI" w:cs="Segoe UI"/>
      <w:sz w:val="18"/>
      <w:szCs w:val="18"/>
    </w:rPr>
  </w:style>
  <w:style w:type="character" w:customStyle="1" w:styleId="af9">
    <w:name w:val="Текст у виносці Знак"/>
    <w:basedOn w:val="a0"/>
    <w:link w:val="af8"/>
    <w:rsid w:val="00AA5682"/>
    <w:rPr>
      <w:rFonts w:ascii="Segoe UI" w:eastAsia="Times New Roman" w:hAnsi="Segoe UI" w:cs="Segoe UI"/>
      <w:sz w:val="18"/>
      <w:szCs w:val="18"/>
      <w:lang w:val="uk-UA" w:eastAsia="ru-RU"/>
    </w:rPr>
  </w:style>
  <w:style w:type="paragraph" w:customStyle="1" w:styleId="14">
    <w:name w:val="Знак Знак1 Знак Знак"/>
    <w:basedOn w:val="a"/>
    <w:rsid w:val="00AA5682"/>
    <w:rPr>
      <w:rFonts w:ascii="Verdana" w:hAnsi="Verdana" w:cs="Verdana"/>
      <w:sz w:val="20"/>
      <w:szCs w:val="20"/>
      <w:lang w:val="en-US" w:eastAsia="en-US"/>
    </w:rPr>
  </w:style>
  <w:style w:type="paragraph" w:styleId="afa">
    <w:name w:val="List Paragraph"/>
    <w:basedOn w:val="a"/>
    <w:uiPriority w:val="34"/>
    <w:qFormat/>
    <w:rsid w:val="00AA5682"/>
    <w:pPr>
      <w:spacing w:after="200" w:line="276" w:lineRule="auto"/>
      <w:ind w:left="720"/>
      <w:contextualSpacing/>
    </w:pPr>
    <w:rPr>
      <w:rFonts w:ascii="Calibri" w:hAnsi="Calibri"/>
      <w:sz w:val="22"/>
      <w:szCs w:val="22"/>
      <w:lang w:val="ru-RU"/>
    </w:rPr>
  </w:style>
  <w:style w:type="table" w:styleId="afb">
    <w:name w:val="Table Grid"/>
    <w:basedOn w:val="a1"/>
    <w:uiPriority w:val="59"/>
    <w:rsid w:val="00AA5682"/>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Hyperlink"/>
    <w:uiPriority w:val="99"/>
    <w:unhideWhenUsed/>
    <w:rsid w:val="00AA5682"/>
    <w:rPr>
      <w:color w:val="0000FF"/>
      <w:u w:val="single"/>
    </w:rPr>
  </w:style>
  <w:style w:type="character" w:styleId="afd">
    <w:name w:val="FollowedHyperlink"/>
    <w:uiPriority w:val="99"/>
    <w:unhideWhenUsed/>
    <w:rsid w:val="00AA5682"/>
    <w:rPr>
      <w:color w:val="800080"/>
      <w:u w:val="single"/>
    </w:rPr>
  </w:style>
  <w:style w:type="paragraph" w:customStyle="1" w:styleId="font5">
    <w:name w:val="font5"/>
    <w:basedOn w:val="a"/>
    <w:rsid w:val="00AA5682"/>
    <w:pPr>
      <w:spacing w:before="100" w:beforeAutospacing="1" w:after="100" w:afterAutospacing="1"/>
    </w:pPr>
    <w:rPr>
      <w:b/>
      <w:bCs/>
      <w:i/>
      <w:iCs/>
      <w:sz w:val="28"/>
      <w:szCs w:val="28"/>
      <w:lang w:val="ru-RU"/>
    </w:rPr>
  </w:style>
  <w:style w:type="paragraph" w:customStyle="1" w:styleId="xl67">
    <w:name w:val="xl67"/>
    <w:basedOn w:val="a"/>
    <w:rsid w:val="00AA5682"/>
    <w:pPr>
      <w:spacing w:before="100" w:beforeAutospacing="1" w:after="100" w:afterAutospacing="1"/>
      <w:textAlignment w:val="center"/>
    </w:pPr>
    <w:rPr>
      <w:lang w:val="ru-RU"/>
    </w:rPr>
  </w:style>
  <w:style w:type="paragraph" w:customStyle="1" w:styleId="xl68">
    <w:name w:val="xl68"/>
    <w:basedOn w:val="a"/>
    <w:rsid w:val="00AA5682"/>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20"/>
      <w:szCs w:val="20"/>
      <w:lang w:val="ru-RU"/>
    </w:rPr>
  </w:style>
  <w:style w:type="paragraph" w:customStyle="1" w:styleId="xl69">
    <w:name w:val="xl69"/>
    <w:basedOn w:val="a"/>
    <w:rsid w:val="00AA5682"/>
    <w:pPr>
      <w:pBdr>
        <w:top w:val="single" w:sz="8" w:space="0" w:color="auto"/>
        <w:left w:val="single" w:sz="4" w:space="0" w:color="auto"/>
        <w:bottom w:val="single" w:sz="8" w:space="0" w:color="auto"/>
      </w:pBdr>
      <w:spacing w:before="100" w:beforeAutospacing="1" w:after="100" w:afterAutospacing="1"/>
      <w:jc w:val="center"/>
      <w:textAlignment w:val="center"/>
    </w:pPr>
    <w:rPr>
      <w:color w:val="000000"/>
      <w:sz w:val="16"/>
      <w:szCs w:val="16"/>
      <w:lang w:val="ru-RU"/>
    </w:rPr>
  </w:style>
  <w:style w:type="paragraph" w:customStyle="1" w:styleId="xl70">
    <w:name w:val="xl70"/>
    <w:basedOn w:val="a"/>
    <w:rsid w:val="00AA5682"/>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0"/>
      <w:szCs w:val="20"/>
      <w:lang w:val="ru-RU"/>
    </w:rPr>
  </w:style>
  <w:style w:type="paragraph" w:customStyle="1" w:styleId="xl71">
    <w:name w:val="xl71"/>
    <w:basedOn w:val="a"/>
    <w:rsid w:val="00AA5682"/>
    <w:pPr>
      <w:pBdr>
        <w:top w:val="single" w:sz="8" w:space="0" w:color="auto"/>
        <w:bottom w:val="single" w:sz="8" w:space="0" w:color="auto"/>
      </w:pBdr>
      <w:spacing w:before="100" w:beforeAutospacing="1" w:after="100" w:afterAutospacing="1"/>
      <w:jc w:val="center"/>
      <w:textAlignment w:val="center"/>
    </w:pPr>
    <w:rPr>
      <w:sz w:val="20"/>
      <w:szCs w:val="20"/>
      <w:lang w:val="ru-RU"/>
    </w:rPr>
  </w:style>
  <w:style w:type="paragraph" w:customStyle="1" w:styleId="xl72">
    <w:name w:val="xl72"/>
    <w:basedOn w:val="a"/>
    <w:rsid w:val="00AA5682"/>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0"/>
      <w:szCs w:val="20"/>
      <w:lang w:val="ru-RU"/>
    </w:rPr>
  </w:style>
  <w:style w:type="paragraph" w:customStyle="1" w:styleId="xl73">
    <w:name w:val="xl73"/>
    <w:basedOn w:val="a"/>
    <w:rsid w:val="00AA5682"/>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6"/>
      <w:szCs w:val="26"/>
      <w:lang w:val="ru-RU"/>
    </w:rPr>
  </w:style>
  <w:style w:type="paragraph" w:customStyle="1" w:styleId="xl74">
    <w:name w:val="xl74"/>
    <w:basedOn w:val="a"/>
    <w:rsid w:val="00AA5682"/>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sz w:val="26"/>
      <w:szCs w:val="26"/>
      <w:lang w:val="ru-RU"/>
    </w:rPr>
  </w:style>
  <w:style w:type="paragraph" w:customStyle="1" w:styleId="xl75">
    <w:name w:val="xl75"/>
    <w:basedOn w:val="a"/>
    <w:rsid w:val="00AA5682"/>
    <w:pPr>
      <w:pBdr>
        <w:left w:val="single" w:sz="8" w:space="0" w:color="auto"/>
        <w:bottom w:val="single" w:sz="4" w:space="0" w:color="auto"/>
        <w:right w:val="single" w:sz="4" w:space="0" w:color="auto"/>
      </w:pBdr>
      <w:shd w:val="clear" w:color="000000" w:fill="FFFFFF"/>
      <w:spacing w:before="100" w:beforeAutospacing="1" w:after="100" w:afterAutospacing="1"/>
      <w:textAlignment w:val="center"/>
    </w:pPr>
    <w:rPr>
      <w:color w:val="008080"/>
      <w:sz w:val="28"/>
      <w:szCs w:val="28"/>
      <w:lang w:val="ru-RU"/>
    </w:rPr>
  </w:style>
  <w:style w:type="paragraph" w:customStyle="1" w:styleId="xl76">
    <w:name w:val="xl76"/>
    <w:basedOn w:val="a"/>
    <w:rsid w:val="00AA568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8080"/>
      <w:sz w:val="20"/>
      <w:szCs w:val="20"/>
      <w:lang w:val="ru-RU"/>
    </w:rPr>
  </w:style>
  <w:style w:type="paragraph" w:customStyle="1" w:styleId="xl77">
    <w:name w:val="xl77"/>
    <w:basedOn w:val="a"/>
    <w:rsid w:val="00AA5682"/>
    <w:pPr>
      <w:pBdr>
        <w:left w:val="single" w:sz="4" w:space="0" w:color="auto"/>
        <w:bottom w:val="single" w:sz="4" w:space="0" w:color="auto"/>
        <w:right w:val="single" w:sz="4" w:space="0" w:color="auto"/>
      </w:pBdr>
      <w:spacing w:before="100" w:beforeAutospacing="1" w:after="100" w:afterAutospacing="1"/>
      <w:textAlignment w:val="center"/>
    </w:pPr>
    <w:rPr>
      <w:lang w:val="ru-RU"/>
    </w:rPr>
  </w:style>
  <w:style w:type="paragraph" w:customStyle="1" w:styleId="xl78">
    <w:name w:val="xl78"/>
    <w:basedOn w:val="a"/>
    <w:rsid w:val="00AA5682"/>
    <w:pPr>
      <w:pBdr>
        <w:left w:val="single" w:sz="4" w:space="0" w:color="auto"/>
        <w:bottom w:val="single" w:sz="4" w:space="0" w:color="auto"/>
        <w:right w:val="single" w:sz="8" w:space="0" w:color="auto"/>
      </w:pBdr>
      <w:spacing w:before="100" w:beforeAutospacing="1" w:after="100" w:afterAutospacing="1"/>
      <w:jc w:val="center"/>
      <w:textAlignment w:val="center"/>
    </w:pPr>
    <w:rPr>
      <w:lang w:val="ru-RU"/>
    </w:rPr>
  </w:style>
  <w:style w:type="paragraph" w:customStyle="1" w:styleId="xl79">
    <w:name w:val="xl79"/>
    <w:basedOn w:val="a"/>
    <w:rsid w:val="00AA5682"/>
    <w:pPr>
      <w:pBdr>
        <w:top w:val="single" w:sz="8" w:space="0" w:color="auto"/>
        <w:left w:val="single" w:sz="8" w:space="0" w:color="auto"/>
        <w:bottom w:val="single" w:sz="4" w:space="0" w:color="auto"/>
        <w:right w:val="single" w:sz="4" w:space="0" w:color="auto"/>
      </w:pBdr>
      <w:spacing w:before="100" w:beforeAutospacing="1" w:after="100" w:afterAutospacing="1"/>
      <w:jc w:val="right"/>
      <w:textAlignment w:val="center"/>
    </w:pPr>
    <w:rPr>
      <w:sz w:val="28"/>
      <w:szCs w:val="28"/>
      <w:lang w:val="ru-RU"/>
    </w:rPr>
  </w:style>
  <w:style w:type="paragraph" w:customStyle="1" w:styleId="xl80">
    <w:name w:val="xl80"/>
    <w:basedOn w:val="a"/>
    <w:rsid w:val="00AA5682"/>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lang w:val="ru-RU"/>
    </w:rPr>
  </w:style>
  <w:style w:type="paragraph" w:customStyle="1" w:styleId="xl81">
    <w:name w:val="xl81"/>
    <w:basedOn w:val="a"/>
    <w:rsid w:val="00AA5682"/>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jc w:val="center"/>
      <w:textAlignment w:val="center"/>
    </w:pPr>
    <w:rPr>
      <w:b/>
      <w:bCs/>
      <w:sz w:val="28"/>
      <w:szCs w:val="28"/>
      <w:lang w:val="ru-RU"/>
    </w:rPr>
  </w:style>
  <w:style w:type="paragraph" w:customStyle="1" w:styleId="xl82">
    <w:name w:val="xl82"/>
    <w:basedOn w:val="a"/>
    <w:rsid w:val="00AA568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b/>
      <w:bCs/>
      <w:color w:val="008080"/>
      <w:lang w:val="ru-RU"/>
    </w:rPr>
  </w:style>
  <w:style w:type="paragraph" w:customStyle="1" w:styleId="xl83">
    <w:name w:val="xl83"/>
    <w:basedOn w:val="a"/>
    <w:rsid w:val="00AA568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b/>
      <w:bCs/>
      <w:sz w:val="32"/>
      <w:szCs w:val="32"/>
      <w:lang w:val="ru-RU"/>
    </w:rPr>
  </w:style>
  <w:style w:type="paragraph" w:customStyle="1" w:styleId="xl84">
    <w:name w:val="xl84"/>
    <w:basedOn w:val="a"/>
    <w:rsid w:val="00AA5682"/>
    <w:pPr>
      <w:pBdr>
        <w:top w:val="single" w:sz="4" w:space="0" w:color="auto"/>
        <w:left w:val="single" w:sz="4" w:space="0" w:color="auto"/>
        <w:bottom w:val="single" w:sz="4" w:space="0" w:color="auto"/>
        <w:right w:val="single" w:sz="8" w:space="0" w:color="auto"/>
      </w:pBdr>
      <w:shd w:val="clear" w:color="000000" w:fill="FFFF99"/>
      <w:spacing w:before="100" w:beforeAutospacing="1" w:after="100" w:afterAutospacing="1"/>
      <w:jc w:val="center"/>
      <w:textAlignment w:val="center"/>
    </w:pPr>
    <w:rPr>
      <w:b/>
      <w:bCs/>
      <w:sz w:val="32"/>
      <w:szCs w:val="32"/>
      <w:lang w:val="ru-RU"/>
    </w:rPr>
  </w:style>
  <w:style w:type="paragraph" w:customStyle="1" w:styleId="xl85">
    <w:name w:val="xl85"/>
    <w:basedOn w:val="a"/>
    <w:rsid w:val="00AA5682"/>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jc w:val="center"/>
      <w:textAlignment w:val="center"/>
    </w:pPr>
    <w:rPr>
      <w:b/>
      <w:bCs/>
      <w:sz w:val="32"/>
      <w:szCs w:val="32"/>
      <w:lang w:val="ru-RU"/>
    </w:rPr>
  </w:style>
  <w:style w:type="paragraph" w:customStyle="1" w:styleId="xl86">
    <w:name w:val="xl86"/>
    <w:basedOn w:val="a"/>
    <w:rsid w:val="00AA5682"/>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textAlignment w:val="center"/>
    </w:pPr>
    <w:rPr>
      <w:b/>
      <w:bCs/>
      <w:sz w:val="28"/>
      <w:szCs w:val="28"/>
      <w:lang w:val="ru-RU"/>
    </w:rPr>
  </w:style>
  <w:style w:type="paragraph" w:customStyle="1" w:styleId="xl87">
    <w:name w:val="xl87"/>
    <w:basedOn w:val="a"/>
    <w:rsid w:val="00AA568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color w:val="008080"/>
      <w:lang w:val="ru-RU"/>
    </w:rPr>
  </w:style>
  <w:style w:type="paragraph" w:customStyle="1" w:styleId="xl88">
    <w:name w:val="xl88"/>
    <w:basedOn w:val="a"/>
    <w:rsid w:val="00AA568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32"/>
      <w:szCs w:val="32"/>
      <w:lang w:val="ru-RU"/>
    </w:rPr>
  </w:style>
  <w:style w:type="paragraph" w:customStyle="1" w:styleId="xl89">
    <w:name w:val="xl89"/>
    <w:basedOn w:val="a"/>
    <w:rsid w:val="00AA5682"/>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jc w:val="center"/>
      <w:textAlignment w:val="center"/>
    </w:pPr>
    <w:rPr>
      <w:b/>
      <w:bCs/>
      <w:sz w:val="32"/>
      <w:szCs w:val="32"/>
      <w:lang w:val="ru-RU"/>
    </w:rPr>
  </w:style>
  <w:style w:type="paragraph" w:customStyle="1" w:styleId="xl90">
    <w:name w:val="xl90"/>
    <w:basedOn w:val="a"/>
    <w:rsid w:val="00AA5682"/>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32"/>
      <w:szCs w:val="32"/>
      <w:lang w:val="ru-RU"/>
    </w:rPr>
  </w:style>
  <w:style w:type="paragraph" w:customStyle="1" w:styleId="xl91">
    <w:name w:val="xl91"/>
    <w:basedOn w:val="a"/>
    <w:rsid w:val="00AA5682"/>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28"/>
      <w:szCs w:val="28"/>
      <w:lang w:val="ru-RU"/>
    </w:rPr>
  </w:style>
  <w:style w:type="paragraph" w:customStyle="1" w:styleId="xl92">
    <w:name w:val="xl92"/>
    <w:basedOn w:val="a"/>
    <w:rsid w:val="00AA56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8080"/>
      <w:sz w:val="20"/>
      <w:szCs w:val="20"/>
      <w:lang w:val="ru-RU"/>
    </w:rPr>
  </w:style>
  <w:style w:type="paragraph" w:customStyle="1" w:styleId="xl93">
    <w:name w:val="xl93"/>
    <w:basedOn w:val="a"/>
    <w:rsid w:val="00AA56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32"/>
      <w:szCs w:val="32"/>
      <w:lang w:val="ru-RU"/>
    </w:rPr>
  </w:style>
  <w:style w:type="paragraph" w:customStyle="1" w:styleId="xl94">
    <w:name w:val="xl94"/>
    <w:basedOn w:val="a"/>
    <w:rsid w:val="00AA568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32"/>
      <w:szCs w:val="32"/>
      <w:lang w:val="ru-RU"/>
    </w:rPr>
  </w:style>
  <w:style w:type="paragraph" w:customStyle="1" w:styleId="xl95">
    <w:name w:val="xl95"/>
    <w:basedOn w:val="a"/>
    <w:rsid w:val="00AA5682"/>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sz w:val="32"/>
      <w:szCs w:val="32"/>
      <w:lang w:val="ru-RU"/>
    </w:rPr>
  </w:style>
  <w:style w:type="paragraph" w:customStyle="1" w:styleId="xl96">
    <w:name w:val="xl96"/>
    <w:basedOn w:val="a"/>
    <w:rsid w:val="00AA5682"/>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sz w:val="32"/>
      <w:szCs w:val="32"/>
      <w:lang w:val="ru-RU"/>
    </w:rPr>
  </w:style>
  <w:style w:type="paragraph" w:customStyle="1" w:styleId="xl97">
    <w:name w:val="xl97"/>
    <w:basedOn w:val="a"/>
    <w:rsid w:val="00AA56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8000"/>
      <w:sz w:val="20"/>
      <w:szCs w:val="20"/>
      <w:lang w:val="ru-RU"/>
    </w:rPr>
  </w:style>
  <w:style w:type="paragraph" w:customStyle="1" w:styleId="xl98">
    <w:name w:val="xl98"/>
    <w:basedOn w:val="a"/>
    <w:rsid w:val="00AA5682"/>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32"/>
      <w:szCs w:val="32"/>
      <w:lang w:val="ru-RU"/>
    </w:rPr>
  </w:style>
  <w:style w:type="paragraph" w:customStyle="1" w:styleId="xl99">
    <w:name w:val="xl99"/>
    <w:basedOn w:val="a"/>
    <w:rsid w:val="00AA5682"/>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jc w:val="right"/>
      <w:textAlignment w:val="center"/>
    </w:pPr>
    <w:rPr>
      <w:b/>
      <w:bCs/>
      <w:sz w:val="32"/>
      <w:szCs w:val="32"/>
      <w:lang w:val="ru-RU"/>
    </w:rPr>
  </w:style>
  <w:style w:type="paragraph" w:customStyle="1" w:styleId="xl100">
    <w:name w:val="xl100"/>
    <w:basedOn w:val="a"/>
    <w:rsid w:val="00AA568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ru-RU"/>
    </w:rPr>
  </w:style>
  <w:style w:type="paragraph" w:customStyle="1" w:styleId="xl101">
    <w:name w:val="xl101"/>
    <w:basedOn w:val="a"/>
    <w:rsid w:val="00AA56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8000"/>
      <w:sz w:val="20"/>
      <w:szCs w:val="20"/>
      <w:lang w:val="ru-RU"/>
    </w:rPr>
  </w:style>
  <w:style w:type="paragraph" w:customStyle="1" w:styleId="xl102">
    <w:name w:val="xl102"/>
    <w:basedOn w:val="a"/>
    <w:rsid w:val="00AA56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8000"/>
      <w:sz w:val="20"/>
      <w:szCs w:val="20"/>
      <w:lang w:val="ru-RU"/>
    </w:rPr>
  </w:style>
  <w:style w:type="paragraph" w:customStyle="1" w:styleId="xl103">
    <w:name w:val="xl103"/>
    <w:basedOn w:val="a"/>
    <w:rsid w:val="00AA5682"/>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textAlignment w:val="center"/>
    </w:pPr>
    <w:rPr>
      <w:sz w:val="28"/>
      <w:szCs w:val="28"/>
      <w:lang w:val="ru-RU"/>
    </w:rPr>
  </w:style>
  <w:style w:type="paragraph" w:customStyle="1" w:styleId="xl104">
    <w:name w:val="xl104"/>
    <w:basedOn w:val="a"/>
    <w:rsid w:val="00AA568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color w:val="008000"/>
      <w:sz w:val="20"/>
      <w:szCs w:val="20"/>
      <w:lang w:val="ru-RU"/>
    </w:rPr>
  </w:style>
  <w:style w:type="paragraph" w:customStyle="1" w:styleId="xl105">
    <w:name w:val="xl105"/>
    <w:basedOn w:val="a"/>
    <w:rsid w:val="00AA568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sz w:val="32"/>
      <w:szCs w:val="32"/>
      <w:lang w:val="ru-RU"/>
    </w:rPr>
  </w:style>
  <w:style w:type="paragraph" w:customStyle="1" w:styleId="xl106">
    <w:name w:val="xl106"/>
    <w:basedOn w:val="a"/>
    <w:rsid w:val="00AA5682"/>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jc w:val="center"/>
      <w:textAlignment w:val="center"/>
    </w:pPr>
    <w:rPr>
      <w:sz w:val="32"/>
      <w:szCs w:val="32"/>
      <w:lang w:val="ru-RU"/>
    </w:rPr>
  </w:style>
  <w:style w:type="paragraph" w:customStyle="1" w:styleId="xl107">
    <w:name w:val="xl107"/>
    <w:basedOn w:val="a"/>
    <w:rsid w:val="00AA5682"/>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jc w:val="right"/>
      <w:textAlignment w:val="center"/>
    </w:pPr>
    <w:rPr>
      <w:sz w:val="32"/>
      <w:szCs w:val="32"/>
      <w:lang w:val="ru-RU"/>
    </w:rPr>
  </w:style>
  <w:style w:type="paragraph" w:customStyle="1" w:styleId="xl108">
    <w:name w:val="xl108"/>
    <w:basedOn w:val="a"/>
    <w:rsid w:val="00AA5682"/>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jc w:val="right"/>
      <w:textAlignment w:val="center"/>
    </w:pPr>
    <w:rPr>
      <w:sz w:val="32"/>
      <w:szCs w:val="32"/>
      <w:lang w:val="ru-RU"/>
    </w:rPr>
  </w:style>
  <w:style w:type="paragraph" w:customStyle="1" w:styleId="xl109">
    <w:name w:val="xl109"/>
    <w:basedOn w:val="a"/>
    <w:rsid w:val="00AA5682"/>
    <w:pPr>
      <w:pBdr>
        <w:top w:val="single" w:sz="4" w:space="0" w:color="auto"/>
        <w:left w:val="single" w:sz="8" w:space="0" w:color="auto"/>
        <w:bottom w:val="single" w:sz="4" w:space="0" w:color="auto"/>
        <w:right w:val="single" w:sz="4" w:space="0" w:color="auto"/>
      </w:pBdr>
      <w:shd w:val="clear" w:color="000000" w:fill="CCFFFF"/>
      <w:spacing w:before="100" w:beforeAutospacing="1" w:after="100" w:afterAutospacing="1"/>
      <w:textAlignment w:val="center"/>
    </w:pPr>
    <w:rPr>
      <w:color w:val="000000"/>
      <w:sz w:val="28"/>
      <w:szCs w:val="28"/>
      <w:lang w:val="ru-RU"/>
    </w:rPr>
  </w:style>
  <w:style w:type="paragraph" w:customStyle="1" w:styleId="xl110">
    <w:name w:val="xl110"/>
    <w:basedOn w:val="a"/>
    <w:rsid w:val="00AA568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008000"/>
      <w:sz w:val="20"/>
      <w:szCs w:val="20"/>
      <w:lang w:val="ru-RU"/>
    </w:rPr>
  </w:style>
  <w:style w:type="paragraph" w:customStyle="1" w:styleId="xl111">
    <w:name w:val="xl111"/>
    <w:basedOn w:val="a"/>
    <w:rsid w:val="00AA568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textAlignment w:val="center"/>
    </w:pPr>
    <w:rPr>
      <w:b/>
      <w:bCs/>
      <w:sz w:val="32"/>
      <w:szCs w:val="32"/>
      <w:lang w:val="ru-RU"/>
    </w:rPr>
  </w:style>
  <w:style w:type="paragraph" w:customStyle="1" w:styleId="xl112">
    <w:name w:val="xl112"/>
    <w:basedOn w:val="a"/>
    <w:rsid w:val="00AA5682"/>
    <w:pPr>
      <w:pBdr>
        <w:top w:val="single" w:sz="4" w:space="0" w:color="auto"/>
        <w:left w:val="single" w:sz="4" w:space="0" w:color="auto"/>
        <w:bottom w:val="single" w:sz="4" w:space="0" w:color="auto"/>
        <w:right w:val="single" w:sz="8" w:space="0" w:color="auto"/>
      </w:pBdr>
      <w:shd w:val="clear" w:color="000000" w:fill="CCFFFF"/>
      <w:spacing w:before="100" w:beforeAutospacing="1" w:after="100" w:afterAutospacing="1"/>
      <w:jc w:val="center"/>
      <w:textAlignment w:val="center"/>
    </w:pPr>
    <w:rPr>
      <w:b/>
      <w:bCs/>
      <w:sz w:val="32"/>
      <w:szCs w:val="32"/>
      <w:lang w:val="ru-RU"/>
    </w:rPr>
  </w:style>
  <w:style w:type="paragraph" w:customStyle="1" w:styleId="xl113">
    <w:name w:val="xl113"/>
    <w:basedOn w:val="a"/>
    <w:rsid w:val="00AA5682"/>
    <w:pPr>
      <w:pBdr>
        <w:top w:val="single" w:sz="4" w:space="0" w:color="auto"/>
        <w:left w:val="single" w:sz="8" w:space="0" w:color="auto"/>
        <w:bottom w:val="single" w:sz="4" w:space="0" w:color="auto"/>
        <w:right w:val="single" w:sz="4" w:space="0" w:color="auto"/>
      </w:pBdr>
      <w:shd w:val="clear" w:color="000000" w:fill="CCFFFF"/>
      <w:spacing w:before="100" w:beforeAutospacing="1" w:after="100" w:afterAutospacing="1"/>
      <w:jc w:val="right"/>
      <w:textAlignment w:val="center"/>
    </w:pPr>
    <w:rPr>
      <w:b/>
      <w:bCs/>
      <w:sz w:val="32"/>
      <w:szCs w:val="32"/>
      <w:lang w:val="ru-RU"/>
    </w:rPr>
  </w:style>
  <w:style w:type="paragraph" w:customStyle="1" w:styleId="xl114">
    <w:name w:val="xl114"/>
    <w:basedOn w:val="a"/>
    <w:rsid w:val="00AA5682"/>
    <w:pPr>
      <w:pBdr>
        <w:top w:val="single" w:sz="4" w:space="0" w:color="auto"/>
        <w:left w:val="single" w:sz="4" w:space="0" w:color="auto"/>
        <w:bottom w:val="single" w:sz="4" w:space="0" w:color="auto"/>
        <w:right w:val="single" w:sz="8" w:space="0" w:color="auto"/>
      </w:pBdr>
      <w:shd w:val="clear" w:color="000000" w:fill="CCFFFF"/>
      <w:spacing w:before="100" w:beforeAutospacing="1" w:after="100" w:afterAutospacing="1"/>
      <w:jc w:val="right"/>
      <w:textAlignment w:val="center"/>
    </w:pPr>
    <w:rPr>
      <w:b/>
      <w:bCs/>
      <w:sz w:val="32"/>
      <w:szCs w:val="32"/>
      <w:lang w:val="ru-RU"/>
    </w:rPr>
  </w:style>
  <w:style w:type="paragraph" w:customStyle="1" w:styleId="xl115">
    <w:name w:val="xl115"/>
    <w:basedOn w:val="a"/>
    <w:rsid w:val="00AA5682"/>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color w:val="000000"/>
      <w:sz w:val="28"/>
      <w:szCs w:val="28"/>
      <w:lang w:val="ru-RU"/>
    </w:rPr>
  </w:style>
  <w:style w:type="paragraph" w:customStyle="1" w:styleId="xl116">
    <w:name w:val="xl116"/>
    <w:basedOn w:val="a"/>
    <w:rsid w:val="00AA568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textAlignment w:val="center"/>
    </w:pPr>
    <w:rPr>
      <w:sz w:val="32"/>
      <w:szCs w:val="32"/>
      <w:lang w:val="ru-RU"/>
    </w:rPr>
  </w:style>
  <w:style w:type="paragraph" w:customStyle="1" w:styleId="xl117">
    <w:name w:val="xl117"/>
    <w:basedOn w:val="a"/>
    <w:rsid w:val="00AA5682"/>
    <w:pPr>
      <w:pBdr>
        <w:top w:val="single" w:sz="4" w:space="0" w:color="auto"/>
        <w:left w:val="single" w:sz="8" w:space="0" w:color="auto"/>
        <w:bottom w:val="single" w:sz="4" w:space="0" w:color="auto"/>
        <w:right w:val="single" w:sz="4" w:space="0" w:color="auto"/>
      </w:pBdr>
      <w:shd w:val="clear" w:color="000000" w:fill="CCFFFF"/>
      <w:spacing w:before="100" w:beforeAutospacing="1" w:after="100" w:afterAutospacing="1"/>
      <w:jc w:val="right"/>
      <w:textAlignment w:val="center"/>
    </w:pPr>
    <w:rPr>
      <w:sz w:val="32"/>
      <w:szCs w:val="32"/>
      <w:lang w:val="ru-RU"/>
    </w:rPr>
  </w:style>
  <w:style w:type="paragraph" w:customStyle="1" w:styleId="xl118">
    <w:name w:val="xl118"/>
    <w:basedOn w:val="a"/>
    <w:rsid w:val="00AA5682"/>
    <w:pPr>
      <w:pBdr>
        <w:top w:val="single" w:sz="4" w:space="0" w:color="auto"/>
        <w:left w:val="single" w:sz="4" w:space="0" w:color="auto"/>
        <w:bottom w:val="single" w:sz="4" w:space="0" w:color="auto"/>
        <w:right w:val="single" w:sz="8" w:space="0" w:color="auto"/>
      </w:pBdr>
      <w:shd w:val="clear" w:color="000000" w:fill="CCFFFF"/>
      <w:spacing w:before="100" w:beforeAutospacing="1" w:after="100" w:afterAutospacing="1"/>
      <w:jc w:val="right"/>
      <w:textAlignment w:val="center"/>
    </w:pPr>
    <w:rPr>
      <w:sz w:val="32"/>
      <w:szCs w:val="32"/>
      <w:lang w:val="ru-RU"/>
    </w:rPr>
  </w:style>
  <w:style w:type="paragraph" w:customStyle="1" w:styleId="xl119">
    <w:name w:val="xl119"/>
    <w:basedOn w:val="a"/>
    <w:rsid w:val="00AA5682"/>
    <w:pPr>
      <w:pBdr>
        <w:top w:val="single" w:sz="4" w:space="0" w:color="auto"/>
        <w:left w:val="single" w:sz="8" w:space="0" w:color="auto"/>
        <w:bottom w:val="single" w:sz="4" w:space="0" w:color="auto"/>
        <w:right w:val="single" w:sz="4" w:space="0" w:color="auto"/>
      </w:pBdr>
      <w:shd w:val="clear" w:color="000000" w:fill="CCFFFF"/>
      <w:spacing w:before="100" w:beforeAutospacing="1" w:after="100" w:afterAutospacing="1"/>
      <w:textAlignment w:val="center"/>
    </w:pPr>
    <w:rPr>
      <w:sz w:val="28"/>
      <w:szCs w:val="28"/>
      <w:lang w:val="ru-RU"/>
    </w:rPr>
  </w:style>
  <w:style w:type="paragraph" w:customStyle="1" w:styleId="xl120">
    <w:name w:val="xl120"/>
    <w:basedOn w:val="a"/>
    <w:rsid w:val="00AA568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32"/>
      <w:szCs w:val="32"/>
      <w:lang w:val="ru-RU"/>
    </w:rPr>
  </w:style>
  <w:style w:type="paragraph" w:customStyle="1" w:styleId="xl121">
    <w:name w:val="xl121"/>
    <w:basedOn w:val="a"/>
    <w:rsid w:val="00AA5682"/>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i/>
      <w:iCs/>
      <w:color w:val="000000"/>
      <w:sz w:val="28"/>
      <w:szCs w:val="28"/>
      <w:lang w:val="ru-RU"/>
    </w:rPr>
  </w:style>
  <w:style w:type="paragraph" w:customStyle="1" w:styleId="xl122">
    <w:name w:val="xl122"/>
    <w:basedOn w:val="a"/>
    <w:rsid w:val="00AA5682"/>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28"/>
      <w:szCs w:val="28"/>
      <w:lang w:val="ru-RU"/>
    </w:rPr>
  </w:style>
  <w:style w:type="paragraph" w:customStyle="1" w:styleId="xl123">
    <w:name w:val="xl123"/>
    <w:basedOn w:val="a"/>
    <w:rsid w:val="00AA568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ru-RU"/>
    </w:rPr>
  </w:style>
  <w:style w:type="paragraph" w:customStyle="1" w:styleId="xl124">
    <w:name w:val="xl124"/>
    <w:basedOn w:val="a"/>
    <w:rsid w:val="00AA56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8080"/>
      <w:sz w:val="20"/>
      <w:szCs w:val="20"/>
      <w:lang w:val="ru-RU"/>
    </w:rPr>
  </w:style>
  <w:style w:type="paragraph" w:customStyle="1" w:styleId="xl125">
    <w:name w:val="xl125"/>
    <w:basedOn w:val="a"/>
    <w:rsid w:val="00AA5682"/>
    <w:pPr>
      <w:pBdr>
        <w:top w:val="single" w:sz="4" w:space="0" w:color="auto"/>
        <w:left w:val="single" w:sz="4" w:space="0" w:color="auto"/>
        <w:bottom w:val="single" w:sz="4" w:space="0" w:color="auto"/>
        <w:right w:val="single" w:sz="8" w:space="0" w:color="auto"/>
      </w:pBdr>
      <w:shd w:val="clear" w:color="000000" w:fill="FFFF99"/>
      <w:spacing w:before="100" w:beforeAutospacing="1" w:after="100" w:afterAutospacing="1"/>
      <w:jc w:val="center"/>
      <w:textAlignment w:val="center"/>
    </w:pPr>
    <w:rPr>
      <w:sz w:val="32"/>
      <w:szCs w:val="32"/>
      <w:lang w:val="ru-RU"/>
    </w:rPr>
  </w:style>
  <w:style w:type="paragraph" w:customStyle="1" w:styleId="xl126">
    <w:name w:val="xl126"/>
    <w:basedOn w:val="a"/>
    <w:rsid w:val="00AA5682"/>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jc w:val="right"/>
      <w:textAlignment w:val="center"/>
    </w:pPr>
    <w:rPr>
      <w:b/>
      <w:bCs/>
      <w:sz w:val="32"/>
      <w:szCs w:val="32"/>
      <w:lang w:val="ru-RU"/>
    </w:rPr>
  </w:style>
  <w:style w:type="paragraph" w:customStyle="1" w:styleId="xl127">
    <w:name w:val="xl127"/>
    <w:basedOn w:val="a"/>
    <w:rsid w:val="00AA5682"/>
    <w:pPr>
      <w:pBdr>
        <w:top w:val="single" w:sz="4" w:space="0" w:color="auto"/>
        <w:left w:val="single" w:sz="4" w:space="0" w:color="auto"/>
        <w:bottom w:val="single" w:sz="4" w:space="0" w:color="auto"/>
        <w:right w:val="single" w:sz="8" w:space="0" w:color="auto"/>
      </w:pBdr>
      <w:shd w:val="clear" w:color="000000" w:fill="FFFF99"/>
      <w:spacing w:before="100" w:beforeAutospacing="1" w:after="100" w:afterAutospacing="1"/>
      <w:jc w:val="right"/>
      <w:textAlignment w:val="center"/>
    </w:pPr>
    <w:rPr>
      <w:b/>
      <w:bCs/>
      <w:sz w:val="32"/>
      <w:szCs w:val="32"/>
      <w:lang w:val="ru-RU"/>
    </w:rPr>
  </w:style>
  <w:style w:type="paragraph" w:customStyle="1" w:styleId="xl128">
    <w:name w:val="xl128"/>
    <w:basedOn w:val="a"/>
    <w:rsid w:val="00AA5682"/>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textAlignment w:val="center"/>
    </w:pPr>
    <w:rPr>
      <w:b/>
      <w:bCs/>
      <w:sz w:val="28"/>
      <w:szCs w:val="28"/>
      <w:lang w:val="ru-RU"/>
    </w:rPr>
  </w:style>
  <w:style w:type="paragraph" w:customStyle="1" w:styleId="xl129">
    <w:name w:val="xl129"/>
    <w:basedOn w:val="a"/>
    <w:rsid w:val="00AA568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32"/>
      <w:szCs w:val="32"/>
      <w:lang w:val="ru-RU"/>
    </w:rPr>
  </w:style>
  <w:style w:type="paragraph" w:customStyle="1" w:styleId="xl130">
    <w:name w:val="xl130"/>
    <w:basedOn w:val="a"/>
    <w:rsid w:val="00AA5682"/>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i/>
      <w:iCs/>
      <w:sz w:val="28"/>
      <w:szCs w:val="28"/>
      <w:lang w:val="ru-RU"/>
    </w:rPr>
  </w:style>
  <w:style w:type="paragraph" w:customStyle="1" w:styleId="xl131">
    <w:name w:val="xl131"/>
    <w:basedOn w:val="a"/>
    <w:rsid w:val="00AA568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i/>
      <w:iCs/>
      <w:sz w:val="28"/>
      <w:szCs w:val="28"/>
      <w:lang w:val="ru-RU"/>
    </w:rPr>
  </w:style>
  <w:style w:type="paragraph" w:customStyle="1" w:styleId="xl132">
    <w:name w:val="xl132"/>
    <w:basedOn w:val="a"/>
    <w:rsid w:val="00AA568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b/>
      <w:bCs/>
      <w:i/>
      <w:iCs/>
      <w:sz w:val="28"/>
      <w:szCs w:val="28"/>
      <w:lang w:val="ru-RU"/>
    </w:rPr>
  </w:style>
  <w:style w:type="paragraph" w:customStyle="1" w:styleId="xl133">
    <w:name w:val="xl133"/>
    <w:basedOn w:val="a"/>
    <w:rsid w:val="00AA5682"/>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b/>
      <w:bCs/>
      <w:sz w:val="28"/>
      <w:szCs w:val="28"/>
      <w:lang w:val="ru-RU"/>
    </w:rPr>
  </w:style>
  <w:style w:type="paragraph" w:customStyle="1" w:styleId="xl134">
    <w:name w:val="xl134"/>
    <w:basedOn w:val="a"/>
    <w:rsid w:val="00AA5682"/>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lang w:val="ru-RU"/>
    </w:rPr>
  </w:style>
  <w:style w:type="paragraph" w:customStyle="1" w:styleId="xl135">
    <w:name w:val="xl135"/>
    <w:basedOn w:val="a"/>
    <w:rsid w:val="00AA5682"/>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28"/>
      <w:szCs w:val="28"/>
      <w:lang w:val="ru-RU"/>
    </w:rPr>
  </w:style>
  <w:style w:type="paragraph" w:customStyle="1" w:styleId="xl136">
    <w:name w:val="xl136"/>
    <w:basedOn w:val="a"/>
    <w:rsid w:val="00AA5682"/>
    <w:pPr>
      <w:pBdr>
        <w:top w:val="single" w:sz="4" w:space="0" w:color="auto"/>
        <w:left w:val="single" w:sz="4" w:space="0" w:color="auto"/>
        <w:bottom w:val="single" w:sz="4" w:space="0" w:color="auto"/>
      </w:pBdr>
      <w:spacing w:before="100" w:beforeAutospacing="1" w:after="100" w:afterAutospacing="1"/>
      <w:jc w:val="center"/>
      <w:textAlignment w:val="center"/>
    </w:pPr>
    <w:rPr>
      <w:color w:val="008080"/>
      <w:sz w:val="20"/>
      <w:szCs w:val="20"/>
      <w:lang w:val="ru-RU"/>
    </w:rPr>
  </w:style>
  <w:style w:type="paragraph" w:customStyle="1" w:styleId="xl137">
    <w:name w:val="xl137"/>
    <w:basedOn w:val="a"/>
    <w:rsid w:val="00AA56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32"/>
      <w:szCs w:val="32"/>
      <w:lang w:val="ru-RU"/>
    </w:rPr>
  </w:style>
  <w:style w:type="paragraph" w:customStyle="1" w:styleId="xl138">
    <w:name w:val="xl138"/>
    <w:basedOn w:val="a"/>
    <w:rsid w:val="00AA568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sz w:val="32"/>
      <w:szCs w:val="32"/>
      <w:lang w:val="ru-RU"/>
    </w:rPr>
  </w:style>
  <w:style w:type="paragraph" w:customStyle="1" w:styleId="xl139">
    <w:name w:val="xl139"/>
    <w:basedOn w:val="a"/>
    <w:rsid w:val="00AA568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sz w:val="32"/>
      <w:szCs w:val="32"/>
      <w:lang w:val="ru-RU"/>
    </w:rPr>
  </w:style>
  <w:style w:type="paragraph" w:customStyle="1" w:styleId="xl140">
    <w:name w:val="xl140"/>
    <w:basedOn w:val="a"/>
    <w:rsid w:val="00AA5682"/>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i/>
      <w:iCs/>
      <w:sz w:val="28"/>
      <w:szCs w:val="28"/>
      <w:lang w:val="ru-RU"/>
    </w:rPr>
  </w:style>
  <w:style w:type="paragraph" w:customStyle="1" w:styleId="xl141">
    <w:name w:val="xl141"/>
    <w:basedOn w:val="a"/>
    <w:rsid w:val="00AA5682"/>
    <w:pPr>
      <w:pBdr>
        <w:top w:val="single" w:sz="4" w:space="0" w:color="auto"/>
        <w:left w:val="single" w:sz="8" w:space="0" w:color="auto"/>
        <w:bottom w:val="single" w:sz="4" w:space="0" w:color="auto"/>
        <w:right w:val="single" w:sz="4" w:space="0" w:color="auto"/>
      </w:pBdr>
      <w:shd w:val="clear" w:color="000000" w:fill="CC99FF"/>
      <w:spacing w:before="100" w:beforeAutospacing="1" w:after="100" w:afterAutospacing="1"/>
      <w:textAlignment w:val="center"/>
    </w:pPr>
    <w:rPr>
      <w:b/>
      <w:bCs/>
      <w:sz w:val="28"/>
      <w:szCs w:val="28"/>
      <w:lang w:val="ru-RU"/>
    </w:rPr>
  </w:style>
  <w:style w:type="paragraph" w:customStyle="1" w:styleId="xl142">
    <w:name w:val="xl142"/>
    <w:basedOn w:val="a"/>
    <w:rsid w:val="00AA5682"/>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color w:val="008080"/>
      <w:lang w:val="ru-RU"/>
    </w:rPr>
  </w:style>
  <w:style w:type="paragraph" w:customStyle="1" w:styleId="xl143">
    <w:name w:val="xl143"/>
    <w:basedOn w:val="a"/>
    <w:rsid w:val="00AA5682"/>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right"/>
      <w:textAlignment w:val="center"/>
    </w:pPr>
    <w:rPr>
      <w:b/>
      <w:bCs/>
      <w:sz w:val="32"/>
      <w:szCs w:val="32"/>
      <w:lang w:val="ru-RU"/>
    </w:rPr>
  </w:style>
  <w:style w:type="paragraph" w:customStyle="1" w:styleId="xl144">
    <w:name w:val="xl144"/>
    <w:basedOn w:val="a"/>
    <w:rsid w:val="00AA5682"/>
    <w:pPr>
      <w:pBdr>
        <w:top w:val="single" w:sz="4" w:space="0" w:color="auto"/>
        <w:left w:val="single" w:sz="4" w:space="0" w:color="auto"/>
        <w:bottom w:val="single" w:sz="4" w:space="0" w:color="auto"/>
        <w:right w:val="single" w:sz="8" w:space="0" w:color="auto"/>
      </w:pBdr>
      <w:shd w:val="clear" w:color="000000" w:fill="CC99FF"/>
      <w:spacing w:before="100" w:beforeAutospacing="1" w:after="100" w:afterAutospacing="1"/>
      <w:jc w:val="center"/>
      <w:textAlignment w:val="center"/>
    </w:pPr>
    <w:rPr>
      <w:b/>
      <w:bCs/>
      <w:color w:val="000000"/>
      <w:sz w:val="32"/>
      <w:szCs w:val="32"/>
      <w:lang w:val="ru-RU"/>
    </w:rPr>
  </w:style>
  <w:style w:type="paragraph" w:customStyle="1" w:styleId="xl145">
    <w:name w:val="xl145"/>
    <w:basedOn w:val="a"/>
    <w:rsid w:val="00AA5682"/>
    <w:pPr>
      <w:pBdr>
        <w:top w:val="single" w:sz="4" w:space="0" w:color="auto"/>
        <w:left w:val="single" w:sz="8" w:space="0" w:color="auto"/>
        <w:bottom w:val="single" w:sz="4" w:space="0" w:color="auto"/>
        <w:right w:val="single" w:sz="4" w:space="0" w:color="auto"/>
      </w:pBdr>
      <w:shd w:val="clear" w:color="000000" w:fill="CC99FF"/>
      <w:spacing w:before="100" w:beforeAutospacing="1" w:after="100" w:afterAutospacing="1"/>
      <w:jc w:val="right"/>
      <w:textAlignment w:val="center"/>
    </w:pPr>
    <w:rPr>
      <w:b/>
      <w:bCs/>
      <w:sz w:val="32"/>
      <w:szCs w:val="32"/>
      <w:lang w:val="ru-RU"/>
    </w:rPr>
  </w:style>
  <w:style w:type="paragraph" w:customStyle="1" w:styleId="xl146">
    <w:name w:val="xl146"/>
    <w:basedOn w:val="a"/>
    <w:rsid w:val="00AA5682"/>
    <w:pPr>
      <w:pBdr>
        <w:top w:val="single" w:sz="4" w:space="0" w:color="auto"/>
        <w:left w:val="single" w:sz="4" w:space="0" w:color="auto"/>
        <w:bottom w:val="single" w:sz="4" w:space="0" w:color="auto"/>
        <w:right w:val="single" w:sz="8" w:space="0" w:color="auto"/>
      </w:pBdr>
      <w:shd w:val="clear" w:color="000000" w:fill="CC99FF"/>
      <w:spacing w:before="100" w:beforeAutospacing="1" w:after="100" w:afterAutospacing="1"/>
      <w:jc w:val="right"/>
      <w:textAlignment w:val="center"/>
    </w:pPr>
    <w:rPr>
      <w:b/>
      <w:bCs/>
      <w:sz w:val="32"/>
      <w:szCs w:val="32"/>
      <w:lang w:val="ru-RU"/>
    </w:rPr>
  </w:style>
  <w:style w:type="paragraph" w:customStyle="1" w:styleId="xl147">
    <w:name w:val="xl147"/>
    <w:basedOn w:val="a"/>
    <w:rsid w:val="00AA5682"/>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sz w:val="28"/>
      <w:szCs w:val="28"/>
      <w:lang w:val="ru-RU"/>
    </w:rPr>
  </w:style>
  <w:style w:type="paragraph" w:customStyle="1" w:styleId="xl148">
    <w:name w:val="xl148"/>
    <w:basedOn w:val="a"/>
    <w:rsid w:val="00AA56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8080"/>
      <w:sz w:val="20"/>
      <w:szCs w:val="20"/>
      <w:lang w:val="ru-RU"/>
    </w:rPr>
  </w:style>
  <w:style w:type="paragraph" w:customStyle="1" w:styleId="xl149">
    <w:name w:val="xl149"/>
    <w:basedOn w:val="a"/>
    <w:rsid w:val="00AA56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i/>
      <w:iCs/>
      <w:sz w:val="32"/>
      <w:szCs w:val="32"/>
      <w:lang w:val="ru-RU"/>
    </w:rPr>
  </w:style>
  <w:style w:type="paragraph" w:customStyle="1" w:styleId="xl150">
    <w:name w:val="xl150"/>
    <w:basedOn w:val="a"/>
    <w:rsid w:val="00AA5682"/>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sz w:val="32"/>
      <w:szCs w:val="32"/>
      <w:lang w:val="ru-RU"/>
    </w:rPr>
  </w:style>
  <w:style w:type="paragraph" w:customStyle="1" w:styleId="xl151">
    <w:name w:val="xl151"/>
    <w:basedOn w:val="a"/>
    <w:rsid w:val="00AA568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000000"/>
      <w:sz w:val="32"/>
      <w:szCs w:val="32"/>
      <w:lang w:val="ru-RU"/>
    </w:rPr>
  </w:style>
  <w:style w:type="paragraph" w:customStyle="1" w:styleId="xl152">
    <w:name w:val="xl152"/>
    <w:basedOn w:val="a"/>
    <w:rsid w:val="00AA5682"/>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sz w:val="28"/>
      <w:szCs w:val="28"/>
      <w:lang w:val="ru-RU"/>
    </w:rPr>
  </w:style>
  <w:style w:type="paragraph" w:customStyle="1" w:styleId="xl153">
    <w:name w:val="xl153"/>
    <w:basedOn w:val="a"/>
    <w:rsid w:val="00AA56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sz w:val="32"/>
      <w:szCs w:val="32"/>
      <w:lang w:val="ru-RU"/>
    </w:rPr>
  </w:style>
  <w:style w:type="paragraph" w:customStyle="1" w:styleId="xl154">
    <w:name w:val="xl154"/>
    <w:basedOn w:val="a"/>
    <w:rsid w:val="00AA56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32"/>
      <w:szCs w:val="32"/>
      <w:lang w:val="ru-RU"/>
    </w:rPr>
  </w:style>
  <w:style w:type="paragraph" w:customStyle="1" w:styleId="xl155">
    <w:name w:val="xl155"/>
    <w:basedOn w:val="a"/>
    <w:rsid w:val="00AA5682"/>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b/>
      <w:bCs/>
      <w:sz w:val="32"/>
      <w:szCs w:val="32"/>
      <w:lang w:val="ru-RU"/>
    </w:rPr>
  </w:style>
  <w:style w:type="paragraph" w:customStyle="1" w:styleId="xl156">
    <w:name w:val="xl156"/>
    <w:basedOn w:val="a"/>
    <w:rsid w:val="00AA5682"/>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b/>
      <w:bCs/>
      <w:sz w:val="32"/>
      <w:szCs w:val="32"/>
      <w:lang w:val="ru-RU"/>
    </w:rPr>
  </w:style>
  <w:style w:type="paragraph" w:customStyle="1" w:styleId="xl157">
    <w:name w:val="xl157"/>
    <w:basedOn w:val="a"/>
    <w:rsid w:val="00AA5682"/>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right"/>
      <w:textAlignment w:val="center"/>
    </w:pPr>
    <w:rPr>
      <w:b/>
      <w:bCs/>
      <w:color w:val="000000"/>
      <w:sz w:val="32"/>
      <w:szCs w:val="32"/>
      <w:lang w:val="ru-RU"/>
    </w:rPr>
  </w:style>
  <w:style w:type="paragraph" w:customStyle="1" w:styleId="xl158">
    <w:name w:val="xl158"/>
    <w:basedOn w:val="a"/>
    <w:rsid w:val="00AA5682"/>
    <w:pPr>
      <w:pBdr>
        <w:top w:val="single" w:sz="4" w:space="0" w:color="auto"/>
        <w:left w:val="single" w:sz="8" w:space="0" w:color="auto"/>
        <w:bottom w:val="single" w:sz="4" w:space="0" w:color="auto"/>
        <w:right w:val="single" w:sz="4" w:space="0" w:color="auto"/>
      </w:pBdr>
      <w:shd w:val="clear" w:color="000000" w:fill="CC99FF"/>
      <w:spacing w:before="100" w:beforeAutospacing="1" w:after="100" w:afterAutospacing="1"/>
      <w:jc w:val="right"/>
      <w:textAlignment w:val="center"/>
    </w:pPr>
    <w:rPr>
      <w:b/>
      <w:bCs/>
      <w:color w:val="000000"/>
      <w:sz w:val="32"/>
      <w:szCs w:val="32"/>
      <w:lang w:val="ru-RU"/>
    </w:rPr>
  </w:style>
  <w:style w:type="paragraph" w:customStyle="1" w:styleId="xl159">
    <w:name w:val="xl159"/>
    <w:basedOn w:val="a"/>
    <w:rsid w:val="00AA5682"/>
    <w:pPr>
      <w:pBdr>
        <w:top w:val="single" w:sz="4" w:space="0" w:color="auto"/>
        <w:left w:val="single" w:sz="4" w:space="0" w:color="auto"/>
        <w:bottom w:val="single" w:sz="4" w:space="0" w:color="auto"/>
        <w:right w:val="single" w:sz="8" w:space="0" w:color="auto"/>
      </w:pBdr>
      <w:shd w:val="clear" w:color="000000" w:fill="CC99FF"/>
      <w:spacing w:before="100" w:beforeAutospacing="1" w:after="100" w:afterAutospacing="1"/>
      <w:jc w:val="right"/>
      <w:textAlignment w:val="center"/>
    </w:pPr>
    <w:rPr>
      <w:b/>
      <w:bCs/>
      <w:color w:val="000000"/>
      <w:sz w:val="32"/>
      <w:szCs w:val="32"/>
      <w:lang w:val="ru-RU"/>
    </w:rPr>
  </w:style>
  <w:style w:type="paragraph" w:customStyle="1" w:styleId="xl160">
    <w:name w:val="xl160"/>
    <w:basedOn w:val="a"/>
    <w:rsid w:val="00AA568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lang w:val="ru-RU"/>
    </w:rPr>
  </w:style>
  <w:style w:type="paragraph" w:customStyle="1" w:styleId="xl161">
    <w:name w:val="xl161"/>
    <w:basedOn w:val="a"/>
    <w:rsid w:val="00AA56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8080"/>
      <w:lang w:val="ru-RU"/>
    </w:rPr>
  </w:style>
  <w:style w:type="paragraph" w:customStyle="1" w:styleId="xl162">
    <w:name w:val="xl162"/>
    <w:basedOn w:val="a"/>
    <w:rsid w:val="00AA56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32"/>
      <w:szCs w:val="32"/>
      <w:lang w:val="ru-RU"/>
    </w:rPr>
  </w:style>
  <w:style w:type="paragraph" w:customStyle="1" w:styleId="xl163">
    <w:name w:val="xl163"/>
    <w:basedOn w:val="a"/>
    <w:rsid w:val="00AA5682"/>
    <w:pPr>
      <w:spacing w:before="100" w:beforeAutospacing="1" w:after="100" w:afterAutospacing="1"/>
      <w:textAlignment w:val="center"/>
    </w:pPr>
    <w:rPr>
      <w:lang w:val="ru-RU"/>
    </w:rPr>
  </w:style>
  <w:style w:type="paragraph" w:customStyle="1" w:styleId="xl164">
    <w:name w:val="xl164"/>
    <w:basedOn w:val="a"/>
    <w:rsid w:val="00AA568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sz w:val="32"/>
      <w:szCs w:val="32"/>
      <w:lang w:val="ru-RU"/>
    </w:rPr>
  </w:style>
  <w:style w:type="paragraph" w:customStyle="1" w:styleId="xl165">
    <w:name w:val="xl165"/>
    <w:basedOn w:val="a"/>
    <w:rsid w:val="00AA5682"/>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jc w:val="right"/>
      <w:textAlignment w:val="center"/>
    </w:pPr>
    <w:rPr>
      <w:sz w:val="32"/>
      <w:szCs w:val="32"/>
      <w:lang w:val="ru-RU"/>
    </w:rPr>
  </w:style>
  <w:style w:type="paragraph" w:customStyle="1" w:styleId="xl166">
    <w:name w:val="xl166"/>
    <w:basedOn w:val="a"/>
    <w:rsid w:val="00AA5682"/>
    <w:pPr>
      <w:pBdr>
        <w:top w:val="single" w:sz="4" w:space="0" w:color="auto"/>
        <w:left w:val="single" w:sz="4" w:space="0" w:color="auto"/>
        <w:bottom w:val="single" w:sz="4" w:space="0" w:color="auto"/>
        <w:right w:val="single" w:sz="8" w:space="0" w:color="auto"/>
      </w:pBdr>
      <w:shd w:val="clear" w:color="000000" w:fill="FFFF99"/>
      <w:spacing w:before="100" w:beforeAutospacing="1" w:after="100" w:afterAutospacing="1"/>
      <w:jc w:val="right"/>
      <w:textAlignment w:val="center"/>
    </w:pPr>
    <w:rPr>
      <w:sz w:val="32"/>
      <w:szCs w:val="32"/>
      <w:lang w:val="ru-RU"/>
    </w:rPr>
  </w:style>
  <w:style w:type="paragraph" w:customStyle="1" w:styleId="xl167">
    <w:name w:val="xl167"/>
    <w:basedOn w:val="a"/>
    <w:rsid w:val="00AA56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32"/>
      <w:szCs w:val="32"/>
      <w:lang w:val="ru-RU"/>
    </w:rPr>
  </w:style>
  <w:style w:type="paragraph" w:customStyle="1" w:styleId="xl168">
    <w:name w:val="xl168"/>
    <w:basedOn w:val="a"/>
    <w:rsid w:val="00AA5682"/>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sz w:val="32"/>
      <w:szCs w:val="32"/>
      <w:lang w:val="ru-RU"/>
    </w:rPr>
  </w:style>
  <w:style w:type="paragraph" w:customStyle="1" w:styleId="xl169">
    <w:name w:val="xl169"/>
    <w:basedOn w:val="a"/>
    <w:rsid w:val="00AA5682"/>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sz w:val="32"/>
      <w:szCs w:val="32"/>
      <w:lang w:val="ru-RU"/>
    </w:rPr>
  </w:style>
  <w:style w:type="paragraph" w:customStyle="1" w:styleId="xl170">
    <w:name w:val="xl170"/>
    <w:basedOn w:val="a"/>
    <w:rsid w:val="00AA568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ru-RU"/>
    </w:rPr>
  </w:style>
  <w:style w:type="paragraph" w:customStyle="1" w:styleId="xl171">
    <w:name w:val="xl171"/>
    <w:basedOn w:val="a"/>
    <w:rsid w:val="00AA56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lang w:val="ru-RU"/>
    </w:rPr>
  </w:style>
  <w:style w:type="paragraph" w:customStyle="1" w:styleId="xl172">
    <w:name w:val="xl172"/>
    <w:basedOn w:val="a"/>
    <w:rsid w:val="00AA56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sz w:val="32"/>
      <w:szCs w:val="32"/>
      <w:lang w:val="ru-RU"/>
    </w:rPr>
  </w:style>
  <w:style w:type="paragraph" w:customStyle="1" w:styleId="xl173">
    <w:name w:val="xl173"/>
    <w:basedOn w:val="a"/>
    <w:rsid w:val="00AA56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32"/>
      <w:szCs w:val="32"/>
      <w:lang w:val="ru-RU"/>
    </w:rPr>
  </w:style>
  <w:style w:type="paragraph" w:customStyle="1" w:styleId="xl174">
    <w:name w:val="xl174"/>
    <w:basedOn w:val="a"/>
    <w:rsid w:val="00AA5682"/>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textAlignment w:val="center"/>
    </w:pPr>
    <w:rPr>
      <w:b/>
      <w:bCs/>
      <w:sz w:val="28"/>
      <w:szCs w:val="28"/>
      <w:lang w:val="ru-RU"/>
    </w:rPr>
  </w:style>
  <w:style w:type="paragraph" w:customStyle="1" w:styleId="xl175">
    <w:name w:val="xl175"/>
    <w:basedOn w:val="a"/>
    <w:rsid w:val="00AA568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b/>
      <w:bCs/>
      <w:color w:val="008080"/>
      <w:sz w:val="20"/>
      <w:szCs w:val="20"/>
      <w:lang w:val="ru-RU"/>
    </w:rPr>
  </w:style>
  <w:style w:type="paragraph" w:customStyle="1" w:styleId="xl176">
    <w:name w:val="xl176"/>
    <w:basedOn w:val="a"/>
    <w:rsid w:val="00AA5682"/>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textAlignment w:val="center"/>
    </w:pPr>
    <w:rPr>
      <w:sz w:val="28"/>
      <w:szCs w:val="28"/>
      <w:lang w:val="ru-RU"/>
    </w:rPr>
  </w:style>
  <w:style w:type="paragraph" w:customStyle="1" w:styleId="xl177">
    <w:name w:val="xl177"/>
    <w:basedOn w:val="a"/>
    <w:rsid w:val="00AA568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color w:val="008080"/>
      <w:sz w:val="20"/>
      <w:szCs w:val="20"/>
      <w:lang w:val="ru-RU"/>
    </w:rPr>
  </w:style>
  <w:style w:type="paragraph" w:customStyle="1" w:styleId="xl178">
    <w:name w:val="xl178"/>
    <w:basedOn w:val="a"/>
    <w:rsid w:val="00AA568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sz w:val="32"/>
      <w:szCs w:val="32"/>
      <w:lang w:val="ru-RU"/>
    </w:rPr>
  </w:style>
  <w:style w:type="paragraph" w:customStyle="1" w:styleId="xl179">
    <w:name w:val="xl179"/>
    <w:basedOn w:val="a"/>
    <w:rsid w:val="00AA5682"/>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textAlignment w:val="center"/>
    </w:pPr>
    <w:rPr>
      <w:sz w:val="32"/>
      <w:szCs w:val="32"/>
      <w:lang w:val="ru-RU"/>
    </w:rPr>
  </w:style>
  <w:style w:type="paragraph" w:customStyle="1" w:styleId="xl180">
    <w:name w:val="xl180"/>
    <w:basedOn w:val="a"/>
    <w:rsid w:val="00AA5682"/>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textAlignment w:val="center"/>
    </w:pPr>
    <w:rPr>
      <w:sz w:val="32"/>
      <w:szCs w:val="32"/>
      <w:lang w:val="ru-RU"/>
    </w:rPr>
  </w:style>
  <w:style w:type="paragraph" w:customStyle="1" w:styleId="xl181">
    <w:name w:val="xl181"/>
    <w:basedOn w:val="a"/>
    <w:rsid w:val="00AA5682"/>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color w:val="008080"/>
      <w:sz w:val="20"/>
      <w:szCs w:val="20"/>
      <w:lang w:val="ru-RU"/>
    </w:rPr>
  </w:style>
  <w:style w:type="paragraph" w:customStyle="1" w:styleId="xl182">
    <w:name w:val="xl182"/>
    <w:basedOn w:val="a"/>
    <w:rsid w:val="00AA5682"/>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textAlignment w:val="center"/>
    </w:pPr>
    <w:rPr>
      <w:sz w:val="32"/>
      <w:szCs w:val="32"/>
      <w:lang w:val="ru-RU"/>
    </w:rPr>
  </w:style>
  <w:style w:type="paragraph" w:customStyle="1" w:styleId="xl183">
    <w:name w:val="xl183"/>
    <w:basedOn w:val="a"/>
    <w:rsid w:val="00AA5682"/>
    <w:pPr>
      <w:pBdr>
        <w:top w:val="single" w:sz="4" w:space="0" w:color="auto"/>
        <w:left w:val="single" w:sz="4" w:space="0" w:color="auto"/>
        <w:bottom w:val="single" w:sz="4" w:space="0" w:color="auto"/>
        <w:right w:val="single" w:sz="8" w:space="0" w:color="auto"/>
      </w:pBdr>
      <w:shd w:val="clear" w:color="000000" w:fill="CC99FF"/>
      <w:spacing w:before="100" w:beforeAutospacing="1" w:after="100" w:afterAutospacing="1"/>
      <w:jc w:val="center"/>
      <w:textAlignment w:val="center"/>
    </w:pPr>
    <w:rPr>
      <w:sz w:val="32"/>
      <w:szCs w:val="32"/>
      <w:lang w:val="ru-RU"/>
    </w:rPr>
  </w:style>
  <w:style w:type="paragraph" w:customStyle="1" w:styleId="xl184">
    <w:name w:val="xl184"/>
    <w:basedOn w:val="a"/>
    <w:rsid w:val="00AA5682"/>
    <w:pPr>
      <w:shd w:val="clear" w:color="000000" w:fill="CC99FF"/>
      <w:spacing w:before="100" w:beforeAutospacing="1" w:after="100" w:afterAutospacing="1"/>
      <w:textAlignment w:val="center"/>
    </w:pPr>
    <w:rPr>
      <w:lang w:val="ru-RU"/>
    </w:rPr>
  </w:style>
  <w:style w:type="paragraph" w:customStyle="1" w:styleId="xl185">
    <w:name w:val="xl185"/>
    <w:basedOn w:val="a"/>
    <w:rsid w:val="00AA5682"/>
    <w:pPr>
      <w:pBdr>
        <w:top w:val="single" w:sz="4" w:space="0" w:color="auto"/>
        <w:left w:val="single" w:sz="8" w:space="0" w:color="auto"/>
        <w:bottom w:val="single" w:sz="4" w:space="0" w:color="auto"/>
        <w:right w:val="single" w:sz="4" w:space="0" w:color="auto"/>
      </w:pBdr>
      <w:shd w:val="clear" w:color="000000" w:fill="CC99FF"/>
      <w:spacing w:before="100" w:beforeAutospacing="1" w:after="100" w:afterAutospacing="1"/>
      <w:textAlignment w:val="center"/>
    </w:pPr>
    <w:rPr>
      <w:sz w:val="32"/>
      <w:szCs w:val="32"/>
      <w:lang w:val="ru-RU"/>
    </w:rPr>
  </w:style>
  <w:style w:type="paragraph" w:customStyle="1" w:styleId="xl186">
    <w:name w:val="xl186"/>
    <w:basedOn w:val="a"/>
    <w:rsid w:val="00AA5682"/>
    <w:pPr>
      <w:pBdr>
        <w:top w:val="single" w:sz="4" w:space="0" w:color="auto"/>
        <w:left w:val="single" w:sz="4" w:space="0" w:color="auto"/>
        <w:bottom w:val="single" w:sz="4" w:space="0" w:color="auto"/>
        <w:right w:val="single" w:sz="8" w:space="0" w:color="auto"/>
      </w:pBdr>
      <w:shd w:val="clear" w:color="000000" w:fill="CC99FF"/>
      <w:spacing w:before="100" w:beforeAutospacing="1" w:after="100" w:afterAutospacing="1"/>
      <w:textAlignment w:val="center"/>
    </w:pPr>
    <w:rPr>
      <w:sz w:val="32"/>
      <w:szCs w:val="32"/>
      <w:lang w:val="ru-RU"/>
    </w:rPr>
  </w:style>
  <w:style w:type="paragraph" w:customStyle="1" w:styleId="xl187">
    <w:name w:val="xl187"/>
    <w:basedOn w:val="a"/>
    <w:rsid w:val="00AA568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b/>
      <w:bCs/>
      <w:sz w:val="28"/>
      <w:szCs w:val="28"/>
      <w:lang w:val="ru-RU"/>
    </w:rPr>
  </w:style>
  <w:style w:type="paragraph" w:customStyle="1" w:styleId="xl188">
    <w:name w:val="xl188"/>
    <w:basedOn w:val="a"/>
    <w:rsid w:val="00AA56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sz w:val="32"/>
      <w:szCs w:val="32"/>
      <w:lang w:val="ru-RU"/>
    </w:rPr>
  </w:style>
  <w:style w:type="paragraph" w:customStyle="1" w:styleId="xl189">
    <w:name w:val="xl189"/>
    <w:basedOn w:val="a"/>
    <w:rsid w:val="00AA56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sz w:val="32"/>
      <w:szCs w:val="32"/>
      <w:lang w:val="ru-RU"/>
    </w:rPr>
  </w:style>
  <w:style w:type="paragraph" w:customStyle="1" w:styleId="xl190">
    <w:name w:val="xl190"/>
    <w:basedOn w:val="a"/>
    <w:rsid w:val="00AA5682"/>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b/>
      <w:bCs/>
      <w:sz w:val="20"/>
      <w:szCs w:val="20"/>
      <w:lang w:val="ru-RU"/>
    </w:rPr>
  </w:style>
  <w:style w:type="paragraph" w:customStyle="1" w:styleId="xl191">
    <w:name w:val="xl191"/>
    <w:basedOn w:val="a"/>
    <w:rsid w:val="00AA5682"/>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b/>
      <w:bCs/>
      <w:sz w:val="32"/>
      <w:szCs w:val="32"/>
      <w:lang w:val="ru-RU"/>
    </w:rPr>
  </w:style>
  <w:style w:type="paragraph" w:customStyle="1" w:styleId="xl192">
    <w:name w:val="xl192"/>
    <w:basedOn w:val="a"/>
    <w:rsid w:val="00AA5682"/>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color w:val="008080"/>
      <w:sz w:val="28"/>
      <w:szCs w:val="28"/>
      <w:lang w:val="ru-RU"/>
    </w:rPr>
  </w:style>
  <w:style w:type="paragraph" w:customStyle="1" w:styleId="xl193">
    <w:name w:val="xl193"/>
    <w:basedOn w:val="a"/>
    <w:rsid w:val="00AA568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color w:val="008080"/>
      <w:sz w:val="20"/>
      <w:szCs w:val="20"/>
      <w:lang w:val="ru-RU"/>
    </w:rPr>
  </w:style>
  <w:style w:type="paragraph" w:customStyle="1" w:styleId="xl194">
    <w:name w:val="xl194"/>
    <w:basedOn w:val="a"/>
    <w:rsid w:val="00AA568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right"/>
      <w:textAlignment w:val="center"/>
    </w:pPr>
    <w:rPr>
      <w:b/>
      <w:bCs/>
      <w:sz w:val="32"/>
      <w:szCs w:val="32"/>
      <w:lang w:val="ru-RU"/>
    </w:rPr>
  </w:style>
  <w:style w:type="paragraph" w:customStyle="1" w:styleId="xl195">
    <w:name w:val="xl195"/>
    <w:basedOn w:val="a"/>
    <w:rsid w:val="00AA5682"/>
    <w:pPr>
      <w:pBdr>
        <w:top w:val="single" w:sz="4" w:space="0" w:color="auto"/>
        <w:left w:val="single" w:sz="4" w:space="0" w:color="auto"/>
        <w:right w:val="single" w:sz="8" w:space="0" w:color="auto"/>
      </w:pBdr>
      <w:shd w:val="clear" w:color="000000" w:fill="C0C0C0"/>
      <w:spacing w:before="100" w:beforeAutospacing="1" w:after="100" w:afterAutospacing="1"/>
      <w:jc w:val="center"/>
      <w:textAlignment w:val="center"/>
    </w:pPr>
    <w:rPr>
      <w:b/>
      <w:bCs/>
      <w:sz w:val="32"/>
      <w:szCs w:val="32"/>
      <w:lang w:val="ru-RU"/>
    </w:rPr>
  </w:style>
  <w:style w:type="paragraph" w:customStyle="1" w:styleId="xl196">
    <w:name w:val="xl196"/>
    <w:basedOn w:val="a"/>
    <w:rsid w:val="00AA5682"/>
    <w:pPr>
      <w:spacing w:before="100" w:beforeAutospacing="1" w:after="100" w:afterAutospacing="1"/>
      <w:textAlignment w:val="center"/>
    </w:pPr>
    <w:rPr>
      <w:lang w:val="ru-RU"/>
    </w:rPr>
  </w:style>
  <w:style w:type="paragraph" w:customStyle="1" w:styleId="xl197">
    <w:name w:val="xl197"/>
    <w:basedOn w:val="a"/>
    <w:rsid w:val="00AA5682"/>
    <w:pPr>
      <w:spacing w:before="100" w:beforeAutospacing="1" w:after="100" w:afterAutospacing="1"/>
      <w:textAlignment w:val="center"/>
    </w:pPr>
    <w:rPr>
      <w:lang w:val="ru-RU"/>
    </w:rPr>
  </w:style>
  <w:style w:type="paragraph" w:customStyle="1" w:styleId="xl198">
    <w:name w:val="xl198"/>
    <w:basedOn w:val="a"/>
    <w:rsid w:val="00AA5682"/>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jc w:val="right"/>
      <w:textAlignment w:val="center"/>
    </w:pPr>
    <w:rPr>
      <w:b/>
      <w:bCs/>
      <w:sz w:val="32"/>
      <w:szCs w:val="32"/>
      <w:lang w:val="ru-RU"/>
    </w:rPr>
  </w:style>
  <w:style w:type="paragraph" w:customStyle="1" w:styleId="xl199">
    <w:name w:val="xl199"/>
    <w:basedOn w:val="a"/>
    <w:rsid w:val="00AA5682"/>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jc w:val="right"/>
      <w:textAlignment w:val="center"/>
    </w:pPr>
    <w:rPr>
      <w:b/>
      <w:bCs/>
      <w:sz w:val="32"/>
      <w:szCs w:val="32"/>
      <w:lang w:val="ru-RU"/>
    </w:rPr>
  </w:style>
  <w:style w:type="paragraph" w:customStyle="1" w:styleId="xl200">
    <w:name w:val="xl200"/>
    <w:basedOn w:val="a"/>
    <w:rsid w:val="00AA56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8080"/>
      <w:lang w:val="ru-RU"/>
    </w:rPr>
  </w:style>
  <w:style w:type="paragraph" w:customStyle="1" w:styleId="xl201">
    <w:name w:val="xl201"/>
    <w:basedOn w:val="a"/>
    <w:rsid w:val="00AA56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32"/>
      <w:szCs w:val="32"/>
      <w:lang w:val="ru-RU"/>
    </w:rPr>
  </w:style>
  <w:style w:type="paragraph" w:customStyle="1" w:styleId="xl202">
    <w:name w:val="xl202"/>
    <w:basedOn w:val="a"/>
    <w:rsid w:val="00AA568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FF0000"/>
      <w:sz w:val="32"/>
      <w:szCs w:val="32"/>
      <w:lang w:val="ru-RU"/>
    </w:rPr>
  </w:style>
  <w:style w:type="paragraph" w:customStyle="1" w:styleId="xl203">
    <w:name w:val="xl203"/>
    <w:basedOn w:val="a"/>
    <w:rsid w:val="00AA5682"/>
    <w:pPr>
      <w:spacing w:before="100" w:beforeAutospacing="1" w:after="100" w:afterAutospacing="1"/>
      <w:jc w:val="right"/>
      <w:textAlignment w:val="center"/>
    </w:pPr>
    <w:rPr>
      <w:color w:val="FF0000"/>
      <w:lang w:val="ru-RU"/>
    </w:rPr>
  </w:style>
  <w:style w:type="paragraph" w:customStyle="1" w:styleId="xl204">
    <w:name w:val="xl204"/>
    <w:basedOn w:val="a"/>
    <w:rsid w:val="00AA5682"/>
    <w:pPr>
      <w:spacing w:before="100" w:beforeAutospacing="1" w:after="100" w:afterAutospacing="1"/>
      <w:textAlignment w:val="center"/>
    </w:pPr>
    <w:rPr>
      <w:rFonts w:ascii="Arial CYR" w:hAnsi="Arial CYR" w:cs="Arial CYR"/>
      <w:lang w:val="ru-RU"/>
    </w:rPr>
  </w:style>
  <w:style w:type="paragraph" w:customStyle="1" w:styleId="xl205">
    <w:name w:val="xl205"/>
    <w:basedOn w:val="a"/>
    <w:rsid w:val="00AA5682"/>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26"/>
      <w:szCs w:val="26"/>
      <w:lang w:val="ru-RU"/>
    </w:rPr>
  </w:style>
  <w:style w:type="paragraph" w:customStyle="1" w:styleId="xl206">
    <w:name w:val="xl206"/>
    <w:basedOn w:val="a"/>
    <w:rsid w:val="00AA5682"/>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i/>
      <w:iCs/>
      <w:color w:val="008080"/>
      <w:sz w:val="28"/>
      <w:szCs w:val="28"/>
      <w:lang w:val="ru-RU"/>
    </w:rPr>
  </w:style>
  <w:style w:type="paragraph" w:customStyle="1" w:styleId="xl207">
    <w:name w:val="xl207"/>
    <w:basedOn w:val="a"/>
    <w:rsid w:val="00AA568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32"/>
      <w:szCs w:val="32"/>
      <w:lang w:val="ru-RU"/>
    </w:rPr>
  </w:style>
  <w:style w:type="paragraph" w:customStyle="1" w:styleId="xl208">
    <w:name w:val="xl208"/>
    <w:basedOn w:val="a"/>
    <w:rsid w:val="00AA5682"/>
    <w:pPr>
      <w:spacing w:before="100" w:beforeAutospacing="1" w:after="100" w:afterAutospacing="1"/>
      <w:jc w:val="right"/>
      <w:textAlignment w:val="center"/>
    </w:pPr>
    <w:rPr>
      <w:b/>
      <w:bCs/>
      <w:lang w:val="ru-RU"/>
    </w:rPr>
  </w:style>
  <w:style w:type="paragraph" w:customStyle="1" w:styleId="xl209">
    <w:name w:val="xl209"/>
    <w:basedOn w:val="a"/>
    <w:rsid w:val="00AA5682"/>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sz w:val="26"/>
      <w:szCs w:val="26"/>
      <w:lang w:val="ru-RU"/>
    </w:rPr>
  </w:style>
  <w:style w:type="paragraph" w:customStyle="1" w:styleId="xl210">
    <w:name w:val="xl210"/>
    <w:basedOn w:val="a"/>
    <w:rsid w:val="00AA568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i/>
      <w:iCs/>
      <w:sz w:val="28"/>
      <w:szCs w:val="28"/>
      <w:lang w:val="ru-RU"/>
    </w:rPr>
  </w:style>
  <w:style w:type="paragraph" w:customStyle="1" w:styleId="xl211">
    <w:name w:val="xl211"/>
    <w:basedOn w:val="a"/>
    <w:rsid w:val="00AA5682"/>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textAlignment w:val="center"/>
    </w:pPr>
    <w:rPr>
      <w:b/>
      <w:bCs/>
      <w:sz w:val="28"/>
      <w:szCs w:val="28"/>
      <w:lang w:val="ru-RU"/>
    </w:rPr>
  </w:style>
  <w:style w:type="paragraph" w:customStyle="1" w:styleId="xl212">
    <w:name w:val="xl212"/>
    <w:basedOn w:val="a"/>
    <w:rsid w:val="00AA568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b/>
      <w:bCs/>
      <w:color w:val="008080"/>
      <w:lang w:val="ru-RU"/>
    </w:rPr>
  </w:style>
  <w:style w:type="paragraph" w:customStyle="1" w:styleId="xl213">
    <w:name w:val="xl213"/>
    <w:basedOn w:val="a"/>
    <w:rsid w:val="00AA5682"/>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textAlignment w:val="center"/>
    </w:pPr>
    <w:rPr>
      <w:b/>
      <w:bCs/>
      <w:sz w:val="28"/>
      <w:szCs w:val="28"/>
      <w:lang w:val="ru-RU"/>
    </w:rPr>
  </w:style>
  <w:style w:type="paragraph" w:customStyle="1" w:styleId="xl214">
    <w:name w:val="xl214"/>
    <w:basedOn w:val="a"/>
    <w:rsid w:val="00AA5682"/>
    <w:pPr>
      <w:shd w:val="clear" w:color="000000" w:fill="FFFF99"/>
      <w:spacing w:before="100" w:beforeAutospacing="1" w:after="100" w:afterAutospacing="1"/>
      <w:textAlignment w:val="center"/>
    </w:pPr>
    <w:rPr>
      <w:b/>
      <w:bCs/>
      <w:sz w:val="32"/>
      <w:szCs w:val="32"/>
      <w:lang w:val="ru-RU"/>
    </w:rPr>
  </w:style>
  <w:style w:type="paragraph" w:customStyle="1" w:styleId="xl215">
    <w:name w:val="xl215"/>
    <w:basedOn w:val="a"/>
    <w:rsid w:val="00AA5682"/>
    <w:pPr>
      <w:spacing w:before="100" w:beforeAutospacing="1" w:after="100" w:afterAutospacing="1"/>
      <w:jc w:val="right"/>
      <w:textAlignment w:val="center"/>
    </w:pPr>
    <w:rPr>
      <w:b/>
      <w:bCs/>
      <w:color w:val="FFFF99"/>
      <w:lang w:val="ru-RU"/>
    </w:rPr>
  </w:style>
  <w:style w:type="paragraph" w:customStyle="1" w:styleId="xl216">
    <w:name w:val="xl216"/>
    <w:basedOn w:val="a"/>
    <w:rsid w:val="00AA5682"/>
    <w:pPr>
      <w:pBdr>
        <w:top w:val="single" w:sz="4" w:space="0" w:color="auto"/>
        <w:left w:val="single" w:sz="8" w:space="0" w:color="auto"/>
        <w:bottom w:val="single" w:sz="4" w:space="0" w:color="auto"/>
        <w:right w:val="single" w:sz="4" w:space="0" w:color="auto"/>
      </w:pBdr>
      <w:shd w:val="clear" w:color="000000" w:fill="CC99FF"/>
      <w:spacing w:before="100" w:beforeAutospacing="1" w:after="100" w:afterAutospacing="1"/>
      <w:textAlignment w:val="center"/>
    </w:pPr>
    <w:rPr>
      <w:b/>
      <w:bCs/>
      <w:color w:val="000000"/>
      <w:sz w:val="28"/>
      <w:szCs w:val="28"/>
      <w:lang w:val="ru-RU"/>
    </w:rPr>
  </w:style>
  <w:style w:type="paragraph" w:customStyle="1" w:styleId="xl217">
    <w:name w:val="xl217"/>
    <w:basedOn w:val="a"/>
    <w:rsid w:val="00AA5682"/>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b/>
      <w:bCs/>
      <w:color w:val="000000"/>
      <w:lang w:val="ru-RU"/>
    </w:rPr>
  </w:style>
  <w:style w:type="paragraph" w:customStyle="1" w:styleId="xl218">
    <w:name w:val="xl218"/>
    <w:basedOn w:val="a"/>
    <w:rsid w:val="00AA5682"/>
    <w:pPr>
      <w:spacing w:before="100" w:beforeAutospacing="1" w:after="100" w:afterAutospacing="1"/>
      <w:jc w:val="right"/>
      <w:textAlignment w:val="center"/>
    </w:pPr>
    <w:rPr>
      <w:b/>
      <w:bCs/>
      <w:color w:val="000000"/>
      <w:lang w:val="ru-RU"/>
    </w:rPr>
  </w:style>
  <w:style w:type="paragraph" w:customStyle="1" w:styleId="xl219">
    <w:name w:val="xl219"/>
    <w:basedOn w:val="a"/>
    <w:rsid w:val="00AA5682"/>
    <w:pPr>
      <w:spacing w:before="100" w:beforeAutospacing="1" w:after="100" w:afterAutospacing="1"/>
      <w:textAlignment w:val="center"/>
    </w:pPr>
    <w:rPr>
      <w:rFonts w:ascii="Arial CYR" w:hAnsi="Arial CYR" w:cs="Arial CYR"/>
      <w:color w:val="000000"/>
      <w:lang w:val="ru-RU"/>
    </w:rPr>
  </w:style>
  <w:style w:type="paragraph" w:customStyle="1" w:styleId="xl220">
    <w:name w:val="xl220"/>
    <w:basedOn w:val="a"/>
    <w:rsid w:val="00AA5682"/>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i/>
      <w:iCs/>
      <w:sz w:val="28"/>
      <w:szCs w:val="28"/>
      <w:lang w:val="ru-RU"/>
    </w:rPr>
  </w:style>
  <w:style w:type="paragraph" w:customStyle="1" w:styleId="xl221">
    <w:name w:val="xl221"/>
    <w:basedOn w:val="a"/>
    <w:rsid w:val="00AA5682"/>
    <w:pPr>
      <w:spacing w:before="100" w:beforeAutospacing="1" w:after="100" w:afterAutospacing="1"/>
      <w:jc w:val="right"/>
      <w:textAlignment w:val="center"/>
    </w:pPr>
    <w:rPr>
      <w:lang w:val="ru-RU"/>
    </w:rPr>
  </w:style>
  <w:style w:type="paragraph" w:customStyle="1" w:styleId="xl222">
    <w:name w:val="xl222"/>
    <w:basedOn w:val="a"/>
    <w:rsid w:val="00AA56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u-RU"/>
    </w:rPr>
  </w:style>
  <w:style w:type="paragraph" w:customStyle="1" w:styleId="xl223">
    <w:name w:val="xl223"/>
    <w:basedOn w:val="a"/>
    <w:rsid w:val="00AA5682"/>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b/>
      <w:bCs/>
      <w:sz w:val="26"/>
      <w:szCs w:val="26"/>
      <w:lang w:val="ru-RU"/>
    </w:rPr>
  </w:style>
  <w:style w:type="paragraph" w:customStyle="1" w:styleId="xl224">
    <w:name w:val="xl224"/>
    <w:basedOn w:val="a"/>
    <w:rsid w:val="00AA5682"/>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color w:val="000000"/>
      <w:sz w:val="28"/>
      <w:szCs w:val="28"/>
      <w:lang w:val="ru-RU"/>
    </w:rPr>
  </w:style>
  <w:style w:type="paragraph" w:customStyle="1" w:styleId="xl225">
    <w:name w:val="xl225"/>
    <w:basedOn w:val="a"/>
    <w:rsid w:val="00AA56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val="ru-RU"/>
    </w:rPr>
  </w:style>
  <w:style w:type="paragraph" w:customStyle="1" w:styleId="xl226">
    <w:name w:val="xl226"/>
    <w:basedOn w:val="a"/>
    <w:rsid w:val="00AA56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sz w:val="32"/>
      <w:szCs w:val="32"/>
      <w:lang w:val="ru-RU"/>
    </w:rPr>
  </w:style>
  <w:style w:type="paragraph" w:customStyle="1" w:styleId="xl227">
    <w:name w:val="xl227"/>
    <w:basedOn w:val="a"/>
    <w:rsid w:val="00AA56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32"/>
      <w:szCs w:val="32"/>
      <w:lang w:val="ru-RU"/>
    </w:rPr>
  </w:style>
  <w:style w:type="paragraph" w:customStyle="1" w:styleId="xl228">
    <w:name w:val="xl228"/>
    <w:basedOn w:val="a"/>
    <w:rsid w:val="00AA5682"/>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sz w:val="28"/>
      <w:szCs w:val="28"/>
      <w:lang w:val="ru-RU"/>
    </w:rPr>
  </w:style>
  <w:style w:type="paragraph" w:customStyle="1" w:styleId="xl229">
    <w:name w:val="xl229"/>
    <w:basedOn w:val="a"/>
    <w:rsid w:val="00AA56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ru-RU"/>
    </w:rPr>
  </w:style>
  <w:style w:type="paragraph" w:customStyle="1" w:styleId="xl230">
    <w:name w:val="xl230"/>
    <w:basedOn w:val="a"/>
    <w:rsid w:val="00AA5682"/>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b/>
      <w:bCs/>
      <w:sz w:val="32"/>
      <w:szCs w:val="32"/>
      <w:lang w:val="ru-RU"/>
    </w:rPr>
  </w:style>
  <w:style w:type="paragraph" w:customStyle="1" w:styleId="xl231">
    <w:name w:val="xl231"/>
    <w:basedOn w:val="a"/>
    <w:rsid w:val="00AA5682"/>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b/>
      <w:bCs/>
      <w:sz w:val="32"/>
      <w:szCs w:val="32"/>
      <w:lang w:val="ru-RU"/>
    </w:rPr>
  </w:style>
  <w:style w:type="paragraph" w:customStyle="1" w:styleId="xl232">
    <w:name w:val="xl232"/>
    <w:basedOn w:val="a"/>
    <w:rsid w:val="00AA56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8080"/>
      <w:lang w:val="ru-RU"/>
    </w:rPr>
  </w:style>
  <w:style w:type="paragraph" w:customStyle="1" w:styleId="xl233">
    <w:name w:val="xl233"/>
    <w:basedOn w:val="a"/>
    <w:rsid w:val="00AA5682"/>
    <w:pPr>
      <w:pBdr>
        <w:top w:val="single" w:sz="4" w:space="0" w:color="auto"/>
        <w:left w:val="single" w:sz="8" w:space="0" w:color="auto"/>
        <w:bottom w:val="single" w:sz="4" w:space="0" w:color="auto"/>
        <w:right w:val="single" w:sz="4" w:space="0" w:color="auto"/>
      </w:pBdr>
      <w:shd w:val="clear" w:color="000000" w:fill="CCFFFF"/>
      <w:spacing w:before="100" w:beforeAutospacing="1" w:after="100" w:afterAutospacing="1"/>
      <w:textAlignment w:val="center"/>
    </w:pPr>
    <w:rPr>
      <w:b/>
      <w:bCs/>
      <w:sz w:val="28"/>
      <w:szCs w:val="28"/>
      <w:lang w:val="ru-RU"/>
    </w:rPr>
  </w:style>
  <w:style w:type="paragraph" w:customStyle="1" w:styleId="xl234">
    <w:name w:val="xl234"/>
    <w:basedOn w:val="a"/>
    <w:rsid w:val="00AA568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008080"/>
      <w:lang w:val="ru-RU"/>
    </w:rPr>
  </w:style>
  <w:style w:type="paragraph" w:customStyle="1" w:styleId="xl235">
    <w:name w:val="xl235"/>
    <w:basedOn w:val="a"/>
    <w:rsid w:val="00AA5682"/>
    <w:pPr>
      <w:pBdr>
        <w:top w:val="single" w:sz="4" w:space="0" w:color="auto"/>
        <w:left w:val="single" w:sz="8" w:space="0" w:color="auto"/>
        <w:bottom w:val="single" w:sz="4" w:space="0" w:color="auto"/>
        <w:right w:val="single" w:sz="4" w:space="0" w:color="auto"/>
      </w:pBdr>
      <w:shd w:val="clear" w:color="000000" w:fill="FFCC99"/>
      <w:spacing w:before="100" w:beforeAutospacing="1" w:after="100" w:afterAutospacing="1"/>
      <w:textAlignment w:val="center"/>
    </w:pPr>
    <w:rPr>
      <w:b/>
      <w:bCs/>
      <w:sz w:val="28"/>
      <w:szCs w:val="28"/>
      <w:lang w:val="ru-RU"/>
    </w:rPr>
  </w:style>
  <w:style w:type="paragraph" w:customStyle="1" w:styleId="xl236">
    <w:name w:val="xl236"/>
    <w:basedOn w:val="a"/>
    <w:rsid w:val="00AA5682"/>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b/>
      <w:bCs/>
      <w:color w:val="008080"/>
      <w:lang w:val="ru-RU"/>
    </w:rPr>
  </w:style>
  <w:style w:type="paragraph" w:customStyle="1" w:styleId="xl237">
    <w:name w:val="xl237"/>
    <w:basedOn w:val="a"/>
    <w:rsid w:val="00AA5682"/>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right"/>
      <w:textAlignment w:val="center"/>
    </w:pPr>
    <w:rPr>
      <w:b/>
      <w:bCs/>
      <w:sz w:val="32"/>
      <w:szCs w:val="32"/>
      <w:lang w:val="ru-RU"/>
    </w:rPr>
  </w:style>
  <w:style w:type="paragraph" w:customStyle="1" w:styleId="xl238">
    <w:name w:val="xl238"/>
    <w:basedOn w:val="a"/>
    <w:rsid w:val="00AA5682"/>
    <w:pPr>
      <w:pBdr>
        <w:top w:val="single" w:sz="4" w:space="0" w:color="auto"/>
        <w:left w:val="single" w:sz="4" w:space="0" w:color="auto"/>
        <w:bottom w:val="single" w:sz="4" w:space="0" w:color="auto"/>
        <w:right w:val="single" w:sz="8" w:space="0" w:color="auto"/>
      </w:pBdr>
      <w:shd w:val="clear" w:color="000000" w:fill="FFCC99"/>
      <w:spacing w:before="100" w:beforeAutospacing="1" w:after="100" w:afterAutospacing="1"/>
      <w:jc w:val="center"/>
      <w:textAlignment w:val="center"/>
    </w:pPr>
    <w:rPr>
      <w:b/>
      <w:bCs/>
      <w:sz w:val="32"/>
      <w:szCs w:val="32"/>
      <w:lang w:val="ru-RU"/>
    </w:rPr>
  </w:style>
  <w:style w:type="paragraph" w:customStyle="1" w:styleId="xl239">
    <w:name w:val="xl239"/>
    <w:basedOn w:val="a"/>
    <w:rsid w:val="00AA5682"/>
    <w:pPr>
      <w:pBdr>
        <w:top w:val="single" w:sz="4" w:space="0" w:color="auto"/>
        <w:left w:val="single" w:sz="8" w:space="0" w:color="auto"/>
        <w:bottom w:val="single" w:sz="4" w:space="0" w:color="auto"/>
        <w:right w:val="single" w:sz="4" w:space="0" w:color="auto"/>
      </w:pBdr>
      <w:shd w:val="clear" w:color="000000" w:fill="FFCC99"/>
      <w:spacing w:before="100" w:beforeAutospacing="1" w:after="100" w:afterAutospacing="1"/>
      <w:textAlignment w:val="center"/>
    </w:pPr>
    <w:rPr>
      <w:i/>
      <w:iCs/>
      <w:sz w:val="28"/>
      <w:szCs w:val="28"/>
      <w:lang w:val="ru-RU"/>
    </w:rPr>
  </w:style>
  <w:style w:type="paragraph" w:customStyle="1" w:styleId="xl240">
    <w:name w:val="xl240"/>
    <w:basedOn w:val="a"/>
    <w:rsid w:val="00AA5682"/>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color w:val="008080"/>
      <w:lang w:val="ru-RU"/>
    </w:rPr>
  </w:style>
  <w:style w:type="paragraph" w:customStyle="1" w:styleId="xl241">
    <w:name w:val="xl241"/>
    <w:basedOn w:val="a"/>
    <w:rsid w:val="00AA5682"/>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right"/>
      <w:textAlignment w:val="center"/>
    </w:pPr>
    <w:rPr>
      <w:sz w:val="32"/>
      <w:szCs w:val="32"/>
      <w:lang w:val="ru-RU"/>
    </w:rPr>
  </w:style>
  <w:style w:type="paragraph" w:customStyle="1" w:styleId="xl242">
    <w:name w:val="xl242"/>
    <w:basedOn w:val="a"/>
    <w:rsid w:val="00AA5682"/>
    <w:pPr>
      <w:spacing w:before="100" w:beforeAutospacing="1" w:after="100" w:afterAutospacing="1"/>
      <w:jc w:val="right"/>
      <w:textAlignment w:val="center"/>
    </w:pPr>
    <w:rPr>
      <w:b/>
      <w:bCs/>
      <w:color w:val="FFCC99"/>
      <w:lang w:val="ru-RU"/>
    </w:rPr>
  </w:style>
  <w:style w:type="paragraph" w:customStyle="1" w:styleId="xl243">
    <w:name w:val="xl243"/>
    <w:basedOn w:val="a"/>
    <w:rsid w:val="00AA5682"/>
    <w:pPr>
      <w:spacing w:before="100" w:beforeAutospacing="1" w:after="100" w:afterAutospacing="1"/>
      <w:jc w:val="right"/>
      <w:textAlignment w:val="center"/>
    </w:pPr>
    <w:rPr>
      <w:color w:val="FFFFFF"/>
      <w:lang w:val="ru-RU"/>
    </w:rPr>
  </w:style>
  <w:style w:type="paragraph" w:customStyle="1" w:styleId="xl244">
    <w:name w:val="xl244"/>
    <w:basedOn w:val="a"/>
    <w:rsid w:val="00AA5682"/>
    <w:pPr>
      <w:pBdr>
        <w:top w:val="single" w:sz="4" w:space="0" w:color="auto"/>
        <w:left w:val="single" w:sz="8" w:space="0" w:color="auto"/>
        <w:right w:val="single" w:sz="4" w:space="0" w:color="auto"/>
      </w:pBdr>
      <w:shd w:val="clear" w:color="000000" w:fill="FF99CC"/>
      <w:spacing w:before="100" w:beforeAutospacing="1" w:after="100" w:afterAutospacing="1"/>
      <w:textAlignment w:val="center"/>
    </w:pPr>
    <w:rPr>
      <w:b/>
      <w:bCs/>
      <w:color w:val="000000"/>
      <w:sz w:val="28"/>
      <w:szCs w:val="28"/>
      <w:lang w:val="ru-RU"/>
    </w:rPr>
  </w:style>
  <w:style w:type="paragraph" w:customStyle="1" w:styleId="xl245">
    <w:name w:val="xl245"/>
    <w:basedOn w:val="a"/>
    <w:rsid w:val="00AA5682"/>
    <w:pPr>
      <w:pBdr>
        <w:top w:val="single" w:sz="4" w:space="0" w:color="auto"/>
        <w:left w:val="single" w:sz="4" w:space="0" w:color="auto"/>
        <w:right w:val="single" w:sz="4" w:space="0" w:color="auto"/>
      </w:pBdr>
      <w:shd w:val="clear" w:color="000000" w:fill="FF99CC"/>
      <w:spacing w:before="100" w:beforeAutospacing="1" w:after="100" w:afterAutospacing="1"/>
      <w:jc w:val="center"/>
      <w:textAlignment w:val="center"/>
    </w:pPr>
    <w:rPr>
      <w:b/>
      <w:bCs/>
      <w:color w:val="000000"/>
      <w:lang w:val="ru-RU"/>
    </w:rPr>
  </w:style>
  <w:style w:type="paragraph" w:customStyle="1" w:styleId="xl246">
    <w:name w:val="xl246"/>
    <w:basedOn w:val="a"/>
    <w:rsid w:val="00AA5682"/>
    <w:pPr>
      <w:pBdr>
        <w:top w:val="single" w:sz="4" w:space="0" w:color="auto"/>
        <w:left w:val="single" w:sz="4" w:space="0" w:color="auto"/>
        <w:right w:val="single" w:sz="4" w:space="0" w:color="auto"/>
      </w:pBdr>
      <w:shd w:val="clear" w:color="000000" w:fill="FF99CC"/>
      <w:spacing w:before="100" w:beforeAutospacing="1" w:after="100" w:afterAutospacing="1"/>
      <w:jc w:val="right"/>
      <w:textAlignment w:val="center"/>
    </w:pPr>
    <w:rPr>
      <w:b/>
      <w:bCs/>
      <w:color w:val="000000"/>
      <w:sz w:val="32"/>
      <w:szCs w:val="32"/>
      <w:lang w:val="ru-RU"/>
    </w:rPr>
  </w:style>
  <w:style w:type="paragraph" w:customStyle="1" w:styleId="xl247">
    <w:name w:val="xl247"/>
    <w:basedOn w:val="a"/>
    <w:rsid w:val="00AA5682"/>
    <w:pPr>
      <w:pBdr>
        <w:top w:val="single" w:sz="4" w:space="0" w:color="auto"/>
        <w:left w:val="single" w:sz="4" w:space="0" w:color="auto"/>
        <w:right w:val="single" w:sz="8" w:space="0" w:color="auto"/>
      </w:pBdr>
      <w:shd w:val="clear" w:color="000000" w:fill="FF99CC"/>
      <w:spacing w:before="100" w:beforeAutospacing="1" w:after="100" w:afterAutospacing="1"/>
      <w:jc w:val="center"/>
      <w:textAlignment w:val="center"/>
    </w:pPr>
    <w:rPr>
      <w:b/>
      <w:bCs/>
      <w:color w:val="000000"/>
      <w:sz w:val="32"/>
      <w:szCs w:val="32"/>
      <w:lang w:val="ru-RU"/>
    </w:rPr>
  </w:style>
  <w:style w:type="paragraph" w:customStyle="1" w:styleId="xl248">
    <w:name w:val="xl248"/>
    <w:basedOn w:val="a"/>
    <w:rsid w:val="00AA5682"/>
    <w:pPr>
      <w:pBdr>
        <w:top w:val="single" w:sz="4" w:space="0" w:color="auto"/>
        <w:left w:val="single" w:sz="8" w:space="0" w:color="auto"/>
        <w:bottom w:val="single" w:sz="8" w:space="0" w:color="auto"/>
        <w:right w:val="single" w:sz="4" w:space="0" w:color="auto"/>
      </w:pBdr>
      <w:shd w:val="clear" w:color="000000" w:fill="FF99CC"/>
      <w:spacing w:before="100" w:beforeAutospacing="1" w:after="100" w:afterAutospacing="1"/>
      <w:jc w:val="right"/>
      <w:textAlignment w:val="center"/>
    </w:pPr>
    <w:rPr>
      <w:b/>
      <w:bCs/>
      <w:color w:val="000000"/>
      <w:sz w:val="32"/>
      <w:szCs w:val="32"/>
      <w:lang w:val="ru-RU"/>
    </w:rPr>
  </w:style>
  <w:style w:type="paragraph" w:customStyle="1" w:styleId="xl249">
    <w:name w:val="xl249"/>
    <w:basedOn w:val="a"/>
    <w:rsid w:val="00AA5682"/>
    <w:pPr>
      <w:pBdr>
        <w:top w:val="single" w:sz="4" w:space="0" w:color="auto"/>
        <w:left w:val="single" w:sz="4" w:space="0" w:color="auto"/>
        <w:bottom w:val="single" w:sz="8" w:space="0" w:color="auto"/>
        <w:right w:val="single" w:sz="8" w:space="0" w:color="auto"/>
      </w:pBdr>
      <w:shd w:val="clear" w:color="000000" w:fill="FF99CC"/>
      <w:spacing w:before="100" w:beforeAutospacing="1" w:after="100" w:afterAutospacing="1"/>
      <w:jc w:val="right"/>
      <w:textAlignment w:val="center"/>
    </w:pPr>
    <w:rPr>
      <w:b/>
      <w:bCs/>
      <w:color w:val="000000"/>
      <w:sz w:val="32"/>
      <w:szCs w:val="32"/>
      <w:lang w:val="ru-RU"/>
    </w:rPr>
  </w:style>
  <w:style w:type="paragraph" w:customStyle="1" w:styleId="xl250">
    <w:name w:val="xl250"/>
    <w:basedOn w:val="a"/>
    <w:rsid w:val="00AA5682"/>
    <w:pPr>
      <w:spacing w:before="100" w:beforeAutospacing="1" w:after="100" w:afterAutospacing="1"/>
      <w:jc w:val="center"/>
      <w:textAlignment w:val="center"/>
    </w:pPr>
    <w:rPr>
      <w:lang w:val="ru-RU"/>
    </w:rPr>
  </w:style>
  <w:style w:type="paragraph" w:customStyle="1" w:styleId="35">
    <w:name w:val="Обычный3"/>
    <w:rsid w:val="00AA5682"/>
    <w:pPr>
      <w:widowControl w:val="0"/>
      <w:spacing w:after="0" w:line="480" w:lineRule="auto"/>
      <w:ind w:firstLine="680"/>
      <w:jc w:val="both"/>
    </w:pPr>
    <w:rPr>
      <w:rFonts w:ascii="Times New Roman" w:eastAsia="Times New Roman" w:hAnsi="Times New Roman" w:cs="Times New Roman"/>
      <w:snapToGrid w:val="0"/>
      <w:sz w:val="24"/>
      <w:szCs w:val="20"/>
      <w:lang w:val="uk-UA" w:eastAsia="ru-RU"/>
    </w:rPr>
  </w:style>
  <w:style w:type="paragraph" w:customStyle="1" w:styleId="TableParagraph">
    <w:name w:val="Table Paragraph"/>
    <w:basedOn w:val="a"/>
    <w:uiPriority w:val="1"/>
    <w:qFormat/>
    <w:rsid w:val="00AA5682"/>
    <w:pPr>
      <w:widowControl w:val="0"/>
      <w:autoSpaceDE w:val="0"/>
      <w:autoSpaceDN w:val="0"/>
    </w:pPr>
    <w:rPr>
      <w:sz w:val="22"/>
      <w:szCs w:val="22"/>
      <w:lang w:val="en-US" w:eastAsia="en-US"/>
    </w:rPr>
  </w:style>
  <w:style w:type="paragraph" w:customStyle="1" w:styleId="15">
    <w:name w:val="Звичайний1"/>
    <w:rsid w:val="00AA5682"/>
    <w:pPr>
      <w:widowControl w:val="0"/>
      <w:spacing w:after="0" w:line="420" w:lineRule="auto"/>
      <w:ind w:firstLine="720"/>
      <w:jc w:val="both"/>
    </w:pPr>
    <w:rPr>
      <w:rFonts w:ascii="Times New Roman" w:eastAsia="Times New Roman" w:hAnsi="Times New Roman" w:cs="Times New Roman"/>
      <w:snapToGrid w:val="0"/>
      <w:sz w:val="28"/>
      <w:szCs w:val="20"/>
      <w:lang w:val="uk-UA" w:eastAsia="ru-RU"/>
    </w:rPr>
  </w:style>
  <w:style w:type="paragraph" w:customStyle="1" w:styleId="23">
    <w:name w:val="Звичайний2"/>
    <w:rsid w:val="00AA5682"/>
    <w:pPr>
      <w:widowControl w:val="0"/>
      <w:spacing w:after="0" w:line="420" w:lineRule="auto"/>
      <w:ind w:firstLine="720"/>
      <w:jc w:val="both"/>
    </w:pPr>
    <w:rPr>
      <w:rFonts w:ascii="Times New Roman" w:eastAsia="Times New Roman" w:hAnsi="Times New Roman" w:cs="Times New Roman"/>
      <w:snapToGrid w:val="0"/>
      <w:sz w:val="28"/>
      <w:szCs w:val="20"/>
      <w:lang w:val="uk-UA" w:eastAsia="ru-RU"/>
    </w:rPr>
  </w:style>
  <w:style w:type="character" w:styleId="afe">
    <w:name w:val="Subtle Emphasis"/>
    <w:basedOn w:val="a0"/>
    <w:uiPriority w:val="19"/>
    <w:qFormat/>
    <w:rsid w:val="00AA5682"/>
    <w:rPr>
      <w:rFonts w:cs="Times New Roman"/>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chart" Target="charts/chart7.xml"/><Relationship Id="rId21" Type="http://schemas.openxmlformats.org/officeDocument/2006/relationships/chart" Target="charts/chart2.xml"/><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chart" Target="charts/chart6.xml"/><Relationship Id="rId33" Type="http://schemas.openxmlformats.org/officeDocument/2006/relationships/chart" Target="charts/chart14.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chart" Target="charts/chart1.xml"/><Relationship Id="rId29" Type="http://schemas.openxmlformats.org/officeDocument/2006/relationships/chart" Target="charts/chart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chart" Target="charts/chart1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footer" Target="footer2.xml"/><Relationship Id="rId8" Type="http://schemas.openxmlformats.org/officeDocument/2006/relationships/image" Target="media/image2.pn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_Microsoft_Excel.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_Microsoft_Excel9.xlsx"/><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_Microsoft_Excel10.xlsx"/><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_Microsoft_Excel11.xlsx"/><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_Microsoft_Excel12.xlsx"/><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oleObject" Target="file:///\\df-prime\Disk_T\&#1059;&#1087;&#1088;&#1072;&#1074;&#1083;&#1110;&#1085;&#1085;&#1103;%20&#1086;&#1089;&#1074;&#1110;&#1090;&#1080;%20&#1082;&#1091;&#1083;&#1100;&#1090;&#1091;&#1088;&#1080;%20&#1079;&#1084;&#1110;%20&#1084;&#1086;&#1083;&#1086;&#1076;&#1110;\&#1047;&#1052;&#1030;\2020%20&#1088;&#1110;&#1082;\&#1047;&#1074;&#1110;&#1090;\&#1088;&#1110;&#1082;\&#1044;&#1110;&#1072;&#1075;&#1088;&#1072;&#1084;&#1072;%202020.xls" TargetMode="External"/><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_Microsoft_Excel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_Microsoft_Excel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_Microsoft_Excel3.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_Microsoft_Excel4.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_Microsoft_Excel5.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_Microsoft_Excel6.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_Microsoft_Excel7.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49" b="1" i="0" u="none" strike="noStrike" baseline="0">
                <a:solidFill>
                  <a:srgbClr val="000000"/>
                </a:solidFill>
                <a:latin typeface="Arial Cyr"/>
                <a:ea typeface="Arial Cyr"/>
                <a:cs typeface="Arial Cyr"/>
              </a:defRPr>
            </a:pPr>
            <a:r>
              <a:rPr lang="uk-UA"/>
              <a:t> Видатки по галузі "Соціальний захист та соціальне забезпечення"  за  2020 рік в порівнянні  з  попереднім роком (тис.грн)
</a:t>
            </a:r>
          </a:p>
        </c:rich>
      </c:tx>
      <c:layout>
        <c:manualLayout>
          <c:xMode val="edge"/>
          <c:yMode val="edge"/>
          <c:x val="0.11127899786826483"/>
          <c:y val="1.4064632545931759E-2"/>
        </c:manualLayout>
      </c:layout>
      <c:overlay val="0"/>
      <c:spPr>
        <a:noFill/>
        <a:ln w="19021">
          <a:noFill/>
        </a:ln>
      </c:spPr>
    </c:title>
    <c:autoTitleDeleted val="0"/>
    <c:view3D>
      <c:rotX val="15"/>
      <c:rotY val="0"/>
      <c:depthPercent val="100"/>
      <c:rAngAx val="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2019 рік</c:v>
                </c:pt>
              </c:strCache>
            </c:strRef>
          </c:tx>
          <c:spPr>
            <a:pattFill prst="solidDmnd">
              <a:fgClr>
                <a:srgbClr val="DCE6F2"/>
              </a:fgClr>
              <a:bgClr>
                <a:schemeClr val="bg1"/>
              </a:bgClr>
            </a:pattFill>
            <a:ln w="9510">
              <a:solidFill>
                <a:srgbClr val="000000"/>
              </a:solidFill>
              <a:prstDash val="solid"/>
            </a:ln>
          </c:spPr>
          <c:invertIfNegative val="0"/>
          <c:dLbls>
            <c:dLbl>
              <c:idx val="0"/>
              <c:layout>
                <c:manualLayout>
                  <c:x val="3.1633056544088572E-2"/>
                  <c:y val="-3.9032006245121001E-2"/>
                </c:manualLayout>
              </c:layout>
              <c:numFmt formatCode="General" sourceLinked="0"/>
              <c:spPr/>
              <c:txPr>
                <a:bodyPr/>
                <a:lstStyle/>
                <a:p>
                  <a:pPr>
                    <a:defRPr sz="449" b="1"/>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B3A-4021-83BD-DEAB3DE7995C}"/>
                </c:ext>
              </c:extLst>
            </c:dLbl>
            <c:dLbl>
              <c:idx val="1"/>
              <c:layout>
                <c:manualLayout>
                  <c:x val="-3.9541320680110716E-3"/>
                  <c:y val="-5.07416081186573E-2"/>
                </c:manualLayout>
              </c:layout>
              <c:numFmt formatCode="General" sourceLinked="0"/>
              <c:spPr/>
              <c:txPr>
                <a:bodyPr/>
                <a:lstStyle/>
                <a:p>
                  <a:pPr>
                    <a:defRPr sz="449" b="1"/>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B3A-4021-83BD-DEAB3DE7995C}"/>
                </c:ext>
              </c:extLst>
            </c:dLbl>
            <c:dLbl>
              <c:idx val="2"/>
              <c:layout>
                <c:manualLayout>
                  <c:x val="-1.7793594306049824E-2"/>
                  <c:y val="-6.2451209992193668E-2"/>
                </c:manualLayout>
              </c:layout>
              <c:numFmt formatCode="General" sourceLinked="0"/>
              <c:spPr/>
              <c:txPr>
                <a:bodyPr/>
                <a:lstStyle/>
                <a:p>
                  <a:pPr>
                    <a:defRPr sz="449" b="1"/>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B3A-4021-83BD-DEAB3DE7995C}"/>
                </c:ext>
              </c:extLst>
            </c:dLbl>
            <c:numFmt formatCode="General" sourceLinked="0"/>
            <c:spPr>
              <a:noFill/>
              <a:ln w="19021">
                <a:noFill/>
              </a:ln>
            </c:spPr>
            <c:txPr>
              <a:bodyPr/>
              <a:lstStyle/>
              <a:p>
                <a:pPr>
                  <a:defRPr sz="449" b="1"/>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Здійснення додаткових до встановлених законодавством заходів щодо соціальної підтримки вразливих категорій киян</c:v>
                </c:pt>
                <c:pt idx="1">
                  <c:v>Надання соціальних послуг установами соціального захисту</c:v>
                </c:pt>
                <c:pt idx="2">
                  <c:v>Надання окремих пільг  та  компенсацій громадянам  відповідно до законів України, що здійснюються за рахунок субвенцій з державного бюджету та коштів місцевого бюджету </c:v>
                </c:pt>
              </c:strCache>
            </c:strRef>
          </c:cat>
          <c:val>
            <c:numRef>
              <c:f>Лист1!$B$2:$B$4</c:f>
              <c:numCache>
                <c:formatCode>General</c:formatCode>
                <c:ptCount val="3"/>
                <c:pt idx="0">
                  <c:v>2885486.9</c:v>
                </c:pt>
                <c:pt idx="1">
                  <c:v>949192.1</c:v>
                </c:pt>
                <c:pt idx="2">
                  <c:v>157862.9</c:v>
                </c:pt>
              </c:numCache>
            </c:numRef>
          </c:val>
          <c:extLst>
            <c:ext xmlns:c16="http://schemas.microsoft.com/office/drawing/2014/chart" uri="{C3380CC4-5D6E-409C-BE32-E72D297353CC}">
              <c16:uniqueId val="{00000003-EB3A-4021-83BD-DEAB3DE7995C}"/>
            </c:ext>
          </c:extLst>
        </c:ser>
        <c:ser>
          <c:idx val="1"/>
          <c:order val="1"/>
          <c:tx>
            <c:strRef>
              <c:f>Лист1!$C$1</c:f>
              <c:strCache>
                <c:ptCount val="1"/>
                <c:pt idx="0">
                  <c:v>2020 рік</c:v>
                </c:pt>
              </c:strCache>
            </c:strRef>
          </c:tx>
          <c:spPr>
            <a:ln w="9510">
              <a:solidFill>
                <a:srgbClr val="000000"/>
              </a:solidFill>
              <a:prstDash val="solid"/>
            </a:ln>
          </c:spPr>
          <c:invertIfNegative val="0"/>
          <c:dLbls>
            <c:dLbl>
              <c:idx val="0"/>
              <c:layout>
                <c:manualLayout>
                  <c:x val="3.1633056544088572E-2"/>
                  <c:y val="-2.7322404371584737E-2"/>
                </c:manualLayout>
              </c:layout>
              <c:numFmt formatCode="General" sourceLinked="0"/>
              <c:spPr/>
              <c:txPr>
                <a:bodyPr/>
                <a:lstStyle/>
                <a:p>
                  <a:pPr>
                    <a:defRPr sz="449" b="1"/>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B3A-4021-83BD-DEAB3DE7995C}"/>
                </c:ext>
              </c:extLst>
            </c:dLbl>
            <c:dLbl>
              <c:idx val="1"/>
              <c:layout>
                <c:manualLayout>
                  <c:x val="9.8853301700276789E-3"/>
                  <c:y val="-4.2935206869633098E-2"/>
                </c:manualLayout>
              </c:layout>
              <c:numFmt formatCode="General" sourceLinked="0"/>
              <c:spPr/>
              <c:txPr>
                <a:bodyPr/>
                <a:lstStyle/>
                <a:p>
                  <a:pPr>
                    <a:defRPr sz="449" b="1"/>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B3A-4021-83BD-DEAB3DE7995C}"/>
                </c:ext>
              </c:extLst>
            </c:dLbl>
            <c:dLbl>
              <c:idx val="2"/>
              <c:layout>
                <c:manualLayout>
                  <c:x val="0"/>
                  <c:y val="-5.8548009367681501E-2"/>
                </c:manualLayout>
              </c:layout>
              <c:numFmt formatCode="General" sourceLinked="0"/>
              <c:spPr/>
              <c:txPr>
                <a:bodyPr/>
                <a:lstStyle/>
                <a:p>
                  <a:pPr>
                    <a:defRPr sz="449" b="1"/>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B3A-4021-83BD-DEAB3DE7995C}"/>
                </c:ext>
              </c:extLst>
            </c:dLbl>
            <c:numFmt formatCode="General" sourceLinked="0"/>
            <c:spPr>
              <a:noFill/>
              <a:ln w="19021">
                <a:noFill/>
              </a:ln>
            </c:spPr>
            <c:txPr>
              <a:bodyPr/>
              <a:lstStyle/>
              <a:p>
                <a:pPr>
                  <a:defRPr sz="449" b="1"/>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Здійснення додаткових до встановлених законодавством заходів щодо соціальної підтримки вразливих категорій киян</c:v>
                </c:pt>
                <c:pt idx="1">
                  <c:v>Надання соціальних послуг установами соціального захисту</c:v>
                </c:pt>
                <c:pt idx="2">
                  <c:v>Надання окремих пільг  та  компенсацій громадянам  відповідно до законів України, що здійснюються за рахунок субвенцій з державного бюджету та коштів місцевого бюджету </c:v>
                </c:pt>
              </c:strCache>
            </c:strRef>
          </c:cat>
          <c:val>
            <c:numRef>
              <c:f>Лист1!$C$2:$C$4</c:f>
              <c:numCache>
                <c:formatCode>General</c:formatCode>
                <c:ptCount val="3"/>
                <c:pt idx="0" formatCode="#,#00">
                  <c:v>2393201.1</c:v>
                </c:pt>
                <c:pt idx="1">
                  <c:v>1098337.7</c:v>
                </c:pt>
                <c:pt idx="2">
                  <c:v>164452</c:v>
                </c:pt>
              </c:numCache>
            </c:numRef>
          </c:val>
          <c:extLst>
            <c:ext xmlns:c16="http://schemas.microsoft.com/office/drawing/2014/chart" uri="{C3380CC4-5D6E-409C-BE32-E72D297353CC}">
              <c16:uniqueId val="{00000007-EB3A-4021-83BD-DEAB3DE7995C}"/>
            </c:ext>
          </c:extLst>
        </c:ser>
        <c:dLbls>
          <c:showLegendKey val="0"/>
          <c:showVal val="0"/>
          <c:showCatName val="0"/>
          <c:showSerName val="0"/>
          <c:showPercent val="0"/>
          <c:showBubbleSize val="0"/>
        </c:dLbls>
        <c:gapWidth val="150"/>
        <c:shape val="cylinder"/>
        <c:axId val="1645335743"/>
        <c:axId val="1"/>
        <c:axId val="0"/>
      </c:bar3DChart>
      <c:catAx>
        <c:axId val="1645335743"/>
        <c:scaling>
          <c:orientation val="minMax"/>
        </c:scaling>
        <c:delete val="0"/>
        <c:axPos val="b"/>
        <c:numFmt formatCode="General" sourceLinked="1"/>
        <c:majorTickMark val="none"/>
        <c:minorTickMark val="none"/>
        <c:tickLblPos val="nextTo"/>
        <c:spPr>
          <a:ln w="2378">
            <a:solidFill>
              <a:srgbClr val="000000"/>
            </a:solidFill>
            <a:prstDash val="solid"/>
          </a:ln>
        </c:spPr>
        <c:txPr>
          <a:bodyPr rot="0" vert="horz"/>
          <a:lstStyle/>
          <a:p>
            <a:pPr>
              <a:defRPr sz="524" b="0" i="0" u="none" strike="noStrike" baseline="0">
                <a:solidFill>
                  <a:srgbClr val="000000"/>
                </a:solidFill>
                <a:latin typeface="Arial Cyr"/>
                <a:ea typeface="Arial Cyr"/>
                <a:cs typeface="Arial Cyr"/>
              </a:defRPr>
            </a:pPr>
            <a:endParaRPr lang="uk-UA"/>
          </a:p>
        </c:txPr>
        <c:crossAx val="1"/>
        <c:crosses val="autoZero"/>
        <c:auto val="1"/>
        <c:lblAlgn val="ctr"/>
        <c:lblOffset val="100"/>
        <c:noMultiLvlLbl val="0"/>
      </c:catAx>
      <c:valAx>
        <c:axId val="1"/>
        <c:scaling>
          <c:orientation val="minMax"/>
        </c:scaling>
        <c:delete val="0"/>
        <c:axPos val="l"/>
        <c:majorGridlines/>
        <c:numFmt formatCode="General" sourceLinked="1"/>
        <c:majorTickMark val="none"/>
        <c:minorTickMark val="none"/>
        <c:tickLblPos val="nextTo"/>
        <c:spPr>
          <a:ln w="2378">
            <a:solidFill>
              <a:srgbClr val="000000"/>
            </a:solidFill>
            <a:prstDash val="solid"/>
          </a:ln>
        </c:spPr>
        <c:txPr>
          <a:bodyPr rot="0" vert="horz"/>
          <a:lstStyle/>
          <a:p>
            <a:pPr>
              <a:defRPr sz="431" b="0" i="0" u="none" strike="noStrike" baseline="0">
                <a:solidFill>
                  <a:srgbClr val="000000"/>
                </a:solidFill>
                <a:latin typeface="Arial Cyr"/>
                <a:ea typeface="Arial Cyr"/>
                <a:cs typeface="Arial Cyr"/>
              </a:defRPr>
            </a:pPr>
            <a:endParaRPr lang="uk-UA"/>
          </a:p>
        </c:txPr>
        <c:crossAx val="1645335743"/>
        <c:crosses val="autoZero"/>
        <c:crossBetween val="between"/>
      </c:valAx>
      <c:spPr>
        <a:noFill/>
        <a:ln w="19021">
          <a:noFill/>
        </a:ln>
      </c:spPr>
    </c:plotArea>
    <c:legend>
      <c:legendPos val="r"/>
      <c:layout>
        <c:manualLayout>
          <c:xMode val="edge"/>
          <c:yMode val="edge"/>
          <c:wMode val="edge"/>
          <c:hMode val="edge"/>
          <c:x val="0.83136098103058376"/>
          <c:y val="0.43097014435695535"/>
          <c:w val="0.96301781058257352"/>
          <c:h val="0.63246259842519681"/>
        </c:manualLayout>
      </c:layout>
      <c:overlay val="0"/>
      <c:spPr>
        <a:solidFill>
          <a:srgbClr val="FFFFFF"/>
        </a:solidFill>
        <a:ln w="2378">
          <a:solidFill>
            <a:srgbClr val="000000"/>
          </a:solidFill>
          <a:prstDash val="solid"/>
        </a:ln>
      </c:spPr>
      <c:txPr>
        <a:bodyPr/>
        <a:lstStyle/>
        <a:p>
          <a:pPr>
            <a:defRPr sz="599" b="0" i="0" u="none" strike="noStrike" baseline="0">
              <a:solidFill>
                <a:srgbClr val="000000"/>
              </a:solidFill>
              <a:latin typeface="Arial Cyr"/>
              <a:ea typeface="Arial Cyr"/>
              <a:cs typeface="Arial Cyr"/>
            </a:defRPr>
          </a:pPr>
          <a:endParaRPr lang="uk-UA"/>
        </a:p>
      </c:txPr>
    </c:legend>
    <c:plotVisOnly val="0"/>
    <c:dispBlanksAs val="gap"/>
    <c:showDLblsOverMax val="0"/>
  </c:chart>
  <c:spPr>
    <a:noFill/>
    <a:ln>
      <a:noFill/>
    </a:ln>
  </c:spPr>
  <c:txPr>
    <a:bodyPr/>
    <a:lstStyle/>
    <a:p>
      <a:pPr>
        <a:defRPr sz="337" b="0" i="0" u="none" strike="noStrike" baseline="0">
          <a:solidFill>
            <a:srgbClr val="000000"/>
          </a:solidFill>
          <a:latin typeface="Arial Cyr"/>
          <a:ea typeface="Arial Cyr"/>
          <a:cs typeface="Arial Cyr"/>
        </a:defRPr>
      </a:pPr>
      <a:endParaRPr lang="uk-UA"/>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79" b="1" i="0" u="none" strike="noStrike" baseline="0">
                <a:solidFill>
                  <a:srgbClr val="000000"/>
                </a:solidFill>
                <a:latin typeface="Times New Roman"/>
                <a:ea typeface="Times New Roman"/>
                <a:cs typeface="Times New Roman"/>
              </a:defRPr>
            </a:pPr>
            <a:r>
              <a:rPr lang="uk-UA"/>
              <a:t>Видатки бюджету міста Києва на комунальне господарство</a:t>
            </a:r>
          </a:p>
          <a:p>
            <a:pPr>
              <a:defRPr sz="1379" b="1" i="0" u="none" strike="noStrike" baseline="0">
                <a:solidFill>
                  <a:srgbClr val="000000"/>
                </a:solidFill>
                <a:latin typeface="Times New Roman"/>
                <a:ea typeface="Times New Roman"/>
                <a:cs typeface="Times New Roman"/>
              </a:defRPr>
            </a:pPr>
            <a:r>
              <a:rPr lang="uk-UA"/>
              <a:t> (тис.грн)</a:t>
            </a:r>
          </a:p>
        </c:rich>
      </c:tx>
      <c:layout>
        <c:manualLayout>
          <c:xMode val="edge"/>
          <c:yMode val="edge"/>
          <c:x val="0.14149818069807288"/>
          <c:y val="0"/>
        </c:manualLayout>
      </c:layout>
      <c:overlay val="0"/>
      <c:spPr>
        <a:noFill/>
        <a:ln w="24354">
          <a:noFill/>
        </a:ln>
      </c:spPr>
    </c:title>
    <c:autoTitleDeleted val="0"/>
    <c:plotArea>
      <c:layout>
        <c:manualLayout>
          <c:layoutTarget val="inner"/>
          <c:xMode val="edge"/>
          <c:yMode val="edge"/>
          <c:x val="0.13674197384066586"/>
          <c:y val="0.16909620991253643"/>
          <c:w val="0.80713624804681516"/>
          <c:h val="0.60177348743200954"/>
        </c:manualLayout>
      </c:layout>
      <c:barChart>
        <c:barDir val="col"/>
        <c:grouping val="clustered"/>
        <c:varyColors val="0"/>
        <c:ser>
          <c:idx val="0"/>
          <c:order val="0"/>
          <c:tx>
            <c:strRef>
              <c:f>Sheet1!$B$1</c:f>
              <c:strCache>
                <c:ptCount val="1"/>
                <c:pt idx="0">
                  <c:v>Благоустрій зелених насаджень</c:v>
                </c:pt>
              </c:strCache>
            </c:strRef>
          </c:tx>
          <c:spPr>
            <a:solidFill>
              <a:srgbClr val="00FF00"/>
            </a:solidFill>
            <a:ln w="12177">
              <a:solidFill>
                <a:srgbClr val="000000"/>
              </a:solidFill>
              <a:prstDash val="solid"/>
            </a:ln>
          </c:spPr>
          <c:invertIfNegative val="0"/>
          <c:dLbls>
            <c:dLbl>
              <c:idx val="0"/>
              <c:layout>
                <c:manualLayout>
                  <c:x val="3.5308049925288458E-2"/>
                  <c:y val="-4.510638461379896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712-4AB7-BA65-2D7808EA0D4A}"/>
                </c:ext>
              </c:extLst>
            </c:dLbl>
            <c:dLbl>
              <c:idx val="1"/>
              <c:layout>
                <c:manualLayout>
                  <c:x val="3.1051809185330434E-3"/>
                  <c:y val="4.111902777907815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712-4AB7-BA65-2D7808EA0D4A}"/>
                </c:ext>
              </c:extLst>
            </c:dLbl>
            <c:spPr>
              <a:noFill/>
              <a:ln w="24354">
                <a:noFill/>
              </a:ln>
            </c:spPr>
            <c:txPr>
              <a:bodyPr/>
              <a:lstStyle/>
              <a:p>
                <a:pPr>
                  <a:defRPr sz="1149" b="1" i="0" u="none" strike="noStrike" baseline="0">
                    <a:solidFill>
                      <a:srgbClr val="000000"/>
                    </a:solidFill>
                    <a:latin typeface="Times New Roman"/>
                    <a:ea typeface="Times New Roman"/>
                    <a:cs typeface="Times New Roman"/>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2019 рік</c:v>
                </c:pt>
                <c:pt idx="1">
                  <c:v>2020 рік</c:v>
                </c:pt>
              </c:strCache>
            </c:strRef>
          </c:cat>
          <c:val>
            <c:numRef>
              <c:f>Sheet1!$B$2:$B$3</c:f>
              <c:numCache>
                <c:formatCode>#,##0.0</c:formatCode>
                <c:ptCount val="2"/>
                <c:pt idx="0">
                  <c:v>844841.8</c:v>
                </c:pt>
                <c:pt idx="1">
                  <c:v>981175.9</c:v>
                </c:pt>
              </c:numCache>
            </c:numRef>
          </c:val>
          <c:extLst>
            <c:ext xmlns:c16="http://schemas.microsoft.com/office/drawing/2014/chart" uri="{C3380CC4-5D6E-409C-BE32-E72D297353CC}">
              <c16:uniqueId val="{00000002-7712-4AB7-BA65-2D7808EA0D4A}"/>
            </c:ext>
          </c:extLst>
        </c:ser>
        <c:ser>
          <c:idx val="1"/>
          <c:order val="1"/>
          <c:tx>
            <c:strRef>
              <c:f>Sheet1!$C$1</c:f>
              <c:strCache>
                <c:ptCount val="1"/>
                <c:pt idx="0">
                  <c:v>Благоустрій міських пляжів</c:v>
                </c:pt>
              </c:strCache>
            </c:strRef>
          </c:tx>
          <c:spPr>
            <a:solidFill>
              <a:srgbClr val="00FFFF"/>
            </a:solidFill>
            <a:ln w="12177">
              <a:solidFill>
                <a:srgbClr val="000000"/>
              </a:solidFill>
              <a:prstDash val="solid"/>
            </a:ln>
          </c:spPr>
          <c:invertIfNegative val="0"/>
          <c:dLbls>
            <c:dLbl>
              <c:idx val="0"/>
              <c:layout>
                <c:manualLayout>
                  <c:x val="-4.233208580235826E-3"/>
                  <c:y val="-4.485836800167978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712-4AB7-BA65-2D7808EA0D4A}"/>
                </c:ext>
              </c:extLst>
            </c:dLbl>
            <c:dLbl>
              <c:idx val="1"/>
              <c:layout>
                <c:manualLayout>
                  <c:x val="2.2615582585250775E-3"/>
                  <c:y val="-5.004540900877283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712-4AB7-BA65-2D7808EA0D4A}"/>
                </c:ext>
              </c:extLst>
            </c:dLbl>
            <c:spPr>
              <a:noFill/>
              <a:ln w="24354">
                <a:noFill/>
              </a:ln>
            </c:spPr>
            <c:txPr>
              <a:bodyPr rot="-5400000" vert="horz"/>
              <a:lstStyle/>
              <a:p>
                <a:pPr algn="ctr">
                  <a:defRPr sz="1149" b="1" i="0" u="none" strike="noStrike" baseline="0">
                    <a:solidFill>
                      <a:srgbClr val="000000"/>
                    </a:solidFill>
                    <a:latin typeface="Times New Roman"/>
                    <a:ea typeface="Times New Roman"/>
                    <a:cs typeface="Times New Roman"/>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2019 рік</c:v>
                </c:pt>
                <c:pt idx="1">
                  <c:v>2020 рік</c:v>
                </c:pt>
              </c:strCache>
            </c:strRef>
          </c:cat>
          <c:val>
            <c:numRef>
              <c:f>Sheet1!$C$2:$C$3</c:f>
              <c:numCache>
                <c:formatCode>#,##0.0</c:formatCode>
                <c:ptCount val="2"/>
                <c:pt idx="0">
                  <c:v>199029</c:v>
                </c:pt>
                <c:pt idx="1">
                  <c:v>201961.5</c:v>
                </c:pt>
              </c:numCache>
            </c:numRef>
          </c:val>
          <c:extLst>
            <c:ext xmlns:c16="http://schemas.microsoft.com/office/drawing/2014/chart" uri="{C3380CC4-5D6E-409C-BE32-E72D297353CC}">
              <c16:uniqueId val="{00000005-7712-4AB7-BA65-2D7808EA0D4A}"/>
            </c:ext>
          </c:extLst>
        </c:ser>
        <c:ser>
          <c:idx val="2"/>
          <c:order val="2"/>
          <c:tx>
            <c:strRef>
              <c:f>Sheet1!$D$1</c:f>
              <c:strCache>
                <c:ptCount val="1"/>
                <c:pt idx="0">
                  <c:v>Благоустрій міських кладовищ</c:v>
                </c:pt>
              </c:strCache>
            </c:strRef>
          </c:tx>
          <c:spPr>
            <a:solidFill>
              <a:srgbClr val="000080"/>
            </a:solidFill>
            <a:ln w="12177">
              <a:solidFill>
                <a:srgbClr val="000000"/>
              </a:solidFill>
              <a:prstDash val="solid"/>
            </a:ln>
          </c:spPr>
          <c:invertIfNegative val="0"/>
          <c:dLbls>
            <c:dLbl>
              <c:idx val="0"/>
              <c:layout>
                <c:manualLayout>
                  <c:x val="2.6140322892071154E-3"/>
                  <c:y val="-8.337004105818222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712-4AB7-BA65-2D7808EA0D4A}"/>
                </c:ext>
              </c:extLst>
            </c:dLbl>
            <c:dLbl>
              <c:idx val="1"/>
              <c:layout>
                <c:manualLayout>
                  <c:x val="4.028863761819392E-3"/>
                  <c:y val="-6.6251562363850317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712-4AB7-BA65-2D7808EA0D4A}"/>
                </c:ext>
              </c:extLst>
            </c:dLbl>
            <c:spPr>
              <a:noFill/>
              <a:ln w="24354">
                <a:noFill/>
              </a:ln>
            </c:spPr>
            <c:txPr>
              <a:bodyPr rot="-5400000" vert="horz"/>
              <a:lstStyle/>
              <a:p>
                <a:pPr algn="ctr">
                  <a:defRPr sz="1149" b="1" i="0" u="none" strike="noStrike" baseline="0">
                    <a:solidFill>
                      <a:srgbClr val="000000"/>
                    </a:solidFill>
                    <a:latin typeface="Times New Roman"/>
                    <a:ea typeface="Times New Roman"/>
                    <a:cs typeface="Times New Roman"/>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2019 рік</c:v>
                </c:pt>
                <c:pt idx="1">
                  <c:v>2020 рік</c:v>
                </c:pt>
              </c:strCache>
            </c:strRef>
          </c:cat>
          <c:val>
            <c:numRef>
              <c:f>Sheet1!$D$2:$D$3</c:f>
              <c:numCache>
                <c:formatCode>#,##0.0</c:formatCode>
                <c:ptCount val="2"/>
                <c:pt idx="0">
                  <c:v>80596.5</c:v>
                </c:pt>
                <c:pt idx="1">
                  <c:v>113063.8</c:v>
                </c:pt>
              </c:numCache>
            </c:numRef>
          </c:val>
          <c:extLst>
            <c:ext xmlns:c16="http://schemas.microsoft.com/office/drawing/2014/chart" uri="{C3380CC4-5D6E-409C-BE32-E72D297353CC}">
              <c16:uniqueId val="{00000008-7712-4AB7-BA65-2D7808EA0D4A}"/>
            </c:ext>
          </c:extLst>
        </c:ser>
        <c:ser>
          <c:idx val="3"/>
          <c:order val="3"/>
          <c:tx>
            <c:strRef>
              <c:f>Sheet1!$E$1</c:f>
              <c:strCache>
                <c:ptCount val="1"/>
                <c:pt idx="0">
                  <c:v>Інші роботи з благоустрою території міста</c:v>
                </c:pt>
              </c:strCache>
            </c:strRef>
          </c:tx>
          <c:spPr>
            <a:solidFill>
              <a:srgbClr val="FFCC00"/>
            </a:solidFill>
            <a:ln w="12177">
              <a:solidFill>
                <a:srgbClr val="000000"/>
              </a:solidFill>
              <a:prstDash val="solid"/>
            </a:ln>
          </c:spPr>
          <c:invertIfNegative val="0"/>
          <c:dLbls>
            <c:dLbl>
              <c:idx val="0"/>
              <c:layout>
                <c:manualLayout>
                  <c:x val="-4.8073014150793398E-3"/>
                  <c:y val="-1.665505260560009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712-4AB7-BA65-2D7808EA0D4A}"/>
                </c:ext>
              </c:extLst>
            </c:dLbl>
            <c:dLbl>
              <c:idx val="1"/>
              <c:layout>
                <c:manualLayout>
                  <c:x val="2.5528332679966522E-3"/>
                  <c:y val="-6.384956560333290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712-4AB7-BA65-2D7808EA0D4A}"/>
                </c:ext>
              </c:extLst>
            </c:dLbl>
            <c:spPr>
              <a:noFill/>
              <a:ln w="24354">
                <a:noFill/>
              </a:ln>
            </c:spPr>
            <c:txPr>
              <a:bodyPr rot="-5400000" vert="horz"/>
              <a:lstStyle/>
              <a:p>
                <a:pPr algn="ctr">
                  <a:defRPr sz="1149" b="1" i="0" u="none" strike="noStrike" baseline="0">
                    <a:solidFill>
                      <a:srgbClr val="000000"/>
                    </a:solidFill>
                    <a:latin typeface="Times New Roman"/>
                    <a:ea typeface="Times New Roman"/>
                    <a:cs typeface="Times New Roman"/>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2019 рік</c:v>
                </c:pt>
                <c:pt idx="1">
                  <c:v>2020 рік</c:v>
                </c:pt>
              </c:strCache>
            </c:strRef>
          </c:cat>
          <c:val>
            <c:numRef>
              <c:f>Sheet1!$E$2:$E$3</c:f>
              <c:numCache>
                <c:formatCode>#,##0.0</c:formatCode>
                <c:ptCount val="2"/>
                <c:pt idx="0">
                  <c:v>255167.2</c:v>
                </c:pt>
                <c:pt idx="1">
                  <c:v>240204.5</c:v>
                </c:pt>
              </c:numCache>
            </c:numRef>
          </c:val>
          <c:extLst>
            <c:ext xmlns:c16="http://schemas.microsoft.com/office/drawing/2014/chart" uri="{C3380CC4-5D6E-409C-BE32-E72D297353CC}">
              <c16:uniqueId val="{0000000B-7712-4AB7-BA65-2D7808EA0D4A}"/>
            </c:ext>
          </c:extLst>
        </c:ser>
        <c:ser>
          <c:idx val="4"/>
          <c:order val="4"/>
          <c:tx>
            <c:strRef>
              <c:f>Sheet1!$F$1</c:f>
              <c:strCache>
                <c:ptCount val="1"/>
                <c:pt idx="0">
                  <c:v>Утримання протизсувних споруд</c:v>
                </c:pt>
              </c:strCache>
            </c:strRef>
          </c:tx>
          <c:spPr>
            <a:solidFill>
              <a:srgbClr val="CC99FF"/>
            </a:solidFill>
            <a:ln w="12177">
              <a:solidFill>
                <a:srgbClr val="000000"/>
              </a:solidFill>
              <a:prstDash val="solid"/>
            </a:ln>
          </c:spPr>
          <c:invertIfNegative val="0"/>
          <c:dLbls>
            <c:dLbl>
              <c:idx val="0"/>
              <c:layout>
                <c:manualLayout>
                  <c:x val="-5.0942712668091807E-3"/>
                  <c:y val="-1.514992891020061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712-4AB7-BA65-2D7808EA0D4A}"/>
                </c:ext>
              </c:extLst>
            </c:dLbl>
            <c:dLbl>
              <c:idx val="1"/>
              <c:layout>
                <c:manualLayout>
                  <c:x val="2.3744600018382918E-3"/>
                  <c:y val="-1.352208080035592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712-4AB7-BA65-2D7808EA0D4A}"/>
                </c:ext>
              </c:extLst>
            </c:dLbl>
            <c:spPr>
              <a:noFill/>
              <a:ln w="24354">
                <a:noFill/>
              </a:ln>
            </c:spPr>
            <c:txPr>
              <a:bodyPr rot="-5400000" vert="horz"/>
              <a:lstStyle/>
              <a:p>
                <a:pPr algn="ctr">
                  <a:defRPr sz="1149" b="1" i="0" u="none" strike="noStrike" baseline="0">
                    <a:solidFill>
                      <a:srgbClr val="000000"/>
                    </a:solidFill>
                    <a:latin typeface="Times New Roman"/>
                    <a:ea typeface="Times New Roman"/>
                    <a:cs typeface="Times New Roman"/>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2019 рік</c:v>
                </c:pt>
                <c:pt idx="1">
                  <c:v>2020 рік</c:v>
                </c:pt>
              </c:strCache>
            </c:strRef>
          </c:cat>
          <c:val>
            <c:numRef>
              <c:f>Sheet1!$F$2:$F$3</c:f>
              <c:numCache>
                <c:formatCode>#,##0.0</c:formatCode>
                <c:ptCount val="2"/>
                <c:pt idx="0">
                  <c:v>43039.6</c:v>
                </c:pt>
                <c:pt idx="1">
                  <c:v>50459.199999999997</c:v>
                </c:pt>
              </c:numCache>
            </c:numRef>
          </c:val>
          <c:extLst>
            <c:ext xmlns:c16="http://schemas.microsoft.com/office/drawing/2014/chart" uri="{C3380CC4-5D6E-409C-BE32-E72D297353CC}">
              <c16:uniqueId val="{0000000E-7712-4AB7-BA65-2D7808EA0D4A}"/>
            </c:ext>
          </c:extLst>
        </c:ser>
        <c:ser>
          <c:idx val="5"/>
          <c:order val="5"/>
          <c:tx>
            <c:strRef>
              <c:f>Sheet1!$G$1</c:f>
              <c:strCache>
                <c:ptCount val="1"/>
                <c:pt idx="0">
                  <c:v>Інші видатки комунального господаства</c:v>
                </c:pt>
              </c:strCache>
            </c:strRef>
          </c:tx>
          <c:spPr>
            <a:solidFill>
              <a:srgbClr val="FF8080"/>
            </a:solidFill>
            <a:ln w="12177">
              <a:solidFill>
                <a:srgbClr val="000000"/>
              </a:solidFill>
              <a:prstDash val="solid"/>
            </a:ln>
          </c:spPr>
          <c:invertIfNegative val="0"/>
          <c:dLbls>
            <c:dLbl>
              <c:idx val="0"/>
              <c:layout>
                <c:manualLayout>
                  <c:x val="-3.0031557339379269E-3"/>
                  <c:y val="-6.966123783585525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712-4AB7-BA65-2D7808EA0D4A}"/>
                </c:ext>
              </c:extLst>
            </c:dLbl>
            <c:dLbl>
              <c:idx val="1"/>
              <c:layout>
                <c:manualLayout>
                  <c:x val="3.6004473176261529E-3"/>
                  <c:y val="-4.019024970273484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712-4AB7-BA65-2D7808EA0D4A}"/>
                </c:ext>
              </c:extLst>
            </c:dLbl>
            <c:spPr>
              <a:noFill/>
              <a:ln w="24354">
                <a:noFill/>
              </a:ln>
            </c:spPr>
            <c:txPr>
              <a:bodyPr rot="-5400000" vert="horz"/>
              <a:lstStyle/>
              <a:p>
                <a:pPr algn="ctr">
                  <a:defRPr sz="1149" b="1" i="0" u="none" strike="noStrike" baseline="0">
                    <a:solidFill>
                      <a:srgbClr val="000000"/>
                    </a:solidFill>
                    <a:latin typeface="Times New Roman"/>
                    <a:ea typeface="Times New Roman"/>
                    <a:cs typeface="Times New Roman"/>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2019 рік</c:v>
                </c:pt>
                <c:pt idx="1">
                  <c:v>2020 рік</c:v>
                </c:pt>
              </c:strCache>
            </c:strRef>
          </c:cat>
          <c:val>
            <c:numRef>
              <c:f>Sheet1!$G$2:$G$3</c:f>
              <c:numCache>
                <c:formatCode>#,##0.0</c:formatCode>
                <c:ptCount val="2"/>
                <c:pt idx="0">
                  <c:v>25396.400000000001</c:v>
                </c:pt>
                <c:pt idx="1">
                  <c:v>8051.1</c:v>
                </c:pt>
              </c:numCache>
            </c:numRef>
          </c:val>
          <c:extLst>
            <c:ext xmlns:c16="http://schemas.microsoft.com/office/drawing/2014/chart" uri="{C3380CC4-5D6E-409C-BE32-E72D297353CC}">
              <c16:uniqueId val="{00000011-7712-4AB7-BA65-2D7808EA0D4A}"/>
            </c:ext>
          </c:extLst>
        </c:ser>
        <c:dLbls>
          <c:showLegendKey val="0"/>
          <c:showVal val="0"/>
          <c:showCatName val="0"/>
          <c:showSerName val="0"/>
          <c:showPercent val="0"/>
          <c:showBubbleSize val="0"/>
        </c:dLbls>
        <c:gapWidth val="150"/>
        <c:axId val="244831664"/>
        <c:axId val="244835584"/>
      </c:barChart>
      <c:catAx>
        <c:axId val="244831664"/>
        <c:scaling>
          <c:orientation val="minMax"/>
        </c:scaling>
        <c:delete val="0"/>
        <c:axPos val="b"/>
        <c:numFmt formatCode="General" sourceLinked="1"/>
        <c:majorTickMark val="out"/>
        <c:minorTickMark val="none"/>
        <c:tickLblPos val="low"/>
        <c:spPr>
          <a:ln w="3044">
            <a:solidFill>
              <a:srgbClr val="000000"/>
            </a:solidFill>
            <a:prstDash val="solid"/>
          </a:ln>
        </c:spPr>
        <c:txPr>
          <a:bodyPr rot="0" vert="horz"/>
          <a:lstStyle/>
          <a:p>
            <a:pPr>
              <a:defRPr sz="1149" b="1" i="0" u="none" strike="noStrike" baseline="0">
                <a:solidFill>
                  <a:srgbClr val="000000"/>
                </a:solidFill>
                <a:latin typeface="Times New Roman"/>
                <a:ea typeface="Times New Roman"/>
                <a:cs typeface="Times New Roman"/>
              </a:defRPr>
            </a:pPr>
            <a:endParaRPr lang="uk-UA"/>
          </a:p>
        </c:txPr>
        <c:crossAx val="244835584"/>
        <c:crosses val="autoZero"/>
        <c:auto val="1"/>
        <c:lblAlgn val="ctr"/>
        <c:lblOffset val="100"/>
        <c:noMultiLvlLbl val="0"/>
      </c:catAx>
      <c:valAx>
        <c:axId val="244835584"/>
        <c:scaling>
          <c:orientation val="minMax"/>
        </c:scaling>
        <c:delete val="0"/>
        <c:axPos val="l"/>
        <c:majorGridlines/>
        <c:numFmt formatCode="#,##0" sourceLinked="0"/>
        <c:majorTickMark val="out"/>
        <c:minorTickMark val="none"/>
        <c:tickLblPos val="nextTo"/>
        <c:spPr>
          <a:ln w="3044">
            <a:solidFill>
              <a:srgbClr val="000000"/>
            </a:solidFill>
            <a:prstDash val="solid"/>
          </a:ln>
        </c:spPr>
        <c:txPr>
          <a:bodyPr rot="0" vert="horz"/>
          <a:lstStyle/>
          <a:p>
            <a:pPr>
              <a:defRPr sz="1149" b="1" i="0" u="none" strike="noStrike" baseline="0">
                <a:solidFill>
                  <a:srgbClr val="000000"/>
                </a:solidFill>
                <a:latin typeface="Times New Roman"/>
                <a:ea typeface="Times New Roman"/>
                <a:cs typeface="Times New Roman"/>
              </a:defRPr>
            </a:pPr>
            <a:endParaRPr lang="uk-UA"/>
          </a:p>
        </c:txPr>
        <c:crossAx val="244831664"/>
        <c:crosses val="autoZero"/>
        <c:crossBetween val="between"/>
      </c:valAx>
      <c:spPr>
        <a:noFill/>
        <a:ln w="12160">
          <a:noFill/>
          <a:prstDash val="solid"/>
        </a:ln>
      </c:spPr>
    </c:plotArea>
    <c:legend>
      <c:legendPos val="b"/>
      <c:layout>
        <c:manualLayout>
          <c:xMode val="edge"/>
          <c:yMode val="edge"/>
          <c:x val="5.1633521359952259E-3"/>
          <c:y val="0.81337993598680469"/>
          <c:w val="0.99356448414608323"/>
          <c:h val="0.16481630569246175"/>
        </c:manualLayout>
      </c:layout>
      <c:overlay val="0"/>
      <c:spPr>
        <a:noFill/>
        <a:ln w="3044">
          <a:noFill/>
          <a:prstDash val="solid"/>
        </a:ln>
      </c:spPr>
      <c:txPr>
        <a:bodyPr/>
        <a:lstStyle/>
        <a:p>
          <a:pPr>
            <a:defRPr sz="881" b="1" i="0" u="none" strike="noStrike" baseline="0">
              <a:solidFill>
                <a:srgbClr val="000000"/>
              </a:solidFill>
              <a:latin typeface="Times New Roman"/>
              <a:ea typeface="Times New Roman"/>
              <a:cs typeface="Times New Roman"/>
            </a:defRPr>
          </a:pPr>
          <a:endParaRPr lang="uk-UA"/>
        </a:p>
      </c:txPr>
    </c:legend>
    <c:plotVisOnly val="1"/>
    <c:dispBlanksAs val="gap"/>
    <c:showDLblsOverMax val="0"/>
  </c:chart>
  <c:spPr>
    <a:noFill/>
    <a:ln>
      <a:noFill/>
    </a:ln>
  </c:spPr>
  <c:txPr>
    <a:bodyPr/>
    <a:lstStyle/>
    <a:p>
      <a:pPr>
        <a:defRPr sz="1149" b="1" i="0" u="none" strike="noStrike" baseline="0">
          <a:solidFill>
            <a:srgbClr val="000000"/>
          </a:solidFill>
          <a:latin typeface="Times New Roman"/>
          <a:ea typeface="Times New Roman"/>
          <a:cs typeface="Times New Roman"/>
        </a:defRPr>
      </a:pPr>
      <a:endParaRPr lang="uk-UA"/>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1" b="0" i="0" u="none" strike="noStrike" kern="1200" spc="0" baseline="0">
                <a:solidFill>
                  <a:schemeClr val="tx1">
                    <a:lumMod val="65000"/>
                    <a:lumOff val="35000"/>
                  </a:schemeClr>
                </a:solidFill>
                <a:latin typeface="+mn-lt"/>
                <a:ea typeface="+mn-ea"/>
                <a:cs typeface="+mn-cs"/>
              </a:defRPr>
            </a:pPr>
            <a:r>
              <a:rPr lang="uk-UA"/>
              <a:t>Видатки загального фонду по транспорту, тис. грн</a:t>
            </a:r>
            <a:r>
              <a:rPr lang="uk-UA" baseline="0"/>
              <a:t> </a:t>
            </a:r>
            <a:endParaRPr lang="uk-UA"/>
          </a:p>
        </c:rich>
      </c:tx>
      <c:overlay val="0"/>
      <c:spPr>
        <a:noFill/>
        <a:ln w="19065">
          <a:noFill/>
        </a:ln>
      </c:spPr>
    </c:title>
    <c:autoTitleDeleted val="0"/>
    <c:plotArea>
      <c:layout>
        <c:manualLayout>
          <c:layoutTarget val="inner"/>
          <c:xMode val="edge"/>
          <c:yMode val="edge"/>
          <c:x val="0.47291294465324968"/>
          <c:y val="0.12405613317880326"/>
          <c:w val="0.49995661759196086"/>
          <c:h val="0.74359139532328167"/>
        </c:manualLayout>
      </c:layout>
      <c:barChart>
        <c:barDir val="bar"/>
        <c:grouping val="clustered"/>
        <c:varyColors val="0"/>
        <c:ser>
          <c:idx val="1"/>
          <c:order val="0"/>
          <c:tx>
            <c:strRef>
              <c:f>'1 квартал 20 року'!$BE$5</c:f>
              <c:strCache>
                <c:ptCount val="1"/>
                <c:pt idx="0">
                  <c:v>2019 рік</c:v>
                </c:pt>
              </c:strCache>
            </c:strRef>
          </c:tx>
          <c:spPr>
            <a:pattFill prst="dkVert">
              <a:fgClr>
                <a:schemeClr val="tx2">
                  <a:lumMod val="75000"/>
                </a:schemeClr>
              </a:fgClr>
              <a:bgClr>
                <a:schemeClr val="accent6">
                  <a:lumMod val="60000"/>
                  <a:lumOff val="40000"/>
                </a:schemeClr>
              </a:bgClr>
            </a:pattFill>
            <a:ln>
              <a:solidFill>
                <a:schemeClr val="tx2">
                  <a:lumMod val="75000"/>
                </a:schemeClr>
              </a:solidFill>
            </a:ln>
            <a:effectLst/>
          </c:spPr>
          <c:invertIfNegative val="0"/>
          <c:dLbls>
            <c:numFmt formatCode="General" sourceLinked="0"/>
            <c:spPr>
              <a:noFill/>
              <a:ln w="19065">
                <a:noFill/>
              </a:ln>
            </c:spPr>
            <c:txPr>
              <a:bodyPr rot="0" spcFirstLastPara="1" vertOverflow="ellipsis" vert="horz" wrap="square" lIns="38100" tIns="19050" rIns="38100" bIns="19050" anchor="ctr" anchorCtr="1">
                <a:spAutoFit/>
              </a:bodyPr>
              <a:lstStyle/>
              <a:p>
                <a:pPr>
                  <a:defRPr sz="676"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 квартал 20 року'!$BC$6:$BC$16</c:f>
              <c:strCache>
                <c:ptCount val="6"/>
                <c:pt idx="0">
                  <c:v>Інша діяльність у сфері транспорту (Здійснення заходів, пов’язаних з реалізацією проекту «Міська електричка»)</c:v>
                </c:pt>
                <c:pt idx="1">
                  <c:v>Інші заходи у сфері автомобільного транспорту</c:v>
                </c:pt>
                <c:pt idx="2">
                  <c:v>Регулювання цін на послуги місцевого автотранспорту</c:v>
                </c:pt>
                <c:pt idx="3">
                  <c:v>Регулювання цін на послуги місцевого наземного електротранспорту</c:v>
                </c:pt>
                <c:pt idx="4">
                  <c:v>Інші заходи у сфері електротранспорту</c:v>
                </c:pt>
                <c:pt idx="5">
                  <c:v>Регулювання цін на послуги метрополітену</c:v>
                </c:pt>
              </c:strCache>
            </c:strRef>
          </c:cat>
          <c:val>
            <c:numRef>
              <c:f>'1 квартал 20 року'!$BE$6:$BE$16</c:f>
              <c:numCache>
                <c:formatCode>#,#00</c:formatCode>
                <c:ptCount val="6"/>
                <c:pt idx="0">
                  <c:v>22312.3</c:v>
                </c:pt>
                <c:pt idx="1">
                  <c:v>12994.8</c:v>
                </c:pt>
                <c:pt idx="2" formatCode="General">
                  <c:v>160704.5</c:v>
                </c:pt>
                <c:pt idx="3">
                  <c:v>475113.5</c:v>
                </c:pt>
                <c:pt idx="4">
                  <c:v>43402.1</c:v>
                </c:pt>
                <c:pt idx="5">
                  <c:v>440996</c:v>
                </c:pt>
              </c:numCache>
            </c:numRef>
          </c:val>
          <c:extLst>
            <c:ext xmlns:c16="http://schemas.microsoft.com/office/drawing/2014/chart" uri="{C3380CC4-5D6E-409C-BE32-E72D297353CC}">
              <c16:uniqueId val="{00000000-EF09-483B-BA25-D7565C00E0C5}"/>
            </c:ext>
          </c:extLst>
        </c:ser>
        <c:ser>
          <c:idx val="0"/>
          <c:order val="1"/>
          <c:tx>
            <c:strRef>
              <c:f>'1 квартал 20 року'!$BD$5</c:f>
              <c:strCache>
                <c:ptCount val="1"/>
                <c:pt idx="0">
                  <c:v>2020 рік</c:v>
                </c:pt>
              </c:strCache>
            </c:strRef>
          </c:tx>
          <c:spPr>
            <a:pattFill prst="lgCheck">
              <a:fgClr>
                <a:srgbClr val="0070C0"/>
              </a:fgClr>
              <a:bgClr>
                <a:schemeClr val="bg1"/>
              </a:bgClr>
            </a:pattFill>
            <a:ln>
              <a:solidFill>
                <a:schemeClr val="tx1"/>
              </a:solidFill>
            </a:ln>
            <a:effectLst/>
          </c:spPr>
          <c:invertIfNegative val="0"/>
          <c:dLbls>
            <c:dLbl>
              <c:idx val="3"/>
              <c:layout>
                <c:manualLayout>
                  <c:x val="-5.836575160197903E-2"/>
                  <c:y val="-5.579541096866232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F09-483B-BA25-D7565C00E0C5}"/>
                </c:ext>
              </c:extLst>
            </c:dLbl>
            <c:dLbl>
              <c:idx val="5"/>
              <c:layout>
                <c:manualLayout>
                  <c:x val="-6.5813532125899733E-3"/>
                  <c:y val="-5.156115260964389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F09-483B-BA25-D7565C00E0C5}"/>
                </c:ext>
              </c:extLst>
            </c:dLbl>
            <c:numFmt formatCode="General" sourceLinked="0"/>
            <c:spPr>
              <a:noFill/>
              <a:ln w="19065">
                <a:noFill/>
              </a:ln>
            </c:spPr>
            <c:txPr>
              <a:bodyPr rot="0" spcFirstLastPara="1" vertOverflow="ellipsis" vert="horz" wrap="square" lIns="38100" tIns="19050" rIns="38100" bIns="19050" anchor="ctr" anchorCtr="1">
                <a:spAutoFit/>
              </a:bodyPr>
              <a:lstStyle/>
              <a:p>
                <a:pPr>
                  <a:defRPr sz="676"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 квартал 20 року'!$BC$6:$BC$16</c:f>
              <c:strCache>
                <c:ptCount val="6"/>
                <c:pt idx="0">
                  <c:v>Інша діяльність у сфері транспорту (Здійснення заходів, пов’язаних з реалізацією проекту «Міська електричка»)</c:v>
                </c:pt>
                <c:pt idx="1">
                  <c:v>Інші заходи у сфері автомобільного транспорту</c:v>
                </c:pt>
                <c:pt idx="2">
                  <c:v>Регулювання цін на послуги місцевого автотранспорту</c:v>
                </c:pt>
                <c:pt idx="3">
                  <c:v>Регулювання цін на послуги місцевого наземного електротранспорту</c:v>
                </c:pt>
                <c:pt idx="4">
                  <c:v>Інші заходи у сфері електротранспорту</c:v>
                </c:pt>
                <c:pt idx="5">
                  <c:v>Регулювання цін на послуги метрополітену</c:v>
                </c:pt>
              </c:strCache>
            </c:strRef>
          </c:cat>
          <c:val>
            <c:numRef>
              <c:f>'1 квартал 20 року'!$BD$6:$BD$16</c:f>
              <c:numCache>
                <c:formatCode>#,#00</c:formatCode>
                <c:ptCount val="6"/>
                <c:pt idx="0">
                  <c:v>21833.5</c:v>
                </c:pt>
                <c:pt idx="1">
                  <c:v>109438.8</c:v>
                </c:pt>
                <c:pt idx="2">
                  <c:v>296523.3</c:v>
                </c:pt>
                <c:pt idx="3">
                  <c:v>605800</c:v>
                </c:pt>
                <c:pt idx="4">
                  <c:v>881890.9</c:v>
                </c:pt>
                <c:pt idx="5">
                  <c:v>870000</c:v>
                </c:pt>
              </c:numCache>
            </c:numRef>
          </c:val>
          <c:extLst>
            <c:ext xmlns:c16="http://schemas.microsoft.com/office/drawing/2014/chart" uri="{C3380CC4-5D6E-409C-BE32-E72D297353CC}">
              <c16:uniqueId val="{00000003-EF09-483B-BA25-D7565C00E0C5}"/>
            </c:ext>
          </c:extLst>
        </c:ser>
        <c:dLbls>
          <c:showLegendKey val="0"/>
          <c:showVal val="0"/>
          <c:showCatName val="0"/>
          <c:showSerName val="0"/>
          <c:showPercent val="0"/>
          <c:showBubbleSize val="0"/>
        </c:dLbls>
        <c:gapWidth val="182"/>
        <c:axId val="1645340735"/>
        <c:axId val="1"/>
      </c:barChart>
      <c:catAx>
        <c:axId val="1645340735"/>
        <c:scaling>
          <c:orientation val="minMax"/>
        </c:scaling>
        <c:delete val="0"/>
        <c:axPos val="l"/>
        <c:numFmt formatCode="General" sourceLinked="1"/>
        <c:majorTickMark val="none"/>
        <c:minorTickMark val="none"/>
        <c:tickLblPos val="nextTo"/>
        <c:spPr>
          <a:noFill/>
          <a:ln w="7149" cap="flat" cmpd="sng" algn="ctr">
            <a:solidFill>
              <a:schemeClr val="tx1">
                <a:lumMod val="15000"/>
                <a:lumOff val="85000"/>
              </a:schemeClr>
            </a:solidFill>
            <a:round/>
          </a:ln>
          <a:effectLst/>
        </c:spPr>
        <c:txPr>
          <a:bodyPr rot="-60000000" spcFirstLastPara="1" vertOverflow="ellipsis" vert="horz" wrap="square" anchor="ctr" anchorCtr="1"/>
          <a:lstStyle/>
          <a:p>
            <a:pPr>
              <a:defRPr sz="676" b="0" i="0" u="none" strike="noStrike" kern="1200" baseline="0">
                <a:solidFill>
                  <a:schemeClr val="tx1">
                    <a:lumMod val="65000"/>
                    <a:lumOff val="35000"/>
                  </a:schemeClr>
                </a:solidFill>
                <a:latin typeface="+mn-lt"/>
                <a:ea typeface="+mn-ea"/>
                <a:cs typeface="+mn-cs"/>
              </a:defRPr>
            </a:pPr>
            <a:endParaRPr lang="uk-UA"/>
          </a:p>
        </c:txPr>
        <c:crossAx val="1"/>
        <c:crosses val="autoZero"/>
        <c:auto val="1"/>
        <c:lblAlgn val="ctr"/>
        <c:lblOffset val="100"/>
        <c:noMultiLvlLbl val="0"/>
      </c:catAx>
      <c:valAx>
        <c:axId val="1"/>
        <c:scaling>
          <c:orientation val="minMax"/>
        </c:scaling>
        <c:delete val="1"/>
        <c:axPos val="b"/>
        <c:majorGridlines>
          <c:spPr>
            <a:ln w="7149" cap="flat" cmpd="sng" algn="ctr">
              <a:solidFill>
                <a:schemeClr val="tx1">
                  <a:lumMod val="15000"/>
                  <a:lumOff val="85000"/>
                </a:schemeClr>
              </a:solidFill>
              <a:round/>
            </a:ln>
            <a:effectLst/>
          </c:spPr>
        </c:majorGridlines>
        <c:numFmt formatCode="#,#00" sourceLinked="1"/>
        <c:majorTickMark val="out"/>
        <c:minorTickMark val="none"/>
        <c:tickLblPos val="nextTo"/>
        <c:crossAx val="1645340735"/>
        <c:crosses val="autoZero"/>
        <c:crossBetween val="between"/>
      </c:valAx>
      <c:spPr>
        <a:noFill/>
        <a:ln w="19065">
          <a:noFill/>
        </a:ln>
      </c:spPr>
    </c:plotArea>
    <c:legend>
      <c:legendPos val="b"/>
      <c:overlay val="0"/>
      <c:spPr>
        <a:noFill/>
        <a:ln w="19065">
          <a:noFill/>
        </a:ln>
      </c:spPr>
      <c:txPr>
        <a:bodyPr rot="0" spcFirstLastPara="1" vertOverflow="ellipsis" vert="horz" wrap="square" anchor="ctr" anchorCtr="1"/>
        <a:lstStyle/>
        <a:p>
          <a:pPr>
            <a:defRPr sz="901" b="1"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7149"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48" b="0" i="0" u="none" strike="noStrike" kern="1200" spc="0" baseline="0">
                <a:solidFill>
                  <a:schemeClr val="tx1">
                    <a:lumMod val="65000"/>
                    <a:lumOff val="35000"/>
                  </a:schemeClr>
                </a:solidFill>
                <a:latin typeface="+mn-lt"/>
                <a:ea typeface="+mn-ea"/>
                <a:cs typeface="+mn-cs"/>
              </a:defRPr>
            </a:pPr>
            <a:r>
              <a:rPr lang="uk-UA"/>
              <a:t>Видатки спеціального</a:t>
            </a:r>
            <a:r>
              <a:rPr lang="uk-UA" sz="1048" b="0" i="0" u="none" strike="noStrike" baseline="0">
                <a:effectLst/>
              </a:rPr>
              <a:t> фонду по транспорту, тис. грн</a:t>
            </a:r>
            <a:endParaRPr lang="uk-UA"/>
          </a:p>
        </c:rich>
      </c:tx>
      <c:overlay val="0"/>
      <c:spPr>
        <a:noFill/>
        <a:ln w="19021">
          <a:noFill/>
        </a:ln>
      </c:spPr>
    </c:title>
    <c:autoTitleDeleted val="0"/>
    <c:plotArea>
      <c:layout/>
      <c:barChart>
        <c:barDir val="col"/>
        <c:grouping val="clustered"/>
        <c:varyColors val="0"/>
        <c:ser>
          <c:idx val="0"/>
          <c:order val="0"/>
          <c:tx>
            <c:strRef>
              <c:f>'1 квартал 20 року'!$BD$33</c:f>
              <c:strCache>
                <c:ptCount val="1"/>
                <c:pt idx="0">
                  <c:v>2020 рік</c:v>
                </c:pt>
              </c:strCache>
            </c:strRef>
          </c:tx>
          <c:spPr>
            <a:pattFill prst="diagBrick">
              <a:fgClr>
                <a:srgbClr val="0070C0"/>
              </a:fgClr>
              <a:bgClr>
                <a:schemeClr val="bg1"/>
              </a:bgClr>
            </a:pattFill>
            <a:ln>
              <a:solidFill>
                <a:schemeClr val="tx1">
                  <a:lumMod val="75000"/>
                  <a:lumOff val="25000"/>
                </a:schemeClr>
              </a:solidFill>
            </a:ln>
            <a:effectLst/>
          </c:spPr>
          <c:invertIfNegative val="0"/>
          <c:dLbls>
            <c:dLbl>
              <c:idx val="0"/>
              <c:layout>
                <c:manualLayout>
                  <c:x val="-1.111111111111111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D93-48E6-BF52-DA2E76933FE2}"/>
                </c:ext>
              </c:extLst>
            </c:dLbl>
            <c:dLbl>
              <c:idx val="1"/>
              <c:layout>
                <c:manualLayout>
                  <c:x val="-1.3888888888888888E-2"/>
                  <c:y val="-4.613610149942372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D93-48E6-BF52-DA2E76933FE2}"/>
                </c:ext>
              </c:extLst>
            </c:dLbl>
            <c:numFmt formatCode="General" sourceLinked="0"/>
            <c:spPr>
              <a:noFill/>
              <a:ln w="19021">
                <a:noFill/>
              </a:ln>
            </c:spPr>
            <c:txPr>
              <a:bodyPr rot="0" spcFirstLastPara="1" vertOverflow="ellipsis" vert="horz" wrap="square" lIns="38100" tIns="19050" rIns="38100" bIns="19050" anchor="ctr" anchorCtr="1">
                <a:spAutoFit/>
              </a:bodyPr>
              <a:lstStyle/>
              <a:p>
                <a:pPr>
                  <a:defRPr sz="749"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 квартал 20 року'!$BC$34:$BC$35</c:f>
              <c:strCache>
                <c:ptCount val="2"/>
                <c:pt idx="0">
                  <c:v>Інші заходи у сфері автомобільного транспорту</c:v>
                </c:pt>
                <c:pt idx="1">
                  <c:v>Інші заходи у сфері електротранспорту</c:v>
                </c:pt>
              </c:strCache>
            </c:strRef>
          </c:cat>
          <c:val>
            <c:numRef>
              <c:f>'1 квартал 20 року'!$BD$34:$BD$35</c:f>
              <c:numCache>
                <c:formatCode>#,#00</c:formatCode>
                <c:ptCount val="2"/>
                <c:pt idx="0">
                  <c:v>500133.6</c:v>
                </c:pt>
                <c:pt idx="1">
                  <c:v>587833.59999999998</c:v>
                </c:pt>
              </c:numCache>
            </c:numRef>
          </c:val>
          <c:extLst>
            <c:ext xmlns:c16="http://schemas.microsoft.com/office/drawing/2014/chart" uri="{C3380CC4-5D6E-409C-BE32-E72D297353CC}">
              <c16:uniqueId val="{00000002-5D93-48E6-BF52-DA2E76933FE2}"/>
            </c:ext>
          </c:extLst>
        </c:ser>
        <c:ser>
          <c:idx val="1"/>
          <c:order val="1"/>
          <c:tx>
            <c:strRef>
              <c:f>'1 квартал 20 року'!$BE$33</c:f>
              <c:strCache>
                <c:ptCount val="1"/>
                <c:pt idx="0">
                  <c:v>2019 рік</c:v>
                </c:pt>
              </c:strCache>
            </c:strRef>
          </c:tx>
          <c:spPr>
            <a:pattFill prst="pct90">
              <a:fgClr>
                <a:srgbClr val="0070C0"/>
              </a:fgClr>
              <a:bgClr>
                <a:schemeClr val="bg1"/>
              </a:bgClr>
            </a:pattFill>
            <a:ln>
              <a:solidFill>
                <a:schemeClr val="tx1">
                  <a:lumMod val="75000"/>
                  <a:lumOff val="25000"/>
                </a:schemeClr>
              </a:solidFill>
            </a:ln>
            <a:effectLst/>
          </c:spPr>
          <c:invertIfNegative val="0"/>
          <c:dLbls>
            <c:numFmt formatCode="General" sourceLinked="0"/>
            <c:spPr>
              <a:noFill/>
              <a:ln w="19021">
                <a:noFill/>
              </a:ln>
            </c:spPr>
            <c:txPr>
              <a:bodyPr rot="0" spcFirstLastPara="1" vertOverflow="ellipsis" vert="horz" wrap="square" lIns="38100" tIns="19050" rIns="38100" bIns="19050" anchor="ctr" anchorCtr="1">
                <a:spAutoFit/>
              </a:bodyPr>
              <a:lstStyle/>
              <a:p>
                <a:pPr>
                  <a:defRPr sz="749"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 квартал 20 року'!$BC$34:$BC$35</c:f>
              <c:strCache>
                <c:ptCount val="2"/>
                <c:pt idx="0">
                  <c:v>Інші заходи у сфері автомобільного транспорту</c:v>
                </c:pt>
                <c:pt idx="1">
                  <c:v>Інші заходи у сфері електротранспорту</c:v>
                </c:pt>
              </c:strCache>
            </c:strRef>
          </c:cat>
          <c:val>
            <c:numRef>
              <c:f>'1 квартал 20 року'!$BE$34:$BE$35</c:f>
              <c:numCache>
                <c:formatCode>#,#00</c:formatCode>
                <c:ptCount val="2"/>
                <c:pt idx="0" formatCode="General">
                  <c:v>138127.29999999999</c:v>
                </c:pt>
                <c:pt idx="1">
                  <c:v>711440.5</c:v>
                </c:pt>
              </c:numCache>
            </c:numRef>
          </c:val>
          <c:extLst>
            <c:ext xmlns:c16="http://schemas.microsoft.com/office/drawing/2014/chart" uri="{C3380CC4-5D6E-409C-BE32-E72D297353CC}">
              <c16:uniqueId val="{00000003-5D93-48E6-BF52-DA2E76933FE2}"/>
            </c:ext>
          </c:extLst>
        </c:ser>
        <c:dLbls>
          <c:showLegendKey val="0"/>
          <c:showVal val="0"/>
          <c:showCatName val="0"/>
          <c:showSerName val="0"/>
          <c:showPercent val="0"/>
          <c:showBubbleSize val="0"/>
        </c:dLbls>
        <c:gapWidth val="219"/>
        <c:overlap val="-27"/>
        <c:axId val="1645334911"/>
        <c:axId val="1"/>
      </c:barChart>
      <c:catAx>
        <c:axId val="1645334911"/>
        <c:scaling>
          <c:orientation val="minMax"/>
        </c:scaling>
        <c:delete val="0"/>
        <c:axPos val="b"/>
        <c:numFmt formatCode="General" sourceLinked="1"/>
        <c:majorTickMark val="none"/>
        <c:minorTickMark val="none"/>
        <c:tickLblPos val="nextTo"/>
        <c:spPr>
          <a:noFill/>
          <a:ln w="7133" cap="flat" cmpd="sng" algn="ctr">
            <a:solidFill>
              <a:schemeClr val="tx1">
                <a:lumMod val="15000"/>
                <a:lumOff val="85000"/>
              </a:schemeClr>
            </a:solidFill>
            <a:round/>
          </a:ln>
          <a:effectLst/>
        </c:spPr>
        <c:txPr>
          <a:bodyPr rot="-60000000" spcFirstLastPara="1" vertOverflow="ellipsis" vert="horz" wrap="square" anchor="ctr" anchorCtr="1"/>
          <a:lstStyle/>
          <a:p>
            <a:pPr>
              <a:defRPr sz="749" b="0" i="0" u="none" strike="noStrike" kern="1200" baseline="0">
                <a:solidFill>
                  <a:schemeClr val="tx1">
                    <a:lumMod val="65000"/>
                    <a:lumOff val="35000"/>
                  </a:schemeClr>
                </a:solidFill>
                <a:latin typeface="+mn-lt"/>
                <a:ea typeface="+mn-ea"/>
                <a:cs typeface="+mn-cs"/>
              </a:defRPr>
            </a:pPr>
            <a:endParaRPr lang="uk-UA"/>
          </a:p>
        </c:txPr>
        <c:crossAx val="1"/>
        <c:crosses val="autoZero"/>
        <c:auto val="1"/>
        <c:lblAlgn val="ctr"/>
        <c:lblOffset val="100"/>
        <c:noMultiLvlLbl val="0"/>
      </c:catAx>
      <c:valAx>
        <c:axId val="1"/>
        <c:scaling>
          <c:orientation val="minMax"/>
        </c:scaling>
        <c:delete val="1"/>
        <c:axPos val="l"/>
        <c:majorGridlines>
          <c:spPr>
            <a:ln w="7133" cap="flat" cmpd="sng" algn="ctr">
              <a:solidFill>
                <a:schemeClr val="tx1">
                  <a:lumMod val="15000"/>
                  <a:lumOff val="85000"/>
                </a:schemeClr>
              </a:solidFill>
              <a:round/>
            </a:ln>
            <a:effectLst/>
          </c:spPr>
        </c:majorGridlines>
        <c:numFmt formatCode="#,#00" sourceLinked="1"/>
        <c:majorTickMark val="out"/>
        <c:minorTickMark val="none"/>
        <c:tickLblPos val="nextTo"/>
        <c:crossAx val="1645334911"/>
        <c:crosses val="autoZero"/>
        <c:crossBetween val="between"/>
      </c:valAx>
      <c:spPr>
        <a:noFill/>
        <a:ln w="19021">
          <a:noFill/>
        </a:ln>
      </c:spPr>
    </c:plotArea>
    <c:legend>
      <c:legendPos val="b"/>
      <c:overlay val="0"/>
      <c:spPr>
        <a:noFill/>
        <a:ln w="19021">
          <a:noFill/>
        </a:ln>
      </c:spPr>
      <c:txPr>
        <a:bodyPr rot="0" spcFirstLastPara="1" vertOverflow="ellipsis" vert="horz" wrap="square" anchor="ctr" anchorCtr="1"/>
        <a:lstStyle/>
        <a:p>
          <a:pPr>
            <a:defRPr sz="824" b="1"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7133"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Лист1!$A$2</c:f>
              <c:strCache>
                <c:ptCount val="1"/>
                <c:pt idx="0">
                  <c:v>2019 рік</c:v>
                </c:pt>
              </c:strCache>
            </c:strRef>
          </c:tx>
          <c:spPr>
            <a:pattFill prst="ltDnDiag">
              <a:fgClr>
                <a:srgbClr val="4F81BD"/>
              </a:fgClr>
              <a:bgClr>
                <a:srgbClr val="FFFF00"/>
              </a:bgClr>
            </a:pattFill>
          </c:spPr>
          <c:invertIfNegative val="0"/>
          <c:dLbls>
            <c:dLbl>
              <c:idx val="0"/>
              <c:layout>
                <c:manualLayout>
                  <c:x val="-3.1440336262315037E-2"/>
                  <c:y val="-1.146788990825688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3CA-4F30-BBF6-387B647956E9}"/>
                </c:ext>
              </c:extLst>
            </c:dLbl>
            <c:dLbl>
              <c:idx val="1"/>
              <c:layout>
                <c:manualLayout>
                  <c:x val="-4.593746433869679E-2"/>
                  <c:y val="1.529924871776349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3CA-4F30-BBF6-387B647956E9}"/>
                </c:ext>
              </c:extLst>
            </c:dLbl>
            <c:dLbl>
              <c:idx val="2"/>
              <c:layout>
                <c:manualLayout>
                  <c:x val="-2.9038381071931227E-2"/>
                  <c:y val="3.789821570468828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3CA-4F30-BBF6-387B647956E9}"/>
                </c:ext>
              </c:extLst>
            </c:dLbl>
            <c:spPr>
              <a:noFill/>
              <a:ln>
                <a:noFill/>
              </a:ln>
              <a:effectLst/>
            </c:spPr>
            <c:txPr>
              <a:bodyPr/>
              <a:lstStyle/>
              <a:p>
                <a:pPr>
                  <a:defRPr sz="1102"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Лист1!$B$1:$D$1</c:f>
              <c:strCache>
                <c:ptCount val="3"/>
                <c:pt idx="0">
                  <c:v>Міські автошляхи</c:v>
                </c:pt>
                <c:pt idx="1">
                  <c:v>Зовнішнє освітлення міста</c:v>
                </c:pt>
                <c:pt idx="2">
                  <c:v>Організація дорожнього руху</c:v>
                </c:pt>
              </c:strCache>
            </c:strRef>
          </c:cat>
          <c:val>
            <c:numRef>
              <c:f>Лист1!$B$2:$D$2</c:f>
              <c:numCache>
                <c:formatCode>#,##0.0</c:formatCode>
                <c:ptCount val="3"/>
                <c:pt idx="0">
                  <c:v>1602747.4</c:v>
                </c:pt>
                <c:pt idx="1">
                  <c:v>822838.3</c:v>
                </c:pt>
                <c:pt idx="2">
                  <c:v>147799.6</c:v>
                </c:pt>
              </c:numCache>
            </c:numRef>
          </c:val>
          <c:extLst>
            <c:ext xmlns:c16="http://schemas.microsoft.com/office/drawing/2014/chart" uri="{C3380CC4-5D6E-409C-BE32-E72D297353CC}">
              <c16:uniqueId val="{00000003-C3CA-4F30-BBF6-387B647956E9}"/>
            </c:ext>
          </c:extLst>
        </c:ser>
        <c:ser>
          <c:idx val="1"/>
          <c:order val="1"/>
          <c:tx>
            <c:strRef>
              <c:f>Лист1!$A$3</c:f>
              <c:strCache>
                <c:ptCount val="1"/>
                <c:pt idx="0">
                  <c:v>2020 рік</c:v>
                </c:pt>
              </c:strCache>
            </c:strRef>
          </c:tx>
          <c:spPr>
            <a:solidFill>
              <a:srgbClr val="4F81BD"/>
            </a:solidFill>
            <a:ln>
              <a:solidFill>
                <a:schemeClr val="tx1"/>
              </a:solidFill>
            </a:ln>
          </c:spPr>
          <c:invertIfNegative val="0"/>
          <c:dPt>
            <c:idx val="0"/>
            <c:invertIfNegative val="0"/>
            <c:bubble3D val="0"/>
            <c:spPr>
              <a:solidFill>
                <a:srgbClr val="4F81BD">
                  <a:alpha val="81000"/>
                </a:srgbClr>
              </a:solidFill>
              <a:ln>
                <a:solidFill>
                  <a:schemeClr val="tx1"/>
                </a:solidFill>
              </a:ln>
            </c:spPr>
            <c:extLst>
              <c:ext xmlns:c16="http://schemas.microsoft.com/office/drawing/2014/chart" uri="{C3380CC4-5D6E-409C-BE32-E72D297353CC}">
                <c16:uniqueId val="{00000005-C3CA-4F30-BBF6-387B647956E9}"/>
              </c:ext>
            </c:extLst>
          </c:dPt>
          <c:dLbls>
            <c:dLbl>
              <c:idx val="0"/>
              <c:layout>
                <c:manualLayout>
                  <c:x val="2.6540457954937077E-2"/>
                  <c:y val="-1.5312130854817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3CA-4F30-BBF6-387B647956E9}"/>
                </c:ext>
              </c:extLst>
            </c:dLbl>
            <c:dLbl>
              <c:idx val="1"/>
              <c:layout>
                <c:manualLayout>
                  <c:x val="2.897542773454173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3CA-4F30-BBF6-387B647956E9}"/>
                </c:ext>
              </c:extLst>
            </c:dLbl>
            <c:dLbl>
              <c:idx val="2"/>
              <c:layout>
                <c:manualLayout>
                  <c:x val="1.4476686473513627E-2"/>
                  <c:y val="-2.2952328158643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3CA-4F30-BBF6-387B647956E9}"/>
                </c:ext>
              </c:extLst>
            </c:dLbl>
            <c:spPr>
              <a:noFill/>
              <a:ln>
                <a:noFill/>
              </a:ln>
              <a:effectLst/>
            </c:spPr>
            <c:txPr>
              <a:bodyPr/>
              <a:lstStyle/>
              <a:p>
                <a:pPr>
                  <a:defRPr sz="1102"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Лист1!$B$1:$D$1</c:f>
              <c:strCache>
                <c:ptCount val="3"/>
                <c:pt idx="0">
                  <c:v>Міські автошляхи</c:v>
                </c:pt>
                <c:pt idx="1">
                  <c:v>Зовнішнє освітлення міста</c:v>
                </c:pt>
                <c:pt idx="2">
                  <c:v>Організація дорожнього руху</c:v>
                </c:pt>
              </c:strCache>
            </c:strRef>
          </c:cat>
          <c:val>
            <c:numRef>
              <c:f>Лист1!$B$3:$D$3</c:f>
              <c:numCache>
                <c:formatCode>#,##0.0</c:formatCode>
                <c:ptCount val="3"/>
                <c:pt idx="0">
                  <c:v>2049517.2</c:v>
                </c:pt>
                <c:pt idx="1">
                  <c:v>639119.69999999995</c:v>
                </c:pt>
                <c:pt idx="2">
                  <c:v>340339.8</c:v>
                </c:pt>
              </c:numCache>
            </c:numRef>
          </c:val>
          <c:extLst>
            <c:ext xmlns:c16="http://schemas.microsoft.com/office/drawing/2014/chart" uri="{C3380CC4-5D6E-409C-BE32-E72D297353CC}">
              <c16:uniqueId val="{00000008-C3CA-4F30-BBF6-387B647956E9}"/>
            </c:ext>
          </c:extLst>
        </c:ser>
        <c:dLbls>
          <c:showLegendKey val="0"/>
          <c:showVal val="0"/>
          <c:showCatName val="0"/>
          <c:showSerName val="0"/>
          <c:showPercent val="0"/>
          <c:showBubbleSize val="0"/>
        </c:dLbls>
        <c:gapWidth val="150"/>
        <c:axId val="244836368"/>
        <c:axId val="244836760"/>
      </c:barChart>
      <c:catAx>
        <c:axId val="244836368"/>
        <c:scaling>
          <c:orientation val="minMax"/>
        </c:scaling>
        <c:delete val="0"/>
        <c:axPos val="b"/>
        <c:numFmt formatCode="General" sourceLinked="1"/>
        <c:majorTickMark val="out"/>
        <c:minorTickMark val="none"/>
        <c:tickLblPos val="nextTo"/>
        <c:spPr>
          <a:ln w="15902">
            <a:solidFill>
              <a:schemeClr val="tx1"/>
            </a:solidFill>
          </a:ln>
        </c:spPr>
        <c:txPr>
          <a:bodyPr rot="0" vert="horz"/>
          <a:lstStyle/>
          <a:p>
            <a:pPr>
              <a:defRPr sz="1002"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uk-UA"/>
          </a:p>
        </c:txPr>
        <c:crossAx val="244836760"/>
        <c:crosses val="autoZero"/>
        <c:auto val="1"/>
        <c:lblAlgn val="ctr"/>
        <c:lblOffset val="100"/>
        <c:noMultiLvlLbl val="0"/>
      </c:catAx>
      <c:valAx>
        <c:axId val="244836760"/>
        <c:scaling>
          <c:orientation val="minMax"/>
        </c:scaling>
        <c:delete val="0"/>
        <c:axPos val="l"/>
        <c:majorGridlines/>
        <c:numFmt formatCode="#,##0" sourceLinked="0"/>
        <c:majorTickMark val="out"/>
        <c:minorTickMark val="none"/>
        <c:tickLblPos val="nextTo"/>
        <c:spPr>
          <a:ln w="15902">
            <a:solidFill>
              <a:schemeClr val="tx1"/>
            </a:solidFill>
          </a:ln>
        </c:spPr>
        <c:txPr>
          <a:bodyPr rot="0" vert="horz"/>
          <a:lstStyle/>
          <a:p>
            <a:pPr>
              <a:defRPr sz="1002"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uk-UA"/>
          </a:p>
        </c:txPr>
        <c:crossAx val="244836368"/>
        <c:crosses val="autoZero"/>
        <c:crossBetween val="between"/>
      </c:valAx>
      <c:spPr>
        <a:ln>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c:spPr>
    </c:plotArea>
    <c:legend>
      <c:legendPos val="b"/>
      <c:layout>
        <c:manualLayout>
          <c:xMode val="edge"/>
          <c:yMode val="edge"/>
          <c:x val="0.11800991542723827"/>
          <c:y val="0.9077283620179889"/>
          <c:w val="0.76397978030523961"/>
          <c:h val="6.9283246708785939E-2"/>
        </c:manualLayout>
      </c:layout>
      <c:overlay val="0"/>
      <c:txPr>
        <a:bodyPr/>
        <a:lstStyle/>
        <a:p>
          <a:pPr>
            <a:defRPr sz="1402"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uk-UA"/>
        </a:p>
      </c:txPr>
    </c:legend>
    <c:plotVisOnly val="1"/>
    <c:dispBlanksAs val="gap"/>
    <c:showDLblsOverMax val="0"/>
  </c:chart>
  <c:spPr>
    <a:ln>
      <a:noFill/>
    </a:ln>
  </c:spPr>
  <c:txPr>
    <a:bodyPr/>
    <a:lstStyle/>
    <a:p>
      <a:pPr>
        <a:defRPr sz="1002" b="0" i="0" u="none" strike="noStrike" baseline="0">
          <a:solidFill>
            <a:srgbClr val="000000"/>
          </a:solidFill>
          <a:latin typeface="Calibri"/>
          <a:ea typeface="Calibri"/>
          <a:cs typeface="Calibri"/>
        </a:defRPr>
      </a:pPr>
      <a:endParaRPr lang="uk-UA"/>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uk-UA"/>
              <a:t>       </a:t>
            </a:r>
          </a:p>
        </c:rich>
      </c:tx>
      <c:layout>
        <c:manualLayout>
          <c:xMode val="edge"/>
          <c:yMode val="edge"/>
          <c:x val="0.2342240766912683"/>
          <c:y val="3.5759696704578597E-2"/>
        </c:manualLayout>
      </c:layout>
      <c:overlay val="0"/>
    </c:title>
    <c:autoTitleDeleted val="0"/>
    <c:view3D>
      <c:rotX val="15"/>
      <c:rotY val="20"/>
      <c:depthPercent val="100"/>
      <c:rAngAx val="0"/>
    </c:view3D>
    <c:floor>
      <c:thickness val="0"/>
    </c:floor>
    <c:sideWall>
      <c:thickness val="0"/>
    </c:sideWall>
    <c:backWall>
      <c:thickness val="0"/>
    </c:backWall>
    <c:plotArea>
      <c:layout>
        <c:manualLayout>
          <c:layoutTarget val="inner"/>
          <c:xMode val="edge"/>
          <c:yMode val="edge"/>
          <c:x val="0.21723626702981419"/>
          <c:y val="0.21057717665674563"/>
          <c:w val="0.63738527113080223"/>
          <c:h val="0.57392274291745715"/>
        </c:manualLayout>
      </c:layout>
      <c:bar3DChart>
        <c:barDir val="col"/>
        <c:grouping val="stacked"/>
        <c:varyColors val="0"/>
        <c:ser>
          <c:idx val="0"/>
          <c:order val="0"/>
          <c:tx>
            <c:strRef>
              <c:f>'[Діаграма 2020.xls]2019 І півр'!$C$5</c:f>
              <c:strCache>
                <c:ptCount val="1"/>
              </c:strCache>
            </c:strRef>
          </c:tx>
          <c:invertIfNegative val="0"/>
          <c:dLbls>
            <c:dLbl>
              <c:idx val="0"/>
              <c:layout>
                <c:manualLayout>
                  <c:x val="1.4800443458980045E-2"/>
                  <c:y val="-0.20260081126222859"/>
                </c:manualLayout>
              </c:layout>
              <c:spPr>
                <a:noFill/>
                <a:ln w="25400">
                  <a:noFill/>
                </a:ln>
              </c:spPr>
              <c:txPr>
                <a:bodyPr/>
                <a:lstStyle/>
                <a:p>
                  <a:pPr>
                    <a:defRPr sz="1100" b="1" i="0" u="none" strike="noStrike" baseline="0">
                      <a:solidFill>
                        <a:srgbClr val="000000"/>
                      </a:solidFill>
                      <a:latin typeface="Times New Roman"/>
                      <a:ea typeface="Times New Roman"/>
                      <a:cs typeface="Times New Roman"/>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1B5-45B7-ADFD-D7B90E65541D}"/>
                </c:ext>
              </c:extLst>
            </c:dLbl>
            <c:dLbl>
              <c:idx val="1"/>
              <c:layout>
                <c:manualLayout>
                  <c:x val="2.2219215391867591E-2"/>
                  <c:y val="-0.28735029532791656"/>
                </c:manualLayout>
              </c:layout>
              <c:spPr>
                <a:noFill/>
                <a:ln w="25400">
                  <a:noFill/>
                </a:ln>
              </c:spPr>
              <c:txPr>
                <a:bodyPr/>
                <a:lstStyle/>
                <a:p>
                  <a:pPr>
                    <a:defRPr sz="1100" b="1" i="0" u="none" strike="noStrike" baseline="0">
                      <a:solidFill>
                        <a:srgbClr val="000000"/>
                      </a:solidFill>
                      <a:latin typeface="Times New Roman"/>
                      <a:ea typeface="Times New Roman"/>
                      <a:cs typeface="Times New Roman"/>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1B5-45B7-ADFD-D7B90E65541D}"/>
                </c:ext>
              </c:extLst>
            </c:dLbl>
            <c:spPr>
              <a:noFill/>
              <a:ln w="25400">
                <a:noFill/>
              </a:ln>
            </c:spPr>
            <c:txPr>
              <a:bodyPr wrap="square" lIns="38100" tIns="19050" rIns="38100" bIns="19050" anchor="ctr">
                <a:spAutoFit/>
              </a:bodyPr>
              <a:lstStyle/>
              <a:p>
                <a:pPr>
                  <a:defRPr sz="1100" b="1" i="0" u="none" strike="noStrike" baseline="0">
                    <a:solidFill>
                      <a:srgbClr val="000000"/>
                    </a:solidFill>
                    <a:latin typeface="Times New Roman"/>
                    <a:ea typeface="Times New Roman"/>
                    <a:cs typeface="Times New Roman"/>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'[Діаграма 2020.xls]2019 І півр'!$D$4:$E$4</c:f>
              <c:strCache>
                <c:ptCount val="2"/>
                <c:pt idx="0">
                  <c:v>за 2019 рік</c:v>
                </c:pt>
                <c:pt idx="1">
                  <c:v>за 2020 рік</c:v>
                </c:pt>
              </c:strCache>
            </c:strRef>
          </c:cat>
          <c:val>
            <c:numRef>
              <c:f>'[Діаграма 2020.xls]2019 І півр'!$D$5:$E$5</c:f>
              <c:numCache>
                <c:formatCode>#,##0.00</c:formatCode>
                <c:ptCount val="2"/>
                <c:pt idx="0">
                  <c:v>108332.3</c:v>
                </c:pt>
                <c:pt idx="1">
                  <c:v>147832.9</c:v>
                </c:pt>
              </c:numCache>
            </c:numRef>
          </c:val>
          <c:extLst>
            <c:ext xmlns:c16="http://schemas.microsoft.com/office/drawing/2014/chart" uri="{C3380CC4-5D6E-409C-BE32-E72D297353CC}">
              <c16:uniqueId val="{00000002-11B5-45B7-ADFD-D7B90E65541D}"/>
            </c:ext>
          </c:extLst>
        </c:ser>
        <c:dLbls>
          <c:showLegendKey val="0"/>
          <c:showVal val="0"/>
          <c:showCatName val="0"/>
          <c:showSerName val="0"/>
          <c:showPercent val="0"/>
          <c:showBubbleSize val="0"/>
        </c:dLbls>
        <c:gapWidth val="150"/>
        <c:shape val="box"/>
        <c:axId val="246024776"/>
        <c:axId val="246025168"/>
        <c:axId val="0"/>
      </c:bar3DChart>
      <c:catAx>
        <c:axId val="246024776"/>
        <c:scaling>
          <c:orientation val="minMax"/>
        </c:scaling>
        <c:delete val="0"/>
        <c:axPos val="b"/>
        <c:numFmt formatCode="General" sourceLinked="1"/>
        <c:majorTickMark val="out"/>
        <c:minorTickMark val="none"/>
        <c:tickLblPos val="nextTo"/>
        <c:txPr>
          <a:bodyPr rot="0" vert="horz"/>
          <a:lstStyle/>
          <a:p>
            <a:pPr>
              <a:defRPr sz="1200" b="1" i="0" u="none" strike="noStrike" baseline="0">
                <a:solidFill>
                  <a:srgbClr val="000000"/>
                </a:solidFill>
                <a:latin typeface="Times New Roman"/>
                <a:ea typeface="Times New Roman"/>
                <a:cs typeface="Times New Roman"/>
              </a:defRPr>
            </a:pPr>
            <a:endParaRPr lang="uk-UA"/>
          </a:p>
        </c:txPr>
        <c:crossAx val="246025168"/>
        <c:crosses val="autoZero"/>
        <c:auto val="1"/>
        <c:lblAlgn val="ctr"/>
        <c:lblOffset val="100"/>
        <c:noMultiLvlLbl val="0"/>
      </c:catAx>
      <c:valAx>
        <c:axId val="246025168"/>
        <c:scaling>
          <c:orientation val="minMax"/>
        </c:scaling>
        <c:delete val="0"/>
        <c:axPos val="l"/>
        <c:numFmt formatCode="#,##0.00"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uk-UA"/>
          </a:p>
        </c:txPr>
        <c:crossAx val="246024776"/>
        <c:crosses val="autoZero"/>
        <c:crossBetween val="between"/>
      </c:valAx>
      <c:spPr>
        <a:noFill/>
        <a:ln w="25400">
          <a:noFill/>
        </a:ln>
      </c:spPr>
    </c:plotArea>
    <c:plotVisOnly val="1"/>
    <c:dispBlanksAs val="gap"/>
    <c:showDLblsOverMax val="0"/>
  </c:chart>
  <c:spPr>
    <a:ln>
      <a:noFill/>
    </a:ln>
  </c:spPr>
  <c:txPr>
    <a:bodyPr/>
    <a:lstStyle/>
    <a:p>
      <a:pPr>
        <a:defRPr sz="1000" b="0" i="0" u="none" strike="noStrike" baseline="0">
          <a:solidFill>
            <a:srgbClr val="000000"/>
          </a:solidFill>
          <a:latin typeface="Times New Roman"/>
          <a:ea typeface="Times New Roman"/>
          <a:cs typeface="Times New Roman"/>
        </a:defRPr>
      </a:pPr>
      <a:endParaRPr lang="uk-UA"/>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0434033875261999E-2"/>
          <c:y val="0.11251880689634985"/>
          <c:w val="0.81821543562115473"/>
          <c:h val="0.66196602783142677"/>
        </c:manualLayout>
      </c:layout>
      <c:barChart>
        <c:barDir val="col"/>
        <c:grouping val="clustered"/>
        <c:varyColors val="0"/>
        <c:ser>
          <c:idx val="0"/>
          <c:order val="0"/>
          <c:tx>
            <c:strRef>
              <c:f>КФК!$D$4</c:f>
              <c:strCache>
                <c:ptCount val="1"/>
                <c:pt idx="0">
                  <c:v>2019 рік</c:v>
                </c:pt>
              </c:strCache>
            </c:strRef>
          </c:tx>
          <c:spPr>
            <a:pattFill prst="pct60">
              <a:fgClr>
                <a:srgbClr val="1F497D">
                  <a:lumMod val="60000"/>
                  <a:lumOff val="40000"/>
                </a:srgbClr>
              </a:fgClr>
              <a:bgClr>
                <a:sysClr val="window" lastClr="FFFFFF"/>
              </a:bgClr>
            </a:pattFill>
          </c:spPr>
          <c:invertIfNegative val="0"/>
          <c:dLbls>
            <c:dLbl>
              <c:idx val="0"/>
              <c:layout>
                <c:manualLayout>
                  <c:x val="4.3027247493343905E-3"/>
                  <c:y val="-4.1304335099376505E-2"/>
                </c:manualLayout>
              </c:layout>
              <c:tx>
                <c:rich>
                  <a:bodyPr/>
                  <a:lstStyle/>
                  <a:p>
                    <a:r>
                      <a:rPr lang="en-US"/>
                      <a:t>263 224,9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A2D-40DE-A396-3008118711B2}"/>
                </c:ext>
              </c:extLst>
            </c:dLbl>
            <c:spPr>
              <a:noFill/>
              <a:ln w="25255">
                <a:noFill/>
              </a:ln>
            </c:spPr>
            <c:txPr>
              <a:bodyPr/>
              <a:lstStyle/>
              <a:p>
                <a:pPr>
                  <a:defRPr sz="994" b="1" i="0" u="none" strike="noStrike" baseline="0">
                    <a:solidFill>
                      <a:srgbClr val="000000"/>
                    </a:solidFill>
                    <a:latin typeface="Times New Roman"/>
                    <a:ea typeface="Times New Roman"/>
                    <a:cs typeface="Times New Roman"/>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КФК!$C$5</c:f>
              <c:strCache>
                <c:ptCount val="1"/>
                <c:pt idx="0">
                  <c:v>Видатки бюджету міста Києва по загальному фонду на соціальні програми з питань сім’ї, дітей та молоді за 1 квартал 2016-2017 роки</c:v>
                </c:pt>
              </c:strCache>
            </c:strRef>
          </c:cat>
          <c:val>
            <c:numRef>
              <c:f>КФК!$D$5</c:f>
              <c:numCache>
                <c:formatCode>#,##0.0</c:formatCode>
                <c:ptCount val="1"/>
                <c:pt idx="0">
                  <c:v>202188.7</c:v>
                </c:pt>
              </c:numCache>
            </c:numRef>
          </c:val>
          <c:extLst>
            <c:ext xmlns:c16="http://schemas.microsoft.com/office/drawing/2014/chart" uri="{C3380CC4-5D6E-409C-BE32-E72D297353CC}">
              <c16:uniqueId val="{00000001-DA2D-40DE-A396-3008118711B2}"/>
            </c:ext>
          </c:extLst>
        </c:ser>
        <c:ser>
          <c:idx val="1"/>
          <c:order val="1"/>
          <c:tx>
            <c:strRef>
              <c:f>КФК!$E$4</c:f>
              <c:strCache>
                <c:ptCount val="1"/>
                <c:pt idx="0">
                  <c:v>2020 рік</c:v>
                </c:pt>
              </c:strCache>
            </c:strRef>
          </c:tx>
          <c:invertIfNegative val="0"/>
          <c:dLbls>
            <c:dLbl>
              <c:idx val="0"/>
              <c:layout>
                <c:manualLayout>
                  <c:x val="8.180072897247231E-4"/>
                  <c:y val="-3.2816526013066095E-2"/>
                </c:manualLayout>
              </c:layout>
              <c:tx>
                <c:rich>
                  <a:bodyPr/>
                  <a:lstStyle/>
                  <a:p>
                    <a:r>
                      <a:rPr lang="en-US"/>
                      <a:t>222 928,4</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A2D-40DE-A396-3008118711B2}"/>
                </c:ext>
              </c:extLst>
            </c:dLbl>
            <c:spPr>
              <a:noFill/>
              <a:ln w="25255">
                <a:noFill/>
              </a:ln>
            </c:spPr>
            <c:txPr>
              <a:bodyPr/>
              <a:lstStyle/>
              <a:p>
                <a:pPr>
                  <a:defRPr sz="994" b="1" i="0" u="none" strike="noStrike" baseline="0">
                    <a:solidFill>
                      <a:srgbClr val="000000"/>
                    </a:solidFill>
                    <a:latin typeface="Times New Roman"/>
                    <a:ea typeface="Times New Roman"/>
                    <a:cs typeface="Times New Roman"/>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КФК!$C$5</c:f>
              <c:strCache>
                <c:ptCount val="1"/>
                <c:pt idx="0">
                  <c:v>Видатки бюджету міста Києва по загальному фонду на соціальні програми з питань сім’ї, дітей та молоді за 1 квартал 2016-2017 роки</c:v>
                </c:pt>
              </c:strCache>
            </c:strRef>
          </c:cat>
          <c:val>
            <c:numRef>
              <c:f>КФК!$E$5</c:f>
              <c:numCache>
                <c:formatCode>#,##0.0</c:formatCode>
                <c:ptCount val="1"/>
                <c:pt idx="0">
                  <c:v>141930.79999999999</c:v>
                </c:pt>
              </c:numCache>
            </c:numRef>
          </c:val>
          <c:extLst>
            <c:ext xmlns:c16="http://schemas.microsoft.com/office/drawing/2014/chart" uri="{C3380CC4-5D6E-409C-BE32-E72D297353CC}">
              <c16:uniqueId val="{00000003-DA2D-40DE-A396-3008118711B2}"/>
            </c:ext>
          </c:extLst>
        </c:ser>
        <c:dLbls>
          <c:showLegendKey val="0"/>
          <c:showVal val="0"/>
          <c:showCatName val="0"/>
          <c:showSerName val="0"/>
          <c:showPercent val="0"/>
          <c:showBubbleSize val="0"/>
        </c:dLbls>
        <c:gapWidth val="75"/>
        <c:overlap val="-60"/>
        <c:axId val="244853288"/>
        <c:axId val="244880848"/>
      </c:barChart>
      <c:catAx>
        <c:axId val="244853288"/>
        <c:scaling>
          <c:orientation val="minMax"/>
        </c:scaling>
        <c:delete val="1"/>
        <c:axPos val="b"/>
        <c:numFmt formatCode="General" sourceLinked="0"/>
        <c:majorTickMark val="out"/>
        <c:minorTickMark val="none"/>
        <c:tickLblPos val="nextTo"/>
        <c:crossAx val="244880848"/>
        <c:crosses val="autoZero"/>
        <c:auto val="1"/>
        <c:lblAlgn val="ctr"/>
        <c:lblOffset val="100"/>
        <c:noMultiLvlLbl val="0"/>
      </c:catAx>
      <c:valAx>
        <c:axId val="244880848"/>
        <c:scaling>
          <c:orientation val="minMax"/>
        </c:scaling>
        <c:delete val="1"/>
        <c:axPos val="l"/>
        <c:numFmt formatCode="#,##0.0" sourceLinked="1"/>
        <c:majorTickMark val="out"/>
        <c:minorTickMark val="none"/>
        <c:tickLblPos val="nextTo"/>
        <c:crossAx val="244853288"/>
        <c:crosses val="autoZero"/>
        <c:crossBetween val="between"/>
      </c:valAx>
    </c:plotArea>
    <c:legend>
      <c:legendPos val="r"/>
      <c:layout>
        <c:manualLayout>
          <c:xMode val="edge"/>
          <c:yMode val="edge"/>
          <c:x val="7.0122033332405881E-2"/>
          <c:y val="0.80683555859865341"/>
          <c:w val="0.83620689655172409"/>
          <c:h val="0.16044776119402984"/>
        </c:manualLayout>
      </c:layout>
      <c:overlay val="0"/>
      <c:txPr>
        <a:bodyPr/>
        <a:lstStyle/>
        <a:p>
          <a:pPr>
            <a:defRPr sz="1392" b="1" i="0" u="none" strike="noStrike" baseline="0">
              <a:solidFill>
                <a:srgbClr val="000000"/>
              </a:solidFill>
              <a:latin typeface="Times New Roman"/>
              <a:ea typeface="Times New Roman"/>
              <a:cs typeface="Times New Roman"/>
            </a:defRPr>
          </a:pPr>
          <a:endParaRPr lang="uk-UA"/>
        </a:p>
      </c:txPr>
    </c:legend>
    <c:plotVisOnly val="1"/>
    <c:dispBlanksAs val="gap"/>
    <c:showDLblsOverMax val="0"/>
  </c:chart>
  <c:spPr>
    <a:ln>
      <a:noFill/>
    </a:ln>
  </c:spPr>
  <c:txPr>
    <a:bodyPr/>
    <a:lstStyle/>
    <a:p>
      <a:pPr>
        <a:defRPr sz="994" b="0" i="0" u="none" strike="noStrike" baseline="0">
          <a:solidFill>
            <a:srgbClr val="000000"/>
          </a:solidFill>
          <a:latin typeface="Times New Roman"/>
          <a:ea typeface="Times New Roman"/>
          <a:cs typeface="Times New Roman"/>
        </a:defRPr>
      </a:pPr>
      <a:endParaRPr lang="uk-UA"/>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948960771795416"/>
          <c:y val="0.13263514191873557"/>
          <c:w val="0.60905871537631395"/>
          <c:h val="0.66887195959710799"/>
        </c:manualLayout>
      </c:layout>
      <c:barChart>
        <c:barDir val="bar"/>
        <c:grouping val="clustered"/>
        <c:varyColors val="0"/>
        <c:ser>
          <c:idx val="0"/>
          <c:order val="0"/>
          <c:tx>
            <c:strRef>
              <c:f>Аркуш1!$B$1</c:f>
              <c:strCache>
                <c:ptCount val="1"/>
                <c:pt idx="0">
                  <c:v>2019 рік</c:v>
                </c:pt>
              </c:strCache>
            </c:strRef>
          </c:tx>
          <c:spPr>
            <a:pattFill prst="pct75">
              <a:fgClr>
                <a:schemeClr val="accent3">
                  <a:lumMod val="60000"/>
                  <a:lumOff val="40000"/>
                </a:schemeClr>
              </a:fgClr>
              <a:bgClr>
                <a:schemeClr val="tx1"/>
              </a:bgClr>
            </a:pattFill>
            <a:ln>
              <a:solidFill>
                <a:schemeClr val="tx1"/>
              </a:solidFill>
              <a:prstDash val="solid"/>
            </a:ln>
            <a:effectLst>
              <a:outerShdw blurRad="40000" dist="23000" dir="5400000" rotWithShape="0">
                <a:srgbClr val="000000">
                  <a:alpha val="35000"/>
                </a:srgbClr>
              </a:outerShdw>
            </a:effectLst>
          </c:spPr>
          <c:invertIfNegative val="0"/>
          <c:dLbls>
            <c:dLbl>
              <c:idx val="0"/>
              <c:layout>
                <c:manualLayout>
                  <c:x val="9.1261119832547633E-3"/>
                  <c:y val="-8.8246072431041104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141-4A48-A55A-72DF8EBC5B15}"/>
                </c:ext>
              </c:extLst>
            </c:dLbl>
            <c:dLbl>
              <c:idx val="1"/>
              <c:layout>
                <c:manualLayout>
                  <c:x val="9.1261119832547633E-3"/>
                  <c:y val="0"/>
                </c:manualLayout>
              </c:layout>
              <c:tx>
                <c:rich>
                  <a:bodyPr/>
                  <a:lstStyle/>
                  <a:p>
                    <a:r>
                      <a:rPr lang="en-US"/>
                      <a:t>63 143,2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141-4A48-A55A-72DF8EBC5B15}"/>
                </c:ext>
              </c:extLst>
            </c:dLbl>
            <c:dLbl>
              <c:idx val="2"/>
              <c:layout>
                <c:manualLayout>
                  <c:x val="2.8466771323914183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141-4A48-A55A-72DF8EBC5B15}"/>
                </c:ext>
              </c:extLst>
            </c:dLbl>
            <c:dLbl>
              <c:idx val="3"/>
              <c:layout>
                <c:manualLayout>
                  <c:x val="7.5353218210361063E-4"/>
                  <c:y val="0"/>
                </c:manualLayout>
              </c:layout>
              <c:tx>
                <c:rich>
                  <a:bodyPr/>
                  <a:lstStyle/>
                  <a:p>
                    <a:r>
                      <a:rPr lang="en-US"/>
                      <a:t>86 893,1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141-4A48-A55A-72DF8EBC5B1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bg1"/>
                      </a:solidFill>
                    </a:ln>
                    <a:effectLst/>
                  </c:spPr>
                </c15:leaderLines>
              </c:ext>
            </c:extLst>
          </c:dLbls>
          <c:cat>
            <c:strRef>
              <c:f>Аркуш1!$A$2:$A$5</c:f>
              <c:strCache>
                <c:ptCount val="4"/>
                <c:pt idx="0">
                  <c:v>Утримання клубів для підлітків за місцем проживання</c:v>
                </c:pt>
                <c:pt idx="1">
                  <c:v>Центри соціальних служб для сім'ї, дітей та молоді та реалізація програм і заходів Центрами соціальних служб для сім'ї, дітей та молоді</c:v>
                </c:pt>
                <c:pt idx="2">
                  <c:v>Заходи державної політики з питань сім'ї; молодіжні заходи, в тому числі заходи Київського молодіжного центру</c:v>
                </c:pt>
                <c:pt idx="3">
                  <c:v>Організація заходів з оздоровлення та відпочинку дітей та утримання позаміського дитячого закладу оздоровлення та відпочинку «Зміна» та дитячого оздоровчого табору «Зачарована долина»</c:v>
                </c:pt>
              </c:strCache>
            </c:strRef>
          </c:cat>
          <c:val>
            <c:numRef>
              <c:f>Аркуш1!$B$2:$B$5</c:f>
              <c:numCache>
                <c:formatCode>#,##0.0</c:formatCode>
                <c:ptCount val="4"/>
                <c:pt idx="0">
                  <c:v>78394.8</c:v>
                </c:pt>
                <c:pt idx="1">
                  <c:v>63143.199999999997</c:v>
                </c:pt>
                <c:pt idx="2">
                  <c:v>34793.800000000003</c:v>
                </c:pt>
                <c:pt idx="3">
                  <c:v>86893.1</c:v>
                </c:pt>
              </c:numCache>
            </c:numRef>
          </c:val>
          <c:extLst>
            <c:ext xmlns:c16="http://schemas.microsoft.com/office/drawing/2014/chart" uri="{C3380CC4-5D6E-409C-BE32-E72D297353CC}">
              <c16:uniqueId val="{00000004-3141-4A48-A55A-72DF8EBC5B15}"/>
            </c:ext>
          </c:extLst>
        </c:ser>
        <c:ser>
          <c:idx val="1"/>
          <c:order val="1"/>
          <c:tx>
            <c:strRef>
              <c:f>Аркуш1!$C$1</c:f>
              <c:strCache>
                <c:ptCount val="1"/>
                <c:pt idx="0">
                  <c:v>2020 рік</c:v>
                </c:pt>
              </c:strCache>
            </c:strRef>
          </c:tx>
          <c:spPr>
            <a:solidFill>
              <a:schemeClr val="accent1">
                <a:lumMod val="60000"/>
                <a:lumOff val="40000"/>
              </a:schemeClr>
            </a:solidFill>
            <a:ln>
              <a:solidFill>
                <a:schemeClr val="tx1"/>
              </a:solidFill>
            </a:ln>
            <a:effectLst>
              <a:outerShdw blurRad="40000" dist="23000" dir="5400000" rotWithShape="0">
                <a:srgbClr val="000000">
                  <a:alpha val="35000"/>
                </a:srgbClr>
              </a:outerShdw>
            </a:effectLst>
          </c:spPr>
          <c:invertIfNegative val="0"/>
          <c:dLbls>
            <c:dLbl>
              <c:idx val="0"/>
              <c:tx>
                <c:rich>
                  <a:bodyPr rot="0" spcFirstLastPara="1" vertOverflow="ellipsis" vert="horz" wrap="square" lIns="38100" tIns="19050" rIns="38100" bIns="19050" anchor="ctr" anchorCtr="1">
                    <a:no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87 696,9</a:t>
                    </a:r>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3141-4A48-A55A-72DF8EBC5B15}"/>
                </c:ext>
              </c:extLst>
            </c:dLbl>
            <c:dLbl>
              <c:idx val="1"/>
              <c:layout>
                <c:manualLayout>
                  <c:x val="-1.4814814814813966E-3"/>
                  <c:y val="-3.96825396825396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141-4A48-A55A-72DF8EBC5B15}"/>
                </c:ext>
              </c:extLst>
            </c:dLbl>
            <c:dLbl>
              <c:idx val="2"/>
              <c:layout>
                <c:manualLayout>
                  <c:x val="-3.432757718472081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141-4A48-A55A-72DF8EBC5B15}"/>
                </c:ext>
              </c:extLst>
            </c:dLbl>
            <c:dLbl>
              <c:idx val="3"/>
              <c:layout>
                <c:manualLayout>
                  <c:x val="6.1383070667001222E-4"/>
                  <c:y val="0"/>
                </c:manualLayout>
              </c:layout>
              <c:tx>
                <c:rich>
                  <a:bodyPr/>
                  <a:lstStyle/>
                  <a:p>
                    <a:r>
                      <a:rPr lang="en-US"/>
                      <a:t>40 430,7</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141-4A48-A55A-72DF8EBC5B1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Аркуш1!$A$2:$A$5</c:f>
              <c:strCache>
                <c:ptCount val="4"/>
                <c:pt idx="0">
                  <c:v>Утримання клубів для підлітків за місцем проживання</c:v>
                </c:pt>
                <c:pt idx="1">
                  <c:v>Центри соціальних служб для сім'ї, дітей та молоді та реалізація програм і заходів Центрами соціальних служб для сім'ї, дітей та молоді</c:v>
                </c:pt>
                <c:pt idx="2">
                  <c:v>Заходи державної політики з питань сім'ї; молодіжні заходи, в тому числі заходи Київського молодіжного центру</c:v>
                </c:pt>
                <c:pt idx="3">
                  <c:v>Організація заходів з оздоровлення та відпочинку дітей та утримання позаміського дитячого закладу оздоровлення та відпочинку «Зміна» та дитячого оздоровчого табору «Зачарована долина»</c:v>
                </c:pt>
              </c:strCache>
            </c:strRef>
          </c:cat>
          <c:val>
            <c:numRef>
              <c:f>Аркуш1!$C$2:$C$5</c:f>
              <c:numCache>
                <c:formatCode>#,##0.0</c:formatCode>
                <c:ptCount val="4"/>
                <c:pt idx="0">
                  <c:v>87696.9</c:v>
                </c:pt>
                <c:pt idx="1">
                  <c:v>73358.3</c:v>
                </c:pt>
                <c:pt idx="2">
                  <c:v>21442.5</c:v>
                </c:pt>
                <c:pt idx="3">
                  <c:v>40430.699999999997</c:v>
                </c:pt>
              </c:numCache>
            </c:numRef>
          </c:val>
          <c:extLst>
            <c:ext xmlns:c16="http://schemas.microsoft.com/office/drawing/2014/chart" uri="{C3380CC4-5D6E-409C-BE32-E72D297353CC}">
              <c16:uniqueId val="{00000009-3141-4A48-A55A-72DF8EBC5B15}"/>
            </c:ext>
          </c:extLst>
        </c:ser>
        <c:dLbls>
          <c:showLegendKey val="0"/>
          <c:showVal val="0"/>
          <c:showCatName val="0"/>
          <c:showSerName val="0"/>
          <c:showPercent val="0"/>
          <c:showBubbleSize val="0"/>
        </c:dLbls>
        <c:gapWidth val="100"/>
        <c:axId val="244879496"/>
        <c:axId val="244947048"/>
      </c:barChart>
      <c:catAx>
        <c:axId val="244879496"/>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0" spcFirstLastPara="1" vertOverflow="ellipsis"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244947048"/>
        <c:crosses val="autoZero"/>
        <c:auto val="1"/>
        <c:lblAlgn val="ctr"/>
        <c:lblOffset val="100"/>
        <c:noMultiLvlLbl val="0"/>
      </c:catAx>
      <c:valAx>
        <c:axId val="244947048"/>
        <c:scaling>
          <c:orientation val="minMax"/>
        </c:scaling>
        <c:delete val="1"/>
        <c:axPos val="b"/>
        <c:majorGridlines>
          <c:spPr>
            <a:ln w="9525" cap="flat" cmpd="sng" algn="ctr">
              <a:solidFill>
                <a:schemeClr val="bg1"/>
              </a:solidFill>
              <a:round/>
            </a:ln>
            <a:effectLst/>
          </c:spPr>
        </c:majorGridlines>
        <c:numFmt formatCode="#,##0.0" sourceLinked="1"/>
        <c:majorTickMark val="none"/>
        <c:minorTickMark val="none"/>
        <c:tickLblPos val="nextTo"/>
        <c:crossAx val="244879496"/>
        <c:crosses val="autoZero"/>
        <c:crossBetween val="between"/>
      </c:valAx>
      <c:spPr>
        <a:noFill/>
        <a:ln>
          <a:noFill/>
        </a:ln>
        <a:effectLst/>
      </c:spPr>
    </c:plotArea>
    <c:legend>
      <c:legendPos val="b"/>
      <c:layout>
        <c:manualLayout>
          <c:xMode val="edge"/>
          <c:yMode val="edge"/>
          <c:x val="0.3241936945381827"/>
          <c:y val="0.94494556411495489"/>
          <c:w val="0.4221469191351081"/>
          <c:h val="4.2912842791202832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uk-UA"/>
        </a:p>
      </c:txPr>
    </c:legend>
    <c:plotVisOnly val="1"/>
    <c:dispBlanksAs val="gap"/>
    <c:showDLblsOverMax val="0"/>
  </c:chart>
  <c:spPr>
    <a:solidFill>
      <a:schemeClr val="bg1"/>
    </a:solidFill>
    <a:ln w="9525" cap="flat" cmpd="sng" algn="ctr">
      <a:noFill/>
      <a:round/>
    </a:ln>
    <a:effectLst/>
  </c:spPr>
  <c:txPr>
    <a:bodyPr/>
    <a:lstStyle/>
    <a:p>
      <a:pPr>
        <a:defRPr/>
      </a:pPr>
      <a:endParaRPr lang="uk-UA"/>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uk-UA" sz="1100" b="1" baseline="0">
                <a:solidFill>
                  <a:sysClr val="windowText" lastClr="000000"/>
                </a:solidFill>
                <a:effectLst/>
                <a:latin typeface="Times New Roman" panose="02020603050405020304" pitchFamily="18" charset="0"/>
                <a:cs typeface="Times New Roman" panose="02020603050405020304" pitchFamily="18" charset="0"/>
              </a:rPr>
              <a:t>Видатки загального фонду бюджету міста Києва на культуру і мистецтво за 2019-2020 роки (тис.грн)</a:t>
            </a:r>
            <a:endParaRPr lang="ru-RU" sz="11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2.4242424242424242E-2"/>
          <c:y val="0.2263934016495876"/>
          <c:w val="0.95151515151515154"/>
          <c:h val="0.49909176249244774"/>
        </c:manualLayout>
      </c:layout>
      <c:barChart>
        <c:barDir val="col"/>
        <c:grouping val="clustered"/>
        <c:varyColors val="0"/>
        <c:ser>
          <c:idx val="0"/>
          <c:order val="0"/>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rgbClr val="F2F2F2"/>
              </a:solidFill>
            </a:ln>
            <a:effectLst/>
          </c:spPr>
          <c:invertIfNegative val="0"/>
          <c:dLbls>
            <c:dLbl>
              <c:idx val="0"/>
              <c:tx>
                <c:rich>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7D2249A3-EE9E-41C2-BE34-BAE5A04A27C3}" type="VALUE">
                      <a:rPr lang="en-US" b="1"/>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t>[ЗНАЧЕННЯ]</a:t>
                    </a:fld>
                    <a:endParaRPr lang="uk-UA"/>
                  </a:p>
                </c:rich>
              </c:tx>
              <c:numFmt formatCode="#,##0.0" sourceLinked="0"/>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82B2-4F25-88C6-7E040EA47EF4}"/>
                </c:ext>
              </c:extLst>
            </c:dLbl>
            <c:dLbl>
              <c:idx val="1"/>
              <c:numFmt formatCode="#,##0.0" sourceLinked="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extLst>
                <c:ext xmlns:c16="http://schemas.microsoft.com/office/drawing/2014/chart" uri="{C3380CC4-5D6E-409C-BE32-E72D297353CC}">
                  <c16:uniqueId val="{00000000-D525-45E2-B704-337893AD6C7B}"/>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за 2019 рік</c:v>
                </c:pt>
                <c:pt idx="1">
                  <c:v>за 2020 рік</c:v>
                </c:pt>
              </c:strCache>
            </c:strRef>
          </c:cat>
          <c:val>
            <c:numRef>
              <c:f>Лист1!$B$2:$B$3</c:f>
              <c:numCache>
                <c:formatCode>0.00</c:formatCode>
                <c:ptCount val="2"/>
                <c:pt idx="0">
                  <c:v>977951.2</c:v>
                </c:pt>
                <c:pt idx="1">
                  <c:v>1007102.2</c:v>
                </c:pt>
              </c:numCache>
            </c:numRef>
          </c:val>
          <c:extLst>
            <c:ext xmlns:c16="http://schemas.microsoft.com/office/drawing/2014/chart" uri="{C3380CC4-5D6E-409C-BE32-E72D297353CC}">
              <c16:uniqueId val="{00000000-82B2-4F25-88C6-7E040EA47EF4}"/>
            </c:ext>
          </c:extLst>
        </c:ser>
        <c:dLbls>
          <c:showLegendKey val="0"/>
          <c:showVal val="0"/>
          <c:showCatName val="0"/>
          <c:showSerName val="0"/>
          <c:showPercent val="0"/>
          <c:showBubbleSize val="0"/>
        </c:dLbls>
        <c:gapWidth val="219"/>
        <c:overlap val="-27"/>
        <c:axId val="244570280"/>
        <c:axId val="244570664"/>
      </c:barChart>
      <c:catAx>
        <c:axId val="244570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244570664"/>
        <c:crosses val="autoZero"/>
        <c:auto val="1"/>
        <c:lblAlgn val="ctr"/>
        <c:lblOffset val="100"/>
        <c:noMultiLvlLbl val="0"/>
      </c:catAx>
      <c:valAx>
        <c:axId val="244570664"/>
        <c:scaling>
          <c:orientation val="minMax"/>
        </c:scaling>
        <c:delete val="1"/>
        <c:axPos val="l"/>
        <c:numFmt formatCode="0.00" sourceLinked="1"/>
        <c:majorTickMark val="none"/>
        <c:minorTickMark val="none"/>
        <c:tickLblPos val="nextTo"/>
        <c:crossAx val="244570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1195385614676955"/>
          <c:y val="3.3542976939203356E-2"/>
          <c:w val="0.58804614385323051"/>
          <c:h val="0.89020915354330699"/>
        </c:manualLayout>
      </c:layout>
      <c:barChart>
        <c:barDir val="bar"/>
        <c:grouping val="clustered"/>
        <c:varyColors val="0"/>
        <c:ser>
          <c:idx val="1"/>
          <c:order val="0"/>
          <c:tx>
            <c:strRef>
              <c:f>'КФК (2)'!$E$4</c:f>
              <c:strCache>
                <c:ptCount val="1"/>
                <c:pt idx="0">
                  <c:v> за 2020 рік</c:v>
                </c:pt>
              </c:strCache>
            </c:strRef>
          </c:tx>
          <c:spPr>
            <a:solidFill>
              <a:schemeClr val="tx2">
                <a:lumMod val="60000"/>
                <a:lumOff val="40000"/>
                <a:alpha val="81000"/>
              </a:schemeClr>
            </a:solidFill>
          </c:spPr>
          <c:invertIfNegative val="0"/>
          <c:dLbls>
            <c:spPr>
              <a:noFill/>
              <a:ln>
                <a:noFill/>
              </a:ln>
              <a:effectLst/>
            </c:spPr>
            <c:txPr>
              <a:bodyPr/>
              <a:lstStyle/>
              <a:p>
                <a:pPr>
                  <a:defRPr sz="1200" b="1"/>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'КФК (2)'!$C$5:$C$8</c:f>
              <c:strCache>
                <c:ptCount val="4"/>
                <c:pt idx="0">
                  <c:v>Палаци та будинки культури, заклади клубного типу </c:v>
                </c:pt>
                <c:pt idx="1">
                  <c:v>Централізовані бухгалтерії, відділи, архів та КНМЦ з охорони об’єктів культурної спадщини</c:v>
                </c:pt>
                <c:pt idx="2">
                  <c:v>Музеї та виставки</c:v>
                </c:pt>
                <c:pt idx="3">
                  <c:v>Бібліотеки</c:v>
                </c:pt>
              </c:strCache>
            </c:strRef>
          </c:cat>
          <c:val>
            <c:numRef>
              <c:f>'КФК (2)'!$E$5:$E$8</c:f>
              <c:numCache>
                <c:formatCode>#\ ##0.0</c:formatCode>
                <c:ptCount val="4"/>
                <c:pt idx="0">
                  <c:v>22474.799999999999</c:v>
                </c:pt>
                <c:pt idx="1">
                  <c:v>62406.6</c:v>
                </c:pt>
                <c:pt idx="2">
                  <c:v>208885.9</c:v>
                </c:pt>
                <c:pt idx="3">
                  <c:v>229359.3</c:v>
                </c:pt>
              </c:numCache>
            </c:numRef>
          </c:val>
          <c:extLst>
            <c:ext xmlns:c16="http://schemas.microsoft.com/office/drawing/2014/chart" uri="{C3380CC4-5D6E-409C-BE32-E72D297353CC}">
              <c16:uniqueId val="{00000000-EA0A-463E-ABD6-9FCE88BD6576}"/>
            </c:ext>
          </c:extLst>
        </c:ser>
        <c:ser>
          <c:idx val="0"/>
          <c:order val="1"/>
          <c:tx>
            <c:strRef>
              <c:f>'КФК (2)'!$D$4</c:f>
              <c:strCache>
                <c:ptCount val="1"/>
                <c:pt idx="0">
                  <c:v>за 2019 рік</c:v>
                </c:pt>
              </c:strCache>
            </c:strRef>
          </c:tx>
          <c:spPr>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c:spPr>
          <c:invertIfNegative val="0"/>
          <c:dLbls>
            <c:spPr>
              <a:noFill/>
              <a:ln>
                <a:noFill/>
              </a:ln>
              <a:effectLst/>
            </c:spPr>
            <c:txPr>
              <a:bodyPr/>
              <a:lstStyle/>
              <a:p>
                <a:pPr>
                  <a:defRPr sz="1200" b="1"/>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'КФК (2)'!$C$5:$C$8</c:f>
              <c:strCache>
                <c:ptCount val="4"/>
                <c:pt idx="0">
                  <c:v>Палаци та будинки культури, заклади клубного типу </c:v>
                </c:pt>
                <c:pt idx="1">
                  <c:v>Централізовані бухгалтерії, відділи, архів та КНМЦ з охорони об’єктів культурної спадщини</c:v>
                </c:pt>
                <c:pt idx="2">
                  <c:v>Музеї та виставки</c:v>
                </c:pt>
                <c:pt idx="3">
                  <c:v>Бібліотеки</c:v>
                </c:pt>
              </c:strCache>
            </c:strRef>
          </c:cat>
          <c:val>
            <c:numRef>
              <c:f>'КФК (2)'!$D$5:$D$8</c:f>
              <c:numCache>
                <c:formatCode>#\ ##0.0</c:formatCode>
                <c:ptCount val="4"/>
                <c:pt idx="0">
                  <c:v>18816.8</c:v>
                </c:pt>
                <c:pt idx="1">
                  <c:v>52081.2</c:v>
                </c:pt>
                <c:pt idx="2">
                  <c:v>184880.6</c:v>
                </c:pt>
                <c:pt idx="3">
                  <c:v>215442.3</c:v>
                </c:pt>
              </c:numCache>
            </c:numRef>
          </c:val>
          <c:extLst>
            <c:ext xmlns:c16="http://schemas.microsoft.com/office/drawing/2014/chart" uri="{C3380CC4-5D6E-409C-BE32-E72D297353CC}">
              <c16:uniqueId val="{00000001-EA0A-463E-ABD6-9FCE88BD6576}"/>
            </c:ext>
          </c:extLst>
        </c:ser>
        <c:dLbls>
          <c:showLegendKey val="0"/>
          <c:showVal val="0"/>
          <c:showCatName val="0"/>
          <c:showSerName val="0"/>
          <c:showPercent val="0"/>
          <c:showBubbleSize val="0"/>
        </c:dLbls>
        <c:gapWidth val="150"/>
        <c:axId val="244760632"/>
        <c:axId val="244761016"/>
      </c:barChart>
      <c:catAx>
        <c:axId val="244760632"/>
        <c:scaling>
          <c:orientation val="minMax"/>
        </c:scaling>
        <c:delete val="0"/>
        <c:axPos val="l"/>
        <c:numFmt formatCode="General" sourceLinked="1"/>
        <c:majorTickMark val="out"/>
        <c:minorTickMark val="none"/>
        <c:tickLblPos val="nextTo"/>
        <c:txPr>
          <a:bodyPr rot="0" vert="horz"/>
          <a:lstStyle/>
          <a:p>
            <a:pPr>
              <a:defRPr sz="1400"/>
            </a:pPr>
            <a:endParaRPr lang="uk-UA"/>
          </a:p>
        </c:txPr>
        <c:crossAx val="244761016"/>
        <c:crosses val="autoZero"/>
        <c:auto val="1"/>
        <c:lblAlgn val="ctr"/>
        <c:lblOffset val="100"/>
        <c:noMultiLvlLbl val="0"/>
      </c:catAx>
      <c:valAx>
        <c:axId val="244761016"/>
        <c:scaling>
          <c:orientation val="minMax"/>
        </c:scaling>
        <c:delete val="1"/>
        <c:axPos val="b"/>
        <c:numFmt formatCode="#\ ##0.0" sourceLinked="1"/>
        <c:majorTickMark val="out"/>
        <c:minorTickMark val="none"/>
        <c:tickLblPos val="nextTo"/>
        <c:crossAx val="244760632"/>
        <c:crosses val="autoZero"/>
        <c:crossBetween val="between"/>
      </c:valAx>
    </c:plotArea>
    <c:legend>
      <c:legendPos val="b"/>
      <c:layout>
        <c:manualLayout>
          <c:xMode val="edge"/>
          <c:yMode val="edge"/>
          <c:x val="2.673967363927993E-2"/>
          <c:y val="0.89493243515838516"/>
          <c:w val="0.96375732389511914"/>
          <c:h val="8.8022067070338217E-2"/>
        </c:manualLayout>
      </c:layout>
      <c:overlay val="0"/>
      <c:txPr>
        <a:bodyPr/>
        <a:lstStyle/>
        <a:p>
          <a:pPr>
            <a:defRPr sz="1599" b="1"/>
          </a:pPr>
          <a:endParaRPr lang="uk-UA"/>
        </a:p>
      </c:txPr>
    </c:legend>
    <c:plotVisOnly val="1"/>
    <c:dispBlanksAs val="gap"/>
    <c:showDLblsOverMax val="0"/>
  </c:chart>
  <c:spPr>
    <a:ln>
      <a:noFill/>
    </a:ln>
  </c:spPr>
  <c:txPr>
    <a:bodyPr/>
    <a:lstStyle/>
    <a:p>
      <a:pPr>
        <a:defRPr sz="11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uk-UA"/>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sz="1400" b="1">
                <a:solidFill>
                  <a:sysClr val="windowText" lastClr="000000"/>
                </a:solidFill>
                <a:effectLst/>
                <a:latin typeface="Times New Roman" panose="02020603050405020304" pitchFamily="18" charset="0"/>
                <a:cs typeface="Times New Roman" panose="02020603050405020304" pitchFamily="18" charset="0"/>
              </a:rPr>
              <a:t>Кількісний показник відвідувачів та проведених вистав </a:t>
            </a:r>
            <a:endParaRPr lang="ru-RU" sz="1400" b="1">
              <a:solidFill>
                <a:sysClr val="windowText" lastClr="000000"/>
              </a:solidFill>
              <a:effectLst/>
              <a:latin typeface="Times New Roman" panose="02020603050405020304" pitchFamily="18" charset="0"/>
              <a:cs typeface="Times New Roman" panose="02020603050405020304" pitchFamily="18" charset="0"/>
            </a:endParaRPr>
          </a:p>
          <a:p>
            <a:pPr>
              <a:defRPr sz="1400" b="0" i="0" u="none" strike="noStrike" kern="1200" spc="0" baseline="0">
                <a:solidFill>
                  <a:schemeClr val="tx1">
                    <a:lumMod val="65000"/>
                    <a:lumOff val="35000"/>
                  </a:schemeClr>
                </a:solidFill>
                <a:latin typeface="+mn-lt"/>
                <a:ea typeface="+mn-ea"/>
                <a:cs typeface="+mn-cs"/>
              </a:defRPr>
            </a:pPr>
            <a:r>
              <a:rPr lang="uk-UA" sz="1400" b="1">
                <a:solidFill>
                  <a:sysClr val="windowText" lastClr="000000"/>
                </a:solidFill>
                <a:effectLst/>
                <a:latin typeface="Times New Roman" panose="02020603050405020304" pitchFamily="18" charset="0"/>
                <a:cs typeface="Times New Roman" panose="02020603050405020304" pitchFamily="18" charset="0"/>
              </a:rPr>
              <a:t>і концертів в місті Києві по галузі «Культура і мистецтво» </a:t>
            </a:r>
            <a:endParaRPr lang="ru-RU" sz="1400" b="1">
              <a:solidFill>
                <a:sysClr val="windowText" lastClr="000000"/>
              </a:solidFill>
              <a:effectLst/>
              <a:latin typeface="Times New Roman" panose="02020603050405020304" pitchFamily="18" charset="0"/>
              <a:cs typeface="Times New Roman" panose="02020603050405020304" pitchFamily="18" charset="0"/>
            </a:endParaRPr>
          </a:p>
          <a:p>
            <a:pPr>
              <a:defRPr sz="1400" b="0" i="0" u="none" strike="noStrike" kern="1200" spc="0" baseline="0">
                <a:solidFill>
                  <a:schemeClr val="tx1">
                    <a:lumMod val="65000"/>
                    <a:lumOff val="35000"/>
                  </a:schemeClr>
                </a:solidFill>
                <a:latin typeface="+mn-lt"/>
                <a:ea typeface="+mn-ea"/>
                <a:cs typeface="+mn-cs"/>
              </a:defRPr>
            </a:pPr>
            <a:r>
              <a:rPr lang="uk-UA" sz="1400" b="1">
                <a:solidFill>
                  <a:sysClr val="windowText" lastClr="000000"/>
                </a:solidFill>
                <a:effectLst/>
                <a:latin typeface="Times New Roman" panose="02020603050405020304" pitchFamily="18" charset="0"/>
                <a:cs typeface="Times New Roman" panose="02020603050405020304" pitchFamily="18" charset="0"/>
              </a:rPr>
              <a:t>за 2019-2020 роки</a:t>
            </a:r>
            <a:endParaRPr lang="ru-RU" sz="1400" b="1">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за 2019 рік</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Кількість відвідувачів у театрах, тис.глядачів</c:v>
                </c:pt>
                <c:pt idx="1">
                  <c:v>Кількість вистав у театрах</c:v>
                </c:pt>
                <c:pt idx="2">
                  <c:v>Кількість концертів проведені колективами</c:v>
                </c:pt>
              </c:strCache>
            </c:strRef>
          </c:cat>
          <c:val>
            <c:numRef>
              <c:f>Лист1!$B$2:$B$4</c:f>
              <c:numCache>
                <c:formatCode>General</c:formatCode>
                <c:ptCount val="3"/>
                <c:pt idx="0">
                  <c:v>788.9</c:v>
                </c:pt>
                <c:pt idx="1">
                  <c:v>5810</c:v>
                </c:pt>
                <c:pt idx="2">
                  <c:v>576</c:v>
                </c:pt>
              </c:numCache>
            </c:numRef>
          </c:val>
          <c:extLst>
            <c:ext xmlns:c16="http://schemas.microsoft.com/office/drawing/2014/chart" uri="{C3380CC4-5D6E-409C-BE32-E72D297353CC}">
              <c16:uniqueId val="{00000000-0530-42C4-980A-4295A71D5431}"/>
            </c:ext>
          </c:extLst>
        </c:ser>
        <c:ser>
          <c:idx val="1"/>
          <c:order val="1"/>
          <c:tx>
            <c:strRef>
              <c:f>Лист1!$C$1</c:f>
              <c:strCache>
                <c:ptCount val="1"/>
                <c:pt idx="0">
                  <c:v>за 2020 рік</c:v>
                </c:pt>
              </c:strCache>
            </c:strRef>
          </c:tx>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Кількість відвідувачів у театрах, тис.глядачів</c:v>
                </c:pt>
                <c:pt idx="1">
                  <c:v>Кількість вистав у театрах</c:v>
                </c:pt>
                <c:pt idx="2">
                  <c:v>Кількість концертів проведені колективами</c:v>
                </c:pt>
              </c:strCache>
            </c:strRef>
          </c:cat>
          <c:val>
            <c:numRef>
              <c:f>Лист1!$C$2:$C$4</c:f>
              <c:numCache>
                <c:formatCode>General</c:formatCode>
                <c:ptCount val="3"/>
                <c:pt idx="0">
                  <c:v>383.8</c:v>
                </c:pt>
                <c:pt idx="1">
                  <c:v>3290</c:v>
                </c:pt>
                <c:pt idx="2">
                  <c:v>263</c:v>
                </c:pt>
              </c:numCache>
            </c:numRef>
          </c:val>
          <c:extLst>
            <c:ext xmlns:c16="http://schemas.microsoft.com/office/drawing/2014/chart" uri="{C3380CC4-5D6E-409C-BE32-E72D297353CC}">
              <c16:uniqueId val="{00000001-0530-42C4-980A-4295A71D5431}"/>
            </c:ext>
          </c:extLst>
        </c:ser>
        <c:dLbls>
          <c:dLblPos val="outEnd"/>
          <c:showLegendKey val="0"/>
          <c:showVal val="1"/>
          <c:showCatName val="0"/>
          <c:showSerName val="0"/>
          <c:showPercent val="0"/>
          <c:showBubbleSize val="0"/>
        </c:dLbls>
        <c:gapWidth val="219"/>
        <c:overlap val="-27"/>
        <c:axId val="244830488"/>
        <c:axId val="244830880"/>
      </c:barChart>
      <c:catAx>
        <c:axId val="244830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244830880"/>
        <c:crosses val="autoZero"/>
        <c:auto val="1"/>
        <c:lblAlgn val="ctr"/>
        <c:lblOffset val="100"/>
        <c:noMultiLvlLbl val="0"/>
      </c:catAx>
      <c:valAx>
        <c:axId val="244830880"/>
        <c:scaling>
          <c:orientation val="minMax"/>
        </c:scaling>
        <c:delete val="1"/>
        <c:axPos val="l"/>
        <c:numFmt formatCode="General" sourceLinked="1"/>
        <c:majorTickMark val="none"/>
        <c:minorTickMark val="none"/>
        <c:tickLblPos val="nextTo"/>
        <c:crossAx val="244830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15"/>
    </mc:Choice>
    <mc:Fallback>
      <c:style val="15"/>
    </mc:Fallback>
  </mc:AlternateContent>
  <c:clrMapOvr bg1="lt1" tx1="dk1" bg2="lt2" tx2="dk2" accent1="accent1" accent2="accent2" accent3="accent3" accent4="accent4" accent5="accent5" accent6="accent6" hlink="hlink" folHlink="folHlink"/>
  <c:chart>
    <c:title>
      <c:tx>
        <c:rich>
          <a:bodyPr/>
          <a:lstStyle/>
          <a:p>
            <a:pPr>
              <a:defRPr sz="1203" b="1" i="0" u="none" strike="noStrike" baseline="0">
                <a:solidFill>
                  <a:srgbClr val="000000"/>
                </a:solidFill>
                <a:latin typeface="Times New Roman"/>
                <a:ea typeface="Times New Roman"/>
                <a:cs typeface="Times New Roman"/>
              </a:defRPr>
            </a:pPr>
            <a:r>
              <a:rPr lang="uk-UA"/>
              <a:t>Видатки бюджету міста Києва по загальному фонду на фізичну культуру і спорт за 201</a:t>
            </a:r>
            <a:r>
              <a:rPr lang="en-US"/>
              <a:t>9</a:t>
            </a:r>
            <a:r>
              <a:rPr lang="uk-UA"/>
              <a:t>-20</a:t>
            </a:r>
            <a:r>
              <a:rPr lang="en-US"/>
              <a:t>20</a:t>
            </a:r>
            <a:r>
              <a:rPr lang="uk-UA"/>
              <a:t> роки (тис.грн)</a:t>
            </a:r>
          </a:p>
        </c:rich>
      </c:tx>
      <c:layout>
        <c:manualLayout>
          <c:xMode val="edge"/>
          <c:yMode val="edge"/>
          <c:x val="0.11114214963412258"/>
          <c:y val="0"/>
        </c:manualLayout>
      </c:layout>
      <c:overlay val="0"/>
    </c:title>
    <c:autoTitleDeleted val="0"/>
    <c:plotArea>
      <c:layout>
        <c:manualLayout>
          <c:layoutTarget val="inner"/>
          <c:xMode val="edge"/>
          <c:yMode val="edge"/>
          <c:x val="1.466984676707947E-3"/>
          <c:y val="0.18916264009508932"/>
          <c:w val="0.77565148577533338"/>
          <c:h val="0.69559091571886844"/>
        </c:manualLayout>
      </c:layout>
      <c:barChart>
        <c:barDir val="col"/>
        <c:grouping val="clustered"/>
        <c:varyColors val="0"/>
        <c:ser>
          <c:idx val="0"/>
          <c:order val="0"/>
          <c:invertIfNegative val="0"/>
          <c:dPt>
            <c:idx val="0"/>
            <c:invertIfNegative val="0"/>
            <c:bubble3D val="0"/>
            <c:extLst>
              <c:ext xmlns:c16="http://schemas.microsoft.com/office/drawing/2014/chart" uri="{C3380CC4-5D6E-409C-BE32-E72D297353CC}">
                <c16:uniqueId val="{00000000-DC35-44F2-BECD-9ADAA5490251}"/>
              </c:ext>
            </c:extLst>
          </c:dPt>
          <c:dLbls>
            <c:dLbl>
              <c:idx val="0"/>
              <c:tx>
                <c:rich>
                  <a:bodyPr wrap="square" lIns="38100" tIns="19050" rIns="38100" bIns="19050" anchor="ctr">
                    <a:spAutoFit/>
                  </a:bodyPr>
                  <a:lstStyle/>
                  <a:p>
                    <a:pPr>
                      <a:defRPr sz="1203" b="0" i="0" u="none" strike="noStrike" baseline="0">
                        <a:solidFill>
                          <a:srgbClr val="000000"/>
                        </a:solidFill>
                        <a:latin typeface="Times New Roman"/>
                        <a:ea typeface="Times New Roman"/>
                        <a:cs typeface="Times New Roman"/>
                      </a:defRPr>
                    </a:pPr>
                    <a:r>
                      <a:rPr lang="en-US"/>
                      <a:t>609 693,8</a:t>
                    </a:r>
                  </a:p>
                </c:rich>
              </c:tx>
              <c:spPr>
                <a:noFill/>
                <a:ln>
                  <a:noFill/>
                </a:ln>
                <a:effectLst/>
              </c:sp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C35-44F2-BECD-9ADAA5490251}"/>
                </c:ext>
              </c:extLst>
            </c:dLbl>
            <c:dLbl>
              <c:idx val="1"/>
              <c:tx>
                <c:rich>
                  <a:bodyPr/>
                  <a:lstStyle/>
                  <a:p>
                    <a:pPr>
                      <a:defRPr sz="1203" b="0" i="0" u="none" strike="noStrike" baseline="0">
                        <a:solidFill>
                          <a:srgbClr val="000000"/>
                        </a:solidFill>
                        <a:latin typeface="Times New Roman"/>
                        <a:ea typeface="Times New Roman"/>
                        <a:cs typeface="Times New Roman"/>
                      </a:defRPr>
                    </a:pPr>
                    <a:r>
                      <a:rPr lang="en-US"/>
                      <a:t>796 227,0</a:t>
                    </a:r>
                  </a:p>
                </c:rich>
              </c:tx>
              <c:sp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C35-44F2-BECD-9ADAA5490251}"/>
                </c:ext>
              </c:extLst>
            </c:dLbl>
            <c:spPr>
              <a:noFill/>
              <a:ln w="25459">
                <a:noFill/>
              </a:ln>
            </c:spPr>
            <c:txPr>
              <a:bodyPr/>
              <a:lstStyle/>
              <a:p>
                <a:pPr>
                  <a:defRPr sz="1002" b="0" i="0" u="none" strike="noStrike" baseline="0">
                    <a:solidFill>
                      <a:srgbClr val="000000"/>
                    </a:solidFill>
                    <a:latin typeface="Times New Roman"/>
                    <a:ea typeface="Times New Roman"/>
                    <a:cs typeface="Times New Roman"/>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'діаграм 1'!$D$4:$E$4</c:f>
              <c:strCache>
                <c:ptCount val="2"/>
                <c:pt idx="0">
                  <c:v>за 2019  рік</c:v>
                </c:pt>
                <c:pt idx="1">
                  <c:v>за 2020 рік</c:v>
                </c:pt>
              </c:strCache>
            </c:strRef>
          </c:cat>
          <c:val>
            <c:numRef>
              <c:f>'діаграм 1'!$D$16:$E$16</c:f>
              <c:numCache>
                <c:formatCode>#,##0.00</c:formatCode>
                <c:ptCount val="2"/>
                <c:pt idx="0">
                  <c:v>359717.9</c:v>
                </c:pt>
                <c:pt idx="1">
                  <c:v>450915</c:v>
                </c:pt>
              </c:numCache>
            </c:numRef>
          </c:val>
          <c:extLst>
            <c:ext xmlns:c16="http://schemas.microsoft.com/office/drawing/2014/chart" uri="{C3380CC4-5D6E-409C-BE32-E72D297353CC}">
              <c16:uniqueId val="{00000002-DC35-44F2-BECD-9ADAA5490251}"/>
            </c:ext>
          </c:extLst>
        </c:ser>
        <c:dLbls>
          <c:showLegendKey val="0"/>
          <c:showVal val="0"/>
          <c:showCatName val="0"/>
          <c:showSerName val="0"/>
          <c:showPercent val="0"/>
          <c:showBubbleSize val="0"/>
        </c:dLbls>
        <c:gapWidth val="150"/>
        <c:overlap val="-25"/>
        <c:axId val="244832056"/>
        <c:axId val="244832448"/>
      </c:barChart>
      <c:catAx>
        <c:axId val="244832056"/>
        <c:scaling>
          <c:orientation val="minMax"/>
        </c:scaling>
        <c:delete val="0"/>
        <c:axPos val="b"/>
        <c:numFmt formatCode="General" sourceLinked="1"/>
        <c:majorTickMark val="none"/>
        <c:minorTickMark val="none"/>
        <c:tickLblPos val="nextTo"/>
        <c:txPr>
          <a:bodyPr rot="0" vert="horz"/>
          <a:lstStyle/>
          <a:p>
            <a:pPr>
              <a:defRPr sz="1002" b="1" i="0" u="none" strike="noStrike" baseline="0">
                <a:solidFill>
                  <a:srgbClr val="000000"/>
                </a:solidFill>
                <a:latin typeface="Times New Roman"/>
                <a:ea typeface="Times New Roman"/>
                <a:cs typeface="Times New Roman"/>
              </a:defRPr>
            </a:pPr>
            <a:endParaRPr lang="uk-UA"/>
          </a:p>
        </c:txPr>
        <c:crossAx val="244832448"/>
        <c:crosses val="autoZero"/>
        <c:auto val="1"/>
        <c:lblAlgn val="ctr"/>
        <c:lblOffset val="100"/>
        <c:noMultiLvlLbl val="0"/>
      </c:catAx>
      <c:valAx>
        <c:axId val="244832448"/>
        <c:scaling>
          <c:orientation val="minMax"/>
        </c:scaling>
        <c:delete val="1"/>
        <c:axPos val="l"/>
        <c:numFmt formatCode="#,##0.00" sourceLinked="1"/>
        <c:majorTickMark val="out"/>
        <c:minorTickMark val="none"/>
        <c:tickLblPos val="nextTo"/>
        <c:crossAx val="244832056"/>
        <c:crosses val="autoZero"/>
        <c:crossBetween val="between"/>
      </c:valAx>
    </c:plotArea>
    <c:plotVisOnly val="1"/>
    <c:dispBlanksAs val="gap"/>
    <c:showDLblsOverMax val="0"/>
  </c:chart>
  <c:spPr>
    <a:ln>
      <a:noFill/>
    </a:ln>
  </c:spPr>
  <c:txPr>
    <a:bodyPr/>
    <a:lstStyle/>
    <a:p>
      <a:pPr>
        <a:defRPr sz="1002" b="0" i="0" u="none" strike="noStrike" baseline="0">
          <a:solidFill>
            <a:srgbClr val="000000"/>
          </a:solidFill>
          <a:latin typeface="Calibri"/>
          <a:ea typeface="Calibri"/>
          <a:cs typeface="Calibri"/>
        </a:defRPr>
      </a:pPr>
      <a:endParaRPr lang="uk-UA"/>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51154400812485346"/>
          <c:y val="3.0902348578491966E-2"/>
          <c:w val="0.46972295492951299"/>
          <c:h val="0.8473263893961307"/>
        </c:manualLayout>
      </c:layout>
      <c:barChart>
        <c:barDir val="bar"/>
        <c:grouping val="clustered"/>
        <c:varyColors val="0"/>
        <c:ser>
          <c:idx val="1"/>
          <c:order val="0"/>
          <c:tx>
            <c:strRef>
              <c:f>'КФК діаграма 2'!$D$4</c:f>
              <c:strCache>
                <c:ptCount val="1"/>
                <c:pt idx="0">
                  <c:v>2020 рік</c:v>
                </c:pt>
              </c:strCache>
            </c:strRef>
          </c:tx>
          <c:spPr>
            <a:solidFill>
              <a:srgbClr val="1F497D">
                <a:lumMod val="60000"/>
                <a:lumOff val="40000"/>
                <a:alpha val="85000"/>
              </a:srgbClr>
            </a:solidFill>
          </c:spPr>
          <c:invertIfNegative val="0"/>
          <c:dLbls>
            <c:dLbl>
              <c:idx val="4"/>
              <c:layout>
                <c:manualLayout>
                  <c:x val="2.0755500207555004E-3"/>
                  <c:y val="3.092145949288806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ABA-45CC-97A0-D03C0FBD3E84}"/>
                </c:ext>
              </c:extLst>
            </c:dLbl>
            <c:dLbl>
              <c:idx val="5"/>
              <c:layout>
                <c:manualLayout>
                  <c:x val="2.0753865916200076E-3"/>
                  <c:y val="1.23683403210962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ABA-45CC-97A0-D03C0FBD3E84}"/>
                </c:ext>
              </c:extLst>
            </c:dLbl>
            <c:dLbl>
              <c:idx val="6"/>
              <c:layout>
                <c:manualLayout>
                  <c:x val="6.2266500622665004E-3"/>
                  <c:y val="9.276437847866419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ABA-45CC-97A0-D03C0FBD3E84}"/>
                </c:ext>
              </c:extLst>
            </c:dLbl>
            <c:spPr>
              <a:noFill/>
              <a:ln>
                <a:noFill/>
              </a:ln>
              <a:effectLst/>
            </c:spPr>
            <c:txPr>
              <a:bodyPr/>
              <a:lstStyle/>
              <a:p>
                <a:pPr>
                  <a:defRPr b="1" i="0">
                    <a:latin typeface="Times New Roman" panose="02020603050405020304" pitchFamily="18" charset="0"/>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'КФК діаграма 2'!$B$5:$B$11</c:f>
              <c:strCache>
                <c:ptCount val="7"/>
                <c:pt idx="0">
                  <c:v>Проведення навчально-тренувальних зборів і змагань з олімпійських та неолімпійських видів спорту, спортивні заходи</c:v>
                </c:pt>
                <c:pt idx="1">
                  <c:v>Утримання центрів з інвалідного спорту і реабілітаційних шкіл та проведення заходів</c:v>
                </c:pt>
                <c:pt idx="2">
                  <c:v>Утримання та навчально-тренувальна робота комунальних дитячо-юнацьких спортивних шкіл та забезпечення діяльності централізованої бухгалтерії</c:v>
                </c:pt>
                <c:pt idx="3">
                  <c:v>Фінансова підтримка дитячо-юнацьких спортивних шкіл фізкультурно-спортивних товарист</c:v>
                </c:pt>
                <c:pt idx="4">
                  <c:v>Забезпечення підготовки спортсменів вищих категорій школами вищої спортивної майстерності</c:v>
                </c:pt>
                <c:pt idx="5">
                  <c:v>Функціонування комунальних спортивних споруд</c:v>
                </c:pt>
                <c:pt idx="6">
                  <c:v>Підтримка спорту вищих досягнень та організацій, які здійснюють фізкультурно-спортивну діяльність в регіоні</c:v>
                </c:pt>
              </c:strCache>
            </c:strRef>
          </c:cat>
          <c:val>
            <c:numRef>
              <c:f>'КФК діаграма 2'!$D$5:$D$11</c:f>
              <c:numCache>
                <c:formatCode>#,##0.0</c:formatCode>
                <c:ptCount val="7"/>
                <c:pt idx="0">
                  <c:v>47275.7</c:v>
                </c:pt>
                <c:pt idx="1">
                  <c:v>9433.4</c:v>
                </c:pt>
                <c:pt idx="2">
                  <c:v>471165</c:v>
                </c:pt>
                <c:pt idx="3">
                  <c:v>141674.4</c:v>
                </c:pt>
                <c:pt idx="4">
                  <c:v>73917.3</c:v>
                </c:pt>
                <c:pt idx="5">
                  <c:v>14889.2</c:v>
                </c:pt>
                <c:pt idx="6">
                  <c:v>37872</c:v>
                </c:pt>
              </c:numCache>
            </c:numRef>
          </c:val>
          <c:extLst>
            <c:ext xmlns:c16="http://schemas.microsoft.com/office/drawing/2014/chart" uri="{C3380CC4-5D6E-409C-BE32-E72D297353CC}">
              <c16:uniqueId val="{00000003-AABA-45CC-97A0-D03C0FBD3E84}"/>
            </c:ext>
          </c:extLst>
        </c:ser>
        <c:ser>
          <c:idx val="0"/>
          <c:order val="1"/>
          <c:tx>
            <c:strRef>
              <c:f>'КФК діаграма 2'!$C$4</c:f>
              <c:strCache>
                <c:ptCount val="1"/>
                <c:pt idx="0">
                  <c:v>2019 рік</c:v>
                </c:pt>
              </c:strCache>
            </c:strRef>
          </c:tx>
          <c:spPr>
            <a:pattFill prst="ltDnDiag">
              <a:fgClr>
                <a:srgbClr val="1F497D">
                  <a:lumMod val="60000"/>
                  <a:lumOff val="40000"/>
                </a:srgbClr>
              </a:fgClr>
              <a:bgClr>
                <a:srgbClr val="FFFF00"/>
              </a:bgClr>
            </a:pattFill>
          </c:spPr>
          <c:invertIfNegative val="0"/>
          <c:dLbls>
            <c:dLbl>
              <c:idx val="4"/>
              <c:layout>
                <c:manualLayout>
                  <c:x val="2.0755500207555763E-3"/>
                  <c:y val="-1.23685837971552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ABA-45CC-97A0-D03C0FBD3E84}"/>
                </c:ext>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'КФК діаграма 2'!$B$5:$B$11</c:f>
              <c:strCache>
                <c:ptCount val="7"/>
                <c:pt idx="0">
                  <c:v>Проведення навчально-тренувальних зборів і змагань з олімпійських та неолімпійських видів спорту, спортивні заходи</c:v>
                </c:pt>
                <c:pt idx="1">
                  <c:v>Утримання центрів з інвалідного спорту і реабілітаційних шкіл та проведення заходів</c:v>
                </c:pt>
                <c:pt idx="2">
                  <c:v>Утримання та навчально-тренувальна робота комунальних дитячо-юнацьких спортивних шкіл та забезпечення діяльності централізованої бухгалтерії</c:v>
                </c:pt>
                <c:pt idx="3">
                  <c:v>Фінансова підтримка дитячо-юнацьких спортивних шкіл фізкультурно-спортивних товарист</c:v>
                </c:pt>
                <c:pt idx="4">
                  <c:v>Забезпечення підготовки спортсменів вищих категорій школами вищої спортивної майстерності</c:v>
                </c:pt>
                <c:pt idx="5">
                  <c:v>Функціонування комунальних спортивних споруд</c:v>
                </c:pt>
                <c:pt idx="6">
                  <c:v>Підтримка спорту вищих досягнень та організацій, які здійснюють фізкультурно-спортивну діяльність в регіоні</c:v>
                </c:pt>
              </c:strCache>
            </c:strRef>
          </c:cat>
          <c:val>
            <c:numRef>
              <c:f>'КФК діаграма 2'!$C$5:$C$11</c:f>
              <c:numCache>
                <c:formatCode>#,##0.0</c:formatCode>
                <c:ptCount val="7"/>
                <c:pt idx="0">
                  <c:v>62273.9</c:v>
                </c:pt>
                <c:pt idx="1">
                  <c:v>6592.1</c:v>
                </c:pt>
                <c:pt idx="2">
                  <c:v>348102.3</c:v>
                </c:pt>
                <c:pt idx="3">
                  <c:v>113489.9</c:v>
                </c:pt>
                <c:pt idx="4">
                  <c:v>51010.7</c:v>
                </c:pt>
                <c:pt idx="5">
                  <c:v>13219.2</c:v>
                </c:pt>
                <c:pt idx="6">
                  <c:v>15005.7</c:v>
                </c:pt>
              </c:numCache>
            </c:numRef>
          </c:val>
          <c:extLst>
            <c:ext xmlns:c16="http://schemas.microsoft.com/office/drawing/2014/chart" uri="{C3380CC4-5D6E-409C-BE32-E72D297353CC}">
              <c16:uniqueId val="{00000005-AABA-45CC-97A0-D03C0FBD3E84}"/>
            </c:ext>
          </c:extLst>
        </c:ser>
        <c:dLbls>
          <c:showLegendKey val="0"/>
          <c:showVal val="0"/>
          <c:showCatName val="0"/>
          <c:showSerName val="0"/>
          <c:showPercent val="0"/>
          <c:showBubbleSize val="0"/>
        </c:dLbls>
        <c:gapWidth val="150"/>
        <c:axId val="244833232"/>
        <c:axId val="244833624"/>
      </c:barChart>
      <c:catAx>
        <c:axId val="244833232"/>
        <c:scaling>
          <c:orientation val="minMax"/>
        </c:scaling>
        <c:delete val="0"/>
        <c:axPos val="l"/>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uk-UA"/>
          </a:p>
        </c:txPr>
        <c:crossAx val="244833624"/>
        <c:crosses val="autoZero"/>
        <c:auto val="1"/>
        <c:lblAlgn val="ctr"/>
        <c:lblOffset val="100"/>
        <c:noMultiLvlLbl val="0"/>
      </c:catAx>
      <c:valAx>
        <c:axId val="244833624"/>
        <c:scaling>
          <c:orientation val="minMax"/>
        </c:scaling>
        <c:delete val="1"/>
        <c:axPos val="b"/>
        <c:numFmt formatCode="#,##0.0" sourceLinked="1"/>
        <c:majorTickMark val="out"/>
        <c:minorTickMark val="none"/>
        <c:tickLblPos val="nextTo"/>
        <c:crossAx val="244833232"/>
        <c:crosses val="autoZero"/>
        <c:crossBetween val="between"/>
      </c:valAx>
    </c:plotArea>
    <c:legend>
      <c:legendPos val="b"/>
      <c:layout>
        <c:manualLayout>
          <c:xMode val="edge"/>
          <c:yMode val="edge"/>
          <c:x val="3.884695248726127E-2"/>
          <c:y val="0.94143295200724131"/>
          <c:w val="0.88632264270158301"/>
          <c:h val="4.3265012546186865E-2"/>
        </c:manualLayout>
      </c:layout>
      <c:overlay val="0"/>
      <c:txPr>
        <a:bodyPr/>
        <a:lstStyle/>
        <a:p>
          <a:pPr>
            <a:defRPr sz="1402" b="1">
              <a:latin typeface="Times New Roman" panose="02020603050405020304" pitchFamily="18" charset="0"/>
              <a:cs typeface="Times New Roman" panose="02020603050405020304" pitchFamily="18" charset="0"/>
            </a:defRPr>
          </a:pPr>
          <a:endParaRPr lang="uk-UA"/>
        </a:p>
      </c:txPr>
    </c:legend>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2" b="1" i="0" u="none" strike="noStrike" baseline="0">
                <a:solidFill>
                  <a:srgbClr val="000000"/>
                </a:solidFill>
                <a:latin typeface="Times New Roman"/>
                <a:ea typeface="Times New Roman"/>
                <a:cs typeface="Times New Roman"/>
              </a:defRPr>
            </a:pPr>
            <a:r>
              <a:rPr lang="ru-RU"/>
              <a:t>Видатки на Житлове господарство за рахунок коштів спеціального фонду у 2019-2020 рр</a:t>
            </a:r>
          </a:p>
        </c:rich>
      </c:tx>
      <c:layout>
        <c:manualLayout>
          <c:xMode val="edge"/>
          <c:yMode val="edge"/>
          <c:x val="0.12907268170426064"/>
          <c:y val="1.7663043478260872E-2"/>
        </c:manualLayout>
      </c:layout>
      <c:overlay val="0"/>
      <c:spPr>
        <a:noFill/>
        <a:ln w="25447">
          <a:noFill/>
        </a:ln>
      </c:spPr>
    </c:title>
    <c:autoTitleDeleted val="0"/>
    <c:view3D>
      <c:rotX val="64"/>
      <c:hPercent val="81"/>
      <c:rotY val="44"/>
      <c:depthPercent val="6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7.5132523360869813E-2"/>
          <c:y val="0.11800503370177319"/>
          <c:w val="0.78666560261048446"/>
          <c:h val="0.74061779316434651"/>
        </c:manualLayout>
      </c:layout>
      <c:bar3DChart>
        <c:barDir val="col"/>
        <c:grouping val="clustered"/>
        <c:varyColors val="0"/>
        <c:ser>
          <c:idx val="0"/>
          <c:order val="0"/>
          <c:tx>
            <c:strRef>
              <c:f>Sheet1!$A$2</c:f>
              <c:strCache>
                <c:ptCount val="1"/>
                <c:pt idx="0">
                  <c:v>заплановані видатки на рік</c:v>
                </c:pt>
              </c:strCache>
            </c:strRef>
          </c:tx>
          <c:spPr>
            <a:pattFill prst="wdUpDiag">
              <a:fgClr>
                <a:srgbClr xmlns:mc="http://schemas.openxmlformats.org/markup-compatibility/2006" xmlns:a14="http://schemas.microsoft.com/office/drawing/2010/main" val="339966" mc:Ignorable="a14" a14:legacySpreadsheetColorIndex="57"/>
              </a:fgClr>
              <a:bgClr>
                <a:srgbClr xmlns:mc="http://schemas.openxmlformats.org/markup-compatibility/2006" xmlns:a14="http://schemas.microsoft.com/office/drawing/2010/main" val="FFFFFF" mc:Ignorable="a14" a14:legacySpreadsheetColorIndex="9"/>
              </a:bgClr>
            </a:pattFill>
            <a:ln w="12724">
              <a:solidFill>
                <a:srgbClr val="000000"/>
              </a:solidFill>
              <a:prstDash val="solid"/>
            </a:ln>
          </c:spPr>
          <c:invertIfNegative val="0"/>
          <c:dPt>
            <c:idx val="1"/>
            <c:invertIfNegative val="0"/>
            <c:bubble3D val="0"/>
            <c:spPr>
              <a:pattFill prst="wdUpDiag">
                <a:fgClr>
                  <a:srgbClr xmlns:mc="http://schemas.openxmlformats.org/markup-compatibility/2006" xmlns:a14="http://schemas.microsoft.com/office/drawing/2010/main" val="008000" mc:Ignorable="a14" a14:legacySpreadsheetColorIndex="17"/>
                </a:fgClr>
                <a:bgClr>
                  <a:srgbClr xmlns:mc="http://schemas.openxmlformats.org/markup-compatibility/2006" xmlns:a14="http://schemas.microsoft.com/office/drawing/2010/main" val="FFFFFF" mc:Ignorable="a14" a14:legacySpreadsheetColorIndex="9"/>
                </a:bgClr>
              </a:pattFill>
              <a:ln w="12724">
                <a:solidFill>
                  <a:srgbClr val="000000"/>
                </a:solidFill>
                <a:prstDash val="solid"/>
              </a:ln>
            </c:spPr>
            <c:extLst>
              <c:ext xmlns:c16="http://schemas.microsoft.com/office/drawing/2014/chart" uri="{C3380CC4-5D6E-409C-BE32-E72D297353CC}">
                <c16:uniqueId val="{00000001-143F-486D-B07C-0DD028745453}"/>
              </c:ext>
            </c:extLst>
          </c:dPt>
          <c:dLbls>
            <c:dLbl>
              <c:idx val="0"/>
              <c:layout>
                <c:manualLayout>
                  <c:x val="9.2490609207922958E-2"/>
                  <c:y val="-0.12822444687800699"/>
                </c:manualLayout>
              </c:layout>
              <c:numFmt formatCode="#,##0.0" sourceLinked="0"/>
              <c:spPr>
                <a:noFill/>
                <a:ln w="25447">
                  <a:noFill/>
                </a:ln>
              </c:spPr>
              <c:txPr>
                <a:bodyPr/>
                <a:lstStyle/>
                <a:p>
                  <a:pPr>
                    <a:defRPr sz="1052" b="1" i="0" u="none" strike="noStrike" baseline="0">
                      <a:solidFill>
                        <a:srgbClr val="000000"/>
                      </a:solidFill>
                      <a:latin typeface="Calibri"/>
                      <a:ea typeface="Calibri"/>
                      <a:cs typeface="Calibri"/>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43F-486D-B07C-0DD028745453}"/>
                </c:ext>
              </c:extLst>
            </c:dLbl>
            <c:dLbl>
              <c:idx val="1"/>
              <c:layout>
                <c:manualLayout>
                  <c:x val="7.4609273762120676E-2"/>
                  <c:y val="-0.14908093147773449"/>
                </c:manualLayout>
              </c:layout>
              <c:numFmt formatCode="#,##0.0" sourceLinked="0"/>
              <c:spPr>
                <a:noFill/>
                <a:ln w="25447">
                  <a:noFill/>
                </a:ln>
              </c:spPr>
              <c:txPr>
                <a:bodyPr/>
                <a:lstStyle/>
                <a:p>
                  <a:pPr>
                    <a:defRPr sz="1052" b="1" i="0" u="none" strike="noStrike" baseline="0">
                      <a:solidFill>
                        <a:srgbClr val="000000"/>
                      </a:solidFill>
                      <a:latin typeface="Calibri"/>
                      <a:ea typeface="Calibri"/>
                      <a:cs typeface="Calibri"/>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43F-486D-B07C-0DD028745453}"/>
                </c:ext>
              </c:extLst>
            </c:dLbl>
            <c:dLbl>
              <c:idx val="2"/>
              <c:layout>
                <c:manualLayout>
                  <c:xMode val="edge"/>
                  <c:yMode val="edge"/>
                  <c:x val="0.41979949874686717"/>
                  <c:y val="0.59374999999999989"/>
                </c:manualLayout>
              </c:layout>
              <c:numFmt formatCode="#,##0.0" sourceLinked="0"/>
              <c:spPr>
                <a:noFill/>
                <a:ln w="25447">
                  <a:noFill/>
                </a:ln>
              </c:spPr>
              <c:txPr>
                <a:bodyPr/>
                <a:lstStyle/>
                <a:p>
                  <a:pPr>
                    <a:defRPr sz="952" b="1" i="0" u="none" strike="noStrike" baseline="0">
                      <a:solidFill>
                        <a:srgbClr val="000000"/>
                      </a:solidFill>
                      <a:latin typeface="Calibri"/>
                      <a:ea typeface="Calibri"/>
                      <a:cs typeface="Calibri"/>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43F-486D-B07C-0DD028745453}"/>
                </c:ext>
              </c:extLst>
            </c:dLbl>
            <c:dLbl>
              <c:idx val="3"/>
              <c:layout>
                <c:manualLayout>
                  <c:xMode val="edge"/>
                  <c:yMode val="edge"/>
                  <c:x val="0.56766917293233088"/>
                  <c:y val="0"/>
                </c:manualLayout>
              </c:layout>
              <c:numFmt formatCode="#,##0.0" sourceLinked="0"/>
              <c:spPr>
                <a:noFill/>
                <a:ln w="25447">
                  <a:noFill/>
                </a:ln>
              </c:spPr>
              <c:txPr>
                <a:bodyPr/>
                <a:lstStyle/>
                <a:p>
                  <a:pPr>
                    <a:defRPr sz="952" b="1" i="0" u="none" strike="noStrike" baseline="0">
                      <a:solidFill>
                        <a:srgbClr val="000000"/>
                      </a:solidFill>
                      <a:latin typeface="Calibri"/>
                      <a:ea typeface="Calibri"/>
                      <a:cs typeface="Calibri"/>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43F-486D-B07C-0DD028745453}"/>
                </c:ext>
              </c:extLst>
            </c:dLbl>
            <c:dLbl>
              <c:idx val="4"/>
              <c:layout>
                <c:manualLayout>
                  <c:xMode val="edge"/>
                  <c:yMode val="edge"/>
                  <c:x val="0.66040100250626566"/>
                  <c:y val="0.11005434782608696"/>
                </c:manualLayout>
              </c:layout>
              <c:numFmt formatCode="#,##0.0" sourceLinked="0"/>
              <c:spPr>
                <a:noFill/>
                <a:ln w="25447">
                  <a:noFill/>
                </a:ln>
              </c:spPr>
              <c:txPr>
                <a:bodyPr/>
                <a:lstStyle/>
                <a:p>
                  <a:pPr>
                    <a:defRPr sz="952" b="1" i="0" u="none" strike="noStrike" baseline="0">
                      <a:solidFill>
                        <a:srgbClr val="000000"/>
                      </a:solidFill>
                      <a:latin typeface="Calibri"/>
                      <a:ea typeface="Calibri"/>
                      <a:cs typeface="Calibri"/>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43F-486D-B07C-0DD028745453}"/>
                </c:ext>
              </c:extLst>
            </c:dLbl>
            <c:dLbl>
              <c:idx val="5"/>
              <c:layout>
                <c:manualLayout>
                  <c:xMode val="edge"/>
                  <c:yMode val="edge"/>
                  <c:x val="0.76566416040100249"/>
                  <c:y val="0.13858695652173911"/>
                </c:manualLayout>
              </c:layout>
              <c:numFmt formatCode="#,##0.0" sourceLinked="0"/>
              <c:spPr>
                <a:noFill/>
                <a:ln w="25447">
                  <a:noFill/>
                </a:ln>
              </c:spPr>
              <c:txPr>
                <a:bodyPr/>
                <a:lstStyle/>
                <a:p>
                  <a:pPr>
                    <a:defRPr sz="952" b="1" i="0" u="none" strike="noStrike" baseline="0">
                      <a:solidFill>
                        <a:srgbClr val="000000"/>
                      </a:solidFill>
                      <a:latin typeface="Calibri"/>
                      <a:ea typeface="Calibri"/>
                      <a:cs typeface="Calibri"/>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43F-486D-B07C-0DD028745453}"/>
                </c:ext>
              </c:extLst>
            </c:dLbl>
            <c:dLbl>
              <c:idx val="6"/>
              <c:layout>
                <c:manualLayout>
                  <c:xMode val="edge"/>
                  <c:yMode val="edge"/>
                  <c:x val="0.86842105263157898"/>
                  <c:y val="0.67119565217391297"/>
                </c:manualLayout>
              </c:layout>
              <c:numFmt formatCode="#,##0.0" sourceLinked="0"/>
              <c:spPr>
                <a:noFill/>
                <a:ln w="25447">
                  <a:noFill/>
                </a:ln>
              </c:spPr>
              <c:txPr>
                <a:bodyPr/>
                <a:lstStyle/>
                <a:p>
                  <a:pPr>
                    <a:defRPr sz="952" b="1" i="0" u="none" strike="noStrike" baseline="0">
                      <a:solidFill>
                        <a:srgbClr val="000000"/>
                      </a:solidFill>
                      <a:latin typeface="Calibri"/>
                      <a:ea typeface="Calibri"/>
                      <a:cs typeface="Calibri"/>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43F-486D-B07C-0DD028745453}"/>
                </c:ext>
              </c:extLst>
            </c:dLbl>
            <c:numFmt formatCode="#,##0.0" sourceLinked="0"/>
            <c:spPr>
              <a:noFill/>
              <a:ln w="25447">
                <a:noFill/>
              </a:ln>
            </c:spPr>
            <c:txPr>
              <a:bodyPr wrap="square" lIns="38100" tIns="19050" rIns="38100" bIns="19050" anchor="ctr">
                <a:spAutoFit/>
              </a:bodyPr>
              <a:lstStyle/>
              <a:p>
                <a:pPr>
                  <a:defRPr sz="1052" b="1" i="0" u="none" strike="noStrike" baseline="0">
                    <a:solidFill>
                      <a:srgbClr val="000000"/>
                    </a:solidFill>
                    <a:latin typeface="Calibri"/>
                    <a:ea typeface="Calibri"/>
                    <a:cs typeface="Calibri"/>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Sheet1!$B$1:$C$1</c:f>
              <c:numCache>
                <c:formatCode>General</c:formatCode>
                <c:ptCount val="2"/>
                <c:pt idx="0">
                  <c:v>2019</c:v>
                </c:pt>
                <c:pt idx="1">
                  <c:v>2020</c:v>
                </c:pt>
              </c:numCache>
            </c:numRef>
          </c:cat>
          <c:val>
            <c:numRef>
              <c:f>Sheet1!$B$2:$C$2</c:f>
              <c:numCache>
                <c:formatCode>General</c:formatCode>
                <c:ptCount val="2"/>
                <c:pt idx="0">
                  <c:v>1676851.2</c:v>
                </c:pt>
                <c:pt idx="1">
                  <c:v>1937632.9</c:v>
                </c:pt>
              </c:numCache>
            </c:numRef>
          </c:val>
          <c:extLst>
            <c:ext xmlns:c16="http://schemas.microsoft.com/office/drawing/2014/chart" uri="{C3380CC4-5D6E-409C-BE32-E72D297353CC}">
              <c16:uniqueId val="{00000008-143F-486D-B07C-0DD028745453}"/>
            </c:ext>
          </c:extLst>
        </c:ser>
        <c:ser>
          <c:idx val="1"/>
          <c:order val="1"/>
          <c:tx>
            <c:strRef>
              <c:f>Sheet1!$A$3</c:f>
              <c:strCache>
                <c:ptCount val="1"/>
                <c:pt idx="0">
                  <c:v>касові видатки за рік</c:v>
                </c:pt>
              </c:strCache>
            </c:strRef>
          </c:tx>
          <c:spPr>
            <a:pattFill prst="pct90">
              <a:fgClr>
                <a:srgbClr xmlns:mc="http://schemas.openxmlformats.org/markup-compatibility/2006" xmlns:a14="http://schemas.microsoft.com/office/drawing/2010/main" val="0000FF" mc:Ignorable="a14" a14:legacySpreadsheetColorIndex="39"/>
              </a:fgClr>
              <a:bgClr>
                <a:srgbClr xmlns:mc="http://schemas.openxmlformats.org/markup-compatibility/2006" xmlns:a14="http://schemas.microsoft.com/office/drawing/2010/main" val="FFFFFF" mc:Ignorable="a14" a14:legacySpreadsheetColorIndex="9"/>
              </a:bgClr>
            </a:pattFill>
            <a:ln w="12724">
              <a:solidFill>
                <a:srgbClr val="000000"/>
              </a:solidFill>
              <a:prstDash val="sysDash"/>
            </a:ln>
          </c:spPr>
          <c:invertIfNegative val="0"/>
          <c:dLbls>
            <c:dLbl>
              <c:idx val="0"/>
              <c:layout>
                <c:manualLayout>
                  <c:x val="4.5837329877650101E-2"/>
                  <c:y val="-8.2180532833848852E-2"/>
                </c:manualLayout>
              </c:layout>
              <c:numFmt formatCode="#,##0.0" sourceLinked="0"/>
              <c:spPr>
                <a:noFill/>
                <a:ln w="25447">
                  <a:noFill/>
                </a:ln>
              </c:spPr>
              <c:txPr>
                <a:bodyPr/>
                <a:lstStyle/>
                <a:p>
                  <a:pPr>
                    <a:defRPr sz="1052" b="1" i="0" u="none" strike="noStrike" baseline="0">
                      <a:solidFill>
                        <a:srgbClr val="000000"/>
                      </a:solidFill>
                      <a:latin typeface="Calibri"/>
                      <a:ea typeface="Calibri"/>
                      <a:cs typeface="Calibri"/>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43F-486D-B07C-0DD028745453}"/>
                </c:ext>
              </c:extLst>
            </c:dLbl>
            <c:dLbl>
              <c:idx val="1"/>
              <c:layout>
                <c:manualLayout>
                  <c:x val="8.7296660003744475E-2"/>
                  <c:y val="-7.9710685482959343E-2"/>
                </c:manualLayout>
              </c:layout>
              <c:numFmt formatCode="#,##0.0" sourceLinked="0"/>
              <c:spPr>
                <a:noFill/>
                <a:ln w="25447">
                  <a:noFill/>
                </a:ln>
              </c:spPr>
              <c:txPr>
                <a:bodyPr/>
                <a:lstStyle/>
                <a:p>
                  <a:pPr>
                    <a:defRPr sz="1052" b="1" i="0" u="none" strike="noStrike" baseline="0">
                      <a:solidFill>
                        <a:srgbClr val="000000"/>
                      </a:solidFill>
                      <a:latin typeface="Calibri"/>
                      <a:ea typeface="Calibri"/>
                      <a:cs typeface="Calibri"/>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43F-486D-B07C-0DD028745453}"/>
                </c:ext>
              </c:extLst>
            </c:dLbl>
            <c:dLbl>
              <c:idx val="2"/>
              <c:layout>
                <c:manualLayout>
                  <c:xMode val="edge"/>
                  <c:yMode val="edge"/>
                  <c:x val="0.53132832080200498"/>
                  <c:y val="0.44565217391304346"/>
                </c:manualLayout>
              </c:layout>
              <c:numFmt formatCode="#,##0.0" sourceLinked="0"/>
              <c:spPr>
                <a:noFill/>
                <a:ln w="25447">
                  <a:noFill/>
                </a:ln>
              </c:spPr>
              <c:txPr>
                <a:bodyPr/>
                <a:lstStyle/>
                <a:p>
                  <a:pPr>
                    <a:defRPr sz="952" b="1" i="0" u="none" strike="noStrike" baseline="0">
                      <a:solidFill>
                        <a:srgbClr val="000000"/>
                      </a:solidFill>
                      <a:latin typeface="Calibri"/>
                      <a:ea typeface="Calibri"/>
                      <a:cs typeface="Calibri"/>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43F-486D-B07C-0DD028745453}"/>
                </c:ext>
              </c:extLst>
            </c:dLbl>
            <c:dLbl>
              <c:idx val="3"/>
              <c:layout>
                <c:manualLayout>
                  <c:xMode val="edge"/>
                  <c:yMode val="edge"/>
                  <c:x val="0.63408521303258147"/>
                  <c:y val="0"/>
                </c:manualLayout>
              </c:layout>
              <c:numFmt formatCode="#,##0.0" sourceLinked="0"/>
              <c:spPr>
                <a:noFill/>
                <a:ln w="25447">
                  <a:noFill/>
                </a:ln>
              </c:spPr>
              <c:txPr>
                <a:bodyPr/>
                <a:lstStyle/>
                <a:p>
                  <a:pPr>
                    <a:defRPr sz="952" b="1" i="0" u="none" strike="noStrike" baseline="0">
                      <a:solidFill>
                        <a:srgbClr val="000000"/>
                      </a:solidFill>
                      <a:latin typeface="Calibri"/>
                      <a:ea typeface="Calibri"/>
                      <a:cs typeface="Calibri"/>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43F-486D-B07C-0DD028745453}"/>
                </c:ext>
              </c:extLst>
            </c:dLbl>
            <c:dLbl>
              <c:idx val="4"/>
              <c:layout>
                <c:manualLayout>
                  <c:xMode val="edge"/>
                  <c:yMode val="edge"/>
                  <c:x val="0.7142857142857143"/>
                  <c:y val="0.55978260869565211"/>
                </c:manualLayout>
              </c:layout>
              <c:numFmt formatCode="#,##0.0" sourceLinked="0"/>
              <c:spPr>
                <a:noFill/>
                <a:ln w="25447">
                  <a:noFill/>
                </a:ln>
              </c:spPr>
              <c:txPr>
                <a:bodyPr/>
                <a:lstStyle/>
                <a:p>
                  <a:pPr>
                    <a:defRPr sz="952" b="1" i="0" u="none" strike="noStrike" baseline="0">
                      <a:solidFill>
                        <a:srgbClr val="000000"/>
                      </a:solidFill>
                      <a:latin typeface="Calibri"/>
                      <a:ea typeface="Calibri"/>
                      <a:cs typeface="Calibri"/>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43F-486D-B07C-0DD028745453}"/>
                </c:ext>
              </c:extLst>
            </c:dLbl>
            <c:dLbl>
              <c:idx val="5"/>
              <c:layout>
                <c:manualLayout>
                  <c:xMode val="edge"/>
                  <c:yMode val="edge"/>
                  <c:x val="0.83333333333333326"/>
                  <c:y val="0.25"/>
                </c:manualLayout>
              </c:layout>
              <c:numFmt formatCode="#,##0.0" sourceLinked="0"/>
              <c:spPr>
                <a:noFill/>
                <a:ln w="25447">
                  <a:noFill/>
                </a:ln>
              </c:spPr>
              <c:txPr>
                <a:bodyPr/>
                <a:lstStyle/>
                <a:p>
                  <a:pPr>
                    <a:defRPr sz="952" b="1" i="0" u="none" strike="noStrike" baseline="0">
                      <a:solidFill>
                        <a:srgbClr val="000000"/>
                      </a:solidFill>
                      <a:latin typeface="Calibri"/>
                      <a:ea typeface="Calibri"/>
                      <a:cs typeface="Calibri"/>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43F-486D-B07C-0DD028745453}"/>
                </c:ext>
              </c:extLst>
            </c:dLbl>
            <c:dLbl>
              <c:idx val="6"/>
              <c:layout>
                <c:manualLayout>
                  <c:xMode val="edge"/>
                  <c:yMode val="edge"/>
                  <c:x val="0.92230576441102763"/>
                  <c:y val="0.67934782608695654"/>
                </c:manualLayout>
              </c:layout>
              <c:numFmt formatCode="#,##0.0" sourceLinked="0"/>
              <c:spPr>
                <a:noFill/>
                <a:ln w="25447">
                  <a:noFill/>
                </a:ln>
              </c:spPr>
              <c:txPr>
                <a:bodyPr/>
                <a:lstStyle/>
                <a:p>
                  <a:pPr>
                    <a:defRPr sz="952" b="1" i="0" u="none" strike="noStrike" baseline="0">
                      <a:solidFill>
                        <a:srgbClr val="000000"/>
                      </a:solidFill>
                      <a:latin typeface="Calibri"/>
                      <a:ea typeface="Calibri"/>
                      <a:cs typeface="Calibri"/>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43F-486D-B07C-0DD028745453}"/>
                </c:ext>
              </c:extLst>
            </c:dLbl>
            <c:numFmt formatCode="#,##0.0" sourceLinked="0"/>
            <c:spPr>
              <a:noFill/>
              <a:ln w="25447">
                <a:noFill/>
              </a:ln>
            </c:spPr>
            <c:txPr>
              <a:bodyPr wrap="square" lIns="38100" tIns="19050" rIns="38100" bIns="19050" anchor="ctr">
                <a:spAutoFit/>
              </a:bodyPr>
              <a:lstStyle/>
              <a:p>
                <a:pPr>
                  <a:defRPr sz="1052" b="1" i="0" u="none" strike="noStrike" baseline="0">
                    <a:solidFill>
                      <a:srgbClr val="000000"/>
                    </a:solidFill>
                    <a:latin typeface="Calibri"/>
                    <a:ea typeface="Calibri"/>
                    <a:cs typeface="Calibri"/>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Sheet1!$B$1:$C$1</c:f>
              <c:numCache>
                <c:formatCode>General</c:formatCode>
                <c:ptCount val="2"/>
                <c:pt idx="0">
                  <c:v>2019</c:v>
                </c:pt>
                <c:pt idx="1">
                  <c:v>2020</c:v>
                </c:pt>
              </c:numCache>
            </c:numRef>
          </c:cat>
          <c:val>
            <c:numRef>
              <c:f>Sheet1!$B$3:$C$3</c:f>
              <c:numCache>
                <c:formatCode>General</c:formatCode>
                <c:ptCount val="2"/>
                <c:pt idx="0">
                  <c:v>1504212</c:v>
                </c:pt>
                <c:pt idx="1">
                  <c:v>1779985.3</c:v>
                </c:pt>
              </c:numCache>
            </c:numRef>
          </c:val>
          <c:extLst>
            <c:ext xmlns:c16="http://schemas.microsoft.com/office/drawing/2014/chart" uri="{C3380CC4-5D6E-409C-BE32-E72D297353CC}">
              <c16:uniqueId val="{00000010-143F-486D-B07C-0DD028745453}"/>
            </c:ext>
          </c:extLst>
        </c:ser>
        <c:dLbls>
          <c:showLegendKey val="0"/>
          <c:showVal val="1"/>
          <c:showCatName val="0"/>
          <c:showSerName val="0"/>
          <c:showPercent val="0"/>
          <c:showBubbleSize val="0"/>
        </c:dLbls>
        <c:gapWidth val="10"/>
        <c:gapDepth val="0"/>
        <c:shape val="box"/>
        <c:axId val="244834408"/>
        <c:axId val="244834800"/>
        <c:axId val="0"/>
      </c:bar3DChart>
      <c:catAx>
        <c:axId val="244834408"/>
        <c:scaling>
          <c:orientation val="minMax"/>
        </c:scaling>
        <c:delete val="0"/>
        <c:axPos val="b"/>
        <c:majorGridlines/>
        <c:numFmt formatCode="General" sourceLinked="1"/>
        <c:majorTickMark val="out"/>
        <c:minorTickMark val="none"/>
        <c:tickLblPos val="low"/>
        <c:spPr>
          <a:ln w="3181">
            <a:solidFill>
              <a:srgbClr val="000000"/>
            </a:solidFill>
            <a:prstDash val="solid"/>
          </a:ln>
        </c:spPr>
        <c:txPr>
          <a:bodyPr rot="0" vert="horz"/>
          <a:lstStyle/>
          <a:p>
            <a:pPr>
              <a:defRPr sz="1578" b="0" i="0" u="none" strike="noStrike" baseline="0">
                <a:solidFill>
                  <a:srgbClr val="000000"/>
                </a:solidFill>
                <a:latin typeface="Times New Roman"/>
                <a:ea typeface="Times New Roman"/>
                <a:cs typeface="Times New Roman"/>
              </a:defRPr>
            </a:pPr>
            <a:endParaRPr lang="uk-UA"/>
          </a:p>
        </c:txPr>
        <c:crossAx val="244834800"/>
        <c:crosses val="autoZero"/>
        <c:auto val="1"/>
        <c:lblAlgn val="ctr"/>
        <c:lblOffset val="100"/>
        <c:tickLblSkip val="1"/>
        <c:tickMarkSkip val="1"/>
        <c:noMultiLvlLbl val="0"/>
      </c:catAx>
      <c:valAx>
        <c:axId val="244834800"/>
        <c:scaling>
          <c:orientation val="minMax"/>
        </c:scaling>
        <c:delete val="0"/>
        <c:axPos val="l"/>
        <c:majorGridlines>
          <c:spPr>
            <a:ln w="3181">
              <a:solidFill>
                <a:srgbClr val="000000"/>
              </a:solidFill>
              <a:prstDash val="solid"/>
            </a:ln>
          </c:spPr>
        </c:majorGridlines>
        <c:title>
          <c:tx>
            <c:rich>
              <a:bodyPr rot="0" vert="horz"/>
              <a:lstStyle/>
              <a:p>
                <a:pPr algn="ctr">
                  <a:defRPr sz="952" b="1" i="0" u="none" strike="noStrike" baseline="0">
                    <a:solidFill>
                      <a:srgbClr val="000000"/>
                    </a:solidFill>
                    <a:latin typeface="Times New Roman"/>
                    <a:ea typeface="Times New Roman"/>
                    <a:cs typeface="Times New Roman"/>
                  </a:defRPr>
                </a:pPr>
                <a:r>
                  <a:rPr lang="ru-RU"/>
                  <a:t>тис.грн</a:t>
                </a:r>
              </a:p>
            </c:rich>
          </c:tx>
          <c:layout>
            <c:manualLayout>
              <c:xMode val="edge"/>
              <c:yMode val="edge"/>
              <c:x val="5.5137844611528819E-2"/>
              <c:y val="0.87907608695652162"/>
            </c:manualLayout>
          </c:layout>
          <c:overlay val="0"/>
          <c:spPr>
            <a:noFill/>
            <a:ln w="25447">
              <a:noFill/>
            </a:ln>
          </c:spPr>
        </c:title>
        <c:numFmt formatCode="General" sourceLinked="1"/>
        <c:majorTickMark val="out"/>
        <c:minorTickMark val="in"/>
        <c:tickLblPos val="nextTo"/>
        <c:spPr>
          <a:ln w="3181">
            <a:solidFill>
              <a:srgbClr val="000000"/>
            </a:solidFill>
            <a:prstDash val="solid"/>
          </a:ln>
        </c:spPr>
        <c:txPr>
          <a:bodyPr rot="-5400000" vert="horz"/>
          <a:lstStyle/>
          <a:p>
            <a:pPr>
              <a:defRPr sz="801" b="1" i="0" u="none" strike="noStrike" baseline="0">
                <a:solidFill>
                  <a:srgbClr val="000000"/>
                </a:solidFill>
                <a:latin typeface="Times New Roman"/>
                <a:ea typeface="Times New Roman"/>
                <a:cs typeface="Times New Roman"/>
              </a:defRPr>
            </a:pPr>
            <a:endParaRPr lang="uk-UA"/>
          </a:p>
        </c:txPr>
        <c:crossAx val="244834408"/>
        <c:crosses val="autoZero"/>
        <c:crossBetween val="between"/>
      </c:valAx>
      <c:spPr>
        <a:noFill/>
        <a:ln w="25447">
          <a:noFill/>
        </a:ln>
      </c:spPr>
    </c:plotArea>
    <c:legend>
      <c:legendPos val="b"/>
      <c:overlay val="0"/>
      <c:spPr>
        <a:noFill/>
        <a:ln w="3181">
          <a:solidFill>
            <a:srgbClr val="000000"/>
          </a:solidFill>
          <a:prstDash val="solid"/>
        </a:ln>
      </c:spPr>
      <c:txPr>
        <a:bodyPr/>
        <a:lstStyle/>
        <a:p>
          <a:pPr>
            <a:defRPr sz="1012" b="1" i="0" u="none" strike="noStrike" baseline="0">
              <a:solidFill>
                <a:srgbClr val="000000"/>
              </a:solidFill>
              <a:latin typeface="Calibri"/>
              <a:ea typeface="Calibri"/>
              <a:cs typeface="Calibri"/>
            </a:defRPr>
          </a:pPr>
          <a:endParaRPr lang="uk-UA"/>
        </a:p>
      </c:txPr>
    </c:legend>
    <c:plotVisOnly val="1"/>
    <c:dispBlanksAs val="gap"/>
    <c:showDLblsOverMax val="0"/>
  </c:chart>
  <c:spPr>
    <a:ln>
      <a:noFill/>
    </a:ln>
  </c:spPr>
  <c:txPr>
    <a:bodyPr/>
    <a:lstStyle/>
    <a:p>
      <a:pPr>
        <a:defRPr sz="1828" b="1" i="0" u="none" strike="noStrike" baseline="0">
          <a:solidFill>
            <a:srgbClr val="000000"/>
          </a:solidFill>
          <a:latin typeface="Calibri"/>
          <a:ea typeface="Calibri"/>
          <a:cs typeface="Calibri"/>
        </a:defRPr>
      </a:pPr>
      <a:endParaRPr lang="uk-UA"/>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0.82294</cdr:x>
      <cdr:y>0.60415</cdr:y>
    </cdr:from>
    <cdr:to>
      <cdr:x>0.89879</cdr:x>
      <cdr:y>0.62168</cdr:y>
    </cdr:to>
    <cdr:sp macro="" textlink="">
      <cdr:nvSpPr>
        <cdr:cNvPr id="2" name="TextBox 1"/>
        <cdr:cNvSpPr txBox="1"/>
      </cdr:nvSpPr>
      <cdr:spPr>
        <a:xfrm xmlns:a="http://schemas.openxmlformats.org/drawingml/2006/main">
          <a:off x="4518660" y="2887980"/>
          <a:ext cx="914400" cy="12953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uk-UA"/>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50</Pages>
  <Words>70092</Words>
  <Characters>39954</Characters>
  <Application>Microsoft Office Word</Application>
  <DocSecurity>0</DocSecurity>
  <Lines>332</Lines>
  <Paragraphs>219</Paragraphs>
  <ScaleCrop>false</ScaleCrop>
  <HeadingPairs>
    <vt:vector size="2" baseType="variant">
      <vt:variant>
        <vt:lpstr>Назва</vt:lpstr>
      </vt:variant>
      <vt:variant>
        <vt:i4>1</vt:i4>
      </vt:variant>
    </vt:vector>
  </HeadingPairs>
  <TitlesOfParts>
    <vt:vector size="1" baseType="lpstr">
      <vt:lpstr/>
    </vt:vector>
  </TitlesOfParts>
  <Company>SPecialiST RePack</Company>
  <LinksUpToDate>false</LinksUpToDate>
  <CharactersWithSpaces>109827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bevzenko</dc:creator>
  <cp:lastModifiedBy>Бондарчук Олександр Михайлович</cp:lastModifiedBy>
  <cp:revision>2</cp:revision>
  <dcterms:created xsi:type="dcterms:W3CDTF">2021-03-02T14:57:00Z</dcterms:created>
  <dcterms:modified xsi:type="dcterms:W3CDTF">2021-03-02T14:57:00Z</dcterms:modified>
</cp:coreProperties>
</file>