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 w:rsidRPr="00FA499E">
        <w:rPr>
          <w:sz w:val="24"/>
          <w:szCs w:val="24"/>
        </w:rPr>
        <w:t>ПРОЄКТ</w:t>
      </w:r>
    </w:p>
    <w:p w:rsidR="00FD7972" w:rsidRPr="00FA499E" w:rsidRDefault="00FD7972" w:rsidP="00FD7972">
      <w:pPr>
        <w:tabs>
          <w:tab w:val="left" w:pos="7410"/>
        </w:tabs>
        <w:jc w:val="center"/>
      </w:pPr>
    </w:p>
    <w:p w:rsidR="00FD7972" w:rsidRPr="00800720" w:rsidRDefault="00FD7972" w:rsidP="00FD7972">
      <w:pPr>
        <w:tabs>
          <w:tab w:val="left" w:pos="709"/>
        </w:tabs>
        <w:jc w:val="right"/>
        <w:rPr>
          <w:color w:val="FFFFFF"/>
        </w:rPr>
      </w:pPr>
      <w:r w:rsidRPr="00800720">
        <w:rPr>
          <w:b/>
          <w:color w:val="FFFFFF"/>
          <w:sz w:val="28"/>
          <w:szCs w:val="28"/>
        </w:rPr>
        <w:t>ПРОЄКТ</w:t>
      </w:r>
    </w:p>
    <w:p w:rsidR="00FD7972" w:rsidRPr="00800720" w:rsidRDefault="00FD7972" w:rsidP="00FD7972">
      <w:pPr>
        <w:tabs>
          <w:tab w:val="left" w:pos="567"/>
        </w:tabs>
        <w:jc w:val="right"/>
        <w:rPr>
          <w:b/>
          <w:color w:val="FFFFFF"/>
          <w:sz w:val="22"/>
          <w:szCs w:val="22"/>
        </w:rPr>
      </w:pPr>
    </w:p>
    <w:p w:rsidR="00FD7972" w:rsidRPr="002B3CD4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09 грудня 2021</w:t>
      </w:r>
      <w:r w:rsidR="008462F3">
        <w:rPr>
          <w:b/>
          <w:sz w:val="28"/>
          <w:szCs w:val="28"/>
        </w:rPr>
        <w:t> </w:t>
      </w:r>
      <w:r w:rsidRPr="00DE1911">
        <w:rPr>
          <w:b/>
          <w:sz w:val="28"/>
          <w:szCs w:val="28"/>
        </w:rPr>
        <w:t>року № 3704/3745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бюджет міста Києва на 2022 рік»</w:t>
      </w:r>
    </w:p>
    <w:p w:rsidR="00FD7972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Default="00FD7972" w:rsidP="00FD7972">
      <w:pPr>
        <w:pStyle w:val="a3"/>
        <w:spacing w:before="0" w:after="0"/>
        <w:jc w:val="center"/>
        <w:rPr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E42F4A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Pr="00C73693" w:rsidRDefault="00FD7972" w:rsidP="00FD7972">
      <w:pPr>
        <w:pStyle w:val="a3"/>
        <w:spacing w:before="0" w:after="0"/>
        <w:jc w:val="center"/>
        <w:rPr>
          <w:b/>
          <w:bCs/>
          <w:sz w:val="16"/>
          <w:szCs w:val="16"/>
        </w:rPr>
      </w:pPr>
    </w:p>
    <w:p w:rsidR="00FD7972" w:rsidRDefault="008C6F0D" w:rsidP="00FD7972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від 24 лютого 2022 року № 64/2022 «Про введення воєнного стану в Україні», затвердженого Законом України «</w:t>
      </w:r>
      <w:r w:rsidRPr="00C304A4">
        <w:rPr>
          <w:sz w:val="28"/>
          <w:szCs w:val="28"/>
        </w:rPr>
        <w:t xml:space="preserve">Про затвердження Указу Президента України </w:t>
      </w:r>
      <w:r>
        <w:rPr>
          <w:sz w:val="28"/>
          <w:szCs w:val="28"/>
        </w:rPr>
        <w:t>«</w:t>
      </w:r>
      <w:r w:rsidRPr="00C304A4">
        <w:rPr>
          <w:sz w:val="28"/>
          <w:szCs w:val="28"/>
        </w:rPr>
        <w:t>Про введення воєнного стану в Україні</w:t>
      </w:r>
      <w:r>
        <w:rPr>
          <w:sz w:val="28"/>
          <w:szCs w:val="28"/>
        </w:rPr>
        <w:t xml:space="preserve">» від 24 лютого 2022 року № </w:t>
      </w:r>
      <w:r w:rsidRPr="00C304A4">
        <w:rPr>
          <w:sz w:val="28"/>
          <w:szCs w:val="28"/>
        </w:rPr>
        <w:t>2102-IX</w:t>
      </w:r>
      <w:r>
        <w:rPr>
          <w:sz w:val="28"/>
          <w:szCs w:val="28"/>
        </w:rPr>
        <w:t>, Київська міська рада</w:t>
      </w:r>
    </w:p>
    <w:p w:rsidR="00FD7972" w:rsidRPr="00C73693" w:rsidRDefault="00FD7972" w:rsidP="00FD7972">
      <w:pPr>
        <w:spacing w:before="60" w:after="60"/>
        <w:ind w:firstLine="567"/>
        <w:jc w:val="both"/>
        <w:rPr>
          <w:b/>
          <w:sz w:val="16"/>
          <w:szCs w:val="16"/>
        </w:rPr>
      </w:pPr>
    </w:p>
    <w:p w:rsidR="00FD7972" w:rsidRPr="00383B19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C73693" w:rsidRDefault="00FD7972" w:rsidP="00FD7972">
      <w:pPr>
        <w:spacing w:before="60" w:after="60"/>
        <w:ind w:firstLine="567"/>
        <w:jc w:val="both"/>
        <w:rPr>
          <w:sz w:val="16"/>
          <w:szCs w:val="16"/>
        </w:rPr>
      </w:pPr>
    </w:p>
    <w:p w:rsidR="00FD7972" w:rsidRPr="00383B19" w:rsidRDefault="00FD7972" w:rsidP="00C73693">
      <w:pPr>
        <w:spacing w:before="120" w:after="12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 xml:space="preserve">1. </w:t>
      </w:r>
      <w:proofErr w:type="spellStart"/>
      <w:r w:rsidRPr="00383B19">
        <w:rPr>
          <w:sz w:val="28"/>
          <w:szCs w:val="28"/>
        </w:rPr>
        <w:t>Внести</w:t>
      </w:r>
      <w:proofErr w:type="spellEnd"/>
      <w:r w:rsidRPr="00383B19">
        <w:rPr>
          <w:sz w:val="28"/>
          <w:szCs w:val="28"/>
        </w:rPr>
        <w:t xml:space="preserve"> до рішення Київської міської ради від 09 грудня 2021 року №</w:t>
      </w:r>
      <w:r w:rsidR="00943109">
        <w:rPr>
          <w:sz w:val="28"/>
          <w:szCs w:val="28"/>
          <w:lang w:val="en-US"/>
        </w:rPr>
        <w:t> </w:t>
      </w:r>
      <w:r w:rsidRPr="00383B19">
        <w:rPr>
          <w:sz w:val="28"/>
          <w:szCs w:val="28"/>
        </w:rPr>
        <w:t>3704/3745 «Про бюджет міста Києва на 2022 рік»</w:t>
      </w:r>
      <w:r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Default="00FD7972" w:rsidP="00C73693">
      <w:pPr>
        <w:spacing w:before="120" w:after="12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1.1. Пункт 1 викласти в такій редакції:</w:t>
      </w:r>
      <w:r>
        <w:rPr>
          <w:sz w:val="28"/>
          <w:szCs w:val="28"/>
        </w:rPr>
        <w:t xml:space="preserve"> </w:t>
      </w:r>
    </w:p>
    <w:p w:rsidR="00FD7972" w:rsidRPr="000D6F97" w:rsidRDefault="00FD7972" w:rsidP="00C7369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F97">
        <w:rPr>
          <w:sz w:val="28"/>
          <w:szCs w:val="28"/>
        </w:rPr>
        <w:t>1. Визначити на 202</w:t>
      </w:r>
      <w:r>
        <w:rPr>
          <w:sz w:val="28"/>
          <w:szCs w:val="28"/>
        </w:rPr>
        <w:t>2</w:t>
      </w:r>
      <w:r w:rsidRPr="000D6F97">
        <w:rPr>
          <w:sz w:val="28"/>
          <w:szCs w:val="28"/>
        </w:rPr>
        <w:t xml:space="preserve"> рік: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>доходи</w:t>
      </w:r>
      <w:r w:rsidRPr="007B582C">
        <w:rPr>
          <w:sz w:val="28"/>
          <w:szCs w:val="28"/>
        </w:rPr>
        <w:t xml:space="preserve"> бюджету міста Києва </w:t>
      </w:r>
      <w:r w:rsidR="008462F3"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</w:t>
      </w:r>
      <w:r w:rsidRPr="000F265F">
        <w:rPr>
          <w:sz w:val="28"/>
          <w:szCs w:val="28"/>
        </w:rPr>
        <w:t>сумі 68 </w:t>
      </w:r>
      <w:r w:rsidR="000F265F" w:rsidRPr="000F265F">
        <w:rPr>
          <w:sz w:val="28"/>
          <w:szCs w:val="28"/>
        </w:rPr>
        <w:t>664</w:t>
      </w:r>
      <w:r w:rsidRPr="000F265F">
        <w:rPr>
          <w:sz w:val="28"/>
          <w:szCs w:val="28"/>
        </w:rPr>
        <w:t> </w:t>
      </w:r>
      <w:r w:rsidR="00943109" w:rsidRPr="000F265F">
        <w:rPr>
          <w:sz w:val="28"/>
          <w:szCs w:val="28"/>
          <w:lang w:val="ru-RU"/>
        </w:rPr>
        <w:t>8</w:t>
      </w:r>
      <w:r w:rsidR="000F265F" w:rsidRPr="000F265F">
        <w:rPr>
          <w:sz w:val="28"/>
          <w:szCs w:val="28"/>
          <w:lang w:val="ru-RU"/>
        </w:rPr>
        <w:t>54</w:t>
      </w:r>
      <w:r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5</w:t>
      </w:r>
      <w:r w:rsidRPr="000F265F">
        <w:rPr>
          <w:sz w:val="28"/>
          <w:szCs w:val="28"/>
        </w:rPr>
        <w:t>10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доходи загального фонду бюджету міста Києва </w:t>
      </w:r>
      <w:r w:rsidRPr="000F265F">
        <w:rPr>
          <w:sz w:val="28"/>
          <w:szCs w:val="28"/>
        </w:rPr>
        <w:t>– 62 </w:t>
      </w:r>
      <w:r w:rsidR="00943109" w:rsidRPr="000F265F">
        <w:rPr>
          <w:sz w:val="28"/>
          <w:szCs w:val="28"/>
          <w:lang w:val="ru-RU"/>
        </w:rPr>
        <w:t>35</w:t>
      </w:r>
      <w:r w:rsidRPr="000F265F">
        <w:rPr>
          <w:sz w:val="28"/>
          <w:szCs w:val="28"/>
        </w:rPr>
        <w:t>9 </w:t>
      </w:r>
      <w:r w:rsidR="00943109" w:rsidRPr="000F265F">
        <w:rPr>
          <w:sz w:val="28"/>
          <w:szCs w:val="28"/>
          <w:lang w:val="ru-RU"/>
        </w:rPr>
        <w:t>3</w:t>
      </w:r>
      <w:r w:rsidRPr="000F265F">
        <w:rPr>
          <w:sz w:val="28"/>
          <w:szCs w:val="28"/>
        </w:rPr>
        <w:t>6</w:t>
      </w:r>
      <w:r w:rsidR="00943109" w:rsidRPr="000F265F">
        <w:rPr>
          <w:sz w:val="28"/>
          <w:szCs w:val="28"/>
          <w:lang w:val="ru-RU"/>
        </w:rPr>
        <w:t>1</w:t>
      </w:r>
      <w:r w:rsidRPr="000F265F">
        <w:rPr>
          <w:sz w:val="28"/>
          <w:szCs w:val="28"/>
        </w:rPr>
        <w:t> </w:t>
      </w:r>
      <w:r w:rsidR="00943109" w:rsidRPr="000F265F">
        <w:rPr>
          <w:sz w:val="28"/>
          <w:szCs w:val="28"/>
          <w:lang w:val="ru-RU"/>
        </w:rPr>
        <w:t>7</w:t>
      </w:r>
      <w:r w:rsidRPr="000F265F">
        <w:rPr>
          <w:sz w:val="28"/>
          <w:szCs w:val="28"/>
        </w:rPr>
        <w:t>40</w:t>
      </w:r>
      <w:r w:rsidRPr="007B582C">
        <w:rPr>
          <w:sz w:val="28"/>
          <w:szCs w:val="28"/>
        </w:rPr>
        <w:t xml:space="preserve"> гривень та доходи спеціального фонду бюджету міста </w:t>
      </w:r>
      <w:r w:rsidRPr="000F265F">
        <w:rPr>
          <w:sz w:val="28"/>
          <w:szCs w:val="28"/>
        </w:rPr>
        <w:t>Києва – 6 </w:t>
      </w:r>
      <w:r w:rsidR="000F265F" w:rsidRPr="000F265F">
        <w:rPr>
          <w:sz w:val="28"/>
          <w:szCs w:val="28"/>
        </w:rPr>
        <w:t>30</w:t>
      </w:r>
      <w:r w:rsidRPr="000F265F">
        <w:rPr>
          <w:sz w:val="28"/>
          <w:szCs w:val="28"/>
        </w:rPr>
        <w:t>5 </w:t>
      </w:r>
      <w:r w:rsidR="000F265F" w:rsidRPr="000F265F">
        <w:rPr>
          <w:sz w:val="28"/>
          <w:szCs w:val="28"/>
        </w:rPr>
        <w:t>492</w:t>
      </w:r>
      <w:r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7</w:t>
      </w:r>
      <w:r w:rsidRPr="000F265F">
        <w:rPr>
          <w:sz w:val="28"/>
          <w:szCs w:val="28"/>
        </w:rPr>
        <w:t>70 грив</w:t>
      </w:r>
      <w:r w:rsidR="001110A7" w:rsidRPr="000F265F">
        <w:rPr>
          <w:sz w:val="28"/>
          <w:szCs w:val="28"/>
        </w:rPr>
        <w:t>е</w:t>
      </w:r>
      <w:r w:rsidRPr="000F265F">
        <w:rPr>
          <w:sz w:val="28"/>
          <w:szCs w:val="28"/>
        </w:rPr>
        <w:t>н</w:t>
      </w:r>
      <w:r w:rsidR="001110A7" w:rsidRPr="000F265F"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 згідно з додатком 1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E3290D">
        <w:rPr>
          <w:b/>
          <w:sz w:val="28"/>
          <w:szCs w:val="28"/>
        </w:rPr>
        <w:lastRenderedPageBreak/>
        <w:t>видатки</w:t>
      </w:r>
      <w:r w:rsidRPr="00E3290D">
        <w:rPr>
          <w:sz w:val="28"/>
          <w:szCs w:val="28"/>
        </w:rPr>
        <w:t xml:space="preserve"> бюджету міста Києва </w:t>
      </w:r>
      <w:r w:rsidR="008462F3">
        <w:rPr>
          <w:sz w:val="28"/>
          <w:szCs w:val="28"/>
        </w:rPr>
        <w:t>в</w:t>
      </w:r>
      <w:r w:rsidRPr="00E3290D">
        <w:rPr>
          <w:sz w:val="28"/>
          <w:szCs w:val="28"/>
        </w:rPr>
        <w:t xml:space="preserve"> </w:t>
      </w:r>
      <w:r w:rsidRPr="000F265F">
        <w:rPr>
          <w:sz w:val="28"/>
          <w:szCs w:val="28"/>
        </w:rPr>
        <w:t>сумі</w:t>
      </w:r>
      <w:r w:rsidRPr="000F265F">
        <w:rPr>
          <w:i/>
          <w:sz w:val="28"/>
          <w:szCs w:val="28"/>
          <w:vertAlign w:val="superscript"/>
        </w:rPr>
        <w:t xml:space="preserve">  </w:t>
      </w:r>
      <w:r w:rsidRPr="000F265F">
        <w:rPr>
          <w:sz w:val="28"/>
          <w:szCs w:val="28"/>
        </w:rPr>
        <w:t> 72 </w:t>
      </w:r>
      <w:r w:rsidR="000F265F" w:rsidRPr="000F265F">
        <w:rPr>
          <w:sz w:val="28"/>
          <w:szCs w:val="28"/>
        </w:rPr>
        <w:t>111</w:t>
      </w:r>
      <w:r w:rsidRPr="000F265F">
        <w:rPr>
          <w:sz w:val="28"/>
          <w:szCs w:val="28"/>
        </w:rPr>
        <w:t> </w:t>
      </w:r>
      <w:r w:rsidR="00943109" w:rsidRPr="000F265F">
        <w:rPr>
          <w:sz w:val="28"/>
          <w:szCs w:val="28"/>
          <w:lang w:val="ru-RU"/>
        </w:rPr>
        <w:t>9</w:t>
      </w:r>
      <w:r w:rsidR="000F265F" w:rsidRPr="000F265F">
        <w:rPr>
          <w:sz w:val="28"/>
          <w:szCs w:val="28"/>
          <w:lang w:val="ru-RU"/>
        </w:rPr>
        <w:t>75</w:t>
      </w:r>
      <w:r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682</w:t>
      </w:r>
      <w:r w:rsidRPr="000F265F">
        <w:rPr>
          <w:sz w:val="28"/>
          <w:szCs w:val="28"/>
        </w:rPr>
        <w:t xml:space="preserve"> гривень, у тому числі видатки загального фонду бюджету міста Києва – 5</w:t>
      </w:r>
      <w:r w:rsidR="000F265F" w:rsidRPr="000F265F">
        <w:rPr>
          <w:sz w:val="28"/>
          <w:szCs w:val="28"/>
        </w:rPr>
        <w:t>7</w:t>
      </w:r>
      <w:r w:rsidRPr="000F265F">
        <w:rPr>
          <w:sz w:val="28"/>
          <w:szCs w:val="28"/>
          <w:lang w:val="ru-RU"/>
        </w:rPr>
        <w:t> </w:t>
      </w:r>
      <w:r w:rsidR="00943109" w:rsidRPr="000F265F">
        <w:rPr>
          <w:sz w:val="28"/>
          <w:szCs w:val="28"/>
          <w:lang w:val="ru-RU"/>
        </w:rPr>
        <w:t>2</w:t>
      </w:r>
      <w:r w:rsidR="000F265F" w:rsidRPr="000F265F">
        <w:rPr>
          <w:sz w:val="28"/>
          <w:szCs w:val="28"/>
          <w:lang w:val="ru-RU"/>
        </w:rPr>
        <w:t>84</w:t>
      </w:r>
      <w:r w:rsidRPr="000F265F">
        <w:rPr>
          <w:sz w:val="28"/>
          <w:szCs w:val="28"/>
          <w:lang w:val="ru-RU"/>
        </w:rPr>
        <w:t> </w:t>
      </w:r>
      <w:r w:rsidR="000F265F" w:rsidRPr="000F265F">
        <w:rPr>
          <w:sz w:val="28"/>
          <w:szCs w:val="28"/>
          <w:lang w:val="ru-RU"/>
        </w:rPr>
        <w:t>898</w:t>
      </w:r>
      <w:r w:rsidRPr="000F265F">
        <w:rPr>
          <w:sz w:val="28"/>
          <w:szCs w:val="28"/>
          <w:lang w:val="ru-RU"/>
        </w:rPr>
        <w:t> </w:t>
      </w:r>
      <w:r w:rsidR="000F265F" w:rsidRPr="000F265F">
        <w:rPr>
          <w:sz w:val="28"/>
          <w:szCs w:val="28"/>
          <w:lang w:val="ru-RU"/>
        </w:rPr>
        <w:t>444</w:t>
      </w:r>
      <w:r w:rsidRPr="000F265F">
        <w:rPr>
          <w:sz w:val="28"/>
          <w:szCs w:val="28"/>
        </w:rPr>
        <w:t xml:space="preserve"> гривн</w:t>
      </w:r>
      <w:r w:rsidR="001110A7" w:rsidRPr="000F265F">
        <w:rPr>
          <w:sz w:val="28"/>
          <w:szCs w:val="28"/>
        </w:rPr>
        <w:t>і</w:t>
      </w:r>
      <w:r w:rsidRPr="000F265F">
        <w:rPr>
          <w:sz w:val="28"/>
          <w:szCs w:val="28"/>
        </w:rPr>
        <w:t xml:space="preserve"> та видатки спеціального фонду бюджету міста Києва – 1</w:t>
      </w:r>
      <w:r w:rsidR="000F265F" w:rsidRPr="000F265F">
        <w:rPr>
          <w:sz w:val="28"/>
          <w:szCs w:val="28"/>
        </w:rPr>
        <w:t>4</w:t>
      </w:r>
      <w:r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827</w:t>
      </w:r>
      <w:r w:rsidR="001110A7"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07</w:t>
      </w:r>
      <w:r w:rsidR="00943109" w:rsidRPr="000F265F">
        <w:rPr>
          <w:sz w:val="28"/>
          <w:szCs w:val="28"/>
          <w:lang w:val="ru-RU"/>
        </w:rPr>
        <w:t>7</w:t>
      </w:r>
      <w:r w:rsidR="001110A7" w:rsidRPr="000F265F">
        <w:rPr>
          <w:sz w:val="28"/>
          <w:szCs w:val="28"/>
        </w:rPr>
        <w:t> </w:t>
      </w:r>
      <w:r w:rsidR="000F265F" w:rsidRPr="000F265F">
        <w:rPr>
          <w:sz w:val="28"/>
          <w:szCs w:val="28"/>
        </w:rPr>
        <w:t>2</w:t>
      </w:r>
      <w:r w:rsidR="001110A7" w:rsidRPr="000F265F">
        <w:rPr>
          <w:sz w:val="28"/>
          <w:szCs w:val="28"/>
        </w:rPr>
        <w:t>3</w:t>
      </w:r>
      <w:r w:rsidR="000F265F" w:rsidRPr="000F265F">
        <w:rPr>
          <w:sz w:val="28"/>
          <w:szCs w:val="28"/>
        </w:rPr>
        <w:t>8</w:t>
      </w:r>
      <w:r w:rsidR="001110A7" w:rsidRPr="000F265F">
        <w:rPr>
          <w:sz w:val="28"/>
          <w:szCs w:val="28"/>
        </w:rPr>
        <w:t xml:space="preserve"> грив</w:t>
      </w:r>
      <w:r w:rsidRPr="000F265F">
        <w:rPr>
          <w:sz w:val="28"/>
          <w:szCs w:val="28"/>
        </w:rPr>
        <w:t>н</w:t>
      </w:r>
      <w:r w:rsidR="001110A7" w:rsidRPr="000F265F">
        <w:rPr>
          <w:sz w:val="28"/>
          <w:szCs w:val="28"/>
        </w:rPr>
        <w:t>і</w:t>
      </w:r>
      <w:r w:rsidRPr="00E3290D">
        <w:rPr>
          <w:sz w:val="28"/>
          <w:szCs w:val="28"/>
        </w:rPr>
        <w:t>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>повернення кредитів</w:t>
      </w:r>
      <w:r w:rsidRPr="007B582C">
        <w:rPr>
          <w:sz w:val="28"/>
          <w:szCs w:val="28"/>
        </w:rPr>
        <w:t xml:space="preserve"> до бюджету міста Києва </w:t>
      </w:r>
      <w:r w:rsidR="008462F3"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сумі </w:t>
      </w:r>
      <w:r>
        <w:rPr>
          <w:sz w:val="28"/>
          <w:szCs w:val="28"/>
        </w:rPr>
        <w:t>94 430 619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повернення кредитів до загального фонду бюджету міста Києва – </w:t>
      </w:r>
      <w:r>
        <w:rPr>
          <w:sz w:val="28"/>
          <w:szCs w:val="28"/>
        </w:rPr>
        <w:t>94 190 619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повернення кредитів до спеціального фонду бюджету міста Києва – </w:t>
      </w:r>
      <w:r>
        <w:rPr>
          <w:sz w:val="28"/>
          <w:szCs w:val="28"/>
        </w:rPr>
        <w:t>240 000</w:t>
      </w:r>
      <w:r w:rsidRPr="007B582C">
        <w:rPr>
          <w:sz w:val="28"/>
          <w:szCs w:val="28"/>
        </w:rPr>
        <w:t xml:space="preserve"> гривень;</w:t>
      </w:r>
    </w:p>
    <w:p w:rsidR="00FD7972" w:rsidRPr="007B582C" w:rsidRDefault="00FD7972" w:rsidP="00137765">
      <w:pPr>
        <w:spacing w:before="200" w:after="200"/>
        <w:ind w:right="-142" w:firstLine="567"/>
        <w:jc w:val="both"/>
      </w:pPr>
      <w:r w:rsidRPr="00613C7F">
        <w:rPr>
          <w:b/>
          <w:sz w:val="28"/>
          <w:szCs w:val="28"/>
        </w:rPr>
        <w:t>надання кредитів</w:t>
      </w:r>
      <w:r w:rsidRPr="00613C7F">
        <w:rPr>
          <w:sz w:val="28"/>
          <w:szCs w:val="28"/>
        </w:rPr>
        <w:t xml:space="preserve"> з бюджету міста Києва </w:t>
      </w:r>
      <w:r w:rsidR="008462F3">
        <w:rPr>
          <w:sz w:val="28"/>
          <w:szCs w:val="28"/>
        </w:rPr>
        <w:t>в</w:t>
      </w:r>
      <w:r w:rsidRPr="00613C7F">
        <w:rPr>
          <w:sz w:val="28"/>
          <w:szCs w:val="28"/>
        </w:rPr>
        <w:t xml:space="preserve"> сумі 7</w:t>
      </w:r>
      <w:r w:rsidR="003A02C1">
        <w:rPr>
          <w:sz w:val="28"/>
          <w:szCs w:val="28"/>
        </w:rPr>
        <w:t>2</w:t>
      </w:r>
      <w:r w:rsidRPr="00613C7F">
        <w:rPr>
          <w:sz w:val="28"/>
          <w:szCs w:val="28"/>
        </w:rPr>
        <w:t> </w:t>
      </w:r>
      <w:r w:rsidR="003A02C1">
        <w:rPr>
          <w:sz w:val="28"/>
          <w:szCs w:val="28"/>
        </w:rPr>
        <w:t>4</w:t>
      </w:r>
      <w:r w:rsidRPr="00613C7F">
        <w:rPr>
          <w:sz w:val="28"/>
          <w:szCs w:val="28"/>
        </w:rPr>
        <w:t>12 111 гривень, у тому числі надання кредитів із загального фонду бюджету міста Києва – 7</w:t>
      </w:r>
      <w:r w:rsidR="00502588">
        <w:rPr>
          <w:sz w:val="28"/>
          <w:szCs w:val="28"/>
        </w:rPr>
        <w:t>2</w:t>
      </w:r>
      <w:r w:rsidRPr="00613C7F">
        <w:rPr>
          <w:sz w:val="28"/>
          <w:szCs w:val="28"/>
        </w:rPr>
        <w:t> </w:t>
      </w:r>
      <w:r w:rsidR="003A02C1">
        <w:rPr>
          <w:sz w:val="28"/>
          <w:szCs w:val="28"/>
        </w:rPr>
        <w:t>4</w:t>
      </w:r>
      <w:r w:rsidRPr="00613C7F">
        <w:rPr>
          <w:sz w:val="28"/>
          <w:szCs w:val="28"/>
        </w:rPr>
        <w:t>12</w:t>
      </w:r>
      <w:r w:rsidR="008462F3">
        <w:rPr>
          <w:sz w:val="28"/>
          <w:szCs w:val="28"/>
        </w:rPr>
        <w:t> </w:t>
      </w:r>
      <w:r w:rsidRPr="00613C7F">
        <w:rPr>
          <w:sz w:val="28"/>
          <w:szCs w:val="28"/>
        </w:rPr>
        <w:t>111</w:t>
      </w:r>
      <w:r w:rsidR="008462F3">
        <w:rPr>
          <w:sz w:val="28"/>
          <w:szCs w:val="28"/>
        </w:rPr>
        <w:t> </w:t>
      </w:r>
      <w:r w:rsidRPr="00613C7F">
        <w:rPr>
          <w:sz w:val="28"/>
          <w:szCs w:val="28"/>
        </w:rPr>
        <w:t>гривень;</w:t>
      </w:r>
    </w:p>
    <w:p w:rsidR="00FD7972" w:rsidRPr="00A65393" w:rsidRDefault="00FD7972" w:rsidP="00FD7972">
      <w:pPr>
        <w:spacing w:before="200" w:after="200"/>
        <w:ind w:firstLine="567"/>
        <w:jc w:val="both"/>
      </w:pPr>
      <w:r w:rsidRPr="00A65393">
        <w:rPr>
          <w:b/>
          <w:sz w:val="28"/>
          <w:szCs w:val="28"/>
        </w:rPr>
        <w:t>профіцит</w:t>
      </w:r>
      <w:r w:rsidRPr="00A65393">
        <w:rPr>
          <w:sz w:val="28"/>
          <w:szCs w:val="28"/>
        </w:rPr>
        <w:t xml:space="preserve"> за загальним фондом бюджету міста Києва </w:t>
      </w:r>
      <w:r w:rsidR="008462F3" w:rsidRPr="00A65393">
        <w:rPr>
          <w:sz w:val="28"/>
          <w:szCs w:val="28"/>
        </w:rPr>
        <w:t>в</w:t>
      </w:r>
      <w:r w:rsidRPr="00A65393">
        <w:rPr>
          <w:sz w:val="28"/>
          <w:szCs w:val="28"/>
        </w:rPr>
        <w:t xml:space="preserve"> сумі </w:t>
      </w:r>
      <w:r w:rsidR="00A65393" w:rsidRPr="00A65393">
        <w:rPr>
          <w:sz w:val="28"/>
          <w:szCs w:val="28"/>
        </w:rPr>
        <w:t>5</w:t>
      </w:r>
      <w:r w:rsidRPr="00A65393">
        <w:rPr>
          <w:sz w:val="28"/>
          <w:szCs w:val="28"/>
        </w:rPr>
        <w:t> </w:t>
      </w:r>
      <w:r w:rsidR="00A65393" w:rsidRPr="00A65393">
        <w:rPr>
          <w:sz w:val="28"/>
          <w:szCs w:val="28"/>
        </w:rPr>
        <w:t>096</w:t>
      </w:r>
      <w:r w:rsidRPr="00A65393">
        <w:rPr>
          <w:sz w:val="28"/>
          <w:szCs w:val="28"/>
        </w:rPr>
        <w:t> </w:t>
      </w:r>
      <w:r w:rsidR="00A65393" w:rsidRPr="00A65393">
        <w:rPr>
          <w:sz w:val="28"/>
          <w:szCs w:val="28"/>
        </w:rPr>
        <w:t>241</w:t>
      </w:r>
      <w:r w:rsidR="008462F3" w:rsidRPr="00A65393">
        <w:rPr>
          <w:sz w:val="28"/>
          <w:szCs w:val="28"/>
        </w:rPr>
        <w:t> </w:t>
      </w:r>
      <w:r w:rsidR="00A65393" w:rsidRPr="00A65393">
        <w:rPr>
          <w:sz w:val="28"/>
          <w:szCs w:val="28"/>
        </w:rPr>
        <w:t>804</w:t>
      </w:r>
      <w:r w:rsidR="008462F3" w:rsidRPr="00A65393">
        <w:rPr>
          <w:sz w:val="28"/>
          <w:szCs w:val="28"/>
        </w:rPr>
        <w:t> </w:t>
      </w:r>
      <w:r w:rsidRPr="00A65393">
        <w:rPr>
          <w:sz w:val="28"/>
          <w:szCs w:val="28"/>
        </w:rPr>
        <w:t>гривень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A65393">
        <w:rPr>
          <w:b/>
          <w:sz w:val="28"/>
          <w:szCs w:val="28"/>
        </w:rPr>
        <w:t xml:space="preserve">дефіцит </w:t>
      </w:r>
      <w:r w:rsidRPr="00A65393">
        <w:rPr>
          <w:sz w:val="28"/>
          <w:szCs w:val="28"/>
        </w:rPr>
        <w:t>за спеціальним фондом бюджету міста Києва</w:t>
      </w:r>
      <w:r w:rsidR="008462F3" w:rsidRPr="00A65393">
        <w:rPr>
          <w:sz w:val="28"/>
          <w:szCs w:val="28"/>
        </w:rPr>
        <w:t xml:space="preserve"> в</w:t>
      </w:r>
      <w:r w:rsidRPr="00A65393">
        <w:rPr>
          <w:sz w:val="28"/>
          <w:szCs w:val="28"/>
        </w:rPr>
        <w:t xml:space="preserve"> сумі </w:t>
      </w:r>
      <w:r w:rsidR="00A65393" w:rsidRPr="00A65393">
        <w:rPr>
          <w:sz w:val="28"/>
          <w:szCs w:val="28"/>
        </w:rPr>
        <w:t>8</w:t>
      </w:r>
      <w:r w:rsidRPr="00A65393">
        <w:rPr>
          <w:sz w:val="28"/>
          <w:szCs w:val="28"/>
        </w:rPr>
        <w:t> 5</w:t>
      </w:r>
      <w:r w:rsidR="00A65393" w:rsidRPr="00A65393">
        <w:rPr>
          <w:sz w:val="28"/>
          <w:szCs w:val="28"/>
        </w:rPr>
        <w:t>21</w:t>
      </w:r>
      <w:r w:rsidRPr="00A65393">
        <w:rPr>
          <w:sz w:val="28"/>
          <w:szCs w:val="28"/>
        </w:rPr>
        <w:t> </w:t>
      </w:r>
      <w:r w:rsidR="00A65393" w:rsidRPr="00A65393">
        <w:rPr>
          <w:sz w:val="28"/>
          <w:szCs w:val="28"/>
        </w:rPr>
        <w:t>344</w:t>
      </w:r>
      <w:r w:rsidR="008462F3" w:rsidRPr="00A65393">
        <w:rPr>
          <w:sz w:val="28"/>
          <w:szCs w:val="28"/>
        </w:rPr>
        <w:t> </w:t>
      </w:r>
      <w:r w:rsidR="00A65393" w:rsidRPr="00A65393">
        <w:rPr>
          <w:sz w:val="28"/>
          <w:szCs w:val="28"/>
        </w:rPr>
        <w:t>468</w:t>
      </w:r>
      <w:r w:rsidR="008462F3" w:rsidRPr="00A65393">
        <w:rPr>
          <w:sz w:val="28"/>
          <w:szCs w:val="28"/>
        </w:rPr>
        <w:t> </w:t>
      </w:r>
      <w:r w:rsidRPr="00A65393">
        <w:rPr>
          <w:sz w:val="28"/>
          <w:szCs w:val="28"/>
        </w:rPr>
        <w:t>гривні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 xml:space="preserve">оборотний залишок бюджетних коштів </w:t>
      </w:r>
      <w:r w:rsidRPr="007B582C">
        <w:rPr>
          <w:sz w:val="28"/>
          <w:szCs w:val="28"/>
        </w:rPr>
        <w:t xml:space="preserve">бюджету міста Києва </w:t>
      </w:r>
      <w:r w:rsidR="008462F3"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розмірі </w:t>
      </w:r>
      <w:r w:rsidRPr="00AD2647">
        <w:rPr>
          <w:sz w:val="28"/>
          <w:szCs w:val="28"/>
        </w:rPr>
        <w:t>20 000 000</w:t>
      </w:r>
      <w:r w:rsidRPr="007B582C">
        <w:rPr>
          <w:sz w:val="28"/>
          <w:szCs w:val="28"/>
        </w:rPr>
        <w:t xml:space="preserve"> гривень, що становить </w:t>
      </w:r>
      <w:r w:rsidRPr="00C06C4A">
        <w:rPr>
          <w:sz w:val="28"/>
          <w:szCs w:val="28"/>
        </w:rPr>
        <w:t>0,04</w:t>
      </w:r>
      <w:r w:rsidRPr="007B582C">
        <w:rPr>
          <w:sz w:val="28"/>
          <w:szCs w:val="28"/>
        </w:rPr>
        <w:t xml:space="preserve"> відсотка видатків загального фонду бюджету міста Києва, визначених цим пунктом;</w:t>
      </w:r>
    </w:p>
    <w:p w:rsidR="00FD7972" w:rsidRDefault="00FD7972" w:rsidP="00FD7972">
      <w:pPr>
        <w:pStyle w:val="a3"/>
        <w:spacing w:before="200" w:after="200"/>
        <w:ind w:firstLine="567"/>
        <w:jc w:val="both"/>
        <w:rPr>
          <w:sz w:val="28"/>
          <w:szCs w:val="28"/>
        </w:rPr>
      </w:pPr>
      <w:r w:rsidRPr="00E3290D">
        <w:rPr>
          <w:b/>
          <w:sz w:val="28"/>
          <w:szCs w:val="28"/>
        </w:rPr>
        <w:t>резервний фонд</w:t>
      </w:r>
      <w:r w:rsidRPr="00E3290D">
        <w:rPr>
          <w:sz w:val="28"/>
          <w:szCs w:val="28"/>
        </w:rPr>
        <w:t xml:space="preserve"> бюджету міста Києва у </w:t>
      </w:r>
      <w:r w:rsidRPr="001F3D7C">
        <w:rPr>
          <w:sz w:val="28"/>
          <w:szCs w:val="28"/>
        </w:rPr>
        <w:t xml:space="preserve">розмірі </w:t>
      </w:r>
      <w:r w:rsidR="00F3023B" w:rsidRPr="001F3D7C">
        <w:rPr>
          <w:sz w:val="28"/>
          <w:szCs w:val="28"/>
        </w:rPr>
        <w:t>3</w:t>
      </w:r>
      <w:r w:rsidRPr="001F3D7C">
        <w:rPr>
          <w:sz w:val="28"/>
          <w:szCs w:val="28"/>
        </w:rPr>
        <w:t> </w:t>
      </w:r>
      <w:r w:rsidR="001F3D7C" w:rsidRPr="001F3D7C">
        <w:rPr>
          <w:sz w:val="28"/>
          <w:szCs w:val="28"/>
        </w:rPr>
        <w:t>75</w:t>
      </w:r>
      <w:r w:rsidRPr="001F3D7C">
        <w:rPr>
          <w:sz w:val="28"/>
          <w:szCs w:val="28"/>
        </w:rPr>
        <w:t>0 333 700</w:t>
      </w:r>
      <w:r w:rsidRPr="00E3290D">
        <w:rPr>
          <w:sz w:val="28"/>
          <w:szCs w:val="28"/>
        </w:rPr>
        <w:t xml:space="preserve"> гривень, що становить </w:t>
      </w:r>
      <w:r w:rsidR="001F3D7C" w:rsidRPr="001F3D7C">
        <w:rPr>
          <w:sz w:val="28"/>
          <w:szCs w:val="28"/>
        </w:rPr>
        <w:t>6</w:t>
      </w:r>
      <w:r w:rsidRPr="001F3D7C">
        <w:rPr>
          <w:sz w:val="28"/>
          <w:szCs w:val="28"/>
        </w:rPr>
        <w:t>,</w:t>
      </w:r>
      <w:r w:rsidR="001F3D7C" w:rsidRPr="001F3D7C">
        <w:rPr>
          <w:sz w:val="28"/>
          <w:szCs w:val="28"/>
        </w:rPr>
        <w:t>54</w:t>
      </w:r>
      <w:r w:rsidRPr="00E3290D">
        <w:rPr>
          <w:sz w:val="28"/>
          <w:szCs w:val="28"/>
        </w:rPr>
        <w:t xml:space="preserve"> відсотка видатків загального фонду бюджету міста Києва, визначених цим пунктом.</w:t>
      </w:r>
      <w:r w:rsidR="008462F3">
        <w:rPr>
          <w:sz w:val="28"/>
          <w:szCs w:val="28"/>
        </w:rPr>
        <w:t>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12EB">
        <w:rPr>
          <w:sz w:val="29"/>
          <w:szCs w:val="29"/>
        </w:rPr>
        <w:t>У пункті 5 цифри «</w:t>
      </w:r>
      <w:r w:rsidR="00C012EB" w:rsidRPr="002F7957">
        <w:rPr>
          <w:sz w:val="28"/>
          <w:szCs w:val="28"/>
        </w:rPr>
        <w:t>34 0</w:t>
      </w:r>
      <w:r w:rsidR="00C012EB">
        <w:rPr>
          <w:sz w:val="28"/>
          <w:szCs w:val="28"/>
        </w:rPr>
        <w:t>29 </w:t>
      </w:r>
      <w:r w:rsidR="00C012EB" w:rsidRPr="002E4D17">
        <w:rPr>
          <w:sz w:val="28"/>
          <w:szCs w:val="28"/>
          <w:lang w:val="ru-RU"/>
        </w:rPr>
        <w:t>6</w:t>
      </w:r>
      <w:r w:rsidR="00C012EB" w:rsidRPr="002F7957">
        <w:rPr>
          <w:sz w:val="28"/>
          <w:szCs w:val="28"/>
        </w:rPr>
        <w:t>96</w:t>
      </w:r>
      <w:r w:rsidR="00C012EB">
        <w:rPr>
          <w:sz w:val="28"/>
          <w:szCs w:val="28"/>
          <w:lang w:val="en-US"/>
        </w:rPr>
        <w:t> </w:t>
      </w:r>
      <w:r w:rsidR="00C012EB" w:rsidRPr="002F7957">
        <w:rPr>
          <w:sz w:val="28"/>
          <w:szCs w:val="28"/>
        </w:rPr>
        <w:t>460</w:t>
      </w:r>
      <w:r w:rsidR="00C012EB" w:rsidRPr="00863F61">
        <w:rPr>
          <w:sz w:val="28"/>
          <w:szCs w:val="28"/>
        </w:rPr>
        <w:t>»</w:t>
      </w:r>
      <w:r w:rsidR="00C012EB">
        <w:rPr>
          <w:sz w:val="29"/>
          <w:szCs w:val="29"/>
        </w:rPr>
        <w:t xml:space="preserve"> замінити на цифри </w:t>
      </w:r>
      <w:r w:rsidR="00C012EB">
        <w:rPr>
          <w:sz w:val="28"/>
          <w:szCs w:val="28"/>
        </w:rPr>
        <w:t>«</w:t>
      </w:r>
      <w:r w:rsidR="000F265F">
        <w:rPr>
          <w:sz w:val="28"/>
          <w:szCs w:val="28"/>
        </w:rPr>
        <w:t>28</w:t>
      </w:r>
      <w:r w:rsidR="00C012EB" w:rsidRPr="002F7957">
        <w:rPr>
          <w:sz w:val="28"/>
          <w:szCs w:val="28"/>
        </w:rPr>
        <w:t> </w:t>
      </w:r>
      <w:r w:rsidR="00C012EB">
        <w:rPr>
          <w:sz w:val="28"/>
          <w:szCs w:val="28"/>
        </w:rPr>
        <w:t>5</w:t>
      </w:r>
      <w:r w:rsidR="000F265F">
        <w:rPr>
          <w:sz w:val="28"/>
          <w:szCs w:val="28"/>
        </w:rPr>
        <w:t>28</w:t>
      </w:r>
      <w:r w:rsidR="00C012EB">
        <w:rPr>
          <w:sz w:val="28"/>
          <w:szCs w:val="28"/>
        </w:rPr>
        <w:t> </w:t>
      </w:r>
      <w:r w:rsidR="000F265F">
        <w:rPr>
          <w:sz w:val="28"/>
          <w:szCs w:val="28"/>
        </w:rPr>
        <w:t>854</w:t>
      </w:r>
      <w:r w:rsidR="00C012EB">
        <w:rPr>
          <w:sz w:val="28"/>
          <w:szCs w:val="28"/>
          <w:lang w:val="en-US"/>
        </w:rPr>
        <w:t> </w:t>
      </w:r>
      <w:r w:rsidR="000F265F">
        <w:rPr>
          <w:sz w:val="28"/>
          <w:szCs w:val="28"/>
        </w:rPr>
        <w:t>926</w:t>
      </w:r>
      <w:r w:rsidR="00C012EB" w:rsidRPr="002F7957">
        <w:rPr>
          <w:sz w:val="28"/>
          <w:szCs w:val="28"/>
        </w:rPr>
        <w:t>».</w:t>
      </w:r>
    </w:p>
    <w:p w:rsidR="00854CAE" w:rsidRDefault="00854CAE" w:rsidP="00C73693">
      <w:pPr>
        <w:pStyle w:val="a3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У пункті 9 цифри «5 985 503 416» </w:t>
      </w:r>
      <w:r>
        <w:rPr>
          <w:sz w:val="29"/>
          <w:szCs w:val="29"/>
        </w:rPr>
        <w:t>замінити на цифри «6 340 000 000»</w:t>
      </w:r>
    </w:p>
    <w:p w:rsidR="007F478B" w:rsidRDefault="00854CAE" w:rsidP="00C73693">
      <w:pPr>
        <w:pStyle w:val="a3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F478B">
        <w:rPr>
          <w:sz w:val="28"/>
          <w:szCs w:val="28"/>
        </w:rPr>
        <w:t>. У пункті 19:</w:t>
      </w:r>
    </w:p>
    <w:p w:rsidR="007F478B" w:rsidRDefault="00854CAE" w:rsidP="00C73693">
      <w:pPr>
        <w:pStyle w:val="a3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F478B">
        <w:rPr>
          <w:sz w:val="28"/>
          <w:szCs w:val="28"/>
        </w:rPr>
        <w:t xml:space="preserve">.1. </w:t>
      </w:r>
      <w:r w:rsidR="008A0214">
        <w:rPr>
          <w:sz w:val="28"/>
          <w:szCs w:val="28"/>
        </w:rPr>
        <w:t>Абзац третій підпункту 19.6 вилучити.</w:t>
      </w:r>
    </w:p>
    <w:p w:rsidR="007F478B" w:rsidRDefault="007F478B" w:rsidP="00C73693">
      <w:pPr>
        <w:pStyle w:val="a3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214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8A0214">
        <w:rPr>
          <w:sz w:val="28"/>
          <w:szCs w:val="28"/>
        </w:rPr>
        <w:t>Підпункт 19.8  виключити.</w:t>
      </w:r>
    </w:p>
    <w:p w:rsidR="007F478B" w:rsidRDefault="007F478B" w:rsidP="00C73693">
      <w:pPr>
        <w:pStyle w:val="a3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214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3608BB">
        <w:rPr>
          <w:sz w:val="28"/>
          <w:szCs w:val="28"/>
        </w:rPr>
        <w:t>Абзац перший п</w:t>
      </w:r>
      <w:r>
        <w:rPr>
          <w:sz w:val="28"/>
          <w:szCs w:val="28"/>
        </w:rPr>
        <w:t>ідпункт</w:t>
      </w:r>
      <w:r w:rsidR="003608BB">
        <w:rPr>
          <w:sz w:val="28"/>
          <w:szCs w:val="28"/>
        </w:rPr>
        <w:t>у</w:t>
      </w:r>
      <w:r>
        <w:rPr>
          <w:sz w:val="28"/>
          <w:szCs w:val="28"/>
        </w:rPr>
        <w:t xml:space="preserve"> 19.19  викласти у </w:t>
      </w:r>
      <w:r w:rsidR="00B22AA4">
        <w:rPr>
          <w:sz w:val="28"/>
          <w:szCs w:val="28"/>
        </w:rPr>
        <w:t>такі</w:t>
      </w:r>
      <w:r>
        <w:rPr>
          <w:sz w:val="28"/>
          <w:szCs w:val="28"/>
        </w:rPr>
        <w:t>й редакції:</w:t>
      </w:r>
    </w:p>
    <w:p w:rsidR="003608BB" w:rsidRPr="008751D1" w:rsidRDefault="007F478B" w:rsidP="00C73693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«</w:t>
      </w:r>
      <w:r w:rsidR="003608BB" w:rsidRPr="00E42F4A">
        <w:rPr>
          <w:color w:val="000000"/>
          <w:sz w:val="28"/>
          <w:szCs w:val="28"/>
          <w:lang w:eastAsia="uk-UA"/>
        </w:rPr>
        <w:t xml:space="preserve">Придбати </w:t>
      </w:r>
      <w:r w:rsidR="003608BB">
        <w:rPr>
          <w:color w:val="000000"/>
          <w:sz w:val="28"/>
          <w:szCs w:val="28"/>
          <w:lang w:eastAsia="uk-UA"/>
        </w:rPr>
        <w:t>в</w:t>
      </w:r>
      <w:r w:rsidR="003608BB" w:rsidRPr="00E42F4A">
        <w:rPr>
          <w:color w:val="000000"/>
          <w:sz w:val="28"/>
          <w:szCs w:val="28"/>
          <w:lang w:eastAsia="uk-UA"/>
        </w:rPr>
        <w:t xml:space="preserve"> комунальну власність територіальної громади міста Києва </w:t>
      </w:r>
      <w:r w:rsidR="003608BB">
        <w:rPr>
          <w:color w:val="000000"/>
          <w:sz w:val="28"/>
          <w:szCs w:val="28"/>
          <w:lang w:eastAsia="uk-UA"/>
        </w:rPr>
        <w:t>м</w:t>
      </w:r>
      <w:r w:rsidR="003608BB" w:rsidRPr="001969F8">
        <w:rPr>
          <w:sz w:val="28"/>
          <w:szCs w:val="28"/>
        </w:rPr>
        <w:t xml:space="preserve">айновий комплекс дитячого закладу оздоровлення та відпочинку санаторного типу «Дружний», який складається з нерухомого та рухомого майна, що розташований за </w:t>
      </w:r>
      <w:proofErr w:type="spellStart"/>
      <w:r w:rsidR="003608BB" w:rsidRPr="001969F8">
        <w:rPr>
          <w:sz w:val="28"/>
          <w:szCs w:val="28"/>
        </w:rPr>
        <w:t>адресою</w:t>
      </w:r>
      <w:proofErr w:type="spellEnd"/>
      <w:r w:rsidR="003608BB" w:rsidRPr="001969F8">
        <w:rPr>
          <w:sz w:val="28"/>
          <w:szCs w:val="28"/>
        </w:rPr>
        <w:t xml:space="preserve">: Київська область, </w:t>
      </w:r>
      <w:proofErr w:type="spellStart"/>
      <w:r w:rsidR="003608BB" w:rsidRPr="001969F8">
        <w:rPr>
          <w:sz w:val="28"/>
          <w:szCs w:val="28"/>
        </w:rPr>
        <w:t>Бучанський</w:t>
      </w:r>
      <w:proofErr w:type="spellEnd"/>
      <w:r w:rsidR="003608BB" w:rsidRPr="001969F8">
        <w:rPr>
          <w:sz w:val="28"/>
          <w:szCs w:val="28"/>
        </w:rPr>
        <w:t xml:space="preserve"> район, м. Ірпінь, вулиця </w:t>
      </w:r>
      <w:proofErr w:type="spellStart"/>
      <w:r w:rsidR="003608BB" w:rsidRPr="001969F8">
        <w:rPr>
          <w:sz w:val="28"/>
          <w:szCs w:val="28"/>
        </w:rPr>
        <w:t>Давидчука</w:t>
      </w:r>
      <w:proofErr w:type="spellEnd"/>
      <w:r w:rsidR="003608BB" w:rsidRPr="001969F8">
        <w:rPr>
          <w:sz w:val="28"/>
          <w:szCs w:val="28"/>
        </w:rPr>
        <w:t>, 48</w:t>
      </w:r>
      <w:r w:rsidR="003608BB">
        <w:rPr>
          <w:color w:val="000000"/>
          <w:sz w:val="28"/>
          <w:szCs w:val="28"/>
          <w:lang w:eastAsia="uk-UA"/>
        </w:rPr>
        <w:t>,</w:t>
      </w:r>
      <w:r w:rsidR="003608BB" w:rsidRPr="00E42F4A">
        <w:rPr>
          <w:color w:val="000000"/>
          <w:sz w:val="28"/>
          <w:szCs w:val="28"/>
          <w:lang w:eastAsia="uk-UA"/>
        </w:rPr>
        <w:t xml:space="preserve"> за стартовою ціною продажу</w:t>
      </w:r>
      <w:r w:rsidR="003608BB">
        <w:rPr>
          <w:color w:val="000000"/>
          <w:sz w:val="28"/>
          <w:szCs w:val="28"/>
          <w:lang w:eastAsia="uk-UA"/>
        </w:rPr>
        <w:t>,</w:t>
      </w:r>
      <w:r w:rsidR="003608BB" w:rsidRPr="00E42F4A">
        <w:rPr>
          <w:color w:val="000000"/>
          <w:sz w:val="28"/>
          <w:szCs w:val="28"/>
          <w:lang w:eastAsia="uk-UA"/>
        </w:rPr>
        <w:t xml:space="preserve"> оголошеною через ЕТС </w:t>
      </w:r>
      <w:r w:rsidR="003608BB">
        <w:rPr>
          <w:color w:val="000000"/>
          <w:sz w:val="28"/>
          <w:szCs w:val="28"/>
          <w:lang w:eastAsia="uk-UA"/>
        </w:rPr>
        <w:t>«</w:t>
      </w:r>
      <w:proofErr w:type="spellStart"/>
      <w:r w:rsidR="003608BB" w:rsidRPr="00E42F4A">
        <w:rPr>
          <w:color w:val="000000"/>
          <w:sz w:val="28"/>
          <w:szCs w:val="28"/>
          <w:lang w:eastAsia="uk-UA"/>
        </w:rPr>
        <w:t>Прозорро</w:t>
      </w:r>
      <w:r w:rsidR="003608BB">
        <w:rPr>
          <w:color w:val="000000"/>
          <w:sz w:val="28"/>
          <w:szCs w:val="28"/>
          <w:lang w:eastAsia="uk-UA"/>
        </w:rPr>
        <w:t>.</w:t>
      </w:r>
      <w:r w:rsidR="003608BB" w:rsidRPr="00E42F4A">
        <w:rPr>
          <w:color w:val="000000"/>
          <w:sz w:val="28"/>
          <w:szCs w:val="28"/>
          <w:lang w:eastAsia="uk-UA"/>
        </w:rPr>
        <w:t>Продажі</w:t>
      </w:r>
      <w:proofErr w:type="spellEnd"/>
      <w:r w:rsidR="003608BB">
        <w:rPr>
          <w:color w:val="000000"/>
          <w:sz w:val="28"/>
          <w:szCs w:val="28"/>
          <w:lang w:eastAsia="uk-UA"/>
        </w:rPr>
        <w:t>»</w:t>
      </w:r>
      <w:r w:rsidR="003608BB" w:rsidRPr="00E42F4A">
        <w:rPr>
          <w:color w:val="000000"/>
          <w:sz w:val="28"/>
          <w:szCs w:val="28"/>
          <w:lang w:eastAsia="uk-UA"/>
        </w:rPr>
        <w:t>, що с</w:t>
      </w:r>
      <w:r w:rsidR="003608BB">
        <w:rPr>
          <w:color w:val="000000"/>
          <w:sz w:val="28"/>
          <w:szCs w:val="28"/>
          <w:lang w:eastAsia="uk-UA"/>
        </w:rPr>
        <w:t>тановить</w:t>
      </w:r>
      <w:r w:rsidR="003608BB" w:rsidRPr="00E42F4A">
        <w:rPr>
          <w:color w:val="000000"/>
          <w:sz w:val="28"/>
          <w:szCs w:val="28"/>
          <w:lang w:eastAsia="uk-UA"/>
        </w:rPr>
        <w:t xml:space="preserve"> 133</w:t>
      </w:r>
      <w:r w:rsidR="003608BB">
        <w:rPr>
          <w:color w:val="000000"/>
          <w:sz w:val="28"/>
          <w:szCs w:val="28"/>
          <w:lang w:eastAsia="uk-UA"/>
        </w:rPr>
        <w:t> </w:t>
      </w:r>
      <w:r w:rsidR="003608BB" w:rsidRPr="00E42F4A">
        <w:rPr>
          <w:color w:val="000000"/>
          <w:sz w:val="28"/>
          <w:szCs w:val="28"/>
          <w:lang w:eastAsia="uk-UA"/>
        </w:rPr>
        <w:t>103</w:t>
      </w:r>
      <w:r w:rsidR="003608BB">
        <w:rPr>
          <w:color w:val="000000"/>
          <w:sz w:val="28"/>
          <w:szCs w:val="28"/>
          <w:lang w:eastAsia="uk-UA"/>
        </w:rPr>
        <w:t> </w:t>
      </w:r>
      <w:r w:rsidR="003608BB" w:rsidRPr="00E42F4A">
        <w:rPr>
          <w:color w:val="000000"/>
          <w:sz w:val="28"/>
          <w:szCs w:val="28"/>
          <w:lang w:eastAsia="uk-UA"/>
        </w:rPr>
        <w:t>078</w:t>
      </w:r>
      <w:r w:rsidR="003608BB">
        <w:rPr>
          <w:color w:val="000000"/>
          <w:sz w:val="28"/>
          <w:szCs w:val="28"/>
          <w:lang w:eastAsia="uk-UA"/>
        </w:rPr>
        <w:t>,</w:t>
      </w:r>
      <w:r w:rsidR="003608BB" w:rsidRPr="00E42F4A">
        <w:rPr>
          <w:color w:val="000000"/>
          <w:sz w:val="28"/>
          <w:szCs w:val="28"/>
          <w:lang w:eastAsia="uk-UA"/>
        </w:rPr>
        <w:t xml:space="preserve">00 грн без ПДВ, 20 % ПДВ </w:t>
      </w:r>
      <w:r w:rsidR="003608BB">
        <w:rPr>
          <w:color w:val="000000"/>
          <w:sz w:val="28"/>
          <w:szCs w:val="28"/>
          <w:lang w:eastAsia="uk-UA"/>
        </w:rPr>
        <w:t>– 26 </w:t>
      </w:r>
      <w:r w:rsidR="003608BB" w:rsidRPr="00E42F4A">
        <w:rPr>
          <w:color w:val="000000"/>
          <w:sz w:val="28"/>
          <w:szCs w:val="28"/>
          <w:lang w:eastAsia="uk-UA"/>
        </w:rPr>
        <w:t>620</w:t>
      </w:r>
      <w:r w:rsidR="003608BB">
        <w:rPr>
          <w:color w:val="000000"/>
          <w:sz w:val="28"/>
          <w:szCs w:val="28"/>
          <w:lang w:eastAsia="uk-UA"/>
        </w:rPr>
        <w:t> </w:t>
      </w:r>
      <w:r w:rsidR="003608BB" w:rsidRPr="00E42F4A">
        <w:rPr>
          <w:color w:val="000000"/>
          <w:sz w:val="28"/>
          <w:szCs w:val="28"/>
          <w:lang w:eastAsia="uk-UA"/>
        </w:rPr>
        <w:t>615</w:t>
      </w:r>
      <w:r w:rsidR="003608BB">
        <w:rPr>
          <w:color w:val="000000"/>
          <w:sz w:val="28"/>
          <w:szCs w:val="28"/>
          <w:lang w:eastAsia="uk-UA"/>
        </w:rPr>
        <w:t>,</w:t>
      </w:r>
      <w:r w:rsidR="003608BB" w:rsidRPr="00E42F4A">
        <w:rPr>
          <w:color w:val="000000"/>
          <w:sz w:val="28"/>
          <w:szCs w:val="28"/>
          <w:lang w:eastAsia="uk-UA"/>
        </w:rPr>
        <w:t xml:space="preserve">60 грн, разом </w:t>
      </w:r>
      <w:r w:rsidR="003608BB">
        <w:rPr>
          <w:color w:val="000000"/>
          <w:sz w:val="28"/>
          <w:szCs w:val="28"/>
          <w:lang w:eastAsia="uk-UA"/>
        </w:rPr>
        <w:t>з урахуванням ПДВ – 159 723 693,</w:t>
      </w:r>
      <w:r w:rsidR="003608BB" w:rsidRPr="00E42F4A">
        <w:rPr>
          <w:color w:val="000000"/>
          <w:sz w:val="28"/>
          <w:szCs w:val="28"/>
          <w:lang w:eastAsia="uk-UA"/>
        </w:rPr>
        <w:t>60 грн.</w:t>
      </w:r>
      <w:r w:rsidR="003608BB">
        <w:rPr>
          <w:color w:val="000000"/>
          <w:sz w:val="28"/>
          <w:szCs w:val="28"/>
          <w:lang w:eastAsia="uk-UA"/>
        </w:rPr>
        <w:t>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1.</w:t>
      </w:r>
      <w:r w:rsidR="000A119D">
        <w:rPr>
          <w:sz w:val="29"/>
          <w:szCs w:val="29"/>
        </w:rPr>
        <w:t>5</w:t>
      </w:r>
      <w:r>
        <w:rPr>
          <w:sz w:val="29"/>
          <w:szCs w:val="29"/>
        </w:rPr>
        <w:t xml:space="preserve">. Додатки 1, </w:t>
      </w:r>
      <w:r w:rsidRPr="006115EB">
        <w:rPr>
          <w:sz w:val="29"/>
          <w:szCs w:val="29"/>
        </w:rPr>
        <w:t>2,</w:t>
      </w:r>
      <w:r>
        <w:rPr>
          <w:sz w:val="29"/>
          <w:szCs w:val="29"/>
        </w:rPr>
        <w:t xml:space="preserve"> 3, </w:t>
      </w:r>
      <w:r w:rsidR="00B07DD8">
        <w:rPr>
          <w:sz w:val="29"/>
          <w:szCs w:val="29"/>
        </w:rPr>
        <w:t xml:space="preserve">4, </w:t>
      </w:r>
      <w:r>
        <w:rPr>
          <w:sz w:val="29"/>
          <w:szCs w:val="29"/>
        </w:rPr>
        <w:t xml:space="preserve">5, </w:t>
      </w:r>
      <w:r w:rsidR="004D2807">
        <w:rPr>
          <w:sz w:val="29"/>
          <w:szCs w:val="29"/>
        </w:rPr>
        <w:t xml:space="preserve">6, </w:t>
      </w:r>
      <w:r>
        <w:rPr>
          <w:sz w:val="29"/>
          <w:szCs w:val="29"/>
        </w:rPr>
        <w:t>7, 8 викласти в нових редакціях, що додаються.</w:t>
      </w:r>
      <w:bookmarkStart w:id="0" w:name="_GoBack"/>
      <w:bookmarkEnd w:id="0"/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lastRenderedPageBreak/>
        <w:t>2. Оприлюднити це рішення у встановленому порядку не пізніше ніж через десять днів з дня його прийняття.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FD7972">
      <w:pPr>
        <w:tabs>
          <w:tab w:val="left" w:pos="1020"/>
        </w:tabs>
        <w:spacing w:before="110" w:after="110"/>
        <w:rPr>
          <w:sz w:val="29"/>
          <w:szCs w:val="29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3"/>
      </w:tblGrid>
      <w:tr w:rsidR="00FD7972" w:rsidTr="002F6BD9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ind w:left="720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4493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7D4300" w:rsidRDefault="007D4300" w:rsidP="007D4300">
      <w:pPr>
        <w:rPr>
          <w:sz w:val="28"/>
        </w:rPr>
      </w:pPr>
    </w:p>
    <w:p w:rsidR="007D4300" w:rsidRPr="00990740" w:rsidRDefault="007D4300" w:rsidP="007D4300">
      <w:r w:rsidRPr="00990740">
        <w:rPr>
          <w:sz w:val="28"/>
          <w:szCs w:val="28"/>
        </w:rPr>
        <w:t>ПОДАННЯ:</w:t>
      </w:r>
    </w:p>
    <w:p w:rsidR="007D4300" w:rsidRPr="00990740" w:rsidRDefault="007D4300" w:rsidP="007D4300">
      <w:pPr>
        <w:rPr>
          <w:sz w:val="27"/>
          <w:szCs w:val="27"/>
        </w:rPr>
      </w:pPr>
    </w:p>
    <w:p w:rsidR="007D4300" w:rsidRPr="00990740" w:rsidRDefault="007D4300" w:rsidP="007D4300">
      <w:pPr>
        <w:rPr>
          <w:sz w:val="27"/>
          <w:szCs w:val="27"/>
        </w:rPr>
      </w:pPr>
    </w:p>
    <w:p w:rsidR="007D4300" w:rsidRPr="00990740" w:rsidRDefault="007D4300" w:rsidP="007D4300">
      <w:pPr>
        <w:rPr>
          <w:sz w:val="28"/>
          <w:szCs w:val="28"/>
        </w:rPr>
      </w:pPr>
      <w:r w:rsidRPr="00990740">
        <w:rPr>
          <w:sz w:val="28"/>
          <w:szCs w:val="28"/>
        </w:rPr>
        <w:t>Заступник міського голови –</w:t>
      </w:r>
    </w:p>
    <w:p w:rsidR="007D4300" w:rsidRPr="00990740" w:rsidRDefault="007D4300" w:rsidP="007D4300">
      <w:pPr>
        <w:ind w:right="-283"/>
        <w:rPr>
          <w:sz w:val="27"/>
          <w:szCs w:val="27"/>
        </w:rPr>
      </w:pPr>
      <w:r w:rsidRPr="00990740">
        <w:rPr>
          <w:sz w:val="28"/>
          <w:szCs w:val="28"/>
        </w:rPr>
        <w:t>секретар Київської  міської ради</w:t>
      </w:r>
      <w:r w:rsidRPr="00990740">
        <w:rPr>
          <w:sz w:val="28"/>
          <w:szCs w:val="28"/>
        </w:rPr>
        <w:tab/>
      </w:r>
      <w:r w:rsidRPr="00990740">
        <w:rPr>
          <w:sz w:val="28"/>
          <w:szCs w:val="28"/>
        </w:rPr>
        <w:tab/>
      </w:r>
      <w:r w:rsidRPr="00990740">
        <w:rPr>
          <w:sz w:val="28"/>
          <w:szCs w:val="28"/>
        </w:rPr>
        <w:tab/>
        <w:t xml:space="preserve">        Володимир БОНДАРЕНКО</w:t>
      </w:r>
    </w:p>
    <w:p w:rsidR="007D4300" w:rsidRPr="00990740" w:rsidRDefault="007D4300" w:rsidP="007D4300">
      <w:pPr>
        <w:rPr>
          <w:sz w:val="27"/>
          <w:szCs w:val="27"/>
        </w:rPr>
      </w:pPr>
    </w:p>
    <w:p w:rsidR="00990740" w:rsidRPr="00990740" w:rsidRDefault="00990740" w:rsidP="007D4300">
      <w:pPr>
        <w:rPr>
          <w:sz w:val="27"/>
          <w:szCs w:val="27"/>
        </w:rPr>
      </w:pPr>
    </w:p>
    <w:p w:rsidR="000E23B3" w:rsidRDefault="000E23B3" w:rsidP="009907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Заступник </w:t>
      </w:r>
      <w:r w:rsidR="00990740" w:rsidRPr="00990740">
        <w:rPr>
          <w:sz w:val="27"/>
          <w:szCs w:val="27"/>
        </w:rPr>
        <w:t>Директор</w:t>
      </w:r>
      <w:r>
        <w:rPr>
          <w:sz w:val="27"/>
          <w:szCs w:val="27"/>
        </w:rPr>
        <w:t>а</w:t>
      </w:r>
      <w:r w:rsidR="00990740" w:rsidRPr="00990740">
        <w:rPr>
          <w:sz w:val="27"/>
          <w:szCs w:val="27"/>
        </w:rPr>
        <w:t xml:space="preserve"> Департаменту</w:t>
      </w:r>
    </w:p>
    <w:p w:rsidR="00990740" w:rsidRPr="00990740" w:rsidRDefault="00990740" w:rsidP="00990740">
      <w:pPr>
        <w:jc w:val="both"/>
        <w:rPr>
          <w:sz w:val="27"/>
          <w:szCs w:val="27"/>
        </w:rPr>
      </w:pPr>
      <w:r w:rsidRPr="00990740">
        <w:rPr>
          <w:sz w:val="27"/>
          <w:szCs w:val="27"/>
        </w:rPr>
        <w:t xml:space="preserve"> фінансів</w:t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</w:r>
      <w:r w:rsidR="000E23B3">
        <w:rPr>
          <w:sz w:val="27"/>
          <w:szCs w:val="27"/>
        </w:rPr>
        <w:tab/>
      </w:r>
      <w:r w:rsidR="000E23B3">
        <w:rPr>
          <w:sz w:val="27"/>
          <w:szCs w:val="27"/>
        </w:rPr>
        <w:tab/>
      </w:r>
      <w:r w:rsidR="000E23B3">
        <w:rPr>
          <w:sz w:val="27"/>
          <w:szCs w:val="27"/>
        </w:rPr>
        <w:tab/>
      </w:r>
      <w:r w:rsidR="000E23B3">
        <w:rPr>
          <w:sz w:val="27"/>
          <w:szCs w:val="27"/>
        </w:rPr>
        <w:tab/>
      </w:r>
      <w:r w:rsidR="000E23B3">
        <w:rPr>
          <w:sz w:val="27"/>
          <w:szCs w:val="27"/>
        </w:rPr>
        <w:tab/>
      </w:r>
      <w:r w:rsidRPr="00990740">
        <w:rPr>
          <w:sz w:val="27"/>
          <w:szCs w:val="27"/>
        </w:rPr>
        <w:t xml:space="preserve">  </w:t>
      </w:r>
      <w:r w:rsidR="000E23B3">
        <w:rPr>
          <w:sz w:val="27"/>
          <w:szCs w:val="27"/>
        </w:rPr>
        <w:t xml:space="preserve">   </w:t>
      </w:r>
      <w:r w:rsidRPr="00990740">
        <w:rPr>
          <w:sz w:val="27"/>
          <w:szCs w:val="27"/>
        </w:rPr>
        <w:t xml:space="preserve">    </w:t>
      </w:r>
      <w:r w:rsidR="000E23B3">
        <w:rPr>
          <w:sz w:val="27"/>
          <w:szCs w:val="27"/>
        </w:rPr>
        <w:t>Катерина ПОЗДЄЄВА</w:t>
      </w:r>
    </w:p>
    <w:p w:rsidR="00990740" w:rsidRPr="00990740" w:rsidRDefault="00990740" w:rsidP="007D4300">
      <w:pPr>
        <w:rPr>
          <w:sz w:val="27"/>
          <w:szCs w:val="27"/>
        </w:rPr>
      </w:pPr>
    </w:p>
    <w:p w:rsidR="00990740" w:rsidRPr="00990740" w:rsidRDefault="00990740" w:rsidP="007D4300">
      <w:pPr>
        <w:rPr>
          <w:sz w:val="27"/>
          <w:szCs w:val="27"/>
        </w:rPr>
      </w:pPr>
    </w:p>
    <w:p w:rsidR="007D4300" w:rsidRPr="00990740" w:rsidRDefault="007D4300" w:rsidP="007D4300">
      <w:pPr>
        <w:rPr>
          <w:sz w:val="28"/>
          <w:szCs w:val="28"/>
        </w:rPr>
      </w:pPr>
      <w:r w:rsidRPr="00990740">
        <w:rPr>
          <w:sz w:val="28"/>
          <w:szCs w:val="28"/>
        </w:rPr>
        <w:t>ПОГОДЖЕНО:</w:t>
      </w:r>
    </w:p>
    <w:p w:rsidR="007D4300" w:rsidRPr="00990740" w:rsidRDefault="007D4300" w:rsidP="007D4300">
      <w:pPr>
        <w:rPr>
          <w:sz w:val="28"/>
          <w:szCs w:val="28"/>
        </w:rPr>
      </w:pPr>
    </w:p>
    <w:p w:rsidR="005B3B84" w:rsidRPr="00990740" w:rsidRDefault="005B3B84" w:rsidP="005B3B84">
      <w:pPr>
        <w:jc w:val="both"/>
        <w:rPr>
          <w:sz w:val="27"/>
          <w:szCs w:val="27"/>
        </w:rPr>
      </w:pPr>
      <w:r w:rsidRPr="00990740">
        <w:rPr>
          <w:sz w:val="27"/>
          <w:szCs w:val="27"/>
        </w:rPr>
        <w:t>Перший заступник голови</w:t>
      </w:r>
    </w:p>
    <w:p w:rsidR="005B3B84" w:rsidRPr="00990740" w:rsidRDefault="005B3B84" w:rsidP="005B3B84">
      <w:pPr>
        <w:jc w:val="both"/>
        <w:rPr>
          <w:sz w:val="27"/>
          <w:szCs w:val="27"/>
        </w:rPr>
      </w:pPr>
      <w:r w:rsidRPr="00990740">
        <w:rPr>
          <w:sz w:val="27"/>
          <w:szCs w:val="27"/>
        </w:rPr>
        <w:t>Київської міської державної</w:t>
      </w:r>
    </w:p>
    <w:p w:rsidR="007D4300" w:rsidRPr="00990740" w:rsidRDefault="005B3B84" w:rsidP="005B3B84">
      <w:pPr>
        <w:rPr>
          <w:sz w:val="28"/>
          <w:szCs w:val="28"/>
        </w:rPr>
      </w:pPr>
      <w:r w:rsidRPr="00990740">
        <w:rPr>
          <w:sz w:val="27"/>
          <w:szCs w:val="27"/>
        </w:rPr>
        <w:t>адміністрації</w:t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</w:r>
      <w:r w:rsidRPr="00990740">
        <w:rPr>
          <w:sz w:val="27"/>
          <w:szCs w:val="27"/>
        </w:rPr>
        <w:tab/>
        <w:t xml:space="preserve">      Микола ПОВОРОЗНИК</w:t>
      </w:r>
    </w:p>
    <w:p w:rsidR="005B3B84" w:rsidRPr="00990740" w:rsidRDefault="005B3B84" w:rsidP="007D4300">
      <w:pPr>
        <w:rPr>
          <w:sz w:val="28"/>
          <w:szCs w:val="28"/>
        </w:rPr>
      </w:pPr>
    </w:p>
    <w:p w:rsidR="007D4300" w:rsidRPr="0099074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</w:p>
    <w:p w:rsidR="007D4300" w:rsidRPr="0099074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Голова постійної комісії Київради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з питань бюджету та соціально-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Андрій ВІТРЕНКО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0740" w:rsidRDefault="00990740" w:rsidP="007D4300">
      <w:pPr>
        <w:pStyle w:val="a3"/>
        <w:spacing w:before="0" w:after="0"/>
        <w:jc w:val="both"/>
        <w:rPr>
          <w:sz w:val="28"/>
          <w:szCs w:val="28"/>
        </w:rPr>
      </w:pP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 питань</w:t>
      </w:r>
      <w:r w:rsidR="0058707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та соціально-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Владислав АНДРОНОВ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7D4300" w:rsidRDefault="007D4300" w:rsidP="007D430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924151" w:rsidRDefault="007D4300" w:rsidP="007D4300"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Валентина ПОЛОЖИШНИК</w:t>
      </w:r>
    </w:p>
    <w:sectPr w:rsidR="00924151" w:rsidSect="001E5362">
      <w:pgSz w:w="11906" w:h="16838"/>
      <w:pgMar w:top="850" w:right="991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070737"/>
    <w:rsid w:val="000A119D"/>
    <w:rsid w:val="000E23B3"/>
    <w:rsid w:val="000F265F"/>
    <w:rsid w:val="001110A7"/>
    <w:rsid w:val="00137765"/>
    <w:rsid w:val="0014297B"/>
    <w:rsid w:val="001E5362"/>
    <w:rsid w:val="001F3D7C"/>
    <w:rsid w:val="00230911"/>
    <w:rsid w:val="00244E47"/>
    <w:rsid w:val="002A217B"/>
    <w:rsid w:val="002D5DEB"/>
    <w:rsid w:val="002E4D17"/>
    <w:rsid w:val="003608BB"/>
    <w:rsid w:val="003A02C1"/>
    <w:rsid w:val="00443178"/>
    <w:rsid w:val="004D2807"/>
    <w:rsid w:val="004F6C17"/>
    <w:rsid w:val="00502588"/>
    <w:rsid w:val="00505F64"/>
    <w:rsid w:val="00587079"/>
    <w:rsid w:val="005B3B84"/>
    <w:rsid w:val="005B58B4"/>
    <w:rsid w:val="005E57BB"/>
    <w:rsid w:val="00657EFB"/>
    <w:rsid w:val="007D4300"/>
    <w:rsid w:val="007F478B"/>
    <w:rsid w:val="008462F3"/>
    <w:rsid w:val="00854CAE"/>
    <w:rsid w:val="008A0214"/>
    <w:rsid w:val="008C6F0D"/>
    <w:rsid w:val="00924151"/>
    <w:rsid w:val="00943109"/>
    <w:rsid w:val="00990740"/>
    <w:rsid w:val="00A65393"/>
    <w:rsid w:val="00B07DD8"/>
    <w:rsid w:val="00B22AA4"/>
    <w:rsid w:val="00BC59C3"/>
    <w:rsid w:val="00BF1D5A"/>
    <w:rsid w:val="00C012EB"/>
    <w:rsid w:val="00C147E9"/>
    <w:rsid w:val="00C20237"/>
    <w:rsid w:val="00C3051A"/>
    <w:rsid w:val="00C73693"/>
    <w:rsid w:val="00DE629F"/>
    <w:rsid w:val="00F3023B"/>
    <w:rsid w:val="00F37A94"/>
    <w:rsid w:val="00FA499E"/>
    <w:rsid w:val="00FD2AD1"/>
    <w:rsid w:val="00FD7972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8AAA-23DE-4598-9165-C89F411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Наталія С. Фадєєва</cp:lastModifiedBy>
  <cp:revision>2</cp:revision>
  <cp:lastPrinted>2022-09-16T11:37:00Z</cp:lastPrinted>
  <dcterms:created xsi:type="dcterms:W3CDTF">2022-09-16T11:44:00Z</dcterms:created>
  <dcterms:modified xsi:type="dcterms:W3CDTF">2022-09-16T11:44:00Z</dcterms:modified>
</cp:coreProperties>
</file>