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10"/>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8B3ED6"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lang w:val="ru-RU"/>
        </w:rPr>
      </w:pPr>
    </w:p>
    <w:p w14:paraId="61272D25" w14:textId="77777777" w:rsidR="008B3ED6" w:rsidRPr="008B3ED6" w:rsidRDefault="008B3ED6" w:rsidP="008B3ED6">
      <w:pPr>
        <w:jc w:val="right"/>
        <w:rPr>
          <w:rFonts w:ascii="Times New Roman" w:hAnsi="Times New Roman" w:cs="Times New Roman"/>
          <w:b/>
          <w:sz w:val="28"/>
          <w:szCs w:val="28"/>
        </w:rPr>
      </w:pPr>
      <w:r w:rsidRPr="008B3ED6">
        <w:rPr>
          <w:rFonts w:ascii="Times New Roman" w:hAnsi="Times New Roman" w:cs="Times New Roman"/>
          <w:b/>
          <w:sz w:val="28"/>
          <w:szCs w:val="28"/>
        </w:rPr>
        <w:t>ПРОЄКТ</w:t>
      </w:r>
    </w:p>
    <w:p w14:paraId="3C859F46" w14:textId="77777777" w:rsidR="008B3ED6" w:rsidRPr="000012B8" w:rsidRDefault="008B3ED6" w:rsidP="008B3ED6">
      <w:pPr>
        <w:pStyle w:val="1"/>
        <w:tabs>
          <w:tab w:val="left" w:pos="5103"/>
        </w:tabs>
        <w:ind w:right="5102" w:firstLine="0"/>
        <w:rPr>
          <w:b/>
          <w:color w:val="000000"/>
          <w:spacing w:val="-2"/>
          <w:sz w:val="28"/>
          <w:szCs w:val="28"/>
        </w:rPr>
      </w:pPr>
      <w:r>
        <w:rPr>
          <w:b/>
          <w:sz w:val="28"/>
          <w:szCs w:val="28"/>
        </w:rPr>
        <w:t>Про включення до Переліку другого типу нежитлових приміщень комунальної власності територіальної громади міста Києва</w:t>
      </w:r>
    </w:p>
    <w:p w14:paraId="6D3C237C" w14:textId="77777777" w:rsidR="008B3ED6" w:rsidRPr="008B3ED6" w:rsidRDefault="008B3ED6" w:rsidP="008B3ED6">
      <w:pPr>
        <w:pStyle w:val="1"/>
        <w:ind w:firstLine="900"/>
        <w:rPr>
          <w:b/>
          <w:sz w:val="28"/>
          <w:szCs w:val="28"/>
        </w:rPr>
      </w:pPr>
    </w:p>
    <w:p w14:paraId="372A2AD5" w14:textId="77777777" w:rsidR="008B3ED6" w:rsidRPr="008B3ED6" w:rsidRDefault="008B3ED6" w:rsidP="008B3ED6">
      <w:pPr>
        <w:pStyle w:val="1"/>
        <w:ind w:firstLine="900"/>
        <w:rPr>
          <w:b/>
          <w:sz w:val="28"/>
          <w:szCs w:val="28"/>
        </w:rPr>
      </w:pPr>
    </w:p>
    <w:p w14:paraId="67B9FEAD" w14:textId="77777777" w:rsidR="008B3ED6" w:rsidRPr="008B3ED6" w:rsidRDefault="008B3ED6" w:rsidP="008B3ED6">
      <w:pPr>
        <w:shd w:val="clear" w:color="auto" w:fill="FFFFFF"/>
        <w:spacing w:after="0"/>
        <w:ind w:firstLine="709"/>
        <w:jc w:val="both"/>
        <w:rPr>
          <w:rFonts w:ascii="Times New Roman" w:hAnsi="Times New Roman" w:cs="Times New Roman"/>
          <w:color w:val="000000"/>
          <w:spacing w:val="-4"/>
          <w:sz w:val="28"/>
          <w:szCs w:val="28"/>
        </w:rPr>
      </w:pPr>
      <w:r w:rsidRPr="008B3ED6">
        <w:rPr>
          <w:rFonts w:ascii="Times New Roman" w:hAnsi="Times New Roman" w:cs="Times New Roman"/>
          <w:color w:val="000000"/>
          <w:sz w:val="28"/>
          <w:szCs w:val="28"/>
        </w:rPr>
        <w:t xml:space="preserve">Розглянувши звернення </w:t>
      </w:r>
      <w:r w:rsidRPr="008B3ED6">
        <w:rPr>
          <w:rFonts w:ascii="Times New Roman" w:hAnsi="Times New Roman" w:cs="Times New Roman"/>
          <w:sz w:val="28"/>
          <w:szCs w:val="28"/>
        </w:rPr>
        <w:t xml:space="preserve">Школи вищої спортивної майстерності міста Києва (01014, м. Київ, вул. Бастіонна, 7, тел. (044) 286-76-61) </w:t>
      </w:r>
      <w:r w:rsidRPr="008B3ED6">
        <w:rPr>
          <w:rFonts w:ascii="Times New Roman" w:hAnsi="Times New Roman" w:cs="Times New Roman"/>
          <w:color w:val="000000"/>
          <w:sz w:val="28"/>
          <w:szCs w:val="28"/>
        </w:rPr>
        <w:t>від 26 вересня 2024 року № 078/33-390 про включення майна до Переліку другого типу</w:t>
      </w:r>
      <w:r w:rsidRPr="008B3ED6">
        <w:rPr>
          <w:rFonts w:ascii="Times New Roman" w:hAnsi="Times New Roman" w:cs="Times New Roman"/>
          <w:sz w:val="28"/>
          <w:szCs w:val="28"/>
        </w:rPr>
        <w:t xml:space="preserve"> загальною площею 496,78 кв. м на вул. Бастіонній, 7 та в</w:t>
      </w:r>
      <w:r w:rsidRPr="008B3ED6">
        <w:rPr>
          <w:rFonts w:ascii="Times New Roman" w:hAnsi="Times New Roman" w:cs="Times New Roman"/>
          <w:color w:val="000000"/>
          <w:sz w:val="28"/>
          <w:szCs w:val="28"/>
        </w:rPr>
        <w:t xml:space="preserve">ідповідно до статей 759-763 Цивільного кодексу України, частини п’ятої статті 60 Закону України «Про місцеве </w:t>
      </w:r>
      <w:r w:rsidRPr="008B3ED6">
        <w:rPr>
          <w:rFonts w:ascii="Times New Roman" w:hAnsi="Times New Roman" w:cs="Times New Roman"/>
          <w:color w:val="000000"/>
          <w:spacing w:val="-4"/>
          <w:sz w:val="28"/>
          <w:szCs w:val="28"/>
        </w:rPr>
        <w:t>самоврядування в Україні», статей 5, 6, 15 Закону України «Про оренду державного та комунального майна»</w:t>
      </w:r>
      <w:r w:rsidRPr="008B3ED6">
        <w:rPr>
          <w:rFonts w:ascii="Times New Roman" w:hAnsi="Times New Roman" w:cs="Times New Roman"/>
          <w:color w:val="000000"/>
          <w:spacing w:val="-2"/>
          <w:sz w:val="28"/>
          <w:szCs w:val="28"/>
        </w:rPr>
        <w:t xml:space="preserve">,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8B3ED6">
        <w:rPr>
          <w:rFonts w:ascii="Times New Roman" w:hAnsi="Times New Roman" w:cs="Times New Roman"/>
          <w:color w:val="000000"/>
          <w:spacing w:val="-4"/>
          <w:sz w:val="28"/>
          <w:szCs w:val="28"/>
        </w:rPr>
        <w:t>Київська міська рада</w:t>
      </w:r>
      <w:r w:rsidRPr="008B3ED6">
        <w:rPr>
          <w:rFonts w:ascii="Times New Roman" w:eastAsia="Arial Unicode MS" w:hAnsi="Times New Roman" w:cs="Times New Roman"/>
          <w:bCs/>
          <w:spacing w:val="-2"/>
          <w:sz w:val="28"/>
          <w:szCs w:val="28"/>
          <w:lang w:eastAsia="zh-CN" w:bidi="hi-IN"/>
        </w:rPr>
        <w:t xml:space="preserve"> </w:t>
      </w:r>
    </w:p>
    <w:p w14:paraId="656C0FC2" w14:textId="77777777" w:rsidR="008B3ED6" w:rsidRPr="008B3ED6" w:rsidRDefault="008B3ED6" w:rsidP="008B3ED6">
      <w:pPr>
        <w:shd w:val="clear" w:color="auto" w:fill="FFFFFF"/>
        <w:spacing w:after="0"/>
        <w:ind w:firstLine="709"/>
        <w:jc w:val="both"/>
        <w:rPr>
          <w:rFonts w:ascii="Times New Roman" w:hAnsi="Times New Roman" w:cs="Times New Roman"/>
          <w:color w:val="000000"/>
          <w:spacing w:val="-4"/>
          <w:sz w:val="28"/>
          <w:szCs w:val="28"/>
        </w:rPr>
      </w:pPr>
    </w:p>
    <w:p w14:paraId="7DA5684E" w14:textId="77777777" w:rsidR="008B3ED6" w:rsidRPr="008B3ED6" w:rsidRDefault="008B3ED6" w:rsidP="008B3ED6">
      <w:pPr>
        <w:shd w:val="clear" w:color="auto" w:fill="FFFFFF"/>
        <w:spacing w:after="0"/>
        <w:ind w:firstLine="708"/>
        <w:jc w:val="both"/>
        <w:rPr>
          <w:rFonts w:ascii="Times New Roman" w:hAnsi="Times New Roman" w:cs="Times New Roman"/>
          <w:b/>
          <w:color w:val="000000"/>
          <w:spacing w:val="-8"/>
          <w:sz w:val="28"/>
          <w:szCs w:val="28"/>
        </w:rPr>
      </w:pPr>
      <w:r w:rsidRPr="008B3ED6">
        <w:rPr>
          <w:rFonts w:ascii="Times New Roman" w:hAnsi="Times New Roman" w:cs="Times New Roman"/>
          <w:b/>
          <w:color w:val="000000"/>
          <w:spacing w:val="-8"/>
          <w:sz w:val="28"/>
          <w:szCs w:val="28"/>
        </w:rPr>
        <w:t>ВИРІШИЛА:</w:t>
      </w:r>
    </w:p>
    <w:p w14:paraId="4D9F6894" w14:textId="77777777" w:rsidR="008B3ED6" w:rsidRPr="008B3ED6" w:rsidRDefault="008B3ED6" w:rsidP="008B3ED6">
      <w:pPr>
        <w:shd w:val="clear" w:color="auto" w:fill="FFFFFF"/>
        <w:spacing w:after="0"/>
        <w:ind w:firstLine="708"/>
        <w:jc w:val="both"/>
        <w:rPr>
          <w:rFonts w:ascii="Times New Roman" w:hAnsi="Times New Roman" w:cs="Times New Roman"/>
          <w:b/>
          <w:color w:val="000000"/>
          <w:spacing w:val="-8"/>
          <w:sz w:val="28"/>
          <w:szCs w:val="28"/>
        </w:rPr>
      </w:pPr>
    </w:p>
    <w:p w14:paraId="777BD359" w14:textId="2371D88A"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fldChar w:fldCharType="begin"/>
      </w:r>
      <w:r w:rsidRPr="008B3ED6">
        <w:rPr>
          <w:rFonts w:ascii="Times New Roman" w:hAnsi="Times New Roman" w:cs="Times New Roman"/>
          <w:sz w:val="28"/>
          <w:szCs w:val="28"/>
        </w:rPr>
        <w:instrText xml:space="preserve"> AUTONUM  </w:instrText>
      </w:r>
      <w:r w:rsidRPr="008B3ED6">
        <w:rPr>
          <w:rFonts w:ascii="Times New Roman" w:hAnsi="Times New Roman" w:cs="Times New Roman"/>
          <w:sz w:val="28"/>
          <w:szCs w:val="28"/>
        </w:rPr>
        <w:fldChar w:fldCharType="end"/>
      </w:r>
      <w:r w:rsidRPr="008B3ED6">
        <w:rPr>
          <w:rFonts w:ascii="Times New Roman" w:hAnsi="Times New Roman" w:cs="Times New Roman"/>
          <w:sz w:val="28"/>
          <w:szCs w:val="28"/>
        </w:rPr>
        <w:t xml:space="preserve"> Включити до Переліку другого типу нежитлові приміщення</w:t>
      </w:r>
      <w:r w:rsidRPr="008B3ED6">
        <w:rPr>
          <w:rFonts w:ascii="Times New Roman" w:hAnsi="Times New Roman" w:cs="Times New Roman"/>
          <w:sz w:val="28"/>
          <w:szCs w:val="28"/>
          <w:lang w:val="ru-RU"/>
        </w:rPr>
        <w:t xml:space="preserve"> </w:t>
      </w:r>
      <w:proofErr w:type="spellStart"/>
      <w:r w:rsidRPr="008B3ED6">
        <w:rPr>
          <w:rFonts w:ascii="Times New Roman" w:hAnsi="Times New Roman" w:cs="Times New Roman"/>
          <w:sz w:val="28"/>
          <w:szCs w:val="28"/>
          <w:lang w:val="ru-RU"/>
        </w:rPr>
        <w:t>будівлі</w:t>
      </w:r>
      <w:proofErr w:type="spellEnd"/>
      <w:r w:rsidRPr="008B3ED6">
        <w:rPr>
          <w:rFonts w:ascii="Times New Roman" w:hAnsi="Times New Roman" w:cs="Times New Roman"/>
          <w:sz w:val="28"/>
          <w:szCs w:val="28"/>
          <w:lang w:val="ru-RU"/>
        </w:rPr>
        <w:t xml:space="preserve"> </w:t>
      </w:r>
      <w:r w:rsidRPr="008B3ED6">
        <w:rPr>
          <w:rFonts w:ascii="Times New Roman" w:hAnsi="Times New Roman" w:cs="Times New Roman"/>
          <w:sz w:val="28"/>
          <w:szCs w:val="28"/>
          <w:lang w:val="ru-RU"/>
        </w:rPr>
        <w:br/>
      </w:r>
      <w:proofErr w:type="spellStart"/>
      <w:r w:rsidRPr="008B3ED6">
        <w:rPr>
          <w:rFonts w:ascii="Times New Roman" w:hAnsi="Times New Roman" w:cs="Times New Roman"/>
          <w:sz w:val="28"/>
          <w:szCs w:val="28"/>
          <w:lang w:val="ru-RU"/>
        </w:rPr>
        <w:t>літ</w:t>
      </w:r>
      <w:proofErr w:type="spellEnd"/>
      <w:r w:rsidRPr="008B3ED6">
        <w:rPr>
          <w:rFonts w:ascii="Times New Roman" w:hAnsi="Times New Roman" w:cs="Times New Roman"/>
          <w:sz w:val="28"/>
          <w:szCs w:val="28"/>
          <w:lang w:val="ru-RU"/>
        </w:rPr>
        <w:t xml:space="preserve">. </w:t>
      </w:r>
      <w:proofErr w:type="gramStart"/>
      <w:r w:rsidRPr="008B3ED6">
        <w:rPr>
          <w:rFonts w:ascii="Times New Roman" w:hAnsi="Times New Roman" w:cs="Times New Roman"/>
          <w:sz w:val="28"/>
          <w:szCs w:val="28"/>
          <w:lang w:val="ru-RU"/>
        </w:rPr>
        <w:t xml:space="preserve">"А", </w:t>
      </w:r>
      <w:r w:rsidRPr="008B3ED6">
        <w:rPr>
          <w:rFonts w:ascii="Times New Roman" w:hAnsi="Times New Roman" w:cs="Times New Roman"/>
          <w:sz w:val="28"/>
          <w:szCs w:val="28"/>
        </w:rPr>
        <w:t xml:space="preserve">які закріплені на праві оперативного управління за Школою вищої спортивної майстерності міста Києва, загальною площею 496,78 кв. м на </w:t>
      </w:r>
      <w:r>
        <w:rPr>
          <w:rFonts w:ascii="Times New Roman" w:hAnsi="Times New Roman" w:cs="Times New Roman"/>
          <w:sz w:val="28"/>
          <w:szCs w:val="28"/>
        </w:rPr>
        <w:br/>
      </w:r>
      <w:r w:rsidRPr="008B3ED6">
        <w:rPr>
          <w:rFonts w:ascii="Times New Roman" w:hAnsi="Times New Roman" w:cs="Times New Roman"/>
          <w:sz w:val="28"/>
          <w:szCs w:val="28"/>
        </w:rPr>
        <w:t>вул.</w:t>
      </w:r>
      <w:proofErr w:type="gramEnd"/>
      <w:r w:rsidRPr="008B3ED6">
        <w:rPr>
          <w:rFonts w:ascii="Times New Roman" w:hAnsi="Times New Roman" w:cs="Times New Roman"/>
          <w:sz w:val="28"/>
          <w:szCs w:val="28"/>
        </w:rPr>
        <w:t xml:space="preserve"> Бастіонній, 7, для передачі їх в погодинну оренду.</w:t>
      </w:r>
    </w:p>
    <w:p w14:paraId="6467F883"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03B5AB1C"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 xml:space="preserve">2.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об’єкта, зазначеного в </w:t>
      </w:r>
      <w:r w:rsidRPr="008B3ED6">
        <w:rPr>
          <w:rFonts w:ascii="Times New Roman" w:hAnsi="Times New Roman" w:cs="Times New Roman"/>
          <w:sz w:val="28"/>
          <w:szCs w:val="28"/>
        </w:rPr>
        <w:lastRenderedPageBreak/>
        <w:t>пункті 1 цього рішення відповідно до Порядку</w:t>
      </w:r>
      <w:r w:rsidRPr="008B3ED6">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8B3ED6">
        <w:rPr>
          <w:rFonts w:ascii="Times New Roman" w:hAnsi="Times New Roman" w:cs="Times New Roman"/>
          <w:sz w:val="28"/>
          <w:szCs w:val="28"/>
        </w:rPr>
        <w:t>.</w:t>
      </w:r>
    </w:p>
    <w:p w14:paraId="6B720BC3"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113A39B2"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3. Офіційно оприлюднити це рішення в установленому порядку.</w:t>
      </w:r>
    </w:p>
    <w:p w14:paraId="01C40CE7"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592FA5F9"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4. Рішення Київської міської ради набирає чинності з дня доведення його до відома особи.</w:t>
      </w:r>
    </w:p>
    <w:p w14:paraId="13FF3A2C"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41676601"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color w:val="000000"/>
          <w:spacing w:val="-1"/>
          <w:sz w:val="28"/>
          <w:szCs w:val="28"/>
        </w:rPr>
      </w:pPr>
      <w:r w:rsidRPr="008B3ED6">
        <w:rPr>
          <w:rFonts w:ascii="Times New Roman" w:hAnsi="Times New Roman" w:cs="Times New Roman"/>
          <w:sz w:val="28"/>
          <w:szCs w:val="28"/>
        </w:rPr>
        <w:t xml:space="preserve">5. </w:t>
      </w:r>
      <w:r w:rsidRPr="008B3ED6">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8B3ED6">
        <w:rPr>
          <w:rFonts w:ascii="Times New Roman" w:hAnsi="Times New Roman" w:cs="Times New Roman"/>
          <w:color w:val="000000"/>
          <w:spacing w:val="4"/>
          <w:sz w:val="28"/>
          <w:szCs w:val="28"/>
        </w:rPr>
        <w:t>Київської міської ради з питань власності</w:t>
      </w:r>
      <w:r w:rsidRPr="00B30F2D">
        <w:rPr>
          <w:rFonts w:ascii="Times New Roman" w:hAnsi="Times New Roman" w:cs="Times New Roman"/>
          <w:color w:val="000000"/>
          <w:spacing w:val="4"/>
          <w:sz w:val="28"/>
          <w:szCs w:val="28"/>
        </w:rPr>
        <w:t xml:space="preserve"> </w:t>
      </w:r>
      <w:r w:rsidRPr="008B3ED6">
        <w:rPr>
          <w:rFonts w:ascii="Times New Roman" w:hAnsi="Times New Roman" w:cs="Times New Roman"/>
          <w:bCs/>
          <w:sz w:val="28"/>
          <w:szCs w:val="28"/>
        </w:rPr>
        <w:t>та регуляторної політики</w:t>
      </w:r>
      <w:r w:rsidRPr="008B3ED6">
        <w:rPr>
          <w:rFonts w:ascii="Times New Roman" w:hAnsi="Times New Roman" w:cs="Times New Roman"/>
          <w:color w:val="000000"/>
          <w:spacing w:val="-1"/>
          <w:sz w:val="28"/>
          <w:szCs w:val="28"/>
        </w:rPr>
        <w:t>.</w:t>
      </w:r>
    </w:p>
    <w:p w14:paraId="36C0FACC" w14:textId="77777777" w:rsidR="008B3ED6" w:rsidRPr="00B30F2D"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2462340F" w14:textId="77777777" w:rsidR="008B3ED6" w:rsidRPr="00B30F2D"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6673F605" w14:textId="77777777" w:rsidR="008B3ED6" w:rsidRPr="008B3ED6"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z w:val="28"/>
          <w:szCs w:val="28"/>
        </w:rPr>
      </w:pPr>
      <w:r w:rsidRPr="008B3ED6">
        <w:rPr>
          <w:rFonts w:ascii="Times New Roman" w:hAnsi="Times New Roman" w:cs="Times New Roman"/>
          <w:color w:val="000000"/>
          <w:spacing w:val="1"/>
          <w:sz w:val="28"/>
          <w:szCs w:val="28"/>
        </w:rPr>
        <w:t>Київський міський голова</w:t>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t xml:space="preserve">     Віталій КЛИЧКО</w:t>
      </w:r>
    </w:p>
    <w:p w14:paraId="09B1FE1A" w14:textId="77777777" w:rsidR="008B3ED6" w:rsidRPr="008B3ED6" w:rsidRDefault="008B3ED6" w:rsidP="008B3ED6">
      <w:pPr>
        <w:spacing w:after="0"/>
        <w:jc w:val="both"/>
        <w:rPr>
          <w:rFonts w:ascii="Times New Roman" w:hAnsi="Times New Roman" w:cs="Times New Roman"/>
          <w:sz w:val="28"/>
          <w:szCs w:val="28"/>
        </w:rPr>
      </w:pPr>
      <w:r w:rsidRPr="008B3ED6">
        <w:rPr>
          <w:rFonts w:ascii="Times New Roman" w:hAnsi="Times New Roman" w:cs="Times New Roman"/>
          <w:sz w:val="28"/>
          <w:szCs w:val="28"/>
        </w:rPr>
        <w:br w:type="page"/>
      </w:r>
    </w:p>
    <w:tbl>
      <w:tblPr>
        <w:tblW w:w="9747" w:type="dxa"/>
        <w:tblLook w:val="0000" w:firstRow="0" w:lastRow="0" w:firstColumn="0" w:lastColumn="0" w:noHBand="0" w:noVBand="0"/>
      </w:tblPr>
      <w:tblGrid>
        <w:gridCol w:w="4967"/>
        <w:gridCol w:w="1804"/>
        <w:gridCol w:w="2976"/>
      </w:tblGrid>
      <w:tr w:rsidR="008B3ED6" w:rsidRPr="008B71A3" w14:paraId="5788157D" w14:textId="77777777" w:rsidTr="00894F4A">
        <w:tc>
          <w:tcPr>
            <w:tcW w:w="4967" w:type="dxa"/>
          </w:tcPr>
          <w:p w14:paraId="0C6DEE96" w14:textId="77777777" w:rsidR="008B3ED6" w:rsidRPr="008B3ED6" w:rsidRDefault="008B3ED6" w:rsidP="00894F4A">
            <w:pPr>
              <w:pStyle w:val="a9"/>
              <w:rPr>
                <w:bCs/>
                <w:szCs w:val="28"/>
              </w:rPr>
            </w:pPr>
            <w:r w:rsidRPr="008B3ED6">
              <w:rPr>
                <w:color w:val="000000"/>
                <w:szCs w:val="28"/>
              </w:rPr>
              <w:lastRenderedPageBreak/>
              <w:br w:type="page"/>
            </w:r>
            <w:r w:rsidRPr="008B3ED6">
              <w:rPr>
                <w:color w:val="000000"/>
                <w:spacing w:val="-3"/>
                <w:szCs w:val="28"/>
              </w:rPr>
              <w:br w:type="page"/>
            </w:r>
            <w:r w:rsidRPr="008B3ED6">
              <w:rPr>
                <w:bCs/>
                <w:szCs w:val="28"/>
              </w:rPr>
              <w:t>Подання:</w:t>
            </w:r>
          </w:p>
          <w:p w14:paraId="70669A60" w14:textId="77777777" w:rsidR="008B3ED6" w:rsidRPr="008B3ED6" w:rsidRDefault="008B3ED6" w:rsidP="00894F4A">
            <w:pPr>
              <w:pStyle w:val="a9"/>
              <w:rPr>
                <w:b/>
                <w:bCs/>
                <w:szCs w:val="28"/>
              </w:rPr>
            </w:pPr>
          </w:p>
        </w:tc>
        <w:tc>
          <w:tcPr>
            <w:tcW w:w="1804" w:type="dxa"/>
          </w:tcPr>
          <w:p w14:paraId="2B3D4352" w14:textId="77777777" w:rsidR="008B3ED6" w:rsidRPr="008B3ED6" w:rsidRDefault="008B3ED6" w:rsidP="00894F4A">
            <w:pPr>
              <w:pStyle w:val="a9"/>
              <w:ind w:firstLine="0"/>
              <w:rPr>
                <w:b/>
                <w:bCs/>
                <w:szCs w:val="28"/>
              </w:rPr>
            </w:pPr>
          </w:p>
        </w:tc>
        <w:tc>
          <w:tcPr>
            <w:tcW w:w="2976" w:type="dxa"/>
          </w:tcPr>
          <w:p w14:paraId="684C7096" w14:textId="77777777" w:rsidR="008B3ED6" w:rsidRPr="008B3ED6" w:rsidRDefault="008B3ED6" w:rsidP="00894F4A">
            <w:pPr>
              <w:pStyle w:val="a9"/>
              <w:ind w:firstLine="0"/>
              <w:rPr>
                <w:bCs/>
                <w:szCs w:val="28"/>
              </w:rPr>
            </w:pPr>
          </w:p>
        </w:tc>
      </w:tr>
      <w:tr w:rsidR="008B3ED6" w:rsidRPr="008B71A3" w14:paraId="13B63D46" w14:textId="77777777" w:rsidTr="00894F4A">
        <w:tc>
          <w:tcPr>
            <w:tcW w:w="4967" w:type="dxa"/>
          </w:tcPr>
          <w:p w14:paraId="1AAD44F0" w14:textId="77777777" w:rsidR="008B3ED6" w:rsidRPr="008B3ED6" w:rsidRDefault="008B3ED6" w:rsidP="00894F4A">
            <w:pPr>
              <w:pStyle w:val="a9"/>
              <w:ind w:firstLine="0"/>
              <w:jc w:val="left"/>
              <w:rPr>
                <w:bCs/>
                <w:szCs w:val="28"/>
              </w:rPr>
            </w:pPr>
            <w:r w:rsidRPr="008B3ED6">
              <w:rPr>
                <w:bCs/>
                <w:szCs w:val="28"/>
              </w:rPr>
              <w:t>Директор Департаменту комунальної власності м. Києва</w:t>
            </w:r>
          </w:p>
        </w:tc>
        <w:tc>
          <w:tcPr>
            <w:tcW w:w="1804" w:type="dxa"/>
          </w:tcPr>
          <w:p w14:paraId="043A6D94" w14:textId="77777777" w:rsidR="008B3ED6" w:rsidRPr="008B3ED6" w:rsidRDefault="008B3ED6" w:rsidP="00894F4A">
            <w:pPr>
              <w:pStyle w:val="a9"/>
              <w:ind w:firstLine="0"/>
              <w:rPr>
                <w:b/>
                <w:bCs/>
                <w:szCs w:val="28"/>
              </w:rPr>
            </w:pPr>
          </w:p>
        </w:tc>
        <w:tc>
          <w:tcPr>
            <w:tcW w:w="2976" w:type="dxa"/>
          </w:tcPr>
          <w:p w14:paraId="508A77B1" w14:textId="77777777" w:rsidR="008B3ED6" w:rsidRPr="008B3ED6" w:rsidRDefault="008B3ED6" w:rsidP="00894F4A">
            <w:pPr>
              <w:pStyle w:val="a9"/>
              <w:ind w:firstLine="0"/>
              <w:rPr>
                <w:bCs/>
                <w:szCs w:val="28"/>
              </w:rPr>
            </w:pPr>
          </w:p>
          <w:p w14:paraId="6B1EB297" w14:textId="77777777" w:rsidR="008B3ED6" w:rsidRPr="008B3ED6" w:rsidRDefault="008B3ED6" w:rsidP="00894F4A">
            <w:pPr>
              <w:pStyle w:val="a9"/>
              <w:ind w:firstLine="0"/>
              <w:rPr>
                <w:bCs/>
                <w:szCs w:val="28"/>
              </w:rPr>
            </w:pPr>
            <w:r w:rsidRPr="008B3ED6">
              <w:rPr>
                <w:bCs/>
                <w:szCs w:val="28"/>
              </w:rPr>
              <w:t>Андрій ГУДЗЬ</w:t>
            </w:r>
          </w:p>
        </w:tc>
      </w:tr>
      <w:tr w:rsidR="008B3ED6" w:rsidRPr="008B71A3" w14:paraId="216C2354" w14:textId="77777777" w:rsidTr="00894F4A">
        <w:tc>
          <w:tcPr>
            <w:tcW w:w="4967" w:type="dxa"/>
          </w:tcPr>
          <w:p w14:paraId="515967FE" w14:textId="77777777" w:rsidR="008B3ED6" w:rsidRPr="008B3ED6" w:rsidRDefault="008B3ED6" w:rsidP="00894F4A">
            <w:pPr>
              <w:pStyle w:val="a9"/>
              <w:rPr>
                <w:bCs/>
                <w:szCs w:val="28"/>
              </w:rPr>
            </w:pPr>
          </w:p>
        </w:tc>
        <w:tc>
          <w:tcPr>
            <w:tcW w:w="1804" w:type="dxa"/>
          </w:tcPr>
          <w:p w14:paraId="6DF752A3" w14:textId="77777777" w:rsidR="008B3ED6" w:rsidRPr="008B3ED6" w:rsidRDefault="008B3ED6" w:rsidP="00894F4A">
            <w:pPr>
              <w:pStyle w:val="a9"/>
              <w:ind w:firstLine="0"/>
              <w:rPr>
                <w:b/>
                <w:bCs/>
                <w:szCs w:val="28"/>
              </w:rPr>
            </w:pPr>
          </w:p>
        </w:tc>
        <w:tc>
          <w:tcPr>
            <w:tcW w:w="2976" w:type="dxa"/>
          </w:tcPr>
          <w:p w14:paraId="442A2F7A" w14:textId="77777777" w:rsidR="008B3ED6" w:rsidRPr="008B3ED6" w:rsidRDefault="008B3ED6" w:rsidP="00894F4A">
            <w:pPr>
              <w:pStyle w:val="a9"/>
              <w:ind w:firstLine="0"/>
              <w:rPr>
                <w:bCs/>
                <w:szCs w:val="28"/>
              </w:rPr>
            </w:pPr>
          </w:p>
        </w:tc>
      </w:tr>
      <w:tr w:rsidR="008B3ED6" w:rsidRPr="008B71A3" w14:paraId="3797E47D" w14:textId="77777777" w:rsidTr="00894F4A">
        <w:tc>
          <w:tcPr>
            <w:tcW w:w="4967" w:type="dxa"/>
          </w:tcPr>
          <w:p w14:paraId="7D534046" w14:textId="77777777" w:rsidR="00B30F2D" w:rsidRPr="00B30F2D" w:rsidRDefault="00B30F2D" w:rsidP="00B30F2D">
            <w:pPr>
              <w:tabs>
                <w:tab w:val="left" w:pos="-142"/>
                <w:tab w:val="left" w:pos="900"/>
                <w:tab w:val="left" w:pos="10260"/>
              </w:tabs>
              <w:spacing w:after="0"/>
              <w:jc w:val="both"/>
              <w:rPr>
                <w:rFonts w:ascii="Times New Roman" w:hAnsi="Times New Roman" w:cs="Times New Roman"/>
                <w:sz w:val="28"/>
                <w:szCs w:val="28"/>
              </w:rPr>
            </w:pPr>
            <w:r w:rsidRPr="00B30F2D">
              <w:rPr>
                <w:rFonts w:ascii="Times New Roman" w:hAnsi="Times New Roman" w:cs="Times New Roman"/>
                <w:sz w:val="28"/>
                <w:szCs w:val="28"/>
              </w:rPr>
              <w:t xml:space="preserve">Заступник директора Департаменту – </w:t>
            </w:r>
          </w:p>
          <w:p w14:paraId="4C941658" w14:textId="7DD5C39F" w:rsidR="008B3ED6" w:rsidRPr="00B30F2D" w:rsidRDefault="00B30F2D" w:rsidP="00B30F2D">
            <w:pPr>
              <w:tabs>
                <w:tab w:val="left" w:pos="5954"/>
              </w:tabs>
              <w:spacing w:after="0"/>
              <w:rPr>
                <w:rFonts w:ascii="Times New Roman" w:hAnsi="Times New Roman" w:cs="Times New Roman"/>
                <w:bCs/>
                <w:sz w:val="28"/>
                <w:szCs w:val="28"/>
              </w:rPr>
            </w:pPr>
            <w:r w:rsidRPr="00B30F2D">
              <w:rPr>
                <w:rFonts w:ascii="Times New Roman" w:hAnsi="Times New Roman" w:cs="Times New Roman"/>
                <w:sz w:val="28"/>
                <w:szCs w:val="28"/>
              </w:rPr>
              <w:t>начальник юридичного управління</w:t>
            </w:r>
          </w:p>
        </w:tc>
        <w:tc>
          <w:tcPr>
            <w:tcW w:w="1804" w:type="dxa"/>
          </w:tcPr>
          <w:p w14:paraId="682A1D16" w14:textId="77777777" w:rsidR="008B3ED6" w:rsidRPr="008B3ED6" w:rsidRDefault="008B3ED6" w:rsidP="00B30F2D">
            <w:pPr>
              <w:pStyle w:val="a9"/>
              <w:ind w:firstLine="0"/>
              <w:rPr>
                <w:b/>
                <w:bCs/>
                <w:szCs w:val="28"/>
              </w:rPr>
            </w:pPr>
          </w:p>
        </w:tc>
        <w:tc>
          <w:tcPr>
            <w:tcW w:w="2976" w:type="dxa"/>
          </w:tcPr>
          <w:p w14:paraId="5B26FA59" w14:textId="77777777" w:rsidR="008B3ED6" w:rsidRPr="008B3ED6" w:rsidRDefault="008B3ED6" w:rsidP="00B30F2D">
            <w:pPr>
              <w:pStyle w:val="a9"/>
              <w:ind w:firstLine="0"/>
              <w:rPr>
                <w:bCs/>
                <w:szCs w:val="28"/>
              </w:rPr>
            </w:pPr>
            <w:r w:rsidRPr="008B3ED6">
              <w:rPr>
                <w:bCs/>
                <w:szCs w:val="28"/>
              </w:rPr>
              <w:t>Всеволод</w:t>
            </w:r>
          </w:p>
          <w:p w14:paraId="015F143C" w14:textId="77777777" w:rsidR="008B3ED6" w:rsidRPr="008B3ED6" w:rsidRDefault="008B3ED6" w:rsidP="00B30F2D">
            <w:pPr>
              <w:pStyle w:val="a9"/>
              <w:ind w:firstLine="0"/>
              <w:rPr>
                <w:bCs/>
                <w:szCs w:val="28"/>
              </w:rPr>
            </w:pPr>
            <w:r w:rsidRPr="008B3ED6">
              <w:rPr>
                <w:bCs/>
                <w:szCs w:val="28"/>
              </w:rPr>
              <w:t>КОМАРНИЦЬКИЙ</w:t>
            </w:r>
          </w:p>
        </w:tc>
      </w:tr>
      <w:tr w:rsidR="008B3ED6" w:rsidRPr="008B71A3" w14:paraId="1E2B8D77" w14:textId="77777777" w:rsidTr="00894F4A">
        <w:tc>
          <w:tcPr>
            <w:tcW w:w="4967" w:type="dxa"/>
          </w:tcPr>
          <w:p w14:paraId="59256D12" w14:textId="77777777" w:rsidR="008B3ED6" w:rsidRPr="008B3ED6" w:rsidRDefault="008B3ED6" w:rsidP="00894F4A">
            <w:pPr>
              <w:pStyle w:val="a9"/>
              <w:rPr>
                <w:bCs/>
                <w:szCs w:val="28"/>
              </w:rPr>
            </w:pPr>
          </w:p>
        </w:tc>
        <w:tc>
          <w:tcPr>
            <w:tcW w:w="1804" w:type="dxa"/>
          </w:tcPr>
          <w:p w14:paraId="0BD632CB" w14:textId="77777777" w:rsidR="008B3ED6" w:rsidRPr="008B3ED6" w:rsidRDefault="008B3ED6" w:rsidP="00894F4A">
            <w:pPr>
              <w:pStyle w:val="a9"/>
              <w:ind w:firstLine="0"/>
              <w:rPr>
                <w:b/>
                <w:bCs/>
                <w:szCs w:val="28"/>
              </w:rPr>
            </w:pPr>
          </w:p>
        </w:tc>
        <w:tc>
          <w:tcPr>
            <w:tcW w:w="2976" w:type="dxa"/>
          </w:tcPr>
          <w:p w14:paraId="336754C3" w14:textId="77777777" w:rsidR="008B3ED6" w:rsidRPr="008B3ED6" w:rsidRDefault="008B3ED6" w:rsidP="00894F4A">
            <w:pPr>
              <w:pStyle w:val="a9"/>
              <w:ind w:firstLine="0"/>
              <w:rPr>
                <w:bCs/>
                <w:szCs w:val="28"/>
              </w:rPr>
            </w:pPr>
          </w:p>
        </w:tc>
      </w:tr>
      <w:tr w:rsidR="008B3ED6" w:rsidRPr="008B71A3" w14:paraId="1D80169A" w14:textId="77777777" w:rsidTr="00894F4A">
        <w:tc>
          <w:tcPr>
            <w:tcW w:w="4967" w:type="dxa"/>
          </w:tcPr>
          <w:p w14:paraId="07DED2CB" w14:textId="77777777" w:rsidR="008B3ED6" w:rsidRPr="008B3ED6" w:rsidRDefault="008B3ED6" w:rsidP="00894F4A">
            <w:pPr>
              <w:pStyle w:val="a9"/>
              <w:rPr>
                <w:bCs/>
                <w:szCs w:val="28"/>
              </w:rPr>
            </w:pPr>
            <w:r w:rsidRPr="008B3ED6">
              <w:rPr>
                <w:bCs/>
                <w:szCs w:val="28"/>
              </w:rPr>
              <w:t>Погоджено:</w:t>
            </w:r>
          </w:p>
          <w:p w14:paraId="0A4970F1" w14:textId="77777777" w:rsidR="008B3ED6" w:rsidRPr="008B3ED6" w:rsidRDefault="008B3ED6" w:rsidP="00894F4A">
            <w:pPr>
              <w:pStyle w:val="a9"/>
              <w:rPr>
                <w:bCs/>
                <w:szCs w:val="28"/>
              </w:rPr>
            </w:pPr>
          </w:p>
        </w:tc>
        <w:tc>
          <w:tcPr>
            <w:tcW w:w="1804" w:type="dxa"/>
          </w:tcPr>
          <w:p w14:paraId="3E7E940F" w14:textId="77777777" w:rsidR="008B3ED6" w:rsidRPr="008B3ED6" w:rsidRDefault="008B3ED6" w:rsidP="00894F4A">
            <w:pPr>
              <w:pStyle w:val="a9"/>
              <w:ind w:firstLine="0"/>
              <w:rPr>
                <w:b/>
                <w:bCs/>
                <w:szCs w:val="28"/>
              </w:rPr>
            </w:pPr>
          </w:p>
        </w:tc>
        <w:tc>
          <w:tcPr>
            <w:tcW w:w="2976" w:type="dxa"/>
          </w:tcPr>
          <w:p w14:paraId="1902DA5E" w14:textId="77777777" w:rsidR="008B3ED6" w:rsidRPr="008B3ED6" w:rsidRDefault="008B3ED6" w:rsidP="00894F4A">
            <w:pPr>
              <w:pStyle w:val="a9"/>
              <w:ind w:firstLine="0"/>
              <w:rPr>
                <w:bCs/>
                <w:szCs w:val="28"/>
              </w:rPr>
            </w:pPr>
          </w:p>
        </w:tc>
      </w:tr>
      <w:tr w:rsidR="008B3ED6" w:rsidRPr="008B71A3" w14:paraId="1E1C0360" w14:textId="77777777" w:rsidTr="00894F4A">
        <w:tc>
          <w:tcPr>
            <w:tcW w:w="4967" w:type="dxa"/>
          </w:tcPr>
          <w:p w14:paraId="55EFCC3D" w14:textId="77777777" w:rsidR="008B3ED6" w:rsidRPr="008B3ED6" w:rsidRDefault="008B3ED6" w:rsidP="00894F4A">
            <w:pPr>
              <w:pStyle w:val="a9"/>
              <w:ind w:firstLine="0"/>
              <w:rPr>
                <w:bCs/>
                <w:szCs w:val="28"/>
              </w:rPr>
            </w:pPr>
            <w:r w:rsidRPr="008B3ED6">
              <w:rPr>
                <w:bCs/>
                <w:szCs w:val="28"/>
              </w:rPr>
              <w:t>Заступник голови Київської міської державної адміністрації з питань здійснення самоврядних повноважень</w:t>
            </w:r>
          </w:p>
          <w:p w14:paraId="6B7B2623" w14:textId="77777777" w:rsidR="008B3ED6" w:rsidRPr="008B3ED6" w:rsidRDefault="008B3ED6" w:rsidP="00894F4A">
            <w:pPr>
              <w:pStyle w:val="a9"/>
              <w:ind w:firstLine="0"/>
              <w:rPr>
                <w:bCs/>
                <w:szCs w:val="28"/>
              </w:rPr>
            </w:pPr>
          </w:p>
          <w:p w14:paraId="6E72EEB8" w14:textId="77777777" w:rsidR="008B3ED6" w:rsidRPr="008B3ED6" w:rsidRDefault="008B3ED6" w:rsidP="00894F4A">
            <w:pPr>
              <w:pStyle w:val="a9"/>
              <w:ind w:firstLine="0"/>
              <w:rPr>
                <w:bCs/>
                <w:szCs w:val="28"/>
              </w:rPr>
            </w:pPr>
            <w:r w:rsidRPr="008B3ED6">
              <w:rPr>
                <w:bCs/>
                <w:szCs w:val="28"/>
              </w:rPr>
              <w:t>Заступниця голови Київської міської державної адміністрації з питань здійснення самоврядних повноважень</w:t>
            </w:r>
          </w:p>
          <w:p w14:paraId="4A3CF929" w14:textId="77777777" w:rsidR="008B3ED6" w:rsidRPr="008B3ED6" w:rsidRDefault="008B3ED6" w:rsidP="00894F4A">
            <w:pPr>
              <w:pStyle w:val="a9"/>
              <w:ind w:firstLine="0"/>
              <w:rPr>
                <w:bCs/>
                <w:szCs w:val="28"/>
              </w:rPr>
            </w:pPr>
          </w:p>
          <w:p w14:paraId="202F7E87" w14:textId="77777777" w:rsidR="008B3ED6" w:rsidRPr="008B3ED6" w:rsidRDefault="008B3ED6" w:rsidP="00894F4A">
            <w:pPr>
              <w:pStyle w:val="a9"/>
              <w:ind w:firstLine="0"/>
              <w:rPr>
                <w:bCs/>
                <w:szCs w:val="28"/>
              </w:rPr>
            </w:pPr>
            <w:r w:rsidRPr="008B3ED6">
              <w:rPr>
                <w:bCs/>
                <w:szCs w:val="28"/>
              </w:rPr>
              <w:t>Директор Департаменту молоді та спорту</w:t>
            </w:r>
          </w:p>
          <w:p w14:paraId="5915B258" w14:textId="77777777" w:rsidR="008B3ED6" w:rsidRPr="008B3ED6" w:rsidRDefault="008B3ED6" w:rsidP="00894F4A">
            <w:pPr>
              <w:pStyle w:val="a9"/>
              <w:rPr>
                <w:bCs/>
                <w:szCs w:val="28"/>
              </w:rPr>
            </w:pPr>
          </w:p>
        </w:tc>
        <w:tc>
          <w:tcPr>
            <w:tcW w:w="1804" w:type="dxa"/>
          </w:tcPr>
          <w:p w14:paraId="3067C7BD" w14:textId="77777777" w:rsidR="008B3ED6" w:rsidRPr="008B3ED6" w:rsidRDefault="008B3ED6" w:rsidP="00894F4A">
            <w:pPr>
              <w:pStyle w:val="a9"/>
              <w:ind w:firstLine="0"/>
              <w:rPr>
                <w:b/>
                <w:bCs/>
                <w:szCs w:val="28"/>
              </w:rPr>
            </w:pPr>
          </w:p>
        </w:tc>
        <w:tc>
          <w:tcPr>
            <w:tcW w:w="2976" w:type="dxa"/>
          </w:tcPr>
          <w:p w14:paraId="18667B79" w14:textId="77777777" w:rsidR="008B3ED6" w:rsidRPr="008B3ED6" w:rsidRDefault="008B3ED6" w:rsidP="00894F4A">
            <w:pPr>
              <w:pStyle w:val="a9"/>
              <w:ind w:firstLine="0"/>
              <w:rPr>
                <w:bCs/>
                <w:szCs w:val="28"/>
              </w:rPr>
            </w:pPr>
          </w:p>
          <w:p w14:paraId="2E9B9452" w14:textId="77777777" w:rsidR="008B3ED6" w:rsidRPr="008B3ED6" w:rsidRDefault="008B3ED6" w:rsidP="00894F4A">
            <w:pPr>
              <w:pStyle w:val="a9"/>
              <w:ind w:firstLine="0"/>
              <w:rPr>
                <w:bCs/>
                <w:szCs w:val="28"/>
              </w:rPr>
            </w:pPr>
            <w:r w:rsidRPr="008B3ED6">
              <w:rPr>
                <w:bCs/>
                <w:szCs w:val="28"/>
              </w:rPr>
              <w:t>Владислав АНДРОНОВ</w:t>
            </w:r>
          </w:p>
          <w:p w14:paraId="2195CC95" w14:textId="77777777" w:rsidR="008B3ED6" w:rsidRPr="008B3ED6" w:rsidRDefault="008B3ED6" w:rsidP="00894F4A">
            <w:pPr>
              <w:pStyle w:val="a9"/>
              <w:ind w:firstLine="0"/>
              <w:rPr>
                <w:bCs/>
                <w:szCs w:val="28"/>
              </w:rPr>
            </w:pPr>
          </w:p>
          <w:p w14:paraId="0AD62BDA" w14:textId="77777777" w:rsidR="008B3ED6" w:rsidRPr="008B3ED6" w:rsidRDefault="008B3ED6" w:rsidP="00894F4A">
            <w:pPr>
              <w:pStyle w:val="a9"/>
              <w:ind w:firstLine="0"/>
              <w:rPr>
                <w:bCs/>
                <w:szCs w:val="28"/>
              </w:rPr>
            </w:pPr>
          </w:p>
          <w:p w14:paraId="555CF4C1" w14:textId="77777777" w:rsidR="008B3ED6" w:rsidRPr="008B3ED6" w:rsidRDefault="008B3ED6" w:rsidP="00894F4A">
            <w:pPr>
              <w:pStyle w:val="a9"/>
              <w:ind w:firstLine="0"/>
              <w:rPr>
                <w:bCs/>
                <w:szCs w:val="28"/>
              </w:rPr>
            </w:pPr>
            <w:r w:rsidRPr="008B3ED6">
              <w:rPr>
                <w:bCs/>
                <w:szCs w:val="28"/>
              </w:rPr>
              <w:t xml:space="preserve">Олена </w:t>
            </w:r>
          </w:p>
          <w:p w14:paraId="6A26708B" w14:textId="77777777" w:rsidR="008B3ED6" w:rsidRPr="008B3ED6" w:rsidRDefault="008B3ED6" w:rsidP="00894F4A">
            <w:pPr>
              <w:pStyle w:val="a9"/>
              <w:ind w:firstLine="0"/>
              <w:rPr>
                <w:bCs/>
                <w:szCs w:val="28"/>
              </w:rPr>
            </w:pPr>
            <w:r w:rsidRPr="008B3ED6">
              <w:rPr>
                <w:bCs/>
                <w:szCs w:val="28"/>
              </w:rPr>
              <w:t>ГОВОРОВА</w:t>
            </w:r>
          </w:p>
          <w:p w14:paraId="5FB87BEE" w14:textId="77777777" w:rsidR="008B3ED6" w:rsidRPr="008B3ED6" w:rsidRDefault="008B3ED6" w:rsidP="00894F4A">
            <w:pPr>
              <w:pStyle w:val="a9"/>
              <w:ind w:firstLine="0"/>
              <w:rPr>
                <w:bCs/>
                <w:szCs w:val="28"/>
              </w:rPr>
            </w:pPr>
          </w:p>
          <w:p w14:paraId="437747D5" w14:textId="77777777" w:rsidR="008B3ED6" w:rsidRPr="008B3ED6" w:rsidRDefault="008B3ED6" w:rsidP="00894F4A">
            <w:pPr>
              <w:pStyle w:val="a9"/>
              <w:ind w:firstLine="0"/>
              <w:rPr>
                <w:bCs/>
                <w:szCs w:val="28"/>
              </w:rPr>
            </w:pPr>
          </w:p>
          <w:p w14:paraId="520B7F35" w14:textId="77777777" w:rsidR="008B3ED6" w:rsidRPr="008B3ED6" w:rsidRDefault="008B3ED6" w:rsidP="00894F4A">
            <w:pPr>
              <w:pStyle w:val="a9"/>
              <w:ind w:firstLine="0"/>
              <w:rPr>
                <w:bCs/>
                <w:szCs w:val="28"/>
              </w:rPr>
            </w:pPr>
            <w:r w:rsidRPr="008B3ED6">
              <w:rPr>
                <w:bCs/>
                <w:szCs w:val="28"/>
              </w:rPr>
              <w:t>Юлія ХАН</w:t>
            </w:r>
          </w:p>
        </w:tc>
      </w:tr>
      <w:tr w:rsidR="008B3ED6" w:rsidRPr="008B71A3" w14:paraId="7DD33AA6" w14:textId="77777777" w:rsidTr="00894F4A">
        <w:tc>
          <w:tcPr>
            <w:tcW w:w="4967" w:type="dxa"/>
          </w:tcPr>
          <w:p w14:paraId="33BA3BAA" w14:textId="77777777" w:rsidR="008B3ED6" w:rsidRPr="008B3ED6" w:rsidRDefault="008B3ED6" w:rsidP="00894F4A">
            <w:pPr>
              <w:pStyle w:val="a9"/>
              <w:ind w:firstLine="0"/>
              <w:rPr>
                <w:bCs/>
                <w:szCs w:val="28"/>
              </w:rPr>
            </w:pPr>
            <w:r w:rsidRPr="008B3ED6">
              <w:rPr>
                <w:bCs/>
                <w:szCs w:val="28"/>
              </w:rPr>
              <w:t>Голова постійної комісії Київської міської ради з питань власності та регуляторної політики</w:t>
            </w:r>
          </w:p>
        </w:tc>
        <w:tc>
          <w:tcPr>
            <w:tcW w:w="1804" w:type="dxa"/>
          </w:tcPr>
          <w:p w14:paraId="0A8FAEAB" w14:textId="77777777" w:rsidR="008B3ED6" w:rsidRPr="008B3ED6" w:rsidRDefault="008B3ED6" w:rsidP="00894F4A">
            <w:pPr>
              <w:pStyle w:val="a9"/>
              <w:ind w:firstLine="0"/>
              <w:rPr>
                <w:b/>
                <w:bCs/>
                <w:szCs w:val="28"/>
              </w:rPr>
            </w:pPr>
          </w:p>
        </w:tc>
        <w:tc>
          <w:tcPr>
            <w:tcW w:w="2976" w:type="dxa"/>
          </w:tcPr>
          <w:p w14:paraId="452C9BA8" w14:textId="77777777" w:rsidR="008B3ED6" w:rsidRPr="008B3ED6" w:rsidRDefault="008B3ED6" w:rsidP="00894F4A">
            <w:pPr>
              <w:pStyle w:val="a9"/>
              <w:ind w:firstLine="0"/>
              <w:rPr>
                <w:bCs/>
                <w:szCs w:val="28"/>
              </w:rPr>
            </w:pPr>
          </w:p>
          <w:p w14:paraId="5B5C4516" w14:textId="77777777" w:rsidR="008B3ED6" w:rsidRPr="008B3ED6" w:rsidRDefault="008B3ED6" w:rsidP="00894F4A">
            <w:pPr>
              <w:pStyle w:val="a9"/>
              <w:ind w:firstLine="0"/>
              <w:rPr>
                <w:bCs/>
                <w:szCs w:val="28"/>
              </w:rPr>
            </w:pPr>
            <w:r w:rsidRPr="008B3ED6">
              <w:rPr>
                <w:bCs/>
                <w:szCs w:val="28"/>
              </w:rPr>
              <w:t>Михайло ПРИСЯЖНЮК</w:t>
            </w:r>
          </w:p>
        </w:tc>
      </w:tr>
      <w:tr w:rsidR="008B3ED6" w:rsidRPr="008B71A3" w14:paraId="5245174D" w14:textId="77777777" w:rsidTr="00894F4A">
        <w:tc>
          <w:tcPr>
            <w:tcW w:w="4967" w:type="dxa"/>
          </w:tcPr>
          <w:p w14:paraId="2B7DF475" w14:textId="77777777" w:rsidR="008B3ED6" w:rsidRPr="008B3ED6" w:rsidRDefault="008B3ED6" w:rsidP="00894F4A">
            <w:pPr>
              <w:pStyle w:val="a9"/>
              <w:rPr>
                <w:bCs/>
                <w:szCs w:val="28"/>
              </w:rPr>
            </w:pPr>
          </w:p>
        </w:tc>
        <w:tc>
          <w:tcPr>
            <w:tcW w:w="1804" w:type="dxa"/>
          </w:tcPr>
          <w:p w14:paraId="1A17F39D" w14:textId="77777777" w:rsidR="008B3ED6" w:rsidRPr="008B3ED6" w:rsidRDefault="008B3ED6" w:rsidP="00894F4A">
            <w:pPr>
              <w:pStyle w:val="a9"/>
              <w:ind w:firstLine="0"/>
              <w:rPr>
                <w:b/>
                <w:bCs/>
                <w:szCs w:val="28"/>
              </w:rPr>
            </w:pPr>
          </w:p>
        </w:tc>
        <w:tc>
          <w:tcPr>
            <w:tcW w:w="2976" w:type="dxa"/>
          </w:tcPr>
          <w:p w14:paraId="23E98FF9" w14:textId="77777777" w:rsidR="008B3ED6" w:rsidRPr="008B3ED6" w:rsidRDefault="008B3ED6" w:rsidP="00894F4A">
            <w:pPr>
              <w:pStyle w:val="a9"/>
              <w:ind w:firstLine="0"/>
              <w:rPr>
                <w:bCs/>
                <w:szCs w:val="28"/>
              </w:rPr>
            </w:pPr>
          </w:p>
        </w:tc>
      </w:tr>
      <w:tr w:rsidR="008B3ED6" w:rsidRPr="008B71A3" w14:paraId="4ABFFECB" w14:textId="77777777" w:rsidTr="00894F4A">
        <w:tc>
          <w:tcPr>
            <w:tcW w:w="4967" w:type="dxa"/>
          </w:tcPr>
          <w:p w14:paraId="3F9BC8A1" w14:textId="77777777" w:rsidR="008B3ED6" w:rsidRPr="008B3ED6" w:rsidRDefault="008B3ED6" w:rsidP="00894F4A">
            <w:pPr>
              <w:pStyle w:val="a9"/>
              <w:ind w:firstLine="0"/>
              <w:rPr>
                <w:bCs/>
                <w:szCs w:val="28"/>
              </w:rPr>
            </w:pPr>
            <w:r w:rsidRPr="008B3ED6">
              <w:rPr>
                <w:bCs/>
                <w:szCs w:val="28"/>
              </w:rPr>
              <w:t>Голова постійної комісії Київської міської ради з питань освіти і науки, молоді та спорту</w:t>
            </w:r>
          </w:p>
        </w:tc>
        <w:tc>
          <w:tcPr>
            <w:tcW w:w="1804" w:type="dxa"/>
          </w:tcPr>
          <w:p w14:paraId="566C924B" w14:textId="77777777" w:rsidR="008B3ED6" w:rsidRPr="008B3ED6" w:rsidRDefault="008B3ED6" w:rsidP="00894F4A">
            <w:pPr>
              <w:pStyle w:val="a9"/>
              <w:ind w:firstLine="0"/>
              <w:rPr>
                <w:b/>
                <w:bCs/>
                <w:szCs w:val="28"/>
              </w:rPr>
            </w:pPr>
          </w:p>
        </w:tc>
        <w:tc>
          <w:tcPr>
            <w:tcW w:w="2976" w:type="dxa"/>
          </w:tcPr>
          <w:p w14:paraId="1E351DDE" w14:textId="77777777" w:rsidR="008B3ED6" w:rsidRPr="008B3ED6" w:rsidRDefault="008B3ED6" w:rsidP="00894F4A">
            <w:pPr>
              <w:pStyle w:val="a9"/>
              <w:ind w:firstLine="0"/>
              <w:rPr>
                <w:bCs/>
                <w:szCs w:val="28"/>
              </w:rPr>
            </w:pPr>
          </w:p>
          <w:p w14:paraId="76C78039" w14:textId="77777777" w:rsidR="008B3ED6" w:rsidRPr="008B3ED6" w:rsidRDefault="008B3ED6" w:rsidP="00894F4A">
            <w:pPr>
              <w:pStyle w:val="a9"/>
              <w:ind w:firstLine="0"/>
              <w:rPr>
                <w:bCs/>
                <w:szCs w:val="28"/>
              </w:rPr>
            </w:pPr>
          </w:p>
          <w:p w14:paraId="5E8EFBD9" w14:textId="77777777" w:rsidR="008B3ED6" w:rsidRPr="008B3ED6" w:rsidRDefault="008B3ED6" w:rsidP="00894F4A">
            <w:pPr>
              <w:pStyle w:val="a9"/>
              <w:ind w:firstLine="0"/>
              <w:rPr>
                <w:bCs/>
                <w:szCs w:val="28"/>
              </w:rPr>
            </w:pPr>
            <w:r w:rsidRPr="008B3ED6">
              <w:rPr>
                <w:bCs/>
                <w:szCs w:val="28"/>
              </w:rPr>
              <w:t>Вадим ВАСИЛЬЧУК</w:t>
            </w:r>
          </w:p>
          <w:p w14:paraId="2E609850" w14:textId="77777777" w:rsidR="008B3ED6" w:rsidRPr="008B3ED6" w:rsidRDefault="008B3ED6" w:rsidP="00894F4A">
            <w:pPr>
              <w:pStyle w:val="a9"/>
              <w:ind w:firstLine="0"/>
              <w:rPr>
                <w:bCs/>
                <w:szCs w:val="28"/>
              </w:rPr>
            </w:pPr>
          </w:p>
        </w:tc>
      </w:tr>
      <w:tr w:rsidR="008B3ED6" w:rsidRPr="008B71A3" w14:paraId="163B33FA" w14:textId="77777777" w:rsidTr="00894F4A">
        <w:tc>
          <w:tcPr>
            <w:tcW w:w="4967" w:type="dxa"/>
          </w:tcPr>
          <w:p w14:paraId="429E8165" w14:textId="77777777" w:rsidR="008B3ED6" w:rsidRPr="008B3ED6" w:rsidRDefault="008B3ED6" w:rsidP="00894F4A">
            <w:pPr>
              <w:pStyle w:val="a9"/>
              <w:ind w:firstLine="0"/>
              <w:rPr>
                <w:bCs/>
                <w:szCs w:val="28"/>
              </w:rPr>
            </w:pPr>
            <w:r w:rsidRPr="008B3ED6">
              <w:rPr>
                <w:bCs/>
                <w:szCs w:val="28"/>
              </w:rPr>
              <w:t>Начальник управління правового забезпечення діяльності Київської міської ради</w:t>
            </w:r>
          </w:p>
        </w:tc>
        <w:tc>
          <w:tcPr>
            <w:tcW w:w="1804" w:type="dxa"/>
          </w:tcPr>
          <w:p w14:paraId="55D6DCC0" w14:textId="77777777" w:rsidR="008B3ED6" w:rsidRPr="008B3ED6" w:rsidRDefault="008B3ED6" w:rsidP="00894F4A">
            <w:pPr>
              <w:pStyle w:val="a9"/>
              <w:ind w:firstLine="0"/>
              <w:rPr>
                <w:b/>
                <w:bCs/>
                <w:szCs w:val="28"/>
              </w:rPr>
            </w:pPr>
          </w:p>
        </w:tc>
        <w:tc>
          <w:tcPr>
            <w:tcW w:w="2976" w:type="dxa"/>
          </w:tcPr>
          <w:p w14:paraId="2EDFA285" w14:textId="77777777" w:rsidR="008B3ED6" w:rsidRPr="008B3ED6" w:rsidRDefault="008B3ED6" w:rsidP="00894F4A">
            <w:pPr>
              <w:pStyle w:val="a9"/>
              <w:ind w:firstLine="0"/>
              <w:rPr>
                <w:bCs/>
                <w:szCs w:val="28"/>
              </w:rPr>
            </w:pPr>
          </w:p>
          <w:p w14:paraId="546A89F4" w14:textId="77777777" w:rsidR="008B3ED6" w:rsidRPr="008B3ED6" w:rsidRDefault="008B3ED6" w:rsidP="00894F4A">
            <w:pPr>
              <w:pStyle w:val="a9"/>
              <w:ind w:firstLine="0"/>
              <w:rPr>
                <w:bCs/>
                <w:szCs w:val="28"/>
              </w:rPr>
            </w:pPr>
            <w:r w:rsidRPr="008B3ED6">
              <w:rPr>
                <w:bCs/>
                <w:szCs w:val="28"/>
              </w:rPr>
              <w:t>Валентина ПОЛОЖИШНИК</w:t>
            </w:r>
          </w:p>
        </w:tc>
      </w:tr>
    </w:tbl>
    <w:p w14:paraId="11B92372" w14:textId="77777777" w:rsidR="008B3ED6" w:rsidRPr="008B3ED6" w:rsidRDefault="009A7F33" w:rsidP="008B3ED6">
      <w:pPr>
        <w:spacing w:after="0"/>
        <w:jc w:val="center"/>
        <w:rPr>
          <w:rFonts w:ascii="Times New Roman" w:hAnsi="Times New Roman" w:cs="Times New Roman"/>
          <w:b/>
          <w:sz w:val="28"/>
          <w:szCs w:val="28"/>
        </w:rPr>
      </w:pPr>
      <w:r w:rsidRPr="009A7F33">
        <w:rPr>
          <w:rFonts w:ascii="Times New Roman" w:hAnsi="Times New Roman" w:cs="Times New Roman"/>
          <w:b/>
          <w:sz w:val="28"/>
          <w:szCs w:val="28"/>
        </w:rPr>
        <w:br w:type="page"/>
      </w:r>
      <w:r w:rsidR="008B3ED6" w:rsidRPr="008B3ED6">
        <w:rPr>
          <w:rFonts w:ascii="Times New Roman" w:hAnsi="Times New Roman" w:cs="Times New Roman"/>
          <w:b/>
          <w:sz w:val="28"/>
          <w:szCs w:val="28"/>
        </w:rPr>
        <w:lastRenderedPageBreak/>
        <w:t>ПОЯСНЮВАЛЬНА ЗАПИСКА</w:t>
      </w:r>
    </w:p>
    <w:p w14:paraId="069178A0" w14:textId="77777777" w:rsidR="008B3ED6" w:rsidRPr="008B3ED6" w:rsidRDefault="008B3ED6" w:rsidP="008B3ED6">
      <w:pPr>
        <w:pStyle w:val="1"/>
        <w:ind w:firstLine="900"/>
        <w:jc w:val="center"/>
        <w:rPr>
          <w:b/>
          <w:sz w:val="28"/>
          <w:szCs w:val="28"/>
          <w:lang w:val="en-US"/>
        </w:rPr>
      </w:pPr>
    </w:p>
    <w:p w14:paraId="15CD4C0C" w14:textId="62453873" w:rsidR="008B3ED6" w:rsidRPr="008B3ED6" w:rsidRDefault="008B3ED6" w:rsidP="008B3ED6">
      <w:pPr>
        <w:pStyle w:val="1"/>
        <w:ind w:firstLine="0"/>
        <w:jc w:val="center"/>
        <w:rPr>
          <w:b/>
          <w:sz w:val="28"/>
          <w:szCs w:val="28"/>
        </w:rPr>
      </w:pPr>
      <w:r w:rsidRPr="008B3ED6">
        <w:rPr>
          <w:b/>
          <w:sz w:val="28"/>
          <w:szCs w:val="28"/>
        </w:rPr>
        <w:t>до проєкту рішення Київської міської ради</w:t>
      </w:r>
    </w:p>
    <w:p w14:paraId="7FEB2B7E" w14:textId="77777777" w:rsidR="008B3ED6" w:rsidRPr="008B3ED6" w:rsidRDefault="008B3ED6" w:rsidP="008B3ED6">
      <w:pPr>
        <w:spacing w:after="0"/>
        <w:jc w:val="center"/>
        <w:rPr>
          <w:rFonts w:ascii="Times New Roman" w:hAnsi="Times New Roman" w:cs="Times New Roman"/>
          <w:b/>
          <w:sz w:val="28"/>
          <w:szCs w:val="28"/>
        </w:rPr>
      </w:pPr>
      <w:r w:rsidRPr="008B3ED6">
        <w:rPr>
          <w:rFonts w:ascii="Times New Roman" w:hAnsi="Times New Roman" w:cs="Times New Roman"/>
          <w:b/>
          <w:sz w:val="28"/>
          <w:szCs w:val="28"/>
        </w:rPr>
        <w:t>«Про включення до Переліку другого типу нежитлових приміщень комунальної власності територіальної громади міста Києва»</w:t>
      </w:r>
    </w:p>
    <w:p w14:paraId="7BF07762" w14:textId="77777777" w:rsidR="008B3ED6" w:rsidRPr="008B3ED6" w:rsidRDefault="008B3ED6" w:rsidP="008B3ED6">
      <w:pPr>
        <w:spacing w:after="0"/>
        <w:jc w:val="center"/>
        <w:rPr>
          <w:rFonts w:ascii="Times New Roman" w:hAnsi="Times New Roman" w:cs="Times New Roman"/>
          <w:b/>
          <w:sz w:val="28"/>
          <w:szCs w:val="28"/>
          <w:lang w:val="ru-RU"/>
        </w:rPr>
      </w:pPr>
    </w:p>
    <w:p w14:paraId="5320D91F"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Обґрунтування необхідності прийняття рішення.</w:t>
      </w:r>
    </w:p>
    <w:p w14:paraId="2E36511B" w14:textId="77777777" w:rsidR="008B3ED6" w:rsidRPr="008B3ED6" w:rsidRDefault="008B3ED6" w:rsidP="008B3ED6">
      <w:pPr>
        <w:tabs>
          <w:tab w:val="left" w:pos="1080"/>
        </w:tabs>
        <w:spacing w:after="0"/>
        <w:jc w:val="center"/>
        <w:rPr>
          <w:rFonts w:ascii="Times New Roman" w:hAnsi="Times New Roman" w:cs="Times New Roman"/>
          <w:b/>
          <w:sz w:val="28"/>
          <w:szCs w:val="28"/>
        </w:rPr>
      </w:pPr>
    </w:p>
    <w:p w14:paraId="74D2404A" w14:textId="77777777" w:rsidR="008B3ED6" w:rsidRPr="008B3ED6" w:rsidRDefault="008B3ED6" w:rsidP="008B3ED6">
      <w:pPr>
        <w:pStyle w:val="1"/>
        <w:ind w:firstLine="709"/>
        <w:rPr>
          <w:sz w:val="28"/>
          <w:szCs w:val="28"/>
        </w:rPr>
      </w:pPr>
      <w:r w:rsidRPr="008B3ED6">
        <w:rPr>
          <w:sz w:val="28"/>
          <w:szCs w:val="28"/>
        </w:rPr>
        <w:t xml:space="preserve">Відповідно до підпункту 3.1. пункту 3 рішення Київської міської ради </w:t>
      </w:r>
      <w:r w:rsidRPr="008B3ED6">
        <w:rPr>
          <w:sz w:val="28"/>
          <w:szCs w:val="28"/>
        </w:rPr>
        <w:br/>
        <w:t>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кв. м.</w:t>
      </w:r>
    </w:p>
    <w:p w14:paraId="40F93BA9" w14:textId="77777777"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 xml:space="preserve">Відповідно до статті 6 Закону України «Про оренду державного та комунального майна» (далі – Закон), ініціатором оренди майна можуть бути потенційний орендар, </w:t>
      </w:r>
      <w:proofErr w:type="spellStart"/>
      <w:r w:rsidRPr="008B3ED6">
        <w:rPr>
          <w:rFonts w:ascii="Times New Roman" w:hAnsi="Times New Roman" w:cs="Times New Roman"/>
          <w:sz w:val="28"/>
          <w:szCs w:val="28"/>
        </w:rPr>
        <w:t>балансоутримувач</w:t>
      </w:r>
      <w:proofErr w:type="spellEnd"/>
      <w:r w:rsidRPr="008B3ED6">
        <w:rPr>
          <w:rFonts w:ascii="Times New Roman" w:hAnsi="Times New Roman" w:cs="Times New Roman"/>
          <w:sz w:val="28"/>
          <w:szCs w:val="28"/>
        </w:rPr>
        <w:t>, уповноважений орган управління та/або орендодавець.</w:t>
      </w:r>
    </w:p>
    <w:p w14:paraId="3472A813" w14:textId="77777777" w:rsidR="008B3ED6" w:rsidRPr="008B3ED6" w:rsidRDefault="008B3ED6" w:rsidP="008B3ED6">
      <w:pPr>
        <w:spacing w:after="0"/>
        <w:ind w:firstLine="708"/>
        <w:jc w:val="both"/>
        <w:rPr>
          <w:rFonts w:ascii="Times New Roman" w:hAnsi="Times New Roman" w:cs="Times New Roman"/>
          <w:sz w:val="28"/>
          <w:szCs w:val="28"/>
          <w:lang w:val="ru-RU"/>
        </w:rPr>
      </w:pPr>
      <w:r w:rsidRPr="008B3ED6">
        <w:rPr>
          <w:rFonts w:ascii="Times New Roman" w:hAnsi="Times New Roman" w:cs="Times New Roman"/>
          <w:sz w:val="28"/>
          <w:szCs w:val="28"/>
        </w:rPr>
        <w:t xml:space="preserve">До Департаменту комунальної власності м. Києва виконавчого органу Київської міської ради (Київської міської державної адміністрації) надійшло звернення </w:t>
      </w:r>
      <w:proofErr w:type="spellStart"/>
      <w:r w:rsidRPr="008B3ED6">
        <w:rPr>
          <w:rFonts w:ascii="Times New Roman" w:hAnsi="Times New Roman" w:cs="Times New Roman"/>
          <w:sz w:val="28"/>
          <w:szCs w:val="28"/>
        </w:rPr>
        <w:t>балансоутримувача</w:t>
      </w:r>
      <w:proofErr w:type="spellEnd"/>
      <w:r w:rsidRPr="008B3ED6">
        <w:rPr>
          <w:rFonts w:ascii="Times New Roman" w:hAnsi="Times New Roman" w:cs="Times New Roman"/>
          <w:sz w:val="28"/>
          <w:szCs w:val="28"/>
        </w:rPr>
        <w:t xml:space="preserve"> – Школи вищої спортивної майстерності міста Києва щодо включення нежитлових приміщень будівлі літ. </w:t>
      </w:r>
      <w:r w:rsidRPr="008B3ED6">
        <w:rPr>
          <w:rFonts w:ascii="Times New Roman" w:hAnsi="Times New Roman" w:cs="Times New Roman"/>
          <w:sz w:val="28"/>
          <w:szCs w:val="28"/>
          <w:lang w:val="ru-RU"/>
        </w:rPr>
        <w:t xml:space="preserve">"А", </w:t>
      </w:r>
      <w:r w:rsidRPr="008B3ED6">
        <w:rPr>
          <w:rFonts w:ascii="Times New Roman" w:hAnsi="Times New Roman" w:cs="Times New Roman"/>
          <w:sz w:val="28"/>
          <w:szCs w:val="28"/>
        </w:rPr>
        <w:t>розташованих на першому поверсі, загальною площею 496,78 кв. м на вул. Бастіонній, 7 до Переліку другого типу, для передачі майна в погодинну оренду, згідно з графіком, терміном на 3 роки.</w:t>
      </w:r>
    </w:p>
    <w:p w14:paraId="2DA6A709" w14:textId="0DE9DD79"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Департамент молоді та спорту виконавчого органу Київської міської ради (Київської міської державної адміністрації), як орган управління, якому підпорядковується Школа вищої спортивної майстерності міста Києва своїм листом від 24 квітня 202</w:t>
      </w:r>
      <w:r w:rsidRPr="008B3ED6">
        <w:rPr>
          <w:rFonts w:ascii="Times New Roman" w:hAnsi="Times New Roman" w:cs="Times New Roman"/>
          <w:sz w:val="28"/>
          <w:szCs w:val="28"/>
          <w:lang w:val="ru-RU"/>
        </w:rPr>
        <w:t>4</w:t>
      </w:r>
      <w:r w:rsidRPr="008B3ED6">
        <w:rPr>
          <w:rFonts w:ascii="Times New Roman" w:hAnsi="Times New Roman" w:cs="Times New Roman"/>
          <w:sz w:val="28"/>
          <w:szCs w:val="28"/>
        </w:rPr>
        <w:t xml:space="preserve"> року № 078-1498 надав згоду на передачу в погодинну оренду нежитлових приміщень </w:t>
      </w:r>
      <w:proofErr w:type="spellStart"/>
      <w:r w:rsidRPr="008B3ED6">
        <w:rPr>
          <w:rFonts w:ascii="Times New Roman" w:hAnsi="Times New Roman" w:cs="Times New Roman"/>
          <w:sz w:val="28"/>
          <w:szCs w:val="28"/>
          <w:lang w:val="ru-RU"/>
        </w:rPr>
        <w:t>будівлі</w:t>
      </w:r>
      <w:proofErr w:type="spellEnd"/>
      <w:r w:rsidRPr="008B3ED6">
        <w:rPr>
          <w:rFonts w:ascii="Times New Roman" w:hAnsi="Times New Roman" w:cs="Times New Roman"/>
          <w:sz w:val="28"/>
          <w:szCs w:val="28"/>
          <w:lang w:val="ru-RU"/>
        </w:rPr>
        <w:t xml:space="preserve"> </w:t>
      </w:r>
      <w:proofErr w:type="spellStart"/>
      <w:r w:rsidRPr="008B3ED6">
        <w:rPr>
          <w:rFonts w:ascii="Times New Roman" w:hAnsi="Times New Roman" w:cs="Times New Roman"/>
          <w:sz w:val="28"/>
          <w:szCs w:val="28"/>
          <w:lang w:val="ru-RU"/>
        </w:rPr>
        <w:t>літ</w:t>
      </w:r>
      <w:proofErr w:type="spellEnd"/>
      <w:r w:rsidRPr="008B3ED6">
        <w:rPr>
          <w:rFonts w:ascii="Times New Roman" w:hAnsi="Times New Roman" w:cs="Times New Roman"/>
          <w:sz w:val="28"/>
          <w:szCs w:val="28"/>
          <w:lang w:val="ru-RU"/>
        </w:rPr>
        <w:t xml:space="preserve">. "А", </w:t>
      </w:r>
      <w:proofErr w:type="spellStart"/>
      <w:r w:rsidRPr="008B3ED6">
        <w:rPr>
          <w:rFonts w:ascii="Times New Roman" w:hAnsi="Times New Roman" w:cs="Times New Roman"/>
          <w:sz w:val="28"/>
          <w:szCs w:val="28"/>
          <w:lang w:val="ru-RU"/>
        </w:rPr>
        <w:t>терміном</w:t>
      </w:r>
      <w:proofErr w:type="spellEnd"/>
      <w:r w:rsidRPr="008B3ED6">
        <w:rPr>
          <w:rFonts w:ascii="Times New Roman" w:hAnsi="Times New Roman" w:cs="Times New Roman"/>
          <w:sz w:val="28"/>
          <w:szCs w:val="28"/>
          <w:lang w:val="ru-RU"/>
        </w:rPr>
        <w:t xml:space="preserve"> на 3 роки,</w:t>
      </w:r>
      <w:r w:rsidRPr="008B3ED6">
        <w:rPr>
          <w:rFonts w:ascii="Times New Roman" w:hAnsi="Times New Roman" w:cs="Times New Roman"/>
          <w:sz w:val="28"/>
          <w:szCs w:val="28"/>
        </w:rPr>
        <w:t xml:space="preserve"> розташованих на першому поверсі, загальною площею 496,78 кв. м за адресою: вул. Бастіонна, 7.</w:t>
      </w:r>
    </w:p>
    <w:p w14:paraId="6D62DEB5" w14:textId="0739BC72"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власності на об’єкт нерухомого майна (нежитлова будівля літ. </w:t>
      </w:r>
      <w:proofErr w:type="gramStart"/>
      <w:r w:rsidRPr="008B3ED6">
        <w:rPr>
          <w:rFonts w:ascii="Times New Roman" w:hAnsi="Times New Roman" w:cs="Times New Roman"/>
          <w:sz w:val="28"/>
          <w:szCs w:val="28"/>
          <w:lang w:val="ru-RU"/>
        </w:rPr>
        <w:t>"А"</w:t>
      </w:r>
      <w:r w:rsidRPr="008B3ED6">
        <w:rPr>
          <w:rFonts w:ascii="Times New Roman" w:hAnsi="Times New Roman" w:cs="Times New Roman"/>
          <w:sz w:val="28"/>
          <w:szCs w:val="28"/>
        </w:rPr>
        <w:t xml:space="preserve">) за адресою: м. Київ, </w:t>
      </w:r>
      <w:r>
        <w:rPr>
          <w:rFonts w:ascii="Times New Roman" w:hAnsi="Times New Roman" w:cs="Times New Roman"/>
          <w:sz w:val="28"/>
          <w:szCs w:val="28"/>
        </w:rPr>
        <w:br/>
      </w:r>
      <w:r w:rsidRPr="008B3ED6">
        <w:rPr>
          <w:rFonts w:ascii="Times New Roman" w:hAnsi="Times New Roman" w:cs="Times New Roman"/>
          <w:sz w:val="28"/>
          <w:szCs w:val="28"/>
        </w:rPr>
        <w:t>вул.</w:t>
      </w:r>
      <w:proofErr w:type="gramEnd"/>
      <w:r w:rsidRPr="008B3ED6">
        <w:rPr>
          <w:rFonts w:ascii="Times New Roman" w:hAnsi="Times New Roman" w:cs="Times New Roman"/>
          <w:sz w:val="28"/>
          <w:szCs w:val="28"/>
        </w:rPr>
        <w:t xml:space="preserve"> Бастіонна, 7, (реєстраційний № 1507529280000) загальною площею </w:t>
      </w:r>
      <w:r>
        <w:rPr>
          <w:rFonts w:ascii="Times New Roman" w:hAnsi="Times New Roman" w:cs="Times New Roman"/>
          <w:sz w:val="28"/>
          <w:szCs w:val="28"/>
        </w:rPr>
        <w:br/>
      </w:r>
      <w:r w:rsidRPr="008B3ED6">
        <w:rPr>
          <w:rFonts w:ascii="Times New Roman" w:hAnsi="Times New Roman" w:cs="Times New Roman"/>
          <w:sz w:val="28"/>
          <w:szCs w:val="28"/>
        </w:rPr>
        <w:t>2350 кв. м.</w:t>
      </w:r>
    </w:p>
    <w:p w14:paraId="0506A8D0" w14:textId="77777777" w:rsidR="008B3ED6" w:rsidRPr="008B3ED6" w:rsidRDefault="008B3ED6" w:rsidP="008B3ED6">
      <w:pPr>
        <w:pStyle w:val="ab"/>
        <w:ind w:firstLine="708"/>
        <w:jc w:val="both"/>
        <w:rPr>
          <w:rFonts w:ascii="Times New Roman" w:hAnsi="Times New Roman"/>
          <w:sz w:val="28"/>
          <w:szCs w:val="28"/>
          <w:lang w:val="uk-UA"/>
        </w:rPr>
      </w:pPr>
      <w:r w:rsidRPr="008B3ED6">
        <w:rPr>
          <w:rFonts w:ascii="Times New Roman" w:hAnsi="Times New Roman"/>
          <w:sz w:val="28"/>
          <w:szCs w:val="28"/>
          <w:lang w:val="uk-UA"/>
        </w:rPr>
        <w:t>Нежитлова будівля за адресою: вул. Бастіонна, 7 не є пам’яткою архітектури та містобудування.</w:t>
      </w:r>
    </w:p>
    <w:p w14:paraId="6B86EBFB" w14:textId="4235D358"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lastRenderedPageBreak/>
        <w:t xml:space="preserve">Включення зазначеного об’єкта до Переліку другого типу, надасть можливість орендодавцю та </w:t>
      </w:r>
      <w:proofErr w:type="spellStart"/>
      <w:r w:rsidRPr="008B3ED6">
        <w:rPr>
          <w:rFonts w:ascii="Times New Roman" w:hAnsi="Times New Roman" w:cs="Times New Roman"/>
          <w:sz w:val="28"/>
          <w:szCs w:val="28"/>
        </w:rPr>
        <w:t>балансоутримувачу</w:t>
      </w:r>
      <w:proofErr w:type="spellEnd"/>
      <w:r w:rsidRPr="008B3ED6">
        <w:rPr>
          <w:rFonts w:ascii="Times New Roman" w:hAnsi="Times New Roman" w:cs="Times New Roman"/>
          <w:sz w:val="28"/>
          <w:szCs w:val="28"/>
        </w:rPr>
        <w:t xml:space="preserve"> здійснити організаційно-правові заходи щодо передачі в оренду нерухомого майна Дитячо-юнацькій спортивній школі для осіб з інвалідністю «ШАНС</w:t>
      </w:r>
      <w:r>
        <w:rPr>
          <w:rFonts w:ascii="Times New Roman" w:hAnsi="Times New Roman" w:cs="Times New Roman"/>
          <w:sz w:val="28"/>
          <w:szCs w:val="28"/>
        </w:rPr>
        <w:t>»</w:t>
      </w:r>
      <w:r w:rsidRPr="008B3ED6">
        <w:rPr>
          <w:rFonts w:ascii="Times New Roman" w:hAnsi="Times New Roman" w:cs="Times New Roman"/>
          <w:sz w:val="28"/>
          <w:szCs w:val="28"/>
        </w:rPr>
        <w:t xml:space="preserve">, для проведення </w:t>
      </w:r>
      <w:r w:rsidR="00B30F2D">
        <w:rPr>
          <w:rFonts w:ascii="Times New Roman" w:hAnsi="Times New Roman" w:cs="Times New Roman"/>
          <w:sz w:val="28"/>
          <w:szCs w:val="28"/>
        </w:rPr>
        <w:t xml:space="preserve">погодинних </w:t>
      </w:r>
      <w:r w:rsidRPr="008B3ED6">
        <w:rPr>
          <w:rFonts w:ascii="Times New Roman" w:hAnsi="Times New Roman" w:cs="Times New Roman"/>
          <w:sz w:val="28"/>
          <w:szCs w:val="28"/>
        </w:rPr>
        <w:t>навчально-тренувальних занять з плавання.</w:t>
      </w:r>
    </w:p>
    <w:p w14:paraId="3217F3C5" w14:textId="77777777"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Передача в орендне користування майна територіальної громади міста Києва не передбачає зміни цільового призначення вказаного об’єкта оренди.</w:t>
      </w:r>
    </w:p>
    <w:p w14:paraId="5BEFA282" w14:textId="77777777" w:rsidR="008B3ED6" w:rsidRPr="008B3ED6" w:rsidRDefault="008B3ED6" w:rsidP="008B3ED6">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Передача в орендне користування не приведе до простою нерухомого майна комунальної власності територіальної громади міста Києва та надасть можливість збільшити дохідну частину надходжень.</w:t>
      </w:r>
    </w:p>
    <w:p w14:paraId="133A3C2E" w14:textId="77777777" w:rsidR="008B3ED6" w:rsidRPr="008B3ED6" w:rsidRDefault="008B3ED6" w:rsidP="008B3ED6">
      <w:pPr>
        <w:spacing w:after="0"/>
        <w:ind w:firstLine="708"/>
        <w:jc w:val="both"/>
        <w:rPr>
          <w:rFonts w:ascii="Times New Roman" w:hAnsi="Times New Roman" w:cs="Times New Roman"/>
          <w:sz w:val="28"/>
          <w:szCs w:val="28"/>
        </w:rPr>
      </w:pPr>
    </w:p>
    <w:p w14:paraId="3C237A37"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Мета і шляхи її досягнення.</w:t>
      </w:r>
    </w:p>
    <w:p w14:paraId="38147117" w14:textId="77777777" w:rsidR="008B3ED6" w:rsidRPr="008B3ED6" w:rsidRDefault="008B3ED6" w:rsidP="008B3ED6">
      <w:pPr>
        <w:spacing w:after="0"/>
        <w:ind w:firstLine="709"/>
        <w:jc w:val="both"/>
        <w:rPr>
          <w:rFonts w:ascii="Times New Roman" w:hAnsi="Times New Roman" w:cs="Times New Roman"/>
          <w:sz w:val="28"/>
          <w:szCs w:val="28"/>
        </w:rPr>
      </w:pPr>
    </w:p>
    <w:p w14:paraId="0343426C" w14:textId="77777777" w:rsidR="008B3ED6" w:rsidRPr="008B3ED6" w:rsidRDefault="008B3ED6" w:rsidP="008B3ED6">
      <w:pPr>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 xml:space="preserve">Даний </w:t>
      </w:r>
      <w:proofErr w:type="spellStart"/>
      <w:r w:rsidRPr="008B3ED6">
        <w:rPr>
          <w:rFonts w:ascii="Times New Roman" w:hAnsi="Times New Roman" w:cs="Times New Roman"/>
          <w:sz w:val="28"/>
          <w:szCs w:val="28"/>
        </w:rPr>
        <w:t>проєкт</w:t>
      </w:r>
      <w:proofErr w:type="spellEnd"/>
      <w:r w:rsidRPr="008B3ED6">
        <w:rPr>
          <w:rFonts w:ascii="Times New Roman" w:hAnsi="Times New Roman" w:cs="Times New Roman"/>
          <w:sz w:val="28"/>
          <w:szCs w:val="28"/>
        </w:rPr>
        <w:t xml:space="preserve">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нерухомого майна комунальної власності територіальної громади міста Києва.</w:t>
      </w:r>
    </w:p>
    <w:p w14:paraId="4657CC27" w14:textId="77777777" w:rsidR="008B3ED6" w:rsidRPr="008B3ED6" w:rsidRDefault="008B3ED6" w:rsidP="008B3ED6">
      <w:pPr>
        <w:spacing w:after="0"/>
        <w:ind w:firstLine="709"/>
        <w:jc w:val="both"/>
        <w:rPr>
          <w:rFonts w:ascii="Times New Roman" w:hAnsi="Times New Roman" w:cs="Times New Roman"/>
          <w:sz w:val="28"/>
          <w:szCs w:val="28"/>
        </w:rPr>
      </w:pPr>
    </w:p>
    <w:p w14:paraId="313FC060"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Правові аспекти.</w:t>
      </w:r>
    </w:p>
    <w:p w14:paraId="75C3E2F0" w14:textId="77777777" w:rsidR="008B3ED6" w:rsidRPr="008B3ED6" w:rsidRDefault="008B3ED6" w:rsidP="008B3ED6">
      <w:pPr>
        <w:pStyle w:val="a9"/>
        <w:ind w:firstLine="709"/>
        <w:rPr>
          <w:szCs w:val="28"/>
        </w:rPr>
      </w:pPr>
    </w:p>
    <w:p w14:paraId="76E5F6A3" w14:textId="77777777" w:rsidR="008B3ED6" w:rsidRPr="008B3ED6" w:rsidRDefault="008B3ED6" w:rsidP="008B3ED6">
      <w:pPr>
        <w:pStyle w:val="a9"/>
        <w:ind w:firstLine="709"/>
        <w:rPr>
          <w:color w:val="000000"/>
          <w:spacing w:val="-2"/>
          <w:szCs w:val="28"/>
        </w:rPr>
      </w:pPr>
      <w:proofErr w:type="spellStart"/>
      <w:r w:rsidRPr="008B3ED6">
        <w:rPr>
          <w:szCs w:val="28"/>
        </w:rPr>
        <w:t>Проєкт</w:t>
      </w:r>
      <w:proofErr w:type="spellEnd"/>
      <w:r w:rsidRPr="008B3ED6">
        <w:rPr>
          <w:szCs w:val="28"/>
        </w:rPr>
        <w:t xml:space="preserve"> рішення розроблений </w:t>
      </w:r>
      <w:r w:rsidRPr="008B3ED6">
        <w:rPr>
          <w:color w:val="000000"/>
          <w:szCs w:val="28"/>
        </w:rPr>
        <w:t xml:space="preserve">відповідно до статей 759-763 Цивільного кодексу України, частини п’ятої статті 60 Закону України «Про місцеве </w:t>
      </w:r>
      <w:r w:rsidRPr="008B3ED6">
        <w:rPr>
          <w:color w:val="000000"/>
          <w:spacing w:val="-4"/>
          <w:szCs w:val="28"/>
        </w:rPr>
        <w:t>самоврядування в Україні», статей 5, 6, 15 Закону України «Про оренду державного та комунального майна»</w:t>
      </w:r>
      <w:r w:rsidRPr="008B3ED6">
        <w:rPr>
          <w:color w:val="000000"/>
          <w:spacing w:val="-2"/>
          <w:szCs w:val="28"/>
        </w:rPr>
        <w:t>,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6F33C92B" w14:textId="77777777" w:rsidR="008B3ED6" w:rsidRPr="008B3ED6" w:rsidRDefault="008B3ED6" w:rsidP="008B3ED6">
      <w:pPr>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Згідно з пунктом 1 проєкту рішення пропонується включити до Переліку другого типу нежитлові приміщення, що розташовані на першому поверсі, для передачі в погодинну оренду.</w:t>
      </w:r>
    </w:p>
    <w:p w14:paraId="30B95D80" w14:textId="77777777" w:rsidR="008B3ED6" w:rsidRPr="008B3ED6" w:rsidRDefault="008B3ED6" w:rsidP="008B3ED6">
      <w:pPr>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Згідно з пунктом 2 проєкту рішення доручається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об’єкта вказаного у пункті 1 цього рішення відповідно до Порядку та укладання договорів оренди.</w:t>
      </w:r>
    </w:p>
    <w:p w14:paraId="5B8ABE8F" w14:textId="77777777" w:rsidR="008B3ED6" w:rsidRPr="008B3ED6" w:rsidRDefault="008B3ED6" w:rsidP="008B3ED6">
      <w:pPr>
        <w:spacing w:after="0"/>
        <w:ind w:firstLine="709"/>
        <w:jc w:val="both"/>
        <w:rPr>
          <w:rFonts w:ascii="Times New Roman" w:hAnsi="Times New Roman" w:cs="Times New Roman"/>
          <w:sz w:val="28"/>
          <w:szCs w:val="28"/>
        </w:rPr>
      </w:pPr>
    </w:p>
    <w:p w14:paraId="31A4B05F"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Фінансово – економічне обґрунтування.</w:t>
      </w:r>
    </w:p>
    <w:p w14:paraId="160EEB14" w14:textId="77777777" w:rsidR="008B3ED6" w:rsidRPr="008B3ED6" w:rsidRDefault="008B3ED6" w:rsidP="008B3ED6">
      <w:pPr>
        <w:tabs>
          <w:tab w:val="left" w:pos="1080"/>
        </w:tabs>
        <w:spacing w:after="0"/>
        <w:ind w:firstLine="709"/>
        <w:jc w:val="both"/>
        <w:rPr>
          <w:rFonts w:ascii="Times New Roman" w:hAnsi="Times New Roman" w:cs="Times New Roman"/>
          <w:sz w:val="28"/>
          <w:szCs w:val="28"/>
        </w:rPr>
      </w:pPr>
    </w:p>
    <w:p w14:paraId="555D2B71" w14:textId="77777777" w:rsidR="008B3ED6" w:rsidRPr="008B3ED6" w:rsidRDefault="008B3ED6" w:rsidP="008B3ED6">
      <w:pPr>
        <w:tabs>
          <w:tab w:val="left" w:pos="1080"/>
        </w:tabs>
        <w:spacing w:after="0"/>
        <w:ind w:firstLine="709"/>
        <w:jc w:val="both"/>
        <w:rPr>
          <w:rFonts w:ascii="Times New Roman" w:hAnsi="Times New Roman" w:cs="Times New Roman"/>
          <w:color w:val="000000"/>
          <w:spacing w:val="-2"/>
          <w:sz w:val="28"/>
          <w:szCs w:val="28"/>
        </w:rPr>
      </w:pPr>
      <w:r w:rsidRPr="008B3ED6">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8B3ED6">
        <w:rPr>
          <w:rFonts w:ascii="Times New Roman" w:hAnsi="Times New Roman" w:cs="Times New Roman"/>
          <w:color w:val="000000"/>
          <w:spacing w:val="-2"/>
          <w:sz w:val="28"/>
          <w:szCs w:val="28"/>
        </w:rPr>
        <w:t>.</w:t>
      </w:r>
    </w:p>
    <w:p w14:paraId="29B479DD"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lastRenderedPageBreak/>
        <w:t xml:space="preserve">Інформація про те, чи стосується </w:t>
      </w:r>
      <w:proofErr w:type="spellStart"/>
      <w:r w:rsidRPr="008B3ED6">
        <w:rPr>
          <w:rFonts w:ascii="Times New Roman" w:hAnsi="Times New Roman" w:cs="Times New Roman"/>
          <w:b/>
          <w:sz w:val="28"/>
          <w:szCs w:val="28"/>
        </w:rPr>
        <w:t>проєкт</w:t>
      </w:r>
      <w:proofErr w:type="spellEnd"/>
      <w:r w:rsidRPr="008B3ED6">
        <w:rPr>
          <w:rFonts w:ascii="Times New Roman" w:hAnsi="Times New Roman" w:cs="Times New Roman"/>
          <w:b/>
          <w:sz w:val="28"/>
          <w:szCs w:val="28"/>
        </w:rPr>
        <w:t xml:space="preserve"> рішення прав і соціальної захищеності осіб з інвалідністю та який вплив він матиме на життєдіяльність цієї категорії осіб.</w:t>
      </w:r>
    </w:p>
    <w:p w14:paraId="0BB3CC62" w14:textId="77777777" w:rsidR="008B3ED6" w:rsidRPr="008B3ED6" w:rsidRDefault="008B3ED6" w:rsidP="008B3ED6">
      <w:pPr>
        <w:tabs>
          <w:tab w:val="left" w:pos="1080"/>
        </w:tabs>
        <w:spacing w:after="0"/>
        <w:ind w:firstLine="709"/>
        <w:jc w:val="center"/>
        <w:rPr>
          <w:rFonts w:ascii="Times New Roman" w:hAnsi="Times New Roman" w:cs="Times New Roman"/>
          <w:color w:val="000000"/>
          <w:spacing w:val="-2"/>
          <w:sz w:val="28"/>
          <w:szCs w:val="28"/>
        </w:rPr>
      </w:pPr>
    </w:p>
    <w:p w14:paraId="0BB48ED1" w14:textId="77777777" w:rsidR="008B3ED6" w:rsidRPr="008B3ED6" w:rsidRDefault="008B3ED6" w:rsidP="008B3ED6">
      <w:pPr>
        <w:tabs>
          <w:tab w:val="left" w:pos="1080"/>
        </w:tabs>
        <w:spacing w:after="0"/>
        <w:ind w:firstLine="709"/>
        <w:jc w:val="both"/>
        <w:rPr>
          <w:rFonts w:ascii="Times New Roman" w:hAnsi="Times New Roman" w:cs="Times New Roman"/>
          <w:color w:val="000000"/>
          <w:spacing w:val="-2"/>
          <w:sz w:val="28"/>
          <w:szCs w:val="28"/>
        </w:rPr>
      </w:pPr>
      <w:proofErr w:type="spellStart"/>
      <w:r w:rsidRPr="008B3ED6">
        <w:rPr>
          <w:rFonts w:ascii="Times New Roman" w:hAnsi="Times New Roman" w:cs="Times New Roman"/>
          <w:color w:val="000000"/>
          <w:spacing w:val="-2"/>
          <w:sz w:val="28"/>
          <w:szCs w:val="28"/>
        </w:rPr>
        <w:t>Проєкт</w:t>
      </w:r>
      <w:proofErr w:type="spellEnd"/>
      <w:r w:rsidRPr="008B3ED6">
        <w:rPr>
          <w:rFonts w:ascii="Times New Roman" w:hAnsi="Times New Roman" w:cs="Times New Roman"/>
          <w:color w:val="000000"/>
          <w:spacing w:val="-2"/>
          <w:sz w:val="28"/>
          <w:szCs w:val="28"/>
        </w:rPr>
        <w:t xml:space="preserve"> рішення не стосується прав і соціальної захищеності осіб з інвалідністю та не матиме вплив на життєдіяльність цієї категорії осіб.</w:t>
      </w:r>
    </w:p>
    <w:p w14:paraId="28D798C8" w14:textId="77777777" w:rsidR="008B3ED6" w:rsidRPr="008B3ED6" w:rsidRDefault="008B3ED6" w:rsidP="008B3ED6">
      <w:pPr>
        <w:tabs>
          <w:tab w:val="left" w:pos="1080"/>
        </w:tabs>
        <w:spacing w:after="0"/>
        <w:ind w:firstLine="709"/>
        <w:jc w:val="both"/>
        <w:rPr>
          <w:rFonts w:ascii="Times New Roman" w:hAnsi="Times New Roman" w:cs="Times New Roman"/>
          <w:color w:val="000000"/>
          <w:spacing w:val="-2"/>
          <w:sz w:val="28"/>
          <w:szCs w:val="28"/>
        </w:rPr>
      </w:pPr>
    </w:p>
    <w:p w14:paraId="720CF49D"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Інформація про обмеження доступу.</w:t>
      </w:r>
    </w:p>
    <w:p w14:paraId="76112192" w14:textId="77777777" w:rsidR="008B3ED6" w:rsidRPr="008B3ED6" w:rsidRDefault="008B3ED6" w:rsidP="00B36AAA">
      <w:pPr>
        <w:tabs>
          <w:tab w:val="left" w:pos="1080"/>
        </w:tabs>
        <w:spacing w:after="0"/>
        <w:ind w:firstLine="709"/>
        <w:jc w:val="both"/>
        <w:rPr>
          <w:rFonts w:ascii="Times New Roman" w:hAnsi="Times New Roman" w:cs="Times New Roman"/>
          <w:color w:val="000000"/>
          <w:spacing w:val="-2"/>
          <w:sz w:val="28"/>
          <w:szCs w:val="28"/>
        </w:rPr>
      </w:pPr>
    </w:p>
    <w:p w14:paraId="0A41C585" w14:textId="77777777" w:rsidR="008B3ED6" w:rsidRPr="008B3ED6" w:rsidRDefault="008B3ED6" w:rsidP="00B36AAA">
      <w:pPr>
        <w:tabs>
          <w:tab w:val="left" w:pos="1080"/>
        </w:tabs>
        <w:spacing w:after="0"/>
        <w:ind w:firstLine="709"/>
        <w:jc w:val="both"/>
        <w:rPr>
          <w:rFonts w:ascii="Times New Roman" w:hAnsi="Times New Roman" w:cs="Times New Roman"/>
          <w:color w:val="000000"/>
          <w:spacing w:val="-2"/>
          <w:sz w:val="28"/>
          <w:szCs w:val="28"/>
        </w:rPr>
      </w:pPr>
      <w:proofErr w:type="spellStart"/>
      <w:r w:rsidRPr="008B3ED6">
        <w:rPr>
          <w:rFonts w:ascii="Times New Roman" w:hAnsi="Times New Roman" w:cs="Times New Roman"/>
          <w:color w:val="000000"/>
          <w:spacing w:val="-2"/>
          <w:sz w:val="28"/>
          <w:szCs w:val="28"/>
        </w:rPr>
        <w:t>Проєкт</w:t>
      </w:r>
      <w:proofErr w:type="spellEnd"/>
      <w:r w:rsidRPr="008B3ED6">
        <w:rPr>
          <w:rFonts w:ascii="Times New Roman" w:hAnsi="Times New Roman" w:cs="Times New Roman"/>
          <w:color w:val="000000"/>
          <w:spacing w:val="-2"/>
          <w:sz w:val="28"/>
          <w:szCs w:val="28"/>
        </w:rPr>
        <w:t xml:space="preserve"> рішення не містить інформацію з обмеженим доступом у розумінні статті 6 Закону України «Про доступ до публічної інформації».</w:t>
      </w:r>
    </w:p>
    <w:p w14:paraId="18432CF3" w14:textId="77777777" w:rsidR="008B3ED6" w:rsidRPr="008B3ED6" w:rsidRDefault="008B3ED6" w:rsidP="00B36AAA">
      <w:pPr>
        <w:tabs>
          <w:tab w:val="left" w:pos="1080"/>
        </w:tabs>
        <w:spacing w:after="0"/>
        <w:ind w:firstLine="709"/>
        <w:jc w:val="both"/>
        <w:rPr>
          <w:rFonts w:ascii="Times New Roman" w:hAnsi="Times New Roman" w:cs="Times New Roman"/>
          <w:color w:val="000000"/>
          <w:spacing w:val="-2"/>
          <w:sz w:val="28"/>
          <w:szCs w:val="28"/>
        </w:rPr>
      </w:pPr>
    </w:p>
    <w:p w14:paraId="64203181" w14:textId="77777777" w:rsidR="008B3ED6" w:rsidRPr="008B3ED6" w:rsidRDefault="008B3ED6" w:rsidP="00B36AA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 xml:space="preserve">Інформація про </w:t>
      </w:r>
      <w:proofErr w:type="spellStart"/>
      <w:r w:rsidRPr="008B3ED6">
        <w:rPr>
          <w:rFonts w:ascii="Times New Roman" w:hAnsi="Times New Roman" w:cs="Times New Roman"/>
          <w:b/>
          <w:sz w:val="28"/>
          <w:szCs w:val="28"/>
          <w:lang w:val="ru-RU"/>
        </w:rPr>
        <w:t>захист</w:t>
      </w:r>
      <w:proofErr w:type="spellEnd"/>
      <w:r w:rsidRPr="008B3ED6">
        <w:rPr>
          <w:rFonts w:ascii="Times New Roman" w:hAnsi="Times New Roman" w:cs="Times New Roman"/>
          <w:b/>
          <w:sz w:val="28"/>
          <w:szCs w:val="28"/>
          <w:lang w:val="ru-RU"/>
        </w:rPr>
        <w:t xml:space="preserve"> </w:t>
      </w:r>
      <w:proofErr w:type="spellStart"/>
      <w:r w:rsidRPr="008B3ED6">
        <w:rPr>
          <w:rFonts w:ascii="Times New Roman" w:hAnsi="Times New Roman" w:cs="Times New Roman"/>
          <w:b/>
          <w:sz w:val="28"/>
          <w:szCs w:val="28"/>
          <w:lang w:val="ru-RU"/>
        </w:rPr>
        <w:t>персональних</w:t>
      </w:r>
      <w:proofErr w:type="spellEnd"/>
      <w:r w:rsidRPr="008B3ED6">
        <w:rPr>
          <w:rFonts w:ascii="Times New Roman" w:hAnsi="Times New Roman" w:cs="Times New Roman"/>
          <w:b/>
          <w:sz w:val="28"/>
          <w:szCs w:val="28"/>
          <w:lang w:val="ru-RU"/>
        </w:rPr>
        <w:t xml:space="preserve"> </w:t>
      </w:r>
      <w:proofErr w:type="spellStart"/>
      <w:r w:rsidRPr="008B3ED6">
        <w:rPr>
          <w:rFonts w:ascii="Times New Roman" w:hAnsi="Times New Roman" w:cs="Times New Roman"/>
          <w:b/>
          <w:sz w:val="28"/>
          <w:szCs w:val="28"/>
          <w:lang w:val="ru-RU"/>
        </w:rPr>
        <w:t>даних</w:t>
      </w:r>
      <w:proofErr w:type="spellEnd"/>
      <w:r w:rsidRPr="008B3ED6">
        <w:rPr>
          <w:rFonts w:ascii="Times New Roman" w:hAnsi="Times New Roman" w:cs="Times New Roman"/>
          <w:b/>
          <w:sz w:val="28"/>
          <w:szCs w:val="28"/>
        </w:rPr>
        <w:t>.</w:t>
      </w:r>
    </w:p>
    <w:p w14:paraId="421809CA" w14:textId="77777777" w:rsidR="008B3ED6" w:rsidRPr="008B3ED6" w:rsidRDefault="008B3ED6" w:rsidP="008B3ED6">
      <w:pPr>
        <w:tabs>
          <w:tab w:val="left" w:pos="1080"/>
        </w:tabs>
        <w:spacing w:after="0"/>
        <w:ind w:firstLine="709"/>
        <w:jc w:val="both"/>
        <w:rPr>
          <w:rFonts w:ascii="Times New Roman" w:hAnsi="Times New Roman" w:cs="Times New Roman"/>
          <w:color w:val="000000"/>
          <w:spacing w:val="-2"/>
          <w:sz w:val="28"/>
          <w:szCs w:val="28"/>
        </w:rPr>
      </w:pPr>
    </w:p>
    <w:p w14:paraId="2F3C61C0" w14:textId="77777777" w:rsidR="008B3ED6" w:rsidRPr="008B3ED6" w:rsidRDefault="008B3ED6" w:rsidP="008B3ED6">
      <w:pPr>
        <w:tabs>
          <w:tab w:val="left" w:pos="1080"/>
        </w:tabs>
        <w:spacing w:after="0"/>
        <w:ind w:firstLine="709"/>
        <w:jc w:val="both"/>
        <w:rPr>
          <w:rFonts w:ascii="Times New Roman" w:hAnsi="Times New Roman" w:cs="Times New Roman"/>
          <w:color w:val="000000"/>
          <w:spacing w:val="-2"/>
          <w:sz w:val="28"/>
          <w:szCs w:val="28"/>
        </w:rPr>
      </w:pPr>
      <w:proofErr w:type="spellStart"/>
      <w:r w:rsidRPr="008B3ED6">
        <w:rPr>
          <w:rFonts w:ascii="Times New Roman" w:hAnsi="Times New Roman" w:cs="Times New Roman"/>
          <w:color w:val="000000"/>
          <w:spacing w:val="-2"/>
          <w:sz w:val="28"/>
          <w:szCs w:val="28"/>
        </w:rPr>
        <w:t>Проєкт</w:t>
      </w:r>
      <w:proofErr w:type="spellEnd"/>
      <w:r w:rsidRPr="008B3ED6">
        <w:rPr>
          <w:rFonts w:ascii="Times New Roman" w:hAnsi="Times New Roman" w:cs="Times New Roman"/>
          <w:color w:val="000000"/>
          <w:spacing w:val="-2"/>
          <w:sz w:val="28"/>
          <w:szCs w:val="28"/>
        </w:rPr>
        <w:t xml:space="preserve"> рішення не містить інформацію про персональні дані у розумінні статей 11 та 21 Закону України «Про інформацію» та статті 2 Закону України «Про захист персональних даних.</w:t>
      </w:r>
    </w:p>
    <w:p w14:paraId="3A7ED4A6" w14:textId="77777777" w:rsidR="008B3ED6" w:rsidRPr="008B3ED6" w:rsidRDefault="008B3ED6" w:rsidP="00B36AAA">
      <w:pPr>
        <w:tabs>
          <w:tab w:val="left" w:pos="1080"/>
        </w:tabs>
        <w:spacing w:after="0"/>
        <w:ind w:firstLine="709"/>
        <w:jc w:val="both"/>
        <w:rPr>
          <w:rFonts w:ascii="Times New Roman" w:hAnsi="Times New Roman" w:cs="Times New Roman"/>
          <w:color w:val="000000"/>
          <w:spacing w:val="-2"/>
          <w:sz w:val="28"/>
          <w:szCs w:val="28"/>
        </w:rPr>
      </w:pPr>
    </w:p>
    <w:p w14:paraId="2EB0AC3D" w14:textId="77777777" w:rsidR="008B3ED6" w:rsidRPr="008B3ED6" w:rsidRDefault="008B3ED6" w:rsidP="00B36AA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Прогноз результатів.</w:t>
      </w:r>
    </w:p>
    <w:p w14:paraId="4ACC6206" w14:textId="77777777" w:rsidR="008B3ED6" w:rsidRPr="008B3ED6" w:rsidRDefault="008B3ED6" w:rsidP="00B36AAA">
      <w:pPr>
        <w:spacing w:after="0"/>
        <w:ind w:firstLine="709"/>
        <w:jc w:val="both"/>
        <w:rPr>
          <w:rFonts w:ascii="Times New Roman" w:hAnsi="Times New Roman" w:cs="Times New Roman"/>
          <w:color w:val="000000"/>
          <w:sz w:val="28"/>
          <w:szCs w:val="28"/>
          <w:lang w:val="ru-RU"/>
        </w:rPr>
      </w:pPr>
    </w:p>
    <w:p w14:paraId="1DD94D0F" w14:textId="77777777" w:rsidR="008B3ED6" w:rsidRPr="008B3ED6" w:rsidRDefault="008B3ED6" w:rsidP="00B36AAA">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8B3ED6">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8B3ED6">
        <w:rPr>
          <w:rFonts w:ascii="Times New Roman" w:hAnsi="Times New Roman" w:cs="Times New Roman"/>
          <w:sz w:val="28"/>
          <w:szCs w:val="28"/>
        </w:rPr>
        <w:t xml:space="preserve">організаційно-правові заходи щодо передачі зазначеного об’єкта в оренду </w:t>
      </w:r>
      <w:r w:rsidRPr="008B3ED6">
        <w:rPr>
          <w:rFonts w:ascii="Times New Roman" w:hAnsi="Times New Roman" w:cs="Times New Roman"/>
          <w:color w:val="000000"/>
          <w:sz w:val="28"/>
          <w:szCs w:val="28"/>
        </w:rPr>
        <w:t>та збільшити надходження до бюджету міста Києві від оренди.</w:t>
      </w:r>
    </w:p>
    <w:p w14:paraId="346DF9DD" w14:textId="77777777" w:rsidR="008B3ED6" w:rsidRPr="008B3ED6" w:rsidRDefault="008B3ED6" w:rsidP="00B36AAA">
      <w:pPr>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 xml:space="preserve">Доповідач на пленарному засіданні Київської 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w:t>
      </w:r>
      <w:proofErr w:type="spellStart"/>
      <w:r w:rsidRPr="008B3ED6">
        <w:rPr>
          <w:rFonts w:ascii="Times New Roman" w:hAnsi="Times New Roman" w:cs="Times New Roman"/>
          <w:sz w:val="28"/>
          <w:szCs w:val="28"/>
        </w:rPr>
        <w:t>Гудзь</w:t>
      </w:r>
      <w:proofErr w:type="spellEnd"/>
      <w:r w:rsidRPr="008B3ED6">
        <w:rPr>
          <w:rFonts w:ascii="Times New Roman" w:hAnsi="Times New Roman" w:cs="Times New Roman"/>
          <w:sz w:val="28"/>
          <w:szCs w:val="28"/>
        </w:rPr>
        <w:t xml:space="preserve"> Андрій Анатолійович.</w:t>
      </w:r>
    </w:p>
    <w:p w14:paraId="326D4505" w14:textId="6A1983DE" w:rsidR="008B3ED6" w:rsidRDefault="008B3ED6" w:rsidP="00B36AAA">
      <w:pPr>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Особа, відповідальна за супроводження проєкту рішення – заступник начальника відділу використання майна Департаменту комунальної власності   м. Києва виконавчого органу Київської міської ради (Київської міської державної адміністрації) Пономаренко Максим Дмитр</w:t>
      </w:r>
      <w:r w:rsidR="00B30F2D">
        <w:rPr>
          <w:rFonts w:ascii="Times New Roman" w:hAnsi="Times New Roman" w:cs="Times New Roman"/>
          <w:sz w:val="28"/>
          <w:szCs w:val="28"/>
        </w:rPr>
        <w:t>ович, робочий телефон: 202-61-04</w:t>
      </w:r>
      <w:bookmarkStart w:id="0" w:name="_GoBack"/>
      <w:bookmarkEnd w:id="0"/>
      <w:r w:rsidRPr="008B3ED6">
        <w:rPr>
          <w:rFonts w:ascii="Times New Roman" w:hAnsi="Times New Roman" w:cs="Times New Roman"/>
          <w:sz w:val="28"/>
          <w:szCs w:val="28"/>
        </w:rPr>
        <w:t>.</w:t>
      </w:r>
    </w:p>
    <w:p w14:paraId="393B80DF" w14:textId="77777777" w:rsidR="00B36AAA" w:rsidRPr="008B3ED6" w:rsidRDefault="00B36AAA" w:rsidP="00B36AAA">
      <w:pPr>
        <w:spacing w:after="0"/>
        <w:ind w:firstLine="709"/>
        <w:jc w:val="both"/>
        <w:rPr>
          <w:rFonts w:ascii="Times New Roman" w:hAnsi="Times New Roman" w:cs="Times New Roman"/>
          <w:sz w:val="28"/>
          <w:szCs w:val="28"/>
        </w:rPr>
      </w:pPr>
    </w:p>
    <w:p w14:paraId="3A9BFA85" w14:textId="79CFF01D" w:rsidR="00471A1C" w:rsidRPr="008B3ED6" w:rsidRDefault="008B3ED6" w:rsidP="00B36AAA">
      <w:pPr>
        <w:rPr>
          <w:rFonts w:ascii="Times New Roman" w:hAnsi="Times New Roman" w:cs="Times New Roman"/>
          <w:color w:val="FFFFFF" w:themeColor="background1"/>
          <w:sz w:val="28"/>
          <w:szCs w:val="28"/>
        </w:rPr>
      </w:pPr>
      <w:r w:rsidRPr="008B3ED6">
        <w:rPr>
          <w:rFonts w:ascii="Times New Roman" w:hAnsi="Times New Roman" w:cs="Times New Roman"/>
          <w:sz w:val="28"/>
          <w:szCs w:val="28"/>
        </w:rPr>
        <w:t xml:space="preserve">Директор Департаменту </w:t>
      </w:r>
      <w:r w:rsidRPr="008B3ED6">
        <w:rPr>
          <w:rFonts w:ascii="Times New Roman" w:hAnsi="Times New Roman" w:cs="Times New Roman"/>
          <w:sz w:val="28"/>
          <w:szCs w:val="28"/>
        </w:rPr>
        <w:br/>
        <w:t>комунальної власності м. Києва                                                   Андрій ГУДЗЬ</w:t>
      </w:r>
    </w:p>
    <w:sectPr w:rsidR="00471A1C" w:rsidRPr="008B3ED6" w:rsidSect="00B36AAA">
      <w:type w:val="continuous"/>
      <w:pgSz w:w="11906" w:h="16838"/>
      <w:pgMar w:top="1134" w:right="566" w:bottom="993"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EEC6" w14:textId="77777777" w:rsidR="000B0C79" w:rsidRDefault="000B0C79" w:rsidP="00314D16">
      <w:pPr>
        <w:spacing w:after="0" w:line="240" w:lineRule="auto"/>
      </w:pPr>
      <w:r>
        <w:separator/>
      </w:r>
    </w:p>
  </w:endnote>
  <w:endnote w:type="continuationSeparator" w:id="0">
    <w:p w14:paraId="35248B4D" w14:textId="77777777" w:rsidR="000B0C79" w:rsidRDefault="000B0C79"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6222" w14:textId="77777777" w:rsidR="000B0C79" w:rsidRDefault="000B0C79" w:rsidP="00314D16">
      <w:pPr>
        <w:spacing w:after="0" w:line="240" w:lineRule="auto"/>
      </w:pPr>
      <w:r>
        <w:separator/>
      </w:r>
    </w:p>
  </w:footnote>
  <w:footnote w:type="continuationSeparator" w:id="0">
    <w:p w14:paraId="48A85234" w14:textId="77777777" w:rsidR="000B0C79" w:rsidRDefault="000B0C79"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0252E7"/>
    <w:rsid w:val="000B0C79"/>
    <w:rsid w:val="0010041F"/>
    <w:rsid w:val="00135003"/>
    <w:rsid w:val="001B0B1D"/>
    <w:rsid w:val="00264212"/>
    <w:rsid w:val="00314D16"/>
    <w:rsid w:val="004079A8"/>
    <w:rsid w:val="00471A1C"/>
    <w:rsid w:val="00483731"/>
    <w:rsid w:val="005D38D9"/>
    <w:rsid w:val="006373BA"/>
    <w:rsid w:val="006A4516"/>
    <w:rsid w:val="008B3ED6"/>
    <w:rsid w:val="009A7F33"/>
    <w:rsid w:val="00B30F2D"/>
    <w:rsid w:val="00B36AAA"/>
    <w:rsid w:val="00BD41D3"/>
    <w:rsid w:val="00C216F9"/>
    <w:rsid w:val="00CE1C0F"/>
    <w:rsid w:val="00D93395"/>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CE1C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C0F"/>
    <w:rPr>
      <w:rFonts w:ascii="Tahoma" w:hAnsi="Tahoma" w:cs="Tahoma"/>
      <w:sz w:val="16"/>
      <w:szCs w:val="16"/>
    </w:rPr>
  </w:style>
  <w:style w:type="paragraph" w:customStyle="1" w:styleId="1">
    <w:name w:val="Обычный1"/>
    <w:basedOn w:val="a"/>
    <w:rsid w:val="009A7F3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9A7F3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9A7F33"/>
    <w:rPr>
      <w:rFonts w:ascii="Times New Roman" w:eastAsia="Times New Roman" w:hAnsi="Times New Roman" w:cs="Times New Roman"/>
      <w:sz w:val="28"/>
      <w:szCs w:val="20"/>
      <w:lang w:eastAsia="ru-RU"/>
    </w:rPr>
  </w:style>
  <w:style w:type="paragraph" w:styleId="ab">
    <w:name w:val="No Spacing"/>
    <w:uiPriority w:val="1"/>
    <w:qFormat/>
    <w:rsid w:val="009A7F33"/>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CE1C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C0F"/>
    <w:rPr>
      <w:rFonts w:ascii="Tahoma" w:hAnsi="Tahoma" w:cs="Tahoma"/>
      <w:sz w:val="16"/>
      <w:szCs w:val="16"/>
    </w:rPr>
  </w:style>
  <w:style w:type="paragraph" w:customStyle="1" w:styleId="1">
    <w:name w:val="Обычный1"/>
    <w:basedOn w:val="a"/>
    <w:rsid w:val="009A7F3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9A7F3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9A7F33"/>
    <w:rPr>
      <w:rFonts w:ascii="Times New Roman" w:eastAsia="Times New Roman" w:hAnsi="Times New Roman" w:cs="Times New Roman"/>
      <w:sz w:val="28"/>
      <w:szCs w:val="20"/>
      <w:lang w:eastAsia="ru-RU"/>
    </w:rPr>
  </w:style>
  <w:style w:type="paragraph" w:styleId="ab">
    <w:name w:val="No Spacing"/>
    <w:uiPriority w:val="1"/>
    <w:qFormat/>
    <w:rsid w:val="009A7F33"/>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2262-64E6-4CC6-BCC3-BF8A25EA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4</cp:revision>
  <dcterms:created xsi:type="dcterms:W3CDTF">2024-10-02T12:31:00Z</dcterms:created>
  <dcterms:modified xsi:type="dcterms:W3CDTF">2024-12-09T08:06:00Z</dcterms:modified>
</cp:coreProperties>
</file>