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8"/>
        <w:gridCol w:w="5140"/>
      </w:tblGrid>
      <w:tr w:rsidR="00C36E22" w:rsidRPr="00531EE4" w:rsidTr="004963B5">
        <w:tc>
          <w:tcPr>
            <w:tcW w:w="4498" w:type="dxa"/>
          </w:tcPr>
          <w:p w:rsidR="00C36E22" w:rsidRPr="00531EE4" w:rsidRDefault="00C36E22" w:rsidP="00C70A3F">
            <w:pPr>
              <w:rPr>
                <w:szCs w:val="28"/>
              </w:rPr>
            </w:pPr>
            <w:bookmarkStart w:id="0" w:name="_GoBack"/>
            <w:bookmarkEnd w:id="0"/>
          </w:p>
        </w:tc>
        <w:tc>
          <w:tcPr>
            <w:tcW w:w="5140" w:type="dxa"/>
          </w:tcPr>
          <w:p w:rsidR="00C36E22" w:rsidRPr="00531EE4" w:rsidRDefault="00C36E22" w:rsidP="00C70A3F">
            <w:pPr>
              <w:rPr>
                <w:sz w:val="28"/>
                <w:szCs w:val="28"/>
              </w:rPr>
            </w:pPr>
            <w:r w:rsidRPr="00531EE4">
              <w:rPr>
                <w:sz w:val="28"/>
                <w:szCs w:val="28"/>
              </w:rPr>
              <w:t>ЗАТВЕРДЖЕНО</w:t>
            </w:r>
          </w:p>
          <w:p w:rsidR="00C36E22" w:rsidRPr="00531EE4" w:rsidRDefault="00C36E22" w:rsidP="00A90527">
            <w:pPr>
              <w:rPr>
                <w:sz w:val="28"/>
                <w:szCs w:val="28"/>
              </w:rPr>
            </w:pPr>
            <w:r w:rsidRPr="00531EE4">
              <w:rPr>
                <w:sz w:val="28"/>
                <w:szCs w:val="28"/>
              </w:rPr>
              <w:t xml:space="preserve">рішення Київської міської ради  </w:t>
            </w:r>
          </w:p>
          <w:p w:rsidR="00C36E22" w:rsidRPr="00531EE4" w:rsidRDefault="00C36E22" w:rsidP="00C70A3F">
            <w:pPr>
              <w:shd w:val="clear" w:color="auto" w:fill="FFFFFF"/>
              <w:rPr>
                <w:sz w:val="28"/>
                <w:szCs w:val="28"/>
              </w:rPr>
            </w:pPr>
            <w:r w:rsidRPr="00531EE4">
              <w:rPr>
                <w:sz w:val="28"/>
                <w:szCs w:val="28"/>
              </w:rPr>
              <w:t>від__________________  № __________</w:t>
            </w:r>
          </w:p>
          <w:p w:rsidR="00C36E22" w:rsidRPr="00531EE4" w:rsidRDefault="00C36E22" w:rsidP="00C70A3F">
            <w:pPr>
              <w:rPr>
                <w:sz w:val="28"/>
                <w:szCs w:val="28"/>
              </w:rPr>
            </w:pPr>
          </w:p>
        </w:tc>
      </w:tr>
    </w:tbl>
    <w:p w:rsidR="00EB5B1D" w:rsidRPr="00531EE4" w:rsidRDefault="00EB5B1D" w:rsidP="00574981">
      <w:pPr>
        <w:shd w:val="clear" w:color="auto" w:fill="FFFFFF"/>
        <w:jc w:val="center"/>
        <w:rPr>
          <w:b/>
          <w:bCs/>
          <w:sz w:val="28"/>
          <w:szCs w:val="28"/>
        </w:rPr>
      </w:pPr>
    </w:p>
    <w:p w:rsidR="00833A1C" w:rsidRPr="00531EE4" w:rsidRDefault="00833A1C" w:rsidP="00574981">
      <w:pPr>
        <w:shd w:val="clear" w:color="auto" w:fill="FFFFFF"/>
        <w:jc w:val="center"/>
        <w:rPr>
          <w:b/>
          <w:bCs/>
          <w:sz w:val="28"/>
          <w:szCs w:val="28"/>
        </w:rPr>
      </w:pPr>
    </w:p>
    <w:p w:rsidR="00B03F05" w:rsidRPr="00531EE4" w:rsidRDefault="00B03F05" w:rsidP="00B03F05">
      <w:pPr>
        <w:shd w:val="clear" w:color="auto" w:fill="FFFFFF"/>
        <w:jc w:val="center"/>
        <w:rPr>
          <w:bCs/>
          <w:sz w:val="28"/>
          <w:szCs w:val="28"/>
        </w:rPr>
      </w:pPr>
      <w:r w:rsidRPr="00531EE4">
        <w:rPr>
          <w:bCs/>
          <w:sz w:val="28"/>
          <w:szCs w:val="28"/>
        </w:rPr>
        <w:t>Зміни до Комплексної міської цільової програми сприяння розвитку підприємництва, промисловості та</w:t>
      </w:r>
      <w:r w:rsidR="00A90527" w:rsidRPr="00531EE4">
        <w:rPr>
          <w:bCs/>
          <w:sz w:val="28"/>
          <w:szCs w:val="28"/>
        </w:rPr>
        <w:t xml:space="preserve"> споживчого ринку на 2019 - 2023</w:t>
      </w:r>
      <w:r w:rsidRPr="00531EE4">
        <w:rPr>
          <w:bCs/>
          <w:sz w:val="28"/>
          <w:szCs w:val="28"/>
        </w:rPr>
        <w:t xml:space="preserve"> роки, затвердженої рішенням Київської міської ради від 12 листопада 2019 року </w:t>
      </w:r>
    </w:p>
    <w:p w:rsidR="00B03F05" w:rsidRPr="00531EE4" w:rsidRDefault="00B03F05" w:rsidP="00B03F05">
      <w:pPr>
        <w:shd w:val="clear" w:color="auto" w:fill="FFFFFF"/>
        <w:jc w:val="center"/>
        <w:rPr>
          <w:bCs/>
          <w:sz w:val="28"/>
          <w:szCs w:val="28"/>
        </w:rPr>
      </w:pPr>
      <w:r w:rsidRPr="00531EE4">
        <w:rPr>
          <w:bCs/>
          <w:sz w:val="28"/>
          <w:szCs w:val="28"/>
        </w:rPr>
        <w:t>№ 59/7</w:t>
      </w:r>
      <w:r w:rsidR="00286B76" w:rsidRPr="00531EE4">
        <w:rPr>
          <w:bCs/>
          <w:sz w:val="28"/>
          <w:szCs w:val="28"/>
        </w:rPr>
        <w:t xml:space="preserve">632 </w:t>
      </w:r>
    </w:p>
    <w:p w:rsidR="00A90527" w:rsidRPr="00531EE4" w:rsidRDefault="00A90527" w:rsidP="00A90527">
      <w:pPr>
        <w:shd w:val="clear" w:color="auto" w:fill="FFFFFF"/>
        <w:ind w:firstLine="709"/>
        <w:jc w:val="center"/>
        <w:rPr>
          <w:bCs/>
          <w:sz w:val="28"/>
          <w:szCs w:val="28"/>
        </w:rPr>
      </w:pPr>
    </w:p>
    <w:p w:rsidR="00833A1C" w:rsidRPr="00531EE4" w:rsidRDefault="00833A1C" w:rsidP="00124B1D">
      <w:pPr>
        <w:shd w:val="clear" w:color="auto" w:fill="FFFFFF"/>
        <w:ind w:firstLine="709"/>
        <w:jc w:val="both"/>
        <w:rPr>
          <w:bCs/>
          <w:sz w:val="28"/>
          <w:szCs w:val="28"/>
        </w:rPr>
      </w:pPr>
    </w:p>
    <w:p w:rsidR="00286B76" w:rsidRPr="00531EE4" w:rsidRDefault="004963B5" w:rsidP="00124B1D">
      <w:pPr>
        <w:shd w:val="clear" w:color="auto" w:fill="FFFFFF"/>
        <w:ind w:firstLine="709"/>
        <w:jc w:val="both"/>
        <w:rPr>
          <w:bCs/>
          <w:sz w:val="28"/>
          <w:szCs w:val="28"/>
        </w:rPr>
      </w:pPr>
      <w:r w:rsidRPr="00531EE4">
        <w:rPr>
          <w:bCs/>
          <w:sz w:val="28"/>
          <w:szCs w:val="28"/>
        </w:rPr>
        <w:t>1</w:t>
      </w:r>
      <w:r w:rsidR="00286B76" w:rsidRPr="00531EE4">
        <w:rPr>
          <w:bCs/>
          <w:sz w:val="28"/>
          <w:szCs w:val="28"/>
        </w:rPr>
        <w:t>. У розділі І «</w:t>
      </w:r>
      <w:r w:rsidR="00531D7B" w:rsidRPr="00531EE4">
        <w:rPr>
          <w:bCs/>
          <w:sz w:val="28"/>
          <w:szCs w:val="28"/>
        </w:rPr>
        <w:t xml:space="preserve">ПАСПОРТ </w:t>
      </w:r>
      <w:r w:rsidR="00286B76" w:rsidRPr="00531EE4">
        <w:rPr>
          <w:bCs/>
          <w:sz w:val="28"/>
          <w:szCs w:val="28"/>
        </w:rPr>
        <w:t xml:space="preserve"> </w:t>
      </w:r>
      <w:r w:rsidR="00531D7B" w:rsidRPr="00531EE4">
        <w:rPr>
          <w:bCs/>
          <w:sz w:val="28"/>
          <w:szCs w:val="28"/>
        </w:rPr>
        <w:t xml:space="preserve">КОМПЛЕКСНОЇ </w:t>
      </w:r>
      <w:r w:rsidR="00286B76" w:rsidRPr="00531EE4">
        <w:rPr>
          <w:bCs/>
          <w:sz w:val="28"/>
          <w:szCs w:val="28"/>
        </w:rPr>
        <w:t xml:space="preserve"> </w:t>
      </w:r>
      <w:r w:rsidR="00531D7B" w:rsidRPr="00531EE4">
        <w:rPr>
          <w:bCs/>
          <w:sz w:val="28"/>
          <w:szCs w:val="28"/>
        </w:rPr>
        <w:t xml:space="preserve">МІСЬКОЇ </w:t>
      </w:r>
      <w:r w:rsidR="00286B76" w:rsidRPr="00531EE4">
        <w:rPr>
          <w:bCs/>
          <w:sz w:val="28"/>
          <w:szCs w:val="28"/>
        </w:rPr>
        <w:t xml:space="preserve"> </w:t>
      </w:r>
      <w:r w:rsidR="00531D7B" w:rsidRPr="00531EE4">
        <w:rPr>
          <w:bCs/>
          <w:sz w:val="28"/>
          <w:szCs w:val="28"/>
        </w:rPr>
        <w:t>ЦІЛЬОВОЇ</w:t>
      </w:r>
      <w:r w:rsidR="00286B76" w:rsidRPr="00531EE4">
        <w:rPr>
          <w:bCs/>
          <w:sz w:val="28"/>
          <w:szCs w:val="28"/>
        </w:rPr>
        <w:t xml:space="preserve"> </w:t>
      </w:r>
      <w:r w:rsidR="00531D7B" w:rsidRPr="00531EE4">
        <w:rPr>
          <w:bCs/>
          <w:sz w:val="28"/>
          <w:szCs w:val="28"/>
        </w:rPr>
        <w:t xml:space="preserve">ПРОГРАМИ  СПРИЯННЯ </w:t>
      </w:r>
      <w:r w:rsidR="00286B76" w:rsidRPr="00531EE4">
        <w:rPr>
          <w:bCs/>
          <w:sz w:val="28"/>
          <w:szCs w:val="28"/>
        </w:rPr>
        <w:t xml:space="preserve"> </w:t>
      </w:r>
      <w:r w:rsidR="00531D7B" w:rsidRPr="00531EE4">
        <w:rPr>
          <w:bCs/>
          <w:sz w:val="28"/>
          <w:szCs w:val="28"/>
        </w:rPr>
        <w:t xml:space="preserve">РОЗВИТКУ </w:t>
      </w:r>
      <w:r w:rsidR="00286B76" w:rsidRPr="00531EE4">
        <w:rPr>
          <w:bCs/>
          <w:sz w:val="28"/>
          <w:szCs w:val="28"/>
        </w:rPr>
        <w:t xml:space="preserve"> </w:t>
      </w:r>
      <w:r w:rsidR="00531D7B" w:rsidRPr="00531EE4">
        <w:rPr>
          <w:bCs/>
          <w:sz w:val="28"/>
          <w:szCs w:val="28"/>
        </w:rPr>
        <w:t>ПІДПРИЄМНИЦТВА</w:t>
      </w:r>
      <w:r w:rsidR="00286B76" w:rsidRPr="00531EE4">
        <w:rPr>
          <w:bCs/>
          <w:sz w:val="28"/>
          <w:szCs w:val="28"/>
        </w:rPr>
        <w:t xml:space="preserve">, </w:t>
      </w:r>
      <w:r w:rsidR="00531D7B" w:rsidRPr="00531EE4">
        <w:rPr>
          <w:bCs/>
          <w:sz w:val="28"/>
          <w:szCs w:val="28"/>
        </w:rPr>
        <w:t>ПРОМИСЛОВОСТІ</w:t>
      </w:r>
      <w:r w:rsidR="00286B76" w:rsidRPr="00531EE4">
        <w:rPr>
          <w:bCs/>
          <w:sz w:val="28"/>
          <w:szCs w:val="28"/>
        </w:rPr>
        <w:t xml:space="preserve"> </w:t>
      </w:r>
      <w:r w:rsidR="00531D7B" w:rsidRPr="00531EE4">
        <w:rPr>
          <w:bCs/>
          <w:sz w:val="28"/>
          <w:szCs w:val="28"/>
        </w:rPr>
        <w:t xml:space="preserve">ТА СПОЖИВЧОГО РИНКУ </w:t>
      </w:r>
      <w:r w:rsidR="00286B76" w:rsidRPr="00531EE4">
        <w:rPr>
          <w:bCs/>
          <w:sz w:val="28"/>
          <w:szCs w:val="28"/>
        </w:rPr>
        <w:t xml:space="preserve"> </w:t>
      </w:r>
      <w:r w:rsidR="00531D7B" w:rsidRPr="00531EE4">
        <w:rPr>
          <w:bCs/>
          <w:sz w:val="28"/>
          <w:szCs w:val="28"/>
        </w:rPr>
        <w:t xml:space="preserve">НА </w:t>
      </w:r>
      <w:r w:rsidR="00286B76" w:rsidRPr="00531EE4">
        <w:rPr>
          <w:bCs/>
          <w:sz w:val="28"/>
          <w:szCs w:val="28"/>
        </w:rPr>
        <w:t xml:space="preserve"> 2019 - 2023 </w:t>
      </w:r>
      <w:r w:rsidR="00531D7B" w:rsidRPr="00531EE4">
        <w:rPr>
          <w:bCs/>
          <w:sz w:val="28"/>
          <w:szCs w:val="28"/>
        </w:rPr>
        <w:t>РОКИ</w:t>
      </w:r>
      <w:r w:rsidR="00132905" w:rsidRPr="00531EE4">
        <w:rPr>
          <w:bCs/>
          <w:sz w:val="28"/>
          <w:szCs w:val="28"/>
        </w:rPr>
        <w:t xml:space="preserve">» пункт </w:t>
      </w:r>
      <w:r w:rsidR="00833A1C" w:rsidRPr="00531EE4">
        <w:rPr>
          <w:bCs/>
          <w:sz w:val="28"/>
          <w:szCs w:val="28"/>
        </w:rPr>
        <w:t>8 викласти в такій</w:t>
      </w:r>
      <w:r w:rsidR="00286B76" w:rsidRPr="00531EE4">
        <w:rPr>
          <w:bCs/>
          <w:sz w:val="28"/>
          <w:szCs w:val="28"/>
        </w:rPr>
        <w:t xml:space="preserve"> редакції:</w:t>
      </w:r>
    </w:p>
    <w:p w:rsidR="00286B76" w:rsidRPr="00531EE4" w:rsidRDefault="00286B76" w:rsidP="00124B1D">
      <w:pPr>
        <w:shd w:val="clear" w:color="auto" w:fill="FFFFFF"/>
        <w:ind w:firstLine="709"/>
        <w:jc w:val="both"/>
        <w:rPr>
          <w:bCs/>
          <w:sz w:val="28"/>
          <w:szCs w:val="28"/>
        </w:rPr>
      </w:pPr>
      <w:r w:rsidRPr="00531EE4">
        <w:rPr>
          <w:bCs/>
          <w:sz w:val="28"/>
          <w:szCs w:val="28"/>
        </w:rPr>
        <w:t>«</w:t>
      </w:r>
    </w:p>
    <w:tbl>
      <w:tblPr>
        <w:tblW w:w="5077" w:type="pct"/>
        <w:jc w:val="center"/>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82"/>
        <w:gridCol w:w="1510"/>
        <w:gridCol w:w="1085"/>
        <w:gridCol w:w="1050"/>
        <w:gridCol w:w="1095"/>
        <w:gridCol w:w="1129"/>
        <w:gridCol w:w="1408"/>
        <w:gridCol w:w="2019"/>
      </w:tblGrid>
      <w:tr w:rsidR="00286B76" w:rsidRPr="00531EE4" w:rsidTr="00132905">
        <w:trPr>
          <w:tblCellSpacing w:w="22" w:type="dxa"/>
          <w:jc w:val="center"/>
        </w:trPr>
        <w:tc>
          <w:tcPr>
            <w:tcW w:w="217" w:type="pct"/>
            <w:vMerge w:val="restart"/>
            <w:tcBorders>
              <w:top w:val="single" w:sz="2" w:space="0" w:color="auto"/>
              <w:left w:val="single" w:sz="2" w:space="0" w:color="auto"/>
              <w:bottom w:val="single" w:sz="2" w:space="0" w:color="auto"/>
              <w:right w:val="single" w:sz="2" w:space="0" w:color="auto"/>
            </w:tcBorders>
            <w:hideMark/>
          </w:tcPr>
          <w:p w:rsidR="00286B76" w:rsidRPr="00531EE4" w:rsidRDefault="00286B76" w:rsidP="00286B76">
            <w:pPr>
              <w:spacing w:before="100" w:beforeAutospacing="1" w:after="100" w:afterAutospacing="1"/>
              <w:jc w:val="center"/>
              <w:rPr>
                <w:color w:val="000000"/>
                <w:sz w:val="26"/>
                <w:szCs w:val="26"/>
              </w:rPr>
            </w:pPr>
            <w:r w:rsidRPr="00531EE4">
              <w:rPr>
                <w:color w:val="000000"/>
                <w:sz w:val="26"/>
                <w:szCs w:val="26"/>
              </w:rPr>
              <w:t>8.</w:t>
            </w:r>
          </w:p>
        </w:tc>
        <w:tc>
          <w:tcPr>
            <w:tcW w:w="764" w:type="pct"/>
            <w:vMerge w:val="restart"/>
            <w:hideMark/>
          </w:tcPr>
          <w:p w:rsidR="00286B76" w:rsidRPr="00531EE4" w:rsidRDefault="00286B76" w:rsidP="00286B76">
            <w:pPr>
              <w:spacing w:before="100" w:beforeAutospacing="1" w:after="100" w:afterAutospacing="1"/>
              <w:rPr>
                <w:color w:val="000000"/>
                <w:sz w:val="26"/>
                <w:szCs w:val="26"/>
              </w:rPr>
            </w:pPr>
            <w:bookmarkStart w:id="1" w:name="45"/>
            <w:bookmarkEnd w:id="1"/>
            <w:r w:rsidRPr="00531EE4">
              <w:rPr>
                <w:color w:val="000000"/>
                <w:sz w:val="26"/>
                <w:szCs w:val="26"/>
              </w:rPr>
              <w:t>Обсяги фінансових ресурсів, необхідних для реалізації програми</w:t>
            </w:r>
          </w:p>
        </w:tc>
        <w:tc>
          <w:tcPr>
            <w:tcW w:w="542" w:type="pct"/>
            <w:vMerge w:val="restart"/>
            <w:hideMark/>
          </w:tcPr>
          <w:p w:rsidR="00286B76" w:rsidRPr="00531EE4" w:rsidRDefault="00286B76" w:rsidP="00286B76">
            <w:pPr>
              <w:spacing w:before="100" w:beforeAutospacing="1" w:after="100" w:afterAutospacing="1"/>
              <w:jc w:val="center"/>
              <w:rPr>
                <w:color w:val="000000"/>
                <w:sz w:val="26"/>
                <w:szCs w:val="26"/>
              </w:rPr>
            </w:pPr>
            <w:bookmarkStart w:id="2" w:name="46"/>
            <w:bookmarkEnd w:id="2"/>
            <w:r w:rsidRPr="00531EE4">
              <w:rPr>
                <w:color w:val="000000"/>
                <w:sz w:val="26"/>
                <w:szCs w:val="26"/>
              </w:rPr>
              <w:t>Всього, тис. грн</w:t>
            </w:r>
          </w:p>
        </w:tc>
        <w:tc>
          <w:tcPr>
            <w:tcW w:w="3364" w:type="pct"/>
            <w:gridSpan w:val="5"/>
          </w:tcPr>
          <w:p w:rsidR="00286B76" w:rsidRPr="00531EE4" w:rsidRDefault="00286B76" w:rsidP="00286B76">
            <w:pPr>
              <w:spacing w:before="100" w:beforeAutospacing="1" w:after="100" w:afterAutospacing="1"/>
              <w:jc w:val="center"/>
              <w:rPr>
                <w:color w:val="000000"/>
                <w:sz w:val="26"/>
                <w:szCs w:val="26"/>
              </w:rPr>
            </w:pPr>
            <w:bookmarkStart w:id="3" w:name="47"/>
            <w:bookmarkStart w:id="4" w:name="48"/>
            <w:bookmarkStart w:id="5" w:name="49"/>
            <w:bookmarkStart w:id="6" w:name="50"/>
            <w:bookmarkEnd w:id="3"/>
            <w:bookmarkEnd w:id="4"/>
            <w:bookmarkEnd w:id="5"/>
            <w:bookmarkEnd w:id="6"/>
            <w:r w:rsidRPr="00531EE4">
              <w:rPr>
                <w:color w:val="000000"/>
                <w:sz w:val="26"/>
                <w:szCs w:val="26"/>
              </w:rPr>
              <w:t>у тому числі, за роками</w:t>
            </w:r>
          </w:p>
        </w:tc>
      </w:tr>
      <w:tr w:rsidR="00286B76" w:rsidRPr="00531EE4" w:rsidTr="00132905">
        <w:trPr>
          <w:trHeight w:val="482"/>
          <w:tblCellSpacing w:w="22" w:type="dxa"/>
          <w:jc w:val="center"/>
        </w:trPr>
        <w:tc>
          <w:tcPr>
            <w:tcW w:w="217" w:type="pct"/>
            <w:vMerge/>
            <w:tcBorders>
              <w:top w:val="single" w:sz="2" w:space="0" w:color="auto"/>
              <w:left w:val="single" w:sz="2" w:space="0" w:color="auto"/>
              <w:bottom w:val="single" w:sz="2" w:space="0" w:color="auto"/>
              <w:right w:val="single" w:sz="2" w:space="0" w:color="auto"/>
            </w:tcBorders>
            <w:hideMark/>
          </w:tcPr>
          <w:p w:rsidR="00286B76" w:rsidRPr="00531EE4" w:rsidRDefault="00286B76" w:rsidP="00286B76">
            <w:pPr>
              <w:spacing w:before="100" w:beforeAutospacing="1" w:after="100" w:afterAutospacing="1"/>
              <w:jc w:val="center"/>
              <w:rPr>
                <w:color w:val="000000"/>
                <w:sz w:val="26"/>
                <w:szCs w:val="26"/>
              </w:rPr>
            </w:pPr>
          </w:p>
        </w:tc>
        <w:tc>
          <w:tcPr>
            <w:tcW w:w="764" w:type="pct"/>
            <w:vMerge/>
            <w:hideMark/>
          </w:tcPr>
          <w:p w:rsidR="00286B76" w:rsidRPr="00531EE4" w:rsidRDefault="00286B76" w:rsidP="00286B76">
            <w:pPr>
              <w:spacing w:before="100" w:beforeAutospacing="1" w:after="100" w:afterAutospacing="1"/>
              <w:rPr>
                <w:color w:val="000000"/>
                <w:sz w:val="26"/>
                <w:szCs w:val="26"/>
              </w:rPr>
            </w:pPr>
          </w:p>
        </w:tc>
        <w:tc>
          <w:tcPr>
            <w:tcW w:w="542" w:type="pct"/>
            <w:vMerge/>
            <w:hideMark/>
          </w:tcPr>
          <w:p w:rsidR="00286B76" w:rsidRPr="00531EE4" w:rsidRDefault="00286B76" w:rsidP="00286B76">
            <w:pPr>
              <w:spacing w:before="100" w:beforeAutospacing="1" w:after="100" w:afterAutospacing="1"/>
              <w:jc w:val="center"/>
              <w:rPr>
                <w:color w:val="000000"/>
                <w:sz w:val="26"/>
                <w:szCs w:val="26"/>
              </w:rPr>
            </w:pPr>
          </w:p>
        </w:tc>
        <w:tc>
          <w:tcPr>
            <w:tcW w:w="524" w:type="pct"/>
            <w:hideMark/>
          </w:tcPr>
          <w:p w:rsidR="00286B76" w:rsidRPr="00531EE4" w:rsidRDefault="00286B76" w:rsidP="00286B76">
            <w:pPr>
              <w:spacing w:before="100" w:beforeAutospacing="1" w:after="100" w:afterAutospacing="1"/>
              <w:jc w:val="center"/>
              <w:rPr>
                <w:color w:val="000000"/>
                <w:sz w:val="26"/>
                <w:szCs w:val="26"/>
              </w:rPr>
            </w:pPr>
            <w:r w:rsidRPr="00531EE4">
              <w:rPr>
                <w:color w:val="000000"/>
                <w:sz w:val="26"/>
                <w:szCs w:val="26"/>
              </w:rPr>
              <w:t>2019 рік</w:t>
            </w:r>
          </w:p>
        </w:tc>
        <w:tc>
          <w:tcPr>
            <w:tcW w:w="547" w:type="pct"/>
            <w:hideMark/>
          </w:tcPr>
          <w:p w:rsidR="00286B76" w:rsidRPr="00531EE4" w:rsidRDefault="00286B76" w:rsidP="00286B76">
            <w:pPr>
              <w:spacing w:before="100" w:beforeAutospacing="1" w:after="100" w:afterAutospacing="1"/>
              <w:jc w:val="center"/>
              <w:rPr>
                <w:color w:val="000000"/>
                <w:sz w:val="26"/>
                <w:szCs w:val="26"/>
              </w:rPr>
            </w:pPr>
            <w:r w:rsidRPr="00531EE4">
              <w:rPr>
                <w:color w:val="000000"/>
                <w:sz w:val="26"/>
                <w:szCs w:val="26"/>
              </w:rPr>
              <w:t>2020 рік</w:t>
            </w:r>
          </w:p>
        </w:tc>
        <w:tc>
          <w:tcPr>
            <w:tcW w:w="565" w:type="pct"/>
            <w:hideMark/>
          </w:tcPr>
          <w:p w:rsidR="00286B76" w:rsidRPr="00531EE4" w:rsidRDefault="00286B76" w:rsidP="00286B76">
            <w:pPr>
              <w:spacing w:before="100" w:beforeAutospacing="1" w:after="100" w:afterAutospacing="1"/>
              <w:jc w:val="center"/>
              <w:rPr>
                <w:color w:val="000000"/>
                <w:sz w:val="26"/>
                <w:szCs w:val="26"/>
              </w:rPr>
            </w:pPr>
            <w:r w:rsidRPr="00531EE4">
              <w:rPr>
                <w:color w:val="000000"/>
                <w:sz w:val="26"/>
                <w:szCs w:val="26"/>
              </w:rPr>
              <w:t>2021 рік</w:t>
            </w:r>
          </w:p>
        </w:tc>
        <w:tc>
          <w:tcPr>
            <w:tcW w:w="711" w:type="pct"/>
          </w:tcPr>
          <w:p w:rsidR="00286B76" w:rsidRPr="00531EE4" w:rsidRDefault="00286B76" w:rsidP="00286B76">
            <w:pPr>
              <w:spacing w:before="100" w:beforeAutospacing="1" w:after="100" w:afterAutospacing="1"/>
              <w:jc w:val="center"/>
              <w:rPr>
                <w:color w:val="000000"/>
                <w:sz w:val="26"/>
                <w:szCs w:val="26"/>
              </w:rPr>
            </w:pPr>
            <w:r w:rsidRPr="00531EE4">
              <w:rPr>
                <w:color w:val="000000"/>
                <w:sz w:val="26"/>
                <w:szCs w:val="26"/>
              </w:rPr>
              <w:t>2022 рік</w:t>
            </w:r>
          </w:p>
        </w:tc>
        <w:tc>
          <w:tcPr>
            <w:tcW w:w="927" w:type="pct"/>
            <w:hideMark/>
          </w:tcPr>
          <w:p w:rsidR="00286B76" w:rsidRPr="00531EE4" w:rsidRDefault="00286B76" w:rsidP="00286B76">
            <w:pPr>
              <w:spacing w:before="100" w:beforeAutospacing="1" w:after="100" w:afterAutospacing="1"/>
              <w:jc w:val="center"/>
              <w:rPr>
                <w:color w:val="000000"/>
                <w:sz w:val="26"/>
                <w:szCs w:val="26"/>
              </w:rPr>
            </w:pPr>
            <w:r w:rsidRPr="00531EE4">
              <w:rPr>
                <w:color w:val="000000"/>
                <w:sz w:val="26"/>
                <w:szCs w:val="26"/>
              </w:rPr>
              <w:t>2023 рік</w:t>
            </w:r>
          </w:p>
        </w:tc>
      </w:tr>
      <w:tr w:rsidR="00286B76" w:rsidRPr="00531EE4" w:rsidTr="00132905">
        <w:trPr>
          <w:tblCellSpacing w:w="22" w:type="dxa"/>
          <w:jc w:val="center"/>
        </w:trPr>
        <w:tc>
          <w:tcPr>
            <w:tcW w:w="217" w:type="pct"/>
            <w:tcBorders>
              <w:top w:val="single" w:sz="2" w:space="0" w:color="auto"/>
              <w:left w:val="single" w:sz="2" w:space="0" w:color="auto"/>
              <w:bottom w:val="single" w:sz="2" w:space="0" w:color="auto"/>
              <w:right w:val="single" w:sz="2" w:space="0" w:color="auto"/>
            </w:tcBorders>
            <w:hideMark/>
          </w:tcPr>
          <w:p w:rsidR="00286B76" w:rsidRPr="00531EE4" w:rsidRDefault="00286B76" w:rsidP="00286B76">
            <w:pPr>
              <w:spacing w:before="100" w:beforeAutospacing="1" w:after="100" w:afterAutospacing="1"/>
              <w:jc w:val="center"/>
              <w:rPr>
                <w:color w:val="000000"/>
                <w:sz w:val="26"/>
                <w:szCs w:val="26"/>
              </w:rPr>
            </w:pPr>
            <w:r w:rsidRPr="00531EE4">
              <w:rPr>
                <w:color w:val="000000"/>
                <w:sz w:val="26"/>
                <w:szCs w:val="26"/>
              </w:rPr>
              <w:t> </w:t>
            </w:r>
          </w:p>
        </w:tc>
        <w:tc>
          <w:tcPr>
            <w:tcW w:w="764" w:type="pct"/>
            <w:hideMark/>
          </w:tcPr>
          <w:p w:rsidR="00286B76" w:rsidRPr="00531EE4" w:rsidRDefault="00286B76" w:rsidP="00286B76">
            <w:pPr>
              <w:rPr>
                <w:color w:val="000000"/>
                <w:sz w:val="26"/>
                <w:szCs w:val="26"/>
              </w:rPr>
            </w:pPr>
            <w:bookmarkStart w:id="7" w:name="52"/>
            <w:bookmarkEnd w:id="7"/>
            <w:r w:rsidRPr="00531EE4">
              <w:rPr>
                <w:color w:val="000000"/>
                <w:sz w:val="26"/>
                <w:szCs w:val="26"/>
              </w:rPr>
              <w:t>Всього</w:t>
            </w:r>
          </w:p>
          <w:p w:rsidR="00286B76" w:rsidRPr="00531EE4" w:rsidRDefault="00286B76" w:rsidP="00286B76">
            <w:pPr>
              <w:rPr>
                <w:color w:val="000000"/>
                <w:sz w:val="26"/>
                <w:szCs w:val="26"/>
              </w:rPr>
            </w:pPr>
            <w:r w:rsidRPr="00531EE4">
              <w:rPr>
                <w:color w:val="000000"/>
                <w:sz w:val="26"/>
                <w:szCs w:val="26"/>
              </w:rPr>
              <w:t>у тому числі за джерелами:</w:t>
            </w:r>
          </w:p>
        </w:tc>
        <w:tc>
          <w:tcPr>
            <w:tcW w:w="542" w:type="pct"/>
            <w:hideMark/>
          </w:tcPr>
          <w:p w:rsidR="00286B76" w:rsidRPr="00531EE4" w:rsidRDefault="003B70C1" w:rsidP="00286B76">
            <w:pPr>
              <w:jc w:val="center"/>
              <w:rPr>
                <w:color w:val="000000"/>
                <w:sz w:val="26"/>
                <w:szCs w:val="26"/>
              </w:rPr>
            </w:pPr>
            <w:bookmarkStart w:id="8" w:name="53"/>
            <w:bookmarkEnd w:id="8"/>
            <w:r w:rsidRPr="00531EE4">
              <w:rPr>
                <w:color w:val="000000"/>
                <w:sz w:val="26"/>
                <w:szCs w:val="26"/>
              </w:rPr>
              <w:t>640258</w:t>
            </w:r>
            <w:r w:rsidR="00226E47" w:rsidRPr="00531EE4">
              <w:rPr>
                <w:color w:val="000000"/>
                <w:sz w:val="26"/>
                <w:szCs w:val="26"/>
              </w:rPr>
              <w:t>,6</w:t>
            </w:r>
          </w:p>
          <w:p w:rsidR="00286B76" w:rsidRPr="00531EE4" w:rsidRDefault="00286B76" w:rsidP="00286B76">
            <w:pPr>
              <w:jc w:val="center"/>
              <w:rPr>
                <w:color w:val="000000"/>
                <w:sz w:val="26"/>
                <w:szCs w:val="26"/>
              </w:rPr>
            </w:pPr>
          </w:p>
        </w:tc>
        <w:tc>
          <w:tcPr>
            <w:tcW w:w="524" w:type="pct"/>
            <w:hideMark/>
          </w:tcPr>
          <w:p w:rsidR="00286B76" w:rsidRPr="00531EE4" w:rsidRDefault="00286B76" w:rsidP="00286B76">
            <w:pPr>
              <w:spacing w:before="100" w:beforeAutospacing="1" w:after="100" w:afterAutospacing="1"/>
              <w:jc w:val="center"/>
              <w:rPr>
                <w:color w:val="000000"/>
                <w:sz w:val="26"/>
                <w:szCs w:val="26"/>
              </w:rPr>
            </w:pPr>
            <w:bookmarkStart w:id="9" w:name="54"/>
            <w:bookmarkEnd w:id="9"/>
            <w:r w:rsidRPr="00531EE4">
              <w:rPr>
                <w:color w:val="000000"/>
                <w:sz w:val="26"/>
                <w:szCs w:val="26"/>
              </w:rPr>
              <w:t>100960,8</w:t>
            </w:r>
          </w:p>
        </w:tc>
        <w:tc>
          <w:tcPr>
            <w:tcW w:w="547" w:type="pct"/>
            <w:hideMark/>
          </w:tcPr>
          <w:p w:rsidR="00286B76" w:rsidRPr="00531EE4" w:rsidRDefault="00286B76" w:rsidP="00286B76">
            <w:pPr>
              <w:spacing w:before="100" w:beforeAutospacing="1" w:after="100" w:afterAutospacing="1"/>
              <w:jc w:val="center"/>
              <w:rPr>
                <w:color w:val="000000"/>
                <w:sz w:val="26"/>
                <w:szCs w:val="26"/>
              </w:rPr>
            </w:pPr>
            <w:bookmarkStart w:id="10" w:name="55"/>
            <w:bookmarkEnd w:id="10"/>
            <w:r w:rsidRPr="00531EE4">
              <w:rPr>
                <w:color w:val="000000"/>
                <w:sz w:val="26"/>
                <w:szCs w:val="26"/>
              </w:rPr>
              <w:t>163410,8</w:t>
            </w:r>
          </w:p>
        </w:tc>
        <w:tc>
          <w:tcPr>
            <w:tcW w:w="565" w:type="pct"/>
            <w:hideMark/>
          </w:tcPr>
          <w:p w:rsidR="00286B76" w:rsidRPr="00531EE4" w:rsidRDefault="00286B76" w:rsidP="00286B76">
            <w:pPr>
              <w:spacing w:before="100" w:beforeAutospacing="1" w:after="100" w:afterAutospacing="1"/>
              <w:jc w:val="center"/>
              <w:rPr>
                <w:color w:val="000000"/>
                <w:sz w:val="26"/>
                <w:szCs w:val="26"/>
              </w:rPr>
            </w:pPr>
            <w:bookmarkStart w:id="11" w:name="56"/>
            <w:bookmarkEnd w:id="11"/>
            <w:r w:rsidRPr="00531EE4">
              <w:rPr>
                <w:color w:val="000000"/>
                <w:sz w:val="26"/>
                <w:szCs w:val="26"/>
              </w:rPr>
              <w:t>230700,8</w:t>
            </w:r>
          </w:p>
        </w:tc>
        <w:tc>
          <w:tcPr>
            <w:tcW w:w="711" w:type="pct"/>
          </w:tcPr>
          <w:p w:rsidR="00286B76" w:rsidRPr="00531EE4" w:rsidRDefault="00286B76" w:rsidP="00286B76">
            <w:pPr>
              <w:jc w:val="center"/>
              <w:rPr>
                <w:color w:val="000000"/>
                <w:sz w:val="26"/>
                <w:szCs w:val="26"/>
              </w:rPr>
            </w:pPr>
            <w:r w:rsidRPr="00531EE4">
              <w:rPr>
                <w:color w:val="000000"/>
                <w:sz w:val="26"/>
                <w:szCs w:val="26"/>
                <w:lang w:val="en-US"/>
              </w:rPr>
              <w:t>758</w:t>
            </w:r>
            <w:r w:rsidRPr="00531EE4">
              <w:rPr>
                <w:color w:val="000000"/>
                <w:sz w:val="26"/>
                <w:szCs w:val="26"/>
              </w:rPr>
              <w:t>0</w:t>
            </w:r>
            <w:r w:rsidRPr="00531EE4">
              <w:rPr>
                <w:color w:val="000000"/>
                <w:sz w:val="26"/>
                <w:szCs w:val="26"/>
                <w:lang w:val="en-US"/>
              </w:rPr>
              <w:t>0</w:t>
            </w:r>
            <w:r w:rsidRPr="00531EE4">
              <w:rPr>
                <w:color w:val="000000"/>
                <w:sz w:val="26"/>
                <w:szCs w:val="26"/>
              </w:rPr>
              <w:t>,0</w:t>
            </w:r>
          </w:p>
        </w:tc>
        <w:tc>
          <w:tcPr>
            <w:tcW w:w="927" w:type="pct"/>
            <w:hideMark/>
          </w:tcPr>
          <w:p w:rsidR="00286B76" w:rsidRPr="00531EE4" w:rsidRDefault="003B70C1" w:rsidP="00286B76">
            <w:pPr>
              <w:jc w:val="center"/>
              <w:rPr>
                <w:color w:val="000000"/>
                <w:sz w:val="26"/>
                <w:szCs w:val="26"/>
              </w:rPr>
            </w:pPr>
            <w:r w:rsidRPr="00531EE4">
              <w:rPr>
                <w:bCs/>
                <w:color w:val="000000"/>
                <w:sz w:val="26"/>
                <w:szCs w:val="26"/>
              </w:rPr>
              <w:t>69386,2</w:t>
            </w:r>
          </w:p>
        </w:tc>
      </w:tr>
      <w:tr w:rsidR="00286B76" w:rsidRPr="00531EE4" w:rsidTr="00132905">
        <w:trPr>
          <w:trHeight w:val="452"/>
          <w:tblCellSpacing w:w="22" w:type="dxa"/>
          <w:jc w:val="center"/>
        </w:trPr>
        <w:tc>
          <w:tcPr>
            <w:tcW w:w="217" w:type="pct"/>
            <w:tcBorders>
              <w:top w:val="single" w:sz="2" w:space="0" w:color="auto"/>
              <w:left w:val="single" w:sz="2" w:space="0" w:color="auto"/>
              <w:bottom w:val="single" w:sz="2" w:space="0" w:color="auto"/>
              <w:right w:val="single" w:sz="2" w:space="0" w:color="auto"/>
            </w:tcBorders>
            <w:hideMark/>
          </w:tcPr>
          <w:p w:rsidR="00286B76" w:rsidRPr="00531EE4" w:rsidRDefault="00286B76" w:rsidP="00286B76">
            <w:pPr>
              <w:spacing w:before="100" w:beforeAutospacing="1" w:after="100" w:afterAutospacing="1"/>
              <w:jc w:val="center"/>
              <w:rPr>
                <w:color w:val="000000"/>
                <w:sz w:val="26"/>
                <w:szCs w:val="26"/>
              </w:rPr>
            </w:pPr>
            <w:r w:rsidRPr="00531EE4">
              <w:rPr>
                <w:color w:val="000000"/>
                <w:sz w:val="26"/>
                <w:szCs w:val="26"/>
              </w:rPr>
              <w:t> </w:t>
            </w:r>
          </w:p>
        </w:tc>
        <w:tc>
          <w:tcPr>
            <w:tcW w:w="764" w:type="pct"/>
            <w:hideMark/>
          </w:tcPr>
          <w:p w:rsidR="0095643F" w:rsidRPr="00531EE4" w:rsidRDefault="00286B76" w:rsidP="00531EE4">
            <w:pPr>
              <w:spacing w:before="100" w:beforeAutospacing="1" w:after="100" w:afterAutospacing="1"/>
              <w:rPr>
                <w:color w:val="000000"/>
                <w:sz w:val="26"/>
                <w:szCs w:val="26"/>
              </w:rPr>
            </w:pPr>
            <w:r w:rsidRPr="00531EE4">
              <w:rPr>
                <w:color w:val="000000"/>
                <w:sz w:val="26"/>
                <w:szCs w:val="26"/>
              </w:rPr>
              <w:t>державний бюджет</w:t>
            </w:r>
          </w:p>
        </w:tc>
        <w:tc>
          <w:tcPr>
            <w:tcW w:w="542" w:type="pct"/>
            <w:hideMark/>
          </w:tcPr>
          <w:p w:rsidR="00286B76" w:rsidRPr="00531EE4" w:rsidRDefault="00286B76" w:rsidP="00286B76">
            <w:pPr>
              <w:jc w:val="center"/>
              <w:rPr>
                <w:color w:val="000000"/>
                <w:sz w:val="26"/>
                <w:szCs w:val="26"/>
              </w:rPr>
            </w:pPr>
            <w:r w:rsidRPr="00531EE4">
              <w:rPr>
                <w:color w:val="000000"/>
                <w:sz w:val="26"/>
                <w:szCs w:val="26"/>
              </w:rPr>
              <w:t>30000,0</w:t>
            </w:r>
          </w:p>
        </w:tc>
        <w:tc>
          <w:tcPr>
            <w:tcW w:w="524" w:type="pct"/>
            <w:hideMark/>
          </w:tcPr>
          <w:p w:rsidR="00286B76" w:rsidRPr="00531EE4" w:rsidRDefault="00286B76" w:rsidP="00286B76">
            <w:pPr>
              <w:spacing w:before="100" w:beforeAutospacing="1" w:after="100" w:afterAutospacing="1"/>
              <w:jc w:val="center"/>
              <w:rPr>
                <w:color w:val="000000"/>
                <w:sz w:val="26"/>
                <w:szCs w:val="26"/>
              </w:rPr>
            </w:pPr>
            <w:r w:rsidRPr="00531EE4">
              <w:rPr>
                <w:color w:val="000000"/>
                <w:sz w:val="26"/>
                <w:szCs w:val="26"/>
              </w:rPr>
              <w:t>-</w:t>
            </w:r>
          </w:p>
        </w:tc>
        <w:tc>
          <w:tcPr>
            <w:tcW w:w="547" w:type="pct"/>
            <w:hideMark/>
          </w:tcPr>
          <w:p w:rsidR="00286B76" w:rsidRPr="00531EE4" w:rsidRDefault="00286B76" w:rsidP="00286B76">
            <w:pPr>
              <w:spacing w:before="100" w:beforeAutospacing="1" w:after="100" w:afterAutospacing="1"/>
              <w:jc w:val="center"/>
              <w:rPr>
                <w:color w:val="000000"/>
                <w:sz w:val="26"/>
                <w:szCs w:val="26"/>
              </w:rPr>
            </w:pPr>
            <w:r w:rsidRPr="00531EE4">
              <w:rPr>
                <w:color w:val="000000"/>
                <w:sz w:val="26"/>
                <w:szCs w:val="26"/>
              </w:rPr>
              <w:t>-</w:t>
            </w:r>
          </w:p>
        </w:tc>
        <w:tc>
          <w:tcPr>
            <w:tcW w:w="565" w:type="pct"/>
            <w:hideMark/>
          </w:tcPr>
          <w:p w:rsidR="00286B76" w:rsidRPr="00531EE4" w:rsidRDefault="00286B76" w:rsidP="00286B76">
            <w:pPr>
              <w:spacing w:before="100" w:beforeAutospacing="1" w:after="100" w:afterAutospacing="1"/>
              <w:jc w:val="center"/>
              <w:rPr>
                <w:color w:val="000000"/>
                <w:sz w:val="26"/>
                <w:szCs w:val="26"/>
              </w:rPr>
            </w:pPr>
            <w:r w:rsidRPr="00531EE4">
              <w:rPr>
                <w:color w:val="000000"/>
                <w:sz w:val="26"/>
                <w:szCs w:val="26"/>
              </w:rPr>
              <w:t>30000,0</w:t>
            </w:r>
          </w:p>
        </w:tc>
        <w:tc>
          <w:tcPr>
            <w:tcW w:w="711" w:type="pct"/>
          </w:tcPr>
          <w:p w:rsidR="00286B76" w:rsidRPr="00531EE4" w:rsidRDefault="00286B76" w:rsidP="00286B76">
            <w:pPr>
              <w:spacing w:before="100" w:beforeAutospacing="1" w:after="100" w:afterAutospacing="1"/>
              <w:jc w:val="center"/>
              <w:rPr>
                <w:color w:val="000000"/>
                <w:sz w:val="26"/>
                <w:szCs w:val="26"/>
              </w:rPr>
            </w:pPr>
            <w:r w:rsidRPr="00531EE4">
              <w:rPr>
                <w:color w:val="000000"/>
                <w:sz w:val="26"/>
                <w:szCs w:val="26"/>
              </w:rPr>
              <w:t>-</w:t>
            </w:r>
          </w:p>
        </w:tc>
        <w:tc>
          <w:tcPr>
            <w:tcW w:w="927" w:type="pct"/>
            <w:hideMark/>
          </w:tcPr>
          <w:p w:rsidR="00286B76" w:rsidRPr="00531EE4" w:rsidRDefault="00286B76" w:rsidP="00286B76">
            <w:pPr>
              <w:spacing w:before="100" w:beforeAutospacing="1" w:after="100" w:afterAutospacing="1"/>
              <w:jc w:val="center"/>
              <w:rPr>
                <w:color w:val="000000"/>
                <w:sz w:val="26"/>
                <w:szCs w:val="26"/>
              </w:rPr>
            </w:pPr>
            <w:r w:rsidRPr="00531EE4">
              <w:rPr>
                <w:color w:val="000000"/>
                <w:sz w:val="26"/>
                <w:szCs w:val="26"/>
              </w:rPr>
              <w:t>-</w:t>
            </w:r>
          </w:p>
        </w:tc>
      </w:tr>
      <w:tr w:rsidR="00286B76" w:rsidRPr="00531EE4" w:rsidTr="00132905">
        <w:trPr>
          <w:tblCellSpacing w:w="22" w:type="dxa"/>
          <w:jc w:val="center"/>
        </w:trPr>
        <w:tc>
          <w:tcPr>
            <w:tcW w:w="217" w:type="pct"/>
            <w:tcBorders>
              <w:top w:val="single" w:sz="2" w:space="0" w:color="auto"/>
              <w:left w:val="single" w:sz="2" w:space="0" w:color="auto"/>
              <w:bottom w:val="single" w:sz="2" w:space="0" w:color="auto"/>
              <w:right w:val="single" w:sz="2" w:space="0" w:color="auto"/>
            </w:tcBorders>
            <w:hideMark/>
          </w:tcPr>
          <w:p w:rsidR="00286B76" w:rsidRPr="00531EE4" w:rsidRDefault="00286B76" w:rsidP="00286B76">
            <w:pPr>
              <w:spacing w:before="100" w:beforeAutospacing="1" w:after="100" w:afterAutospacing="1"/>
              <w:jc w:val="center"/>
              <w:rPr>
                <w:color w:val="000000"/>
                <w:sz w:val="26"/>
                <w:szCs w:val="26"/>
              </w:rPr>
            </w:pPr>
            <w:r w:rsidRPr="00531EE4">
              <w:rPr>
                <w:color w:val="000000"/>
                <w:sz w:val="26"/>
                <w:szCs w:val="26"/>
              </w:rPr>
              <w:t> </w:t>
            </w:r>
          </w:p>
        </w:tc>
        <w:tc>
          <w:tcPr>
            <w:tcW w:w="764" w:type="pct"/>
            <w:hideMark/>
          </w:tcPr>
          <w:p w:rsidR="00286B76" w:rsidRPr="00531EE4" w:rsidRDefault="00286B76" w:rsidP="00286B76">
            <w:pPr>
              <w:rPr>
                <w:color w:val="000000"/>
                <w:sz w:val="26"/>
                <w:szCs w:val="26"/>
              </w:rPr>
            </w:pPr>
            <w:bookmarkStart w:id="12" w:name="59"/>
            <w:bookmarkEnd w:id="12"/>
            <w:r w:rsidRPr="00531EE4">
              <w:rPr>
                <w:color w:val="000000"/>
                <w:sz w:val="26"/>
                <w:szCs w:val="26"/>
              </w:rPr>
              <w:t>бюджет  міста  Києва</w:t>
            </w:r>
          </w:p>
          <w:p w:rsidR="0095643F" w:rsidRPr="00531EE4" w:rsidRDefault="0095643F" w:rsidP="00286B76">
            <w:pPr>
              <w:rPr>
                <w:color w:val="000000"/>
                <w:sz w:val="26"/>
                <w:szCs w:val="26"/>
              </w:rPr>
            </w:pPr>
          </w:p>
        </w:tc>
        <w:tc>
          <w:tcPr>
            <w:tcW w:w="542" w:type="pct"/>
            <w:hideMark/>
          </w:tcPr>
          <w:p w:rsidR="00286B76" w:rsidRPr="00531EE4" w:rsidRDefault="00226E47" w:rsidP="00286B76">
            <w:pPr>
              <w:jc w:val="center"/>
              <w:rPr>
                <w:color w:val="000000"/>
                <w:sz w:val="26"/>
                <w:szCs w:val="26"/>
                <w:lang w:val="en-US"/>
              </w:rPr>
            </w:pPr>
            <w:bookmarkStart w:id="13" w:name="60"/>
            <w:bookmarkEnd w:id="13"/>
            <w:r w:rsidRPr="00531EE4">
              <w:rPr>
                <w:color w:val="000000"/>
                <w:sz w:val="26"/>
                <w:szCs w:val="26"/>
              </w:rPr>
              <w:t>496493,3</w:t>
            </w:r>
          </w:p>
          <w:p w:rsidR="00286B76" w:rsidRPr="00531EE4" w:rsidRDefault="00286B76" w:rsidP="00286B76">
            <w:pPr>
              <w:jc w:val="center"/>
              <w:rPr>
                <w:color w:val="000000"/>
                <w:sz w:val="26"/>
                <w:szCs w:val="26"/>
              </w:rPr>
            </w:pPr>
          </w:p>
        </w:tc>
        <w:tc>
          <w:tcPr>
            <w:tcW w:w="524" w:type="pct"/>
            <w:hideMark/>
          </w:tcPr>
          <w:p w:rsidR="00286B76" w:rsidRPr="00531EE4" w:rsidRDefault="00286B76" w:rsidP="00286B76">
            <w:pPr>
              <w:spacing w:before="100" w:beforeAutospacing="1" w:after="100" w:afterAutospacing="1"/>
              <w:jc w:val="center"/>
              <w:rPr>
                <w:color w:val="000000"/>
                <w:sz w:val="26"/>
                <w:szCs w:val="26"/>
              </w:rPr>
            </w:pPr>
            <w:bookmarkStart w:id="14" w:name="61"/>
            <w:bookmarkEnd w:id="14"/>
            <w:r w:rsidRPr="00531EE4">
              <w:rPr>
                <w:color w:val="000000"/>
                <w:sz w:val="26"/>
                <w:szCs w:val="26"/>
              </w:rPr>
              <w:t>75955,7</w:t>
            </w:r>
          </w:p>
        </w:tc>
        <w:tc>
          <w:tcPr>
            <w:tcW w:w="547" w:type="pct"/>
            <w:hideMark/>
          </w:tcPr>
          <w:p w:rsidR="00286B76" w:rsidRPr="00531EE4" w:rsidRDefault="00286B76" w:rsidP="00286B76">
            <w:pPr>
              <w:spacing w:before="100" w:beforeAutospacing="1" w:after="100" w:afterAutospacing="1"/>
              <w:jc w:val="center"/>
              <w:rPr>
                <w:color w:val="000000"/>
                <w:sz w:val="26"/>
                <w:szCs w:val="26"/>
              </w:rPr>
            </w:pPr>
            <w:bookmarkStart w:id="15" w:name="62"/>
            <w:bookmarkEnd w:id="15"/>
            <w:r w:rsidRPr="00531EE4">
              <w:rPr>
                <w:color w:val="000000"/>
                <w:sz w:val="26"/>
                <w:szCs w:val="26"/>
              </w:rPr>
              <w:t>137055,7</w:t>
            </w:r>
          </w:p>
        </w:tc>
        <w:tc>
          <w:tcPr>
            <w:tcW w:w="565" w:type="pct"/>
            <w:hideMark/>
          </w:tcPr>
          <w:p w:rsidR="00286B76" w:rsidRPr="00531EE4" w:rsidRDefault="00286B76" w:rsidP="00286B76">
            <w:pPr>
              <w:spacing w:before="100" w:beforeAutospacing="1" w:after="100" w:afterAutospacing="1"/>
              <w:jc w:val="center"/>
              <w:rPr>
                <w:color w:val="000000"/>
                <w:sz w:val="26"/>
                <w:szCs w:val="26"/>
              </w:rPr>
            </w:pPr>
            <w:bookmarkStart w:id="16" w:name="63"/>
            <w:bookmarkEnd w:id="16"/>
            <w:r w:rsidRPr="00531EE4">
              <w:rPr>
                <w:color w:val="000000"/>
                <w:sz w:val="26"/>
                <w:szCs w:val="26"/>
              </w:rPr>
              <w:t>139095,7</w:t>
            </w:r>
          </w:p>
        </w:tc>
        <w:tc>
          <w:tcPr>
            <w:tcW w:w="711" w:type="pct"/>
          </w:tcPr>
          <w:p w:rsidR="00286B76" w:rsidRPr="00531EE4" w:rsidRDefault="00286B76" w:rsidP="00286B76">
            <w:pPr>
              <w:jc w:val="center"/>
              <w:rPr>
                <w:color w:val="000000"/>
                <w:sz w:val="26"/>
                <w:szCs w:val="26"/>
              </w:rPr>
            </w:pPr>
            <w:r w:rsidRPr="00531EE4">
              <w:rPr>
                <w:color w:val="000000"/>
                <w:sz w:val="26"/>
                <w:szCs w:val="26"/>
                <w:lang w:val="en-US"/>
              </w:rPr>
              <w:t>75000</w:t>
            </w:r>
            <w:r w:rsidRPr="00531EE4">
              <w:rPr>
                <w:color w:val="000000"/>
                <w:sz w:val="26"/>
                <w:szCs w:val="26"/>
              </w:rPr>
              <w:t>,0</w:t>
            </w:r>
          </w:p>
        </w:tc>
        <w:tc>
          <w:tcPr>
            <w:tcW w:w="927" w:type="pct"/>
            <w:hideMark/>
          </w:tcPr>
          <w:p w:rsidR="00286B76" w:rsidRPr="00531EE4" w:rsidRDefault="00226E47" w:rsidP="00286B76">
            <w:pPr>
              <w:jc w:val="center"/>
              <w:rPr>
                <w:color w:val="000000"/>
                <w:sz w:val="26"/>
                <w:szCs w:val="26"/>
              </w:rPr>
            </w:pPr>
            <w:r w:rsidRPr="00531EE4">
              <w:rPr>
                <w:bCs/>
                <w:color w:val="000000"/>
                <w:sz w:val="26"/>
                <w:szCs w:val="26"/>
              </w:rPr>
              <w:t>69386,2</w:t>
            </w:r>
          </w:p>
        </w:tc>
      </w:tr>
      <w:tr w:rsidR="00286B76" w:rsidRPr="00531EE4" w:rsidTr="00132905">
        <w:trPr>
          <w:tblCellSpacing w:w="22" w:type="dxa"/>
          <w:jc w:val="center"/>
        </w:trPr>
        <w:tc>
          <w:tcPr>
            <w:tcW w:w="217" w:type="pct"/>
            <w:tcBorders>
              <w:top w:val="single" w:sz="2" w:space="0" w:color="auto"/>
              <w:left w:val="single" w:sz="2" w:space="0" w:color="auto"/>
              <w:bottom w:val="single" w:sz="2" w:space="0" w:color="auto"/>
              <w:right w:val="single" w:sz="2" w:space="0" w:color="auto"/>
            </w:tcBorders>
            <w:hideMark/>
          </w:tcPr>
          <w:p w:rsidR="00286B76" w:rsidRPr="00531EE4" w:rsidRDefault="00286B76" w:rsidP="00286B76">
            <w:pPr>
              <w:spacing w:before="100" w:beforeAutospacing="1" w:after="100" w:afterAutospacing="1"/>
              <w:jc w:val="center"/>
              <w:rPr>
                <w:color w:val="000000"/>
                <w:sz w:val="26"/>
                <w:szCs w:val="26"/>
              </w:rPr>
            </w:pPr>
            <w:r w:rsidRPr="00531EE4">
              <w:rPr>
                <w:color w:val="000000"/>
                <w:sz w:val="26"/>
                <w:szCs w:val="26"/>
              </w:rPr>
              <w:t> </w:t>
            </w:r>
          </w:p>
        </w:tc>
        <w:tc>
          <w:tcPr>
            <w:tcW w:w="764" w:type="pct"/>
            <w:hideMark/>
          </w:tcPr>
          <w:p w:rsidR="0095643F" w:rsidRPr="00531EE4" w:rsidRDefault="00286B76" w:rsidP="00531EE4">
            <w:pPr>
              <w:spacing w:before="100" w:beforeAutospacing="1" w:after="100" w:afterAutospacing="1"/>
              <w:rPr>
                <w:color w:val="000000"/>
                <w:sz w:val="26"/>
                <w:szCs w:val="26"/>
              </w:rPr>
            </w:pPr>
            <w:bookmarkStart w:id="17" w:name="87"/>
            <w:bookmarkEnd w:id="17"/>
            <w:r w:rsidRPr="00531EE4">
              <w:rPr>
                <w:color w:val="000000"/>
                <w:sz w:val="26"/>
                <w:szCs w:val="26"/>
              </w:rPr>
              <w:t>інші  джерела</w:t>
            </w:r>
          </w:p>
        </w:tc>
        <w:tc>
          <w:tcPr>
            <w:tcW w:w="542" w:type="pct"/>
            <w:hideMark/>
          </w:tcPr>
          <w:p w:rsidR="00286B76" w:rsidRPr="00531EE4" w:rsidRDefault="00D73C2C" w:rsidP="00286B76">
            <w:pPr>
              <w:jc w:val="center"/>
              <w:rPr>
                <w:color w:val="000000"/>
                <w:sz w:val="26"/>
                <w:szCs w:val="26"/>
              </w:rPr>
            </w:pPr>
            <w:bookmarkStart w:id="18" w:name="88"/>
            <w:bookmarkEnd w:id="18"/>
            <w:r w:rsidRPr="00531EE4">
              <w:rPr>
                <w:color w:val="000000"/>
                <w:sz w:val="26"/>
                <w:szCs w:val="26"/>
              </w:rPr>
              <w:t>1137</w:t>
            </w:r>
            <w:r w:rsidR="00286B76" w:rsidRPr="00531EE4">
              <w:rPr>
                <w:color w:val="000000"/>
                <w:sz w:val="26"/>
                <w:szCs w:val="26"/>
              </w:rPr>
              <w:t>65,3</w:t>
            </w:r>
          </w:p>
        </w:tc>
        <w:tc>
          <w:tcPr>
            <w:tcW w:w="524" w:type="pct"/>
            <w:hideMark/>
          </w:tcPr>
          <w:p w:rsidR="00286B76" w:rsidRPr="00531EE4" w:rsidRDefault="00286B76" w:rsidP="00286B76">
            <w:pPr>
              <w:spacing w:before="100" w:beforeAutospacing="1" w:after="100" w:afterAutospacing="1"/>
              <w:jc w:val="center"/>
              <w:rPr>
                <w:color w:val="000000"/>
                <w:sz w:val="26"/>
                <w:szCs w:val="26"/>
              </w:rPr>
            </w:pPr>
            <w:bookmarkStart w:id="19" w:name="89"/>
            <w:bookmarkEnd w:id="19"/>
            <w:r w:rsidRPr="00531EE4">
              <w:rPr>
                <w:color w:val="000000"/>
                <w:sz w:val="26"/>
                <w:szCs w:val="26"/>
              </w:rPr>
              <w:t>25005,1</w:t>
            </w:r>
          </w:p>
        </w:tc>
        <w:tc>
          <w:tcPr>
            <w:tcW w:w="547" w:type="pct"/>
            <w:hideMark/>
          </w:tcPr>
          <w:p w:rsidR="00286B76" w:rsidRPr="00531EE4" w:rsidRDefault="00286B76" w:rsidP="00286B76">
            <w:pPr>
              <w:spacing w:before="100" w:beforeAutospacing="1" w:after="100" w:afterAutospacing="1"/>
              <w:jc w:val="center"/>
              <w:rPr>
                <w:color w:val="000000"/>
                <w:sz w:val="26"/>
                <w:szCs w:val="26"/>
              </w:rPr>
            </w:pPr>
            <w:bookmarkStart w:id="20" w:name="90"/>
            <w:bookmarkEnd w:id="20"/>
            <w:r w:rsidRPr="00531EE4">
              <w:rPr>
                <w:color w:val="000000"/>
                <w:sz w:val="26"/>
                <w:szCs w:val="26"/>
              </w:rPr>
              <w:t>26355,1</w:t>
            </w:r>
          </w:p>
        </w:tc>
        <w:tc>
          <w:tcPr>
            <w:tcW w:w="565" w:type="pct"/>
            <w:hideMark/>
          </w:tcPr>
          <w:p w:rsidR="00286B76" w:rsidRPr="00531EE4" w:rsidRDefault="00286B76" w:rsidP="00286B76">
            <w:pPr>
              <w:spacing w:before="100" w:beforeAutospacing="1" w:after="100" w:afterAutospacing="1"/>
              <w:jc w:val="center"/>
              <w:rPr>
                <w:color w:val="000000"/>
                <w:sz w:val="26"/>
                <w:szCs w:val="26"/>
              </w:rPr>
            </w:pPr>
            <w:bookmarkStart w:id="21" w:name="91"/>
            <w:bookmarkEnd w:id="21"/>
            <w:r w:rsidRPr="00531EE4">
              <w:rPr>
                <w:color w:val="000000"/>
                <w:sz w:val="26"/>
                <w:szCs w:val="26"/>
              </w:rPr>
              <w:t>61605,1</w:t>
            </w:r>
          </w:p>
        </w:tc>
        <w:tc>
          <w:tcPr>
            <w:tcW w:w="711" w:type="pct"/>
          </w:tcPr>
          <w:p w:rsidR="00286B76" w:rsidRPr="00531EE4" w:rsidRDefault="00286B76" w:rsidP="00286B76">
            <w:pPr>
              <w:jc w:val="center"/>
              <w:rPr>
                <w:color w:val="000000"/>
                <w:sz w:val="26"/>
                <w:szCs w:val="26"/>
              </w:rPr>
            </w:pPr>
            <w:r w:rsidRPr="00531EE4">
              <w:rPr>
                <w:color w:val="000000"/>
                <w:sz w:val="26"/>
                <w:szCs w:val="26"/>
              </w:rPr>
              <w:t>800,0</w:t>
            </w:r>
          </w:p>
        </w:tc>
        <w:tc>
          <w:tcPr>
            <w:tcW w:w="927" w:type="pct"/>
            <w:hideMark/>
          </w:tcPr>
          <w:p w:rsidR="00286B76" w:rsidRPr="00531EE4" w:rsidRDefault="00D73C2C" w:rsidP="00286B76">
            <w:pPr>
              <w:jc w:val="center"/>
              <w:rPr>
                <w:color w:val="000000"/>
                <w:sz w:val="26"/>
                <w:szCs w:val="26"/>
              </w:rPr>
            </w:pPr>
            <w:r w:rsidRPr="00531EE4">
              <w:rPr>
                <w:color w:val="000000"/>
                <w:sz w:val="26"/>
                <w:szCs w:val="26"/>
              </w:rPr>
              <w:t>-</w:t>
            </w:r>
          </w:p>
        </w:tc>
      </w:tr>
      <w:tr w:rsidR="00286B76" w:rsidRPr="00531EE4" w:rsidTr="00132905">
        <w:trPr>
          <w:tblCellSpacing w:w="22" w:type="dxa"/>
          <w:jc w:val="center"/>
        </w:trPr>
        <w:tc>
          <w:tcPr>
            <w:tcW w:w="217" w:type="pct"/>
            <w:tcBorders>
              <w:top w:val="single" w:sz="2" w:space="0" w:color="auto"/>
              <w:left w:val="single" w:sz="2" w:space="0" w:color="auto"/>
              <w:bottom w:val="single" w:sz="2" w:space="0" w:color="auto"/>
              <w:right w:val="single" w:sz="2" w:space="0" w:color="auto"/>
            </w:tcBorders>
            <w:hideMark/>
          </w:tcPr>
          <w:p w:rsidR="00286B76" w:rsidRPr="00531EE4" w:rsidRDefault="00286B76" w:rsidP="00286B76">
            <w:pPr>
              <w:spacing w:before="100" w:beforeAutospacing="1" w:after="100" w:afterAutospacing="1"/>
              <w:jc w:val="center"/>
              <w:rPr>
                <w:color w:val="000000"/>
                <w:sz w:val="26"/>
                <w:szCs w:val="26"/>
              </w:rPr>
            </w:pPr>
            <w:r w:rsidRPr="00531EE4">
              <w:rPr>
                <w:color w:val="000000"/>
                <w:sz w:val="26"/>
                <w:szCs w:val="26"/>
              </w:rPr>
              <w:t> </w:t>
            </w:r>
          </w:p>
        </w:tc>
        <w:tc>
          <w:tcPr>
            <w:tcW w:w="764" w:type="pct"/>
            <w:hideMark/>
          </w:tcPr>
          <w:p w:rsidR="00286B76" w:rsidRPr="00531EE4" w:rsidRDefault="00286B76" w:rsidP="00286B76">
            <w:pPr>
              <w:spacing w:before="100" w:beforeAutospacing="1" w:after="100" w:afterAutospacing="1"/>
              <w:rPr>
                <w:color w:val="000000"/>
                <w:sz w:val="26"/>
                <w:szCs w:val="26"/>
              </w:rPr>
            </w:pPr>
            <w:bookmarkStart w:id="22" w:name="136"/>
            <w:bookmarkEnd w:id="22"/>
            <w:r w:rsidRPr="00531EE4">
              <w:rPr>
                <w:color w:val="000000"/>
                <w:sz w:val="26"/>
                <w:szCs w:val="26"/>
              </w:rPr>
              <w:t>У тому числі по підпрограмах:</w:t>
            </w:r>
          </w:p>
        </w:tc>
        <w:tc>
          <w:tcPr>
            <w:tcW w:w="542" w:type="pct"/>
            <w:hideMark/>
          </w:tcPr>
          <w:p w:rsidR="00286B76" w:rsidRPr="00531EE4" w:rsidRDefault="00286B76" w:rsidP="00286B76">
            <w:pPr>
              <w:spacing w:before="100" w:beforeAutospacing="1" w:after="100" w:afterAutospacing="1"/>
              <w:jc w:val="center"/>
              <w:rPr>
                <w:color w:val="000000"/>
                <w:sz w:val="26"/>
                <w:szCs w:val="26"/>
              </w:rPr>
            </w:pPr>
            <w:bookmarkStart w:id="23" w:name="137"/>
            <w:bookmarkEnd w:id="23"/>
            <w:r w:rsidRPr="00531EE4">
              <w:rPr>
                <w:color w:val="000000"/>
                <w:sz w:val="26"/>
                <w:szCs w:val="26"/>
              </w:rPr>
              <w:t> </w:t>
            </w:r>
          </w:p>
        </w:tc>
        <w:tc>
          <w:tcPr>
            <w:tcW w:w="524" w:type="pct"/>
            <w:hideMark/>
          </w:tcPr>
          <w:p w:rsidR="00286B76" w:rsidRPr="00531EE4" w:rsidRDefault="00286B76" w:rsidP="00286B76">
            <w:pPr>
              <w:spacing w:before="100" w:beforeAutospacing="1" w:after="100" w:afterAutospacing="1"/>
              <w:jc w:val="center"/>
              <w:rPr>
                <w:color w:val="000000"/>
                <w:sz w:val="26"/>
                <w:szCs w:val="26"/>
              </w:rPr>
            </w:pPr>
            <w:bookmarkStart w:id="24" w:name="138"/>
            <w:bookmarkEnd w:id="24"/>
            <w:r w:rsidRPr="00531EE4">
              <w:rPr>
                <w:color w:val="000000"/>
                <w:sz w:val="26"/>
                <w:szCs w:val="26"/>
              </w:rPr>
              <w:t> </w:t>
            </w:r>
          </w:p>
        </w:tc>
        <w:tc>
          <w:tcPr>
            <w:tcW w:w="547" w:type="pct"/>
            <w:hideMark/>
          </w:tcPr>
          <w:p w:rsidR="00286B76" w:rsidRPr="00531EE4" w:rsidRDefault="00286B76" w:rsidP="00286B76">
            <w:pPr>
              <w:spacing w:before="100" w:beforeAutospacing="1" w:after="100" w:afterAutospacing="1"/>
              <w:jc w:val="center"/>
              <w:rPr>
                <w:color w:val="000000"/>
                <w:sz w:val="26"/>
                <w:szCs w:val="26"/>
              </w:rPr>
            </w:pPr>
            <w:bookmarkStart w:id="25" w:name="139"/>
            <w:bookmarkEnd w:id="25"/>
            <w:r w:rsidRPr="00531EE4">
              <w:rPr>
                <w:color w:val="000000"/>
                <w:sz w:val="26"/>
                <w:szCs w:val="26"/>
              </w:rPr>
              <w:t> </w:t>
            </w:r>
          </w:p>
        </w:tc>
        <w:tc>
          <w:tcPr>
            <w:tcW w:w="565" w:type="pct"/>
            <w:hideMark/>
          </w:tcPr>
          <w:p w:rsidR="00286B76" w:rsidRPr="00531EE4" w:rsidRDefault="00286B76" w:rsidP="00286B76">
            <w:pPr>
              <w:spacing w:before="100" w:beforeAutospacing="1" w:after="100" w:afterAutospacing="1"/>
              <w:jc w:val="center"/>
              <w:rPr>
                <w:color w:val="000000"/>
                <w:sz w:val="26"/>
                <w:szCs w:val="26"/>
              </w:rPr>
            </w:pPr>
            <w:bookmarkStart w:id="26" w:name="140"/>
            <w:bookmarkEnd w:id="26"/>
            <w:r w:rsidRPr="00531EE4">
              <w:rPr>
                <w:color w:val="000000"/>
                <w:sz w:val="26"/>
                <w:szCs w:val="26"/>
              </w:rPr>
              <w:t> </w:t>
            </w:r>
          </w:p>
        </w:tc>
        <w:tc>
          <w:tcPr>
            <w:tcW w:w="711" w:type="pct"/>
          </w:tcPr>
          <w:p w:rsidR="00286B76" w:rsidRPr="00531EE4" w:rsidRDefault="00286B76" w:rsidP="00286B76">
            <w:pPr>
              <w:spacing w:before="100" w:beforeAutospacing="1" w:after="100" w:afterAutospacing="1"/>
              <w:jc w:val="center"/>
              <w:rPr>
                <w:color w:val="000000"/>
                <w:sz w:val="26"/>
                <w:szCs w:val="26"/>
              </w:rPr>
            </w:pPr>
            <w:r w:rsidRPr="00531EE4">
              <w:rPr>
                <w:color w:val="000000"/>
                <w:sz w:val="26"/>
                <w:szCs w:val="26"/>
              </w:rPr>
              <w:t> </w:t>
            </w:r>
          </w:p>
        </w:tc>
        <w:tc>
          <w:tcPr>
            <w:tcW w:w="927" w:type="pct"/>
            <w:hideMark/>
          </w:tcPr>
          <w:p w:rsidR="00286B76" w:rsidRPr="00531EE4" w:rsidRDefault="00286B76" w:rsidP="00286B76">
            <w:pPr>
              <w:spacing w:before="100" w:beforeAutospacing="1" w:after="100" w:afterAutospacing="1"/>
              <w:jc w:val="center"/>
              <w:rPr>
                <w:color w:val="000000"/>
                <w:sz w:val="26"/>
                <w:szCs w:val="26"/>
              </w:rPr>
            </w:pPr>
            <w:bookmarkStart w:id="27" w:name="141"/>
            <w:bookmarkEnd w:id="27"/>
          </w:p>
        </w:tc>
      </w:tr>
      <w:tr w:rsidR="00286B76" w:rsidRPr="00531EE4" w:rsidTr="00132905">
        <w:trPr>
          <w:tblCellSpacing w:w="22" w:type="dxa"/>
          <w:jc w:val="center"/>
        </w:trPr>
        <w:tc>
          <w:tcPr>
            <w:tcW w:w="217" w:type="pct"/>
            <w:tcBorders>
              <w:top w:val="single" w:sz="2" w:space="0" w:color="auto"/>
              <w:left w:val="single" w:sz="2" w:space="0" w:color="auto"/>
              <w:bottom w:val="single" w:sz="2" w:space="0" w:color="auto"/>
              <w:right w:val="single" w:sz="2" w:space="0" w:color="auto"/>
            </w:tcBorders>
            <w:hideMark/>
          </w:tcPr>
          <w:p w:rsidR="00286B76" w:rsidRPr="00531EE4" w:rsidRDefault="00286B76" w:rsidP="00286B76">
            <w:pPr>
              <w:spacing w:before="100" w:beforeAutospacing="1" w:after="100" w:afterAutospacing="1"/>
              <w:jc w:val="center"/>
              <w:rPr>
                <w:color w:val="000000"/>
                <w:sz w:val="26"/>
                <w:szCs w:val="26"/>
              </w:rPr>
            </w:pPr>
            <w:r w:rsidRPr="00531EE4">
              <w:rPr>
                <w:color w:val="000000"/>
                <w:sz w:val="26"/>
                <w:szCs w:val="26"/>
              </w:rPr>
              <w:t>8.1.</w:t>
            </w:r>
          </w:p>
        </w:tc>
        <w:tc>
          <w:tcPr>
            <w:tcW w:w="764" w:type="pct"/>
            <w:hideMark/>
          </w:tcPr>
          <w:p w:rsidR="00286B76" w:rsidRPr="00531EE4" w:rsidRDefault="00286B76" w:rsidP="00286B76">
            <w:pPr>
              <w:rPr>
                <w:color w:val="000000"/>
                <w:sz w:val="26"/>
                <w:szCs w:val="26"/>
              </w:rPr>
            </w:pPr>
            <w:bookmarkStart w:id="28" w:name="143"/>
            <w:bookmarkEnd w:id="28"/>
            <w:r w:rsidRPr="00531EE4">
              <w:rPr>
                <w:color w:val="000000"/>
                <w:sz w:val="26"/>
                <w:szCs w:val="26"/>
              </w:rPr>
              <w:t>Підпрограма 1.</w:t>
            </w:r>
            <w:r w:rsidRPr="00531EE4">
              <w:rPr>
                <w:color w:val="000000"/>
                <w:sz w:val="26"/>
                <w:szCs w:val="26"/>
              </w:rPr>
              <w:br/>
              <w:t xml:space="preserve">Міська </w:t>
            </w:r>
            <w:r w:rsidRPr="00531EE4">
              <w:rPr>
                <w:color w:val="000000"/>
                <w:sz w:val="26"/>
                <w:szCs w:val="26"/>
              </w:rPr>
              <w:lastRenderedPageBreak/>
              <w:t>цільова програма сприяння розвитку малого та середнього підприємництва на 2019 - 2023 роки, всього, тис. грн,</w:t>
            </w:r>
          </w:p>
          <w:p w:rsidR="00286B76" w:rsidRPr="00531EE4" w:rsidRDefault="00286B76" w:rsidP="00286B76">
            <w:pPr>
              <w:rPr>
                <w:color w:val="000000"/>
                <w:sz w:val="26"/>
                <w:szCs w:val="26"/>
              </w:rPr>
            </w:pPr>
            <w:r w:rsidRPr="00531EE4">
              <w:rPr>
                <w:color w:val="000000"/>
                <w:sz w:val="26"/>
                <w:szCs w:val="26"/>
              </w:rPr>
              <w:t>у тому числі за джерелами:</w:t>
            </w:r>
          </w:p>
        </w:tc>
        <w:tc>
          <w:tcPr>
            <w:tcW w:w="542" w:type="pct"/>
            <w:hideMark/>
          </w:tcPr>
          <w:p w:rsidR="00286B76" w:rsidRPr="00531EE4" w:rsidRDefault="00B45336" w:rsidP="00286B76">
            <w:pPr>
              <w:jc w:val="center"/>
              <w:rPr>
                <w:color w:val="000000"/>
                <w:sz w:val="26"/>
                <w:szCs w:val="26"/>
              </w:rPr>
            </w:pPr>
            <w:bookmarkStart w:id="29" w:name="144"/>
            <w:bookmarkEnd w:id="29"/>
            <w:r w:rsidRPr="00531EE4">
              <w:rPr>
                <w:color w:val="000000"/>
                <w:sz w:val="26"/>
                <w:szCs w:val="26"/>
              </w:rPr>
              <w:lastRenderedPageBreak/>
              <w:t>233050,2</w:t>
            </w:r>
          </w:p>
        </w:tc>
        <w:tc>
          <w:tcPr>
            <w:tcW w:w="524" w:type="pct"/>
            <w:hideMark/>
          </w:tcPr>
          <w:p w:rsidR="00286B76" w:rsidRPr="00531EE4" w:rsidRDefault="00286B76" w:rsidP="00286B76">
            <w:pPr>
              <w:spacing w:before="100" w:beforeAutospacing="1" w:after="100" w:afterAutospacing="1"/>
              <w:jc w:val="center"/>
              <w:rPr>
                <w:color w:val="000000"/>
                <w:sz w:val="26"/>
                <w:szCs w:val="26"/>
              </w:rPr>
            </w:pPr>
            <w:bookmarkStart w:id="30" w:name="145"/>
            <w:bookmarkEnd w:id="30"/>
            <w:r w:rsidRPr="00531EE4">
              <w:rPr>
                <w:color w:val="000000"/>
                <w:sz w:val="26"/>
                <w:szCs w:val="26"/>
              </w:rPr>
              <w:t>13308,0</w:t>
            </w:r>
          </w:p>
        </w:tc>
        <w:tc>
          <w:tcPr>
            <w:tcW w:w="547" w:type="pct"/>
            <w:hideMark/>
          </w:tcPr>
          <w:p w:rsidR="00286B76" w:rsidRPr="00531EE4" w:rsidRDefault="00286B76" w:rsidP="00286B76">
            <w:pPr>
              <w:spacing w:before="100" w:beforeAutospacing="1" w:after="100" w:afterAutospacing="1"/>
              <w:jc w:val="center"/>
              <w:rPr>
                <w:color w:val="000000"/>
                <w:sz w:val="26"/>
                <w:szCs w:val="26"/>
              </w:rPr>
            </w:pPr>
            <w:bookmarkStart w:id="31" w:name="146"/>
            <w:bookmarkEnd w:id="31"/>
            <w:r w:rsidRPr="00531EE4">
              <w:rPr>
                <w:color w:val="000000"/>
                <w:sz w:val="26"/>
                <w:szCs w:val="26"/>
              </w:rPr>
              <w:t>15808,0</w:t>
            </w:r>
          </w:p>
        </w:tc>
        <w:tc>
          <w:tcPr>
            <w:tcW w:w="565" w:type="pct"/>
            <w:hideMark/>
          </w:tcPr>
          <w:p w:rsidR="00286B76" w:rsidRPr="00531EE4" w:rsidRDefault="00286B76" w:rsidP="00286B76">
            <w:pPr>
              <w:spacing w:before="100" w:beforeAutospacing="1" w:after="100" w:afterAutospacing="1"/>
              <w:jc w:val="center"/>
              <w:rPr>
                <w:color w:val="000000"/>
                <w:sz w:val="26"/>
                <w:szCs w:val="26"/>
              </w:rPr>
            </w:pPr>
            <w:bookmarkStart w:id="32" w:name="147"/>
            <w:bookmarkEnd w:id="32"/>
            <w:r w:rsidRPr="00531EE4">
              <w:rPr>
                <w:color w:val="000000"/>
                <w:sz w:val="26"/>
                <w:szCs w:val="26"/>
              </w:rPr>
              <w:t>60208,0</w:t>
            </w:r>
          </w:p>
        </w:tc>
        <w:tc>
          <w:tcPr>
            <w:tcW w:w="711" w:type="pct"/>
          </w:tcPr>
          <w:p w:rsidR="00286B76" w:rsidRPr="00531EE4" w:rsidRDefault="00286B76" w:rsidP="00286B76">
            <w:pPr>
              <w:jc w:val="center"/>
              <w:rPr>
                <w:color w:val="000000"/>
                <w:sz w:val="26"/>
                <w:szCs w:val="26"/>
              </w:rPr>
            </w:pPr>
            <w:r w:rsidRPr="00531EE4">
              <w:rPr>
                <w:color w:val="000000"/>
                <w:sz w:val="26"/>
                <w:szCs w:val="26"/>
                <w:lang w:val="en-US"/>
              </w:rPr>
              <w:t>75100</w:t>
            </w:r>
            <w:r w:rsidRPr="00531EE4">
              <w:rPr>
                <w:color w:val="000000"/>
                <w:sz w:val="26"/>
                <w:szCs w:val="26"/>
              </w:rPr>
              <w:t>,0</w:t>
            </w:r>
          </w:p>
        </w:tc>
        <w:tc>
          <w:tcPr>
            <w:tcW w:w="927" w:type="pct"/>
            <w:hideMark/>
          </w:tcPr>
          <w:p w:rsidR="00286B76" w:rsidRPr="00531EE4" w:rsidRDefault="00286B76" w:rsidP="003B70C1">
            <w:pPr>
              <w:rPr>
                <w:color w:val="000000"/>
                <w:sz w:val="26"/>
                <w:szCs w:val="26"/>
              </w:rPr>
            </w:pPr>
            <w:r w:rsidRPr="00531EE4">
              <w:rPr>
                <w:color w:val="000000"/>
                <w:sz w:val="26"/>
                <w:szCs w:val="26"/>
              </w:rPr>
              <w:tab/>
            </w:r>
            <w:r w:rsidR="003B70C1" w:rsidRPr="00531EE4">
              <w:rPr>
                <w:color w:val="000000"/>
                <w:sz w:val="26"/>
                <w:szCs w:val="26"/>
              </w:rPr>
              <w:t>68626,2</w:t>
            </w:r>
          </w:p>
        </w:tc>
      </w:tr>
      <w:tr w:rsidR="00286B76" w:rsidRPr="00531EE4" w:rsidTr="00132905">
        <w:trPr>
          <w:trHeight w:val="504"/>
          <w:tblCellSpacing w:w="22" w:type="dxa"/>
          <w:jc w:val="center"/>
        </w:trPr>
        <w:tc>
          <w:tcPr>
            <w:tcW w:w="217" w:type="pct"/>
            <w:tcBorders>
              <w:top w:val="single" w:sz="2" w:space="0" w:color="auto"/>
              <w:left w:val="single" w:sz="2" w:space="0" w:color="auto"/>
              <w:bottom w:val="single" w:sz="2" w:space="0" w:color="auto"/>
              <w:right w:val="single" w:sz="2" w:space="0" w:color="auto"/>
            </w:tcBorders>
            <w:hideMark/>
          </w:tcPr>
          <w:p w:rsidR="00286B76" w:rsidRPr="00531EE4" w:rsidRDefault="00286B76" w:rsidP="00286B76">
            <w:pPr>
              <w:spacing w:before="100" w:beforeAutospacing="1" w:after="100" w:afterAutospacing="1"/>
              <w:jc w:val="center"/>
              <w:rPr>
                <w:color w:val="000000"/>
                <w:sz w:val="26"/>
                <w:szCs w:val="26"/>
              </w:rPr>
            </w:pPr>
            <w:r w:rsidRPr="00531EE4">
              <w:rPr>
                <w:color w:val="000000"/>
                <w:sz w:val="26"/>
                <w:szCs w:val="26"/>
              </w:rPr>
              <w:lastRenderedPageBreak/>
              <w:t> </w:t>
            </w:r>
          </w:p>
        </w:tc>
        <w:tc>
          <w:tcPr>
            <w:tcW w:w="764" w:type="pct"/>
            <w:hideMark/>
          </w:tcPr>
          <w:p w:rsidR="0095643F" w:rsidRPr="00531EE4" w:rsidRDefault="00286B76" w:rsidP="00531EE4">
            <w:pPr>
              <w:spacing w:before="100" w:beforeAutospacing="1" w:after="100" w:afterAutospacing="1"/>
              <w:rPr>
                <w:color w:val="000000"/>
                <w:sz w:val="26"/>
                <w:szCs w:val="26"/>
              </w:rPr>
            </w:pPr>
            <w:bookmarkStart w:id="33" w:name="150"/>
            <w:bookmarkEnd w:id="33"/>
            <w:r w:rsidRPr="00531EE4">
              <w:rPr>
                <w:color w:val="000000"/>
                <w:sz w:val="26"/>
                <w:szCs w:val="26"/>
              </w:rPr>
              <w:t>бюджет міста Києва</w:t>
            </w:r>
          </w:p>
        </w:tc>
        <w:tc>
          <w:tcPr>
            <w:tcW w:w="542" w:type="pct"/>
            <w:hideMark/>
          </w:tcPr>
          <w:p w:rsidR="00286B76" w:rsidRPr="00531EE4" w:rsidRDefault="003B70C1" w:rsidP="00286B76">
            <w:pPr>
              <w:jc w:val="center"/>
              <w:rPr>
                <w:color w:val="000000"/>
                <w:sz w:val="26"/>
                <w:szCs w:val="26"/>
                <w:lang w:val="en-US"/>
              </w:rPr>
            </w:pPr>
            <w:bookmarkStart w:id="34" w:name="151"/>
            <w:bookmarkEnd w:id="34"/>
            <w:r w:rsidRPr="00531EE4">
              <w:rPr>
                <w:color w:val="000000"/>
                <w:sz w:val="26"/>
                <w:szCs w:val="26"/>
              </w:rPr>
              <w:t>213096,2</w:t>
            </w:r>
          </w:p>
        </w:tc>
        <w:tc>
          <w:tcPr>
            <w:tcW w:w="524" w:type="pct"/>
            <w:hideMark/>
          </w:tcPr>
          <w:p w:rsidR="00286B76" w:rsidRPr="00531EE4" w:rsidRDefault="00286B76" w:rsidP="00286B76">
            <w:pPr>
              <w:spacing w:before="100" w:beforeAutospacing="1" w:after="100" w:afterAutospacing="1"/>
              <w:jc w:val="center"/>
              <w:rPr>
                <w:color w:val="000000"/>
                <w:sz w:val="26"/>
                <w:szCs w:val="26"/>
              </w:rPr>
            </w:pPr>
            <w:bookmarkStart w:id="35" w:name="152"/>
            <w:bookmarkEnd w:id="35"/>
            <w:r w:rsidRPr="00531EE4">
              <w:rPr>
                <w:color w:val="000000"/>
                <w:sz w:val="26"/>
                <w:szCs w:val="26"/>
              </w:rPr>
              <w:t>7190,0</w:t>
            </w:r>
          </w:p>
        </w:tc>
        <w:tc>
          <w:tcPr>
            <w:tcW w:w="547" w:type="pct"/>
            <w:hideMark/>
          </w:tcPr>
          <w:p w:rsidR="00286B76" w:rsidRPr="00531EE4" w:rsidRDefault="00286B76" w:rsidP="00286B76">
            <w:pPr>
              <w:spacing w:before="100" w:beforeAutospacing="1" w:after="100" w:afterAutospacing="1"/>
              <w:jc w:val="center"/>
              <w:rPr>
                <w:color w:val="000000"/>
                <w:sz w:val="26"/>
                <w:szCs w:val="26"/>
              </w:rPr>
            </w:pPr>
            <w:bookmarkStart w:id="36" w:name="153"/>
            <w:bookmarkEnd w:id="36"/>
            <w:r w:rsidRPr="00531EE4">
              <w:rPr>
                <w:color w:val="000000"/>
                <w:sz w:val="26"/>
                <w:szCs w:val="26"/>
              </w:rPr>
              <w:t>9190,0</w:t>
            </w:r>
          </w:p>
        </w:tc>
        <w:tc>
          <w:tcPr>
            <w:tcW w:w="565" w:type="pct"/>
            <w:hideMark/>
          </w:tcPr>
          <w:p w:rsidR="00286B76" w:rsidRPr="00531EE4" w:rsidRDefault="00286B76" w:rsidP="00286B76">
            <w:pPr>
              <w:spacing w:before="100" w:beforeAutospacing="1" w:after="100" w:afterAutospacing="1"/>
              <w:jc w:val="center"/>
              <w:rPr>
                <w:color w:val="000000"/>
                <w:sz w:val="26"/>
                <w:szCs w:val="26"/>
              </w:rPr>
            </w:pPr>
            <w:bookmarkStart w:id="37" w:name="154"/>
            <w:bookmarkEnd w:id="37"/>
            <w:r w:rsidRPr="00531EE4">
              <w:rPr>
                <w:color w:val="000000"/>
                <w:sz w:val="26"/>
                <w:szCs w:val="26"/>
              </w:rPr>
              <w:t>53090,0</w:t>
            </w:r>
          </w:p>
        </w:tc>
        <w:tc>
          <w:tcPr>
            <w:tcW w:w="711" w:type="pct"/>
          </w:tcPr>
          <w:p w:rsidR="00286B76" w:rsidRPr="00531EE4" w:rsidRDefault="00286B76" w:rsidP="00286B76">
            <w:pPr>
              <w:jc w:val="center"/>
              <w:rPr>
                <w:color w:val="000000"/>
                <w:sz w:val="26"/>
                <w:szCs w:val="26"/>
              </w:rPr>
            </w:pPr>
            <w:r w:rsidRPr="00531EE4">
              <w:rPr>
                <w:color w:val="000000"/>
                <w:sz w:val="26"/>
                <w:szCs w:val="26"/>
                <w:lang w:val="en-US"/>
              </w:rPr>
              <w:t>75000</w:t>
            </w:r>
            <w:r w:rsidRPr="00531EE4">
              <w:rPr>
                <w:color w:val="000000"/>
                <w:sz w:val="26"/>
                <w:szCs w:val="26"/>
              </w:rPr>
              <w:t>,0</w:t>
            </w:r>
          </w:p>
        </w:tc>
        <w:tc>
          <w:tcPr>
            <w:tcW w:w="927" w:type="pct"/>
            <w:hideMark/>
          </w:tcPr>
          <w:p w:rsidR="00286B76" w:rsidRPr="00531EE4" w:rsidRDefault="00286B76" w:rsidP="003B70C1">
            <w:pPr>
              <w:tabs>
                <w:tab w:val="left" w:pos="480"/>
                <w:tab w:val="center" w:pos="982"/>
              </w:tabs>
              <w:rPr>
                <w:color w:val="000000"/>
                <w:sz w:val="26"/>
                <w:szCs w:val="26"/>
              </w:rPr>
            </w:pPr>
            <w:r w:rsidRPr="00531EE4">
              <w:rPr>
                <w:color w:val="000000"/>
                <w:sz w:val="26"/>
                <w:szCs w:val="26"/>
              </w:rPr>
              <w:tab/>
            </w:r>
            <w:r w:rsidRPr="00531EE4">
              <w:rPr>
                <w:color w:val="000000"/>
                <w:sz w:val="26"/>
                <w:szCs w:val="26"/>
              </w:rPr>
              <w:tab/>
            </w:r>
            <w:r w:rsidR="003B70C1" w:rsidRPr="00531EE4">
              <w:rPr>
                <w:color w:val="000000"/>
                <w:sz w:val="26"/>
                <w:szCs w:val="26"/>
              </w:rPr>
              <w:t xml:space="preserve">68626,2 </w:t>
            </w:r>
          </w:p>
        </w:tc>
      </w:tr>
      <w:tr w:rsidR="00286B76" w:rsidRPr="00531EE4" w:rsidTr="00132905">
        <w:trPr>
          <w:tblCellSpacing w:w="22" w:type="dxa"/>
          <w:jc w:val="center"/>
        </w:trPr>
        <w:tc>
          <w:tcPr>
            <w:tcW w:w="217" w:type="pct"/>
            <w:tcBorders>
              <w:top w:val="single" w:sz="2" w:space="0" w:color="auto"/>
              <w:left w:val="single" w:sz="2" w:space="0" w:color="auto"/>
              <w:bottom w:val="single" w:sz="2" w:space="0" w:color="auto"/>
              <w:right w:val="single" w:sz="2" w:space="0" w:color="auto"/>
            </w:tcBorders>
            <w:hideMark/>
          </w:tcPr>
          <w:p w:rsidR="00286B76" w:rsidRPr="00531EE4" w:rsidRDefault="00286B76" w:rsidP="00286B76">
            <w:pPr>
              <w:spacing w:before="100" w:beforeAutospacing="1" w:after="100" w:afterAutospacing="1"/>
              <w:jc w:val="center"/>
              <w:rPr>
                <w:color w:val="000000"/>
                <w:sz w:val="26"/>
                <w:szCs w:val="26"/>
              </w:rPr>
            </w:pPr>
            <w:r w:rsidRPr="00531EE4">
              <w:rPr>
                <w:color w:val="000000"/>
                <w:sz w:val="26"/>
                <w:szCs w:val="26"/>
              </w:rPr>
              <w:t> </w:t>
            </w:r>
          </w:p>
        </w:tc>
        <w:tc>
          <w:tcPr>
            <w:tcW w:w="764" w:type="pct"/>
            <w:hideMark/>
          </w:tcPr>
          <w:p w:rsidR="0095643F" w:rsidRPr="00531EE4" w:rsidRDefault="00286B76" w:rsidP="00531EE4">
            <w:pPr>
              <w:rPr>
                <w:color w:val="000000"/>
                <w:sz w:val="26"/>
                <w:szCs w:val="26"/>
              </w:rPr>
            </w:pPr>
            <w:bookmarkStart w:id="38" w:name="157"/>
            <w:bookmarkEnd w:id="38"/>
            <w:r w:rsidRPr="00531EE4">
              <w:rPr>
                <w:color w:val="000000"/>
                <w:sz w:val="26"/>
                <w:szCs w:val="26"/>
              </w:rPr>
              <w:t>інші джерела</w:t>
            </w:r>
          </w:p>
        </w:tc>
        <w:tc>
          <w:tcPr>
            <w:tcW w:w="542" w:type="pct"/>
            <w:hideMark/>
          </w:tcPr>
          <w:p w:rsidR="00286B76" w:rsidRPr="00531EE4" w:rsidRDefault="00286B76" w:rsidP="00286B76">
            <w:pPr>
              <w:jc w:val="center"/>
              <w:rPr>
                <w:color w:val="000000"/>
                <w:sz w:val="26"/>
                <w:szCs w:val="26"/>
              </w:rPr>
            </w:pPr>
            <w:bookmarkStart w:id="39" w:name="158"/>
            <w:bookmarkEnd w:id="39"/>
            <w:r w:rsidRPr="00531EE4">
              <w:rPr>
                <w:color w:val="000000"/>
                <w:sz w:val="26"/>
                <w:szCs w:val="26"/>
              </w:rPr>
              <w:t>19954,0</w:t>
            </w:r>
          </w:p>
        </w:tc>
        <w:tc>
          <w:tcPr>
            <w:tcW w:w="524" w:type="pct"/>
            <w:hideMark/>
          </w:tcPr>
          <w:p w:rsidR="00286B76" w:rsidRPr="00531EE4" w:rsidRDefault="00286B76" w:rsidP="00286B76">
            <w:pPr>
              <w:spacing w:before="100" w:beforeAutospacing="1" w:after="100" w:afterAutospacing="1"/>
              <w:jc w:val="center"/>
              <w:rPr>
                <w:color w:val="000000"/>
                <w:sz w:val="26"/>
                <w:szCs w:val="26"/>
              </w:rPr>
            </w:pPr>
            <w:bookmarkStart w:id="40" w:name="159"/>
            <w:bookmarkEnd w:id="40"/>
            <w:r w:rsidRPr="00531EE4">
              <w:rPr>
                <w:color w:val="000000"/>
                <w:sz w:val="26"/>
                <w:szCs w:val="26"/>
              </w:rPr>
              <w:t>6118,0</w:t>
            </w:r>
          </w:p>
        </w:tc>
        <w:tc>
          <w:tcPr>
            <w:tcW w:w="547" w:type="pct"/>
            <w:hideMark/>
          </w:tcPr>
          <w:p w:rsidR="00286B76" w:rsidRPr="00531EE4" w:rsidRDefault="00286B76" w:rsidP="00286B76">
            <w:pPr>
              <w:spacing w:before="100" w:beforeAutospacing="1" w:after="100" w:afterAutospacing="1"/>
              <w:jc w:val="center"/>
              <w:rPr>
                <w:color w:val="000000"/>
                <w:sz w:val="26"/>
                <w:szCs w:val="26"/>
              </w:rPr>
            </w:pPr>
            <w:bookmarkStart w:id="41" w:name="160"/>
            <w:bookmarkEnd w:id="41"/>
            <w:r w:rsidRPr="00531EE4">
              <w:rPr>
                <w:color w:val="000000"/>
                <w:sz w:val="26"/>
                <w:szCs w:val="26"/>
              </w:rPr>
              <w:t>6618,0</w:t>
            </w:r>
          </w:p>
        </w:tc>
        <w:tc>
          <w:tcPr>
            <w:tcW w:w="565" w:type="pct"/>
            <w:hideMark/>
          </w:tcPr>
          <w:p w:rsidR="00286B76" w:rsidRPr="00531EE4" w:rsidRDefault="00286B76" w:rsidP="00286B76">
            <w:pPr>
              <w:spacing w:before="100" w:beforeAutospacing="1" w:after="100" w:afterAutospacing="1"/>
              <w:jc w:val="center"/>
              <w:rPr>
                <w:color w:val="000000"/>
                <w:sz w:val="26"/>
                <w:szCs w:val="26"/>
              </w:rPr>
            </w:pPr>
            <w:bookmarkStart w:id="42" w:name="161"/>
            <w:bookmarkEnd w:id="42"/>
            <w:r w:rsidRPr="00531EE4">
              <w:rPr>
                <w:color w:val="000000"/>
                <w:sz w:val="26"/>
                <w:szCs w:val="26"/>
              </w:rPr>
              <w:t>7118,0</w:t>
            </w:r>
          </w:p>
        </w:tc>
        <w:tc>
          <w:tcPr>
            <w:tcW w:w="711" w:type="pct"/>
          </w:tcPr>
          <w:p w:rsidR="00286B76" w:rsidRPr="00531EE4" w:rsidRDefault="00286B76" w:rsidP="00286B76">
            <w:pPr>
              <w:jc w:val="center"/>
              <w:rPr>
                <w:color w:val="000000"/>
                <w:sz w:val="26"/>
                <w:szCs w:val="26"/>
              </w:rPr>
            </w:pPr>
            <w:r w:rsidRPr="00531EE4">
              <w:rPr>
                <w:color w:val="000000"/>
                <w:sz w:val="26"/>
                <w:szCs w:val="26"/>
              </w:rPr>
              <w:t>100,0</w:t>
            </w:r>
          </w:p>
        </w:tc>
        <w:tc>
          <w:tcPr>
            <w:tcW w:w="927" w:type="pct"/>
            <w:hideMark/>
          </w:tcPr>
          <w:p w:rsidR="00286B76" w:rsidRPr="00531EE4" w:rsidRDefault="00286B76" w:rsidP="00286B76">
            <w:pPr>
              <w:jc w:val="center"/>
              <w:rPr>
                <w:color w:val="000000"/>
                <w:sz w:val="26"/>
                <w:szCs w:val="26"/>
              </w:rPr>
            </w:pPr>
            <w:r w:rsidRPr="00531EE4">
              <w:rPr>
                <w:color w:val="000000"/>
                <w:sz w:val="26"/>
                <w:szCs w:val="26"/>
              </w:rPr>
              <w:t>-</w:t>
            </w:r>
          </w:p>
        </w:tc>
      </w:tr>
      <w:tr w:rsidR="00286B76" w:rsidRPr="00531EE4" w:rsidTr="00132905">
        <w:trPr>
          <w:tblCellSpacing w:w="22" w:type="dxa"/>
          <w:jc w:val="center"/>
        </w:trPr>
        <w:tc>
          <w:tcPr>
            <w:tcW w:w="217" w:type="pct"/>
            <w:tcBorders>
              <w:top w:val="single" w:sz="2" w:space="0" w:color="auto"/>
              <w:left w:val="single" w:sz="2" w:space="0" w:color="auto"/>
              <w:bottom w:val="single" w:sz="2" w:space="0" w:color="auto"/>
              <w:right w:val="single" w:sz="2" w:space="0" w:color="auto"/>
            </w:tcBorders>
            <w:hideMark/>
          </w:tcPr>
          <w:p w:rsidR="00286B76" w:rsidRPr="00531EE4" w:rsidRDefault="00286B76" w:rsidP="00286B76">
            <w:pPr>
              <w:spacing w:before="100" w:beforeAutospacing="1" w:after="100" w:afterAutospacing="1"/>
              <w:jc w:val="center"/>
              <w:rPr>
                <w:color w:val="000000"/>
                <w:sz w:val="26"/>
                <w:szCs w:val="26"/>
              </w:rPr>
            </w:pPr>
            <w:r w:rsidRPr="00531EE4">
              <w:rPr>
                <w:color w:val="000000"/>
                <w:sz w:val="26"/>
                <w:szCs w:val="26"/>
              </w:rPr>
              <w:t>8.2.</w:t>
            </w:r>
          </w:p>
        </w:tc>
        <w:tc>
          <w:tcPr>
            <w:tcW w:w="764" w:type="pct"/>
            <w:hideMark/>
          </w:tcPr>
          <w:p w:rsidR="00286B76" w:rsidRPr="00531EE4" w:rsidRDefault="00286B76" w:rsidP="00286B76">
            <w:pPr>
              <w:rPr>
                <w:color w:val="000000"/>
                <w:sz w:val="26"/>
                <w:szCs w:val="26"/>
              </w:rPr>
            </w:pPr>
            <w:bookmarkStart w:id="43" w:name="192"/>
            <w:bookmarkEnd w:id="43"/>
            <w:r w:rsidRPr="00531EE4">
              <w:rPr>
                <w:color w:val="000000"/>
                <w:sz w:val="26"/>
                <w:szCs w:val="26"/>
              </w:rPr>
              <w:t>Підпрограма 2.</w:t>
            </w:r>
            <w:r w:rsidRPr="00531EE4">
              <w:rPr>
                <w:color w:val="000000"/>
                <w:sz w:val="26"/>
                <w:szCs w:val="26"/>
              </w:rPr>
              <w:br/>
              <w:t>Міська цільова програма сприяння розвитку промисловості на 2019 – 2023  роки, всього, тис. грн,</w:t>
            </w:r>
          </w:p>
          <w:p w:rsidR="00286B76" w:rsidRPr="00531EE4" w:rsidRDefault="00286B76" w:rsidP="00286B76">
            <w:pPr>
              <w:rPr>
                <w:color w:val="000000"/>
                <w:sz w:val="26"/>
                <w:szCs w:val="26"/>
              </w:rPr>
            </w:pPr>
            <w:r w:rsidRPr="00531EE4">
              <w:rPr>
                <w:color w:val="000000"/>
                <w:sz w:val="26"/>
                <w:szCs w:val="26"/>
              </w:rPr>
              <w:t>у тому числі за джерелами:</w:t>
            </w:r>
          </w:p>
        </w:tc>
        <w:tc>
          <w:tcPr>
            <w:tcW w:w="542" w:type="pct"/>
            <w:hideMark/>
          </w:tcPr>
          <w:p w:rsidR="00286B76" w:rsidRPr="00531EE4" w:rsidRDefault="00D73C2C" w:rsidP="00286B76">
            <w:pPr>
              <w:jc w:val="center"/>
              <w:rPr>
                <w:color w:val="000000"/>
                <w:sz w:val="26"/>
                <w:szCs w:val="26"/>
              </w:rPr>
            </w:pPr>
            <w:bookmarkStart w:id="44" w:name="193"/>
            <w:bookmarkEnd w:id="44"/>
            <w:r w:rsidRPr="00531EE4">
              <w:rPr>
                <w:color w:val="000000"/>
                <w:sz w:val="26"/>
                <w:szCs w:val="26"/>
              </w:rPr>
              <w:t>170750</w:t>
            </w:r>
            <w:r w:rsidR="00286B76" w:rsidRPr="00531EE4">
              <w:rPr>
                <w:color w:val="000000"/>
                <w:sz w:val="26"/>
                <w:szCs w:val="26"/>
              </w:rPr>
              <w:t>,0</w:t>
            </w:r>
          </w:p>
          <w:p w:rsidR="00286B76" w:rsidRPr="00531EE4" w:rsidRDefault="00286B76" w:rsidP="00286B76">
            <w:pPr>
              <w:jc w:val="center"/>
              <w:rPr>
                <w:color w:val="000000"/>
                <w:sz w:val="26"/>
                <w:szCs w:val="26"/>
              </w:rPr>
            </w:pPr>
          </w:p>
        </w:tc>
        <w:tc>
          <w:tcPr>
            <w:tcW w:w="524" w:type="pct"/>
            <w:hideMark/>
          </w:tcPr>
          <w:p w:rsidR="00286B76" w:rsidRPr="00531EE4" w:rsidRDefault="00286B76" w:rsidP="00286B76">
            <w:pPr>
              <w:spacing w:before="100" w:beforeAutospacing="1" w:after="100" w:afterAutospacing="1"/>
              <w:jc w:val="center"/>
              <w:rPr>
                <w:color w:val="000000"/>
                <w:sz w:val="26"/>
                <w:szCs w:val="26"/>
              </w:rPr>
            </w:pPr>
            <w:bookmarkStart w:id="45" w:name="194"/>
            <w:bookmarkEnd w:id="45"/>
            <w:r w:rsidRPr="00531EE4">
              <w:rPr>
                <w:color w:val="000000"/>
                <w:sz w:val="26"/>
                <w:szCs w:val="26"/>
              </w:rPr>
              <w:t>27700,0</w:t>
            </w:r>
          </w:p>
        </w:tc>
        <w:tc>
          <w:tcPr>
            <w:tcW w:w="547" w:type="pct"/>
            <w:hideMark/>
          </w:tcPr>
          <w:p w:rsidR="00286B76" w:rsidRPr="00531EE4" w:rsidRDefault="00286B76" w:rsidP="00286B76">
            <w:pPr>
              <w:spacing w:before="100" w:beforeAutospacing="1" w:after="100" w:afterAutospacing="1"/>
              <w:jc w:val="center"/>
              <w:rPr>
                <w:color w:val="000000"/>
                <w:sz w:val="26"/>
                <w:szCs w:val="26"/>
              </w:rPr>
            </w:pPr>
            <w:bookmarkStart w:id="46" w:name="195"/>
            <w:bookmarkEnd w:id="46"/>
            <w:r w:rsidRPr="00531EE4">
              <w:rPr>
                <w:color w:val="000000"/>
                <w:sz w:val="26"/>
                <w:szCs w:val="26"/>
              </w:rPr>
              <w:t>32250,0</w:t>
            </w:r>
          </w:p>
        </w:tc>
        <w:tc>
          <w:tcPr>
            <w:tcW w:w="565" w:type="pct"/>
            <w:hideMark/>
          </w:tcPr>
          <w:p w:rsidR="00286B76" w:rsidRPr="00531EE4" w:rsidRDefault="00286B76" w:rsidP="00286B76">
            <w:pPr>
              <w:spacing w:before="100" w:beforeAutospacing="1" w:after="100" w:afterAutospacing="1"/>
              <w:jc w:val="center"/>
              <w:rPr>
                <w:color w:val="000000"/>
                <w:sz w:val="26"/>
                <w:szCs w:val="26"/>
              </w:rPr>
            </w:pPr>
            <w:r w:rsidRPr="00531EE4">
              <w:rPr>
                <w:color w:val="000000"/>
                <w:sz w:val="26"/>
                <w:szCs w:val="26"/>
              </w:rPr>
              <w:t>109840,0</w:t>
            </w:r>
          </w:p>
        </w:tc>
        <w:tc>
          <w:tcPr>
            <w:tcW w:w="711" w:type="pct"/>
          </w:tcPr>
          <w:p w:rsidR="00286B76" w:rsidRPr="00531EE4" w:rsidRDefault="00286B76" w:rsidP="00286B76">
            <w:pPr>
              <w:jc w:val="center"/>
              <w:rPr>
                <w:color w:val="000000"/>
                <w:sz w:val="26"/>
                <w:szCs w:val="26"/>
                <w:lang w:val="en-US"/>
              </w:rPr>
            </w:pPr>
            <w:r w:rsidRPr="00531EE4">
              <w:rPr>
                <w:color w:val="000000"/>
                <w:sz w:val="26"/>
                <w:szCs w:val="26"/>
                <w:lang w:val="ru-RU"/>
              </w:rPr>
              <w:t>200,0</w:t>
            </w:r>
          </w:p>
        </w:tc>
        <w:tc>
          <w:tcPr>
            <w:tcW w:w="927" w:type="pct"/>
            <w:hideMark/>
          </w:tcPr>
          <w:p w:rsidR="00286B76" w:rsidRPr="00531EE4" w:rsidRDefault="00D73C2C" w:rsidP="00286B76">
            <w:pPr>
              <w:jc w:val="center"/>
              <w:rPr>
                <w:color w:val="000000"/>
                <w:sz w:val="26"/>
                <w:szCs w:val="26"/>
              </w:rPr>
            </w:pPr>
            <w:r w:rsidRPr="00531EE4">
              <w:rPr>
                <w:color w:val="000000"/>
                <w:sz w:val="26"/>
                <w:szCs w:val="26"/>
              </w:rPr>
              <w:t>760,0</w:t>
            </w:r>
          </w:p>
        </w:tc>
      </w:tr>
      <w:tr w:rsidR="00286B76" w:rsidRPr="00531EE4" w:rsidTr="00132905">
        <w:trPr>
          <w:trHeight w:val="414"/>
          <w:tblCellSpacing w:w="22" w:type="dxa"/>
          <w:jc w:val="center"/>
        </w:trPr>
        <w:tc>
          <w:tcPr>
            <w:tcW w:w="217" w:type="pct"/>
            <w:tcBorders>
              <w:top w:val="single" w:sz="2" w:space="0" w:color="auto"/>
              <w:left w:val="single" w:sz="2" w:space="0" w:color="auto"/>
              <w:bottom w:val="single" w:sz="2" w:space="0" w:color="auto"/>
              <w:right w:val="single" w:sz="2" w:space="0" w:color="auto"/>
            </w:tcBorders>
            <w:hideMark/>
          </w:tcPr>
          <w:p w:rsidR="00286B76" w:rsidRPr="00531EE4" w:rsidRDefault="00286B76" w:rsidP="00286B76">
            <w:pPr>
              <w:spacing w:before="100" w:beforeAutospacing="1" w:after="100" w:afterAutospacing="1"/>
              <w:jc w:val="center"/>
              <w:rPr>
                <w:color w:val="000000"/>
                <w:sz w:val="26"/>
                <w:szCs w:val="26"/>
              </w:rPr>
            </w:pPr>
          </w:p>
        </w:tc>
        <w:tc>
          <w:tcPr>
            <w:tcW w:w="764" w:type="pct"/>
            <w:hideMark/>
          </w:tcPr>
          <w:p w:rsidR="0095643F" w:rsidRPr="00531EE4" w:rsidRDefault="00286B76" w:rsidP="00531EE4">
            <w:pPr>
              <w:spacing w:before="100" w:beforeAutospacing="1" w:after="100" w:afterAutospacing="1"/>
              <w:rPr>
                <w:color w:val="000000"/>
                <w:sz w:val="26"/>
                <w:szCs w:val="26"/>
              </w:rPr>
            </w:pPr>
            <w:r w:rsidRPr="00531EE4">
              <w:rPr>
                <w:color w:val="000000"/>
                <w:sz w:val="26"/>
                <w:szCs w:val="26"/>
              </w:rPr>
              <w:t>державний  бюджет</w:t>
            </w:r>
          </w:p>
        </w:tc>
        <w:tc>
          <w:tcPr>
            <w:tcW w:w="542" w:type="pct"/>
            <w:hideMark/>
          </w:tcPr>
          <w:p w:rsidR="00286B76" w:rsidRPr="00531EE4" w:rsidRDefault="00286B76" w:rsidP="00286B76">
            <w:pPr>
              <w:widowControl/>
              <w:autoSpaceDE/>
              <w:autoSpaceDN/>
              <w:adjustRightInd/>
              <w:jc w:val="center"/>
              <w:rPr>
                <w:sz w:val="26"/>
                <w:szCs w:val="26"/>
                <w:lang w:eastAsia="ru-RU"/>
              </w:rPr>
            </w:pPr>
            <w:r w:rsidRPr="00531EE4">
              <w:rPr>
                <w:sz w:val="26"/>
                <w:szCs w:val="26"/>
                <w:lang w:val="ru-RU" w:eastAsia="ru-RU"/>
              </w:rPr>
              <w:t>30000</w:t>
            </w:r>
            <w:r w:rsidRPr="00531EE4">
              <w:rPr>
                <w:sz w:val="26"/>
                <w:szCs w:val="26"/>
                <w:lang w:eastAsia="ru-RU"/>
              </w:rPr>
              <w:t>,0</w:t>
            </w:r>
          </w:p>
        </w:tc>
        <w:tc>
          <w:tcPr>
            <w:tcW w:w="524" w:type="pct"/>
            <w:hideMark/>
          </w:tcPr>
          <w:p w:rsidR="00286B76" w:rsidRPr="00531EE4" w:rsidRDefault="00286B76" w:rsidP="00286B76">
            <w:pPr>
              <w:spacing w:before="100" w:beforeAutospacing="1" w:after="100" w:afterAutospacing="1"/>
              <w:jc w:val="center"/>
              <w:rPr>
                <w:color w:val="000000"/>
                <w:sz w:val="26"/>
                <w:szCs w:val="26"/>
              </w:rPr>
            </w:pPr>
            <w:r w:rsidRPr="00531EE4">
              <w:rPr>
                <w:color w:val="000000"/>
                <w:sz w:val="26"/>
                <w:szCs w:val="26"/>
              </w:rPr>
              <w:t>-</w:t>
            </w:r>
          </w:p>
        </w:tc>
        <w:tc>
          <w:tcPr>
            <w:tcW w:w="547" w:type="pct"/>
            <w:hideMark/>
          </w:tcPr>
          <w:p w:rsidR="00286B76" w:rsidRPr="00531EE4" w:rsidRDefault="00286B76" w:rsidP="00286B76">
            <w:pPr>
              <w:spacing w:before="100" w:beforeAutospacing="1" w:after="100" w:afterAutospacing="1"/>
              <w:jc w:val="center"/>
              <w:rPr>
                <w:color w:val="000000"/>
                <w:sz w:val="26"/>
                <w:szCs w:val="26"/>
              </w:rPr>
            </w:pPr>
            <w:r w:rsidRPr="00531EE4">
              <w:rPr>
                <w:color w:val="000000"/>
                <w:sz w:val="26"/>
                <w:szCs w:val="26"/>
              </w:rPr>
              <w:t>-</w:t>
            </w:r>
          </w:p>
        </w:tc>
        <w:tc>
          <w:tcPr>
            <w:tcW w:w="565" w:type="pct"/>
            <w:hideMark/>
          </w:tcPr>
          <w:p w:rsidR="00286B76" w:rsidRPr="00531EE4" w:rsidRDefault="00286B76" w:rsidP="00286B76">
            <w:pPr>
              <w:spacing w:before="100" w:beforeAutospacing="1" w:after="100" w:afterAutospacing="1"/>
              <w:jc w:val="center"/>
              <w:rPr>
                <w:color w:val="000000"/>
                <w:sz w:val="26"/>
                <w:szCs w:val="26"/>
              </w:rPr>
            </w:pPr>
            <w:r w:rsidRPr="00531EE4">
              <w:rPr>
                <w:color w:val="000000"/>
                <w:sz w:val="26"/>
                <w:szCs w:val="26"/>
              </w:rPr>
              <w:t>30000,0</w:t>
            </w:r>
          </w:p>
        </w:tc>
        <w:tc>
          <w:tcPr>
            <w:tcW w:w="711" w:type="pct"/>
          </w:tcPr>
          <w:p w:rsidR="00286B76" w:rsidRPr="00531EE4" w:rsidRDefault="00286B76" w:rsidP="00286B76">
            <w:pPr>
              <w:widowControl/>
              <w:autoSpaceDE/>
              <w:autoSpaceDN/>
              <w:adjustRightInd/>
              <w:jc w:val="center"/>
              <w:rPr>
                <w:sz w:val="26"/>
                <w:szCs w:val="26"/>
                <w:lang w:val="ru-RU" w:eastAsia="ru-RU"/>
              </w:rPr>
            </w:pPr>
            <w:r w:rsidRPr="00531EE4">
              <w:rPr>
                <w:sz w:val="26"/>
                <w:szCs w:val="26"/>
                <w:lang w:val="ru-RU" w:eastAsia="ru-RU"/>
              </w:rPr>
              <w:t>-</w:t>
            </w:r>
          </w:p>
        </w:tc>
        <w:tc>
          <w:tcPr>
            <w:tcW w:w="927" w:type="pct"/>
            <w:hideMark/>
          </w:tcPr>
          <w:p w:rsidR="00286B76" w:rsidRPr="00531EE4" w:rsidRDefault="00286B76" w:rsidP="00286B76">
            <w:pPr>
              <w:jc w:val="center"/>
              <w:rPr>
                <w:color w:val="000000"/>
                <w:sz w:val="26"/>
                <w:szCs w:val="26"/>
              </w:rPr>
            </w:pPr>
            <w:r w:rsidRPr="00531EE4">
              <w:rPr>
                <w:color w:val="000000"/>
                <w:sz w:val="26"/>
                <w:szCs w:val="26"/>
              </w:rPr>
              <w:t>-</w:t>
            </w:r>
          </w:p>
        </w:tc>
      </w:tr>
      <w:tr w:rsidR="00286B76" w:rsidRPr="00531EE4" w:rsidTr="00132905">
        <w:trPr>
          <w:trHeight w:val="406"/>
          <w:tblCellSpacing w:w="22" w:type="dxa"/>
          <w:jc w:val="center"/>
        </w:trPr>
        <w:tc>
          <w:tcPr>
            <w:tcW w:w="217" w:type="pct"/>
            <w:tcBorders>
              <w:top w:val="single" w:sz="2" w:space="0" w:color="auto"/>
              <w:left w:val="single" w:sz="2" w:space="0" w:color="auto"/>
              <w:bottom w:val="single" w:sz="2" w:space="0" w:color="auto"/>
              <w:right w:val="single" w:sz="2" w:space="0" w:color="auto"/>
            </w:tcBorders>
            <w:hideMark/>
          </w:tcPr>
          <w:p w:rsidR="00286B76" w:rsidRPr="00531EE4" w:rsidRDefault="00286B76" w:rsidP="00286B76">
            <w:pPr>
              <w:spacing w:before="100" w:beforeAutospacing="1" w:after="100" w:afterAutospacing="1"/>
              <w:jc w:val="center"/>
              <w:rPr>
                <w:color w:val="000000"/>
                <w:sz w:val="26"/>
                <w:szCs w:val="26"/>
              </w:rPr>
            </w:pPr>
            <w:r w:rsidRPr="00531EE4">
              <w:rPr>
                <w:color w:val="000000"/>
                <w:sz w:val="26"/>
                <w:szCs w:val="26"/>
              </w:rPr>
              <w:t> </w:t>
            </w:r>
          </w:p>
        </w:tc>
        <w:tc>
          <w:tcPr>
            <w:tcW w:w="764" w:type="pct"/>
            <w:hideMark/>
          </w:tcPr>
          <w:p w:rsidR="0095643F" w:rsidRPr="00531EE4" w:rsidRDefault="00286B76" w:rsidP="00531EE4">
            <w:pPr>
              <w:spacing w:before="100" w:beforeAutospacing="1" w:after="100" w:afterAutospacing="1"/>
              <w:rPr>
                <w:color w:val="000000"/>
                <w:sz w:val="26"/>
                <w:szCs w:val="26"/>
              </w:rPr>
            </w:pPr>
            <w:bookmarkStart w:id="47" w:name="199"/>
            <w:bookmarkEnd w:id="47"/>
            <w:r w:rsidRPr="00531EE4">
              <w:rPr>
                <w:color w:val="000000"/>
                <w:sz w:val="26"/>
                <w:szCs w:val="26"/>
              </w:rPr>
              <w:t>бюджет міста Києва</w:t>
            </w:r>
          </w:p>
        </w:tc>
        <w:tc>
          <w:tcPr>
            <w:tcW w:w="542" w:type="pct"/>
            <w:hideMark/>
          </w:tcPr>
          <w:p w:rsidR="00286B76" w:rsidRPr="00531EE4" w:rsidRDefault="00D73C2C" w:rsidP="00286B76">
            <w:pPr>
              <w:jc w:val="center"/>
              <w:rPr>
                <w:color w:val="000000"/>
                <w:sz w:val="26"/>
                <w:szCs w:val="26"/>
              </w:rPr>
            </w:pPr>
            <w:bookmarkStart w:id="48" w:name="200"/>
            <w:bookmarkEnd w:id="48"/>
            <w:r w:rsidRPr="00531EE4">
              <w:rPr>
                <w:color w:val="000000"/>
                <w:sz w:val="26"/>
                <w:szCs w:val="26"/>
              </w:rPr>
              <w:t>78210</w:t>
            </w:r>
            <w:r w:rsidR="00286B76" w:rsidRPr="00531EE4">
              <w:rPr>
                <w:color w:val="000000"/>
                <w:sz w:val="26"/>
                <w:szCs w:val="26"/>
                <w:lang w:val="ru-RU"/>
              </w:rPr>
              <w:t>,0</w:t>
            </w:r>
          </w:p>
          <w:p w:rsidR="00286B76" w:rsidRPr="00531EE4" w:rsidRDefault="00286B76" w:rsidP="00286B76">
            <w:pPr>
              <w:widowControl/>
              <w:autoSpaceDE/>
              <w:autoSpaceDN/>
              <w:adjustRightInd/>
              <w:jc w:val="center"/>
              <w:rPr>
                <w:sz w:val="26"/>
                <w:szCs w:val="26"/>
                <w:lang w:val="ru-RU" w:eastAsia="ru-RU"/>
              </w:rPr>
            </w:pPr>
          </w:p>
        </w:tc>
        <w:tc>
          <w:tcPr>
            <w:tcW w:w="524" w:type="pct"/>
            <w:hideMark/>
          </w:tcPr>
          <w:p w:rsidR="00286B76" w:rsidRPr="00531EE4" w:rsidRDefault="00286B76" w:rsidP="00286B76">
            <w:pPr>
              <w:spacing w:before="100" w:beforeAutospacing="1" w:after="100" w:afterAutospacing="1"/>
              <w:jc w:val="center"/>
              <w:rPr>
                <w:color w:val="000000"/>
                <w:sz w:val="26"/>
                <w:szCs w:val="26"/>
              </w:rPr>
            </w:pPr>
            <w:bookmarkStart w:id="49" w:name="201"/>
            <w:bookmarkEnd w:id="49"/>
            <w:r w:rsidRPr="00531EE4">
              <w:rPr>
                <w:color w:val="000000"/>
                <w:sz w:val="26"/>
                <w:szCs w:val="26"/>
              </w:rPr>
              <w:t>24070,0</w:t>
            </w:r>
          </w:p>
        </w:tc>
        <w:tc>
          <w:tcPr>
            <w:tcW w:w="547" w:type="pct"/>
            <w:hideMark/>
          </w:tcPr>
          <w:p w:rsidR="00286B76" w:rsidRPr="00531EE4" w:rsidRDefault="00286B76" w:rsidP="00286B76">
            <w:pPr>
              <w:spacing w:before="100" w:beforeAutospacing="1" w:after="100" w:afterAutospacing="1"/>
              <w:jc w:val="center"/>
              <w:rPr>
                <w:color w:val="000000"/>
                <w:sz w:val="26"/>
                <w:szCs w:val="26"/>
              </w:rPr>
            </w:pPr>
            <w:bookmarkStart w:id="50" w:name="202"/>
            <w:bookmarkEnd w:id="50"/>
            <w:r w:rsidRPr="00531EE4">
              <w:rPr>
                <w:color w:val="000000"/>
                <w:sz w:val="26"/>
                <w:szCs w:val="26"/>
              </w:rPr>
              <w:t>27770,0</w:t>
            </w:r>
          </w:p>
        </w:tc>
        <w:tc>
          <w:tcPr>
            <w:tcW w:w="565" w:type="pct"/>
            <w:hideMark/>
          </w:tcPr>
          <w:p w:rsidR="00286B76" w:rsidRPr="00531EE4" w:rsidRDefault="00286B76" w:rsidP="00286B76">
            <w:pPr>
              <w:spacing w:before="100" w:beforeAutospacing="1" w:after="100" w:afterAutospacing="1"/>
              <w:jc w:val="center"/>
              <w:rPr>
                <w:color w:val="000000"/>
                <w:sz w:val="26"/>
                <w:szCs w:val="26"/>
              </w:rPr>
            </w:pPr>
            <w:bookmarkStart w:id="51" w:name="203"/>
            <w:bookmarkEnd w:id="51"/>
            <w:r w:rsidRPr="00531EE4">
              <w:rPr>
                <w:color w:val="000000"/>
                <w:sz w:val="26"/>
                <w:szCs w:val="26"/>
              </w:rPr>
              <w:t>25610,0</w:t>
            </w:r>
          </w:p>
        </w:tc>
        <w:tc>
          <w:tcPr>
            <w:tcW w:w="711" w:type="pct"/>
          </w:tcPr>
          <w:p w:rsidR="00286B76" w:rsidRPr="00531EE4" w:rsidRDefault="00286B76" w:rsidP="00286B76">
            <w:pPr>
              <w:jc w:val="center"/>
              <w:rPr>
                <w:color w:val="000000"/>
                <w:sz w:val="26"/>
                <w:szCs w:val="26"/>
                <w:lang w:val="ru-RU"/>
              </w:rPr>
            </w:pPr>
            <w:r w:rsidRPr="00531EE4">
              <w:rPr>
                <w:color w:val="000000"/>
                <w:sz w:val="26"/>
                <w:szCs w:val="26"/>
                <w:lang w:val="ru-RU"/>
              </w:rPr>
              <w:t>0</w:t>
            </w:r>
          </w:p>
        </w:tc>
        <w:tc>
          <w:tcPr>
            <w:tcW w:w="927" w:type="pct"/>
            <w:hideMark/>
          </w:tcPr>
          <w:p w:rsidR="00286B76" w:rsidRPr="00531EE4" w:rsidRDefault="00D73C2C" w:rsidP="00286B76">
            <w:pPr>
              <w:jc w:val="center"/>
              <w:rPr>
                <w:color w:val="000000"/>
                <w:sz w:val="26"/>
                <w:szCs w:val="26"/>
              </w:rPr>
            </w:pPr>
            <w:r w:rsidRPr="00531EE4">
              <w:rPr>
                <w:color w:val="000000"/>
                <w:sz w:val="26"/>
                <w:szCs w:val="26"/>
              </w:rPr>
              <w:t>7</w:t>
            </w:r>
            <w:r w:rsidR="00286B76" w:rsidRPr="00531EE4">
              <w:rPr>
                <w:color w:val="000000"/>
                <w:sz w:val="26"/>
                <w:szCs w:val="26"/>
              </w:rPr>
              <w:t>60,0</w:t>
            </w:r>
          </w:p>
        </w:tc>
      </w:tr>
      <w:tr w:rsidR="00286B76" w:rsidRPr="00531EE4" w:rsidTr="00132905">
        <w:trPr>
          <w:tblCellSpacing w:w="22" w:type="dxa"/>
          <w:jc w:val="center"/>
        </w:trPr>
        <w:tc>
          <w:tcPr>
            <w:tcW w:w="217" w:type="pct"/>
            <w:tcBorders>
              <w:top w:val="single" w:sz="2" w:space="0" w:color="auto"/>
              <w:left w:val="single" w:sz="2" w:space="0" w:color="auto"/>
              <w:bottom w:val="single" w:sz="2" w:space="0" w:color="auto"/>
              <w:right w:val="single" w:sz="2" w:space="0" w:color="auto"/>
            </w:tcBorders>
            <w:hideMark/>
          </w:tcPr>
          <w:p w:rsidR="00286B76" w:rsidRPr="00531EE4" w:rsidRDefault="00286B76" w:rsidP="00286B76">
            <w:pPr>
              <w:spacing w:before="100" w:beforeAutospacing="1" w:after="100" w:afterAutospacing="1"/>
              <w:jc w:val="center"/>
              <w:rPr>
                <w:color w:val="000000"/>
                <w:sz w:val="26"/>
                <w:szCs w:val="26"/>
              </w:rPr>
            </w:pPr>
            <w:r w:rsidRPr="00531EE4">
              <w:rPr>
                <w:color w:val="000000"/>
                <w:sz w:val="26"/>
                <w:szCs w:val="26"/>
              </w:rPr>
              <w:t> </w:t>
            </w:r>
          </w:p>
        </w:tc>
        <w:tc>
          <w:tcPr>
            <w:tcW w:w="764" w:type="pct"/>
            <w:hideMark/>
          </w:tcPr>
          <w:p w:rsidR="0095643F" w:rsidRPr="00531EE4" w:rsidRDefault="00286B76" w:rsidP="00531EE4">
            <w:pPr>
              <w:rPr>
                <w:color w:val="000000"/>
                <w:sz w:val="26"/>
                <w:szCs w:val="26"/>
              </w:rPr>
            </w:pPr>
            <w:bookmarkStart w:id="52" w:name="213"/>
            <w:bookmarkEnd w:id="52"/>
            <w:r w:rsidRPr="00531EE4">
              <w:rPr>
                <w:color w:val="000000"/>
                <w:sz w:val="26"/>
                <w:szCs w:val="26"/>
              </w:rPr>
              <w:t>інші джерела</w:t>
            </w:r>
          </w:p>
        </w:tc>
        <w:tc>
          <w:tcPr>
            <w:tcW w:w="542" w:type="pct"/>
            <w:hideMark/>
          </w:tcPr>
          <w:p w:rsidR="00286B76" w:rsidRPr="00531EE4" w:rsidRDefault="00286B76" w:rsidP="00286B76">
            <w:pPr>
              <w:jc w:val="center"/>
              <w:rPr>
                <w:color w:val="000000"/>
                <w:sz w:val="26"/>
                <w:szCs w:val="26"/>
              </w:rPr>
            </w:pPr>
            <w:bookmarkStart w:id="53" w:name="214"/>
            <w:bookmarkEnd w:id="53"/>
            <w:r w:rsidRPr="00531EE4">
              <w:rPr>
                <w:color w:val="000000"/>
                <w:sz w:val="26"/>
                <w:szCs w:val="26"/>
                <w:lang w:val="ru-RU"/>
              </w:rPr>
              <w:t>62540,0</w:t>
            </w:r>
          </w:p>
        </w:tc>
        <w:tc>
          <w:tcPr>
            <w:tcW w:w="524" w:type="pct"/>
            <w:hideMark/>
          </w:tcPr>
          <w:p w:rsidR="00286B76" w:rsidRPr="00531EE4" w:rsidRDefault="00286B76" w:rsidP="00286B76">
            <w:pPr>
              <w:spacing w:before="100" w:beforeAutospacing="1" w:after="100" w:afterAutospacing="1"/>
              <w:jc w:val="center"/>
              <w:rPr>
                <w:color w:val="000000"/>
                <w:sz w:val="26"/>
                <w:szCs w:val="26"/>
              </w:rPr>
            </w:pPr>
            <w:bookmarkStart w:id="54" w:name="215"/>
            <w:bookmarkEnd w:id="54"/>
            <w:r w:rsidRPr="00531EE4">
              <w:rPr>
                <w:color w:val="000000"/>
                <w:sz w:val="26"/>
                <w:szCs w:val="26"/>
              </w:rPr>
              <w:t>3630,0</w:t>
            </w:r>
          </w:p>
        </w:tc>
        <w:tc>
          <w:tcPr>
            <w:tcW w:w="547" w:type="pct"/>
            <w:hideMark/>
          </w:tcPr>
          <w:p w:rsidR="00286B76" w:rsidRPr="00531EE4" w:rsidRDefault="00286B76" w:rsidP="00286B76">
            <w:pPr>
              <w:spacing w:before="100" w:beforeAutospacing="1" w:after="100" w:afterAutospacing="1"/>
              <w:jc w:val="center"/>
              <w:rPr>
                <w:color w:val="000000"/>
                <w:sz w:val="26"/>
                <w:szCs w:val="26"/>
              </w:rPr>
            </w:pPr>
            <w:bookmarkStart w:id="55" w:name="216"/>
            <w:bookmarkEnd w:id="55"/>
            <w:r w:rsidRPr="00531EE4">
              <w:rPr>
                <w:color w:val="000000"/>
                <w:sz w:val="26"/>
                <w:szCs w:val="26"/>
              </w:rPr>
              <w:t>4480,0</w:t>
            </w:r>
          </w:p>
        </w:tc>
        <w:tc>
          <w:tcPr>
            <w:tcW w:w="565" w:type="pct"/>
            <w:hideMark/>
          </w:tcPr>
          <w:p w:rsidR="00286B76" w:rsidRPr="00531EE4" w:rsidRDefault="00286B76" w:rsidP="00286B76">
            <w:pPr>
              <w:spacing w:before="100" w:beforeAutospacing="1" w:after="100" w:afterAutospacing="1"/>
              <w:jc w:val="center"/>
              <w:rPr>
                <w:color w:val="000000"/>
                <w:sz w:val="26"/>
                <w:szCs w:val="26"/>
              </w:rPr>
            </w:pPr>
            <w:bookmarkStart w:id="56" w:name="217"/>
            <w:bookmarkEnd w:id="56"/>
            <w:r w:rsidRPr="00531EE4">
              <w:rPr>
                <w:color w:val="000000"/>
                <w:sz w:val="26"/>
                <w:szCs w:val="26"/>
              </w:rPr>
              <w:t>54230,0</w:t>
            </w:r>
          </w:p>
        </w:tc>
        <w:tc>
          <w:tcPr>
            <w:tcW w:w="711" w:type="pct"/>
          </w:tcPr>
          <w:p w:rsidR="00286B76" w:rsidRPr="00531EE4" w:rsidRDefault="00286B76" w:rsidP="00286B76">
            <w:pPr>
              <w:jc w:val="center"/>
              <w:rPr>
                <w:color w:val="000000"/>
                <w:sz w:val="26"/>
                <w:szCs w:val="26"/>
              </w:rPr>
            </w:pPr>
            <w:r w:rsidRPr="00531EE4">
              <w:rPr>
                <w:color w:val="000000"/>
                <w:sz w:val="26"/>
                <w:szCs w:val="26"/>
                <w:lang w:val="ru-RU"/>
              </w:rPr>
              <w:t>200,0</w:t>
            </w:r>
          </w:p>
        </w:tc>
        <w:tc>
          <w:tcPr>
            <w:tcW w:w="927" w:type="pct"/>
            <w:hideMark/>
          </w:tcPr>
          <w:p w:rsidR="00286B76" w:rsidRPr="00531EE4" w:rsidRDefault="00286B76" w:rsidP="00286B76">
            <w:pPr>
              <w:jc w:val="center"/>
              <w:rPr>
                <w:color w:val="000000"/>
                <w:sz w:val="26"/>
                <w:szCs w:val="26"/>
              </w:rPr>
            </w:pPr>
            <w:r w:rsidRPr="00531EE4">
              <w:rPr>
                <w:color w:val="000000"/>
                <w:sz w:val="26"/>
                <w:szCs w:val="26"/>
              </w:rPr>
              <w:t>-</w:t>
            </w:r>
          </w:p>
        </w:tc>
      </w:tr>
      <w:tr w:rsidR="00286B76" w:rsidRPr="00531EE4" w:rsidTr="00132905">
        <w:trPr>
          <w:tblCellSpacing w:w="22" w:type="dxa"/>
          <w:jc w:val="center"/>
        </w:trPr>
        <w:tc>
          <w:tcPr>
            <w:tcW w:w="217" w:type="pct"/>
            <w:tcBorders>
              <w:top w:val="single" w:sz="2" w:space="0" w:color="auto"/>
              <w:left w:val="single" w:sz="2" w:space="0" w:color="auto"/>
              <w:bottom w:val="single" w:sz="2" w:space="0" w:color="auto"/>
              <w:right w:val="single" w:sz="2" w:space="0" w:color="auto"/>
            </w:tcBorders>
            <w:hideMark/>
          </w:tcPr>
          <w:p w:rsidR="00286B76" w:rsidRPr="00531EE4" w:rsidRDefault="00286B76" w:rsidP="00286B76">
            <w:pPr>
              <w:spacing w:before="100" w:beforeAutospacing="1" w:after="100" w:afterAutospacing="1"/>
              <w:jc w:val="center"/>
              <w:rPr>
                <w:color w:val="000000"/>
                <w:sz w:val="26"/>
                <w:szCs w:val="26"/>
              </w:rPr>
            </w:pPr>
            <w:r w:rsidRPr="00531EE4">
              <w:rPr>
                <w:color w:val="000000"/>
                <w:sz w:val="26"/>
                <w:szCs w:val="26"/>
              </w:rPr>
              <w:t>8.3.</w:t>
            </w:r>
          </w:p>
        </w:tc>
        <w:tc>
          <w:tcPr>
            <w:tcW w:w="764" w:type="pct"/>
            <w:hideMark/>
          </w:tcPr>
          <w:p w:rsidR="00286B76" w:rsidRPr="00531EE4" w:rsidRDefault="00286B76" w:rsidP="00286B76">
            <w:pPr>
              <w:rPr>
                <w:color w:val="000000"/>
                <w:sz w:val="26"/>
                <w:szCs w:val="26"/>
              </w:rPr>
            </w:pPr>
            <w:bookmarkStart w:id="57" w:name="234"/>
            <w:bookmarkEnd w:id="57"/>
            <w:r w:rsidRPr="00531EE4">
              <w:rPr>
                <w:color w:val="000000"/>
                <w:sz w:val="26"/>
                <w:szCs w:val="26"/>
              </w:rPr>
              <w:t>Підпрограма 3.</w:t>
            </w:r>
            <w:r w:rsidRPr="00531EE4">
              <w:rPr>
                <w:color w:val="000000"/>
                <w:sz w:val="26"/>
                <w:szCs w:val="26"/>
              </w:rPr>
              <w:br/>
              <w:t xml:space="preserve">Міська цільова </w:t>
            </w:r>
            <w:r w:rsidRPr="00531EE4">
              <w:rPr>
                <w:color w:val="000000"/>
                <w:sz w:val="26"/>
                <w:szCs w:val="26"/>
              </w:rPr>
              <w:lastRenderedPageBreak/>
              <w:t>програма сприяння розвитку споживчого ринку на 2019 - 2023 роки, всього, тис. грн,</w:t>
            </w:r>
          </w:p>
          <w:p w:rsidR="00286B76" w:rsidRPr="00531EE4" w:rsidRDefault="00286B76" w:rsidP="00286B76">
            <w:pPr>
              <w:rPr>
                <w:color w:val="000000"/>
                <w:sz w:val="26"/>
                <w:szCs w:val="26"/>
              </w:rPr>
            </w:pPr>
            <w:r w:rsidRPr="00531EE4">
              <w:rPr>
                <w:color w:val="000000"/>
                <w:sz w:val="26"/>
                <w:szCs w:val="26"/>
              </w:rPr>
              <w:t>у тому числі за джерелами:</w:t>
            </w:r>
          </w:p>
        </w:tc>
        <w:tc>
          <w:tcPr>
            <w:tcW w:w="542" w:type="pct"/>
            <w:hideMark/>
          </w:tcPr>
          <w:p w:rsidR="00286B76" w:rsidRPr="00531EE4" w:rsidRDefault="00286B76" w:rsidP="00286B76">
            <w:pPr>
              <w:jc w:val="center"/>
              <w:rPr>
                <w:color w:val="000000"/>
                <w:sz w:val="26"/>
                <w:szCs w:val="26"/>
              </w:rPr>
            </w:pPr>
            <w:bookmarkStart w:id="58" w:name="235"/>
            <w:bookmarkEnd w:id="58"/>
            <w:r w:rsidRPr="00531EE4">
              <w:rPr>
                <w:color w:val="000000"/>
                <w:sz w:val="26"/>
                <w:szCs w:val="26"/>
              </w:rPr>
              <w:lastRenderedPageBreak/>
              <w:t>2</w:t>
            </w:r>
            <w:r w:rsidR="00D73C2C" w:rsidRPr="00531EE4">
              <w:rPr>
                <w:color w:val="000000"/>
                <w:sz w:val="26"/>
                <w:szCs w:val="26"/>
              </w:rPr>
              <w:t>36458</w:t>
            </w:r>
            <w:r w:rsidRPr="00531EE4">
              <w:rPr>
                <w:color w:val="000000"/>
                <w:sz w:val="26"/>
                <w:szCs w:val="26"/>
              </w:rPr>
              <w:t>,4</w:t>
            </w:r>
          </w:p>
          <w:p w:rsidR="00286B76" w:rsidRPr="00531EE4" w:rsidRDefault="00286B76" w:rsidP="00286B76">
            <w:pPr>
              <w:jc w:val="center"/>
              <w:rPr>
                <w:color w:val="000000"/>
                <w:sz w:val="26"/>
                <w:szCs w:val="26"/>
              </w:rPr>
            </w:pPr>
          </w:p>
        </w:tc>
        <w:tc>
          <w:tcPr>
            <w:tcW w:w="524" w:type="pct"/>
            <w:hideMark/>
          </w:tcPr>
          <w:p w:rsidR="00286B76" w:rsidRPr="00531EE4" w:rsidRDefault="00286B76" w:rsidP="00286B76">
            <w:pPr>
              <w:spacing w:before="100" w:beforeAutospacing="1" w:after="100" w:afterAutospacing="1"/>
              <w:jc w:val="center"/>
              <w:rPr>
                <w:color w:val="000000"/>
                <w:sz w:val="26"/>
                <w:szCs w:val="26"/>
              </w:rPr>
            </w:pPr>
            <w:bookmarkStart w:id="59" w:name="236"/>
            <w:bookmarkEnd w:id="59"/>
            <w:r w:rsidRPr="00531EE4">
              <w:rPr>
                <w:color w:val="000000"/>
                <w:sz w:val="26"/>
                <w:szCs w:val="26"/>
              </w:rPr>
              <w:t>59952,8</w:t>
            </w:r>
          </w:p>
        </w:tc>
        <w:tc>
          <w:tcPr>
            <w:tcW w:w="547" w:type="pct"/>
            <w:hideMark/>
          </w:tcPr>
          <w:p w:rsidR="00286B76" w:rsidRPr="00531EE4" w:rsidRDefault="00286B76" w:rsidP="00286B76">
            <w:pPr>
              <w:spacing w:before="100" w:beforeAutospacing="1" w:after="100" w:afterAutospacing="1"/>
              <w:jc w:val="center"/>
              <w:rPr>
                <w:color w:val="000000"/>
                <w:sz w:val="26"/>
                <w:szCs w:val="26"/>
              </w:rPr>
            </w:pPr>
            <w:bookmarkStart w:id="60" w:name="237"/>
            <w:bookmarkEnd w:id="60"/>
            <w:r w:rsidRPr="00531EE4">
              <w:rPr>
                <w:color w:val="000000"/>
                <w:sz w:val="26"/>
                <w:szCs w:val="26"/>
              </w:rPr>
              <w:t>115352,8</w:t>
            </w:r>
          </w:p>
        </w:tc>
        <w:tc>
          <w:tcPr>
            <w:tcW w:w="565" w:type="pct"/>
            <w:hideMark/>
          </w:tcPr>
          <w:p w:rsidR="00286B76" w:rsidRPr="00531EE4" w:rsidRDefault="00286B76" w:rsidP="00286B76">
            <w:pPr>
              <w:spacing w:before="100" w:beforeAutospacing="1" w:after="100" w:afterAutospacing="1"/>
              <w:jc w:val="center"/>
              <w:rPr>
                <w:color w:val="000000"/>
                <w:sz w:val="26"/>
                <w:szCs w:val="26"/>
              </w:rPr>
            </w:pPr>
            <w:bookmarkStart w:id="61" w:name="238"/>
            <w:bookmarkEnd w:id="61"/>
            <w:r w:rsidRPr="00531EE4">
              <w:rPr>
                <w:color w:val="000000"/>
                <w:sz w:val="26"/>
                <w:szCs w:val="26"/>
              </w:rPr>
              <w:t>60652,8</w:t>
            </w:r>
          </w:p>
        </w:tc>
        <w:tc>
          <w:tcPr>
            <w:tcW w:w="711" w:type="pct"/>
          </w:tcPr>
          <w:p w:rsidR="00286B76" w:rsidRPr="00531EE4" w:rsidRDefault="00286B76" w:rsidP="00286B76">
            <w:pPr>
              <w:jc w:val="center"/>
              <w:rPr>
                <w:color w:val="000000"/>
                <w:sz w:val="26"/>
                <w:szCs w:val="26"/>
              </w:rPr>
            </w:pPr>
            <w:r w:rsidRPr="00531EE4">
              <w:rPr>
                <w:color w:val="000000"/>
                <w:sz w:val="26"/>
                <w:szCs w:val="26"/>
              </w:rPr>
              <w:t>500,0</w:t>
            </w:r>
          </w:p>
        </w:tc>
        <w:tc>
          <w:tcPr>
            <w:tcW w:w="927" w:type="pct"/>
            <w:hideMark/>
          </w:tcPr>
          <w:p w:rsidR="00286B76" w:rsidRPr="00531EE4" w:rsidRDefault="00D73C2C" w:rsidP="00286B76">
            <w:pPr>
              <w:jc w:val="center"/>
              <w:rPr>
                <w:color w:val="000000"/>
                <w:sz w:val="26"/>
                <w:szCs w:val="26"/>
              </w:rPr>
            </w:pPr>
            <w:r w:rsidRPr="00531EE4">
              <w:rPr>
                <w:color w:val="000000"/>
                <w:sz w:val="26"/>
                <w:szCs w:val="26"/>
              </w:rPr>
              <w:t>-</w:t>
            </w:r>
          </w:p>
        </w:tc>
      </w:tr>
      <w:tr w:rsidR="00286B76" w:rsidRPr="00531EE4" w:rsidTr="00132905">
        <w:trPr>
          <w:tblCellSpacing w:w="22" w:type="dxa"/>
          <w:jc w:val="center"/>
        </w:trPr>
        <w:tc>
          <w:tcPr>
            <w:tcW w:w="217" w:type="pct"/>
            <w:tcBorders>
              <w:top w:val="single" w:sz="2" w:space="0" w:color="auto"/>
              <w:left w:val="single" w:sz="2" w:space="0" w:color="auto"/>
              <w:bottom w:val="single" w:sz="2" w:space="0" w:color="auto"/>
              <w:right w:val="single" w:sz="2" w:space="0" w:color="auto"/>
            </w:tcBorders>
            <w:hideMark/>
          </w:tcPr>
          <w:p w:rsidR="00286B76" w:rsidRPr="00531EE4" w:rsidRDefault="00286B76" w:rsidP="00286B76">
            <w:pPr>
              <w:spacing w:before="100" w:beforeAutospacing="1" w:after="100" w:afterAutospacing="1"/>
              <w:jc w:val="center"/>
              <w:rPr>
                <w:color w:val="000000"/>
                <w:sz w:val="26"/>
                <w:szCs w:val="26"/>
              </w:rPr>
            </w:pPr>
            <w:r w:rsidRPr="00531EE4">
              <w:rPr>
                <w:color w:val="000000"/>
                <w:sz w:val="26"/>
                <w:szCs w:val="26"/>
              </w:rPr>
              <w:lastRenderedPageBreak/>
              <w:t> </w:t>
            </w:r>
          </w:p>
        </w:tc>
        <w:tc>
          <w:tcPr>
            <w:tcW w:w="764" w:type="pct"/>
            <w:hideMark/>
          </w:tcPr>
          <w:p w:rsidR="0095643F" w:rsidRPr="00531EE4" w:rsidRDefault="00286B76" w:rsidP="00531EE4">
            <w:pPr>
              <w:spacing w:before="100" w:beforeAutospacing="1" w:after="100" w:afterAutospacing="1"/>
              <w:rPr>
                <w:color w:val="000000"/>
                <w:sz w:val="26"/>
                <w:szCs w:val="26"/>
              </w:rPr>
            </w:pPr>
            <w:bookmarkStart w:id="62" w:name="241"/>
            <w:bookmarkEnd w:id="62"/>
            <w:r w:rsidRPr="00531EE4">
              <w:rPr>
                <w:color w:val="000000"/>
                <w:sz w:val="26"/>
                <w:szCs w:val="26"/>
              </w:rPr>
              <w:t>бюджет міста Києва</w:t>
            </w:r>
          </w:p>
        </w:tc>
        <w:tc>
          <w:tcPr>
            <w:tcW w:w="542" w:type="pct"/>
            <w:hideMark/>
          </w:tcPr>
          <w:p w:rsidR="00286B76" w:rsidRPr="00531EE4" w:rsidRDefault="00D73C2C" w:rsidP="00286B76">
            <w:pPr>
              <w:jc w:val="center"/>
              <w:rPr>
                <w:color w:val="000000"/>
                <w:sz w:val="26"/>
                <w:szCs w:val="26"/>
              </w:rPr>
            </w:pPr>
            <w:bookmarkStart w:id="63" w:name="242"/>
            <w:bookmarkEnd w:id="63"/>
            <w:r w:rsidRPr="00531EE4">
              <w:rPr>
                <w:color w:val="000000"/>
                <w:sz w:val="26"/>
                <w:szCs w:val="26"/>
                <w:lang w:val="ru-RU"/>
              </w:rPr>
              <w:t>205187</w:t>
            </w:r>
            <w:r w:rsidR="00286B76" w:rsidRPr="00531EE4">
              <w:rPr>
                <w:color w:val="000000"/>
                <w:sz w:val="26"/>
                <w:szCs w:val="26"/>
                <w:lang w:val="ru-RU"/>
              </w:rPr>
              <w:t>,1</w:t>
            </w:r>
          </w:p>
        </w:tc>
        <w:tc>
          <w:tcPr>
            <w:tcW w:w="524" w:type="pct"/>
            <w:hideMark/>
          </w:tcPr>
          <w:p w:rsidR="00286B76" w:rsidRPr="00531EE4" w:rsidRDefault="00286B76" w:rsidP="00286B76">
            <w:pPr>
              <w:spacing w:before="100" w:beforeAutospacing="1" w:after="100" w:afterAutospacing="1"/>
              <w:jc w:val="center"/>
              <w:rPr>
                <w:color w:val="000000"/>
                <w:sz w:val="26"/>
                <w:szCs w:val="26"/>
              </w:rPr>
            </w:pPr>
            <w:bookmarkStart w:id="64" w:name="243"/>
            <w:bookmarkEnd w:id="64"/>
            <w:r w:rsidRPr="00531EE4">
              <w:rPr>
                <w:color w:val="000000"/>
                <w:sz w:val="26"/>
                <w:szCs w:val="26"/>
              </w:rPr>
              <w:t>44695,7</w:t>
            </w:r>
          </w:p>
        </w:tc>
        <w:tc>
          <w:tcPr>
            <w:tcW w:w="547" w:type="pct"/>
            <w:hideMark/>
          </w:tcPr>
          <w:p w:rsidR="00286B76" w:rsidRPr="00531EE4" w:rsidRDefault="00286B76" w:rsidP="00286B76">
            <w:pPr>
              <w:spacing w:before="100" w:beforeAutospacing="1" w:after="100" w:afterAutospacing="1"/>
              <w:jc w:val="center"/>
              <w:rPr>
                <w:color w:val="000000"/>
                <w:sz w:val="26"/>
                <w:szCs w:val="26"/>
              </w:rPr>
            </w:pPr>
            <w:bookmarkStart w:id="65" w:name="244"/>
            <w:bookmarkEnd w:id="65"/>
            <w:r w:rsidRPr="00531EE4">
              <w:rPr>
                <w:color w:val="000000"/>
                <w:sz w:val="26"/>
                <w:szCs w:val="26"/>
              </w:rPr>
              <w:t>100095,7</w:t>
            </w:r>
          </w:p>
        </w:tc>
        <w:tc>
          <w:tcPr>
            <w:tcW w:w="565" w:type="pct"/>
            <w:hideMark/>
          </w:tcPr>
          <w:p w:rsidR="00286B76" w:rsidRPr="00531EE4" w:rsidRDefault="00286B76" w:rsidP="00286B76">
            <w:pPr>
              <w:spacing w:before="100" w:beforeAutospacing="1" w:after="100" w:afterAutospacing="1"/>
              <w:jc w:val="center"/>
              <w:rPr>
                <w:color w:val="000000"/>
                <w:sz w:val="26"/>
                <w:szCs w:val="26"/>
              </w:rPr>
            </w:pPr>
            <w:bookmarkStart w:id="66" w:name="245"/>
            <w:bookmarkEnd w:id="66"/>
            <w:r w:rsidRPr="00531EE4">
              <w:rPr>
                <w:color w:val="000000"/>
                <w:sz w:val="26"/>
                <w:szCs w:val="26"/>
              </w:rPr>
              <w:t>60395,7</w:t>
            </w:r>
          </w:p>
        </w:tc>
        <w:tc>
          <w:tcPr>
            <w:tcW w:w="711" w:type="pct"/>
          </w:tcPr>
          <w:p w:rsidR="00286B76" w:rsidRPr="00531EE4" w:rsidRDefault="00286B76" w:rsidP="00286B76">
            <w:pPr>
              <w:jc w:val="center"/>
              <w:rPr>
                <w:color w:val="000000"/>
                <w:sz w:val="26"/>
                <w:szCs w:val="26"/>
              </w:rPr>
            </w:pPr>
            <w:r w:rsidRPr="00531EE4">
              <w:rPr>
                <w:color w:val="000000"/>
                <w:sz w:val="26"/>
                <w:szCs w:val="26"/>
              </w:rPr>
              <w:t>0</w:t>
            </w:r>
          </w:p>
        </w:tc>
        <w:tc>
          <w:tcPr>
            <w:tcW w:w="927" w:type="pct"/>
            <w:hideMark/>
          </w:tcPr>
          <w:p w:rsidR="00286B76" w:rsidRPr="00531EE4" w:rsidRDefault="00D73C2C" w:rsidP="00286B76">
            <w:pPr>
              <w:jc w:val="center"/>
              <w:rPr>
                <w:color w:val="000000"/>
                <w:sz w:val="26"/>
                <w:szCs w:val="26"/>
              </w:rPr>
            </w:pPr>
            <w:r w:rsidRPr="00531EE4">
              <w:rPr>
                <w:color w:val="000000"/>
                <w:sz w:val="26"/>
                <w:szCs w:val="26"/>
              </w:rPr>
              <w:t>-</w:t>
            </w:r>
          </w:p>
        </w:tc>
      </w:tr>
      <w:tr w:rsidR="00286B76" w:rsidRPr="00531EE4" w:rsidTr="00132905">
        <w:trPr>
          <w:tblCellSpacing w:w="22" w:type="dxa"/>
          <w:jc w:val="center"/>
        </w:trPr>
        <w:tc>
          <w:tcPr>
            <w:tcW w:w="217" w:type="pct"/>
            <w:tcBorders>
              <w:top w:val="single" w:sz="2" w:space="0" w:color="auto"/>
              <w:left w:val="single" w:sz="2" w:space="0" w:color="auto"/>
              <w:bottom w:val="single" w:sz="2" w:space="0" w:color="auto"/>
              <w:right w:val="single" w:sz="2" w:space="0" w:color="auto"/>
            </w:tcBorders>
            <w:hideMark/>
          </w:tcPr>
          <w:p w:rsidR="00286B76" w:rsidRPr="00531EE4" w:rsidRDefault="00286B76" w:rsidP="00286B76">
            <w:pPr>
              <w:spacing w:before="100" w:beforeAutospacing="1" w:after="100" w:afterAutospacing="1"/>
              <w:jc w:val="center"/>
              <w:rPr>
                <w:color w:val="000000"/>
                <w:sz w:val="26"/>
                <w:szCs w:val="26"/>
              </w:rPr>
            </w:pPr>
            <w:r w:rsidRPr="00531EE4">
              <w:rPr>
                <w:color w:val="000000"/>
                <w:sz w:val="26"/>
                <w:szCs w:val="26"/>
              </w:rPr>
              <w:t> </w:t>
            </w:r>
          </w:p>
        </w:tc>
        <w:tc>
          <w:tcPr>
            <w:tcW w:w="764" w:type="pct"/>
            <w:hideMark/>
          </w:tcPr>
          <w:p w:rsidR="00286B76" w:rsidRPr="00531EE4" w:rsidRDefault="00286B76" w:rsidP="00286B76">
            <w:pPr>
              <w:rPr>
                <w:color w:val="000000"/>
                <w:sz w:val="26"/>
                <w:szCs w:val="26"/>
              </w:rPr>
            </w:pPr>
            <w:bookmarkStart w:id="67" w:name="262"/>
            <w:bookmarkEnd w:id="67"/>
            <w:r w:rsidRPr="00531EE4">
              <w:rPr>
                <w:color w:val="000000"/>
                <w:sz w:val="26"/>
                <w:szCs w:val="26"/>
              </w:rPr>
              <w:t>інші джерела</w:t>
            </w:r>
          </w:p>
        </w:tc>
        <w:tc>
          <w:tcPr>
            <w:tcW w:w="542" w:type="pct"/>
            <w:hideMark/>
          </w:tcPr>
          <w:p w:rsidR="00286B76" w:rsidRPr="00531EE4" w:rsidRDefault="00D73C2C" w:rsidP="00286B76">
            <w:pPr>
              <w:jc w:val="center"/>
              <w:rPr>
                <w:color w:val="000000"/>
                <w:sz w:val="26"/>
                <w:szCs w:val="26"/>
              </w:rPr>
            </w:pPr>
            <w:bookmarkStart w:id="68" w:name="263"/>
            <w:bookmarkEnd w:id="68"/>
            <w:r w:rsidRPr="00531EE4">
              <w:rPr>
                <w:color w:val="000000"/>
                <w:sz w:val="26"/>
                <w:szCs w:val="26"/>
                <w:lang w:val="ru-RU"/>
              </w:rPr>
              <w:t>31271</w:t>
            </w:r>
            <w:r w:rsidR="00286B76" w:rsidRPr="00531EE4">
              <w:rPr>
                <w:color w:val="000000"/>
                <w:sz w:val="26"/>
                <w:szCs w:val="26"/>
                <w:lang w:val="ru-RU"/>
              </w:rPr>
              <w:t>,3</w:t>
            </w:r>
          </w:p>
        </w:tc>
        <w:tc>
          <w:tcPr>
            <w:tcW w:w="524" w:type="pct"/>
            <w:hideMark/>
          </w:tcPr>
          <w:p w:rsidR="00286B76" w:rsidRPr="00531EE4" w:rsidRDefault="00286B76" w:rsidP="00286B76">
            <w:pPr>
              <w:spacing w:before="100" w:beforeAutospacing="1" w:after="100" w:afterAutospacing="1"/>
              <w:jc w:val="center"/>
              <w:rPr>
                <w:color w:val="000000"/>
                <w:sz w:val="26"/>
                <w:szCs w:val="26"/>
              </w:rPr>
            </w:pPr>
            <w:bookmarkStart w:id="69" w:name="264"/>
            <w:bookmarkEnd w:id="69"/>
            <w:r w:rsidRPr="00531EE4">
              <w:rPr>
                <w:color w:val="000000"/>
                <w:sz w:val="26"/>
                <w:szCs w:val="26"/>
              </w:rPr>
              <w:t>15257,1</w:t>
            </w:r>
          </w:p>
        </w:tc>
        <w:tc>
          <w:tcPr>
            <w:tcW w:w="547" w:type="pct"/>
            <w:hideMark/>
          </w:tcPr>
          <w:p w:rsidR="00286B76" w:rsidRPr="00531EE4" w:rsidRDefault="00286B76" w:rsidP="00286B76">
            <w:pPr>
              <w:spacing w:before="100" w:beforeAutospacing="1" w:after="100" w:afterAutospacing="1"/>
              <w:jc w:val="center"/>
              <w:rPr>
                <w:color w:val="000000"/>
                <w:sz w:val="26"/>
                <w:szCs w:val="26"/>
              </w:rPr>
            </w:pPr>
            <w:bookmarkStart w:id="70" w:name="265"/>
            <w:bookmarkEnd w:id="70"/>
            <w:r w:rsidRPr="00531EE4">
              <w:rPr>
                <w:color w:val="000000"/>
                <w:sz w:val="26"/>
                <w:szCs w:val="26"/>
              </w:rPr>
              <w:t>15257,1</w:t>
            </w:r>
          </w:p>
        </w:tc>
        <w:tc>
          <w:tcPr>
            <w:tcW w:w="565" w:type="pct"/>
            <w:hideMark/>
          </w:tcPr>
          <w:p w:rsidR="00286B76" w:rsidRPr="00531EE4" w:rsidRDefault="00286B76" w:rsidP="00286B76">
            <w:pPr>
              <w:spacing w:before="100" w:beforeAutospacing="1" w:after="100" w:afterAutospacing="1"/>
              <w:jc w:val="center"/>
              <w:rPr>
                <w:color w:val="000000"/>
                <w:sz w:val="26"/>
                <w:szCs w:val="26"/>
              </w:rPr>
            </w:pPr>
            <w:bookmarkStart w:id="71" w:name="266"/>
            <w:bookmarkEnd w:id="71"/>
            <w:r w:rsidRPr="00531EE4">
              <w:rPr>
                <w:color w:val="000000"/>
                <w:sz w:val="26"/>
                <w:szCs w:val="26"/>
              </w:rPr>
              <w:t>257,1</w:t>
            </w:r>
          </w:p>
        </w:tc>
        <w:tc>
          <w:tcPr>
            <w:tcW w:w="711" w:type="pct"/>
          </w:tcPr>
          <w:p w:rsidR="00286B76" w:rsidRPr="00531EE4" w:rsidRDefault="00286B76" w:rsidP="00286B76">
            <w:pPr>
              <w:jc w:val="center"/>
              <w:rPr>
                <w:color w:val="000000"/>
                <w:sz w:val="26"/>
                <w:szCs w:val="26"/>
              </w:rPr>
            </w:pPr>
            <w:r w:rsidRPr="00531EE4">
              <w:rPr>
                <w:color w:val="000000"/>
                <w:sz w:val="26"/>
                <w:szCs w:val="26"/>
              </w:rPr>
              <w:t>500,0</w:t>
            </w:r>
          </w:p>
        </w:tc>
        <w:tc>
          <w:tcPr>
            <w:tcW w:w="927" w:type="pct"/>
            <w:hideMark/>
          </w:tcPr>
          <w:p w:rsidR="00286B76" w:rsidRPr="00531EE4" w:rsidRDefault="00D73C2C" w:rsidP="00286B76">
            <w:pPr>
              <w:jc w:val="center"/>
              <w:rPr>
                <w:color w:val="000000"/>
                <w:sz w:val="26"/>
                <w:szCs w:val="26"/>
              </w:rPr>
            </w:pPr>
            <w:r w:rsidRPr="00531EE4">
              <w:rPr>
                <w:color w:val="000000"/>
                <w:sz w:val="26"/>
                <w:szCs w:val="26"/>
              </w:rPr>
              <w:t>-</w:t>
            </w:r>
          </w:p>
        </w:tc>
      </w:tr>
    </w:tbl>
    <w:p w:rsidR="00286B76" w:rsidRPr="00531EE4" w:rsidRDefault="00286B76" w:rsidP="00286B76">
      <w:pPr>
        <w:shd w:val="clear" w:color="auto" w:fill="FFFFFF"/>
        <w:jc w:val="both"/>
        <w:rPr>
          <w:sz w:val="28"/>
          <w:szCs w:val="28"/>
        </w:rPr>
      </w:pPr>
      <w:r w:rsidRPr="00531EE4">
        <w:rPr>
          <w:sz w:val="28"/>
          <w:szCs w:val="28"/>
        </w:rPr>
        <w:tab/>
      </w:r>
      <w:r w:rsidRPr="00531EE4">
        <w:rPr>
          <w:sz w:val="28"/>
          <w:szCs w:val="28"/>
        </w:rPr>
        <w:tab/>
      </w:r>
      <w:r w:rsidRPr="00531EE4">
        <w:rPr>
          <w:sz w:val="28"/>
          <w:szCs w:val="28"/>
        </w:rPr>
        <w:tab/>
      </w:r>
      <w:r w:rsidRPr="00531EE4">
        <w:rPr>
          <w:sz w:val="28"/>
          <w:szCs w:val="28"/>
        </w:rPr>
        <w:tab/>
      </w:r>
      <w:r w:rsidRPr="00531EE4">
        <w:rPr>
          <w:sz w:val="28"/>
          <w:szCs w:val="28"/>
        </w:rPr>
        <w:tab/>
      </w:r>
      <w:r w:rsidRPr="00531EE4">
        <w:rPr>
          <w:sz w:val="28"/>
          <w:szCs w:val="28"/>
        </w:rPr>
        <w:tab/>
      </w:r>
      <w:r w:rsidRPr="00531EE4">
        <w:rPr>
          <w:sz w:val="28"/>
          <w:szCs w:val="28"/>
        </w:rPr>
        <w:tab/>
      </w:r>
      <w:r w:rsidRPr="00531EE4">
        <w:rPr>
          <w:sz w:val="28"/>
          <w:szCs w:val="28"/>
        </w:rPr>
        <w:tab/>
      </w:r>
      <w:r w:rsidRPr="00531EE4">
        <w:rPr>
          <w:sz w:val="28"/>
          <w:szCs w:val="28"/>
        </w:rPr>
        <w:tab/>
      </w:r>
      <w:r w:rsidRPr="00531EE4">
        <w:rPr>
          <w:sz w:val="28"/>
          <w:szCs w:val="28"/>
        </w:rPr>
        <w:tab/>
      </w:r>
      <w:r w:rsidRPr="00531EE4">
        <w:rPr>
          <w:sz w:val="28"/>
          <w:szCs w:val="28"/>
        </w:rPr>
        <w:tab/>
      </w:r>
      <w:r w:rsidRPr="00531EE4">
        <w:rPr>
          <w:sz w:val="28"/>
          <w:szCs w:val="28"/>
        </w:rPr>
        <w:tab/>
      </w:r>
      <w:r w:rsidRPr="00531EE4">
        <w:rPr>
          <w:sz w:val="28"/>
          <w:szCs w:val="28"/>
        </w:rPr>
        <w:tab/>
        <w:t>».</w:t>
      </w:r>
    </w:p>
    <w:p w:rsidR="00286B76" w:rsidRPr="00531EE4" w:rsidRDefault="00286B76" w:rsidP="00286B76">
      <w:pPr>
        <w:shd w:val="clear" w:color="auto" w:fill="FFFFFF"/>
        <w:jc w:val="both"/>
        <w:rPr>
          <w:sz w:val="28"/>
          <w:szCs w:val="28"/>
        </w:rPr>
      </w:pPr>
    </w:p>
    <w:p w:rsidR="00833A1C" w:rsidRPr="00531EE4" w:rsidRDefault="00132905" w:rsidP="00C86DEA">
      <w:pPr>
        <w:shd w:val="clear" w:color="auto" w:fill="FFFFFF"/>
        <w:ind w:firstLine="709"/>
        <w:jc w:val="both"/>
        <w:rPr>
          <w:sz w:val="28"/>
          <w:szCs w:val="28"/>
        </w:rPr>
      </w:pPr>
      <w:r w:rsidRPr="00531EE4">
        <w:rPr>
          <w:sz w:val="28"/>
          <w:szCs w:val="28"/>
        </w:rPr>
        <w:t>2</w:t>
      </w:r>
      <w:r w:rsidR="00286B76" w:rsidRPr="00531EE4">
        <w:rPr>
          <w:sz w:val="28"/>
          <w:szCs w:val="28"/>
        </w:rPr>
        <w:t xml:space="preserve">. </w:t>
      </w:r>
      <w:r w:rsidR="00531D7B" w:rsidRPr="00531EE4">
        <w:rPr>
          <w:sz w:val="28"/>
          <w:szCs w:val="28"/>
        </w:rPr>
        <w:t xml:space="preserve">У розділі </w:t>
      </w:r>
      <w:r w:rsidR="00531D7B" w:rsidRPr="00531EE4">
        <w:rPr>
          <w:sz w:val="28"/>
          <w:szCs w:val="28"/>
          <w:lang w:val="en-US"/>
        </w:rPr>
        <w:t>IV</w:t>
      </w:r>
      <w:r w:rsidR="00531D7B" w:rsidRPr="00531EE4">
        <w:rPr>
          <w:sz w:val="28"/>
          <w:szCs w:val="28"/>
        </w:rPr>
        <w:t xml:space="preserve"> «ОБГРУНТУВАННЯ ШЛЯХІВ І ЗАСОБІВ РОЗВ</w:t>
      </w:r>
      <w:r w:rsidR="00854801" w:rsidRPr="00531EE4">
        <w:rPr>
          <w:sz w:val="28"/>
          <w:szCs w:val="28"/>
        </w:rPr>
        <w:t>’</w:t>
      </w:r>
      <w:r w:rsidR="00531D7B" w:rsidRPr="00531EE4">
        <w:rPr>
          <w:sz w:val="28"/>
          <w:szCs w:val="28"/>
        </w:rPr>
        <w:t>ЯЗАННЯ ПРОБЛЕМ, ОБСЯГІВ ТА ДЖЕРЕЛ ФІНАНСУВАННЯ, СТРОКИ  ВИКОНАННЯ  КОМПЛЕКСНОЇ   ПРОГРАМИ»</w:t>
      </w:r>
      <w:r w:rsidR="00833A1C" w:rsidRPr="00531EE4">
        <w:rPr>
          <w:sz w:val="28"/>
          <w:szCs w:val="28"/>
        </w:rPr>
        <w:t>:</w:t>
      </w:r>
    </w:p>
    <w:p w:rsidR="002C32B6" w:rsidRPr="00531EE4" w:rsidRDefault="002C32B6" w:rsidP="00C86DEA">
      <w:pPr>
        <w:shd w:val="clear" w:color="auto" w:fill="FFFFFF"/>
        <w:ind w:firstLine="709"/>
        <w:jc w:val="both"/>
        <w:rPr>
          <w:sz w:val="28"/>
          <w:szCs w:val="28"/>
        </w:rPr>
      </w:pPr>
    </w:p>
    <w:p w:rsidR="00286B76" w:rsidRPr="00531EE4" w:rsidRDefault="00132905" w:rsidP="00C86DEA">
      <w:pPr>
        <w:shd w:val="clear" w:color="auto" w:fill="FFFFFF"/>
        <w:ind w:firstLine="709"/>
        <w:jc w:val="both"/>
        <w:rPr>
          <w:sz w:val="28"/>
          <w:szCs w:val="28"/>
        </w:rPr>
      </w:pPr>
      <w:r w:rsidRPr="00531EE4">
        <w:rPr>
          <w:sz w:val="28"/>
          <w:szCs w:val="28"/>
        </w:rPr>
        <w:t>2</w:t>
      </w:r>
      <w:r w:rsidR="00833A1C" w:rsidRPr="00531EE4">
        <w:rPr>
          <w:sz w:val="28"/>
          <w:szCs w:val="28"/>
        </w:rPr>
        <w:t>.1. Т</w:t>
      </w:r>
      <w:r w:rsidR="00531D7B" w:rsidRPr="00531EE4">
        <w:rPr>
          <w:sz w:val="28"/>
          <w:szCs w:val="28"/>
        </w:rPr>
        <w:t xml:space="preserve">аблицю </w:t>
      </w:r>
      <w:r w:rsidR="00C86DEA" w:rsidRPr="00531EE4">
        <w:rPr>
          <w:sz w:val="28"/>
          <w:szCs w:val="28"/>
        </w:rPr>
        <w:t>«ОБСЯГИ ТА ДЖЕРЕЛА  ФІНАНСУВАННЯ  КОМПЛЕК</w:t>
      </w:r>
      <w:r w:rsidR="00833A1C" w:rsidRPr="00531EE4">
        <w:rPr>
          <w:sz w:val="28"/>
          <w:szCs w:val="28"/>
        </w:rPr>
        <w:t xml:space="preserve">СНОЇ  ПРОГРАМИ» викласти в такій </w:t>
      </w:r>
      <w:r w:rsidR="00C86DEA" w:rsidRPr="00531EE4">
        <w:rPr>
          <w:sz w:val="28"/>
          <w:szCs w:val="28"/>
        </w:rPr>
        <w:t xml:space="preserve"> редакції:</w:t>
      </w:r>
    </w:p>
    <w:p w:rsidR="00C86DEA" w:rsidRPr="00531EE4" w:rsidRDefault="00C86DEA" w:rsidP="00C86DEA">
      <w:pPr>
        <w:shd w:val="clear" w:color="auto" w:fill="FFFFFF"/>
        <w:ind w:firstLine="709"/>
        <w:jc w:val="both"/>
        <w:rPr>
          <w:sz w:val="28"/>
          <w:szCs w:val="28"/>
        </w:rPr>
      </w:pPr>
      <w:r w:rsidRPr="00531EE4">
        <w:rPr>
          <w:sz w:val="28"/>
          <w:szCs w:val="28"/>
        </w:rPr>
        <w:t>«</w:t>
      </w:r>
    </w:p>
    <w:p w:rsidR="001273D4" w:rsidRPr="00531EE4" w:rsidRDefault="001273D4" w:rsidP="00833A1C">
      <w:pPr>
        <w:shd w:val="clear" w:color="auto" w:fill="FFFFFF"/>
        <w:jc w:val="center"/>
        <w:rPr>
          <w:sz w:val="28"/>
          <w:szCs w:val="28"/>
        </w:rPr>
      </w:pPr>
      <w:r w:rsidRPr="00531EE4">
        <w:rPr>
          <w:sz w:val="28"/>
          <w:szCs w:val="28"/>
        </w:rPr>
        <w:t>ОБСЯГИ ТА ДЖЕРЕЛА  ФІНАНСУВАННЯ  КОМПЛЕКСНОЇ  ПРОГРАМИ</w:t>
      </w:r>
    </w:p>
    <w:p w:rsidR="001273D4" w:rsidRPr="00531EE4" w:rsidRDefault="001273D4" w:rsidP="001273D4">
      <w:pPr>
        <w:shd w:val="clear" w:color="auto" w:fill="FFFFFF"/>
        <w:ind w:firstLine="709"/>
        <w:jc w:val="center"/>
        <w:rPr>
          <w:sz w:val="28"/>
          <w:szCs w:val="28"/>
        </w:rPr>
      </w:pPr>
    </w:p>
    <w:p w:rsidR="001273D4" w:rsidRPr="00531EE4" w:rsidRDefault="001273D4" w:rsidP="001273D4">
      <w:pPr>
        <w:shd w:val="clear" w:color="auto" w:fill="FFFFFF"/>
        <w:ind w:left="7079" w:firstLine="709"/>
        <w:jc w:val="center"/>
        <w:rPr>
          <w:sz w:val="28"/>
          <w:szCs w:val="28"/>
        </w:rPr>
      </w:pPr>
      <w:r w:rsidRPr="00531EE4">
        <w:rPr>
          <w:sz w:val="28"/>
          <w:szCs w:val="28"/>
        </w:rPr>
        <w:t>тис.</w:t>
      </w:r>
      <w:r w:rsidR="00DD6449" w:rsidRPr="00531EE4">
        <w:rPr>
          <w:sz w:val="28"/>
          <w:szCs w:val="28"/>
        </w:rPr>
        <w:t xml:space="preserve"> </w:t>
      </w:r>
      <w:r w:rsidRPr="00531EE4">
        <w:rPr>
          <w:sz w:val="28"/>
          <w:szCs w:val="28"/>
        </w:rPr>
        <w:t>грн</w:t>
      </w:r>
    </w:p>
    <w:p w:rsidR="001273D4" w:rsidRPr="00531EE4" w:rsidRDefault="001273D4" w:rsidP="001273D4">
      <w:pPr>
        <w:shd w:val="clear" w:color="auto" w:fill="FFFFFF"/>
        <w:ind w:left="7079" w:firstLine="709"/>
        <w:jc w:val="center"/>
        <w:rPr>
          <w:sz w:val="28"/>
          <w:szCs w:val="28"/>
        </w:rPr>
      </w:pPr>
    </w:p>
    <w:tbl>
      <w:tblPr>
        <w:tblpPr w:leftFromText="45" w:rightFromText="45" w:vertAnchor="text" w:tblpXSpec="right" w:tblpYSpec="center"/>
        <w:tblW w:w="5000" w:type="pct"/>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81"/>
        <w:gridCol w:w="1130"/>
        <w:gridCol w:w="1135"/>
        <w:gridCol w:w="1135"/>
        <w:gridCol w:w="1135"/>
        <w:gridCol w:w="1081"/>
        <w:gridCol w:w="1231"/>
      </w:tblGrid>
      <w:tr w:rsidR="001273D4" w:rsidRPr="00531EE4" w:rsidTr="001273D4">
        <w:trPr>
          <w:tblCellSpacing w:w="22" w:type="dxa"/>
        </w:trPr>
        <w:tc>
          <w:tcPr>
            <w:tcW w:w="1410" w:type="pct"/>
            <w:hideMark/>
          </w:tcPr>
          <w:p w:rsidR="001273D4" w:rsidRPr="00531EE4" w:rsidRDefault="001273D4" w:rsidP="001273D4">
            <w:pPr>
              <w:spacing w:before="100" w:beforeAutospacing="1" w:after="100" w:afterAutospacing="1"/>
              <w:rPr>
                <w:color w:val="000000"/>
                <w:sz w:val="26"/>
                <w:szCs w:val="26"/>
              </w:rPr>
            </w:pPr>
            <w:r w:rsidRPr="00531EE4">
              <w:rPr>
                <w:color w:val="000000"/>
                <w:sz w:val="26"/>
                <w:szCs w:val="26"/>
              </w:rPr>
              <w:t>Обсяги фінансових ресурсів, необхідних</w:t>
            </w:r>
            <w:r w:rsidR="00DD6449" w:rsidRPr="00531EE4">
              <w:rPr>
                <w:color w:val="000000"/>
                <w:sz w:val="26"/>
                <w:szCs w:val="26"/>
              </w:rPr>
              <w:t xml:space="preserve"> </w:t>
            </w:r>
            <w:r w:rsidRPr="00531EE4">
              <w:rPr>
                <w:color w:val="000000"/>
                <w:sz w:val="26"/>
                <w:szCs w:val="26"/>
              </w:rPr>
              <w:t>для реалізації програми</w:t>
            </w:r>
          </w:p>
        </w:tc>
        <w:tc>
          <w:tcPr>
            <w:tcW w:w="564" w:type="pct"/>
            <w:hideMark/>
          </w:tcPr>
          <w:p w:rsidR="001273D4" w:rsidRPr="00531EE4" w:rsidRDefault="001273D4" w:rsidP="001273D4">
            <w:pPr>
              <w:spacing w:before="100" w:beforeAutospacing="1" w:after="100" w:afterAutospacing="1"/>
              <w:jc w:val="center"/>
              <w:rPr>
                <w:color w:val="000000"/>
                <w:sz w:val="26"/>
                <w:szCs w:val="26"/>
              </w:rPr>
            </w:pPr>
            <w:bookmarkStart w:id="72" w:name="340"/>
            <w:bookmarkEnd w:id="72"/>
            <w:r w:rsidRPr="00531EE4">
              <w:rPr>
                <w:color w:val="000000"/>
                <w:sz w:val="26"/>
                <w:szCs w:val="26"/>
              </w:rPr>
              <w:t>2019 рік</w:t>
            </w:r>
          </w:p>
        </w:tc>
        <w:tc>
          <w:tcPr>
            <w:tcW w:w="567" w:type="pct"/>
            <w:hideMark/>
          </w:tcPr>
          <w:p w:rsidR="001273D4" w:rsidRPr="00531EE4" w:rsidRDefault="001273D4" w:rsidP="001273D4">
            <w:pPr>
              <w:spacing w:before="100" w:beforeAutospacing="1" w:after="100" w:afterAutospacing="1"/>
              <w:jc w:val="center"/>
              <w:rPr>
                <w:color w:val="000000"/>
                <w:sz w:val="26"/>
                <w:szCs w:val="26"/>
              </w:rPr>
            </w:pPr>
            <w:bookmarkStart w:id="73" w:name="341"/>
            <w:bookmarkEnd w:id="73"/>
            <w:r w:rsidRPr="00531EE4">
              <w:rPr>
                <w:color w:val="000000"/>
                <w:sz w:val="26"/>
                <w:szCs w:val="26"/>
              </w:rPr>
              <w:t>2020 рік</w:t>
            </w:r>
          </w:p>
        </w:tc>
        <w:tc>
          <w:tcPr>
            <w:tcW w:w="567" w:type="pct"/>
            <w:hideMark/>
          </w:tcPr>
          <w:p w:rsidR="001273D4" w:rsidRPr="00531EE4" w:rsidRDefault="001273D4" w:rsidP="001273D4">
            <w:pPr>
              <w:spacing w:before="100" w:beforeAutospacing="1" w:after="100" w:afterAutospacing="1"/>
              <w:jc w:val="center"/>
              <w:rPr>
                <w:color w:val="000000"/>
                <w:sz w:val="26"/>
                <w:szCs w:val="26"/>
              </w:rPr>
            </w:pPr>
            <w:bookmarkStart w:id="74" w:name="342"/>
            <w:bookmarkEnd w:id="74"/>
            <w:r w:rsidRPr="00531EE4">
              <w:rPr>
                <w:color w:val="000000"/>
                <w:sz w:val="26"/>
                <w:szCs w:val="26"/>
              </w:rPr>
              <w:t>2021 рік</w:t>
            </w:r>
          </w:p>
        </w:tc>
        <w:tc>
          <w:tcPr>
            <w:tcW w:w="567" w:type="pct"/>
            <w:hideMark/>
          </w:tcPr>
          <w:p w:rsidR="001273D4" w:rsidRPr="00531EE4" w:rsidRDefault="001273D4" w:rsidP="001273D4">
            <w:pPr>
              <w:spacing w:before="100" w:beforeAutospacing="1" w:after="100" w:afterAutospacing="1"/>
              <w:jc w:val="center"/>
              <w:rPr>
                <w:color w:val="000000"/>
                <w:sz w:val="26"/>
                <w:szCs w:val="26"/>
              </w:rPr>
            </w:pPr>
            <w:bookmarkStart w:id="75" w:name="343"/>
            <w:bookmarkEnd w:id="75"/>
            <w:r w:rsidRPr="00531EE4">
              <w:rPr>
                <w:color w:val="000000"/>
                <w:sz w:val="26"/>
                <w:szCs w:val="26"/>
              </w:rPr>
              <w:t>2022 рік</w:t>
            </w:r>
          </w:p>
        </w:tc>
        <w:tc>
          <w:tcPr>
            <w:tcW w:w="539" w:type="pct"/>
          </w:tcPr>
          <w:p w:rsidR="001273D4" w:rsidRPr="00531EE4" w:rsidRDefault="001273D4" w:rsidP="001273D4">
            <w:pPr>
              <w:spacing w:before="100" w:beforeAutospacing="1" w:after="100" w:afterAutospacing="1"/>
              <w:jc w:val="center"/>
              <w:rPr>
                <w:color w:val="000000"/>
                <w:sz w:val="26"/>
                <w:szCs w:val="26"/>
              </w:rPr>
            </w:pPr>
            <w:r w:rsidRPr="00531EE4">
              <w:rPr>
                <w:color w:val="000000"/>
                <w:sz w:val="26"/>
                <w:szCs w:val="26"/>
              </w:rPr>
              <w:t>2023 рік</w:t>
            </w:r>
          </w:p>
        </w:tc>
        <w:tc>
          <w:tcPr>
            <w:tcW w:w="605" w:type="pct"/>
            <w:hideMark/>
          </w:tcPr>
          <w:p w:rsidR="001273D4" w:rsidRPr="00531EE4" w:rsidRDefault="001273D4" w:rsidP="001273D4">
            <w:pPr>
              <w:spacing w:before="100" w:beforeAutospacing="1" w:after="100" w:afterAutospacing="1"/>
              <w:jc w:val="center"/>
              <w:rPr>
                <w:color w:val="000000"/>
                <w:sz w:val="26"/>
                <w:szCs w:val="26"/>
              </w:rPr>
            </w:pPr>
            <w:bookmarkStart w:id="76" w:name="344"/>
            <w:bookmarkEnd w:id="76"/>
            <w:r w:rsidRPr="00531EE4">
              <w:rPr>
                <w:color w:val="000000"/>
                <w:sz w:val="26"/>
                <w:szCs w:val="26"/>
              </w:rPr>
              <w:t xml:space="preserve">Усього </w:t>
            </w:r>
          </w:p>
        </w:tc>
      </w:tr>
      <w:tr w:rsidR="001273D4" w:rsidRPr="00531EE4" w:rsidTr="001273D4">
        <w:trPr>
          <w:tblCellSpacing w:w="22" w:type="dxa"/>
        </w:trPr>
        <w:tc>
          <w:tcPr>
            <w:tcW w:w="1410" w:type="pct"/>
            <w:hideMark/>
          </w:tcPr>
          <w:p w:rsidR="001273D4" w:rsidRPr="00531EE4" w:rsidRDefault="001273D4" w:rsidP="001273D4">
            <w:pPr>
              <w:rPr>
                <w:color w:val="000000"/>
                <w:sz w:val="26"/>
                <w:szCs w:val="26"/>
              </w:rPr>
            </w:pPr>
            <w:r w:rsidRPr="00531EE4">
              <w:rPr>
                <w:color w:val="000000"/>
                <w:sz w:val="26"/>
                <w:szCs w:val="26"/>
              </w:rPr>
              <w:t>Всього</w:t>
            </w:r>
          </w:p>
          <w:p w:rsidR="001273D4" w:rsidRPr="00531EE4" w:rsidRDefault="001273D4" w:rsidP="001273D4">
            <w:pPr>
              <w:rPr>
                <w:color w:val="000000"/>
                <w:sz w:val="26"/>
                <w:szCs w:val="26"/>
              </w:rPr>
            </w:pPr>
            <w:r w:rsidRPr="00531EE4">
              <w:rPr>
                <w:color w:val="000000"/>
                <w:sz w:val="26"/>
                <w:szCs w:val="26"/>
              </w:rPr>
              <w:t>у тому числі за джерелами:</w:t>
            </w:r>
          </w:p>
        </w:tc>
        <w:tc>
          <w:tcPr>
            <w:tcW w:w="564" w:type="pct"/>
            <w:hideMark/>
          </w:tcPr>
          <w:p w:rsidR="001273D4" w:rsidRPr="00531EE4" w:rsidRDefault="001273D4" w:rsidP="001273D4">
            <w:pPr>
              <w:spacing w:before="100" w:beforeAutospacing="1" w:after="100" w:afterAutospacing="1"/>
              <w:jc w:val="center"/>
              <w:rPr>
                <w:color w:val="000000"/>
                <w:sz w:val="26"/>
                <w:szCs w:val="26"/>
              </w:rPr>
            </w:pPr>
            <w:bookmarkStart w:id="77" w:name="346"/>
            <w:bookmarkEnd w:id="77"/>
            <w:r w:rsidRPr="00531EE4">
              <w:rPr>
                <w:color w:val="000000"/>
                <w:sz w:val="26"/>
                <w:szCs w:val="26"/>
              </w:rPr>
              <w:t>100960,8</w:t>
            </w:r>
          </w:p>
        </w:tc>
        <w:tc>
          <w:tcPr>
            <w:tcW w:w="567" w:type="pct"/>
            <w:hideMark/>
          </w:tcPr>
          <w:p w:rsidR="001273D4" w:rsidRPr="00531EE4" w:rsidRDefault="001273D4" w:rsidP="001273D4">
            <w:pPr>
              <w:spacing w:before="100" w:beforeAutospacing="1" w:after="100" w:afterAutospacing="1"/>
              <w:jc w:val="center"/>
              <w:rPr>
                <w:color w:val="000000"/>
                <w:sz w:val="26"/>
                <w:szCs w:val="26"/>
              </w:rPr>
            </w:pPr>
            <w:bookmarkStart w:id="78" w:name="347"/>
            <w:bookmarkEnd w:id="78"/>
            <w:r w:rsidRPr="00531EE4">
              <w:rPr>
                <w:color w:val="000000"/>
                <w:sz w:val="26"/>
                <w:szCs w:val="26"/>
              </w:rPr>
              <w:t>163410,8</w:t>
            </w:r>
          </w:p>
        </w:tc>
        <w:tc>
          <w:tcPr>
            <w:tcW w:w="567" w:type="pct"/>
            <w:hideMark/>
          </w:tcPr>
          <w:p w:rsidR="001273D4" w:rsidRPr="00531EE4" w:rsidRDefault="001273D4" w:rsidP="001273D4">
            <w:pPr>
              <w:spacing w:before="100" w:beforeAutospacing="1" w:after="100" w:afterAutospacing="1"/>
              <w:jc w:val="center"/>
              <w:rPr>
                <w:color w:val="000000"/>
                <w:sz w:val="26"/>
                <w:szCs w:val="26"/>
              </w:rPr>
            </w:pPr>
            <w:bookmarkStart w:id="79" w:name="348"/>
            <w:bookmarkEnd w:id="79"/>
            <w:r w:rsidRPr="00531EE4">
              <w:rPr>
                <w:color w:val="000000"/>
                <w:sz w:val="26"/>
                <w:szCs w:val="26"/>
              </w:rPr>
              <w:t>230700,8</w:t>
            </w:r>
          </w:p>
        </w:tc>
        <w:tc>
          <w:tcPr>
            <w:tcW w:w="567" w:type="pct"/>
            <w:hideMark/>
          </w:tcPr>
          <w:p w:rsidR="001273D4" w:rsidRPr="00531EE4" w:rsidRDefault="001273D4" w:rsidP="001273D4">
            <w:pPr>
              <w:jc w:val="center"/>
              <w:rPr>
                <w:color w:val="000000"/>
                <w:sz w:val="26"/>
                <w:szCs w:val="26"/>
              </w:rPr>
            </w:pPr>
            <w:bookmarkStart w:id="80" w:name="349"/>
            <w:bookmarkEnd w:id="80"/>
            <w:r w:rsidRPr="00531EE4">
              <w:rPr>
                <w:color w:val="000000"/>
                <w:sz w:val="26"/>
                <w:szCs w:val="26"/>
                <w:lang w:val="en-US"/>
              </w:rPr>
              <w:t>758</w:t>
            </w:r>
            <w:r w:rsidRPr="00531EE4">
              <w:rPr>
                <w:color w:val="000000"/>
                <w:sz w:val="26"/>
                <w:szCs w:val="26"/>
              </w:rPr>
              <w:t>0</w:t>
            </w:r>
            <w:r w:rsidRPr="00531EE4">
              <w:rPr>
                <w:color w:val="000000"/>
                <w:sz w:val="26"/>
                <w:szCs w:val="26"/>
                <w:lang w:val="en-US"/>
              </w:rPr>
              <w:t>0</w:t>
            </w:r>
            <w:r w:rsidRPr="00531EE4">
              <w:rPr>
                <w:color w:val="000000"/>
                <w:sz w:val="26"/>
                <w:szCs w:val="26"/>
              </w:rPr>
              <w:t>,0</w:t>
            </w:r>
          </w:p>
        </w:tc>
        <w:tc>
          <w:tcPr>
            <w:tcW w:w="539" w:type="pct"/>
          </w:tcPr>
          <w:p w:rsidR="001273D4" w:rsidRPr="00531EE4" w:rsidRDefault="003B70C1" w:rsidP="001273D4">
            <w:pPr>
              <w:jc w:val="center"/>
              <w:rPr>
                <w:color w:val="000000"/>
                <w:sz w:val="26"/>
                <w:szCs w:val="26"/>
              </w:rPr>
            </w:pPr>
            <w:r w:rsidRPr="00531EE4">
              <w:rPr>
                <w:bCs/>
                <w:color w:val="000000"/>
                <w:sz w:val="26"/>
                <w:szCs w:val="26"/>
              </w:rPr>
              <w:t>69386,2</w:t>
            </w:r>
          </w:p>
        </w:tc>
        <w:tc>
          <w:tcPr>
            <w:tcW w:w="605" w:type="pct"/>
            <w:hideMark/>
          </w:tcPr>
          <w:p w:rsidR="001273D4" w:rsidRPr="00531EE4" w:rsidRDefault="003B70C1" w:rsidP="001273D4">
            <w:pPr>
              <w:jc w:val="center"/>
              <w:rPr>
                <w:color w:val="000000"/>
                <w:sz w:val="26"/>
                <w:szCs w:val="26"/>
              </w:rPr>
            </w:pPr>
            <w:bookmarkStart w:id="81" w:name="350"/>
            <w:bookmarkEnd w:id="81"/>
            <w:r w:rsidRPr="00531EE4">
              <w:rPr>
                <w:color w:val="000000"/>
                <w:sz w:val="26"/>
                <w:szCs w:val="26"/>
              </w:rPr>
              <w:t>640258,6</w:t>
            </w:r>
          </w:p>
        </w:tc>
      </w:tr>
      <w:tr w:rsidR="001273D4" w:rsidRPr="00531EE4" w:rsidTr="001273D4">
        <w:trPr>
          <w:trHeight w:val="456"/>
          <w:tblCellSpacing w:w="22" w:type="dxa"/>
        </w:trPr>
        <w:tc>
          <w:tcPr>
            <w:tcW w:w="1410" w:type="pct"/>
            <w:hideMark/>
          </w:tcPr>
          <w:p w:rsidR="001273D4" w:rsidRPr="00531EE4" w:rsidRDefault="001273D4" w:rsidP="001273D4">
            <w:pPr>
              <w:rPr>
                <w:color w:val="000000"/>
                <w:sz w:val="26"/>
                <w:szCs w:val="26"/>
              </w:rPr>
            </w:pPr>
            <w:r w:rsidRPr="00531EE4">
              <w:rPr>
                <w:color w:val="000000"/>
                <w:sz w:val="26"/>
                <w:szCs w:val="26"/>
              </w:rPr>
              <w:t>державний бюджет</w:t>
            </w:r>
          </w:p>
        </w:tc>
        <w:tc>
          <w:tcPr>
            <w:tcW w:w="564" w:type="pct"/>
            <w:hideMark/>
          </w:tcPr>
          <w:p w:rsidR="001273D4" w:rsidRPr="00531EE4" w:rsidRDefault="001273D4" w:rsidP="001273D4">
            <w:pPr>
              <w:spacing w:before="100" w:beforeAutospacing="1" w:after="100" w:afterAutospacing="1"/>
              <w:jc w:val="center"/>
              <w:rPr>
                <w:color w:val="000000"/>
                <w:sz w:val="26"/>
                <w:szCs w:val="26"/>
              </w:rPr>
            </w:pPr>
            <w:r w:rsidRPr="00531EE4">
              <w:rPr>
                <w:color w:val="000000"/>
                <w:sz w:val="26"/>
                <w:szCs w:val="26"/>
              </w:rPr>
              <w:t>-</w:t>
            </w:r>
          </w:p>
        </w:tc>
        <w:tc>
          <w:tcPr>
            <w:tcW w:w="567" w:type="pct"/>
            <w:hideMark/>
          </w:tcPr>
          <w:p w:rsidR="001273D4" w:rsidRPr="00531EE4" w:rsidRDefault="001273D4" w:rsidP="001273D4">
            <w:pPr>
              <w:spacing w:before="100" w:beforeAutospacing="1" w:after="100" w:afterAutospacing="1"/>
              <w:jc w:val="center"/>
              <w:rPr>
                <w:color w:val="000000"/>
                <w:sz w:val="26"/>
                <w:szCs w:val="26"/>
              </w:rPr>
            </w:pPr>
            <w:r w:rsidRPr="00531EE4">
              <w:rPr>
                <w:color w:val="000000"/>
                <w:sz w:val="26"/>
                <w:szCs w:val="26"/>
              </w:rPr>
              <w:t>-</w:t>
            </w:r>
          </w:p>
        </w:tc>
        <w:tc>
          <w:tcPr>
            <w:tcW w:w="567" w:type="pct"/>
            <w:hideMark/>
          </w:tcPr>
          <w:p w:rsidR="001273D4" w:rsidRPr="00531EE4" w:rsidRDefault="001273D4" w:rsidP="001273D4">
            <w:pPr>
              <w:spacing w:before="100" w:beforeAutospacing="1" w:after="100" w:afterAutospacing="1"/>
              <w:jc w:val="center"/>
              <w:rPr>
                <w:color w:val="000000"/>
                <w:sz w:val="26"/>
                <w:szCs w:val="26"/>
              </w:rPr>
            </w:pPr>
            <w:r w:rsidRPr="00531EE4">
              <w:rPr>
                <w:color w:val="000000"/>
                <w:sz w:val="26"/>
                <w:szCs w:val="26"/>
              </w:rPr>
              <w:t>30000,0</w:t>
            </w:r>
          </w:p>
        </w:tc>
        <w:tc>
          <w:tcPr>
            <w:tcW w:w="567" w:type="pct"/>
            <w:hideMark/>
          </w:tcPr>
          <w:p w:rsidR="001273D4" w:rsidRPr="00531EE4" w:rsidRDefault="001273D4" w:rsidP="001273D4">
            <w:pPr>
              <w:spacing w:before="100" w:beforeAutospacing="1" w:after="100" w:afterAutospacing="1"/>
              <w:jc w:val="center"/>
              <w:rPr>
                <w:color w:val="000000"/>
                <w:sz w:val="26"/>
                <w:szCs w:val="26"/>
              </w:rPr>
            </w:pPr>
            <w:r w:rsidRPr="00531EE4">
              <w:rPr>
                <w:color w:val="000000"/>
                <w:sz w:val="26"/>
                <w:szCs w:val="26"/>
              </w:rPr>
              <w:t>-</w:t>
            </w:r>
          </w:p>
        </w:tc>
        <w:tc>
          <w:tcPr>
            <w:tcW w:w="539" w:type="pct"/>
          </w:tcPr>
          <w:p w:rsidR="001273D4" w:rsidRPr="00531EE4" w:rsidRDefault="001273D4" w:rsidP="001273D4">
            <w:pPr>
              <w:spacing w:before="100" w:beforeAutospacing="1" w:after="100" w:afterAutospacing="1"/>
              <w:jc w:val="center"/>
              <w:rPr>
                <w:color w:val="000000"/>
                <w:sz w:val="26"/>
                <w:szCs w:val="26"/>
              </w:rPr>
            </w:pPr>
            <w:r w:rsidRPr="00531EE4">
              <w:rPr>
                <w:color w:val="000000"/>
                <w:sz w:val="26"/>
                <w:szCs w:val="26"/>
              </w:rPr>
              <w:t>-</w:t>
            </w:r>
          </w:p>
        </w:tc>
        <w:tc>
          <w:tcPr>
            <w:tcW w:w="605" w:type="pct"/>
            <w:vAlign w:val="center"/>
            <w:hideMark/>
          </w:tcPr>
          <w:p w:rsidR="001273D4" w:rsidRPr="00531EE4" w:rsidRDefault="001273D4" w:rsidP="001273D4">
            <w:pPr>
              <w:jc w:val="center"/>
              <w:rPr>
                <w:color w:val="000000"/>
                <w:sz w:val="26"/>
                <w:szCs w:val="26"/>
              </w:rPr>
            </w:pPr>
            <w:r w:rsidRPr="00531EE4">
              <w:rPr>
                <w:color w:val="000000"/>
                <w:sz w:val="26"/>
                <w:szCs w:val="26"/>
              </w:rPr>
              <w:t>30000,0</w:t>
            </w:r>
          </w:p>
        </w:tc>
      </w:tr>
      <w:tr w:rsidR="001273D4" w:rsidRPr="00531EE4" w:rsidTr="001273D4">
        <w:trPr>
          <w:trHeight w:val="484"/>
          <w:tblCellSpacing w:w="22" w:type="dxa"/>
        </w:trPr>
        <w:tc>
          <w:tcPr>
            <w:tcW w:w="1410" w:type="pct"/>
            <w:hideMark/>
          </w:tcPr>
          <w:p w:rsidR="001273D4" w:rsidRPr="00531EE4" w:rsidRDefault="001273D4" w:rsidP="001273D4">
            <w:pPr>
              <w:spacing w:before="100" w:beforeAutospacing="1" w:after="100" w:afterAutospacing="1"/>
              <w:rPr>
                <w:color w:val="000000"/>
                <w:sz w:val="26"/>
                <w:szCs w:val="26"/>
              </w:rPr>
            </w:pPr>
            <w:r w:rsidRPr="00531EE4">
              <w:rPr>
                <w:color w:val="000000"/>
                <w:sz w:val="26"/>
                <w:szCs w:val="26"/>
              </w:rPr>
              <w:t>бюджет міста Києва</w:t>
            </w:r>
          </w:p>
        </w:tc>
        <w:tc>
          <w:tcPr>
            <w:tcW w:w="564" w:type="pct"/>
            <w:hideMark/>
          </w:tcPr>
          <w:p w:rsidR="001273D4" w:rsidRPr="00531EE4" w:rsidRDefault="001273D4" w:rsidP="001273D4">
            <w:pPr>
              <w:spacing w:before="100" w:beforeAutospacing="1" w:after="100" w:afterAutospacing="1"/>
              <w:jc w:val="center"/>
              <w:rPr>
                <w:color w:val="000000"/>
                <w:sz w:val="26"/>
                <w:szCs w:val="26"/>
              </w:rPr>
            </w:pPr>
            <w:bookmarkStart w:id="82" w:name="352"/>
            <w:bookmarkEnd w:id="82"/>
            <w:r w:rsidRPr="00531EE4">
              <w:rPr>
                <w:color w:val="000000"/>
                <w:sz w:val="26"/>
                <w:szCs w:val="26"/>
              </w:rPr>
              <w:t>75955,7</w:t>
            </w:r>
          </w:p>
        </w:tc>
        <w:tc>
          <w:tcPr>
            <w:tcW w:w="567" w:type="pct"/>
            <w:hideMark/>
          </w:tcPr>
          <w:p w:rsidR="001273D4" w:rsidRPr="00531EE4" w:rsidRDefault="001273D4" w:rsidP="001273D4">
            <w:pPr>
              <w:spacing w:before="100" w:beforeAutospacing="1" w:after="100" w:afterAutospacing="1"/>
              <w:jc w:val="center"/>
              <w:rPr>
                <w:color w:val="000000"/>
                <w:sz w:val="26"/>
                <w:szCs w:val="26"/>
              </w:rPr>
            </w:pPr>
            <w:bookmarkStart w:id="83" w:name="353"/>
            <w:bookmarkEnd w:id="83"/>
            <w:r w:rsidRPr="00531EE4">
              <w:rPr>
                <w:color w:val="000000"/>
                <w:sz w:val="26"/>
                <w:szCs w:val="26"/>
              </w:rPr>
              <w:t>137055,7</w:t>
            </w:r>
          </w:p>
        </w:tc>
        <w:tc>
          <w:tcPr>
            <w:tcW w:w="567" w:type="pct"/>
            <w:hideMark/>
          </w:tcPr>
          <w:p w:rsidR="001273D4" w:rsidRPr="00531EE4" w:rsidRDefault="001273D4" w:rsidP="001273D4">
            <w:pPr>
              <w:spacing w:before="100" w:beforeAutospacing="1" w:after="100" w:afterAutospacing="1"/>
              <w:jc w:val="center"/>
              <w:rPr>
                <w:color w:val="000000"/>
                <w:sz w:val="26"/>
                <w:szCs w:val="26"/>
              </w:rPr>
            </w:pPr>
            <w:bookmarkStart w:id="84" w:name="354"/>
            <w:bookmarkEnd w:id="84"/>
            <w:r w:rsidRPr="00531EE4">
              <w:rPr>
                <w:color w:val="000000"/>
                <w:sz w:val="26"/>
                <w:szCs w:val="26"/>
              </w:rPr>
              <w:t>139095,7</w:t>
            </w:r>
          </w:p>
        </w:tc>
        <w:tc>
          <w:tcPr>
            <w:tcW w:w="567" w:type="pct"/>
            <w:hideMark/>
          </w:tcPr>
          <w:p w:rsidR="001273D4" w:rsidRPr="00531EE4" w:rsidRDefault="001273D4" w:rsidP="001273D4">
            <w:pPr>
              <w:jc w:val="center"/>
              <w:rPr>
                <w:color w:val="000000"/>
                <w:sz w:val="26"/>
                <w:szCs w:val="26"/>
              </w:rPr>
            </w:pPr>
            <w:bookmarkStart w:id="85" w:name="355"/>
            <w:bookmarkEnd w:id="85"/>
            <w:r w:rsidRPr="00531EE4">
              <w:rPr>
                <w:color w:val="000000"/>
                <w:sz w:val="26"/>
                <w:szCs w:val="26"/>
              </w:rPr>
              <w:t>75000,0</w:t>
            </w:r>
          </w:p>
        </w:tc>
        <w:tc>
          <w:tcPr>
            <w:tcW w:w="539" w:type="pct"/>
          </w:tcPr>
          <w:p w:rsidR="001273D4" w:rsidRPr="00531EE4" w:rsidRDefault="003B70C1" w:rsidP="001273D4">
            <w:pPr>
              <w:jc w:val="center"/>
              <w:rPr>
                <w:color w:val="000000"/>
                <w:sz w:val="26"/>
                <w:szCs w:val="26"/>
              </w:rPr>
            </w:pPr>
            <w:r w:rsidRPr="00531EE4">
              <w:rPr>
                <w:bCs/>
                <w:color w:val="000000"/>
                <w:sz w:val="26"/>
                <w:szCs w:val="26"/>
              </w:rPr>
              <w:t>69386,2</w:t>
            </w:r>
          </w:p>
        </w:tc>
        <w:tc>
          <w:tcPr>
            <w:tcW w:w="605" w:type="pct"/>
            <w:hideMark/>
          </w:tcPr>
          <w:p w:rsidR="001273D4" w:rsidRPr="00531EE4" w:rsidRDefault="003B70C1" w:rsidP="001273D4">
            <w:pPr>
              <w:jc w:val="center"/>
              <w:rPr>
                <w:color w:val="000000"/>
                <w:sz w:val="26"/>
                <w:szCs w:val="26"/>
                <w:lang w:val="en-US"/>
              </w:rPr>
            </w:pPr>
            <w:bookmarkStart w:id="86" w:name="356"/>
            <w:bookmarkEnd w:id="86"/>
            <w:r w:rsidRPr="00531EE4">
              <w:rPr>
                <w:color w:val="000000"/>
                <w:sz w:val="26"/>
                <w:szCs w:val="26"/>
              </w:rPr>
              <w:t>496493,3</w:t>
            </w:r>
          </w:p>
          <w:p w:rsidR="001273D4" w:rsidRPr="00531EE4" w:rsidRDefault="001273D4" w:rsidP="001273D4">
            <w:pPr>
              <w:jc w:val="center"/>
              <w:rPr>
                <w:color w:val="000000"/>
                <w:sz w:val="26"/>
                <w:szCs w:val="26"/>
              </w:rPr>
            </w:pPr>
          </w:p>
        </w:tc>
      </w:tr>
      <w:tr w:rsidR="001273D4" w:rsidRPr="00531EE4" w:rsidTr="001273D4">
        <w:trPr>
          <w:tblCellSpacing w:w="22" w:type="dxa"/>
        </w:trPr>
        <w:tc>
          <w:tcPr>
            <w:tcW w:w="1410" w:type="pct"/>
            <w:hideMark/>
          </w:tcPr>
          <w:p w:rsidR="001273D4" w:rsidRPr="00531EE4" w:rsidRDefault="001273D4" w:rsidP="001273D4">
            <w:pPr>
              <w:rPr>
                <w:color w:val="000000"/>
                <w:sz w:val="26"/>
                <w:szCs w:val="26"/>
              </w:rPr>
            </w:pPr>
            <w:r w:rsidRPr="00531EE4">
              <w:rPr>
                <w:color w:val="000000"/>
                <w:sz w:val="26"/>
                <w:szCs w:val="26"/>
              </w:rPr>
              <w:t>інші джерела</w:t>
            </w:r>
          </w:p>
        </w:tc>
        <w:tc>
          <w:tcPr>
            <w:tcW w:w="564" w:type="pct"/>
            <w:hideMark/>
          </w:tcPr>
          <w:p w:rsidR="001273D4" w:rsidRPr="00531EE4" w:rsidRDefault="001273D4" w:rsidP="001273D4">
            <w:pPr>
              <w:spacing w:before="100" w:beforeAutospacing="1" w:after="100" w:afterAutospacing="1"/>
              <w:jc w:val="center"/>
              <w:rPr>
                <w:color w:val="000000"/>
                <w:sz w:val="26"/>
                <w:szCs w:val="26"/>
              </w:rPr>
            </w:pPr>
            <w:bookmarkStart w:id="87" w:name="376"/>
            <w:bookmarkEnd w:id="87"/>
            <w:r w:rsidRPr="00531EE4">
              <w:rPr>
                <w:color w:val="000000"/>
                <w:sz w:val="26"/>
                <w:szCs w:val="26"/>
              </w:rPr>
              <w:t>25005,1</w:t>
            </w:r>
          </w:p>
        </w:tc>
        <w:tc>
          <w:tcPr>
            <w:tcW w:w="567" w:type="pct"/>
            <w:hideMark/>
          </w:tcPr>
          <w:p w:rsidR="001273D4" w:rsidRPr="00531EE4" w:rsidRDefault="001273D4" w:rsidP="001273D4">
            <w:pPr>
              <w:spacing w:before="100" w:beforeAutospacing="1" w:after="100" w:afterAutospacing="1"/>
              <w:jc w:val="center"/>
              <w:rPr>
                <w:color w:val="000000"/>
                <w:sz w:val="26"/>
                <w:szCs w:val="26"/>
              </w:rPr>
            </w:pPr>
            <w:bookmarkStart w:id="88" w:name="377"/>
            <w:bookmarkEnd w:id="88"/>
            <w:r w:rsidRPr="00531EE4">
              <w:rPr>
                <w:color w:val="000000"/>
                <w:sz w:val="26"/>
                <w:szCs w:val="26"/>
              </w:rPr>
              <w:t>26355,1</w:t>
            </w:r>
          </w:p>
        </w:tc>
        <w:tc>
          <w:tcPr>
            <w:tcW w:w="567" w:type="pct"/>
            <w:hideMark/>
          </w:tcPr>
          <w:p w:rsidR="001273D4" w:rsidRPr="00531EE4" w:rsidRDefault="001273D4" w:rsidP="001273D4">
            <w:pPr>
              <w:spacing w:before="100" w:beforeAutospacing="1" w:after="100" w:afterAutospacing="1"/>
              <w:jc w:val="center"/>
              <w:rPr>
                <w:color w:val="000000"/>
                <w:sz w:val="26"/>
                <w:szCs w:val="26"/>
              </w:rPr>
            </w:pPr>
            <w:bookmarkStart w:id="89" w:name="378"/>
            <w:bookmarkEnd w:id="89"/>
            <w:r w:rsidRPr="00531EE4">
              <w:rPr>
                <w:color w:val="000000"/>
                <w:sz w:val="26"/>
                <w:szCs w:val="26"/>
              </w:rPr>
              <w:t>61605,1</w:t>
            </w:r>
          </w:p>
        </w:tc>
        <w:tc>
          <w:tcPr>
            <w:tcW w:w="567" w:type="pct"/>
            <w:hideMark/>
          </w:tcPr>
          <w:p w:rsidR="001273D4" w:rsidRPr="00531EE4" w:rsidRDefault="001273D4" w:rsidP="001273D4">
            <w:pPr>
              <w:jc w:val="center"/>
              <w:rPr>
                <w:color w:val="000000"/>
                <w:sz w:val="26"/>
                <w:szCs w:val="26"/>
              </w:rPr>
            </w:pPr>
            <w:bookmarkStart w:id="90" w:name="379"/>
            <w:bookmarkEnd w:id="90"/>
            <w:r w:rsidRPr="00531EE4">
              <w:rPr>
                <w:color w:val="000000"/>
                <w:sz w:val="26"/>
                <w:szCs w:val="26"/>
              </w:rPr>
              <w:t>800,0</w:t>
            </w:r>
          </w:p>
        </w:tc>
        <w:tc>
          <w:tcPr>
            <w:tcW w:w="539" w:type="pct"/>
          </w:tcPr>
          <w:p w:rsidR="001273D4" w:rsidRPr="00531EE4" w:rsidRDefault="006738B0" w:rsidP="001273D4">
            <w:pPr>
              <w:jc w:val="center"/>
              <w:rPr>
                <w:color w:val="000000"/>
                <w:sz w:val="26"/>
                <w:szCs w:val="26"/>
              </w:rPr>
            </w:pPr>
            <w:r w:rsidRPr="00531EE4">
              <w:rPr>
                <w:color w:val="000000"/>
                <w:sz w:val="26"/>
                <w:szCs w:val="26"/>
              </w:rPr>
              <w:t>-</w:t>
            </w:r>
          </w:p>
        </w:tc>
        <w:tc>
          <w:tcPr>
            <w:tcW w:w="605" w:type="pct"/>
            <w:hideMark/>
          </w:tcPr>
          <w:p w:rsidR="001273D4" w:rsidRPr="00531EE4" w:rsidRDefault="006738B0" w:rsidP="001273D4">
            <w:pPr>
              <w:jc w:val="center"/>
              <w:rPr>
                <w:color w:val="000000"/>
                <w:sz w:val="26"/>
                <w:szCs w:val="26"/>
              </w:rPr>
            </w:pPr>
            <w:bookmarkStart w:id="91" w:name="380"/>
            <w:bookmarkEnd w:id="91"/>
            <w:r w:rsidRPr="00531EE4">
              <w:rPr>
                <w:color w:val="000000"/>
                <w:sz w:val="26"/>
                <w:szCs w:val="26"/>
              </w:rPr>
              <w:t>113765,3</w:t>
            </w:r>
          </w:p>
        </w:tc>
      </w:tr>
    </w:tbl>
    <w:p w:rsidR="001273D4" w:rsidRPr="00531EE4" w:rsidRDefault="00132905" w:rsidP="001273D4">
      <w:pPr>
        <w:shd w:val="clear" w:color="auto" w:fill="FFFFFF"/>
        <w:ind w:firstLine="709"/>
        <w:jc w:val="both"/>
        <w:rPr>
          <w:sz w:val="28"/>
          <w:szCs w:val="28"/>
        </w:rPr>
      </w:pPr>
      <w:r w:rsidRPr="00531EE4">
        <w:rPr>
          <w:sz w:val="28"/>
          <w:szCs w:val="28"/>
        </w:rPr>
        <w:t xml:space="preserve">                                                                                                                       </w:t>
      </w:r>
      <w:r w:rsidR="0095643F" w:rsidRPr="00531EE4">
        <w:rPr>
          <w:sz w:val="28"/>
          <w:szCs w:val="28"/>
        </w:rPr>
        <w:t>».</w:t>
      </w:r>
    </w:p>
    <w:p w:rsidR="001273D4" w:rsidRPr="00531EE4" w:rsidRDefault="001273D4" w:rsidP="001273D4">
      <w:pPr>
        <w:shd w:val="clear" w:color="auto" w:fill="FFFFFF"/>
        <w:rPr>
          <w:sz w:val="28"/>
          <w:szCs w:val="28"/>
        </w:rPr>
      </w:pPr>
    </w:p>
    <w:p w:rsidR="0095643F" w:rsidRPr="00531EE4" w:rsidRDefault="00132905" w:rsidP="00854801">
      <w:pPr>
        <w:shd w:val="clear" w:color="auto" w:fill="FFFFFF"/>
        <w:ind w:firstLine="709"/>
        <w:jc w:val="both"/>
        <w:rPr>
          <w:sz w:val="28"/>
          <w:szCs w:val="28"/>
        </w:rPr>
      </w:pPr>
      <w:r w:rsidRPr="00531EE4">
        <w:rPr>
          <w:sz w:val="28"/>
          <w:szCs w:val="28"/>
        </w:rPr>
        <w:t>3</w:t>
      </w:r>
      <w:r w:rsidR="00352A57" w:rsidRPr="00531EE4">
        <w:rPr>
          <w:sz w:val="28"/>
          <w:szCs w:val="28"/>
        </w:rPr>
        <w:t xml:space="preserve">. </w:t>
      </w:r>
      <w:r w:rsidR="00854801" w:rsidRPr="00531EE4">
        <w:rPr>
          <w:sz w:val="28"/>
          <w:szCs w:val="28"/>
        </w:rPr>
        <w:t xml:space="preserve">У розділі </w:t>
      </w:r>
      <w:r w:rsidR="0095643F" w:rsidRPr="00531EE4">
        <w:rPr>
          <w:sz w:val="28"/>
          <w:szCs w:val="28"/>
          <w:lang w:val="en-US"/>
        </w:rPr>
        <w:t>V</w:t>
      </w:r>
      <w:r w:rsidR="0095643F" w:rsidRPr="00531EE4">
        <w:rPr>
          <w:sz w:val="28"/>
          <w:szCs w:val="28"/>
        </w:rPr>
        <w:t>І «</w:t>
      </w:r>
      <w:r w:rsidR="008F6B61" w:rsidRPr="00531EE4">
        <w:rPr>
          <w:sz w:val="28"/>
          <w:szCs w:val="28"/>
        </w:rPr>
        <w:t>ПЕРЕЛІК ЗАВДАНЬ І ЗАХОДІВ КОМПЛЕКСНОЇ  ПРОГРАМИ, РЕЗУЛЬТАТИВНІ ПОКАЗНИКИ»:</w:t>
      </w:r>
    </w:p>
    <w:p w:rsidR="008F6B61" w:rsidRDefault="008F6B61" w:rsidP="00854801">
      <w:pPr>
        <w:shd w:val="clear" w:color="auto" w:fill="FFFFFF"/>
        <w:ind w:firstLine="709"/>
        <w:jc w:val="both"/>
        <w:rPr>
          <w:sz w:val="28"/>
          <w:szCs w:val="28"/>
        </w:rPr>
      </w:pPr>
    </w:p>
    <w:p w:rsidR="002C32B6" w:rsidRPr="00531EE4" w:rsidRDefault="002C32B6" w:rsidP="00854801">
      <w:pPr>
        <w:shd w:val="clear" w:color="auto" w:fill="FFFFFF"/>
        <w:ind w:firstLine="709"/>
        <w:jc w:val="both"/>
        <w:rPr>
          <w:sz w:val="28"/>
          <w:szCs w:val="28"/>
        </w:rPr>
      </w:pPr>
    </w:p>
    <w:p w:rsidR="00C86DEA" w:rsidRPr="00531EE4" w:rsidRDefault="00132905" w:rsidP="00854801">
      <w:pPr>
        <w:shd w:val="clear" w:color="auto" w:fill="FFFFFF"/>
        <w:ind w:firstLine="709"/>
        <w:jc w:val="both"/>
        <w:rPr>
          <w:sz w:val="28"/>
          <w:szCs w:val="28"/>
        </w:rPr>
      </w:pPr>
      <w:r w:rsidRPr="00531EE4">
        <w:rPr>
          <w:sz w:val="28"/>
          <w:szCs w:val="28"/>
        </w:rPr>
        <w:t>3</w:t>
      </w:r>
      <w:r w:rsidR="008F6B61" w:rsidRPr="00531EE4">
        <w:rPr>
          <w:sz w:val="28"/>
          <w:szCs w:val="28"/>
        </w:rPr>
        <w:t xml:space="preserve">.1. </w:t>
      </w:r>
      <w:r w:rsidR="00854801" w:rsidRPr="00531EE4">
        <w:rPr>
          <w:sz w:val="28"/>
          <w:szCs w:val="28"/>
        </w:rPr>
        <w:t>Таблицю 1 «Обсяги та джерела фінансування Підпрограми 1»</w:t>
      </w:r>
      <w:r w:rsidR="008F6B61" w:rsidRPr="00531EE4">
        <w:rPr>
          <w:sz w:val="28"/>
          <w:szCs w:val="28"/>
        </w:rPr>
        <w:t xml:space="preserve"> викласти в  такій</w:t>
      </w:r>
      <w:r w:rsidR="00854801" w:rsidRPr="00531EE4">
        <w:rPr>
          <w:sz w:val="28"/>
          <w:szCs w:val="28"/>
        </w:rPr>
        <w:t xml:space="preserve"> редакції:</w:t>
      </w:r>
    </w:p>
    <w:p w:rsidR="00854801" w:rsidRPr="00531EE4" w:rsidRDefault="00854801" w:rsidP="00854801">
      <w:pPr>
        <w:shd w:val="clear" w:color="auto" w:fill="FFFFFF"/>
        <w:ind w:firstLine="709"/>
        <w:jc w:val="both"/>
        <w:rPr>
          <w:sz w:val="28"/>
          <w:szCs w:val="28"/>
        </w:rPr>
      </w:pPr>
      <w:r w:rsidRPr="00531EE4">
        <w:rPr>
          <w:sz w:val="28"/>
          <w:szCs w:val="28"/>
        </w:rPr>
        <w:t>«</w:t>
      </w:r>
    </w:p>
    <w:p w:rsidR="00854801" w:rsidRPr="00531EE4" w:rsidRDefault="009E153D" w:rsidP="00DA71CE">
      <w:pPr>
        <w:shd w:val="clear" w:color="auto" w:fill="FFFFFF"/>
        <w:jc w:val="center"/>
        <w:rPr>
          <w:sz w:val="28"/>
          <w:szCs w:val="28"/>
        </w:rPr>
      </w:pPr>
      <w:r w:rsidRPr="00531EE4">
        <w:rPr>
          <w:sz w:val="28"/>
          <w:szCs w:val="28"/>
        </w:rPr>
        <w:t>Таблиця 1. Обсяги та джерела фінансування Підпрограми 1</w:t>
      </w:r>
    </w:p>
    <w:p w:rsidR="00DA71CE" w:rsidRPr="00531EE4" w:rsidRDefault="00DA71CE" w:rsidP="00DA71CE">
      <w:pPr>
        <w:shd w:val="clear" w:color="auto" w:fill="FFFFFF"/>
        <w:jc w:val="center"/>
        <w:rPr>
          <w:sz w:val="28"/>
          <w:szCs w:val="28"/>
          <w:lang w:val="en-US"/>
        </w:rPr>
      </w:pPr>
      <w:r w:rsidRPr="00531EE4">
        <w:rPr>
          <w:sz w:val="28"/>
          <w:szCs w:val="28"/>
        </w:rPr>
        <w:t xml:space="preserve">                                                                                                                          тис.</w:t>
      </w:r>
      <w:r w:rsidR="00DD6449" w:rsidRPr="00531EE4">
        <w:rPr>
          <w:sz w:val="28"/>
          <w:szCs w:val="28"/>
        </w:rPr>
        <w:t xml:space="preserve"> </w:t>
      </w:r>
      <w:r w:rsidRPr="00531EE4">
        <w:rPr>
          <w:sz w:val="28"/>
          <w:szCs w:val="28"/>
        </w:rPr>
        <w:t>грн</w:t>
      </w:r>
    </w:p>
    <w:tbl>
      <w:tblPr>
        <w:tblpPr w:leftFromText="45" w:rightFromText="45" w:vertAnchor="text" w:horzAnchor="margin" w:tblpY="489"/>
        <w:tblW w:w="5000" w:type="pct"/>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85"/>
        <w:gridCol w:w="1134"/>
        <w:gridCol w:w="1134"/>
        <w:gridCol w:w="1134"/>
        <w:gridCol w:w="1136"/>
        <w:gridCol w:w="1084"/>
        <w:gridCol w:w="1221"/>
      </w:tblGrid>
      <w:tr w:rsidR="00DA71CE" w:rsidRPr="00531EE4" w:rsidTr="006A0DFA">
        <w:trPr>
          <w:tblCellSpacing w:w="22" w:type="dxa"/>
        </w:trPr>
        <w:tc>
          <w:tcPr>
            <w:tcW w:w="1412" w:type="pct"/>
            <w:hideMark/>
          </w:tcPr>
          <w:p w:rsidR="00DA71CE" w:rsidRPr="00531EE4" w:rsidRDefault="00DA71CE" w:rsidP="00DA71CE">
            <w:pPr>
              <w:rPr>
                <w:color w:val="000000"/>
                <w:sz w:val="26"/>
                <w:szCs w:val="26"/>
              </w:rPr>
            </w:pPr>
            <w:r w:rsidRPr="00531EE4">
              <w:rPr>
                <w:color w:val="000000"/>
                <w:sz w:val="26"/>
                <w:szCs w:val="26"/>
              </w:rPr>
              <w:t>Обсяги фінансових ресурсів, необхідних для реалізації Підпрограми 1</w:t>
            </w:r>
          </w:p>
        </w:tc>
        <w:tc>
          <w:tcPr>
            <w:tcW w:w="566" w:type="pct"/>
            <w:hideMark/>
          </w:tcPr>
          <w:p w:rsidR="00DA71CE" w:rsidRPr="00531EE4" w:rsidRDefault="00DA71CE" w:rsidP="00DA71CE">
            <w:pPr>
              <w:jc w:val="center"/>
              <w:rPr>
                <w:color w:val="000000"/>
                <w:sz w:val="26"/>
                <w:szCs w:val="26"/>
              </w:rPr>
            </w:pPr>
            <w:r w:rsidRPr="00531EE4">
              <w:rPr>
                <w:color w:val="000000"/>
                <w:sz w:val="26"/>
                <w:szCs w:val="26"/>
              </w:rPr>
              <w:t>2019 рік</w:t>
            </w:r>
          </w:p>
        </w:tc>
        <w:tc>
          <w:tcPr>
            <w:tcW w:w="566" w:type="pct"/>
            <w:hideMark/>
          </w:tcPr>
          <w:p w:rsidR="00DA71CE" w:rsidRPr="00531EE4" w:rsidRDefault="00DA71CE" w:rsidP="00DA71CE">
            <w:pPr>
              <w:jc w:val="center"/>
              <w:rPr>
                <w:color w:val="000000"/>
                <w:sz w:val="26"/>
                <w:szCs w:val="26"/>
              </w:rPr>
            </w:pPr>
            <w:r w:rsidRPr="00531EE4">
              <w:rPr>
                <w:color w:val="000000"/>
                <w:sz w:val="26"/>
                <w:szCs w:val="26"/>
              </w:rPr>
              <w:t>2020 рік</w:t>
            </w:r>
          </w:p>
        </w:tc>
        <w:tc>
          <w:tcPr>
            <w:tcW w:w="566" w:type="pct"/>
            <w:hideMark/>
          </w:tcPr>
          <w:p w:rsidR="00DA71CE" w:rsidRPr="00531EE4" w:rsidRDefault="00DA71CE" w:rsidP="00DA71CE">
            <w:pPr>
              <w:jc w:val="center"/>
              <w:rPr>
                <w:color w:val="000000"/>
                <w:sz w:val="26"/>
                <w:szCs w:val="26"/>
              </w:rPr>
            </w:pPr>
            <w:r w:rsidRPr="00531EE4">
              <w:rPr>
                <w:color w:val="000000"/>
                <w:sz w:val="26"/>
                <w:szCs w:val="26"/>
              </w:rPr>
              <w:t>2021 рік</w:t>
            </w:r>
          </w:p>
        </w:tc>
        <w:tc>
          <w:tcPr>
            <w:tcW w:w="567" w:type="pct"/>
            <w:hideMark/>
          </w:tcPr>
          <w:p w:rsidR="00DA71CE" w:rsidRPr="00531EE4" w:rsidRDefault="00DA71CE" w:rsidP="00DA71CE">
            <w:pPr>
              <w:jc w:val="center"/>
              <w:rPr>
                <w:color w:val="000000"/>
                <w:sz w:val="26"/>
                <w:szCs w:val="26"/>
              </w:rPr>
            </w:pPr>
            <w:r w:rsidRPr="00531EE4">
              <w:rPr>
                <w:color w:val="000000"/>
                <w:sz w:val="26"/>
                <w:szCs w:val="26"/>
              </w:rPr>
              <w:t>2022 рік</w:t>
            </w:r>
          </w:p>
        </w:tc>
        <w:tc>
          <w:tcPr>
            <w:tcW w:w="540" w:type="pct"/>
          </w:tcPr>
          <w:p w:rsidR="00DA71CE" w:rsidRPr="00531EE4" w:rsidRDefault="00DA71CE" w:rsidP="00DA71CE">
            <w:pPr>
              <w:jc w:val="center"/>
              <w:rPr>
                <w:color w:val="000000"/>
                <w:sz w:val="26"/>
                <w:szCs w:val="26"/>
              </w:rPr>
            </w:pPr>
            <w:r w:rsidRPr="00531EE4">
              <w:rPr>
                <w:color w:val="000000"/>
                <w:sz w:val="26"/>
                <w:szCs w:val="26"/>
              </w:rPr>
              <w:t>2023 рік</w:t>
            </w:r>
          </w:p>
        </w:tc>
        <w:tc>
          <w:tcPr>
            <w:tcW w:w="600" w:type="pct"/>
            <w:hideMark/>
          </w:tcPr>
          <w:p w:rsidR="00DA71CE" w:rsidRPr="00531EE4" w:rsidRDefault="00DA71CE" w:rsidP="00DA71CE">
            <w:pPr>
              <w:jc w:val="center"/>
              <w:rPr>
                <w:color w:val="000000"/>
                <w:sz w:val="26"/>
                <w:szCs w:val="26"/>
              </w:rPr>
            </w:pPr>
            <w:r w:rsidRPr="00531EE4">
              <w:rPr>
                <w:color w:val="000000"/>
                <w:sz w:val="26"/>
                <w:szCs w:val="26"/>
              </w:rPr>
              <w:t xml:space="preserve">Усього </w:t>
            </w:r>
          </w:p>
        </w:tc>
      </w:tr>
      <w:tr w:rsidR="00DA71CE" w:rsidRPr="00531EE4" w:rsidTr="006A0DFA">
        <w:trPr>
          <w:trHeight w:val="639"/>
          <w:tblCellSpacing w:w="22" w:type="dxa"/>
        </w:trPr>
        <w:tc>
          <w:tcPr>
            <w:tcW w:w="1412" w:type="pct"/>
            <w:hideMark/>
          </w:tcPr>
          <w:p w:rsidR="00DA71CE" w:rsidRPr="00531EE4" w:rsidRDefault="00DA71CE" w:rsidP="00DA71CE">
            <w:pPr>
              <w:rPr>
                <w:color w:val="000000"/>
                <w:sz w:val="26"/>
                <w:szCs w:val="26"/>
              </w:rPr>
            </w:pPr>
            <w:r w:rsidRPr="00531EE4">
              <w:rPr>
                <w:color w:val="000000"/>
                <w:sz w:val="26"/>
                <w:szCs w:val="26"/>
              </w:rPr>
              <w:t>Всього у тому числі за джерелами:</w:t>
            </w:r>
          </w:p>
        </w:tc>
        <w:tc>
          <w:tcPr>
            <w:tcW w:w="566" w:type="pct"/>
            <w:hideMark/>
          </w:tcPr>
          <w:p w:rsidR="00DA71CE" w:rsidRPr="00531EE4" w:rsidRDefault="00DA71CE" w:rsidP="00DA71CE">
            <w:pPr>
              <w:widowControl/>
              <w:autoSpaceDE/>
              <w:autoSpaceDN/>
              <w:adjustRightInd/>
              <w:spacing w:before="100" w:beforeAutospacing="1" w:after="100" w:afterAutospacing="1"/>
              <w:jc w:val="center"/>
              <w:rPr>
                <w:color w:val="000000"/>
                <w:sz w:val="26"/>
                <w:szCs w:val="26"/>
              </w:rPr>
            </w:pPr>
            <w:r w:rsidRPr="00531EE4">
              <w:rPr>
                <w:color w:val="000000"/>
                <w:sz w:val="26"/>
                <w:szCs w:val="26"/>
              </w:rPr>
              <w:t>13308,0</w:t>
            </w:r>
          </w:p>
        </w:tc>
        <w:tc>
          <w:tcPr>
            <w:tcW w:w="566" w:type="pct"/>
            <w:hideMark/>
          </w:tcPr>
          <w:p w:rsidR="00DA71CE" w:rsidRPr="00531EE4" w:rsidRDefault="00DA71CE" w:rsidP="00DA71CE">
            <w:pPr>
              <w:widowControl/>
              <w:autoSpaceDE/>
              <w:autoSpaceDN/>
              <w:adjustRightInd/>
              <w:spacing w:before="100" w:beforeAutospacing="1" w:after="100" w:afterAutospacing="1"/>
              <w:jc w:val="center"/>
              <w:rPr>
                <w:color w:val="000000"/>
                <w:sz w:val="26"/>
                <w:szCs w:val="26"/>
              </w:rPr>
            </w:pPr>
            <w:r w:rsidRPr="00531EE4">
              <w:rPr>
                <w:color w:val="000000"/>
                <w:sz w:val="26"/>
                <w:szCs w:val="26"/>
              </w:rPr>
              <w:t>15808,0</w:t>
            </w:r>
          </w:p>
        </w:tc>
        <w:tc>
          <w:tcPr>
            <w:tcW w:w="566" w:type="pct"/>
            <w:hideMark/>
          </w:tcPr>
          <w:p w:rsidR="00DA71CE" w:rsidRPr="00531EE4" w:rsidRDefault="00DA71CE" w:rsidP="00DA71CE">
            <w:pPr>
              <w:widowControl/>
              <w:autoSpaceDE/>
              <w:autoSpaceDN/>
              <w:adjustRightInd/>
              <w:spacing w:before="100" w:beforeAutospacing="1" w:after="100" w:afterAutospacing="1"/>
              <w:jc w:val="center"/>
              <w:rPr>
                <w:color w:val="000000"/>
                <w:sz w:val="26"/>
                <w:szCs w:val="26"/>
              </w:rPr>
            </w:pPr>
            <w:r w:rsidRPr="00531EE4">
              <w:rPr>
                <w:color w:val="000000"/>
                <w:sz w:val="26"/>
                <w:szCs w:val="26"/>
              </w:rPr>
              <w:t>60208,0</w:t>
            </w:r>
          </w:p>
        </w:tc>
        <w:tc>
          <w:tcPr>
            <w:tcW w:w="567" w:type="pct"/>
            <w:hideMark/>
          </w:tcPr>
          <w:p w:rsidR="00DA71CE" w:rsidRPr="00531EE4" w:rsidRDefault="00DA71CE" w:rsidP="00DA71CE">
            <w:pPr>
              <w:jc w:val="center"/>
              <w:rPr>
                <w:color w:val="000000"/>
                <w:sz w:val="26"/>
                <w:szCs w:val="26"/>
              </w:rPr>
            </w:pPr>
            <w:r w:rsidRPr="00531EE4">
              <w:rPr>
                <w:color w:val="000000"/>
                <w:sz w:val="26"/>
                <w:szCs w:val="26"/>
              </w:rPr>
              <w:t>75100,0</w:t>
            </w:r>
          </w:p>
        </w:tc>
        <w:tc>
          <w:tcPr>
            <w:tcW w:w="540" w:type="pct"/>
          </w:tcPr>
          <w:p w:rsidR="00DA71CE" w:rsidRPr="00531EE4" w:rsidRDefault="00FC589E" w:rsidP="00DA71CE">
            <w:pPr>
              <w:jc w:val="center"/>
              <w:rPr>
                <w:color w:val="000000"/>
                <w:sz w:val="26"/>
                <w:szCs w:val="26"/>
              </w:rPr>
            </w:pPr>
            <w:r w:rsidRPr="00531EE4">
              <w:rPr>
                <w:color w:val="000000"/>
                <w:sz w:val="26"/>
                <w:szCs w:val="26"/>
              </w:rPr>
              <w:t>68626,2</w:t>
            </w:r>
          </w:p>
        </w:tc>
        <w:tc>
          <w:tcPr>
            <w:tcW w:w="600" w:type="pct"/>
            <w:hideMark/>
          </w:tcPr>
          <w:p w:rsidR="00DA71CE" w:rsidRPr="00531EE4" w:rsidRDefault="00FC589E" w:rsidP="003E08F1">
            <w:pPr>
              <w:jc w:val="center"/>
              <w:rPr>
                <w:color w:val="000000"/>
                <w:sz w:val="26"/>
                <w:szCs w:val="26"/>
              </w:rPr>
            </w:pPr>
            <w:r w:rsidRPr="00531EE4">
              <w:rPr>
                <w:color w:val="000000"/>
                <w:sz w:val="26"/>
                <w:szCs w:val="26"/>
              </w:rPr>
              <w:t>233050,2</w:t>
            </w:r>
          </w:p>
        </w:tc>
      </w:tr>
      <w:tr w:rsidR="00DA71CE" w:rsidRPr="00531EE4" w:rsidTr="006A0DFA">
        <w:trPr>
          <w:tblCellSpacing w:w="22" w:type="dxa"/>
        </w:trPr>
        <w:tc>
          <w:tcPr>
            <w:tcW w:w="1412" w:type="pct"/>
            <w:hideMark/>
          </w:tcPr>
          <w:p w:rsidR="00DA71CE" w:rsidRPr="00531EE4" w:rsidRDefault="00DA71CE" w:rsidP="00DA71CE">
            <w:pPr>
              <w:widowControl/>
              <w:autoSpaceDE/>
              <w:autoSpaceDN/>
              <w:adjustRightInd/>
              <w:spacing w:before="100" w:beforeAutospacing="1" w:after="100" w:afterAutospacing="1"/>
              <w:rPr>
                <w:color w:val="000000"/>
                <w:sz w:val="26"/>
                <w:szCs w:val="26"/>
              </w:rPr>
            </w:pPr>
            <w:r w:rsidRPr="00531EE4">
              <w:rPr>
                <w:color w:val="000000"/>
                <w:sz w:val="26"/>
                <w:szCs w:val="26"/>
              </w:rPr>
              <w:t>бюджет міста  Києва</w:t>
            </w:r>
          </w:p>
        </w:tc>
        <w:tc>
          <w:tcPr>
            <w:tcW w:w="566" w:type="pct"/>
            <w:hideMark/>
          </w:tcPr>
          <w:p w:rsidR="00DA71CE" w:rsidRPr="00531EE4" w:rsidRDefault="00DA71CE" w:rsidP="00DA71CE">
            <w:pPr>
              <w:widowControl/>
              <w:autoSpaceDE/>
              <w:autoSpaceDN/>
              <w:adjustRightInd/>
              <w:spacing w:before="100" w:beforeAutospacing="1" w:after="100" w:afterAutospacing="1"/>
              <w:jc w:val="center"/>
              <w:rPr>
                <w:color w:val="000000"/>
                <w:sz w:val="26"/>
                <w:szCs w:val="26"/>
              </w:rPr>
            </w:pPr>
            <w:r w:rsidRPr="00531EE4">
              <w:rPr>
                <w:color w:val="000000"/>
                <w:sz w:val="26"/>
                <w:szCs w:val="26"/>
              </w:rPr>
              <w:t>7190,0</w:t>
            </w:r>
          </w:p>
        </w:tc>
        <w:tc>
          <w:tcPr>
            <w:tcW w:w="566" w:type="pct"/>
            <w:hideMark/>
          </w:tcPr>
          <w:p w:rsidR="00DA71CE" w:rsidRPr="00531EE4" w:rsidRDefault="00DA71CE" w:rsidP="00DA71CE">
            <w:pPr>
              <w:widowControl/>
              <w:autoSpaceDE/>
              <w:autoSpaceDN/>
              <w:adjustRightInd/>
              <w:spacing w:before="100" w:beforeAutospacing="1" w:after="100" w:afterAutospacing="1"/>
              <w:jc w:val="center"/>
              <w:rPr>
                <w:color w:val="000000"/>
                <w:sz w:val="26"/>
                <w:szCs w:val="26"/>
              </w:rPr>
            </w:pPr>
            <w:r w:rsidRPr="00531EE4">
              <w:rPr>
                <w:color w:val="000000"/>
                <w:sz w:val="26"/>
                <w:szCs w:val="26"/>
              </w:rPr>
              <w:t>9190,0</w:t>
            </w:r>
          </w:p>
        </w:tc>
        <w:tc>
          <w:tcPr>
            <w:tcW w:w="566" w:type="pct"/>
            <w:hideMark/>
          </w:tcPr>
          <w:p w:rsidR="00DA71CE" w:rsidRPr="00531EE4" w:rsidRDefault="00DA71CE" w:rsidP="00DA71CE">
            <w:pPr>
              <w:widowControl/>
              <w:autoSpaceDE/>
              <w:autoSpaceDN/>
              <w:adjustRightInd/>
              <w:spacing w:before="100" w:beforeAutospacing="1" w:after="100" w:afterAutospacing="1"/>
              <w:jc w:val="center"/>
              <w:rPr>
                <w:color w:val="000000"/>
                <w:sz w:val="26"/>
                <w:szCs w:val="26"/>
              </w:rPr>
            </w:pPr>
            <w:r w:rsidRPr="00531EE4">
              <w:rPr>
                <w:color w:val="000000"/>
                <w:sz w:val="26"/>
                <w:szCs w:val="26"/>
              </w:rPr>
              <w:t>53090,0</w:t>
            </w:r>
          </w:p>
        </w:tc>
        <w:tc>
          <w:tcPr>
            <w:tcW w:w="567" w:type="pct"/>
            <w:hideMark/>
          </w:tcPr>
          <w:p w:rsidR="00DA71CE" w:rsidRPr="00531EE4" w:rsidRDefault="00DA71CE" w:rsidP="00DA71CE">
            <w:pPr>
              <w:jc w:val="center"/>
              <w:rPr>
                <w:color w:val="000000"/>
                <w:sz w:val="26"/>
                <w:szCs w:val="26"/>
              </w:rPr>
            </w:pPr>
            <w:r w:rsidRPr="00531EE4">
              <w:rPr>
                <w:color w:val="000000"/>
                <w:sz w:val="26"/>
                <w:szCs w:val="26"/>
              </w:rPr>
              <w:t>75000,0</w:t>
            </w:r>
          </w:p>
        </w:tc>
        <w:tc>
          <w:tcPr>
            <w:tcW w:w="540" w:type="pct"/>
          </w:tcPr>
          <w:p w:rsidR="00DA71CE" w:rsidRPr="00531EE4" w:rsidRDefault="00FC589E" w:rsidP="00DA71CE">
            <w:pPr>
              <w:jc w:val="center"/>
              <w:rPr>
                <w:color w:val="000000"/>
                <w:sz w:val="26"/>
                <w:szCs w:val="26"/>
              </w:rPr>
            </w:pPr>
            <w:r w:rsidRPr="00531EE4">
              <w:rPr>
                <w:color w:val="000000"/>
                <w:sz w:val="26"/>
                <w:szCs w:val="26"/>
              </w:rPr>
              <w:t>68626,2</w:t>
            </w:r>
          </w:p>
        </w:tc>
        <w:tc>
          <w:tcPr>
            <w:tcW w:w="600" w:type="pct"/>
            <w:hideMark/>
          </w:tcPr>
          <w:p w:rsidR="00DA71CE" w:rsidRPr="00531EE4" w:rsidRDefault="00FC589E" w:rsidP="00DA71CE">
            <w:pPr>
              <w:jc w:val="center"/>
              <w:rPr>
                <w:color w:val="000000"/>
                <w:sz w:val="26"/>
                <w:szCs w:val="26"/>
              </w:rPr>
            </w:pPr>
            <w:r w:rsidRPr="00531EE4">
              <w:rPr>
                <w:color w:val="000000"/>
                <w:sz w:val="26"/>
                <w:szCs w:val="26"/>
              </w:rPr>
              <w:t>213096,2</w:t>
            </w:r>
          </w:p>
        </w:tc>
      </w:tr>
      <w:tr w:rsidR="00DA71CE" w:rsidRPr="00531EE4" w:rsidTr="006A0DFA">
        <w:trPr>
          <w:tblCellSpacing w:w="22" w:type="dxa"/>
        </w:trPr>
        <w:tc>
          <w:tcPr>
            <w:tcW w:w="1412" w:type="pct"/>
            <w:hideMark/>
          </w:tcPr>
          <w:p w:rsidR="00DA71CE" w:rsidRPr="00531EE4" w:rsidRDefault="00DA71CE" w:rsidP="00DA71CE">
            <w:pPr>
              <w:widowControl/>
              <w:autoSpaceDE/>
              <w:autoSpaceDN/>
              <w:adjustRightInd/>
              <w:spacing w:before="100" w:beforeAutospacing="1" w:after="100" w:afterAutospacing="1"/>
              <w:rPr>
                <w:color w:val="000000"/>
                <w:sz w:val="26"/>
                <w:szCs w:val="26"/>
              </w:rPr>
            </w:pPr>
            <w:r w:rsidRPr="00531EE4">
              <w:rPr>
                <w:color w:val="000000"/>
                <w:sz w:val="26"/>
                <w:szCs w:val="26"/>
              </w:rPr>
              <w:t>інші  джерела</w:t>
            </w:r>
          </w:p>
        </w:tc>
        <w:tc>
          <w:tcPr>
            <w:tcW w:w="566" w:type="pct"/>
            <w:hideMark/>
          </w:tcPr>
          <w:p w:rsidR="00DA71CE" w:rsidRPr="00531EE4" w:rsidRDefault="00DA71CE" w:rsidP="00DA71CE">
            <w:pPr>
              <w:widowControl/>
              <w:autoSpaceDE/>
              <w:autoSpaceDN/>
              <w:adjustRightInd/>
              <w:spacing w:before="100" w:beforeAutospacing="1" w:after="100" w:afterAutospacing="1"/>
              <w:jc w:val="center"/>
              <w:rPr>
                <w:color w:val="000000"/>
                <w:sz w:val="26"/>
                <w:szCs w:val="26"/>
              </w:rPr>
            </w:pPr>
            <w:r w:rsidRPr="00531EE4">
              <w:rPr>
                <w:color w:val="000000"/>
                <w:sz w:val="26"/>
                <w:szCs w:val="26"/>
              </w:rPr>
              <w:t>6118,0</w:t>
            </w:r>
          </w:p>
        </w:tc>
        <w:tc>
          <w:tcPr>
            <w:tcW w:w="566" w:type="pct"/>
            <w:hideMark/>
          </w:tcPr>
          <w:p w:rsidR="00DA71CE" w:rsidRPr="00531EE4" w:rsidRDefault="00DA71CE" w:rsidP="00DA71CE">
            <w:pPr>
              <w:widowControl/>
              <w:autoSpaceDE/>
              <w:autoSpaceDN/>
              <w:adjustRightInd/>
              <w:spacing w:before="100" w:beforeAutospacing="1" w:after="100" w:afterAutospacing="1"/>
              <w:jc w:val="center"/>
              <w:rPr>
                <w:color w:val="000000"/>
                <w:sz w:val="26"/>
                <w:szCs w:val="26"/>
              </w:rPr>
            </w:pPr>
            <w:r w:rsidRPr="00531EE4">
              <w:rPr>
                <w:color w:val="000000"/>
                <w:sz w:val="26"/>
                <w:szCs w:val="26"/>
              </w:rPr>
              <w:t>6618,0</w:t>
            </w:r>
          </w:p>
        </w:tc>
        <w:tc>
          <w:tcPr>
            <w:tcW w:w="566" w:type="pct"/>
            <w:hideMark/>
          </w:tcPr>
          <w:p w:rsidR="00DA71CE" w:rsidRPr="00531EE4" w:rsidRDefault="00DA71CE" w:rsidP="00DA71CE">
            <w:pPr>
              <w:widowControl/>
              <w:autoSpaceDE/>
              <w:autoSpaceDN/>
              <w:adjustRightInd/>
              <w:spacing w:before="100" w:beforeAutospacing="1" w:after="100" w:afterAutospacing="1"/>
              <w:jc w:val="center"/>
              <w:rPr>
                <w:color w:val="000000"/>
                <w:sz w:val="26"/>
                <w:szCs w:val="26"/>
              </w:rPr>
            </w:pPr>
            <w:r w:rsidRPr="00531EE4">
              <w:rPr>
                <w:color w:val="000000"/>
                <w:sz w:val="26"/>
                <w:szCs w:val="26"/>
              </w:rPr>
              <w:t>7118,0</w:t>
            </w:r>
          </w:p>
        </w:tc>
        <w:tc>
          <w:tcPr>
            <w:tcW w:w="567" w:type="pct"/>
            <w:hideMark/>
          </w:tcPr>
          <w:p w:rsidR="00DA71CE" w:rsidRPr="00531EE4" w:rsidRDefault="00DA71CE" w:rsidP="00DA71CE">
            <w:pPr>
              <w:jc w:val="center"/>
              <w:rPr>
                <w:color w:val="000000"/>
                <w:sz w:val="26"/>
                <w:szCs w:val="26"/>
              </w:rPr>
            </w:pPr>
            <w:r w:rsidRPr="00531EE4">
              <w:rPr>
                <w:color w:val="000000"/>
                <w:sz w:val="26"/>
                <w:szCs w:val="26"/>
              </w:rPr>
              <w:t>100,0</w:t>
            </w:r>
          </w:p>
        </w:tc>
        <w:tc>
          <w:tcPr>
            <w:tcW w:w="540" w:type="pct"/>
          </w:tcPr>
          <w:p w:rsidR="00DA71CE" w:rsidRPr="00531EE4" w:rsidRDefault="00DA71CE" w:rsidP="00DA71CE">
            <w:pPr>
              <w:jc w:val="center"/>
              <w:rPr>
                <w:color w:val="000000"/>
                <w:sz w:val="26"/>
                <w:szCs w:val="26"/>
              </w:rPr>
            </w:pPr>
            <w:r w:rsidRPr="00531EE4">
              <w:rPr>
                <w:color w:val="000000"/>
                <w:sz w:val="26"/>
                <w:szCs w:val="26"/>
              </w:rPr>
              <w:t>-</w:t>
            </w:r>
          </w:p>
        </w:tc>
        <w:tc>
          <w:tcPr>
            <w:tcW w:w="600" w:type="pct"/>
            <w:hideMark/>
          </w:tcPr>
          <w:p w:rsidR="00DA71CE" w:rsidRPr="00531EE4" w:rsidRDefault="00DA71CE" w:rsidP="00DA71CE">
            <w:pPr>
              <w:jc w:val="center"/>
              <w:rPr>
                <w:color w:val="000000"/>
                <w:sz w:val="26"/>
                <w:szCs w:val="26"/>
              </w:rPr>
            </w:pPr>
            <w:r w:rsidRPr="00531EE4">
              <w:rPr>
                <w:color w:val="000000"/>
                <w:sz w:val="26"/>
                <w:szCs w:val="26"/>
              </w:rPr>
              <w:t>19954,0</w:t>
            </w:r>
          </w:p>
        </w:tc>
      </w:tr>
    </w:tbl>
    <w:p w:rsidR="005C3E49" w:rsidRPr="00531EE4" w:rsidRDefault="005C3E49" w:rsidP="005C3E49">
      <w:pPr>
        <w:shd w:val="clear" w:color="auto" w:fill="FFFFFF"/>
        <w:ind w:firstLine="709"/>
        <w:jc w:val="both"/>
        <w:rPr>
          <w:sz w:val="28"/>
          <w:szCs w:val="28"/>
        </w:rPr>
      </w:pPr>
    </w:p>
    <w:p w:rsidR="00DA71CE" w:rsidRPr="00531EE4" w:rsidRDefault="00B0532C" w:rsidP="00DA71CE">
      <w:pPr>
        <w:shd w:val="clear" w:color="auto" w:fill="FFFFFF"/>
        <w:ind w:left="8495" w:firstLine="709"/>
        <w:jc w:val="both"/>
        <w:rPr>
          <w:sz w:val="28"/>
          <w:szCs w:val="28"/>
        </w:rPr>
      </w:pPr>
      <w:r w:rsidRPr="00531EE4">
        <w:rPr>
          <w:sz w:val="28"/>
          <w:szCs w:val="28"/>
        </w:rPr>
        <w:t>».</w:t>
      </w:r>
    </w:p>
    <w:p w:rsidR="00DA71CE" w:rsidRPr="00531EE4" w:rsidRDefault="00DA71CE" w:rsidP="00DA71CE">
      <w:pPr>
        <w:shd w:val="clear" w:color="auto" w:fill="FFFFFF"/>
        <w:jc w:val="both"/>
        <w:rPr>
          <w:sz w:val="28"/>
          <w:szCs w:val="28"/>
        </w:rPr>
      </w:pPr>
    </w:p>
    <w:p w:rsidR="00DA71CE" w:rsidRPr="00531EE4" w:rsidRDefault="00DA71CE" w:rsidP="00DA71CE">
      <w:pPr>
        <w:shd w:val="clear" w:color="auto" w:fill="FFFFFF"/>
        <w:jc w:val="both"/>
        <w:rPr>
          <w:sz w:val="28"/>
          <w:szCs w:val="28"/>
        </w:rPr>
      </w:pPr>
    </w:p>
    <w:p w:rsidR="00DA71CE" w:rsidRPr="00531EE4" w:rsidRDefault="00132905" w:rsidP="00A86A74">
      <w:pPr>
        <w:shd w:val="clear" w:color="auto" w:fill="FFFFFF"/>
        <w:ind w:firstLine="709"/>
        <w:jc w:val="both"/>
        <w:rPr>
          <w:bCs/>
          <w:sz w:val="28"/>
          <w:szCs w:val="28"/>
        </w:rPr>
      </w:pPr>
      <w:r w:rsidRPr="00531EE4">
        <w:rPr>
          <w:sz w:val="28"/>
          <w:szCs w:val="28"/>
        </w:rPr>
        <w:t>3</w:t>
      </w:r>
      <w:r w:rsidR="008F6B61" w:rsidRPr="00531EE4">
        <w:rPr>
          <w:sz w:val="28"/>
          <w:szCs w:val="28"/>
        </w:rPr>
        <w:t>.2</w:t>
      </w:r>
      <w:r w:rsidR="00DA71CE" w:rsidRPr="00531EE4">
        <w:rPr>
          <w:sz w:val="28"/>
          <w:szCs w:val="28"/>
        </w:rPr>
        <w:t xml:space="preserve">. </w:t>
      </w:r>
      <w:r w:rsidRPr="00531EE4">
        <w:rPr>
          <w:sz w:val="28"/>
          <w:szCs w:val="28"/>
        </w:rPr>
        <w:t xml:space="preserve">У Додатку </w:t>
      </w:r>
      <w:r w:rsidR="00DA71CE" w:rsidRPr="00531EE4">
        <w:rPr>
          <w:sz w:val="28"/>
          <w:szCs w:val="28"/>
        </w:rPr>
        <w:t xml:space="preserve"> А </w:t>
      </w:r>
      <w:r w:rsidR="00975633" w:rsidRPr="00531EE4">
        <w:rPr>
          <w:sz w:val="28"/>
          <w:szCs w:val="28"/>
        </w:rPr>
        <w:t>«</w:t>
      </w:r>
      <w:r w:rsidR="00DA71CE" w:rsidRPr="00531EE4">
        <w:rPr>
          <w:bCs/>
          <w:sz w:val="28"/>
          <w:szCs w:val="28"/>
        </w:rPr>
        <w:t>ПЕРЕЛІК  ЗАВДАНЬ ТА ЗАХОДІВ МІСЬКОЇ ЦІЛЬОВОЇ ПРОГРАМИ СПРИЯННЯ РОЗВИТКУ МАЛОГО ТА СЕРЕДНЬОГО ПІДПРИЄМНИЦТВА НА 2019 - 2023</w:t>
      </w:r>
      <w:r w:rsidR="005F4D02" w:rsidRPr="00531EE4">
        <w:rPr>
          <w:bCs/>
          <w:sz w:val="28"/>
          <w:szCs w:val="28"/>
        </w:rPr>
        <w:t xml:space="preserve"> РОКИ</w:t>
      </w:r>
      <w:r w:rsidR="00975633" w:rsidRPr="00531EE4">
        <w:rPr>
          <w:bCs/>
          <w:sz w:val="28"/>
          <w:szCs w:val="28"/>
        </w:rPr>
        <w:t>»</w:t>
      </w:r>
      <w:r w:rsidR="005F4D02" w:rsidRPr="00531EE4">
        <w:rPr>
          <w:bCs/>
          <w:sz w:val="28"/>
          <w:szCs w:val="28"/>
        </w:rPr>
        <w:t xml:space="preserve">, </w:t>
      </w:r>
      <w:r w:rsidRPr="00531EE4">
        <w:rPr>
          <w:bCs/>
          <w:sz w:val="28"/>
          <w:szCs w:val="28"/>
        </w:rPr>
        <w:t>пункт</w:t>
      </w:r>
      <w:r w:rsidR="002F126B" w:rsidRPr="00531EE4">
        <w:rPr>
          <w:bCs/>
          <w:sz w:val="28"/>
          <w:szCs w:val="28"/>
        </w:rPr>
        <w:t>и</w:t>
      </w:r>
      <w:r w:rsidRPr="00531EE4">
        <w:rPr>
          <w:bCs/>
          <w:sz w:val="28"/>
          <w:szCs w:val="28"/>
        </w:rPr>
        <w:t xml:space="preserve"> 3.1.</w:t>
      </w:r>
      <w:r w:rsidR="00946116" w:rsidRPr="00531EE4">
        <w:rPr>
          <w:bCs/>
          <w:sz w:val="28"/>
          <w:szCs w:val="28"/>
          <w:lang w:val="ru-RU"/>
        </w:rPr>
        <w:t xml:space="preserve"> </w:t>
      </w:r>
      <w:r w:rsidR="00946116" w:rsidRPr="00531EE4">
        <w:rPr>
          <w:bCs/>
          <w:sz w:val="28"/>
          <w:szCs w:val="28"/>
        </w:rPr>
        <w:t xml:space="preserve">та 6.1. </w:t>
      </w:r>
      <w:r w:rsidR="005F4D02" w:rsidRPr="00531EE4">
        <w:rPr>
          <w:bCs/>
          <w:sz w:val="28"/>
          <w:szCs w:val="28"/>
        </w:rPr>
        <w:t>викласти в</w:t>
      </w:r>
      <w:r w:rsidR="00DA71CE" w:rsidRPr="00531EE4">
        <w:rPr>
          <w:bCs/>
          <w:sz w:val="28"/>
          <w:szCs w:val="28"/>
        </w:rPr>
        <w:t xml:space="preserve"> </w:t>
      </w:r>
      <w:r w:rsidR="008F6B61" w:rsidRPr="00531EE4">
        <w:rPr>
          <w:bCs/>
          <w:sz w:val="28"/>
          <w:szCs w:val="28"/>
        </w:rPr>
        <w:t xml:space="preserve">такій  </w:t>
      </w:r>
      <w:r w:rsidR="00DA71CE" w:rsidRPr="00531EE4">
        <w:rPr>
          <w:bCs/>
          <w:sz w:val="28"/>
          <w:szCs w:val="28"/>
        </w:rPr>
        <w:t>редакції:</w:t>
      </w:r>
    </w:p>
    <w:p w:rsidR="00DA71CE" w:rsidRPr="00531EE4" w:rsidRDefault="00DA71CE" w:rsidP="00A86A74">
      <w:pPr>
        <w:shd w:val="clear" w:color="auto" w:fill="FFFFFF"/>
        <w:ind w:firstLine="709"/>
        <w:jc w:val="both"/>
        <w:rPr>
          <w:bCs/>
          <w:sz w:val="28"/>
          <w:szCs w:val="28"/>
        </w:rPr>
      </w:pPr>
      <w:r w:rsidRPr="00531EE4">
        <w:rPr>
          <w:bCs/>
          <w:sz w:val="28"/>
          <w:szCs w:val="28"/>
        </w:rPr>
        <w:t>«</w:t>
      </w:r>
    </w:p>
    <w:p w:rsidR="00DA71CE" w:rsidRPr="00531EE4" w:rsidRDefault="00DA71CE" w:rsidP="00A86A74">
      <w:pPr>
        <w:shd w:val="clear" w:color="auto" w:fill="FFFFFF"/>
        <w:ind w:firstLine="709"/>
        <w:jc w:val="both"/>
        <w:rPr>
          <w:sz w:val="28"/>
          <w:szCs w:val="28"/>
        </w:rPr>
        <w:sectPr w:rsidR="00DA71CE" w:rsidRPr="00531EE4" w:rsidSect="002C32B6">
          <w:pgSz w:w="11906" w:h="16838"/>
          <w:pgMar w:top="1418" w:right="567" w:bottom="1560" w:left="1701" w:header="709" w:footer="709" w:gutter="0"/>
          <w:cols w:space="708"/>
          <w:docGrid w:linePitch="360"/>
        </w:sectPr>
      </w:pPr>
    </w:p>
    <w:p w:rsidR="00A9628D" w:rsidRPr="00531EE4" w:rsidRDefault="00DA71CE" w:rsidP="008F6B61">
      <w:r w:rsidRPr="00531EE4">
        <w:lastRenderedPageBreak/>
        <w:tab/>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451"/>
      </w:tblGrid>
      <w:tr w:rsidR="006A0DFA" w:rsidRPr="00531EE4" w:rsidTr="006A0DFA">
        <w:trPr>
          <w:tblCellSpacing w:w="15" w:type="dxa"/>
        </w:trPr>
        <w:tc>
          <w:tcPr>
            <w:tcW w:w="0" w:type="auto"/>
            <w:vAlign w:val="center"/>
            <w:hideMark/>
          </w:tcPr>
          <w:tbl>
            <w:tblPr>
              <w:tblpPr w:leftFromText="45" w:rightFromText="45" w:vertAnchor="text" w:tblpXSpec="right" w:tblpYSpec="center"/>
              <w:tblW w:w="2250" w:type="pct"/>
              <w:tblCellSpacing w:w="22" w:type="dxa"/>
              <w:tblCellMar>
                <w:top w:w="15" w:type="dxa"/>
                <w:left w:w="15" w:type="dxa"/>
                <w:bottom w:w="15" w:type="dxa"/>
                <w:right w:w="15" w:type="dxa"/>
              </w:tblCellMar>
              <w:tblLook w:val="04A0" w:firstRow="1" w:lastRow="0" w:firstColumn="1" w:lastColumn="0" w:noHBand="0" w:noVBand="1"/>
            </w:tblPr>
            <w:tblGrid>
              <w:gridCol w:w="6912"/>
            </w:tblGrid>
            <w:tr w:rsidR="006A0DFA" w:rsidRPr="00531EE4" w:rsidTr="006A0DFA">
              <w:trPr>
                <w:tblCellSpacing w:w="22" w:type="dxa"/>
              </w:trPr>
              <w:tc>
                <w:tcPr>
                  <w:tcW w:w="5000" w:type="pct"/>
                  <w:hideMark/>
                </w:tcPr>
                <w:p w:rsidR="006A0DFA" w:rsidRPr="00531EE4" w:rsidRDefault="006A0DFA" w:rsidP="006A0DFA">
                  <w:pPr>
                    <w:jc w:val="right"/>
                    <w:rPr>
                      <w:b/>
                      <w:sz w:val="28"/>
                      <w:szCs w:val="28"/>
                    </w:rPr>
                  </w:pPr>
                  <w:r w:rsidRPr="00531EE4">
                    <w:rPr>
                      <w:b/>
                      <w:sz w:val="28"/>
                      <w:szCs w:val="28"/>
                    </w:rPr>
                    <w:t>Додаток А</w:t>
                  </w:r>
                </w:p>
              </w:tc>
            </w:tr>
          </w:tbl>
          <w:p w:rsidR="006A0DFA" w:rsidRPr="00531EE4" w:rsidRDefault="006A0DFA" w:rsidP="006A0DFA">
            <w:pPr>
              <w:rPr>
                <w:b/>
                <w:sz w:val="28"/>
                <w:szCs w:val="28"/>
              </w:rPr>
            </w:pPr>
          </w:p>
        </w:tc>
      </w:tr>
    </w:tbl>
    <w:p w:rsidR="006A0DFA" w:rsidRPr="00531EE4" w:rsidRDefault="006A0DFA" w:rsidP="006A0DFA">
      <w:pPr>
        <w:jc w:val="center"/>
        <w:rPr>
          <w:b/>
          <w:bCs/>
          <w:sz w:val="28"/>
          <w:szCs w:val="28"/>
        </w:rPr>
      </w:pPr>
      <w:bookmarkStart w:id="92" w:name="739"/>
      <w:bookmarkEnd w:id="92"/>
      <w:r w:rsidRPr="00531EE4">
        <w:rPr>
          <w:b/>
          <w:bCs/>
          <w:sz w:val="28"/>
          <w:szCs w:val="28"/>
        </w:rPr>
        <w:t>ПЕРЕЛІК  ЗАВДАНЬ ТА ЗАХОДІВ МІСЬКОЇ ЦІЛЬОВОЇ ПРОГРАМИ СПРИЯННЯ РОЗВИТКУ МАЛОГО ТА СЕРЕДНЬОГО ПІДПРИЄМНИЦТВА НА 2019 - 2023 РОКИ</w:t>
      </w:r>
    </w:p>
    <w:tbl>
      <w:tblPr>
        <w:tblW w:w="15464" w:type="dxa"/>
        <w:jc w:val="center"/>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674"/>
        <w:gridCol w:w="905"/>
        <w:gridCol w:w="1734"/>
        <w:gridCol w:w="791"/>
        <w:gridCol w:w="1695"/>
        <w:gridCol w:w="1011"/>
        <w:gridCol w:w="1824"/>
        <w:gridCol w:w="1861"/>
        <w:gridCol w:w="851"/>
        <w:gridCol w:w="709"/>
        <w:gridCol w:w="850"/>
        <w:gridCol w:w="709"/>
        <w:gridCol w:w="850"/>
      </w:tblGrid>
      <w:tr w:rsidR="006A0DFA" w:rsidRPr="00531EE4" w:rsidTr="006A0DFA">
        <w:trPr>
          <w:tblCellSpacing w:w="22" w:type="dxa"/>
          <w:jc w:val="center"/>
        </w:trPr>
        <w:tc>
          <w:tcPr>
            <w:tcW w:w="1608" w:type="dxa"/>
            <w:vMerge w:val="restart"/>
            <w:vAlign w:val="center"/>
            <w:hideMark/>
          </w:tcPr>
          <w:p w:rsidR="006A0DFA" w:rsidRPr="00531EE4" w:rsidRDefault="006A0DFA" w:rsidP="006A0DFA">
            <w:pPr>
              <w:widowControl/>
              <w:autoSpaceDE/>
              <w:autoSpaceDN/>
              <w:adjustRightInd/>
              <w:jc w:val="center"/>
              <w:rPr>
                <w:b/>
                <w:bCs/>
                <w:color w:val="000000"/>
                <w:sz w:val="22"/>
                <w:szCs w:val="22"/>
              </w:rPr>
            </w:pPr>
            <w:r w:rsidRPr="00531EE4">
              <w:rPr>
                <w:b/>
                <w:bCs/>
                <w:color w:val="000000"/>
                <w:sz w:val="22"/>
                <w:szCs w:val="22"/>
              </w:rPr>
              <w:t>Оперативна ціль</w:t>
            </w:r>
          </w:p>
          <w:p w:rsidR="006A0DFA" w:rsidRPr="00531EE4" w:rsidRDefault="006A0DFA" w:rsidP="006A0DFA">
            <w:pPr>
              <w:widowControl/>
              <w:autoSpaceDE/>
              <w:autoSpaceDN/>
              <w:adjustRightInd/>
              <w:jc w:val="center"/>
              <w:rPr>
                <w:b/>
                <w:bCs/>
                <w:color w:val="000000"/>
                <w:sz w:val="22"/>
                <w:szCs w:val="22"/>
              </w:rPr>
            </w:pPr>
            <w:r w:rsidRPr="00531EE4">
              <w:rPr>
                <w:b/>
                <w:bCs/>
                <w:color w:val="000000"/>
                <w:sz w:val="22"/>
                <w:szCs w:val="22"/>
              </w:rPr>
              <w:t>Стратегії розвитку</w:t>
            </w:r>
          </w:p>
          <w:p w:rsidR="006A0DFA" w:rsidRPr="00531EE4" w:rsidRDefault="006A0DFA" w:rsidP="006A0DFA">
            <w:pPr>
              <w:widowControl/>
              <w:autoSpaceDE/>
              <w:autoSpaceDN/>
              <w:adjustRightInd/>
              <w:jc w:val="center"/>
              <w:rPr>
                <w:color w:val="000000"/>
                <w:sz w:val="22"/>
                <w:szCs w:val="22"/>
              </w:rPr>
            </w:pPr>
            <w:r w:rsidRPr="00531EE4">
              <w:rPr>
                <w:b/>
                <w:bCs/>
                <w:color w:val="000000"/>
                <w:sz w:val="22"/>
                <w:szCs w:val="22"/>
              </w:rPr>
              <w:t>міста Києва до 2025 року</w:t>
            </w:r>
          </w:p>
        </w:tc>
        <w:tc>
          <w:tcPr>
            <w:tcW w:w="861" w:type="dxa"/>
            <w:vMerge w:val="restart"/>
            <w:vAlign w:val="center"/>
            <w:hideMark/>
          </w:tcPr>
          <w:p w:rsidR="006A0DFA" w:rsidRPr="00531EE4" w:rsidRDefault="006A0DFA" w:rsidP="006A0DFA">
            <w:pPr>
              <w:widowControl/>
              <w:autoSpaceDE/>
              <w:autoSpaceDN/>
              <w:adjustRightInd/>
              <w:spacing w:before="100" w:beforeAutospacing="1" w:after="100" w:afterAutospacing="1"/>
              <w:jc w:val="center"/>
              <w:rPr>
                <w:color w:val="000000"/>
                <w:sz w:val="22"/>
                <w:szCs w:val="22"/>
              </w:rPr>
            </w:pPr>
            <w:r w:rsidRPr="00531EE4">
              <w:rPr>
                <w:b/>
                <w:bCs/>
                <w:color w:val="000000"/>
                <w:sz w:val="22"/>
                <w:szCs w:val="22"/>
              </w:rPr>
              <w:t>Завдання програми</w:t>
            </w:r>
          </w:p>
        </w:tc>
        <w:tc>
          <w:tcPr>
            <w:tcW w:w="1690" w:type="dxa"/>
            <w:vMerge w:val="restart"/>
            <w:vAlign w:val="center"/>
            <w:hideMark/>
          </w:tcPr>
          <w:p w:rsidR="006A0DFA" w:rsidRPr="00531EE4" w:rsidRDefault="006A0DFA" w:rsidP="006A0DFA">
            <w:pPr>
              <w:widowControl/>
              <w:autoSpaceDE/>
              <w:autoSpaceDN/>
              <w:adjustRightInd/>
              <w:spacing w:before="100" w:beforeAutospacing="1" w:after="100" w:afterAutospacing="1"/>
              <w:jc w:val="center"/>
              <w:rPr>
                <w:color w:val="000000"/>
                <w:sz w:val="22"/>
                <w:szCs w:val="22"/>
              </w:rPr>
            </w:pPr>
            <w:r w:rsidRPr="00531EE4">
              <w:rPr>
                <w:b/>
                <w:bCs/>
                <w:color w:val="000000"/>
                <w:sz w:val="22"/>
                <w:szCs w:val="22"/>
              </w:rPr>
              <w:t>Заходи програми</w:t>
            </w:r>
          </w:p>
        </w:tc>
        <w:tc>
          <w:tcPr>
            <w:tcW w:w="747" w:type="dxa"/>
            <w:vMerge w:val="restart"/>
            <w:vAlign w:val="center"/>
            <w:hideMark/>
          </w:tcPr>
          <w:p w:rsidR="006A0DFA" w:rsidRPr="00531EE4" w:rsidRDefault="006A0DFA" w:rsidP="006A0DFA">
            <w:pPr>
              <w:widowControl/>
              <w:autoSpaceDE/>
              <w:autoSpaceDN/>
              <w:adjustRightInd/>
              <w:spacing w:before="100" w:beforeAutospacing="1" w:after="100" w:afterAutospacing="1"/>
              <w:jc w:val="center"/>
              <w:rPr>
                <w:color w:val="000000"/>
                <w:sz w:val="22"/>
                <w:szCs w:val="22"/>
              </w:rPr>
            </w:pPr>
            <w:r w:rsidRPr="00531EE4">
              <w:rPr>
                <w:b/>
                <w:bCs/>
                <w:color w:val="000000"/>
                <w:sz w:val="22"/>
                <w:szCs w:val="22"/>
              </w:rPr>
              <w:t>Строк вико-</w:t>
            </w:r>
            <w:proofErr w:type="spellStart"/>
            <w:r w:rsidRPr="00531EE4">
              <w:rPr>
                <w:b/>
                <w:bCs/>
                <w:color w:val="000000"/>
                <w:sz w:val="22"/>
                <w:szCs w:val="22"/>
              </w:rPr>
              <w:t>нання</w:t>
            </w:r>
            <w:proofErr w:type="spellEnd"/>
            <w:r w:rsidRPr="00531EE4">
              <w:rPr>
                <w:b/>
                <w:bCs/>
                <w:color w:val="000000"/>
                <w:sz w:val="22"/>
                <w:szCs w:val="22"/>
              </w:rPr>
              <w:t xml:space="preserve"> заходу</w:t>
            </w:r>
          </w:p>
        </w:tc>
        <w:tc>
          <w:tcPr>
            <w:tcW w:w="1651" w:type="dxa"/>
            <w:vMerge w:val="restart"/>
            <w:vAlign w:val="center"/>
            <w:hideMark/>
          </w:tcPr>
          <w:p w:rsidR="006A0DFA" w:rsidRPr="00531EE4" w:rsidRDefault="006A0DFA" w:rsidP="006A0DFA">
            <w:pPr>
              <w:widowControl/>
              <w:autoSpaceDE/>
              <w:autoSpaceDN/>
              <w:adjustRightInd/>
              <w:spacing w:before="100" w:beforeAutospacing="1" w:after="100" w:afterAutospacing="1"/>
              <w:jc w:val="center"/>
              <w:rPr>
                <w:b/>
                <w:bCs/>
                <w:color w:val="000000"/>
                <w:sz w:val="22"/>
                <w:szCs w:val="22"/>
                <w:vertAlign w:val="superscript"/>
              </w:rPr>
            </w:pPr>
            <w:r w:rsidRPr="00531EE4">
              <w:rPr>
                <w:b/>
                <w:bCs/>
                <w:color w:val="000000"/>
                <w:sz w:val="22"/>
                <w:szCs w:val="22"/>
              </w:rPr>
              <w:t>Виконавці</w:t>
            </w:r>
            <w:r w:rsidRPr="00531EE4">
              <w:rPr>
                <w:b/>
                <w:bCs/>
                <w:color w:val="000000"/>
                <w:sz w:val="22"/>
                <w:szCs w:val="22"/>
                <w:vertAlign w:val="superscript"/>
              </w:rPr>
              <w:t>1</w:t>
            </w:r>
          </w:p>
          <w:p w:rsidR="006A0DFA" w:rsidRPr="00531EE4" w:rsidRDefault="006A0DFA" w:rsidP="006A0DFA">
            <w:pPr>
              <w:widowControl/>
              <w:autoSpaceDE/>
              <w:autoSpaceDN/>
              <w:adjustRightInd/>
              <w:spacing w:before="100" w:beforeAutospacing="1" w:after="100" w:afterAutospacing="1"/>
              <w:jc w:val="center"/>
              <w:rPr>
                <w:color w:val="000000"/>
                <w:sz w:val="22"/>
                <w:szCs w:val="22"/>
              </w:rPr>
            </w:pPr>
            <w:r w:rsidRPr="00531EE4">
              <w:rPr>
                <w:b/>
                <w:bCs/>
                <w:color w:val="000000"/>
                <w:sz w:val="22"/>
                <w:szCs w:val="22"/>
              </w:rPr>
              <w:t>заходу</w:t>
            </w:r>
          </w:p>
        </w:tc>
        <w:tc>
          <w:tcPr>
            <w:tcW w:w="967" w:type="dxa"/>
            <w:vMerge w:val="restart"/>
            <w:vAlign w:val="center"/>
            <w:hideMark/>
          </w:tcPr>
          <w:p w:rsidR="006A0DFA" w:rsidRPr="00531EE4" w:rsidRDefault="006A0DFA" w:rsidP="006A0DFA">
            <w:pPr>
              <w:widowControl/>
              <w:autoSpaceDE/>
              <w:autoSpaceDN/>
              <w:adjustRightInd/>
              <w:spacing w:before="100" w:beforeAutospacing="1" w:after="100" w:afterAutospacing="1"/>
              <w:jc w:val="center"/>
              <w:rPr>
                <w:color w:val="000000"/>
                <w:sz w:val="22"/>
                <w:szCs w:val="22"/>
              </w:rPr>
            </w:pPr>
            <w:r w:rsidRPr="00531EE4">
              <w:rPr>
                <w:b/>
                <w:bCs/>
                <w:color w:val="000000"/>
                <w:sz w:val="22"/>
                <w:szCs w:val="22"/>
              </w:rPr>
              <w:t xml:space="preserve">Джерела </w:t>
            </w:r>
            <w:proofErr w:type="spellStart"/>
            <w:r w:rsidRPr="00531EE4">
              <w:rPr>
                <w:b/>
                <w:bCs/>
                <w:color w:val="000000"/>
                <w:sz w:val="22"/>
                <w:szCs w:val="22"/>
              </w:rPr>
              <w:t>фінансу-вання</w:t>
            </w:r>
            <w:proofErr w:type="spellEnd"/>
          </w:p>
        </w:tc>
        <w:tc>
          <w:tcPr>
            <w:tcW w:w="1780" w:type="dxa"/>
            <w:vMerge w:val="restart"/>
            <w:vAlign w:val="center"/>
            <w:hideMark/>
          </w:tcPr>
          <w:p w:rsidR="006A0DFA" w:rsidRPr="00531EE4" w:rsidRDefault="006A0DFA" w:rsidP="006A0DFA">
            <w:pPr>
              <w:widowControl/>
              <w:autoSpaceDE/>
              <w:autoSpaceDN/>
              <w:adjustRightInd/>
              <w:jc w:val="center"/>
              <w:rPr>
                <w:b/>
                <w:bCs/>
                <w:color w:val="000000"/>
                <w:sz w:val="22"/>
                <w:szCs w:val="22"/>
              </w:rPr>
            </w:pPr>
            <w:r w:rsidRPr="00531EE4">
              <w:rPr>
                <w:b/>
                <w:bCs/>
                <w:color w:val="000000"/>
                <w:sz w:val="22"/>
                <w:szCs w:val="22"/>
              </w:rPr>
              <w:t>Обсяги фінансування</w:t>
            </w:r>
          </w:p>
          <w:p w:rsidR="006A0DFA" w:rsidRPr="00531EE4" w:rsidRDefault="006A0DFA" w:rsidP="006A0DFA">
            <w:pPr>
              <w:widowControl/>
              <w:autoSpaceDE/>
              <w:autoSpaceDN/>
              <w:adjustRightInd/>
              <w:jc w:val="center"/>
              <w:rPr>
                <w:color w:val="000000"/>
                <w:sz w:val="22"/>
                <w:szCs w:val="22"/>
              </w:rPr>
            </w:pPr>
            <w:r w:rsidRPr="00531EE4">
              <w:rPr>
                <w:b/>
                <w:bCs/>
                <w:color w:val="000000"/>
                <w:sz w:val="22"/>
                <w:szCs w:val="22"/>
              </w:rPr>
              <w:t>(</w:t>
            </w:r>
            <w:proofErr w:type="spellStart"/>
            <w:r w:rsidRPr="00531EE4">
              <w:rPr>
                <w:b/>
                <w:bCs/>
                <w:color w:val="000000"/>
                <w:sz w:val="22"/>
                <w:szCs w:val="22"/>
              </w:rPr>
              <w:t>тис.грн</w:t>
            </w:r>
            <w:proofErr w:type="spellEnd"/>
            <w:r w:rsidRPr="00531EE4">
              <w:rPr>
                <w:b/>
                <w:bCs/>
                <w:color w:val="000000"/>
                <w:sz w:val="22"/>
                <w:szCs w:val="22"/>
              </w:rPr>
              <w:t>)</w:t>
            </w:r>
          </w:p>
        </w:tc>
        <w:tc>
          <w:tcPr>
            <w:tcW w:w="5764" w:type="dxa"/>
            <w:gridSpan w:val="6"/>
            <w:vAlign w:val="center"/>
            <w:hideMark/>
          </w:tcPr>
          <w:p w:rsidR="006A0DFA" w:rsidRPr="00531EE4" w:rsidRDefault="006A0DFA" w:rsidP="006A0DFA">
            <w:pPr>
              <w:widowControl/>
              <w:autoSpaceDE/>
              <w:autoSpaceDN/>
              <w:adjustRightInd/>
              <w:spacing w:before="100" w:beforeAutospacing="1" w:after="100" w:afterAutospacing="1"/>
              <w:jc w:val="center"/>
              <w:rPr>
                <w:b/>
                <w:bCs/>
                <w:color w:val="000000"/>
                <w:sz w:val="22"/>
                <w:szCs w:val="22"/>
              </w:rPr>
            </w:pPr>
            <w:r w:rsidRPr="00531EE4">
              <w:rPr>
                <w:b/>
                <w:bCs/>
                <w:color w:val="000000"/>
                <w:sz w:val="22"/>
                <w:szCs w:val="22"/>
              </w:rPr>
              <w:t>Очікуваний результат, (результативні показники)</w:t>
            </w:r>
          </w:p>
        </w:tc>
      </w:tr>
      <w:tr w:rsidR="006A0DFA" w:rsidRPr="00531EE4" w:rsidTr="006A0DFA">
        <w:trPr>
          <w:trHeight w:val="502"/>
          <w:tblCellSpacing w:w="22" w:type="dxa"/>
          <w:jc w:val="center"/>
        </w:trPr>
        <w:tc>
          <w:tcPr>
            <w:tcW w:w="1608" w:type="dxa"/>
            <w:vMerge/>
            <w:vAlign w:val="center"/>
            <w:hideMark/>
          </w:tcPr>
          <w:p w:rsidR="006A0DFA" w:rsidRPr="00531EE4" w:rsidRDefault="006A0DFA" w:rsidP="006A0DFA">
            <w:pPr>
              <w:widowControl/>
              <w:autoSpaceDE/>
              <w:autoSpaceDN/>
              <w:adjustRightInd/>
              <w:jc w:val="center"/>
              <w:rPr>
                <w:b/>
                <w:bCs/>
                <w:color w:val="000000"/>
                <w:sz w:val="22"/>
                <w:szCs w:val="22"/>
              </w:rPr>
            </w:pPr>
          </w:p>
        </w:tc>
        <w:tc>
          <w:tcPr>
            <w:tcW w:w="861" w:type="dxa"/>
            <w:vMerge/>
            <w:vAlign w:val="center"/>
            <w:hideMark/>
          </w:tcPr>
          <w:p w:rsidR="006A0DFA" w:rsidRPr="00531EE4" w:rsidRDefault="006A0DFA" w:rsidP="006A0DFA">
            <w:pPr>
              <w:widowControl/>
              <w:autoSpaceDE/>
              <w:autoSpaceDN/>
              <w:adjustRightInd/>
              <w:spacing w:before="100" w:beforeAutospacing="1" w:after="100" w:afterAutospacing="1"/>
              <w:jc w:val="center"/>
              <w:rPr>
                <w:b/>
                <w:bCs/>
                <w:color w:val="000000"/>
                <w:sz w:val="22"/>
                <w:szCs w:val="22"/>
              </w:rPr>
            </w:pPr>
          </w:p>
        </w:tc>
        <w:tc>
          <w:tcPr>
            <w:tcW w:w="1690" w:type="dxa"/>
            <w:vMerge/>
            <w:vAlign w:val="center"/>
            <w:hideMark/>
          </w:tcPr>
          <w:p w:rsidR="006A0DFA" w:rsidRPr="00531EE4" w:rsidRDefault="006A0DFA" w:rsidP="006A0DFA">
            <w:pPr>
              <w:widowControl/>
              <w:autoSpaceDE/>
              <w:autoSpaceDN/>
              <w:adjustRightInd/>
              <w:spacing w:before="100" w:beforeAutospacing="1" w:after="100" w:afterAutospacing="1"/>
              <w:jc w:val="center"/>
              <w:rPr>
                <w:b/>
                <w:bCs/>
                <w:color w:val="000000"/>
                <w:sz w:val="22"/>
                <w:szCs w:val="22"/>
              </w:rPr>
            </w:pPr>
          </w:p>
        </w:tc>
        <w:tc>
          <w:tcPr>
            <w:tcW w:w="747" w:type="dxa"/>
            <w:vMerge/>
            <w:vAlign w:val="center"/>
            <w:hideMark/>
          </w:tcPr>
          <w:p w:rsidR="006A0DFA" w:rsidRPr="00531EE4" w:rsidRDefault="006A0DFA" w:rsidP="006A0DFA">
            <w:pPr>
              <w:widowControl/>
              <w:autoSpaceDE/>
              <w:autoSpaceDN/>
              <w:adjustRightInd/>
              <w:spacing w:before="100" w:beforeAutospacing="1" w:after="100" w:afterAutospacing="1"/>
              <w:jc w:val="center"/>
              <w:rPr>
                <w:b/>
                <w:bCs/>
                <w:color w:val="000000"/>
                <w:sz w:val="22"/>
                <w:szCs w:val="22"/>
              </w:rPr>
            </w:pPr>
          </w:p>
        </w:tc>
        <w:tc>
          <w:tcPr>
            <w:tcW w:w="1651" w:type="dxa"/>
            <w:vMerge/>
            <w:vAlign w:val="center"/>
            <w:hideMark/>
          </w:tcPr>
          <w:p w:rsidR="006A0DFA" w:rsidRPr="00531EE4" w:rsidRDefault="006A0DFA" w:rsidP="006A0DFA">
            <w:pPr>
              <w:widowControl/>
              <w:autoSpaceDE/>
              <w:autoSpaceDN/>
              <w:adjustRightInd/>
              <w:spacing w:before="100" w:beforeAutospacing="1" w:after="100" w:afterAutospacing="1"/>
              <w:jc w:val="center"/>
              <w:rPr>
                <w:b/>
                <w:bCs/>
                <w:color w:val="000000"/>
                <w:sz w:val="22"/>
                <w:szCs w:val="22"/>
              </w:rPr>
            </w:pPr>
          </w:p>
        </w:tc>
        <w:tc>
          <w:tcPr>
            <w:tcW w:w="967" w:type="dxa"/>
            <w:vMerge/>
            <w:vAlign w:val="center"/>
            <w:hideMark/>
          </w:tcPr>
          <w:p w:rsidR="006A0DFA" w:rsidRPr="00531EE4" w:rsidRDefault="006A0DFA" w:rsidP="006A0DFA">
            <w:pPr>
              <w:widowControl/>
              <w:autoSpaceDE/>
              <w:autoSpaceDN/>
              <w:adjustRightInd/>
              <w:spacing w:before="100" w:beforeAutospacing="1" w:after="100" w:afterAutospacing="1"/>
              <w:jc w:val="center"/>
              <w:rPr>
                <w:b/>
                <w:bCs/>
                <w:color w:val="000000"/>
                <w:sz w:val="22"/>
                <w:szCs w:val="22"/>
              </w:rPr>
            </w:pPr>
          </w:p>
        </w:tc>
        <w:tc>
          <w:tcPr>
            <w:tcW w:w="1780" w:type="dxa"/>
            <w:vMerge/>
            <w:vAlign w:val="center"/>
            <w:hideMark/>
          </w:tcPr>
          <w:p w:rsidR="006A0DFA" w:rsidRPr="00531EE4" w:rsidRDefault="006A0DFA" w:rsidP="006A0DFA">
            <w:pPr>
              <w:widowControl/>
              <w:autoSpaceDE/>
              <w:autoSpaceDN/>
              <w:adjustRightInd/>
              <w:jc w:val="center"/>
              <w:rPr>
                <w:b/>
                <w:bCs/>
                <w:color w:val="000000"/>
                <w:sz w:val="22"/>
                <w:szCs w:val="22"/>
              </w:rPr>
            </w:pPr>
          </w:p>
        </w:tc>
        <w:tc>
          <w:tcPr>
            <w:tcW w:w="1817" w:type="dxa"/>
            <w:vAlign w:val="center"/>
            <w:hideMark/>
          </w:tcPr>
          <w:p w:rsidR="006A0DFA" w:rsidRPr="00531EE4" w:rsidRDefault="006A0DFA" w:rsidP="006A0DFA">
            <w:pPr>
              <w:widowControl/>
              <w:autoSpaceDE/>
              <w:autoSpaceDN/>
              <w:adjustRightInd/>
              <w:spacing w:before="100" w:beforeAutospacing="1" w:after="100" w:afterAutospacing="1"/>
              <w:jc w:val="center"/>
              <w:rPr>
                <w:b/>
                <w:bCs/>
                <w:color w:val="000000"/>
                <w:sz w:val="22"/>
                <w:szCs w:val="22"/>
              </w:rPr>
            </w:pPr>
            <w:r w:rsidRPr="00531EE4">
              <w:rPr>
                <w:b/>
                <w:bCs/>
                <w:color w:val="000000"/>
                <w:sz w:val="22"/>
                <w:szCs w:val="22"/>
              </w:rPr>
              <w:t>Назва показника</w:t>
            </w:r>
          </w:p>
        </w:tc>
        <w:tc>
          <w:tcPr>
            <w:tcW w:w="807" w:type="dxa"/>
            <w:vAlign w:val="center"/>
            <w:hideMark/>
          </w:tcPr>
          <w:p w:rsidR="006A0DFA" w:rsidRPr="00531EE4" w:rsidRDefault="006A0DFA" w:rsidP="006A0DFA">
            <w:pPr>
              <w:widowControl/>
              <w:autoSpaceDE/>
              <w:autoSpaceDN/>
              <w:adjustRightInd/>
              <w:spacing w:before="100" w:beforeAutospacing="1" w:after="100" w:afterAutospacing="1"/>
              <w:jc w:val="center"/>
              <w:rPr>
                <w:color w:val="000000"/>
                <w:sz w:val="22"/>
                <w:szCs w:val="22"/>
              </w:rPr>
            </w:pPr>
            <w:r w:rsidRPr="00531EE4">
              <w:rPr>
                <w:b/>
                <w:bCs/>
                <w:color w:val="000000"/>
                <w:sz w:val="22"/>
                <w:szCs w:val="22"/>
              </w:rPr>
              <w:t>2019</w:t>
            </w:r>
          </w:p>
        </w:tc>
        <w:tc>
          <w:tcPr>
            <w:tcW w:w="665" w:type="dxa"/>
            <w:vAlign w:val="center"/>
            <w:hideMark/>
          </w:tcPr>
          <w:p w:rsidR="006A0DFA" w:rsidRPr="00531EE4" w:rsidRDefault="006A0DFA" w:rsidP="006A0DFA">
            <w:pPr>
              <w:widowControl/>
              <w:autoSpaceDE/>
              <w:autoSpaceDN/>
              <w:adjustRightInd/>
              <w:spacing w:before="100" w:beforeAutospacing="1" w:after="100" w:afterAutospacing="1"/>
              <w:jc w:val="center"/>
              <w:rPr>
                <w:color w:val="000000"/>
                <w:sz w:val="22"/>
                <w:szCs w:val="22"/>
              </w:rPr>
            </w:pPr>
            <w:r w:rsidRPr="00531EE4">
              <w:rPr>
                <w:b/>
                <w:bCs/>
                <w:color w:val="000000"/>
                <w:sz w:val="22"/>
                <w:szCs w:val="22"/>
              </w:rPr>
              <w:t>2020</w:t>
            </w:r>
          </w:p>
        </w:tc>
        <w:tc>
          <w:tcPr>
            <w:tcW w:w="806" w:type="dxa"/>
            <w:vAlign w:val="center"/>
            <w:hideMark/>
          </w:tcPr>
          <w:p w:rsidR="006A0DFA" w:rsidRPr="00531EE4" w:rsidRDefault="006A0DFA" w:rsidP="006A0DFA">
            <w:pPr>
              <w:widowControl/>
              <w:autoSpaceDE/>
              <w:autoSpaceDN/>
              <w:adjustRightInd/>
              <w:spacing w:before="100" w:beforeAutospacing="1" w:after="100" w:afterAutospacing="1"/>
              <w:jc w:val="center"/>
              <w:rPr>
                <w:color w:val="000000"/>
                <w:sz w:val="22"/>
                <w:szCs w:val="22"/>
              </w:rPr>
            </w:pPr>
            <w:r w:rsidRPr="00531EE4">
              <w:rPr>
                <w:b/>
                <w:bCs/>
                <w:color w:val="000000"/>
                <w:sz w:val="22"/>
                <w:szCs w:val="22"/>
              </w:rPr>
              <w:t>2021</w:t>
            </w:r>
          </w:p>
        </w:tc>
        <w:tc>
          <w:tcPr>
            <w:tcW w:w="665" w:type="dxa"/>
            <w:vAlign w:val="center"/>
            <w:hideMark/>
          </w:tcPr>
          <w:p w:rsidR="006A0DFA" w:rsidRPr="00531EE4" w:rsidRDefault="006A0DFA" w:rsidP="006A0DFA">
            <w:pPr>
              <w:widowControl/>
              <w:autoSpaceDE/>
              <w:autoSpaceDN/>
              <w:adjustRightInd/>
              <w:spacing w:before="100" w:beforeAutospacing="1" w:after="100" w:afterAutospacing="1"/>
              <w:jc w:val="center"/>
              <w:rPr>
                <w:color w:val="000000"/>
                <w:sz w:val="22"/>
                <w:szCs w:val="22"/>
              </w:rPr>
            </w:pPr>
            <w:r w:rsidRPr="00531EE4">
              <w:rPr>
                <w:b/>
                <w:bCs/>
                <w:color w:val="000000"/>
                <w:sz w:val="22"/>
                <w:szCs w:val="22"/>
              </w:rPr>
              <w:t>2022</w:t>
            </w:r>
          </w:p>
        </w:tc>
        <w:tc>
          <w:tcPr>
            <w:tcW w:w="784" w:type="dxa"/>
            <w:vAlign w:val="center"/>
          </w:tcPr>
          <w:p w:rsidR="006A0DFA" w:rsidRPr="00531EE4" w:rsidRDefault="006A0DFA" w:rsidP="006A0DFA">
            <w:pPr>
              <w:widowControl/>
              <w:autoSpaceDE/>
              <w:autoSpaceDN/>
              <w:adjustRightInd/>
              <w:spacing w:before="100" w:beforeAutospacing="1" w:after="100" w:afterAutospacing="1"/>
              <w:jc w:val="center"/>
              <w:rPr>
                <w:b/>
                <w:bCs/>
                <w:color w:val="000000"/>
                <w:sz w:val="22"/>
                <w:szCs w:val="22"/>
              </w:rPr>
            </w:pPr>
            <w:r w:rsidRPr="00531EE4">
              <w:rPr>
                <w:b/>
                <w:bCs/>
                <w:color w:val="000000"/>
                <w:sz w:val="22"/>
                <w:szCs w:val="22"/>
              </w:rPr>
              <w:t>2023</w:t>
            </w:r>
          </w:p>
        </w:tc>
      </w:tr>
      <w:tr w:rsidR="00132905" w:rsidRPr="00531EE4" w:rsidTr="00F61B6A">
        <w:trPr>
          <w:tblCellSpacing w:w="22" w:type="dxa"/>
          <w:jc w:val="center"/>
        </w:trPr>
        <w:tc>
          <w:tcPr>
            <w:tcW w:w="1608" w:type="dxa"/>
            <w:vMerge w:val="restart"/>
            <w:hideMark/>
          </w:tcPr>
          <w:p w:rsidR="00132905" w:rsidRPr="00531EE4" w:rsidRDefault="00132905" w:rsidP="00132905">
            <w:pPr>
              <w:widowControl/>
              <w:autoSpaceDE/>
              <w:autoSpaceDN/>
              <w:adjustRightInd/>
              <w:spacing w:before="100" w:beforeAutospacing="1" w:after="100" w:afterAutospacing="1"/>
              <w:jc w:val="center"/>
              <w:rPr>
                <w:color w:val="000000"/>
                <w:sz w:val="22"/>
                <w:szCs w:val="22"/>
              </w:rPr>
            </w:pPr>
            <w:bookmarkStart w:id="93" w:name="756"/>
            <w:bookmarkEnd w:id="93"/>
            <w:r w:rsidRPr="00531EE4">
              <w:rPr>
                <w:b/>
                <w:bCs/>
                <w:i/>
                <w:iCs/>
                <w:color w:val="000000"/>
                <w:sz w:val="22"/>
                <w:szCs w:val="22"/>
              </w:rPr>
              <w:t>Оперативна ціль 2. Перетворення Києва у місто, відкрите для бі</w:t>
            </w:r>
            <w:r w:rsidRPr="00531EE4">
              <w:t>з</w:t>
            </w:r>
            <w:r w:rsidRPr="00531EE4">
              <w:rPr>
                <w:b/>
                <w:bCs/>
                <w:i/>
                <w:iCs/>
                <w:color w:val="000000"/>
                <w:sz w:val="22"/>
                <w:szCs w:val="22"/>
              </w:rPr>
              <w:t>несу</w:t>
            </w:r>
          </w:p>
          <w:p w:rsidR="00132905" w:rsidRPr="00531EE4" w:rsidRDefault="00132905" w:rsidP="00132905">
            <w:pPr>
              <w:widowControl/>
              <w:autoSpaceDE/>
              <w:autoSpaceDN/>
              <w:adjustRightInd/>
              <w:spacing w:before="100" w:beforeAutospacing="1" w:after="100" w:afterAutospacing="1"/>
              <w:jc w:val="center"/>
              <w:rPr>
                <w:color w:val="000000"/>
                <w:sz w:val="22"/>
                <w:szCs w:val="22"/>
              </w:rPr>
            </w:pPr>
            <w:r w:rsidRPr="00531EE4">
              <w:rPr>
                <w:color w:val="000000"/>
                <w:sz w:val="22"/>
                <w:szCs w:val="22"/>
              </w:rPr>
              <w:t> </w:t>
            </w:r>
          </w:p>
          <w:p w:rsidR="00132905" w:rsidRPr="00531EE4" w:rsidRDefault="00132905" w:rsidP="00132905">
            <w:pPr>
              <w:spacing w:before="100" w:beforeAutospacing="1" w:after="100" w:afterAutospacing="1"/>
              <w:jc w:val="center"/>
              <w:rPr>
                <w:color w:val="000000"/>
                <w:sz w:val="22"/>
                <w:szCs w:val="22"/>
              </w:rPr>
            </w:pPr>
            <w:r w:rsidRPr="00531EE4">
              <w:rPr>
                <w:color w:val="000000"/>
                <w:sz w:val="22"/>
                <w:szCs w:val="22"/>
              </w:rPr>
              <w:t> </w:t>
            </w:r>
          </w:p>
        </w:tc>
        <w:tc>
          <w:tcPr>
            <w:tcW w:w="861" w:type="dxa"/>
            <w:vMerge w:val="restart"/>
            <w:hideMark/>
          </w:tcPr>
          <w:p w:rsidR="00132905" w:rsidRPr="00531EE4" w:rsidRDefault="00132905" w:rsidP="00132905">
            <w:pPr>
              <w:widowControl/>
              <w:autoSpaceDE/>
              <w:autoSpaceDN/>
              <w:adjustRightInd/>
              <w:spacing w:before="100" w:beforeAutospacing="1" w:after="100" w:afterAutospacing="1"/>
              <w:jc w:val="center"/>
              <w:rPr>
                <w:color w:val="000000"/>
                <w:sz w:val="22"/>
                <w:szCs w:val="22"/>
              </w:rPr>
            </w:pPr>
            <w:bookmarkStart w:id="94" w:name="757"/>
            <w:bookmarkEnd w:id="94"/>
            <w:r w:rsidRPr="00531EE4">
              <w:rPr>
                <w:b/>
                <w:bCs/>
                <w:i/>
                <w:iCs/>
                <w:color w:val="000000"/>
                <w:sz w:val="22"/>
                <w:szCs w:val="22"/>
              </w:rPr>
              <w:t>Завдання 2.2. Підвищення доступності та якості послуг міських органів влади для бізнесу</w:t>
            </w:r>
          </w:p>
        </w:tc>
        <w:tc>
          <w:tcPr>
            <w:tcW w:w="1690" w:type="dxa"/>
            <w:vMerge w:val="restart"/>
            <w:hideMark/>
          </w:tcPr>
          <w:p w:rsidR="00132905" w:rsidRPr="00531EE4" w:rsidRDefault="00132905" w:rsidP="00132905">
            <w:pPr>
              <w:widowControl/>
              <w:autoSpaceDE/>
              <w:autoSpaceDN/>
              <w:adjustRightInd/>
              <w:spacing w:before="100" w:beforeAutospacing="1" w:after="100" w:afterAutospacing="1"/>
              <w:jc w:val="center"/>
              <w:rPr>
                <w:color w:val="000000"/>
                <w:sz w:val="22"/>
                <w:szCs w:val="22"/>
              </w:rPr>
            </w:pPr>
            <w:bookmarkStart w:id="95" w:name="758"/>
            <w:bookmarkEnd w:id="95"/>
            <w:r w:rsidRPr="00531EE4">
              <w:rPr>
                <w:color w:val="000000"/>
                <w:sz w:val="22"/>
                <w:szCs w:val="22"/>
              </w:rPr>
              <w:t>3.1. Наповнення інформаційної онлайн-служби для підприємців з можливістю отримання переліку всіх необхідних дозволів і ліцензій для відкриття різних видів бізнесу (віртуальний бізнес-центр)</w:t>
            </w:r>
          </w:p>
        </w:tc>
        <w:tc>
          <w:tcPr>
            <w:tcW w:w="747" w:type="dxa"/>
            <w:vMerge w:val="restart"/>
            <w:hideMark/>
          </w:tcPr>
          <w:p w:rsidR="00132905" w:rsidRPr="00531EE4" w:rsidRDefault="00CC5889" w:rsidP="00CC5889">
            <w:pPr>
              <w:widowControl/>
              <w:autoSpaceDE/>
              <w:autoSpaceDN/>
              <w:adjustRightInd/>
              <w:jc w:val="center"/>
              <w:rPr>
                <w:color w:val="000000"/>
                <w:sz w:val="22"/>
                <w:szCs w:val="22"/>
              </w:rPr>
            </w:pPr>
            <w:r w:rsidRPr="00531EE4">
              <w:rPr>
                <w:color w:val="000000"/>
                <w:sz w:val="22"/>
                <w:szCs w:val="22"/>
              </w:rPr>
              <w:t xml:space="preserve"> 2019 -2021</w:t>
            </w:r>
          </w:p>
        </w:tc>
        <w:tc>
          <w:tcPr>
            <w:tcW w:w="1651" w:type="dxa"/>
            <w:vMerge w:val="restart"/>
            <w:hideMark/>
          </w:tcPr>
          <w:p w:rsidR="00132905" w:rsidRPr="00531EE4" w:rsidRDefault="00132905" w:rsidP="00132905">
            <w:pPr>
              <w:widowControl/>
              <w:autoSpaceDE/>
              <w:autoSpaceDN/>
              <w:adjustRightInd/>
              <w:spacing w:before="100" w:beforeAutospacing="1" w:after="100" w:afterAutospacing="1"/>
              <w:jc w:val="center"/>
              <w:rPr>
                <w:color w:val="000000"/>
                <w:sz w:val="22"/>
                <w:szCs w:val="22"/>
              </w:rPr>
            </w:pPr>
            <w:r w:rsidRPr="00531EE4">
              <w:rPr>
                <w:color w:val="000000"/>
                <w:sz w:val="22"/>
                <w:szCs w:val="22"/>
              </w:rPr>
              <w:t>Департамент промисловості та розвитку підприємництва виконавчого органу Київської міської ради (Київської міської державної адміністрації),</w:t>
            </w:r>
            <w:r w:rsidRPr="00531EE4">
              <w:rPr>
                <w:color w:val="000000"/>
                <w:sz w:val="22"/>
                <w:szCs w:val="22"/>
              </w:rPr>
              <w:br/>
              <w:t>Департамент інформаційно-комунікаційних технологій виконавчого органу Київської міської ради (Київської міської державної адміністрації),</w:t>
            </w:r>
            <w:r w:rsidRPr="00531EE4">
              <w:rPr>
                <w:color w:val="000000"/>
                <w:sz w:val="22"/>
                <w:szCs w:val="22"/>
              </w:rPr>
              <w:br/>
              <w:t xml:space="preserve">Офіс ефективного регулювання / </w:t>
            </w:r>
            <w:proofErr w:type="spellStart"/>
            <w:r w:rsidRPr="00531EE4">
              <w:rPr>
                <w:color w:val="000000"/>
                <w:sz w:val="22"/>
                <w:szCs w:val="22"/>
              </w:rPr>
              <w:t>Better</w:t>
            </w:r>
            <w:proofErr w:type="spellEnd"/>
            <w:r w:rsidRPr="00531EE4">
              <w:rPr>
                <w:color w:val="000000"/>
                <w:sz w:val="22"/>
                <w:szCs w:val="22"/>
              </w:rPr>
              <w:t xml:space="preserve"> </w:t>
            </w:r>
            <w:proofErr w:type="spellStart"/>
            <w:r w:rsidRPr="00531EE4">
              <w:rPr>
                <w:color w:val="000000"/>
                <w:sz w:val="22"/>
                <w:szCs w:val="22"/>
              </w:rPr>
              <w:t>Regulation</w:t>
            </w:r>
            <w:proofErr w:type="spellEnd"/>
            <w:r w:rsidRPr="00531EE4">
              <w:rPr>
                <w:color w:val="000000"/>
                <w:sz w:val="22"/>
                <w:szCs w:val="22"/>
              </w:rPr>
              <w:t xml:space="preserve"> </w:t>
            </w:r>
            <w:proofErr w:type="spellStart"/>
            <w:r w:rsidRPr="00531EE4">
              <w:rPr>
                <w:color w:val="000000"/>
                <w:sz w:val="22"/>
                <w:szCs w:val="22"/>
              </w:rPr>
              <w:lastRenderedPageBreak/>
              <w:t>Delivery</w:t>
            </w:r>
            <w:proofErr w:type="spellEnd"/>
            <w:r w:rsidRPr="00531EE4">
              <w:rPr>
                <w:color w:val="000000"/>
                <w:sz w:val="22"/>
                <w:szCs w:val="22"/>
              </w:rPr>
              <w:t xml:space="preserve"> Office (за згодою)</w:t>
            </w:r>
          </w:p>
        </w:tc>
        <w:tc>
          <w:tcPr>
            <w:tcW w:w="967" w:type="dxa"/>
            <w:vMerge w:val="restart"/>
            <w:hideMark/>
          </w:tcPr>
          <w:p w:rsidR="00132905" w:rsidRPr="00531EE4" w:rsidRDefault="00132905" w:rsidP="00132905">
            <w:pPr>
              <w:widowControl/>
              <w:autoSpaceDE/>
              <w:autoSpaceDN/>
              <w:adjustRightInd/>
              <w:jc w:val="center"/>
              <w:rPr>
                <w:color w:val="000000"/>
                <w:sz w:val="22"/>
                <w:szCs w:val="22"/>
              </w:rPr>
            </w:pPr>
          </w:p>
          <w:p w:rsidR="00132905" w:rsidRPr="00531EE4" w:rsidRDefault="00132905" w:rsidP="00132905">
            <w:pPr>
              <w:widowControl/>
              <w:autoSpaceDE/>
              <w:autoSpaceDN/>
              <w:adjustRightInd/>
              <w:jc w:val="center"/>
              <w:rPr>
                <w:color w:val="000000"/>
                <w:sz w:val="22"/>
                <w:szCs w:val="22"/>
              </w:rPr>
            </w:pPr>
          </w:p>
          <w:p w:rsidR="00132905" w:rsidRPr="00531EE4" w:rsidRDefault="00132905" w:rsidP="00132905">
            <w:pPr>
              <w:widowControl/>
              <w:autoSpaceDE/>
              <w:autoSpaceDN/>
              <w:adjustRightInd/>
              <w:jc w:val="center"/>
              <w:rPr>
                <w:color w:val="000000"/>
                <w:sz w:val="22"/>
                <w:szCs w:val="22"/>
              </w:rPr>
            </w:pPr>
          </w:p>
          <w:p w:rsidR="00132905" w:rsidRPr="00531EE4" w:rsidRDefault="00132905" w:rsidP="00132905">
            <w:pPr>
              <w:widowControl/>
              <w:autoSpaceDE/>
              <w:autoSpaceDN/>
              <w:adjustRightInd/>
              <w:jc w:val="center"/>
              <w:rPr>
                <w:color w:val="000000"/>
                <w:sz w:val="22"/>
                <w:szCs w:val="22"/>
              </w:rPr>
            </w:pPr>
          </w:p>
          <w:p w:rsidR="00132905" w:rsidRPr="00531EE4" w:rsidRDefault="00132905" w:rsidP="00132905">
            <w:pPr>
              <w:widowControl/>
              <w:autoSpaceDE/>
              <w:autoSpaceDN/>
              <w:adjustRightInd/>
              <w:jc w:val="center"/>
              <w:rPr>
                <w:color w:val="000000"/>
                <w:sz w:val="22"/>
                <w:szCs w:val="22"/>
              </w:rPr>
            </w:pPr>
          </w:p>
          <w:p w:rsidR="00132905" w:rsidRPr="00531EE4" w:rsidRDefault="00132905" w:rsidP="00132905">
            <w:pPr>
              <w:widowControl/>
              <w:autoSpaceDE/>
              <w:autoSpaceDN/>
              <w:adjustRightInd/>
              <w:jc w:val="center"/>
              <w:rPr>
                <w:color w:val="000000"/>
                <w:sz w:val="22"/>
                <w:szCs w:val="22"/>
              </w:rPr>
            </w:pPr>
          </w:p>
          <w:p w:rsidR="00132905" w:rsidRPr="00531EE4" w:rsidRDefault="00132905" w:rsidP="00132905">
            <w:pPr>
              <w:widowControl/>
              <w:autoSpaceDE/>
              <w:autoSpaceDN/>
              <w:adjustRightInd/>
              <w:jc w:val="center"/>
              <w:rPr>
                <w:color w:val="000000"/>
                <w:sz w:val="22"/>
                <w:szCs w:val="22"/>
              </w:rPr>
            </w:pPr>
          </w:p>
          <w:p w:rsidR="00132905" w:rsidRPr="00531EE4" w:rsidRDefault="00132905" w:rsidP="00132905">
            <w:pPr>
              <w:widowControl/>
              <w:autoSpaceDE/>
              <w:autoSpaceDN/>
              <w:adjustRightInd/>
              <w:jc w:val="center"/>
              <w:rPr>
                <w:color w:val="000000"/>
                <w:sz w:val="22"/>
                <w:szCs w:val="22"/>
              </w:rPr>
            </w:pPr>
            <w:r w:rsidRPr="00531EE4">
              <w:rPr>
                <w:color w:val="000000"/>
                <w:sz w:val="22"/>
                <w:szCs w:val="22"/>
              </w:rPr>
              <w:t>Бюджет міста Києва</w:t>
            </w:r>
            <w:r w:rsidRPr="00531EE4">
              <w:rPr>
                <w:color w:val="000000"/>
                <w:sz w:val="22"/>
                <w:szCs w:val="22"/>
              </w:rPr>
              <w:br/>
              <w:t> </w:t>
            </w:r>
            <w:r w:rsidRPr="00531EE4">
              <w:rPr>
                <w:color w:val="000000"/>
                <w:sz w:val="22"/>
                <w:szCs w:val="22"/>
              </w:rPr>
              <w:br/>
              <w:t> </w:t>
            </w:r>
            <w:r w:rsidRPr="00531EE4">
              <w:rPr>
                <w:color w:val="000000"/>
                <w:sz w:val="22"/>
                <w:szCs w:val="22"/>
              </w:rPr>
              <w:br/>
              <w:t>Інші джерела (кошти міжнародних організацій)</w:t>
            </w:r>
          </w:p>
        </w:tc>
        <w:tc>
          <w:tcPr>
            <w:tcW w:w="1780" w:type="dxa"/>
            <w:vMerge w:val="restart"/>
            <w:shd w:val="clear" w:color="auto" w:fill="auto"/>
            <w:hideMark/>
          </w:tcPr>
          <w:p w:rsidR="00132905" w:rsidRPr="00531EE4" w:rsidRDefault="00CC5889" w:rsidP="00132905">
            <w:pPr>
              <w:widowControl/>
              <w:autoSpaceDE/>
              <w:autoSpaceDN/>
              <w:adjustRightInd/>
              <w:jc w:val="center"/>
              <w:rPr>
                <w:color w:val="000000"/>
                <w:sz w:val="22"/>
                <w:szCs w:val="22"/>
              </w:rPr>
            </w:pPr>
            <w:r w:rsidRPr="00531EE4">
              <w:rPr>
                <w:color w:val="000000"/>
                <w:sz w:val="22"/>
                <w:szCs w:val="22"/>
              </w:rPr>
              <w:t>Всього: 147</w:t>
            </w:r>
            <w:r w:rsidR="00132905" w:rsidRPr="00531EE4">
              <w:rPr>
                <w:color w:val="000000"/>
                <w:sz w:val="22"/>
                <w:szCs w:val="22"/>
              </w:rPr>
              <w:t>0,0</w:t>
            </w:r>
            <w:r w:rsidR="00132905" w:rsidRPr="00531EE4">
              <w:rPr>
                <w:color w:val="000000"/>
                <w:sz w:val="22"/>
                <w:szCs w:val="22"/>
              </w:rPr>
              <w:br/>
              <w:t>2019 рік: 490,0</w:t>
            </w:r>
            <w:r w:rsidR="00132905" w:rsidRPr="00531EE4">
              <w:rPr>
                <w:color w:val="000000"/>
                <w:sz w:val="22"/>
                <w:szCs w:val="22"/>
              </w:rPr>
              <w:br/>
              <w:t>2020  рік: 490,0</w:t>
            </w:r>
            <w:r w:rsidR="00132905" w:rsidRPr="00531EE4">
              <w:rPr>
                <w:color w:val="000000"/>
                <w:sz w:val="22"/>
                <w:szCs w:val="22"/>
              </w:rPr>
              <w:br/>
              <w:t>2021 рік: 490,0</w:t>
            </w:r>
            <w:r w:rsidR="00132905" w:rsidRPr="00531EE4">
              <w:rPr>
                <w:color w:val="000000"/>
                <w:sz w:val="22"/>
                <w:szCs w:val="22"/>
              </w:rPr>
              <w:br/>
            </w:r>
          </w:p>
          <w:p w:rsidR="00132905" w:rsidRPr="00531EE4" w:rsidRDefault="00132905" w:rsidP="00132905">
            <w:pPr>
              <w:widowControl/>
              <w:autoSpaceDE/>
              <w:autoSpaceDN/>
              <w:adjustRightInd/>
              <w:jc w:val="center"/>
              <w:rPr>
                <w:color w:val="000000"/>
                <w:sz w:val="22"/>
                <w:szCs w:val="22"/>
              </w:rPr>
            </w:pPr>
          </w:p>
          <w:p w:rsidR="00132905" w:rsidRPr="00531EE4" w:rsidRDefault="00CC5889" w:rsidP="00132905">
            <w:pPr>
              <w:widowControl/>
              <w:autoSpaceDE/>
              <w:autoSpaceDN/>
              <w:adjustRightInd/>
              <w:jc w:val="center"/>
              <w:rPr>
                <w:color w:val="000000"/>
                <w:sz w:val="22"/>
                <w:szCs w:val="22"/>
              </w:rPr>
            </w:pPr>
            <w:r w:rsidRPr="00531EE4">
              <w:rPr>
                <w:color w:val="000000"/>
                <w:sz w:val="22"/>
                <w:szCs w:val="22"/>
              </w:rPr>
              <w:t>Всього: 57</w:t>
            </w:r>
            <w:r w:rsidR="00132905" w:rsidRPr="00531EE4">
              <w:rPr>
                <w:color w:val="000000"/>
                <w:sz w:val="22"/>
                <w:szCs w:val="22"/>
              </w:rPr>
              <w:t>0,0</w:t>
            </w:r>
            <w:r w:rsidR="00132905" w:rsidRPr="00531EE4">
              <w:rPr>
                <w:color w:val="000000"/>
                <w:sz w:val="22"/>
                <w:szCs w:val="22"/>
              </w:rPr>
              <w:br/>
              <w:t>2019 рік:190,0</w:t>
            </w:r>
            <w:r w:rsidR="00132905" w:rsidRPr="00531EE4">
              <w:rPr>
                <w:color w:val="000000"/>
                <w:sz w:val="22"/>
                <w:szCs w:val="22"/>
              </w:rPr>
              <w:br/>
              <w:t>2020 рік:190,0</w:t>
            </w:r>
            <w:r w:rsidR="00132905" w:rsidRPr="00531EE4">
              <w:rPr>
                <w:color w:val="000000"/>
                <w:sz w:val="22"/>
                <w:szCs w:val="22"/>
              </w:rPr>
              <w:br/>
              <w:t>2021 рік:190,0</w:t>
            </w:r>
            <w:r w:rsidR="00132905" w:rsidRPr="00531EE4">
              <w:rPr>
                <w:color w:val="000000"/>
                <w:sz w:val="22"/>
                <w:szCs w:val="22"/>
              </w:rPr>
              <w:br/>
            </w:r>
          </w:p>
          <w:p w:rsidR="00132905" w:rsidRPr="00531EE4" w:rsidRDefault="00132905" w:rsidP="00132905">
            <w:pPr>
              <w:widowControl/>
              <w:autoSpaceDE/>
              <w:autoSpaceDN/>
              <w:adjustRightInd/>
              <w:spacing w:before="100" w:beforeAutospacing="1" w:after="100" w:afterAutospacing="1"/>
              <w:jc w:val="center"/>
              <w:rPr>
                <w:color w:val="000000"/>
                <w:sz w:val="22"/>
                <w:szCs w:val="22"/>
              </w:rPr>
            </w:pPr>
            <w:r w:rsidRPr="00531EE4">
              <w:rPr>
                <w:color w:val="000000"/>
                <w:sz w:val="22"/>
                <w:szCs w:val="22"/>
              </w:rPr>
              <w:t>Всього: 900,0</w:t>
            </w:r>
            <w:r w:rsidRPr="00531EE4">
              <w:rPr>
                <w:color w:val="000000"/>
                <w:sz w:val="22"/>
                <w:szCs w:val="22"/>
              </w:rPr>
              <w:br/>
              <w:t>2019 рік: 300,0</w:t>
            </w:r>
            <w:r w:rsidRPr="00531EE4">
              <w:rPr>
                <w:color w:val="000000"/>
                <w:sz w:val="22"/>
                <w:szCs w:val="22"/>
              </w:rPr>
              <w:br/>
              <w:t>2020  рік: 300,0</w:t>
            </w:r>
            <w:r w:rsidRPr="00531EE4">
              <w:rPr>
                <w:color w:val="000000"/>
                <w:sz w:val="22"/>
                <w:szCs w:val="22"/>
              </w:rPr>
              <w:br/>
              <w:t>2021 рік:  300,0</w:t>
            </w:r>
            <w:r w:rsidRPr="00531EE4">
              <w:rPr>
                <w:color w:val="000000"/>
                <w:sz w:val="22"/>
                <w:szCs w:val="22"/>
              </w:rPr>
              <w:br/>
            </w:r>
          </w:p>
        </w:tc>
        <w:tc>
          <w:tcPr>
            <w:tcW w:w="1817" w:type="dxa"/>
            <w:vAlign w:val="center"/>
            <w:hideMark/>
          </w:tcPr>
          <w:p w:rsidR="00132905" w:rsidRPr="00531EE4" w:rsidRDefault="00132905" w:rsidP="00132905">
            <w:pPr>
              <w:widowControl/>
              <w:autoSpaceDE/>
              <w:autoSpaceDN/>
              <w:adjustRightInd/>
              <w:spacing w:before="100" w:beforeAutospacing="1" w:after="100" w:afterAutospacing="1"/>
              <w:rPr>
                <w:color w:val="000000"/>
                <w:sz w:val="22"/>
                <w:szCs w:val="22"/>
              </w:rPr>
            </w:pPr>
            <w:bookmarkStart w:id="96" w:name="765"/>
            <w:bookmarkEnd w:id="96"/>
            <w:r w:rsidRPr="00531EE4">
              <w:rPr>
                <w:b/>
                <w:bCs/>
                <w:color w:val="000000"/>
                <w:sz w:val="22"/>
                <w:szCs w:val="22"/>
              </w:rPr>
              <w:t>показник витрат</w:t>
            </w:r>
          </w:p>
        </w:tc>
        <w:tc>
          <w:tcPr>
            <w:tcW w:w="807" w:type="dxa"/>
            <w:vMerge w:val="restart"/>
            <w:vAlign w:val="center"/>
            <w:hideMark/>
          </w:tcPr>
          <w:p w:rsidR="00132905" w:rsidRPr="00531EE4" w:rsidRDefault="00132905" w:rsidP="00132905">
            <w:pPr>
              <w:widowControl/>
              <w:autoSpaceDE/>
              <w:autoSpaceDN/>
              <w:adjustRightInd/>
              <w:spacing w:before="100" w:beforeAutospacing="1" w:after="100" w:afterAutospacing="1"/>
              <w:jc w:val="center"/>
              <w:rPr>
                <w:color w:val="000000"/>
                <w:sz w:val="22"/>
                <w:szCs w:val="22"/>
              </w:rPr>
            </w:pPr>
          </w:p>
          <w:p w:rsidR="00132905" w:rsidRPr="00531EE4" w:rsidRDefault="00132905" w:rsidP="00132905">
            <w:pPr>
              <w:spacing w:before="100" w:beforeAutospacing="1" w:after="100" w:afterAutospacing="1"/>
              <w:jc w:val="center"/>
              <w:rPr>
                <w:color w:val="000000"/>
                <w:sz w:val="22"/>
                <w:szCs w:val="22"/>
              </w:rPr>
            </w:pPr>
            <w:r w:rsidRPr="00531EE4">
              <w:rPr>
                <w:color w:val="000000"/>
                <w:sz w:val="22"/>
                <w:szCs w:val="22"/>
              </w:rPr>
              <w:t>490,0</w:t>
            </w:r>
          </w:p>
        </w:tc>
        <w:tc>
          <w:tcPr>
            <w:tcW w:w="665" w:type="dxa"/>
            <w:vMerge w:val="restart"/>
            <w:vAlign w:val="center"/>
            <w:hideMark/>
          </w:tcPr>
          <w:p w:rsidR="00132905" w:rsidRPr="00531EE4" w:rsidRDefault="00132905" w:rsidP="00132905">
            <w:pPr>
              <w:widowControl/>
              <w:autoSpaceDE/>
              <w:autoSpaceDN/>
              <w:adjustRightInd/>
              <w:spacing w:before="100" w:beforeAutospacing="1" w:after="100" w:afterAutospacing="1"/>
              <w:jc w:val="center"/>
              <w:rPr>
                <w:color w:val="000000"/>
                <w:sz w:val="22"/>
                <w:szCs w:val="22"/>
              </w:rPr>
            </w:pPr>
          </w:p>
          <w:p w:rsidR="00132905" w:rsidRPr="00531EE4" w:rsidRDefault="00132905" w:rsidP="00132905">
            <w:pPr>
              <w:spacing w:before="100" w:beforeAutospacing="1" w:after="100" w:afterAutospacing="1"/>
              <w:jc w:val="center"/>
              <w:rPr>
                <w:color w:val="000000"/>
                <w:sz w:val="22"/>
                <w:szCs w:val="22"/>
              </w:rPr>
            </w:pPr>
            <w:r w:rsidRPr="00531EE4">
              <w:rPr>
                <w:color w:val="000000"/>
                <w:sz w:val="22"/>
                <w:szCs w:val="22"/>
              </w:rPr>
              <w:t>490,0</w:t>
            </w:r>
          </w:p>
        </w:tc>
        <w:tc>
          <w:tcPr>
            <w:tcW w:w="806" w:type="dxa"/>
            <w:vMerge w:val="restart"/>
            <w:vAlign w:val="center"/>
            <w:hideMark/>
          </w:tcPr>
          <w:p w:rsidR="00132905" w:rsidRPr="00531EE4" w:rsidRDefault="00132905" w:rsidP="00132905">
            <w:pPr>
              <w:widowControl/>
              <w:autoSpaceDE/>
              <w:autoSpaceDN/>
              <w:adjustRightInd/>
              <w:spacing w:before="100" w:beforeAutospacing="1" w:after="100" w:afterAutospacing="1"/>
              <w:jc w:val="center"/>
              <w:rPr>
                <w:color w:val="000000"/>
                <w:sz w:val="22"/>
                <w:szCs w:val="22"/>
              </w:rPr>
            </w:pPr>
          </w:p>
          <w:p w:rsidR="00132905" w:rsidRPr="00531EE4" w:rsidRDefault="00132905" w:rsidP="00132905">
            <w:pPr>
              <w:spacing w:before="100" w:beforeAutospacing="1" w:after="100" w:afterAutospacing="1"/>
              <w:jc w:val="center"/>
              <w:rPr>
                <w:color w:val="000000"/>
                <w:sz w:val="22"/>
                <w:szCs w:val="22"/>
              </w:rPr>
            </w:pPr>
            <w:r w:rsidRPr="00531EE4">
              <w:rPr>
                <w:color w:val="000000"/>
                <w:sz w:val="22"/>
                <w:szCs w:val="22"/>
              </w:rPr>
              <w:t>490,0</w:t>
            </w:r>
          </w:p>
        </w:tc>
        <w:tc>
          <w:tcPr>
            <w:tcW w:w="665" w:type="dxa"/>
            <w:vMerge w:val="restart"/>
            <w:vAlign w:val="center"/>
            <w:hideMark/>
          </w:tcPr>
          <w:p w:rsidR="00132905" w:rsidRPr="00531EE4" w:rsidRDefault="00132905" w:rsidP="00132905">
            <w:pPr>
              <w:spacing w:before="100" w:beforeAutospacing="1" w:after="100" w:afterAutospacing="1"/>
              <w:jc w:val="center"/>
              <w:rPr>
                <w:color w:val="000000"/>
                <w:sz w:val="22"/>
                <w:szCs w:val="22"/>
              </w:rPr>
            </w:pPr>
            <w:r w:rsidRPr="00531EE4">
              <w:rPr>
                <w:color w:val="000000"/>
                <w:sz w:val="22"/>
                <w:szCs w:val="22"/>
              </w:rPr>
              <w:t>-</w:t>
            </w:r>
          </w:p>
        </w:tc>
        <w:tc>
          <w:tcPr>
            <w:tcW w:w="784" w:type="dxa"/>
            <w:vMerge w:val="restart"/>
            <w:shd w:val="clear" w:color="auto" w:fill="auto"/>
            <w:vAlign w:val="center"/>
          </w:tcPr>
          <w:p w:rsidR="00132905" w:rsidRPr="00531EE4" w:rsidRDefault="00132905" w:rsidP="00132905">
            <w:pPr>
              <w:widowControl/>
              <w:autoSpaceDE/>
              <w:autoSpaceDN/>
              <w:adjustRightInd/>
              <w:spacing w:before="100" w:beforeAutospacing="1" w:after="100" w:afterAutospacing="1"/>
              <w:jc w:val="center"/>
              <w:rPr>
                <w:color w:val="000000"/>
                <w:sz w:val="22"/>
                <w:szCs w:val="22"/>
              </w:rPr>
            </w:pPr>
          </w:p>
          <w:p w:rsidR="00132905" w:rsidRPr="00531EE4" w:rsidRDefault="00CC5889" w:rsidP="00132905">
            <w:pPr>
              <w:widowControl/>
              <w:autoSpaceDE/>
              <w:autoSpaceDN/>
              <w:adjustRightInd/>
              <w:spacing w:before="100" w:beforeAutospacing="1" w:after="100" w:afterAutospacing="1"/>
              <w:jc w:val="center"/>
              <w:rPr>
                <w:color w:val="000000"/>
                <w:sz w:val="22"/>
                <w:szCs w:val="22"/>
              </w:rPr>
            </w:pPr>
            <w:r w:rsidRPr="00531EE4">
              <w:rPr>
                <w:color w:val="000000"/>
                <w:sz w:val="22"/>
                <w:szCs w:val="22"/>
              </w:rPr>
              <w:t>-</w:t>
            </w:r>
          </w:p>
        </w:tc>
      </w:tr>
      <w:tr w:rsidR="00132905" w:rsidRPr="00531EE4" w:rsidTr="00F61B6A">
        <w:trPr>
          <w:tblCellSpacing w:w="22" w:type="dxa"/>
          <w:jc w:val="center"/>
        </w:trPr>
        <w:tc>
          <w:tcPr>
            <w:tcW w:w="1608" w:type="dxa"/>
            <w:vMerge/>
            <w:vAlign w:val="center"/>
            <w:hideMark/>
          </w:tcPr>
          <w:p w:rsidR="00132905" w:rsidRPr="00531EE4" w:rsidRDefault="00132905" w:rsidP="00132905">
            <w:pPr>
              <w:spacing w:before="100" w:beforeAutospacing="1" w:after="100" w:afterAutospacing="1"/>
              <w:jc w:val="center"/>
              <w:rPr>
                <w:color w:val="000000"/>
                <w:sz w:val="22"/>
                <w:szCs w:val="22"/>
              </w:rPr>
            </w:pPr>
          </w:p>
        </w:tc>
        <w:tc>
          <w:tcPr>
            <w:tcW w:w="861" w:type="dxa"/>
            <w:vMerge/>
            <w:vAlign w:val="center"/>
            <w:hideMark/>
          </w:tcPr>
          <w:p w:rsidR="00132905" w:rsidRPr="00531EE4" w:rsidRDefault="00132905" w:rsidP="00132905">
            <w:pPr>
              <w:widowControl/>
              <w:autoSpaceDE/>
              <w:autoSpaceDN/>
              <w:adjustRightInd/>
              <w:rPr>
                <w:color w:val="000000"/>
                <w:sz w:val="22"/>
                <w:szCs w:val="22"/>
              </w:rPr>
            </w:pPr>
          </w:p>
        </w:tc>
        <w:tc>
          <w:tcPr>
            <w:tcW w:w="1690" w:type="dxa"/>
            <w:vMerge/>
            <w:vAlign w:val="center"/>
            <w:hideMark/>
          </w:tcPr>
          <w:p w:rsidR="00132905" w:rsidRPr="00531EE4" w:rsidRDefault="00132905" w:rsidP="00132905">
            <w:pPr>
              <w:widowControl/>
              <w:autoSpaceDE/>
              <w:autoSpaceDN/>
              <w:adjustRightInd/>
              <w:rPr>
                <w:color w:val="000000"/>
                <w:sz w:val="22"/>
                <w:szCs w:val="22"/>
              </w:rPr>
            </w:pPr>
          </w:p>
        </w:tc>
        <w:tc>
          <w:tcPr>
            <w:tcW w:w="747" w:type="dxa"/>
            <w:vMerge/>
            <w:vAlign w:val="center"/>
            <w:hideMark/>
          </w:tcPr>
          <w:p w:rsidR="00132905" w:rsidRPr="00531EE4" w:rsidRDefault="00132905" w:rsidP="00132905">
            <w:pPr>
              <w:widowControl/>
              <w:autoSpaceDE/>
              <w:autoSpaceDN/>
              <w:adjustRightInd/>
              <w:rPr>
                <w:color w:val="000000"/>
                <w:sz w:val="22"/>
                <w:szCs w:val="22"/>
              </w:rPr>
            </w:pPr>
          </w:p>
        </w:tc>
        <w:tc>
          <w:tcPr>
            <w:tcW w:w="1651" w:type="dxa"/>
            <w:vMerge/>
            <w:vAlign w:val="center"/>
            <w:hideMark/>
          </w:tcPr>
          <w:p w:rsidR="00132905" w:rsidRPr="00531EE4" w:rsidRDefault="00132905" w:rsidP="00132905">
            <w:pPr>
              <w:widowControl/>
              <w:autoSpaceDE/>
              <w:autoSpaceDN/>
              <w:adjustRightInd/>
              <w:rPr>
                <w:color w:val="000000"/>
                <w:sz w:val="22"/>
                <w:szCs w:val="22"/>
              </w:rPr>
            </w:pPr>
          </w:p>
        </w:tc>
        <w:tc>
          <w:tcPr>
            <w:tcW w:w="967" w:type="dxa"/>
            <w:vMerge/>
            <w:vAlign w:val="center"/>
            <w:hideMark/>
          </w:tcPr>
          <w:p w:rsidR="00132905" w:rsidRPr="00531EE4" w:rsidRDefault="00132905" w:rsidP="00132905">
            <w:pPr>
              <w:rPr>
                <w:color w:val="000000"/>
                <w:sz w:val="22"/>
                <w:szCs w:val="22"/>
              </w:rPr>
            </w:pPr>
          </w:p>
        </w:tc>
        <w:tc>
          <w:tcPr>
            <w:tcW w:w="1780" w:type="dxa"/>
            <w:vMerge/>
            <w:vAlign w:val="center"/>
            <w:hideMark/>
          </w:tcPr>
          <w:p w:rsidR="00132905" w:rsidRPr="00531EE4" w:rsidRDefault="00132905" w:rsidP="00132905">
            <w:pPr>
              <w:rPr>
                <w:color w:val="000000"/>
                <w:sz w:val="22"/>
                <w:szCs w:val="22"/>
              </w:rPr>
            </w:pPr>
          </w:p>
        </w:tc>
        <w:tc>
          <w:tcPr>
            <w:tcW w:w="1817" w:type="dxa"/>
            <w:vAlign w:val="center"/>
            <w:hideMark/>
          </w:tcPr>
          <w:p w:rsidR="00132905" w:rsidRPr="00531EE4" w:rsidRDefault="00132905" w:rsidP="00132905">
            <w:pPr>
              <w:widowControl/>
              <w:autoSpaceDE/>
              <w:autoSpaceDN/>
              <w:adjustRightInd/>
              <w:spacing w:before="100" w:beforeAutospacing="1" w:after="100" w:afterAutospacing="1"/>
              <w:rPr>
                <w:color w:val="000000"/>
                <w:sz w:val="22"/>
                <w:szCs w:val="22"/>
              </w:rPr>
            </w:pPr>
            <w:bookmarkStart w:id="97" w:name="770"/>
            <w:bookmarkEnd w:id="97"/>
            <w:r w:rsidRPr="00531EE4">
              <w:rPr>
                <w:color w:val="000000"/>
                <w:sz w:val="22"/>
                <w:szCs w:val="22"/>
              </w:rPr>
              <w:t>обсяг видатків, тис. грн</w:t>
            </w:r>
          </w:p>
        </w:tc>
        <w:tc>
          <w:tcPr>
            <w:tcW w:w="807" w:type="dxa"/>
            <w:vMerge/>
            <w:vAlign w:val="center"/>
            <w:hideMark/>
          </w:tcPr>
          <w:p w:rsidR="00132905" w:rsidRPr="00531EE4" w:rsidRDefault="00132905" w:rsidP="00132905">
            <w:pPr>
              <w:widowControl/>
              <w:autoSpaceDE/>
              <w:autoSpaceDN/>
              <w:adjustRightInd/>
              <w:spacing w:before="100" w:beforeAutospacing="1" w:after="100" w:afterAutospacing="1"/>
              <w:jc w:val="center"/>
              <w:rPr>
                <w:color w:val="000000"/>
                <w:sz w:val="22"/>
                <w:szCs w:val="22"/>
              </w:rPr>
            </w:pPr>
            <w:bookmarkStart w:id="98" w:name="771"/>
            <w:bookmarkEnd w:id="98"/>
          </w:p>
        </w:tc>
        <w:tc>
          <w:tcPr>
            <w:tcW w:w="665" w:type="dxa"/>
            <w:vMerge/>
            <w:vAlign w:val="center"/>
            <w:hideMark/>
          </w:tcPr>
          <w:p w:rsidR="00132905" w:rsidRPr="00531EE4" w:rsidRDefault="00132905" w:rsidP="00132905">
            <w:pPr>
              <w:widowControl/>
              <w:autoSpaceDE/>
              <w:autoSpaceDN/>
              <w:adjustRightInd/>
              <w:spacing w:before="100" w:beforeAutospacing="1" w:after="100" w:afterAutospacing="1"/>
              <w:jc w:val="center"/>
              <w:rPr>
                <w:color w:val="000000"/>
                <w:sz w:val="22"/>
                <w:szCs w:val="22"/>
              </w:rPr>
            </w:pPr>
            <w:bookmarkStart w:id="99" w:name="772"/>
            <w:bookmarkEnd w:id="99"/>
          </w:p>
        </w:tc>
        <w:tc>
          <w:tcPr>
            <w:tcW w:w="806" w:type="dxa"/>
            <w:vMerge/>
            <w:vAlign w:val="center"/>
            <w:hideMark/>
          </w:tcPr>
          <w:p w:rsidR="00132905" w:rsidRPr="00531EE4" w:rsidRDefault="00132905" w:rsidP="00132905">
            <w:pPr>
              <w:widowControl/>
              <w:autoSpaceDE/>
              <w:autoSpaceDN/>
              <w:adjustRightInd/>
              <w:spacing w:before="100" w:beforeAutospacing="1" w:after="100" w:afterAutospacing="1"/>
              <w:jc w:val="center"/>
              <w:rPr>
                <w:color w:val="000000"/>
                <w:sz w:val="22"/>
                <w:szCs w:val="22"/>
              </w:rPr>
            </w:pPr>
            <w:bookmarkStart w:id="100" w:name="773"/>
            <w:bookmarkEnd w:id="100"/>
          </w:p>
        </w:tc>
        <w:tc>
          <w:tcPr>
            <w:tcW w:w="665" w:type="dxa"/>
            <w:vMerge/>
            <w:vAlign w:val="center"/>
            <w:hideMark/>
          </w:tcPr>
          <w:p w:rsidR="00132905" w:rsidRPr="00531EE4" w:rsidRDefault="00132905" w:rsidP="00132905">
            <w:pPr>
              <w:widowControl/>
              <w:autoSpaceDE/>
              <w:autoSpaceDN/>
              <w:adjustRightInd/>
              <w:spacing w:before="100" w:beforeAutospacing="1" w:after="100" w:afterAutospacing="1"/>
              <w:jc w:val="center"/>
              <w:rPr>
                <w:color w:val="000000"/>
                <w:sz w:val="22"/>
                <w:szCs w:val="22"/>
              </w:rPr>
            </w:pPr>
            <w:bookmarkStart w:id="101" w:name="774"/>
            <w:bookmarkEnd w:id="101"/>
          </w:p>
        </w:tc>
        <w:tc>
          <w:tcPr>
            <w:tcW w:w="784" w:type="dxa"/>
            <w:vMerge/>
            <w:shd w:val="clear" w:color="auto" w:fill="auto"/>
          </w:tcPr>
          <w:p w:rsidR="00132905" w:rsidRPr="00531EE4" w:rsidRDefault="00132905" w:rsidP="00132905">
            <w:pPr>
              <w:widowControl/>
              <w:autoSpaceDE/>
              <w:autoSpaceDN/>
              <w:adjustRightInd/>
              <w:spacing w:before="100" w:beforeAutospacing="1" w:after="100" w:afterAutospacing="1"/>
              <w:jc w:val="center"/>
              <w:rPr>
                <w:color w:val="000000"/>
                <w:sz w:val="22"/>
                <w:szCs w:val="22"/>
              </w:rPr>
            </w:pPr>
          </w:p>
        </w:tc>
      </w:tr>
      <w:tr w:rsidR="00132905" w:rsidRPr="00531EE4" w:rsidTr="00F61B6A">
        <w:trPr>
          <w:tblCellSpacing w:w="22" w:type="dxa"/>
          <w:jc w:val="center"/>
        </w:trPr>
        <w:tc>
          <w:tcPr>
            <w:tcW w:w="1608" w:type="dxa"/>
            <w:vMerge/>
            <w:vAlign w:val="center"/>
            <w:hideMark/>
          </w:tcPr>
          <w:p w:rsidR="00132905" w:rsidRPr="00531EE4" w:rsidRDefault="00132905" w:rsidP="00132905">
            <w:pPr>
              <w:spacing w:before="100" w:beforeAutospacing="1" w:after="100" w:afterAutospacing="1"/>
              <w:jc w:val="center"/>
              <w:rPr>
                <w:color w:val="000000"/>
                <w:sz w:val="22"/>
                <w:szCs w:val="22"/>
              </w:rPr>
            </w:pPr>
          </w:p>
        </w:tc>
        <w:tc>
          <w:tcPr>
            <w:tcW w:w="861" w:type="dxa"/>
            <w:vMerge/>
            <w:vAlign w:val="center"/>
            <w:hideMark/>
          </w:tcPr>
          <w:p w:rsidR="00132905" w:rsidRPr="00531EE4" w:rsidRDefault="00132905" w:rsidP="00132905">
            <w:pPr>
              <w:widowControl/>
              <w:autoSpaceDE/>
              <w:autoSpaceDN/>
              <w:adjustRightInd/>
              <w:rPr>
                <w:color w:val="000000"/>
                <w:sz w:val="22"/>
                <w:szCs w:val="22"/>
              </w:rPr>
            </w:pPr>
          </w:p>
        </w:tc>
        <w:tc>
          <w:tcPr>
            <w:tcW w:w="1690" w:type="dxa"/>
            <w:vMerge/>
            <w:vAlign w:val="center"/>
            <w:hideMark/>
          </w:tcPr>
          <w:p w:rsidR="00132905" w:rsidRPr="00531EE4" w:rsidRDefault="00132905" w:rsidP="00132905">
            <w:pPr>
              <w:widowControl/>
              <w:autoSpaceDE/>
              <w:autoSpaceDN/>
              <w:adjustRightInd/>
              <w:rPr>
                <w:color w:val="000000"/>
                <w:sz w:val="22"/>
                <w:szCs w:val="22"/>
              </w:rPr>
            </w:pPr>
          </w:p>
        </w:tc>
        <w:tc>
          <w:tcPr>
            <w:tcW w:w="747" w:type="dxa"/>
            <w:vMerge/>
            <w:vAlign w:val="center"/>
            <w:hideMark/>
          </w:tcPr>
          <w:p w:rsidR="00132905" w:rsidRPr="00531EE4" w:rsidRDefault="00132905" w:rsidP="00132905">
            <w:pPr>
              <w:widowControl/>
              <w:autoSpaceDE/>
              <w:autoSpaceDN/>
              <w:adjustRightInd/>
              <w:rPr>
                <w:color w:val="000000"/>
                <w:sz w:val="22"/>
                <w:szCs w:val="22"/>
              </w:rPr>
            </w:pPr>
          </w:p>
        </w:tc>
        <w:tc>
          <w:tcPr>
            <w:tcW w:w="1651" w:type="dxa"/>
            <w:vMerge/>
            <w:vAlign w:val="center"/>
            <w:hideMark/>
          </w:tcPr>
          <w:p w:rsidR="00132905" w:rsidRPr="00531EE4" w:rsidRDefault="00132905" w:rsidP="00132905">
            <w:pPr>
              <w:widowControl/>
              <w:autoSpaceDE/>
              <w:autoSpaceDN/>
              <w:adjustRightInd/>
              <w:rPr>
                <w:color w:val="000000"/>
                <w:sz w:val="22"/>
                <w:szCs w:val="22"/>
              </w:rPr>
            </w:pPr>
          </w:p>
        </w:tc>
        <w:tc>
          <w:tcPr>
            <w:tcW w:w="967" w:type="dxa"/>
            <w:vMerge/>
            <w:vAlign w:val="center"/>
            <w:hideMark/>
          </w:tcPr>
          <w:p w:rsidR="00132905" w:rsidRPr="00531EE4" w:rsidRDefault="00132905" w:rsidP="00132905">
            <w:pPr>
              <w:rPr>
                <w:color w:val="000000"/>
                <w:sz w:val="22"/>
                <w:szCs w:val="22"/>
              </w:rPr>
            </w:pPr>
          </w:p>
        </w:tc>
        <w:tc>
          <w:tcPr>
            <w:tcW w:w="1780" w:type="dxa"/>
            <w:vMerge/>
            <w:vAlign w:val="center"/>
            <w:hideMark/>
          </w:tcPr>
          <w:p w:rsidR="00132905" w:rsidRPr="00531EE4" w:rsidRDefault="00132905" w:rsidP="00132905">
            <w:pPr>
              <w:rPr>
                <w:color w:val="000000"/>
                <w:sz w:val="22"/>
                <w:szCs w:val="22"/>
              </w:rPr>
            </w:pPr>
          </w:p>
        </w:tc>
        <w:tc>
          <w:tcPr>
            <w:tcW w:w="1817" w:type="dxa"/>
            <w:hideMark/>
          </w:tcPr>
          <w:p w:rsidR="00132905" w:rsidRPr="00531EE4" w:rsidRDefault="00132905" w:rsidP="00132905">
            <w:pPr>
              <w:widowControl/>
              <w:autoSpaceDE/>
              <w:autoSpaceDN/>
              <w:adjustRightInd/>
              <w:spacing w:before="100" w:beforeAutospacing="1" w:after="100" w:afterAutospacing="1"/>
              <w:rPr>
                <w:color w:val="000000"/>
                <w:sz w:val="22"/>
                <w:szCs w:val="22"/>
              </w:rPr>
            </w:pPr>
            <w:bookmarkStart w:id="102" w:name="780"/>
            <w:bookmarkEnd w:id="102"/>
            <w:r w:rsidRPr="00531EE4">
              <w:rPr>
                <w:b/>
                <w:bCs/>
                <w:color w:val="000000"/>
                <w:sz w:val="22"/>
                <w:szCs w:val="22"/>
              </w:rPr>
              <w:t>показник продукту</w:t>
            </w:r>
          </w:p>
        </w:tc>
        <w:tc>
          <w:tcPr>
            <w:tcW w:w="807" w:type="dxa"/>
            <w:vMerge w:val="restart"/>
            <w:hideMark/>
          </w:tcPr>
          <w:p w:rsidR="00132905" w:rsidRPr="00531EE4" w:rsidRDefault="00132905" w:rsidP="00132905">
            <w:pPr>
              <w:spacing w:before="100" w:beforeAutospacing="1" w:after="100" w:afterAutospacing="1"/>
              <w:jc w:val="center"/>
              <w:rPr>
                <w:color w:val="000000"/>
                <w:sz w:val="22"/>
                <w:szCs w:val="22"/>
              </w:rPr>
            </w:pPr>
          </w:p>
          <w:p w:rsidR="00132905" w:rsidRPr="00531EE4" w:rsidRDefault="00132905" w:rsidP="00132905">
            <w:pPr>
              <w:spacing w:before="100" w:beforeAutospacing="1" w:after="100" w:afterAutospacing="1"/>
              <w:jc w:val="center"/>
              <w:rPr>
                <w:color w:val="000000"/>
                <w:sz w:val="22"/>
                <w:szCs w:val="22"/>
              </w:rPr>
            </w:pPr>
            <w:r w:rsidRPr="00531EE4">
              <w:rPr>
                <w:color w:val="000000"/>
                <w:sz w:val="22"/>
                <w:szCs w:val="22"/>
              </w:rPr>
              <w:t>1</w:t>
            </w:r>
          </w:p>
        </w:tc>
        <w:tc>
          <w:tcPr>
            <w:tcW w:w="665" w:type="dxa"/>
            <w:vMerge w:val="restart"/>
            <w:hideMark/>
          </w:tcPr>
          <w:p w:rsidR="00132905" w:rsidRPr="00531EE4" w:rsidRDefault="00132905" w:rsidP="00132905">
            <w:pPr>
              <w:widowControl/>
              <w:autoSpaceDE/>
              <w:autoSpaceDN/>
              <w:adjustRightInd/>
              <w:spacing w:before="100" w:beforeAutospacing="1" w:after="100" w:afterAutospacing="1"/>
              <w:jc w:val="center"/>
              <w:rPr>
                <w:color w:val="000000"/>
                <w:sz w:val="22"/>
                <w:szCs w:val="22"/>
              </w:rPr>
            </w:pPr>
          </w:p>
          <w:p w:rsidR="00132905" w:rsidRPr="00531EE4" w:rsidRDefault="00132905" w:rsidP="00132905">
            <w:pPr>
              <w:spacing w:before="100" w:beforeAutospacing="1" w:after="100" w:afterAutospacing="1"/>
              <w:jc w:val="center"/>
              <w:rPr>
                <w:color w:val="000000"/>
                <w:sz w:val="22"/>
                <w:szCs w:val="22"/>
              </w:rPr>
            </w:pPr>
            <w:r w:rsidRPr="00531EE4">
              <w:rPr>
                <w:color w:val="000000"/>
                <w:sz w:val="22"/>
                <w:szCs w:val="22"/>
              </w:rPr>
              <w:t>1</w:t>
            </w:r>
          </w:p>
        </w:tc>
        <w:tc>
          <w:tcPr>
            <w:tcW w:w="806" w:type="dxa"/>
            <w:vMerge w:val="restart"/>
            <w:hideMark/>
          </w:tcPr>
          <w:p w:rsidR="00132905" w:rsidRPr="00531EE4" w:rsidRDefault="00132905" w:rsidP="00132905">
            <w:pPr>
              <w:widowControl/>
              <w:autoSpaceDE/>
              <w:autoSpaceDN/>
              <w:adjustRightInd/>
              <w:spacing w:before="100" w:beforeAutospacing="1" w:after="100" w:afterAutospacing="1"/>
              <w:jc w:val="center"/>
              <w:rPr>
                <w:color w:val="000000"/>
                <w:sz w:val="22"/>
                <w:szCs w:val="22"/>
              </w:rPr>
            </w:pPr>
          </w:p>
          <w:p w:rsidR="00132905" w:rsidRPr="00531EE4" w:rsidRDefault="00132905" w:rsidP="00132905">
            <w:pPr>
              <w:spacing w:before="100" w:beforeAutospacing="1" w:after="100" w:afterAutospacing="1"/>
              <w:jc w:val="center"/>
              <w:rPr>
                <w:color w:val="000000"/>
                <w:sz w:val="22"/>
                <w:szCs w:val="22"/>
              </w:rPr>
            </w:pPr>
            <w:r w:rsidRPr="00531EE4">
              <w:rPr>
                <w:color w:val="000000"/>
                <w:sz w:val="22"/>
                <w:szCs w:val="22"/>
              </w:rPr>
              <w:t>1</w:t>
            </w:r>
          </w:p>
        </w:tc>
        <w:tc>
          <w:tcPr>
            <w:tcW w:w="665" w:type="dxa"/>
            <w:vMerge w:val="restart"/>
            <w:hideMark/>
          </w:tcPr>
          <w:p w:rsidR="00132905" w:rsidRPr="00531EE4" w:rsidRDefault="00132905" w:rsidP="00132905">
            <w:pPr>
              <w:spacing w:before="100" w:beforeAutospacing="1" w:after="100" w:afterAutospacing="1"/>
              <w:jc w:val="center"/>
              <w:rPr>
                <w:color w:val="000000"/>
                <w:sz w:val="22"/>
                <w:szCs w:val="22"/>
              </w:rPr>
            </w:pPr>
          </w:p>
          <w:p w:rsidR="00132905" w:rsidRPr="00531EE4" w:rsidRDefault="00132905" w:rsidP="00132905">
            <w:pPr>
              <w:spacing w:before="100" w:beforeAutospacing="1" w:after="100" w:afterAutospacing="1"/>
              <w:jc w:val="center"/>
              <w:rPr>
                <w:color w:val="000000"/>
                <w:sz w:val="22"/>
                <w:szCs w:val="22"/>
              </w:rPr>
            </w:pPr>
            <w:r w:rsidRPr="00531EE4">
              <w:rPr>
                <w:color w:val="000000"/>
                <w:sz w:val="22"/>
                <w:szCs w:val="22"/>
              </w:rPr>
              <w:t>-</w:t>
            </w:r>
          </w:p>
        </w:tc>
        <w:tc>
          <w:tcPr>
            <w:tcW w:w="784" w:type="dxa"/>
            <w:vMerge w:val="restart"/>
            <w:shd w:val="clear" w:color="auto" w:fill="auto"/>
          </w:tcPr>
          <w:p w:rsidR="00132905" w:rsidRPr="00531EE4" w:rsidRDefault="00132905" w:rsidP="00132905">
            <w:pPr>
              <w:widowControl/>
              <w:autoSpaceDE/>
              <w:autoSpaceDN/>
              <w:adjustRightInd/>
              <w:spacing w:before="100" w:beforeAutospacing="1" w:after="100" w:afterAutospacing="1"/>
              <w:jc w:val="center"/>
              <w:rPr>
                <w:color w:val="000000"/>
                <w:sz w:val="22"/>
                <w:szCs w:val="22"/>
              </w:rPr>
            </w:pPr>
          </w:p>
          <w:p w:rsidR="00132905" w:rsidRPr="00531EE4" w:rsidRDefault="00CC5889" w:rsidP="00132905">
            <w:pPr>
              <w:widowControl/>
              <w:autoSpaceDE/>
              <w:autoSpaceDN/>
              <w:adjustRightInd/>
              <w:spacing w:before="100" w:beforeAutospacing="1" w:after="100" w:afterAutospacing="1"/>
              <w:jc w:val="center"/>
              <w:rPr>
                <w:color w:val="000000"/>
                <w:sz w:val="22"/>
                <w:szCs w:val="22"/>
              </w:rPr>
            </w:pPr>
            <w:r w:rsidRPr="00531EE4">
              <w:rPr>
                <w:color w:val="000000"/>
                <w:sz w:val="22"/>
                <w:szCs w:val="22"/>
              </w:rPr>
              <w:t>-</w:t>
            </w:r>
          </w:p>
        </w:tc>
      </w:tr>
      <w:tr w:rsidR="00132905" w:rsidRPr="00531EE4" w:rsidTr="00F61B6A">
        <w:trPr>
          <w:trHeight w:val="785"/>
          <w:tblCellSpacing w:w="22" w:type="dxa"/>
          <w:jc w:val="center"/>
        </w:trPr>
        <w:tc>
          <w:tcPr>
            <w:tcW w:w="1608" w:type="dxa"/>
            <w:vMerge/>
            <w:vAlign w:val="center"/>
            <w:hideMark/>
          </w:tcPr>
          <w:p w:rsidR="00132905" w:rsidRPr="00531EE4" w:rsidRDefault="00132905" w:rsidP="00132905">
            <w:pPr>
              <w:spacing w:before="100" w:beforeAutospacing="1" w:after="100" w:afterAutospacing="1"/>
              <w:jc w:val="center"/>
              <w:rPr>
                <w:color w:val="000000"/>
                <w:sz w:val="22"/>
                <w:szCs w:val="22"/>
              </w:rPr>
            </w:pPr>
          </w:p>
        </w:tc>
        <w:tc>
          <w:tcPr>
            <w:tcW w:w="861" w:type="dxa"/>
            <w:vMerge/>
            <w:vAlign w:val="center"/>
            <w:hideMark/>
          </w:tcPr>
          <w:p w:rsidR="00132905" w:rsidRPr="00531EE4" w:rsidRDefault="00132905" w:rsidP="00132905">
            <w:pPr>
              <w:widowControl/>
              <w:autoSpaceDE/>
              <w:autoSpaceDN/>
              <w:adjustRightInd/>
              <w:rPr>
                <w:color w:val="000000"/>
                <w:sz w:val="22"/>
                <w:szCs w:val="22"/>
              </w:rPr>
            </w:pPr>
          </w:p>
        </w:tc>
        <w:tc>
          <w:tcPr>
            <w:tcW w:w="1690" w:type="dxa"/>
            <w:vMerge/>
            <w:vAlign w:val="center"/>
            <w:hideMark/>
          </w:tcPr>
          <w:p w:rsidR="00132905" w:rsidRPr="00531EE4" w:rsidRDefault="00132905" w:rsidP="00132905">
            <w:pPr>
              <w:widowControl/>
              <w:autoSpaceDE/>
              <w:autoSpaceDN/>
              <w:adjustRightInd/>
              <w:rPr>
                <w:color w:val="000000"/>
                <w:sz w:val="22"/>
                <w:szCs w:val="22"/>
              </w:rPr>
            </w:pPr>
          </w:p>
        </w:tc>
        <w:tc>
          <w:tcPr>
            <w:tcW w:w="747" w:type="dxa"/>
            <w:vMerge/>
            <w:vAlign w:val="center"/>
            <w:hideMark/>
          </w:tcPr>
          <w:p w:rsidR="00132905" w:rsidRPr="00531EE4" w:rsidRDefault="00132905" w:rsidP="00132905">
            <w:pPr>
              <w:widowControl/>
              <w:autoSpaceDE/>
              <w:autoSpaceDN/>
              <w:adjustRightInd/>
              <w:rPr>
                <w:color w:val="000000"/>
                <w:sz w:val="22"/>
                <w:szCs w:val="22"/>
              </w:rPr>
            </w:pPr>
          </w:p>
        </w:tc>
        <w:tc>
          <w:tcPr>
            <w:tcW w:w="1651" w:type="dxa"/>
            <w:vMerge/>
            <w:vAlign w:val="center"/>
            <w:hideMark/>
          </w:tcPr>
          <w:p w:rsidR="00132905" w:rsidRPr="00531EE4" w:rsidRDefault="00132905" w:rsidP="00132905">
            <w:pPr>
              <w:widowControl/>
              <w:autoSpaceDE/>
              <w:autoSpaceDN/>
              <w:adjustRightInd/>
              <w:rPr>
                <w:color w:val="000000"/>
                <w:sz w:val="22"/>
                <w:szCs w:val="22"/>
              </w:rPr>
            </w:pPr>
          </w:p>
        </w:tc>
        <w:tc>
          <w:tcPr>
            <w:tcW w:w="967" w:type="dxa"/>
            <w:vMerge/>
            <w:vAlign w:val="center"/>
            <w:hideMark/>
          </w:tcPr>
          <w:p w:rsidR="00132905" w:rsidRPr="00531EE4" w:rsidRDefault="00132905" w:rsidP="00132905">
            <w:pPr>
              <w:rPr>
                <w:color w:val="000000"/>
                <w:sz w:val="22"/>
                <w:szCs w:val="22"/>
              </w:rPr>
            </w:pPr>
          </w:p>
        </w:tc>
        <w:tc>
          <w:tcPr>
            <w:tcW w:w="1780" w:type="dxa"/>
            <w:vMerge/>
            <w:vAlign w:val="center"/>
            <w:hideMark/>
          </w:tcPr>
          <w:p w:rsidR="00132905" w:rsidRPr="00531EE4" w:rsidRDefault="00132905" w:rsidP="00132905">
            <w:pPr>
              <w:rPr>
                <w:color w:val="000000"/>
                <w:sz w:val="22"/>
                <w:szCs w:val="22"/>
              </w:rPr>
            </w:pPr>
          </w:p>
        </w:tc>
        <w:tc>
          <w:tcPr>
            <w:tcW w:w="1817" w:type="dxa"/>
            <w:hideMark/>
          </w:tcPr>
          <w:p w:rsidR="00132905" w:rsidRPr="00531EE4" w:rsidRDefault="00132905" w:rsidP="00132905">
            <w:pPr>
              <w:widowControl/>
              <w:autoSpaceDE/>
              <w:autoSpaceDN/>
              <w:adjustRightInd/>
              <w:spacing w:before="100" w:beforeAutospacing="1" w:after="100" w:afterAutospacing="1"/>
              <w:rPr>
                <w:color w:val="000000"/>
                <w:sz w:val="22"/>
                <w:szCs w:val="22"/>
              </w:rPr>
            </w:pPr>
            <w:bookmarkStart w:id="103" w:name="785"/>
            <w:bookmarkEnd w:id="103"/>
            <w:r w:rsidRPr="00531EE4">
              <w:rPr>
                <w:color w:val="000000"/>
                <w:sz w:val="22"/>
                <w:szCs w:val="22"/>
              </w:rPr>
              <w:t>кількість інтернет-ресурсів, які наповнюються, од.</w:t>
            </w:r>
          </w:p>
        </w:tc>
        <w:tc>
          <w:tcPr>
            <w:tcW w:w="807" w:type="dxa"/>
            <w:vMerge/>
            <w:hideMark/>
          </w:tcPr>
          <w:p w:rsidR="00132905" w:rsidRPr="00531EE4" w:rsidRDefault="00132905" w:rsidP="00132905">
            <w:pPr>
              <w:spacing w:before="100" w:beforeAutospacing="1" w:after="100" w:afterAutospacing="1"/>
              <w:jc w:val="center"/>
              <w:rPr>
                <w:color w:val="000000"/>
                <w:sz w:val="22"/>
                <w:szCs w:val="22"/>
              </w:rPr>
            </w:pPr>
            <w:bookmarkStart w:id="104" w:name="786"/>
            <w:bookmarkEnd w:id="104"/>
          </w:p>
        </w:tc>
        <w:tc>
          <w:tcPr>
            <w:tcW w:w="665" w:type="dxa"/>
            <w:vMerge/>
            <w:hideMark/>
          </w:tcPr>
          <w:p w:rsidR="00132905" w:rsidRPr="00531EE4" w:rsidRDefault="00132905" w:rsidP="00132905">
            <w:pPr>
              <w:spacing w:before="100" w:beforeAutospacing="1" w:after="100" w:afterAutospacing="1"/>
              <w:jc w:val="center"/>
              <w:rPr>
                <w:color w:val="000000"/>
                <w:sz w:val="22"/>
                <w:szCs w:val="22"/>
              </w:rPr>
            </w:pPr>
            <w:bookmarkStart w:id="105" w:name="787"/>
            <w:bookmarkEnd w:id="105"/>
          </w:p>
        </w:tc>
        <w:tc>
          <w:tcPr>
            <w:tcW w:w="806" w:type="dxa"/>
            <w:vMerge/>
            <w:hideMark/>
          </w:tcPr>
          <w:p w:rsidR="00132905" w:rsidRPr="00531EE4" w:rsidRDefault="00132905" w:rsidP="00132905">
            <w:pPr>
              <w:spacing w:before="100" w:beforeAutospacing="1" w:after="100" w:afterAutospacing="1"/>
              <w:jc w:val="center"/>
              <w:rPr>
                <w:color w:val="000000"/>
                <w:sz w:val="22"/>
                <w:szCs w:val="22"/>
              </w:rPr>
            </w:pPr>
            <w:bookmarkStart w:id="106" w:name="788"/>
            <w:bookmarkEnd w:id="106"/>
          </w:p>
        </w:tc>
        <w:tc>
          <w:tcPr>
            <w:tcW w:w="665" w:type="dxa"/>
            <w:vMerge/>
            <w:hideMark/>
          </w:tcPr>
          <w:p w:rsidR="00132905" w:rsidRPr="00531EE4" w:rsidRDefault="00132905" w:rsidP="00132905">
            <w:pPr>
              <w:spacing w:before="100" w:beforeAutospacing="1" w:after="100" w:afterAutospacing="1"/>
              <w:jc w:val="center"/>
              <w:rPr>
                <w:color w:val="000000"/>
                <w:sz w:val="22"/>
                <w:szCs w:val="22"/>
              </w:rPr>
            </w:pPr>
            <w:bookmarkStart w:id="107" w:name="789"/>
            <w:bookmarkEnd w:id="107"/>
          </w:p>
        </w:tc>
        <w:tc>
          <w:tcPr>
            <w:tcW w:w="784" w:type="dxa"/>
            <w:vMerge/>
            <w:shd w:val="clear" w:color="auto" w:fill="auto"/>
          </w:tcPr>
          <w:p w:rsidR="00132905" w:rsidRPr="00531EE4" w:rsidRDefault="00132905" w:rsidP="00132905">
            <w:pPr>
              <w:spacing w:before="100" w:beforeAutospacing="1" w:after="100" w:afterAutospacing="1"/>
              <w:jc w:val="center"/>
              <w:rPr>
                <w:color w:val="000000"/>
                <w:sz w:val="22"/>
                <w:szCs w:val="22"/>
              </w:rPr>
            </w:pPr>
          </w:p>
        </w:tc>
      </w:tr>
      <w:tr w:rsidR="00132905" w:rsidRPr="00531EE4" w:rsidTr="00F61B6A">
        <w:trPr>
          <w:trHeight w:val="785"/>
          <w:tblCellSpacing w:w="22" w:type="dxa"/>
          <w:jc w:val="center"/>
        </w:trPr>
        <w:tc>
          <w:tcPr>
            <w:tcW w:w="1608" w:type="dxa"/>
            <w:vMerge/>
            <w:vAlign w:val="center"/>
          </w:tcPr>
          <w:p w:rsidR="00132905" w:rsidRPr="00531EE4" w:rsidRDefault="00132905" w:rsidP="00132905">
            <w:pPr>
              <w:spacing w:before="100" w:beforeAutospacing="1" w:after="100" w:afterAutospacing="1"/>
              <w:jc w:val="center"/>
              <w:rPr>
                <w:color w:val="000000"/>
                <w:sz w:val="22"/>
                <w:szCs w:val="22"/>
              </w:rPr>
            </w:pPr>
          </w:p>
        </w:tc>
        <w:tc>
          <w:tcPr>
            <w:tcW w:w="861" w:type="dxa"/>
            <w:vMerge/>
            <w:vAlign w:val="center"/>
          </w:tcPr>
          <w:p w:rsidR="00132905" w:rsidRPr="00531EE4" w:rsidRDefault="00132905" w:rsidP="00132905">
            <w:pPr>
              <w:widowControl/>
              <w:autoSpaceDE/>
              <w:autoSpaceDN/>
              <w:adjustRightInd/>
              <w:rPr>
                <w:color w:val="000000"/>
                <w:sz w:val="22"/>
                <w:szCs w:val="22"/>
              </w:rPr>
            </w:pPr>
          </w:p>
        </w:tc>
        <w:tc>
          <w:tcPr>
            <w:tcW w:w="1690" w:type="dxa"/>
            <w:vMerge/>
            <w:vAlign w:val="center"/>
          </w:tcPr>
          <w:p w:rsidR="00132905" w:rsidRPr="00531EE4" w:rsidRDefault="00132905" w:rsidP="00132905">
            <w:pPr>
              <w:widowControl/>
              <w:autoSpaceDE/>
              <w:autoSpaceDN/>
              <w:adjustRightInd/>
              <w:rPr>
                <w:color w:val="000000"/>
                <w:sz w:val="22"/>
                <w:szCs w:val="22"/>
              </w:rPr>
            </w:pPr>
          </w:p>
        </w:tc>
        <w:tc>
          <w:tcPr>
            <w:tcW w:w="747" w:type="dxa"/>
            <w:vMerge/>
            <w:vAlign w:val="center"/>
          </w:tcPr>
          <w:p w:rsidR="00132905" w:rsidRPr="00531EE4" w:rsidRDefault="00132905" w:rsidP="00132905">
            <w:pPr>
              <w:widowControl/>
              <w:autoSpaceDE/>
              <w:autoSpaceDN/>
              <w:adjustRightInd/>
              <w:rPr>
                <w:color w:val="000000"/>
                <w:sz w:val="22"/>
                <w:szCs w:val="22"/>
              </w:rPr>
            </w:pPr>
          </w:p>
        </w:tc>
        <w:tc>
          <w:tcPr>
            <w:tcW w:w="1651" w:type="dxa"/>
            <w:vMerge/>
            <w:vAlign w:val="center"/>
          </w:tcPr>
          <w:p w:rsidR="00132905" w:rsidRPr="00531EE4" w:rsidRDefault="00132905" w:rsidP="00132905">
            <w:pPr>
              <w:widowControl/>
              <w:autoSpaceDE/>
              <w:autoSpaceDN/>
              <w:adjustRightInd/>
              <w:rPr>
                <w:color w:val="000000"/>
                <w:sz w:val="22"/>
                <w:szCs w:val="22"/>
              </w:rPr>
            </w:pPr>
          </w:p>
        </w:tc>
        <w:tc>
          <w:tcPr>
            <w:tcW w:w="967" w:type="dxa"/>
            <w:vMerge/>
            <w:vAlign w:val="center"/>
          </w:tcPr>
          <w:p w:rsidR="00132905" w:rsidRPr="00531EE4" w:rsidRDefault="00132905" w:rsidP="00132905">
            <w:pPr>
              <w:rPr>
                <w:color w:val="000000"/>
                <w:sz w:val="22"/>
                <w:szCs w:val="22"/>
              </w:rPr>
            </w:pPr>
          </w:p>
        </w:tc>
        <w:tc>
          <w:tcPr>
            <w:tcW w:w="1780" w:type="dxa"/>
            <w:vMerge/>
            <w:vAlign w:val="center"/>
          </w:tcPr>
          <w:p w:rsidR="00132905" w:rsidRPr="00531EE4" w:rsidRDefault="00132905" w:rsidP="00132905">
            <w:pPr>
              <w:rPr>
                <w:color w:val="000000"/>
                <w:sz w:val="22"/>
                <w:szCs w:val="22"/>
              </w:rPr>
            </w:pPr>
          </w:p>
        </w:tc>
        <w:tc>
          <w:tcPr>
            <w:tcW w:w="1817" w:type="dxa"/>
          </w:tcPr>
          <w:p w:rsidR="00132905" w:rsidRPr="00531EE4" w:rsidRDefault="00132905" w:rsidP="00132905">
            <w:pPr>
              <w:widowControl/>
              <w:autoSpaceDE/>
              <w:autoSpaceDN/>
              <w:adjustRightInd/>
              <w:spacing w:before="100" w:beforeAutospacing="1" w:after="100" w:afterAutospacing="1"/>
              <w:rPr>
                <w:color w:val="000000"/>
                <w:sz w:val="22"/>
                <w:szCs w:val="22"/>
              </w:rPr>
            </w:pPr>
            <w:r w:rsidRPr="00531EE4">
              <w:rPr>
                <w:color w:val="000000"/>
                <w:sz w:val="22"/>
                <w:szCs w:val="22"/>
              </w:rPr>
              <w:t>кількість розроблених бізнес-кейсів, од.</w:t>
            </w:r>
          </w:p>
        </w:tc>
        <w:tc>
          <w:tcPr>
            <w:tcW w:w="807" w:type="dxa"/>
          </w:tcPr>
          <w:p w:rsidR="00132905" w:rsidRPr="00531EE4" w:rsidRDefault="00132905" w:rsidP="00132905">
            <w:pPr>
              <w:spacing w:before="100" w:beforeAutospacing="1" w:after="100" w:afterAutospacing="1"/>
              <w:jc w:val="center"/>
              <w:rPr>
                <w:color w:val="000000"/>
                <w:sz w:val="22"/>
                <w:szCs w:val="22"/>
              </w:rPr>
            </w:pPr>
            <w:r w:rsidRPr="00531EE4">
              <w:rPr>
                <w:color w:val="000000"/>
                <w:sz w:val="22"/>
                <w:szCs w:val="22"/>
              </w:rPr>
              <w:t>10</w:t>
            </w:r>
          </w:p>
        </w:tc>
        <w:tc>
          <w:tcPr>
            <w:tcW w:w="665" w:type="dxa"/>
          </w:tcPr>
          <w:p w:rsidR="00132905" w:rsidRPr="00531EE4" w:rsidRDefault="00132905" w:rsidP="00132905">
            <w:pPr>
              <w:spacing w:before="100" w:beforeAutospacing="1" w:after="100" w:afterAutospacing="1"/>
              <w:jc w:val="center"/>
              <w:rPr>
                <w:color w:val="000000"/>
                <w:sz w:val="22"/>
                <w:szCs w:val="22"/>
              </w:rPr>
            </w:pPr>
            <w:r w:rsidRPr="00531EE4">
              <w:rPr>
                <w:color w:val="000000"/>
                <w:sz w:val="22"/>
                <w:szCs w:val="22"/>
              </w:rPr>
              <w:t>15</w:t>
            </w:r>
          </w:p>
        </w:tc>
        <w:tc>
          <w:tcPr>
            <w:tcW w:w="806" w:type="dxa"/>
          </w:tcPr>
          <w:p w:rsidR="00132905" w:rsidRPr="00531EE4" w:rsidRDefault="00132905" w:rsidP="00132905">
            <w:pPr>
              <w:spacing w:before="100" w:beforeAutospacing="1" w:after="100" w:afterAutospacing="1"/>
              <w:jc w:val="center"/>
              <w:rPr>
                <w:color w:val="000000"/>
                <w:sz w:val="22"/>
                <w:szCs w:val="22"/>
              </w:rPr>
            </w:pPr>
            <w:r w:rsidRPr="00531EE4">
              <w:rPr>
                <w:color w:val="000000"/>
                <w:sz w:val="22"/>
                <w:szCs w:val="22"/>
              </w:rPr>
              <w:t>20</w:t>
            </w:r>
          </w:p>
        </w:tc>
        <w:tc>
          <w:tcPr>
            <w:tcW w:w="665" w:type="dxa"/>
          </w:tcPr>
          <w:p w:rsidR="00132905" w:rsidRPr="00531EE4" w:rsidRDefault="00132905" w:rsidP="00132905">
            <w:pPr>
              <w:spacing w:before="100" w:beforeAutospacing="1" w:after="100" w:afterAutospacing="1"/>
              <w:jc w:val="center"/>
              <w:rPr>
                <w:color w:val="000000"/>
                <w:sz w:val="22"/>
                <w:szCs w:val="22"/>
              </w:rPr>
            </w:pPr>
            <w:r w:rsidRPr="00531EE4">
              <w:rPr>
                <w:color w:val="000000"/>
                <w:sz w:val="22"/>
                <w:szCs w:val="22"/>
              </w:rPr>
              <w:t>-</w:t>
            </w:r>
          </w:p>
        </w:tc>
        <w:tc>
          <w:tcPr>
            <w:tcW w:w="784" w:type="dxa"/>
            <w:shd w:val="clear" w:color="auto" w:fill="auto"/>
          </w:tcPr>
          <w:p w:rsidR="00132905" w:rsidRPr="00531EE4" w:rsidRDefault="00CC5889" w:rsidP="00132905">
            <w:pPr>
              <w:widowControl/>
              <w:autoSpaceDE/>
              <w:autoSpaceDN/>
              <w:adjustRightInd/>
              <w:spacing w:before="100" w:beforeAutospacing="1" w:after="100" w:afterAutospacing="1"/>
              <w:jc w:val="center"/>
              <w:rPr>
                <w:color w:val="000000"/>
                <w:sz w:val="22"/>
                <w:szCs w:val="22"/>
              </w:rPr>
            </w:pPr>
            <w:r w:rsidRPr="00531EE4">
              <w:rPr>
                <w:color w:val="000000"/>
                <w:sz w:val="22"/>
                <w:szCs w:val="22"/>
              </w:rPr>
              <w:t>-</w:t>
            </w:r>
          </w:p>
        </w:tc>
      </w:tr>
      <w:tr w:rsidR="00D77389" w:rsidRPr="00531EE4" w:rsidTr="00F61B6A">
        <w:trPr>
          <w:tblCellSpacing w:w="22" w:type="dxa"/>
          <w:jc w:val="center"/>
        </w:trPr>
        <w:tc>
          <w:tcPr>
            <w:tcW w:w="1608" w:type="dxa"/>
            <w:vMerge/>
            <w:vAlign w:val="center"/>
            <w:hideMark/>
          </w:tcPr>
          <w:p w:rsidR="00D77389" w:rsidRPr="00531EE4" w:rsidRDefault="00D77389" w:rsidP="00D77389">
            <w:pPr>
              <w:spacing w:before="100" w:beforeAutospacing="1" w:after="100" w:afterAutospacing="1"/>
              <w:jc w:val="center"/>
              <w:rPr>
                <w:color w:val="000000"/>
                <w:sz w:val="22"/>
                <w:szCs w:val="22"/>
              </w:rPr>
            </w:pPr>
          </w:p>
        </w:tc>
        <w:tc>
          <w:tcPr>
            <w:tcW w:w="861" w:type="dxa"/>
            <w:vMerge/>
            <w:vAlign w:val="center"/>
            <w:hideMark/>
          </w:tcPr>
          <w:p w:rsidR="00D77389" w:rsidRPr="00531EE4" w:rsidRDefault="00D77389" w:rsidP="00D77389">
            <w:pPr>
              <w:widowControl/>
              <w:autoSpaceDE/>
              <w:autoSpaceDN/>
              <w:adjustRightInd/>
              <w:rPr>
                <w:color w:val="000000"/>
                <w:sz w:val="22"/>
                <w:szCs w:val="22"/>
              </w:rPr>
            </w:pPr>
          </w:p>
        </w:tc>
        <w:tc>
          <w:tcPr>
            <w:tcW w:w="1690" w:type="dxa"/>
            <w:vMerge/>
            <w:vAlign w:val="center"/>
            <w:hideMark/>
          </w:tcPr>
          <w:p w:rsidR="00D77389" w:rsidRPr="00531EE4" w:rsidRDefault="00D77389" w:rsidP="00D77389">
            <w:pPr>
              <w:widowControl/>
              <w:autoSpaceDE/>
              <w:autoSpaceDN/>
              <w:adjustRightInd/>
              <w:rPr>
                <w:color w:val="000000"/>
                <w:sz w:val="22"/>
                <w:szCs w:val="22"/>
              </w:rPr>
            </w:pPr>
          </w:p>
        </w:tc>
        <w:tc>
          <w:tcPr>
            <w:tcW w:w="747" w:type="dxa"/>
            <w:vMerge/>
            <w:vAlign w:val="center"/>
            <w:hideMark/>
          </w:tcPr>
          <w:p w:rsidR="00D77389" w:rsidRPr="00531EE4" w:rsidRDefault="00D77389" w:rsidP="00D77389">
            <w:pPr>
              <w:widowControl/>
              <w:autoSpaceDE/>
              <w:autoSpaceDN/>
              <w:adjustRightInd/>
              <w:rPr>
                <w:color w:val="000000"/>
                <w:sz w:val="22"/>
                <w:szCs w:val="22"/>
              </w:rPr>
            </w:pPr>
          </w:p>
        </w:tc>
        <w:tc>
          <w:tcPr>
            <w:tcW w:w="1651" w:type="dxa"/>
            <w:vMerge/>
            <w:vAlign w:val="center"/>
            <w:hideMark/>
          </w:tcPr>
          <w:p w:rsidR="00D77389" w:rsidRPr="00531EE4" w:rsidRDefault="00D77389" w:rsidP="00D77389">
            <w:pPr>
              <w:widowControl/>
              <w:autoSpaceDE/>
              <w:autoSpaceDN/>
              <w:adjustRightInd/>
              <w:rPr>
                <w:color w:val="000000"/>
                <w:sz w:val="22"/>
                <w:szCs w:val="22"/>
              </w:rPr>
            </w:pPr>
          </w:p>
        </w:tc>
        <w:tc>
          <w:tcPr>
            <w:tcW w:w="967" w:type="dxa"/>
            <w:vMerge/>
            <w:vAlign w:val="center"/>
            <w:hideMark/>
          </w:tcPr>
          <w:p w:rsidR="00D77389" w:rsidRPr="00531EE4" w:rsidRDefault="00D77389" w:rsidP="00D77389">
            <w:pPr>
              <w:rPr>
                <w:color w:val="000000"/>
                <w:sz w:val="22"/>
                <w:szCs w:val="22"/>
              </w:rPr>
            </w:pPr>
          </w:p>
        </w:tc>
        <w:tc>
          <w:tcPr>
            <w:tcW w:w="1780" w:type="dxa"/>
            <w:vMerge/>
            <w:vAlign w:val="center"/>
            <w:hideMark/>
          </w:tcPr>
          <w:p w:rsidR="00D77389" w:rsidRPr="00531EE4" w:rsidRDefault="00D77389" w:rsidP="00D77389">
            <w:pPr>
              <w:rPr>
                <w:color w:val="000000"/>
                <w:sz w:val="22"/>
                <w:szCs w:val="22"/>
              </w:rPr>
            </w:pPr>
          </w:p>
        </w:tc>
        <w:tc>
          <w:tcPr>
            <w:tcW w:w="1817" w:type="dxa"/>
            <w:vAlign w:val="center"/>
            <w:hideMark/>
          </w:tcPr>
          <w:p w:rsidR="00D77389" w:rsidRPr="00531EE4" w:rsidRDefault="00D77389" w:rsidP="00D77389">
            <w:pPr>
              <w:widowControl/>
              <w:autoSpaceDE/>
              <w:autoSpaceDN/>
              <w:adjustRightInd/>
              <w:spacing w:before="100" w:beforeAutospacing="1" w:after="100" w:afterAutospacing="1"/>
              <w:rPr>
                <w:color w:val="000000"/>
                <w:sz w:val="22"/>
                <w:szCs w:val="22"/>
              </w:rPr>
            </w:pPr>
            <w:bookmarkStart w:id="108" w:name="796"/>
            <w:bookmarkEnd w:id="108"/>
            <w:r w:rsidRPr="00531EE4">
              <w:rPr>
                <w:b/>
                <w:bCs/>
                <w:color w:val="000000"/>
                <w:sz w:val="22"/>
                <w:szCs w:val="22"/>
              </w:rPr>
              <w:t>показник ефективності</w:t>
            </w:r>
          </w:p>
        </w:tc>
        <w:tc>
          <w:tcPr>
            <w:tcW w:w="807" w:type="dxa"/>
            <w:vMerge w:val="restart"/>
            <w:vAlign w:val="center"/>
            <w:hideMark/>
          </w:tcPr>
          <w:p w:rsidR="00D77389" w:rsidRPr="00531EE4" w:rsidRDefault="00D77389" w:rsidP="00D77389">
            <w:pPr>
              <w:widowControl/>
              <w:autoSpaceDE/>
              <w:autoSpaceDN/>
              <w:adjustRightInd/>
              <w:spacing w:before="100" w:beforeAutospacing="1" w:after="100" w:afterAutospacing="1"/>
              <w:jc w:val="center"/>
              <w:rPr>
                <w:color w:val="000000"/>
                <w:sz w:val="22"/>
                <w:szCs w:val="22"/>
              </w:rPr>
            </w:pPr>
            <w:bookmarkStart w:id="109" w:name="797"/>
            <w:bookmarkEnd w:id="109"/>
          </w:p>
          <w:p w:rsidR="00D77389" w:rsidRPr="00531EE4" w:rsidRDefault="00D77389" w:rsidP="00D77389">
            <w:pPr>
              <w:widowControl/>
              <w:autoSpaceDE/>
              <w:autoSpaceDN/>
              <w:adjustRightInd/>
              <w:spacing w:before="100" w:beforeAutospacing="1" w:after="100" w:afterAutospacing="1"/>
              <w:jc w:val="center"/>
              <w:rPr>
                <w:color w:val="000000"/>
                <w:sz w:val="22"/>
                <w:szCs w:val="22"/>
              </w:rPr>
            </w:pPr>
          </w:p>
          <w:p w:rsidR="00D77389" w:rsidRPr="00531EE4" w:rsidRDefault="00D77389" w:rsidP="00D77389">
            <w:pPr>
              <w:spacing w:before="100" w:beforeAutospacing="1" w:after="100" w:afterAutospacing="1"/>
              <w:jc w:val="center"/>
              <w:rPr>
                <w:color w:val="000000"/>
                <w:sz w:val="22"/>
                <w:szCs w:val="22"/>
              </w:rPr>
            </w:pPr>
            <w:r w:rsidRPr="00531EE4">
              <w:rPr>
                <w:color w:val="000000"/>
                <w:sz w:val="22"/>
                <w:szCs w:val="22"/>
              </w:rPr>
              <w:t>490,0</w:t>
            </w:r>
          </w:p>
        </w:tc>
        <w:tc>
          <w:tcPr>
            <w:tcW w:w="665" w:type="dxa"/>
            <w:vMerge w:val="restart"/>
            <w:vAlign w:val="center"/>
            <w:hideMark/>
          </w:tcPr>
          <w:p w:rsidR="00D77389" w:rsidRPr="00531EE4" w:rsidRDefault="00D77389" w:rsidP="00D77389">
            <w:pPr>
              <w:widowControl/>
              <w:autoSpaceDE/>
              <w:autoSpaceDN/>
              <w:adjustRightInd/>
              <w:spacing w:before="100" w:beforeAutospacing="1" w:after="100" w:afterAutospacing="1"/>
              <w:jc w:val="center"/>
              <w:rPr>
                <w:color w:val="000000"/>
                <w:sz w:val="22"/>
                <w:szCs w:val="22"/>
              </w:rPr>
            </w:pPr>
          </w:p>
          <w:p w:rsidR="00D77389" w:rsidRPr="00531EE4" w:rsidRDefault="00D77389" w:rsidP="00D77389">
            <w:pPr>
              <w:widowControl/>
              <w:autoSpaceDE/>
              <w:autoSpaceDN/>
              <w:adjustRightInd/>
              <w:spacing w:before="100" w:beforeAutospacing="1" w:after="100" w:afterAutospacing="1"/>
              <w:jc w:val="center"/>
              <w:rPr>
                <w:color w:val="000000"/>
                <w:sz w:val="22"/>
                <w:szCs w:val="22"/>
              </w:rPr>
            </w:pPr>
          </w:p>
          <w:p w:rsidR="00D77389" w:rsidRPr="00531EE4" w:rsidRDefault="00D77389" w:rsidP="00D77389">
            <w:pPr>
              <w:spacing w:before="100" w:beforeAutospacing="1" w:after="100" w:afterAutospacing="1"/>
              <w:jc w:val="center"/>
              <w:rPr>
                <w:color w:val="000000"/>
                <w:sz w:val="22"/>
                <w:szCs w:val="22"/>
              </w:rPr>
            </w:pPr>
            <w:r w:rsidRPr="00531EE4">
              <w:rPr>
                <w:color w:val="000000"/>
                <w:sz w:val="22"/>
                <w:szCs w:val="22"/>
              </w:rPr>
              <w:t>490,0</w:t>
            </w:r>
          </w:p>
        </w:tc>
        <w:tc>
          <w:tcPr>
            <w:tcW w:w="806" w:type="dxa"/>
            <w:vMerge w:val="restart"/>
            <w:vAlign w:val="center"/>
            <w:hideMark/>
          </w:tcPr>
          <w:p w:rsidR="00D77389" w:rsidRPr="00531EE4" w:rsidRDefault="00D77389" w:rsidP="00D77389">
            <w:pPr>
              <w:widowControl/>
              <w:autoSpaceDE/>
              <w:autoSpaceDN/>
              <w:adjustRightInd/>
              <w:spacing w:before="100" w:beforeAutospacing="1" w:after="100" w:afterAutospacing="1"/>
              <w:jc w:val="center"/>
              <w:rPr>
                <w:color w:val="000000"/>
                <w:sz w:val="22"/>
                <w:szCs w:val="22"/>
              </w:rPr>
            </w:pPr>
          </w:p>
          <w:p w:rsidR="00D77389" w:rsidRPr="00531EE4" w:rsidRDefault="00D77389" w:rsidP="00D77389">
            <w:pPr>
              <w:widowControl/>
              <w:autoSpaceDE/>
              <w:autoSpaceDN/>
              <w:adjustRightInd/>
              <w:spacing w:before="100" w:beforeAutospacing="1" w:after="100" w:afterAutospacing="1"/>
              <w:jc w:val="center"/>
              <w:rPr>
                <w:color w:val="000000"/>
                <w:sz w:val="22"/>
                <w:szCs w:val="22"/>
              </w:rPr>
            </w:pPr>
          </w:p>
          <w:p w:rsidR="00D77389" w:rsidRPr="00531EE4" w:rsidRDefault="00D77389" w:rsidP="00D77389">
            <w:pPr>
              <w:spacing w:before="100" w:beforeAutospacing="1" w:after="100" w:afterAutospacing="1"/>
              <w:jc w:val="center"/>
              <w:rPr>
                <w:color w:val="000000"/>
                <w:sz w:val="22"/>
                <w:szCs w:val="22"/>
              </w:rPr>
            </w:pPr>
            <w:r w:rsidRPr="00531EE4">
              <w:rPr>
                <w:color w:val="000000"/>
                <w:sz w:val="22"/>
                <w:szCs w:val="22"/>
              </w:rPr>
              <w:t>490,0</w:t>
            </w:r>
          </w:p>
        </w:tc>
        <w:tc>
          <w:tcPr>
            <w:tcW w:w="665" w:type="dxa"/>
            <w:vMerge w:val="restart"/>
            <w:vAlign w:val="center"/>
            <w:hideMark/>
          </w:tcPr>
          <w:p w:rsidR="00D77389" w:rsidRPr="00531EE4" w:rsidRDefault="00D77389" w:rsidP="00D77389">
            <w:pPr>
              <w:spacing w:before="100" w:beforeAutospacing="1" w:after="100" w:afterAutospacing="1"/>
              <w:jc w:val="center"/>
              <w:rPr>
                <w:color w:val="000000"/>
                <w:sz w:val="22"/>
                <w:szCs w:val="22"/>
              </w:rPr>
            </w:pPr>
          </w:p>
          <w:p w:rsidR="00D77389" w:rsidRPr="00531EE4" w:rsidRDefault="00D77389" w:rsidP="00D77389">
            <w:pPr>
              <w:spacing w:before="100" w:beforeAutospacing="1" w:after="100" w:afterAutospacing="1"/>
              <w:jc w:val="center"/>
              <w:rPr>
                <w:color w:val="000000"/>
                <w:sz w:val="22"/>
                <w:szCs w:val="22"/>
              </w:rPr>
            </w:pPr>
          </w:p>
          <w:p w:rsidR="00D77389" w:rsidRPr="00531EE4" w:rsidRDefault="00D77389" w:rsidP="00D77389">
            <w:pPr>
              <w:spacing w:before="100" w:beforeAutospacing="1" w:after="100" w:afterAutospacing="1"/>
              <w:jc w:val="center"/>
              <w:rPr>
                <w:color w:val="000000"/>
                <w:sz w:val="22"/>
                <w:szCs w:val="22"/>
              </w:rPr>
            </w:pPr>
            <w:r w:rsidRPr="00531EE4">
              <w:rPr>
                <w:color w:val="000000"/>
                <w:sz w:val="22"/>
                <w:szCs w:val="22"/>
              </w:rPr>
              <w:t>-</w:t>
            </w:r>
          </w:p>
          <w:p w:rsidR="00D77389" w:rsidRPr="00531EE4" w:rsidRDefault="00D77389" w:rsidP="00D77389">
            <w:pPr>
              <w:spacing w:before="100" w:beforeAutospacing="1" w:after="100" w:afterAutospacing="1"/>
              <w:jc w:val="center"/>
              <w:rPr>
                <w:color w:val="000000"/>
                <w:sz w:val="22"/>
                <w:szCs w:val="22"/>
              </w:rPr>
            </w:pPr>
          </w:p>
        </w:tc>
        <w:tc>
          <w:tcPr>
            <w:tcW w:w="784" w:type="dxa"/>
            <w:vMerge w:val="restart"/>
            <w:shd w:val="clear" w:color="auto" w:fill="auto"/>
            <w:vAlign w:val="center"/>
          </w:tcPr>
          <w:p w:rsidR="00D77389" w:rsidRPr="00531EE4" w:rsidRDefault="00D77389" w:rsidP="00D77389">
            <w:pPr>
              <w:widowControl/>
              <w:autoSpaceDE/>
              <w:autoSpaceDN/>
              <w:adjustRightInd/>
              <w:spacing w:before="100" w:beforeAutospacing="1" w:after="100" w:afterAutospacing="1"/>
              <w:jc w:val="center"/>
              <w:rPr>
                <w:color w:val="000000"/>
                <w:sz w:val="22"/>
                <w:szCs w:val="22"/>
              </w:rPr>
            </w:pPr>
          </w:p>
          <w:p w:rsidR="00D77389" w:rsidRPr="00531EE4" w:rsidRDefault="00D77389" w:rsidP="00D77389">
            <w:pPr>
              <w:widowControl/>
              <w:autoSpaceDE/>
              <w:autoSpaceDN/>
              <w:adjustRightInd/>
              <w:spacing w:before="100" w:beforeAutospacing="1" w:after="100" w:afterAutospacing="1"/>
              <w:jc w:val="center"/>
              <w:rPr>
                <w:color w:val="000000"/>
                <w:sz w:val="22"/>
                <w:szCs w:val="22"/>
              </w:rPr>
            </w:pPr>
          </w:p>
          <w:p w:rsidR="00D77389" w:rsidRPr="00531EE4" w:rsidRDefault="00CC5889" w:rsidP="00D77389">
            <w:pPr>
              <w:widowControl/>
              <w:autoSpaceDE/>
              <w:autoSpaceDN/>
              <w:adjustRightInd/>
              <w:spacing w:before="100" w:beforeAutospacing="1" w:after="100" w:afterAutospacing="1"/>
              <w:jc w:val="center"/>
              <w:rPr>
                <w:color w:val="000000"/>
                <w:sz w:val="22"/>
                <w:szCs w:val="22"/>
              </w:rPr>
            </w:pPr>
            <w:r w:rsidRPr="00531EE4">
              <w:rPr>
                <w:color w:val="000000"/>
                <w:sz w:val="22"/>
                <w:szCs w:val="22"/>
              </w:rPr>
              <w:t>-</w:t>
            </w:r>
          </w:p>
        </w:tc>
      </w:tr>
      <w:tr w:rsidR="008F6B61" w:rsidRPr="00531EE4" w:rsidTr="006A0DFA">
        <w:trPr>
          <w:tblCellSpacing w:w="22" w:type="dxa"/>
          <w:jc w:val="center"/>
        </w:trPr>
        <w:tc>
          <w:tcPr>
            <w:tcW w:w="1608" w:type="dxa"/>
            <w:vMerge/>
            <w:vAlign w:val="center"/>
            <w:hideMark/>
          </w:tcPr>
          <w:p w:rsidR="008F6B61" w:rsidRPr="00531EE4" w:rsidRDefault="008F6B61" w:rsidP="006A0DFA">
            <w:pPr>
              <w:spacing w:before="100" w:beforeAutospacing="1" w:after="100" w:afterAutospacing="1"/>
              <w:jc w:val="center"/>
              <w:rPr>
                <w:color w:val="000000"/>
                <w:sz w:val="22"/>
                <w:szCs w:val="22"/>
              </w:rPr>
            </w:pPr>
          </w:p>
        </w:tc>
        <w:tc>
          <w:tcPr>
            <w:tcW w:w="861" w:type="dxa"/>
            <w:vMerge/>
            <w:vAlign w:val="center"/>
            <w:hideMark/>
          </w:tcPr>
          <w:p w:rsidR="008F6B61" w:rsidRPr="00531EE4" w:rsidRDefault="008F6B61" w:rsidP="006A0DFA">
            <w:pPr>
              <w:widowControl/>
              <w:autoSpaceDE/>
              <w:autoSpaceDN/>
              <w:adjustRightInd/>
              <w:rPr>
                <w:color w:val="000000"/>
                <w:sz w:val="22"/>
                <w:szCs w:val="22"/>
              </w:rPr>
            </w:pPr>
          </w:p>
        </w:tc>
        <w:tc>
          <w:tcPr>
            <w:tcW w:w="1690" w:type="dxa"/>
            <w:vMerge/>
            <w:vAlign w:val="center"/>
            <w:hideMark/>
          </w:tcPr>
          <w:p w:rsidR="008F6B61" w:rsidRPr="00531EE4" w:rsidRDefault="008F6B61" w:rsidP="006A0DFA">
            <w:pPr>
              <w:widowControl/>
              <w:autoSpaceDE/>
              <w:autoSpaceDN/>
              <w:adjustRightInd/>
              <w:rPr>
                <w:color w:val="000000"/>
                <w:sz w:val="22"/>
                <w:szCs w:val="22"/>
              </w:rPr>
            </w:pPr>
          </w:p>
        </w:tc>
        <w:tc>
          <w:tcPr>
            <w:tcW w:w="747" w:type="dxa"/>
            <w:vMerge/>
            <w:vAlign w:val="center"/>
            <w:hideMark/>
          </w:tcPr>
          <w:p w:rsidR="008F6B61" w:rsidRPr="00531EE4" w:rsidRDefault="008F6B61" w:rsidP="006A0DFA">
            <w:pPr>
              <w:widowControl/>
              <w:autoSpaceDE/>
              <w:autoSpaceDN/>
              <w:adjustRightInd/>
              <w:rPr>
                <w:color w:val="000000"/>
                <w:sz w:val="22"/>
                <w:szCs w:val="22"/>
              </w:rPr>
            </w:pPr>
          </w:p>
        </w:tc>
        <w:tc>
          <w:tcPr>
            <w:tcW w:w="1651" w:type="dxa"/>
            <w:vMerge/>
            <w:vAlign w:val="center"/>
            <w:hideMark/>
          </w:tcPr>
          <w:p w:rsidR="008F6B61" w:rsidRPr="00531EE4" w:rsidRDefault="008F6B61" w:rsidP="006A0DFA">
            <w:pPr>
              <w:widowControl/>
              <w:autoSpaceDE/>
              <w:autoSpaceDN/>
              <w:adjustRightInd/>
              <w:rPr>
                <w:color w:val="000000"/>
                <w:sz w:val="22"/>
                <w:szCs w:val="22"/>
              </w:rPr>
            </w:pPr>
          </w:p>
        </w:tc>
        <w:tc>
          <w:tcPr>
            <w:tcW w:w="967" w:type="dxa"/>
            <w:vMerge/>
            <w:vAlign w:val="center"/>
            <w:hideMark/>
          </w:tcPr>
          <w:p w:rsidR="008F6B61" w:rsidRPr="00531EE4" w:rsidRDefault="008F6B61" w:rsidP="006A0DFA">
            <w:pPr>
              <w:rPr>
                <w:color w:val="000000"/>
                <w:sz w:val="22"/>
                <w:szCs w:val="22"/>
              </w:rPr>
            </w:pPr>
          </w:p>
        </w:tc>
        <w:tc>
          <w:tcPr>
            <w:tcW w:w="1780" w:type="dxa"/>
            <w:vMerge/>
            <w:vAlign w:val="center"/>
            <w:hideMark/>
          </w:tcPr>
          <w:p w:rsidR="008F6B61" w:rsidRPr="00531EE4" w:rsidRDefault="008F6B61" w:rsidP="006A0DFA">
            <w:pPr>
              <w:rPr>
                <w:color w:val="000000"/>
                <w:sz w:val="22"/>
                <w:szCs w:val="22"/>
              </w:rPr>
            </w:pPr>
          </w:p>
        </w:tc>
        <w:tc>
          <w:tcPr>
            <w:tcW w:w="1817" w:type="dxa"/>
            <w:vAlign w:val="center"/>
            <w:hideMark/>
          </w:tcPr>
          <w:p w:rsidR="008F6B61" w:rsidRPr="00531EE4" w:rsidRDefault="00D77389" w:rsidP="006A0DFA">
            <w:pPr>
              <w:widowControl/>
              <w:autoSpaceDE/>
              <w:autoSpaceDN/>
              <w:adjustRightInd/>
              <w:spacing w:before="100" w:beforeAutospacing="1" w:after="100" w:afterAutospacing="1"/>
              <w:rPr>
                <w:color w:val="000000"/>
                <w:sz w:val="22"/>
                <w:szCs w:val="22"/>
              </w:rPr>
            </w:pPr>
            <w:bookmarkStart w:id="110" w:name="801"/>
            <w:bookmarkEnd w:id="110"/>
            <w:r w:rsidRPr="00531EE4">
              <w:rPr>
                <w:color w:val="000000"/>
                <w:sz w:val="22"/>
                <w:szCs w:val="22"/>
              </w:rPr>
              <w:t>середні витрати на наповнення одного інтернет-ресурсу, тис. грн</w:t>
            </w:r>
          </w:p>
        </w:tc>
        <w:tc>
          <w:tcPr>
            <w:tcW w:w="807" w:type="dxa"/>
            <w:vMerge/>
            <w:vAlign w:val="center"/>
            <w:hideMark/>
          </w:tcPr>
          <w:p w:rsidR="008F6B61" w:rsidRPr="00531EE4" w:rsidRDefault="008F6B61" w:rsidP="006A0DFA">
            <w:pPr>
              <w:spacing w:before="100" w:beforeAutospacing="1" w:after="100" w:afterAutospacing="1"/>
              <w:jc w:val="center"/>
              <w:rPr>
                <w:color w:val="000000"/>
                <w:sz w:val="22"/>
                <w:szCs w:val="22"/>
              </w:rPr>
            </w:pPr>
            <w:bookmarkStart w:id="111" w:name="802"/>
            <w:bookmarkEnd w:id="111"/>
          </w:p>
        </w:tc>
        <w:tc>
          <w:tcPr>
            <w:tcW w:w="665" w:type="dxa"/>
            <w:vMerge/>
            <w:vAlign w:val="center"/>
            <w:hideMark/>
          </w:tcPr>
          <w:p w:rsidR="008F6B61" w:rsidRPr="00531EE4" w:rsidRDefault="008F6B61" w:rsidP="006A0DFA">
            <w:pPr>
              <w:spacing w:before="100" w:beforeAutospacing="1" w:after="100" w:afterAutospacing="1"/>
              <w:jc w:val="center"/>
              <w:rPr>
                <w:color w:val="000000"/>
                <w:sz w:val="22"/>
                <w:szCs w:val="22"/>
              </w:rPr>
            </w:pPr>
            <w:bookmarkStart w:id="112" w:name="803"/>
            <w:bookmarkEnd w:id="112"/>
          </w:p>
        </w:tc>
        <w:tc>
          <w:tcPr>
            <w:tcW w:w="806" w:type="dxa"/>
            <w:vMerge/>
            <w:vAlign w:val="center"/>
            <w:hideMark/>
          </w:tcPr>
          <w:p w:rsidR="008F6B61" w:rsidRPr="00531EE4" w:rsidRDefault="008F6B61" w:rsidP="006A0DFA">
            <w:pPr>
              <w:spacing w:before="100" w:beforeAutospacing="1" w:after="100" w:afterAutospacing="1"/>
              <w:jc w:val="center"/>
              <w:rPr>
                <w:color w:val="000000"/>
                <w:sz w:val="22"/>
                <w:szCs w:val="22"/>
              </w:rPr>
            </w:pPr>
            <w:bookmarkStart w:id="113" w:name="804"/>
            <w:bookmarkEnd w:id="113"/>
          </w:p>
        </w:tc>
        <w:tc>
          <w:tcPr>
            <w:tcW w:w="665" w:type="dxa"/>
            <w:vMerge/>
            <w:vAlign w:val="center"/>
            <w:hideMark/>
          </w:tcPr>
          <w:p w:rsidR="008F6B61" w:rsidRPr="00531EE4" w:rsidRDefault="008F6B61" w:rsidP="006A0DFA">
            <w:pPr>
              <w:spacing w:before="100" w:beforeAutospacing="1" w:after="100" w:afterAutospacing="1"/>
              <w:jc w:val="center"/>
              <w:rPr>
                <w:color w:val="000000"/>
                <w:sz w:val="22"/>
                <w:szCs w:val="22"/>
              </w:rPr>
            </w:pPr>
            <w:bookmarkStart w:id="114" w:name="805"/>
            <w:bookmarkEnd w:id="114"/>
          </w:p>
        </w:tc>
        <w:tc>
          <w:tcPr>
            <w:tcW w:w="784" w:type="dxa"/>
            <w:vMerge/>
          </w:tcPr>
          <w:p w:rsidR="008F6B61" w:rsidRPr="00531EE4" w:rsidRDefault="008F6B61" w:rsidP="006A0DFA">
            <w:pPr>
              <w:spacing w:before="100" w:beforeAutospacing="1" w:after="100" w:afterAutospacing="1"/>
              <w:jc w:val="center"/>
              <w:rPr>
                <w:color w:val="000000"/>
                <w:sz w:val="22"/>
                <w:szCs w:val="22"/>
              </w:rPr>
            </w:pPr>
          </w:p>
        </w:tc>
      </w:tr>
      <w:tr w:rsidR="008F6B61" w:rsidRPr="00531EE4" w:rsidTr="006A0DFA">
        <w:trPr>
          <w:tblCellSpacing w:w="22" w:type="dxa"/>
          <w:jc w:val="center"/>
        </w:trPr>
        <w:tc>
          <w:tcPr>
            <w:tcW w:w="1608" w:type="dxa"/>
            <w:vMerge/>
            <w:vAlign w:val="center"/>
            <w:hideMark/>
          </w:tcPr>
          <w:p w:rsidR="008F6B61" w:rsidRPr="00531EE4" w:rsidRDefault="008F6B61" w:rsidP="006A0DFA">
            <w:pPr>
              <w:spacing w:before="100" w:beforeAutospacing="1" w:after="100" w:afterAutospacing="1"/>
              <w:jc w:val="center"/>
              <w:rPr>
                <w:color w:val="000000"/>
                <w:sz w:val="22"/>
                <w:szCs w:val="22"/>
              </w:rPr>
            </w:pPr>
          </w:p>
        </w:tc>
        <w:tc>
          <w:tcPr>
            <w:tcW w:w="861" w:type="dxa"/>
            <w:vMerge/>
            <w:vAlign w:val="center"/>
            <w:hideMark/>
          </w:tcPr>
          <w:p w:rsidR="008F6B61" w:rsidRPr="00531EE4" w:rsidRDefault="008F6B61" w:rsidP="006A0DFA">
            <w:pPr>
              <w:widowControl/>
              <w:autoSpaceDE/>
              <w:autoSpaceDN/>
              <w:adjustRightInd/>
              <w:rPr>
                <w:color w:val="000000"/>
                <w:sz w:val="22"/>
                <w:szCs w:val="22"/>
              </w:rPr>
            </w:pPr>
          </w:p>
        </w:tc>
        <w:tc>
          <w:tcPr>
            <w:tcW w:w="1690" w:type="dxa"/>
            <w:vMerge/>
            <w:vAlign w:val="center"/>
            <w:hideMark/>
          </w:tcPr>
          <w:p w:rsidR="008F6B61" w:rsidRPr="00531EE4" w:rsidRDefault="008F6B61" w:rsidP="006A0DFA">
            <w:pPr>
              <w:widowControl/>
              <w:autoSpaceDE/>
              <w:autoSpaceDN/>
              <w:adjustRightInd/>
              <w:rPr>
                <w:color w:val="000000"/>
                <w:sz w:val="22"/>
                <w:szCs w:val="22"/>
              </w:rPr>
            </w:pPr>
          </w:p>
        </w:tc>
        <w:tc>
          <w:tcPr>
            <w:tcW w:w="747" w:type="dxa"/>
            <w:vMerge/>
            <w:vAlign w:val="center"/>
            <w:hideMark/>
          </w:tcPr>
          <w:p w:rsidR="008F6B61" w:rsidRPr="00531EE4" w:rsidRDefault="008F6B61" w:rsidP="006A0DFA">
            <w:pPr>
              <w:widowControl/>
              <w:autoSpaceDE/>
              <w:autoSpaceDN/>
              <w:adjustRightInd/>
              <w:rPr>
                <w:color w:val="000000"/>
                <w:sz w:val="22"/>
                <w:szCs w:val="22"/>
              </w:rPr>
            </w:pPr>
          </w:p>
        </w:tc>
        <w:tc>
          <w:tcPr>
            <w:tcW w:w="1651" w:type="dxa"/>
            <w:vMerge/>
            <w:vAlign w:val="center"/>
            <w:hideMark/>
          </w:tcPr>
          <w:p w:rsidR="008F6B61" w:rsidRPr="00531EE4" w:rsidRDefault="008F6B61" w:rsidP="006A0DFA">
            <w:pPr>
              <w:widowControl/>
              <w:autoSpaceDE/>
              <w:autoSpaceDN/>
              <w:adjustRightInd/>
              <w:rPr>
                <w:color w:val="000000"/>
                <w:sz w:val="22"/>
                <w:szCs w:val="22"/>
              </w:rPr>
            </w:pPr>
          </w:p>
        </w:tc>
        <w:tc>
          <w:tcPr>
            <w:tcW w:w="967" w:type="dxa"/>
            <w:vMerge/>
            <w:vAlign w:val="center"/>
            <w:hideMark/>
          </w:tcPr>
          <w:p w:rsidR="008F6B61" w:rsidRPr="00531EE4" w:rsidRDefault="008F6B61" w:rsidP="006A0DFA">
            <w:pPr>
              <w:widowControl/>
              <w:autoSpaceDE/>
              <w:autoSpaceDN/>
              <w:adjustRightInd/>
              <w:rPr>
                <w:color w:val="000000"/>
                <w:sz w:val="22"/>
                <w:szCs w:val="22"/>
              </w:rPr>
            </w:pPr>
          </w:p>
        </w:tc>
        <w:tc>
          <w:tcPr>
            <w:tcW w:w="1780" w:type="dxa"/>
            <w:vMerge/>
            <w:vAlign w:val="center"/>
            <w:hideMark/>
          </w:tcPr>
          <w:p w:rsidR="008F6B61" w:rsidRPr="00531EE4" w:rsidRDefault="008F6B61" w:rsidP="006A0DFA">
            <w:pPr>
              <w:widowControl/>
              <w:autoSpaceDE/>
              <w:autoSpaceDN/>
              <w:adjustRightInd/>
              <w:rPr>
                <w:color w:val="000000"/>
                <w:sz w:val="22"/>
                <w:szCs w:val="22"/>
              </w:rPr>
            </w:pPr>
          </w:p>
        </w:tc>
        <w:tc>
          <w:tcPr>
            <w:tcW w:w="1817" w:type="dxa"/>
            <w:hideMark/>
          </w:tcPr>
          <w:p w:rsidR="008F6B61" w:rsidRPr="00531EE4" w:rsidRDefault="008F6B61" w:rsidP="006A0DFA">
            <w:pPr>
              <w:widowControl/>
              <w:autoSpaceDE/>
              <w:autoSpaceDN/>
              <w:adjustRightInd/>
              <w:spacing w:before="100" w:beforeAutospacing="1" w:after="100" w:afterAutospacing="1"/>
              <w:rPr>
                <w:color w:val="000000"/>
                <w:sz w:val="22"/>
                <w:szCs w:val="22"/>
              </w:rPr>
            </w:pPr>
            <w:bookmarkStart w:id="115" w:name="816"/>
            <w:bookmarkEnd w:id="115"/>
            <w:r w:rsidRPr="00531EE4">
              <w:rPr>
                <w:b/>
                <w:bCs/>
                <w:color w:val="000000"/>
                <w:sz w:val="22"/>
                <w:szCs w:val="22"/>
              </w:rPr>
              <w:t>показник якості</w:t>
            </w:r>
          </w:p>
        </w:tc>
        <w:tc>
          <w:tcPr>
            <w:tcW w:w="807" w:type="dxa"/>
            <w:vMerge w:val="restart"/>
            <w:hideMark/>
          </w:tcPr>
          <w:p w:rsidR="008F6B61" w:rsidRPr="00531EE4" w:rsidRDefault="008F6B61" w:rsidP="006A0DFA">
            <w:pPr>
              <w:widowControl/>
              <w:autoSpaceDE/>
              <w:autoSpaceDN/>
              <w:adjustRightInd/>
              <w:spacing w:before="100" w:beforeAutospacing="1" w:after="100" w:afterAutospacing="1"/>
              <w:jc w:val="center"/>
              <w:rPr>
                <w:color w:val="000000"/>
                <w:sz w:val="22"/>
                <w:szCs w:val="22"/>
              </w:rPr>
            </w:pPr>
            <w:bookmarkStart w:id="116" w:name="817"/>
            <w:bookmarkEnd w:id="116"/>
          </w:p>
          <w:p w:rsidR="008F6B61" w:rsidRPr="00531EE4" w:rsidRDefault="008F6B61" w:rsidP="006A0DFA">
            <w:pPr>
              <w:spacing w:before="100" w:beforeAutospacing="1" w:after="100" w:afterAutospacing="1"/>
              <w:jc w:val="center"/>
              <w:rPr>
                <w:color w:val="000000"/>
                <w:sz w:val="22"/>
                <w:szCs w:val="22"/>
              </w:rPr>
            </w:pPr>
            <w:r w:rsidRPr="00531EE4">
              <w:rPr>
                <w:color w:val="000000"/>
                <w:sz w:val="22"/>
                <w:szCs w:val="22"/>
              </w:rPr>
              <w:t>100</w:t>
            </w:r>
          </w:p>
        </w:tc>
        <w:tc>
          <w:tcPr>
            <w:tcW w:w="665" w:type="dxa"/>
            <w:vMerge w:val="restart"/>
            <w:hideMark/>
          </w:tcPr>
          <w:p w:rsidR="008F6B61" w:rsidRPr="00531EE4" w:rsidRDefault="008F6B61" w:rsidP="006A0DFA">
            <w:pPr>
              <w:widowControl/>
              <w:autoSpaceDE/>
              <w:autoSpaceDN/>
              <w:adjustRightInd/>
              <w:spacing w:before="100" w:beforeAutospacing="1" w:after="100" w:afterAutospacing="1"/>
              <w:jc w:val="center"/>
              <w:rPr>
                <w:color w:val="000000"/>
                <w:sz w:val="22"/>
                <w:szCs w:val="22"/>
              </w:rPr>
            </w:pPr>
            <w:bookmarkStart w:id="117" w:name="818"/>
            <w:bookmarkEnd w:id="117"/>
          </w:p>
          <w:p w:rsidR="008F6B61" w:rsidRPr="00531EE4" w:rsidRDefault="008F6B61" w:rsidP="006A0DFA">
            <w:pPr>
              <w:spacing w:before="100" w:beforeAutospacing="1" w:after="100" w:afterAutospacing="1"/>
              <w:jc w:val="center"/>
              <w:rPr>
                <w:color w:val="000000"/>
                <w:sz w:val="22"/>
                <w:szCs w:val="22"/>
              </w:rPr>
            </w:pPr>
            <w:r w:rsidRPr="00531EE4">
              <w:rPr>
                <w:color w:val="000000"/>
                <w:sz w:val="22"/>
                <w:szCs w:val="22"/>
              </w:rPr>
              <w:t>100</w:t>
            </w:r>
          </w:p>
        </w:tc>
        <w:tc>
          <w:tcPr>
            <w:tcW w:w="806" w:type="dxa"/>
            <w:vMerge w:val="restart"/>
            <w:hideMark/>
          </w:tcPr>
          <w:p w:rsidR="008F6B61" w:rsidRPr="00531EE4" w:rsidRDefault="008F6B61" w:rsidP="006A0DFA">
            <w:pPr>
              <w:widowControl/>
              <w:autoSpaceDE/>
              <w:autoSpaceDN/>
              <w:adjustRightInd/>
              <w:spacing w:before="100" w:beforeAutospacing="1" w:after="100" w:afterAutospacing="1"/>
              <w:jc w:val="center"/>
              <w:rPr>
                <w:color w:val="000000"/>
                <w:sz w:val="22"/>
                <w:szCs w:val="22"/>
              </w:rPr>
            </w:pPr>
            <w:bookmarkStart w:id="118" w:name="819"/>
            <w:bookmarkEnd w:id="118"/>
          </w:p>
          <w:p w:rsidR="008F6B61" w:rsidRPr="00531EE4" w:rsidRDefault="008F6B61" w:rsidP="006A0DFA">
            <w:pPr>
              <w:spacing w:before="100" w:beforeAutospacing="1" w:after="100" w:afterAutospacing="1"/>
              <w:jc w:val="center"/>
              <w:rPr>
                <w:color w:val="000000"/>
                <w:sz w:val="22"/>
                <w:szCs w:val="22"/>
              </w:rPr>
            </w:pPr>
            <w:r w:rsidRPr="00531EE4">
              <w:rPr>
                <w:color w:val="000000"/>
                <w:sz w:val="22"/>
                <w:szCs w:val="22"/>
              </w:rPr>
              <w:t>100</w:t>
            </w:r>
          </w:p>
        </w:tc>
        <w:tc>
          <w:tcPr>
            <w:tcW w:w="665" w:type="dxa"/>
            <w:vMerge w:val="restart"/>
            <w:hideMark/>
          </w:tcPr>
          <w:p w:rsidR="008F6B61" w:rsidRPr="00531EE4" w:rsidRDefault="008F6B61" w:rsidP="006A0DFA">
            <w:pPr>
              <w:widowControl/>
              <w:autoSpaceDE/>
              <w:autoSpaceDN/>
              <w:adjustRightInd/>
              <w:spacing w:before="100" w:beforeAutospacing="1" w:after="100" w:afterAutospacing="1"/>
              <w:jc w:val="center"/>
              <w:rPr>
                <w:color w:val="000000"/>
                <w:sz w:val="22"/>
                <w:szCs w:val="22"/>
              </w:rPr>
            </w:pPr>
            <w:bookmarkStart w:id="119" w:name="820"/>
            <w:bookmarkEnd w:id="119"/>
          </w:p>
          <w:p w:rsidR="008F6B61" w:rsidRPr="00531EE4" w:rsidRDefault="008F6B61" w:rsidP="006A0DFA">
            <w:pPr>
              <w:spacing w:before="100" w:beforeAutospacing="1" w:after="100" w:afterAutospacing="1"/>
              <w:jc w:val="center"/>
              <w:rPr>
                <w:color w:val="000000"/>
                <w:sz w:val="22"/>
                <w:szCs w:val="22"/>
              </w:rPr>
            </w:pPr>
            <w:r w:rsidRPr="00531EE4">
              <w:rPr>
                <w:color w:val="000000"/>
                <w:sz w:val="22"/>
                <w:szCs w:val="22"/>
              </w:rPr>
              <w:t>-</w:t>
            </w:r>
          </w:p>
        </w:tc>
        <w:tc>
          <w:tcPr>
            <w:tcW w:w="784" w:type="dxa"/>
            <w:vMerge w:val="restart"/>
          </w:tcPr>
          <w:p w:rsidR="008F6B61" w:rsidRPr="00531EE4" w:rsidRDefault="008F6B61" w:rsidP="006A0DFA">
            <w:pPr>
              <w:widowControl/>
              <w:autoSpaceDE/>
              <w:autoSpaceDN/>
              <w:adjustRightInd/>
              <w:spacing w:before="100" w:beforeAutospacing="1" w:after="100" w:afterAutospacing="1"/>
              <w:jc w:val="center"/>
              <w:rPr>
                <w:color w:val="000000"/>
                <w:sz w:val="22"/>
                <w:szCs w:val="22"/>
              </w:rPr>
            </w:pPr>
          </w:p>
          <w:p w:rsidR="008F6B61" w:rsidRPr="00531EE4" w:rsidRDefault="00CC5889" w:rsidP="006A0DFA">
            <w:pPr>
              <w:widowControl/>
              <w:autoSpaceDE/>
              <w:autoSpaceDN/>
              <w:adjustRightInd/>
              <w:spacing w:before="100" w:beforeAutospacing="1" w:after="100" w:afterAutospacing="1"/>
              <w:jc w:val="center"/>
              <w:rPr>
                <w:color w:val="000000"/>
                <w:sz w:val="22"/>
                <w:szCs w:val="22"/>
              </w:rPr>
            </w:pPr>
            <w:r w:rsidRPr="00531EE4">
              <w:rPr>
                <w:color w:val="000000"/>
                <w:sz w:val="22"/>
                <w:szCs w:val="22"/>
              </w:rPr>
              <w:t>-</w:t>
            </w:r>
          </w:p>
        </w:tc>
      </w:tr>
      <w:tr w:rsidR="008F6B61" w:rsidRPr="00531EE4" w:rsidTr="006A0DFA">
        <w:trPr>
          <w:tblCellSpacing w:w="22" w:type="dxa"/>
          <w:jc w:val="center"/>
        </w:trPr>
        <w:tc>
          <w:tcPr>
            <w:tcW w:w="1608" w:type="dxa"/>
            <w:vMerge/>
            <w:vAlign w:val="center"/>
            <w:hideMark/>
          </w:tcPr>
          <w:p w:rsidR="008F6B61" w:rsidRPr="00531EE4" w:rsidRDefault="008F6B61" w:rsidP="006A0DFA">
            <w:pPr>
              <w:spacing w:before="100" w:beforeAutospacing="1" w:after="100" w:afterAutospacing="1"/>
              <w:jc w:val="center"/>
              <w:rPr>
                <w:color w:val="000000"/>
                <w:sz w:val="22"/>
                <w:szCs w:val="22"/>
              </w:rPr>
            </w:pPr>
          </w:p>
        </w:tc>
        <w:tc>
          <w:tcPr>
            <w:tcW w:w="861" w:type="dxa"/>
            <w:vMerge/>
            <w:vAlign w:val="center"/>
            <w:hideMark/>
          </w:tcPr>
          <w:p w:rsidR="008F6B61" w:rsidRPr="00531EE4" w:rsidRDefault="008F6B61" w:rsidP="006A0DFA">
            <w:pPr>
              <w:widowControl/>
              <w:autoSpaceDE/>
              <w:autoSpaceDN/>
              <w:adjustRightInd/>
              <w:rPr>
                <w:color w:val="000000"/>
                <w:sz w:val="22"/>
                <w:szCs w:val="22"/>
              </w:rPr>
            </w:pPr>
          </w:p>
        </w:tc>
        <w:tc>
          <w:tcPr>
            <w:tcW w:w="1690" w:type="dxa"/>
            <w:vMerge/>
            <w:vAlign w:val="center"/>
            <w:hideMark/>
          </w:tcPr>
          <w:p w:rsidR="008F6B61" w:rsidRPr="00531EE4" w:rsidRDefault="008F6B61" w:rsidP="006A0DFA">
            <w:pPr>
              <w:widowControl/>
              <w:autoSpaceDE/>
              <w:autoSpaceDN/>
              <w:adjustRightInd/>
              <w:rPr>
                <w:color w:val="000000"/>
                <w:sz w:val="22"/>
                <w:szCs w:val="22"/>
              </w:rPr>
            </w:pPr>
          </w:p>
        </w:tc>
        <w:tc>
          <w:tcPr>
            <w:tcW w:w="747" w:type="dxa"/>
            <w:vMerge/>
            <w:vAlign w:val="center"/>
            <w:hideMark/>
          </w:tcPr>
          <w:p w:rsidR="008F6B61" w:rsidRPr="00531EE4" w:rsidRDefault="008F6B61" w:rsidP="006A0DFA">
            <w:pPr>
              <w:widowControl/>
              <w:autoSpaceDE/>
              <w:autoSpaceDN/>
              <w:adjustRightInd/>
              <w:rPr>
                <w:color w:val="000000"/>
                <w:sz w:val="22"/>
                <w:szCs w:val="22"/>
              </w:rPr>
            </w:pPr>
          </w:p>
        </w:tc>
        <w:tc>
          <w:tcPr>
            <w:tcW w:w="1651" w:type="dxa"/>
            <w:vMerge/>
            <w:vAlign w:val="center"/>
            <w:hideMark/>
          </w:tcPr>
          <w:p w:rsidR="008F6B61" w:rsidRPr="00531EE4" w:rsidRDefault="008F6B61" w:rsidP="006A0DFA">
            <w:pPr>
              <w:widowControl/>
              <w:autoSpaceDE/>
              <w:autoSpaceDN/>
              <w:adjustRightInd/>
              <w:rPr>
                <w:color w:val="000000"/>
                <w:sz w:val="22"/>
                <w:szCs w:val="22"/>
              </w:rPr>
            </w:pPr>
          </w:p>
        </w:tc>
        <w:tc>
          <w:tcPr>
            <w:tcW w:w="967" w:type="dxa"/>
            <w:vMerge/>
            <w:vAlign w:val="center"/>
            <w:hideMark/>
          </w:tcPr>
          <w:p w:rsidR="008F6B61" w:rsidRPr="00531EE4" w:rsidRDefault="008F6B61" w:rsidP="006A0DFA">
            <w:pPr>
              <w:widowControl/>
              <w:autoSpaceDE/>
              <w:autoSpaceDN/>
              <w:adjustRightInd/>
              <w:rPr>
                <w:color w:val="000000"/>
                <w:sz w:val="22"/>
                <w:szCs w:val="22"/>
              </w:rPr>
            </w:pPr>
          </w:p>
        </w:tc>
        <w:tc>
          <w:tcPr>
            <w:tcW w:w="1780" w:type="dxa"/>
            <w:vMerge/>
            <w:vAlign w:val="center"/>
            <w:hideMark/>
          </w:tcPr>
          <w:p w:rsidR="008F6B61" w:rsidRPr="00531EE4" w:rsidRDefault="008F6B61" w:rsidP="006A0DFA">
            <w:pPr>
              <w:widowControl/>
              <w:autoSpaceDE/>
              <w:autoSpaceDN/>
              <w:adjustRightInd/>
              <w:rPr>
                <w:color w:val="000000"/>
                <w:sz w:val="22"/>
                <w:szCs w:val="22"/>
              </w:rPr>
            </w:pPr>
          </w:p>
        </w:tc>
        <w:tc>
          <w:tcPr>
            <w:tcW w:w="1817" w:type="dxa"/>
            <w:hideMark/>
          </w:tcPr>
          <w:p w:rsidR="008F6B61" w:rsidRPr="00531EE4" w:rsidRDefault="008F6B61" w:rsidP="006A0DFA">
            <w:pPr>
              <w:widowControl/>
              <w:autoSpaceDE/>
              <w:autoSpaceDN/>
              <w:adjustRightInd/>
              <w:spacing w:before="100" w:beforeAutospacing="1" w:after="100" w:afterAutospacing="1"/>
              <w:rPr>
                <w:color w:val="000000"/>
                <w:sz w:val="22"/>
                <w:szCs w:val="22"/>
              </w:rPr>
            </w:pPr>
            <w:bookmarkStart w:id="120" w:name="821"/>
            <w:bookmarkEnd w:id="120"/>
            <w:r w:rsidRPr="00531EE4">
              <w:rPr>
                <w:color w:val="000000"/>
                <w:sz w:val="22"/>
                <w:szCs w:val="22"/>
              </w:rPr>
              <w:t>рівень виконання заходу, %</w:t>
            </w:r>
          </w:p>
        </w:tc>
        <w:tc>
          <w:tcPr>
            <w:tcW w:w="807" w:type="dxa"/>
            <w:vMerge/>
            <w:hideMark/>
          </w:tcPr>
          <w:p w:rsidR="008F6B61" w:rsidRPr="00531EE4" w:rsidRDefault="008F6B61" w:rsidP="006A0DFA">
            <w:pPr>
              <w:spacing w:before="100" w:beforeAutospacing="1" w:after="100" w:afterAutospacing="1"/>
              <w:jc w:val="center"/>
              <w:rPr>
                <w:color w:val="000000"/>
                <w:sz w:val="22"/>
                <w:szCs w:val="22"/>
              </w:rPr>
            </w:pPr>
            <w:bookmarkStart w:id="121" w:name="822"/>
            <w:bookmarkEnd w:id="121"/>
          </w:p>
        </w:tc>
        <w:tc>
          <w:tcPr>
            <w:tcW w:w="665" w:type="dxa"/>
            <w:vMerge/>
            <w:hideMark/>
          </w:tcPr>
          <w:p w:rsidR="008F6B61" w:rsidRPr="00531EE4" w:rsidRDefault="008F6B61" w:rsidP="006A0DFA">
            <w:pPr>
              <w:spacing w:before="100" w:beforeAutospacing="1" w:after="100" w:afterAutospacing="1"/>
              <w:jc w:val="center"/>
              <w:rPr>
                <w:color w:val="000000"/>
                <w:sz w:val="22"/>
                <w:szCs w:val="22"/>
              </w:rPr>
            </w:pPr>
            <w:bookmarkStart w:id="122" w:name="823"/>
            <w:bookmarkEnd w:id="122"/>
          </w:p>
        </w:tc>
        <w:tc>
          <w:tcPr>
            <w:tcW w:w="806" w:type="dxa"/>
            <w:vMerge/>
            <w:hideMark/>
          </w:tcPr>
          <w:p w:rsidR="008F6B61" w:rsidRPr="00531EE4" w:rsidRDefault="008F6B61" w:rsidP="006A0DFA">
            <w:pPr>
              <w:spacing w:before="100" w:beforeAutospacing="1" w:after="100" w:afterAutospacing="1"/>
              <w:jc w:val="center"/>
              <w:rPr>
                <w:color w:val="000000"/>
                <w:sz w:val="22"/>
                <w:szCs w:val="22"/>
              </w:rPr>
            </w:pPr>
            <w:bookmarkStart w:id="123" w:name="824"/>
            <w:bookmarkEnd w:id="123"/>
          </w:p>
        </w:tc>
        <w:tc>
          <w:tcPr>
            <w:tcW w:w="665" w:type="dxa"/>
            <w:vMerge/>
            <w:hideMark/>
          </w:tcPr>
          <w:p w:rsidR="008F6B61" w:rsidRPr="00531EE4" w:rsidRDefault="008F6B61" w:rsidP="006A0DFA">
            <w:pPr>
              <w:spacing w:before="100" w:beforeAutospacing="1" w:after="100" w:afterAutospacing="1"/>
              <w:jc w:val="center"/>
              <w:rPr>
                <w:color w:val="000000"/>
                <w:sz w:val="22"/>
                <w:szCs w:val="22"/>
              </w:rPr>
            </w:pPr>
            <w:bookmarkStart w:id="124" w:name="825"/>
            <w:bookmarkEnd w:id="124"/>
          </w:p>
        </w:tc>
        <w:tc>
          <w:tcPr>
            <w:tcW w:w="784" w:type="dxa"/>
            <w:vMerge/>
          </w:tcPr>
          <w:p w:rsidR="008F6B61" w:rsidRPr="00531EE4" w:rsidRDefault="008F6B61" w:rsidP="006A0DFA">
            <w:pPr>
              <w:spacing w:before="100" w:beforeAutospacing="1" w:after="100" w:afterAutospacing="1"/>
              <w:jc w:val="center"/>
              <w:rPr>
                <w:color w:val="000000"/>
                <w:sz w:val="22"/>
                <w:szCs w:val="22"/>
              </w:rPr>
            </w:pPr>
          </w:p>
        </w:tc>
      </w:tr>
      <w:tr w:rsidR="002339A1" w:rsidRPr="00531EE4" w:rsidTr="00F61B6A">
        <w:trPr>
          <w:tblCellSpacing w:w="22" w:type="dxa"/>
          <w:jc w:val="center"/>
        </w:trPr>
        <w:tc>
          <w:tcPr>
            <w:tcW w:w="1608" w:type="dxa"/>
            <w:vMerge/>
            <w:vAlign w:val="center"/>
            <w:hideMark/>
          </w:tcPr>
          <w:p w:rsidR="002339A1" w:rsidRPr="00531EE4" w:rsidRDefault="002339A1" w:rsidP="002339A1">
            <w:pPr>
              <w:spacing w:before="100" w:beforeAutospacing="1" w:after="100" w:afterAutospacing="1"/>
              <w:jc w:val="center"/>
              <w:rPr>
                <w:color w:val="000000"/>
                <w:sz w:val="22"/>
                <w:szCs w:val="22"/>
              </w:rPr>
            </w:pPr>
            <w:bookmarkStart w:id="125" w:name="832"/>
            <w:bookmarkStart w:id="126" w:name="833"/>
            <w:bookmarkStart w:id="127" w:name="1040"/>
            <w:bookmarkStart w:id="128" w:name="1076"/>
            <w:bookmarkEnd w:id="125"/>
            <w:bookmarkEnd w:id="126"/>
            <w:bookmarkEnd w:id="127"/>
            <w:bookmarkEnd w:id="128"/>
          </w:p>
        </w:tc>
        <w:tc>
          <w:tcPr>
            <w:tcW w:w="861" w:type="dxa"/>
            <w:vMerge w:val="restart"/>
            <w:hideMark/>
          </w:tcPr>
          <w:p w:rsidR="002339A1" w:rsidRPr="00531EE4" w:rsidRDefault="002339A1" w:rsidP="002339A1">
            <w:pPr>
              <w:widowControl/>
              <w:autoSpaceDE/>
              <w:autoSpaceDN/>
              <w:adjustRightInd/>
              <w:spacing w:before="100" w:beforeAutospacing="1" w:after="100" w:afterAutospacing="1"/>
              <w:jc w:val="center"/>
              <w:rPr>
                <w:strike/>
                <w:color w:val="000000"/>
                <w:sz w:val="22"/>
                <w:szCs w:val="22"/>
              </w:rPr>
            </w:pPr>
            <w:bookmarkStart w:id="129" w:name="1077"/>
            <w:bookmarkEnd w:id="129"/>
            <w:r w:rsidRPr="00531EE4">
              <w:rPr>
                <w:b/>
                <w:bCs/>
                <w:i/>
                <w:iCs/>
                <w:color w:val="000000"/>
                <w:sz w:val="22"/>
                <w:szCs w:val="22"/>
              </w:rPr>
              <w:t xml:space="preserve">Завдання 2.3. </w:t>
            </w:r>
            <w:proofErr w:type="spellStart"/>
            <w:r w:rsidRPr="00531EE4">
              <w:rPr>
                <w:b/>
                <w:bCs/>
                <w:i/>
                <w:iCs/>
                <w:color w:val="000000"/>
                <w:sz w:val="22"/>
                <w:szCs w:val="22"/>
              </w:rPr>
              <w:t>Срияння</w:t>
            </w:r>
            <w:proofErr w:type="spellEnd"/>
            <w:r w:rsidRPr="00531EE4">
              <w:rPr>
                <w:b/>
                <w:bCs/>
                <w:i/>
                <w:iCs/>
                <w:color w:val="000000"/>
                <w:sz w:val="22"/>
                <w:szCs w:val="22"/>
              </w:rPr>
              <w:t xml:space="preserve"> розвитку інноваційного підприємництва</w:t>
            </w:r>
          </w:p>
          <w:p w:rsidR="002339A1" w:rsidRPr="00531EE4" w:rsidRDefault="002339A1" w:rsidP="002339A1">
            <w:pPr>
              <w:widowControl/>
              <w:autoSpaceDE/>
              <w:autoSpaceDN/>
              <w:adjustRightInd/>
              <w:spacing w:before="100" w:beforeAutospacing="1" w:after="100" w:afterAutospacing="1"/>
              <w:rPr>
                <w:color w:val="000000"/>
                <w:sz w:val="22"/>
                <w:szCs w:val="22"/>
              </w:rPr>
            </w:pPr>
            <w:r w:rsidRPr="00531EE4">
              <w:rPr>
                <w:color w:val="000000"/>
                <w:sz w:val="22"/>
                <w:szCs w:val="22"/>
              </w:rPr>
              <w:t> </w:t>
            </w:r>
          </w:p>
          <w:p w:rsidR="002339A1" w:rsidRPr="00531EE4" w:rsidRDefault="002339A1" w:rsidP="002339A1">
            <w:pPr>
              <w:spacing w:before="100" w:beforeAutospacing="1" w:after="100" w:afterAutospacing="1"/>
              <w:rPr>
                <w:color w:val="000000"/>
                <w:sz w:val="22"/>
                <w:szCs w:val="22"/>
              </w:rPr>
            </w:pPr>
            <w:r w:rsidRPr="00531EE4">
              <w:rPr>
                <w:color w:val="000000"/>
                <w:sz w:val="22"/>
                <w:szCs w:val="22"/>
              </w:rPr>
              <w:t> </w:t>
            </w:r>
          </w:p>
        </w:tc>
        <w:tc>
          <w:tcPr>
            <w:tcW w:w="1690" w:type="dxa"/>
            <w:vMerge w:val="restart"/>
            <w:hideMark/>
          </w:tcPr>
          <w:p w:rsidR="002339A1" w:rsidRPr="00531EE4" w:rsidRDefault="002339A1" w:rsidP="002339A1">
            <w:pPr>
              <w:widowControl/>
              <w:autoSpaceDE/>
              <w:autoSpaceDN/>
              <w:adjustRightInd/>
              <w:spacing w:before="100" w:beforeAutospacing="1" w:after="100" w:afterAutospacing="1"/>
              <w:jc w:val="center"/>
              <w:rPr>
                <w:color w:val="000000"/>
                <w:sz w:val="22"/>
                <w:szCs w:val="22"/>
              </w:rPr>
            </w:pPr>
            <w:bookmarkStart w:id="130" w:name="1078"/>
            <w:bookmarkEnd w:id="130"/>
            <w:r w:rsidRPr="00531EE4">
              <w:rPr>
                <w:color w:val="000000"/>
                <w:sz w:val="22"/>
                <w:szCs w:val="22"/>
              </w:rPr>
              <w:t>6.1. Надання фінансово-кредитної підтримки суб'єктам малого та середнього підприємництва в місті Києві</w:t>
            </w:r>
          </w:p>
        </w:tc>
        <w:tc>
          <w:tcPr>
            <w:tcW w:w="747" w:type="dxa"/>
            <w:vMerge w:val="restart"/>
            <w:hideMark/>
          </w:tcPr>
          <w:p w:rsidR="002339A1" w:rsidRPr="00531EE4" w:rsidRDefault="002339A1" w:rsidP="002339A1">
            <w:pPr>
              <w:widowControl/>
              <w:autoSpaceDE/>
              <w:autoSpaceDN/>
              <w:adjustRightInd/>
              <w:spacing w:before="100" w:beforeAutospacing="1" w:after="100" w:afterAutospacing="1"/>
              <w:jc w:val="center"/>
              <w:rPr>
                <w:color w:val="000000"/>
                <w:sz w:val="22"/>
                <w:szCs w:val="22"/>
                <w:lang w:val="en-US"/>
              </w:rPr>
            </w:pPr>
            <w:r w:rsidRPr="00531EE4">
              <w:rPr>
                <w:color w:val="000000"/>
                <w:sz w:val="22"/>
                <w:szCs w:val="22"/>
              </w:rPr>
              <w:t>2019 - 20</w:t>
            </w:r>
            <w:r w:rsidRPr="00531EE4">
              <w:rPr>
                <w:color w:val="000000"/>
                <w:sz w:val="22"/>
                <w:szCs w:val="22"/>
                <w:lang w:val="en-US"/>
              </w:rPr>
              <w:t>23</w:t>
            </w:r>
          </w:p>
        </w:tc>
        <w:tc>
          <w:tcPr>
            <w:tcW w:w="1651" w:type="dxa"/>
            <w:vMerge w:val="restart"/>
            <w:hideMark/>
          </w:tcPr>
          <w:p w:rsidR="002339A1" w:rsidRPr="00531EE4" w:rsidRDefault="002339A1" w:rsidP="002339A1">
            <w:pPr>
              <w:widowControl/>
              <w:autoSpaceDE/>
              <w:autoSpaceDN/>
              <w:adjustRightInd/>
              <w:spacing w:before="100" w:beforeAutospacing="1" w:after="100" w:afterAutospacing="1"/>
              <w:jc w:val="center"/>
              <w:rPr>
                <w:color w:val="000000"/>
                <w:sz w:val="22"/>
                <w:szCs w:val="22"/>
              </w:rPr>
            </w:pPr>
            <w:r w:rsidRPr="00531EE4">
              <w:rPr>
                <w:color w:val="000000"/>
                <w:sz w:val="22"/>
                <w:szCs w:val="22"/>
              </w:rPr>
              <w:t>Департамент промисловості та розвитку підприємництва виконавчого органу Київської міської ради (Київської міської державної адміністрації),</w:t>
            </w:r>
            <w:r w:rsidRPr="00531EE4">
              <w:rPr>
                <w:color w:val="000000"/>
                <w:sz w:val="22"/>
                <w:szCs w:val="22"/>
              </w:rPr>
              <w:br/>
              <w:t>Фонд розвитку підприємництва (за згодою)</w:t>
            </w:r>
          </w:p>
        </w:tc>
        <w:tc>
          <w:tcPr>
            <w:tcW w:w="967" w:type="dxa"/>
            <w:vMerge w:val="restart"/>
            <w:hideMark/>
          </w:tcPr>
          <w:p w:rsidR="002339A1" w:rsidRPr="00531EE4" w:rsidRDefault="002339A1" w:rsidP="002339A1">
            <w:pPr>
              <w:widowControl/>
              <w:autoSpaceDE/>
              <w:autoSpaceDN/>
              <w:adjustRightInd/>
              <w:spacing w:before="100" w:beforeAutospacing="1" w:after="100" w:afterAutospacing="1"/>
              <w:jc w:val="center"/>
              <w:rPr>
                <w:color w:val="000000"/>
                <w:sz w:val="22"/>
                <w:szCs w:val="22"/>
              </w:rPr>
            </w:pPr>
          </w:p>
          <w:p w:rsidR="002339A1" w:rsidRPr="00531EE4" w:rsidRDefault="002339A1" w:rsidP="002339A1">
            <w:pPr>
              <w:widowControl/>
              <w:autoSpaceDE/>
              <w:autoSpaceDN/>
              <w:adjustRightInd/>
              <w:spacing w:before="100" w:beforeAutospacing="1" w:after="100" w:afterAutospacing="1"/>
              <w:jc w:val="center"/>
              <w:rPr>
                <w:color w:val="000000"/>
                <w:sz w:val="22"/>
                <w:szCs w:val="22"/>
              </w:rPr>
            </w:pPr>
          </w:p>
          <w:p w:rsidR="002339A1" w:rsidRPr="00531EE4" w:rsidRDefault="002339A1" w:rsidP="002339A1">
            <w:pPr>
              <w:widowControl/>
              <w:autoSpaceDE/>
              <w:autoSpaceDN/>
              <w:adjustRightInd/>
              <w:spacing w:before="100" w:beforeAutospacing="1" w:after="100" w:afterAutospacing="1"/>
              <w:jc w:val="center"/>
              <w:rPr>
                <w:color w:val="000000"/>
                <w:sz w:val="22"/>
                <w:szCs w:val="22"/>
              </w:rPr>
            </w:pPr>
          </w:p>
          <w:p w:rsidR="002339A1" w:rsidRPr="00531EE4" w:rsidRDefault="002339A1" w:rsidP="002339A1">
            <w:pPr>
              <w:widowControl/>
              <w:autoSpaceDE/>
              <w:autoSpaceDN/>
              <w:adjustRightInd/>
              <w:spacing w:before="100" w:beforeAutospacing="1" w:after="100" w:afterAutospacing="1"/>
              <w:jc w:val="center"/>
              <w:rPr>
                <w:color w:val="000000"/>
                <w:sz w:val="22"/>
                <w:szCs w:val="22"/>
              </w:rPr>
            </w:pPr>
          </w:p>
          <w:p w:rsidR="002339A1" w:rsidRPr="00531EE4" w:rsidRDefault="002339A1" w:rsidP="002339A1">
            <w:pPr>
              <w:widowControl/>
              <w:autoSpaceDE/>
              <w:autoSpaceDN/>
              <w:adjustRightInd/>
              <w:spacing w:before="100" w:beforeAutospacing="1" w:after="100" w:afterAutospacing="1"/>
              <w:jc w:val="center"/>
              <w:rPr>
                <w:color w:val="000000"/>
                <w:sz w:val="22"/>
                <w:szCs w:val="22"/>
              </w:rPr>
            </w:pPr>
            <w:r w:rsidRPr="00531EE4">
              <w:rPr>
                <w:color w:val="000000"/>
                <w:sz w:val="22"/>
                <w:szCs w:val="22"/>
              </w:rPr>
              <w:t>Бюджет міста Києва</w:t>
            </w:r>
          </w:p>
        </w:tc>
        <w:tc>
          <w:tcPr>
            <w:tcW w:w="1780" w:type="dxa"/>
            <w:vMerge w:val="restart"/>
            <w:hideMark/>
          </w:tcPr>
          <w:p w:rsidR="002339A1" w:rsidRPr="00531EE4" w:rsidRDefault="002339A1" w:rsidP="002339A1">
            <w:pPr>
              <w:widowControl/>
              <w:autoSpaceDE/>
              <w:autoSpaceDN/>
              <w:adjustRightInd/>
              <w:jc w:val="center"/>
              <w:rPr>
                <w:sz w:val="22"/>
                <w:szCs w:val="22"/>
              </w:rPr>
            </w:pPr>
            <w:r w:rsidRPr="00531EE4">
              <w:rPr>
                <w:sz w:val="22"/>
                <w:szCs w:val="22"/>
              </w:rPr>
              <w:t xml:space="preserve">Всього: </w:t>
            </w:r>
            <w:r w:rsidR="008B1BFE" w:rsidRPr="00531EE4">
              <w:rPr>
                <w:sz w:val="22"/>
                <w:szCs w:val="22"/>
              </w:rPr>
              <w:t>205626,2</w:t>
            </w:r>
            <w:r w:rsidRPr="00531EE4">
              <w:rPr>
                <w:sz w:val="22"/>
                <w:szCs w:val="22"/>
              </w:rPr>
              <w:br/>
              <w:t>2019 рік: 5000,0</w:t>
            </w:r>
            <w:r w:rsidRPr="00531EE4">
              <w:rPr>
                <w:sz w:val="22"/>
                <w:szCs w:val="22"/>
              </w:rPr>
              <w:br/>
              <w:t>2020 рік: 7000,0</w:t>
            </w:r>
            <w:r w:rsidRPr="00531EE4">
              <w:rPr>
                <w:sz w:val="22"/>
                <w:szCs w:val="22"/>
              </w:rPr>
              <w:br/>
              <w:t>2021 рік: 50000,0</w:t>
            </w:r>
            <w:r w:rsidRPr="00531EE4">
              <w:rPr>
                <w:sz w:val="22"/>
                <w:szCs w:val="22"/>
              </w:rPr>
              <w:br/>
              <w:t>2022 рік:75000,0</w:t>
            </w:r>
          </w:p>
          <w:p w:rsidR="002339A1" w:rsidRPr="00531EE4" w:rsidRDefault="002339A1" w:rsidP="002339A1">
            <w:pPr>
              <w:widowControl/>
              <w:autoSpaceDE/>
              <w:autoSpaceDN/>
              <w:adjustRightInd/>
              <w:jc w:val="center"/>
              <w:rPr>
                <w:color w:val="000000"/>
                <w:sz w:val="22"/>
                <w:szCs w:val="22"/>
              </w:rPr>
            </w:pPr>
            <w:r w:rsidRPr="00531EE4">
              <w:rPr>
                <w:sz w:val="22"/>
                <w:szCs w:val="22"/>
              </w:rPr>
              <w:t xml:space="preserve">2023 рік: </w:t>
            </w:r>
            <w:r w:rsidR="008B1BFE" w:rsidRPr="00531EE4">
              <w:rPr>
                <w:color w:val="000000"/>
                <w:sz w:val="22"/>
                <w:szCs w:val="22"/>
              </w:rPr>
              <w:t>68626,2</w:t>
            </w:r>
          </w:p>
          <w:p w:rsidR="002339A1" w:rsidRPr="00531EE4" w:rsidRDefault="002339A1" w:rsidP="002339A1">
            <w:pPr>
              <w:widowControl/>
              <w:autoSpaceDE/>
              <w:autoSpaceDN/>
              <w:adjustRightInd/>
              <w:jc w:val="center"/>
              <w:rPr>
                <w:sz w:val="22"/>
                <w:szCs w:val="22"/>
              </w:rPr>
            </w:pPr>
          </w:p>
          <w:p w:rsidR="002339A1" w:rsidRPr="00531EE4" w:rsidRDefault="002339A1" w:rsidP="002339A1">
            <w:pPr>
              <w:widowControl/>
              <w:autoSpaceDE/>
              <w:autoSpaceDN/>
              <w:adjustRightInd/>
              <w:jc w:val="center"/>
              <w:rPr>
                <w:color w:val="000000"/>
                <w:sz w:val="22"/>
                <w:szCs w:val="22"/>
              </w:rPr>
            </w:pPr>
          </w:p>
          <w:p w:rsidR="008B1BFE" w:rsidRPr="00531EE4" w:rsidRDefault="008B1BFE" w:rsidP="008B1BFE">
            <w:pPr>
              <w:widowControl/>
              <w:autoSpaceDE/>
              <w:autoSpaceDN/>
              <w:adjustRightInd/>
              <w:jc w:val="center"/>
              <w:rPr>
                <w:sz w:val="22"/>
                <w:szCs w:val="22"/>
              </w:rPr>
            </w:pPr>
            <w:r w:rsidRPr="00531EE4">
              <w:rPr>
                <w:sz w:val="22"/>
                <w:szCs w:val="22"/>
              </w:rPr>
              <w:t>Всього: 205626,2</w:t>
            </w:r>
            <w:r w:rsidRPr="00531EE4">
              <w:rPr>
                <w:sz w:val="22"/>
                <w:szCs w:val="22"/>
              </w:rPr>
              <w:br/>
              <w:t>2019 рік: 5000,0</w:t>
            </w:r>
            <w:r w:rsidRPr="00531EE4">
              <w:rPr>
                <w:sz w:val="22"/>
                <w:szCs w:val="22"/>
              </w:rPr>
              <w:br/>
              <w:t>2020 рік: 7000,0</w:t>
            </w:r>
            <w:r w:rsidRPr="00531EE4">
              <w:rPr>
                <w:sz w:val="22"/>
                <w:szCs w:val="22"/>
              </w:rPr>
              <w:br/>
              <w:t>2021 рік: 50000,0</w:t>
            </w:r>
            <w:r w:rsidRPr="00531EE4">
              <w:rPr>
                <w:sz w:val="22"/>
                <w:szCs w:val="22"/>
              </w:rPr>
              <w:br/>
              <w:t>2022 рік:75000,0</w:t>
            </w:r>
          </w:p>
          <w:p w:rsidR="008B1BFE" w:rsidRPr="00531EE4" w:rsidRDefault="008B1BFE" w:rsidP="008B1BFE">
            <w:pPr>
              <w:widowControl/>
              <w:autoSpaceDE/>
              <w:autoSpaceDN/>
              <w:adjustRightInd/>
              <w:jc w:val="center"/>
              <w:rPr>
                <w:sz w:val="22"/>
                <w:szCs w:val="22"/>
              </w:rPr>
            </w:pPr>
            <w:r w:rsidRPr="00531EE4">
              <w:rPr>
                <w:sz w:val="22"/>
                <w:szCs w:val="22"/>
              </w:rPr>
              <w:t>2023 рік: 68626,2</w:t>
            </w:r>
          </w:p>
          <w:p w:rsidR="002339A1" w:rsidRPr="00531EE4" w:rsidRDefault="002339A1" w:rsidP="002339A1">
            <w:pPr>
              <w:widowControl/>
              <w:autoSpaceDE/>
              <w:autoSpaceDN/>
              <w:adjustRightInd/>
              <w:spacing w:before="100" w:beforeAutospacing="1" w:after="100" w:afterAutospacing="1"/>
              <w:jc w:val="center"/>
              <w:rPr>
                <w:color w:val="000000"/>
                <w:sz w:val="22"/>
                <w:szCs w:val="22"/>
              </w:rPr>
            </w:pPr>
          </w:p>
        </w:tc>
        <w:tc>
          <w:tcPr>
            <w:tcW w:w="1817" w:type="dxa"/>
            <w:hideMark/>
          </w:tcPr>
          <w:p w:rsidR="002339A1" w:rsidRPr="00531EE4" w:rsidRDefault="002339A1" w:rsidP="002339A1">
            <w:pPr>
              <w:widowControl/>
              <w:autoSpaceDE/>
              <w:autoSpaceDN/>
              <w:adjustRightInd/>
              <w:rPr>
                <w:color w:val="000000"/>
                <w:sz w:val="22"/>
                <w:szCs w:val="22"/>
              </w:rPr>
            </w:pPr>
            <w:bookmarkStart w:id="131" w:name="1083"/>
            <w:bookmarkEnd w:id="131"/>
            <w:r w:rsidRPr="00531EE4">
              <w:rPr>
                <w:b/>
                <w:bCs/>
                <w:color w:val="000000"/>
                <w:sz w:val="22"/>
                <w:szCs w:val="22"/>
              </w:rPr>
              <w:t>показник витрат</w:t>
            </w:r>
          </w:p>
        </w:tc>
        <w:tc>
          <w:tcPr>
            <w:tcW w:w="807" w:type="dxa"/>
            <w:vMerge w:val="restart"/>
            <w:hideMark/>
          </w:tcPr>
          <w:p w:rsidR="002339A1" w:rsidRPr="00531EE4" w:rsidRDefault="002339A1" w:rsidP="002339A1">
            <w:pPr>
              <w:widowControl/>
              <w:autoSpaceDE/>
              <w:autoSpaceDN/>
              <w:adjustRightInd/>
              <w:jc w:val="center"/>
              <w:rPr>
                <w:color w:val="000000"/>
                <w:sz w:val="22"/>
                <w:szCs w:val="22"/>
              </w:rPr>
            </w:pPr>
          </w:p>
          <w:p w:rsidR="002339A1" w:rsidRPr="00531EE4" w:rsidRDefault="002339A1" w:rsidP="002339A1">
            <w:pPr>
              <w:jc w:val="center"/>
              <w:rPr>
                <w:color w:val="000000"/>
                <w:sz w:val="22"/>
                <w:szCs w:val="22"/>
              </w:rPr>
            </w:pPr>
          </w:p>
          <w:p w:rsidR="002339A1" w:rsidRPr="00531EE4" w:rsidRDefault="002339A1" w:rsidP="002339A1">
            <w:pPr>
              <w:jc w:val="center"/>
              <w:rPr>
                <w:color w:val="000000"/>
                <w:sz w:val="22"/>
                <w:szCs w:val="22"/>
              </w:rPr>
            </w:pPr>
            <w:r w:rsidRPr="00531EE4">
              <w:rPr>
                <w:color w:val="000000"/>
                <w:sz w:val="22"/>
                <w:szCs w:val="22"/>
              </w:rPr>
              <w:t>5000,0</w:t>
            </w:r>
          </w:p>
        </w:tc>
        <w:tc>
          <w:tcPr>
            <w:tcW w:w="665" w:type="dxa"/>
            <w:vMerge w:val="restart"/>
            <w:hideMark/>
          </w:tcPr>
          <w:p w:rsidR="002339A1" w:rsidRPr="00531EE4" w:rsidRDefault="002339A1" w:rsidP="002339A1">
            <w:pPr>
              <w:widowControl/>
              <w:autoSpaceDE/>
              <w:autoSpaceDN/>
              <w:adjustRightInd/>
              <w:jc w:val="center"/>
              <w:rPr>
                <w:color w:val="000000"/>
                <w:sz w:val="22"/>
                <w:szCs w:val="22"/>
              </w:rPr>
            </w:pPr>
          </w:p>
          <w:p w:rsidR="002339A1" w:rsidRPr="00531EE4" w:rsidRDefault="002339A1" w:rsidP="002339A1">
            <w:pPr>
              <w:jc w:val="center"/>
              <w:rPr>
                <w:color w:val="000000"/>
                <w:sz w:val="22"/>
                <w:szCs w:val="22"/>
              </w:rPr>
            </w:pPr>
          </w:p>
          <w:p w:rsidR="002339A1" w:rsidRPr="00531EE4" w:rsidRDefault="002339A1" w:rsidP="002339A1">
            <w:pPr>
              <w:jc w:val="center"/>
              <w:rPr>
                <w:color w:val="000000"/>
                <w:sz w:val="22"/>
                <w:szCs w:val="22"/>
              </w:rPr>
            </w:pPr>
            <w:r w:rsidRPr="00531EE4">
              <w:rPr>
                <w:color w:val="000000"/>
                <w:sz w:val="22"/>
                <w:szCs w:val="22"/>
              </w:rPr>
              <w:t>7000,0</w:t>
            </w:r>
          </w:p>
        </w:tc>
        <w:tc>
          <w:tcPr>
            <w:tcW w:w="806" w:type="dxa"/>
            <w:vMerge w:val="restart"/>
            <w:hideMark/>
          </w:tcPr>
          <w:p w:rsidR="002339A1" w:rsidRPr="00531EE4" w:rsidRDefault="002339A1" w:rsidP="002339A1">
            <w:pPr>
              <w:widowControl/>
              <w:autoSpaceDE/>
              <w:autoSpaceDN/>
              <w:adjustRightInd/>
              <w:jc w:val="center"/>
              <w:rPr>
                <w:color w:val="000000"/>
                <w:sz w:val="22"/>
                <w:szCs w:val="22"/>
              </w:rPr>
            </w:pPr>
          </w:p>
          <w:p w:rsidR="002339A1" w:rsidRPr="00531EE4" w:rsidRDefault="002339A1" w:rsidP="002339A1">
            <w:pPr>
              <w:jc w:val="center"/>
              <w:rPr>
                <w:color w:val="000000"/>
                <w:sz w:val="22"/>
                <w:szCs w:val="22"/>
              </w:rPr>
            </w:pPr>
          </w:p>
          <w:p w:rsidR="002339A1" w:rsidRPr="00531EE4" w:rsidRDefault="002339A1" w:rsidP="002339A1">
            <w:pPr>
              <w:jc w:val="center"/>
              <w:rPr>
                <w:color w:val="000000"/>
                <w:sz w:val="22"/>
                <w:szCs w:val="22"/>
              </w:rPr>
            </w:pPr>
            <w:r w:rsidRPr="00531EE4">
              <w:rPr>
                <w:color w:val="000000"/>
                <w:sz w:val="22"/>
                <w:szCs w:val="22"/>
              </w:rPr>
              <w:t>50000,0</w:t>
            </w:r>
          </w:p>
        </w:tc>
        <w:tc>
          <w:tcPr>
            <w:tcW w:w="665" w:type="dxa"/>
            <w:vMerge w:val="restart"/>
            <w:hideMark/>
          </w:tcPr>
          <w:p w:rsidR="002339A1" w:rsidRPr="00531EE4" w:rsidRDefault="002339A1" w:rsidP="002339A1">
            <w:pPr>
              <w:widowControl/>
              <w:autoSpaceDE/>
              <w:autoSpaceDN/>
              <w:adjustRightInd/>
              <w:jc w:val="center"/>
              <w:rPr>
                <w:color w:val="000000"/>
                <w:sz w:val="22"/>
                <w:szCs w:val="22"/>
              </w:rPr>
            </w:pPr>
          </w:p>
          <w:p w:rsidR="002339A1" w:rsidRPr="00531EE4" w:rsidRDefault="002339A1" w:rsidP="002339A1">
            <w:pPr>
              <w:jc w:val="center"/>
              <w:rPr>
                <w:color w:val="000000"/>
                <w:sz w:val="22"/>
                <w:szCs w:val="22"/>
              </w:rPr>
            </w:pPr>
          </w:p>
          <w:p w:rsidR="002339A1" w:rsidRPr="00531EE4" w:rsidRDefault="002339A1" w:rsidP="002339A1">
            <w:pPr>
              <w:jc w:val="center"/>
              <w:rPr>
                <w:color w:val="000000"/>
                <w:sz w:val="22"/>
                <w:szCs w:val="22"/>
              </w:rPr>
            </w:pPr>
            <w:r w:rsidRPr="00531EE4">
              <w:rPr>
                <w:color w:val="000000"/>
                <w:sz w:val="22"/>
                <w:szCs w:val="22"/>
              </w:rPr>
              <w:t>75000,0</w:t>
            </w:r>
          </w:p>
        </w:tc>
        <w:tc>
          <w:tcPr>
            <w:tcW w:w="784" w:type="dxa"/>
            <w:vMerge w:val="restart"/>
          </w:tcPr>
          <w:p w:rsidR="002339A1" w:rsidRPr="00531EE4" w:rsidRDefault="002339A1" w:rsidP="002339A1">
            <w:pPr>
              <w:jc w:val="center"/>
              <w:rPr>
                <w:color w:val="000000"/>
                <w:sz w:val="22"/>
                <w:szCs w:val="22"/>
              </w:rPr>
            </w:pPr>
          </w:p>
          <w:p w:rsidR="002339A1" w:rsidRPr="00531EE4" w:rsidRDefault="002339A1" w:rsidP="002339A1">
            <w:pPr>
              <w:jc w:val="center"/>
              <w:rPr>
                <w:color w:val="000000"/>
                <w:sz w:val="22"/>
                <w:szCs w:val="22"/>
              </w:rPr>
            </w:pPr>
          </w:p>
          <w:p w:rsidR="002339A1" w:rsidRPr="00531EE4" w:rsidRDefault="008B1BFE" w:rsidP="002339A1">
            <w:pPr>
              <w:jc w:val="center"/>
              <w:rPr>
                <w:color w:val="000000"/>
                <w:sz w:val="22"/>
                <w:szCs w:val="22"/>
              </w:rPr>
            </w:pPr>
            <w:r w:rsidRPr="00531EE4">
              <w:rPr>
                <w:color w:val="000000"/>
                <w:sz w:val="22"/>
                <w:szCs w:val="22"/>
              </w:rPr>
              <w:t>68626,2</w:t>
            </w:r>
          </w:p>
        </w:tc>
      </w:tr>
      <w:tr w:rsidR="002339A1" w:rsidRPr="00531EE4" w:rsidTr="00F61B6A">
        <w:trPr>
          <w:tblCellSpacing w:w="22" w:type="dxa"/>
          <w:jc w:val="center"/>
        </w:trPr>
        <w:tc>
          <w:tcPr>
            <w:tcW w:w="1608" w:type="dxa"/>
            <w:vMerge/>
            <w:vAlign w:val="center"/>
            <w:hideMark/>
          </w:tcPr>
          <w:p w:rsidR="002339A1" w:rsidRPr="00531EE4" w:rsidRDefault="002339A1" w:rsidP="002339A1">
            <w:pPr>
              <w:spacing w:before="100" w:beforeAutospacing="1" w:after="100" w:afterAutospacing="1"/>
              <w:jc w:val="center"/>
              <w:rPr>
                <w:color w:val="000000"/>
                <w:sz w:val="22"/>
                <w:szCs w:val="22"/>
              </w:rPr>
            </w:pPr>
          </w:p>
        </w:tc>
        <w:tc>
          <w:tcPr>
            <w:tcW w:w="861" w:type="dxa"/>
            <w:vMerge/>
            <w:vAlign w:val="center"/>
            <w:hideMark/>
          </w:tcPr>
          <w:p w:rsidR="002339A1" w:rsidRPr="00531EE4" w:rsidRDefault="002339A1" w:rsidP="002339A1">
            <w:pPr>
              <w:spacing w:before="100" w:beforeAutospacing="1" w:after="100" w:afterAutospacing="1"/>
              <w:rPr>
                <w:color w:val="000000"/>
                <w:sz w:val="22"/>
                <w:szCs w:val="22"/>
              </w:rPr>
            </w:pPr>
          </w:p>
        </w:tc>
        <w:tc>
          <w:tcPr>
            <w:tcW w:w="1690" w:type="dxa"/>
            <w:vMerge/>
            <w:vAlign w:val="center"/>
            <w:hideMark/>
          </w:tcPr>
          <w:p w:rsidR="002339A1" w:rsidRPr="00531EE4" w:rsidRDefault="002339A1" w:rsidP="002339A1">
            <w:pPr>
              <w:widowControl/>
              <w:autoSpaceDE/>
              <w:autoSpaceDN/>
              <w:adjustRightInd/>
              <w:rPr>
                <w:color w:val="000000"/>
                <w:sz w:val="22"/>
                <w:szCs w:val="22"/>
              </w:rPr>
            </w:pPr>
          </w:p>
        </w:tc>
        <w:tc>
          <w:tcPr>
            <w:tcW w:w="747" w:type="dxa"/>
            <w:vMerge/>
            <w:vAlign w:val="center"/>
            <w:hideMark/>
          </w:tcPr>
          <w:p w:rsidR="002339A1" w:rsidRPr="00531EE4" w:rsidRDefault="002339A1" w:rsidP="002339A1">
            <w:pPr>
              <w:widowControl/>
              <w:autoSpaceDE/>
              <w:autoSpaceDN/>
              <w:adjustRightInd/>
              <w:rPr>
                <w:color w:val="000000"/>
                <w:sz w:val="22"/>
                <w:szCs w:val="22"/>
              </w:rPr>
            </w:pPr>
          </w:p>
        </w:tc>
        <w:tc>
          <w:tcPr>
            <w:tcW w:w="1651" w:type="dxa"/>
            <w:vMerge/>
            <w:vAlign w:val="center"/>
            <w:hideMark/>
          </w:tcPr>
          <w:p w:rsidR="002339A1" w:rsidRPr="00531EE4" w:rsidRDefault="002339A1" w:rsidP="002339A1">
            <w:pPr>
              <w:widowControl/>
              <w:autoSpaceDE/>
              <w:autoSpaceDN/>
              <w:adjustRightInd/>
              <w:rPr>
                <w:color w:val="000000"/>
                <w:sz w:val="22"/>
                <w:szCs w:val="22"/>
              </w:rPr>
            </w:pPr>
          </w:p>
        </w:tc>
        <w:tc>
          <w:tcPr>
            <w:tcW w:w="967" w:type="dxa"/>
            <w:vMerge/>
            <w:vAlign w:val="center"/>
            <w:hideMark/>
          </w:tcPr>
          <w:p w:rsidR="002339A1" w:rsidRPr="00531EE4" w:rsidRDefault="002339A1" w:rsidP="002339A1">
            <w:pPr>
              <w:widowControl/>
              <w:autoSpaceDE/>
              <w:autoSpaceDN/>
              <w:adjustRightInd/>
              <w:rPr>
                <w:color w:val="000000"/>
                <w:sz w:val="22"/>
                <w:szCs w:val="22"/>
              </w:rPr>
            </w:pPr>
          </w:p>
        </w:tc>
        <w:tc>
          <w:tcPr>
            <w:tcW w:w="1780" w:type="dxa"/>
            <w:vMerge/>
            <w:vAlign w:val="center"/>
            <w:hideMark/>
          </w:tcPr>
          <w:p w:rsidR="002339A1" w:rsidRPr="00531EE4" w:rsidRDefault="002339A1" w:rsidP="002339A1">
            <w:pPr>
              <w:widowControl/>
              <w:autoSpaceDE/>
              <w:autoSpaceDN/>
              <w:adjustRightInd/>
              <w:rPr>
                <w:color w:val="000000"/>
                <w:sz w:val="22"/>
                <w:szCs w:val="22"/>
              </w:rPr>
            </w:pPr>
          </w:p>
        </w:tc>
        <w:tc>
          <w:tcPr>
            <w:tcW w:w="1817" w:type="dxa"/>
            <w:hideMark/>
          </w:tcPr>
          <w:p w:rsidR="002339A1" w:rsidRPr="00531EE4" w:rsidRDefault="002339A1" w:rsidP="002339A1">
            <w:pPr>
              <w:widowControl/>
              <w:autoSpaceDE/>
              <w:autoSpaceDN/>
              <w:adjustRightInd/>
              <w:spacing w:before="100" w:beforeAutospacing="1" w:after="100" w:afterAutospacing="1"/>
              <w:rPr>
                <w:color w:val="000000"/>
                <w:sz w:val="22"/>
                <w:szCs w:val="22"/>
              </w:rPr>
            </w:pPr>
            <w:bookmarkStart w:id="132" w:name="1088"/>
            <w:bookmarkEnd w:id="132"/>
            <w:r w:rsidRPr="00531EE4">
              <w:rPr>
                <w:color w:val="000000"/>
                <w:sz w:val="22"/>
                <w:szCs w:val="22"/>
              </w:rPr>
              <w:t>обсяг видатків, тис. грн</w:t>
            </w:r>
          </w:p>
        </w:tc>
        <w:tc>
          <w:tcPr>
            <w:tcW w:w="807" w:type="dxa"/>
            <w:vMerge/>
            <w:hideMark/>
          </w:tcPr>
          <w:p w:rsidR="002339A1" w:rsidRPr="00531EE4" w:rsidRDefault="002339A1" w:rsidP="002339A1">
            <w:pPr>
              <w:widowControl/>
              <w:autoSpaceDE/>
              <w:autoSpaceDN/>
              <w:adjustRightInd/>
              <w:spacing w:before="100" w:beforeAutospacing="1" w:after="100" w:afterAutospacing="1"/>
              <w:jc w:val="center"/>
              <w:rPr>
                <w:color w:val="000000"/>
                <w:sz w:val="22"/>
                <w:szCs w:val="22"/>
              </w:rPr>
            </w:pPr>
            <w:bookmarkStart w:id="133" w:name="1089"/>
            <w:bookmarkEnd w:id="133"/>
          </w:p>
        </w:tc>
        <w:tc>
          <w:tcPr>
            <w:tcW w:w="665" w:type="dxa"/>
            <w:vMerge/>
            <w:hideMark/>
          </w:tcPr>
          <w:p w:rsidR="002339A1" w:rsidRPr="00531EE4" w:rsidRDefault="002339A1" w:rsidP="002339A1">
            <w:pPr>
              <w:widowControl/>
              <w:autoSpaceDE/>
              <w:autoSpaceDN/>
              <w:adjustRightInd/>
              <w:spacing w:before="100" w:beforeAutospacing="1" w:after="100" w:afterAutospacing="1"/>
              <w:jc w:val="center"/>
              <w:rPr>
                <w:color w:val="000000"/>
                <w:sz w:val="22"/>
                <w:szCs w:val="22"/>
              </w:rPr>
            </w:pPr>
            <w:bookmarkStart w:id="134" w:name="1090"/>
            <w:bookmarkEnd w:id="134"/>
          </w:p>
        </w:tc>
        <w:tc>
          <w:tcPr>
            <w:tcW w:w="806" w:type="dxa"/>
            <w:vMerge/>
            <w:hideMark/>
          </w:tcPr>
          <w:p w:rsidR="002339A1" w:rsidRPr="00531EE4" w:rsidRDefault="002339A1" w:rsidP="002339A1">
            <w:pPr>
              <w:widowControl/>
              <w:autoSpaceDE/>
              <w:autoSpaceDN/>
              <w:adjustRightInd/>
              <w:spacing w:before="100" w:beforeAutospacing="1" w:after="100" w:afterAutospacing="1"/>
              <w:jc w:val="center"/>
              <w:rPr>
                <w:color w:val="000000"/>
                <w:sz w:val="22"/>
                <w:szCs w:val="22"/>
              </w:rPr>
            </w:pPr>
            <w:bookmarkStart w:id="135" w:name="1091"/>
            <w:bookmarkEnd w:id="135"/>
          </w:p>
        </w:tc>
        <w:tc>
          <w:tcPr>
            <w:tcW w:w="665" w:type="dxa"/>
            <w:vMerge/>
            <w:hideMark/>
          </w:tcPr>
          <w:p w:rsidR="002339A1" w:rsidRPr="00531EE4" w:rsidRDefault="002339A1" w:rsidP="002339A1">
            <w:pPr>
              <w:widowControl/>
              <w:autoSpaceDE/>
              <w:autoSpaceDN/>
              <w:adjustRightInd/>
              <w:spacing w:before="100" w:beforeAutospacing="1" w:after="100" w:afterAutospacing="1"/>
              <w:jc w:val="center"/>
              <w:rPr>
                <w:color w:val="000000"/>
                <w:sz w:val="22"/>
                <w:szCs w:val="22"/>
              </w:rPr>
            </w:pPr>
            <w:bookmarkStart w:id="136" w:name="1092"/>
            <w:bookmarkEnd w:id="136"/>
          </w:p>
        </w:tc>
        <w:tc>
          <w:tcPr>
            <w:tcW w:w="784" w:type="dxa"/>
            <w:vMerge/>
          </w:tcPr>
          <w:p w:rsidR="002339A1" w:rsidRPr="00531EE4" w:rsidRDefault="002339A1" w:rsidP="002339A1">
            <w:pPr>
              <w:widowControl/>
              <w:autoSpaceDE/>
              <w:autoSpaceDN/>
              <w:adjustRightInd/>
              <w:spacing w:before="100" w:beforeAutospacing="1" w:after="100" w:afterAutospacing="1"/>
              <w:jc w:val="center"/>
              <w:rPr>
                <w:color w:val="000000"/>
                <w:sz w:val="22"/>
                <w:szCs w:val="22"/>
              </w:rPr>
            </w:pPr>
          </w:p>
        </w:tc>
      </w:tr>
      <w:tr w:rsidR="002339A1" w:rsidRPr="00531EE4" w:rsidTr="00F61B6A">
        <w:trPr>
          <w:tblCellSpacing w:w="22" w:type="dxa"/>
          <w:jc w:val="center"/>
        </w:trPr>
        <w:tc>
          <w:tcPr>
            <w:tcW w:w="1608" w:type="dxa"/>
            <w:vMerge/>
            <w:vAlign w:val="center"/>
            <w:hideMark/>
          </w:tcPr>
          <w:p w:rsidR="002339A1" w:rsidRPr="00531EE4" w:rsidRDefault="002339A1" w:rsidP="002339A1">
            <w:pPr>
              <w:spacing w:before="100" w:beforeAutospacing="1" w:after="100" w:afterAutospacing="1"/>
              <w:jc w:val="center"/>
              <w:rPr>
                <w:color w:val="000000"/>
                <w:sz w:val="22"/>
                <w:szCs w:val="22"/>
              </w:rPr>
            </w:pPr>
          </w:p>
        </w:tc>
        <w:tc>
          <w:tcPr>
            <w:tcW w:w="861" w:type="dxa"/>
            <w:vMerge/>
            <w:vAlign w:val="center"/>
            <w:hideMark/>
          </w:tcPr>
          <w:p w:rsidR="002339A1" w:rsidRPr="00531EE4" w:rsidRDefault="002339A1" w:rsidP="002339A1">
            <w:pPr>
              <w:spacing w:before="100" w:beforeAutospacing="1" w:after="100" w:afterAutospacing="1"/>
              <w:rPr>
                <w:color w:val="000000"/>
                <w:sz w:val="22"/>
                <w:szCs w:val="22"/>
              </w:rPr>
            </w:pPr>
          </w:p>
        </w:tc>
        <w:tc>
          <w:tcPr>
            <w:tcW w:w="1690" w:type="dxa"/>
            <w:vMerge/>
            <w:vAlign w:val="center"/>
            <w:hideMark/>
          </w:tcPr>
          <w:p w:rsidR="002339A1" w:rsidRPr="00531EE4" w:rsidRDefault="002339A1" w:rsidP="002339A1">
            <w:pPr>
              <w:widowControl/>
              <w:autoSpaceDE/>
              <w:autoSpaceDN/>
              <w:adjustRightInd/>
              <w:rPr>
                <w:color w:val="000000"/>
                <w:sz w:val="22"/>
                <w:szCs w:val="22"/>
              </w:rPr>
            </w:pPr>
          </w:p>
        </w:tc>
        <w:tc>
          <w:tcPr>
            <w:tcW w:w="747" w:type="dxa"/>
            <w:vMerge/>
            <w:vAlign w:val="center"/>
            <w:hideMark/>
          </w:tcPr>
          <w:p w:rsidR="002339A1" w:rsidRPr="00531EE4" w:rsidRDefault="002339A1" w:rsidP="002339A1">
            <w:pPr>
              <w:widowControl/>
              <w:autoSpaceDE/>
              <w:autoSpaceDN/>
              <w:adjustRightInd/>
              <w:rPr>
                <w:color w:val="000000"/>
                <w:sz w:val="22"/>
                <w:szCs w:val="22"/>
              </w:rPr>
            </w:pPr>
          </w:p>
        </w:tc>
        <w:tc>
          <w:tcPr>
            <w:tcW w:w="1651" w:type="dxa"/>
            <w:vMerge/>
            <w:vAlign w:val="center"/>
            <w:hideMark/>
          </w:tcPr>
          <w:p w:rsidR="002339A1" w:rsidRPr="00531EE4" w:rsidRDefault="002339A1" w:rsidP="002339A1">
            <w:pPr>
              <w:widowControl/>
              <w:autoSpaceDE/>
              <w:autoSpaceDN/>
              <w:adjustRightInd/>
              <w:rPr>
                <w:color w:val="000000"/>
                <w:sz w:val="22"/>
                <w:szCs w:val="22"/>
              </w:rPr>
            </w:pPr>
          </w:p>
        </w:tc>
        <w:tc>
          <w:tcPr>
            <w:tcW w:w="967" w:type="dxa"/>
            <w:vMerge/>
            <w:vAlign w:val="center"/>
            <w:hideMark/>
          </w:tcPr>
          <w:p w:rsidR="002339A1" w:rsidRPr="00531EE4" w:rsidRDefault="002339A1" w:rsidP="002339A1">
            <w:pPr>
              <w:widowControl/>
              <w:autoSpaceDE/>
              <w:autoSpaceDN/>
              <w:adjustRightInd/>
              <w:rPr>
                <w:color w:val="000000"/>
                <w:sz w:val="22"/>
                <w:szCs w:val="22"/>
              </w:rPr>
            </w:pPr>
          </w:p>
        </w:tc>
        <w:tc>
          <w:tcPr>
            <w:tcW w:w="1780" w:type="dxa"/>
            <w:vMerge/>
            <w:vAlign w:val="center"/>
            <w:hideMark/>
          </w:tcPr>
          <w:p w:rsidR="002339A1" w:rsidRPr="00531EE4" w:rsidRDefault="002339A1" w:rsidP="002339A1">
            <w:pPr>
              <w:widowControl/>
              <w:autoSpaceDE/>
              <w:autoSpaceDN/>
              <w:adjustRightInd/>
              <w:rPr>
                <w:color w:val="000000"/>
                <w:sz w:val="22"/>
                <w:szCs w:val="22"/>
              </w:rPr>
            </w:pPr>
          </w:p>
        </w:tc>
        <w:tc>
          <w:tcPr>
            <w:tcW w:w="1817" w:type="dxa"/>
            <w:vAlign w:val="center"/>
            <w:hideMark/>
          </w:tcPr>
          <w:p w:rsidR="002339A1" w:rsidRPr="00531EE4" w:rsidRDefault="002339A1" w:rsidP="002339A1">
            <w:pPr>
              <w:widowControl/>
              <w:autoSpaceDE/>
              <w:autoSpaceDN/>
              <w:adjustRightInd/>
              <w:spacing w:before="100" w:beforeAutospacing="1" w:after="100" w:afterAutospacing="1"/>
              <w:rPr>
                <w:color w:val="000000"/>
                <w:sz w:val="22"/>
                <w:szCs w:val="22"/>
              </w:rPr>
            </w:pPr>
            <w:bookmarkStart w:id="137" w:name="1093"/>
            <w:bookmarkEnd w:id="137"/>
            <w:r w:rsidRPr="00531EE4">
              <w:rPr>
                <w:b/>
                <w:bCs/>
                <w:color w:val="000000"/>
                <w:sz w:val="22"/>
                <w:szCs w:val="22"/>
              </w:rPr>
              <w:t>показник продукту</w:t>
            </w:r>
          </w:p>
        </w:tc>
        <w:tc>
          <w:tcPr>
            <w:tcW w:w="807" w:type="dxa"/>
            <w:vMerge w:val="restart"/>
            <w:hideMark/>
          </w:tcPr>
          <w:p w:rsidR="002339A1" w:rsidRPr="00531EE4" w:rsidRDefault="002339A1" w:rsidP="002339A1">
            <w:pPr>
              <w:widowControl/>
              <w:autoSpaceDE/>
              <w:autoSpaceDN/>
              <w:adjustRightInd/>
              <w:spacing w:before="100" w:beforeAutospacing="1" w:after="100" w:afterAutospacing="1"/>
              <w:jc w:val="center"/>
              <w:rPr>
                <w:color w:val="000000"/>
                <w:sz w:val="22"/>
                <w:szCs w:val="22"/>
              </w:rPr>
            </w:pPr>
          </w:p>
          <w:p w:rsidR="002339A1" w:rsidRPr="00531EE4" w:rsidRDefault="002339A1" w:rsidP="002339A1">
            <w:pPr>
              <w:widowControl/>
              <w:autoSpaceDE/>
              <w:autoSpaceDN/>
              <w:adjustRightInd/>
              <w:spacing w:before="100" w:beforeAutospacing="1" w:after="100" w:afterAutospacing="1"/>
              <w:jc w:val="center"/>
              <w:rPr>
                <w:color w:val="000000"/>
                <w:sz w:val="22"/>
                <w:szCs w:val="22"/>
              </w:rPr>
            </w:pPr>
          </w:p>
          <w:p w:rsidR="002339A1" w:rsidRPr="00531EE4" w:rsidRDefault="002339A1" w:rsidP="002339A1">
            <w:pPr>
              <w:spacing w:before="100" w:beforeAutospacing="1" w:after="100" w:afterAutospacing="1"/>
              <w:jc w:val="center"/>
              <w:rPr>
                <w:color w:val="000000"/>
                <w:sz w:val="22"/>
                <w:szCs w:val="22"/>
              </w:rPr>
            </w:pPr>
            <w:r w:rsidRPr="00531EE4">
              <w:rPr>
                <w:color w:val="000000"/>
                <w:sz w:val="22"/>
                <w:szCs w:val="22"/>
              </w:rPr>
              <w:t>30</w:t>
            </w:r>
          </w:p>
        </w:tc>
        <w:tc>
          <w:tcPr>
            <w:tcW w:w="665" w:type="dxa"/>
            <w:vMerge w:val="restart"/>
            <w:hideMark/>
          </w:tcPr>
          <w:p w:rsidR="002339A1" w:rsidRPr="00531EE4" w:rsidRDefault="002339A1" w:rsidP="002339A1">
            <w:pPr>
              <w:widowControl/>
              <w:autoSpaceDE/>
              <w:autoSpaceDN/>
              <w:adjustRightInd/>
              <w:spacing w:before="100" w:beforeAutospacing="1" w:after="100" w:afterAutospacing="1"/>
              <w:jc w:val="center"/>
              <w:rPr>
                <w:color w:val="000000"/>
                <w:sz w:val="22"/>
                <w:szCs w:val="22"/>
              </w:rPr>
            </w:pPr>
          </w:p>
          <w:p w:rsidR="002339A1" w:rsidRPr="00531EE4" w:rsidRDefault="002339A1" w:rsidP="002339A1">
            <w:pPr>
              <w:widowControl/>
              <w:autoSpaceDE/>
              <w:autoSpaceDN/>
              <w:adjustRightInd/>
              <w:spacing w:before="100" w:beforeAutospacing="1" w:after="100" w:afterAutospacing="1"/>
              <w:jc w:val="center"/>
              <w:rPr>
                <w:color w:val="000000"/>
                <w:sz w:val="22"/>
                <w:szCs w:val="22"/>
              </w:rPr>
            </w:pPr>
          </w:p>
          <w:p w:rsidR="002339A1" w:rsidRPr="00531EE4" w:rsidRDefault="002339A1" w:rsidP="002339A1">
            <w:pPr>
              <w:spacing w:before="100" w:beforeAutospacing="1" w:after="100" w:afterAutospacing="1"/>
              <w:jc w:val="center"/>
              <w:rPr>
                <w:color w:val="000000"/>
                <w:sz w:val="22"/>
                <w:szCs w:val="22"/>
              </w:rPr>
            </w:pPr>
            <w:r w:rsidRPr="00531EE4">
              <w:rPr>
                <w:color w:val="000000"/>
                <w:sz w:val="22"/>
                <w:szCs w:val="22"/>
              </w:rPr>
              <w:t>40</w:t>
            </w:r>
          </w:p>
        </w:tc>
        <w:tc>
          <w:tcPr>
            <w:tcW w:w="806" w:type="dxa"/>
            <w:vMerge w:val="restart"/>
            <w:hideMark/>
          </w:tcPr>
          <w:p w:rsidR="002339A1" w:rsidRPr="00531EE4" w:rsidRDefault="002339A1" w:rsidP="002339A1">
            <w:pPr>
              <w:widowControl/>
              <w:autoSpaceDE/>
              <w:autoSpaceDN/>
              <w:adjustRightInd/>
              <w:spacing w:before="100" w:beforeAutospacing="1" w:after="100" w:afterAutospacing="1"/>
              <w:jc w:val="center"/>
              <w:rPr>
                <w:color w:val="000000"/>
                <w:sz w:val="22"/>
                <w:szCs w:val="22"/>
              </w:rPr>
            </w:pPr>
          </w:p>
          <w:p w:rsidR="002339A1" w:rsidRPr="00531EE4" w:rsidRDefault="002339A1" w:rsidP="002339A1">
            <w:pPr>
              <w:widowControl/>
              <w:autoSpaceDE/>
              <w:autoSpaceDN/>
              <w:adjustRightInd/>
              <w:spacing w:before="100" w:beforeAutospacing="1" w:after="100" w:afterAutospacing="1"/>
              <w:jc w:val="center"/>
              <w:rPr>
                <w:color w:val="000000"/>
                <w:sz w:val="22"/>
                <w:szCs w:val="22"/>
              </w:rPr>
            </w:pPr>
          </w:p>
          <w:p w:rsidR="002339A1" w:rsidRPr="00531EE4" w:rsidRDefault="002339A1" w:rsidP="002339A1">
            <w:pPr>
              <w:spacing w:before="100" w:beforeAutospacing="1" w:after="100" w:afterAutospacing="1"/>
              <w:jc w:val="center"/>
              <w:rPr>
                <w:color w:val="000000"/>
                <w:sz w:val="22"/>
                <w:szCs w:val="22"/>
              </w:rPr>
            </w:pPr>
            <w:r w:rsidRPr="00531EE4">
              <w:rPr>
                <w:color w:val="000000"/>
                <w:sz w:val="22"/>
                <w:szCs w:val="22"/>
              </w:rPr>
              <w:t>200</w:t>
            </w:r>
          </w:p>
        </w:tc>
        <w:tc>
          <w:tcPr>
            <w:tcW w:w="665" w:type="dxa"/>
            <w:vMerge w:val="restart"/>
            <w:hideMark/>
          </w:tcPr>
          <w:p w:rsidR="002339A1" w:rsidRPr="00531EE4" w:rsidRDefault="002339A1" w:rsidP="002339A1">
            <w:pPr>
              <w:widowControl/>
              <w:autoSpaceDE/>
              <w:autoSpaceDN/>
              <w:adjustRightInd/>
              <w:spacing w:before="100" w:beforeAutospacing="1" w:after="100" w:afterAutospacing="1"/>
              <w:jc w:val="center"/>
              <w:rPr>
                <w:color w:val="000000"/>
                <w:sz w:val="22"/>
                <w:szCs w:val="22"/>
              </w:rPr>
            </w:pPr>
          </w:p>
          <w:p w:rsidR="002339A1" w:rsidRPr="00531EE4" w:rsidRDefault="002339A1" w:rsidP="002339A1">
            <w:pPr>
              <w:widowControl/>
              <w:autoSpaceDE/>
              <w:autoSpaceDN/>
              <w:adjustRightInd/>
              <w:spacing w:before="100" w:beforeAutospacing="1" w:after="100" w:afterAutospacing="1"/>
              <w:jc w:val="center"/>
              <w:rPr>
                <w:color w:val="000000"/>
                <w:sz w:val="22"/>
                <w:szCs w:val="22"/>
              </w:rPr>
            </w:pPr>
          </w:p>
          <w:p w:rsidR="002339A1" w:rsidRPr="00531EE4" w:rsidRDefault="002339A1" w:rsidP="002339A1">
            <w:pPr>
              <w:spacing w:before="100" w:beforeAutospacing="1" w:after="100" w:afterAutospacing="1"/>
              <w:jc w:val="center"/>
              <w:rPr>
                <w:color w:val="000000"/>
                <w:sz w:val="22"/>
                <w:szCs w:val="22"/>
              </w:rPr>
            </w:pPr>
            <w:r w:rsidRPr="00531EE4">
              <w:rPr>
                <w:color w:val="000000"/>
                <w:sz w:val="22"/>
                <w:szCs w:val="22"/>
              </w:rPr>
              <w:t>57</w:t>
            </w:r>
          </w:p>
        </w:tc>
        <w:tc>
          <w:tcPr>
            <w:tcW w:w="784" w:type="dxa"/>
            <w:vMerge w:val="restart"/>
          </w:tcPr>
          <w:p w:rsidR="002339A1" w:rsidRPr="00531EE4" w:rsidRDefault="002339A1" w:rsidP="002339A1">
            <w:pPr>
              <w:widowControl/>
              <w:autoSpaceDE/>
              <w:autoSpaceDN/>
              <w:adjustRightInd/>
              <w:spacing w:before="100" w:beforeAutospacing="1" w:after="100" w:afterAutospacing="1"/>
              <w:jc w:val="center"/>
              <w:rPr>
                <w:color w:val="000000"/>
                <w:sz w:val="22"/>
                <w:szCs w:val="22"/>
              </w:rPr>
            </w:pPr>
          </w:p>
          <w:p w:rsidR="002339A1" w:rsidRPr="00531EE4" w:rsidRDefault="002339A1" w:rsidP="002339A1">
            <w:pPr>
              <w:widowControl/>
              <w:autoSpaceDE/>
              <w:autoSpaceDN/>
              <w:adjustRightInd/>
              <w:spacing w:before="100" w:beforeAutospacing="1" w:after="100" w:afterAutospacing="1"/>
              <w:jc w:val="center"/>
              <w:rPr>
                <w:color w:val="000000"/>
                <w:sz w:val="22"/>
                <w:szCs w:val="22"/>
              </w:rPr>
            </w:pPr>
          </w:p>
          <w:p w:rsidR="002339A1" w:rsidRPr="00531EE4" w:rsidRDefault="008B1BFE" w:rsidP="002339A1">
            <w:pPr>
              <w:widowControl/>
              <w:autoSpaceDE/>
              <w:autoSpaceDN/>
              <w:adjustRightInd/>
              <w:spacing w:before="100" w:beforeAutospacing="1" w:after="100" w:afterAutospacing="1"/>
              <w:jc w:val="center"/>
              <w:rPr>
                <w:color w:val="000000"/>
                <w:sz w:val="22"/>
                <w:szCs w:val="22"/>
              </w:rPr>
            </w:pPr>
            <w:r w:rsidRPr="00531EE4">
              <w:rPr>
                <w:color w:val="000000"/>
                <w:sz w:val="22"/>
                <w:szCs w:val="22"/>
              </w:rPr>
              <w:t>55</w:t>
            </w:r>
          </w:p>
        </w:tc>
      </w:tr>
      <w:tr w:rsidR="002339A1" w:rsidRPr="00531EE4" w:rsidTr="00F61B6A">
        <w:trPr>
          <w:trHeight w:val="671"/>
          <w:tblCellSpacing w:w="22" w:type="dxa"/>
          <w:jc w:val="center"/>
        </w:trPr>
        <w:tc>
          <w:tcPr>
            <w:tcW w:w="1608" w:type="dxa"/>
            <w:vMerge/>
            <w:vAlign w:val="center"/>
            <w:hideMark/>
          </w:tcPr>
          <w:p w:rsidR="002339A1" w:rsidRPr="00531EE4" w:rsidRDefault="002339A1" w:rsidP="002339A1">
            <w:pPr>
              <w:spacing w:before="100" w:beforeAutospacing="1" w:after="100" w:afterAutospacing="1"/>
              <w:jc w:val="center"/>
              <w:rPr>
                <w:color w:val="000000"/>
                <w:sz w:val="22"/>
                <w:szCs w:val="22"/>
              </w:rPr>
            </w:pPr>
          </w:p>
        </w:tc>
        <w:tc>
          <w:tcPr>
            <w:tcW w:w="861" w:type="dxa"/>
            <w:vMerge/>
            <w:vAlign w:val="center"/>
            <w:hideMark/>
          </w:tcPr>
          <w:p w:rsidR="002339A1" w:rsidRPr="00531EE4" w:rsidRDefault="002339A1" w:rsidP="002339A1">
            <w:pPr>
              <w:spacing w:before="100" w:beforeAutospacing="1" w:after="100" w:afterAutospacing="1"/>
              <w:rPr>
                <w:color w:val="000000"/>
                <w:sz w:val="22"/>
                <w:szCs w:val="22"/>
              </w:rPr>
            </w:pPr>
          </w:p>
        </w:tc>
        <w:tc>
          <w:tcPr>
            <w:tcW w:w="1690" w:type="dxa"/>
            <w:vMerge/>
            <w:vAlign w:val="center"/>
            <w:hideMark/>
          </w:tcPr>
          <w:p w:rsidR="002339A1" w:rsidRPr="00531EE4" w:rsidRDefault="002339A1" w:rsidP="002339A1">
            <w:pPr>
              <w:widowControl/>
              <w:autoSpaceDE/>
              <w:autoSpaceDN/>
              <w:adjustRightInd/>
              <w:rPr>
                <w:color w:val="000000"/>
                <w:sz w:val="22"/>
                <w:szCs w:val="22"/>
              </w:rPr>
            </w:pPr>
          </w:p>
        </w:tc>
        <w:tc>
          <w:tcPr>
            <w:tcW w:w="747" w:type="dxa"/>
            <w:vMerge/>
            <w:vAlign w:val="center"/>
            <w:hideMark/>
          </w:tcPr>
          <w:p w:rsidR="002339A1" w:rsidRPr="00531EE4" w:rsidRDefault="002339A1" w:rsidP="002339A1">
            <w:pPr>
              <w:widowControl/>
              <w:autoSpaceDE/>
              <w:autoSpaceDN/>
              <w:adjustRightInd/>
              <w:rPr>
                <w:color w:val="000000"/>
                <w:sz w:val="22"/>
                <w:szCs w:val="22"/>
              </w:rPr>
            </w:pPr>
          </w:p>
        </w:tc>
        <w:tc>
          <w:tcPr>
            <w:tcW w:w="1651" w:type="dxa"/>
            <w:vMerge/>
            <w:vAlign w:val="center"/>
            <w:hideMark/>
          </w:tcPr>
          <w:p w:rsidR="002339A1" w:rsidRPr="00531EE4" w:rsidRDefault="002339A1" w:rsidP="002339A1">
            <w:pPr>
              <w:widowControl/>
              <w:autoSpaceDE/>
              <w:autoSpaceDN/>
              <w:adjustRightInd/>
              <w:rPr>
                <w:color w:val="000000"/>
                <w:sz w:val="22"/>
                <w:szCs w:val="22"/>
              </w:rPr>
            </w:pPr>
          </w:p>
        </w:tc>
        <w:tc>
          <w:tcPr>
            <w:tcW w:w="967" w:type="dxa"/>
            <w:vMerge/>
            <w:vAlign w:val="center"/>
            <w:hideMark/>
          </w:tcPr>
          <w:p w:rsidR="002339A1" w:rsidRPr="00531EE4" w:rsidRDefault="002339A1" w:rsidP="002339A1">
            <w:pPr>
              <w:widowControl/>
              <w:autoSpaceDE/>
              <w:autoSpaceDN/>
              <w:adjustRightInd/>
              <w:rPr>
                <w:color w:val="000000"/>
                <w:sz w:val="22"/>
                <w:szCs w:val="22"/>
              </w:rPr>
            </w:pPr>
          </w:p>
        </w:tc>
        <w:tc>
          <w:tcPr>
            <w:tcW w:w="1780" w:type="dxa"/>
            <w:vMerge/>
            <w:vAlign w:val="center"/>
            <w:hideMark/>
          </w:tcPr>
          <w:p w:rsidR="002339A1" w:rsidRPr="00531EE4" w:rsidRDefault="002339A1" w:rsidP="002339A1">
            <w:pPr>
              <w:widowControl/>
              <w:autoSpaceDE/>
              <w:autoSpaceDN/>
              <w:adjustRightInd/>
              <w:rPr>
                <w:color w:val="000000"/>
                <w:sz w:val="22"/>
                <w:szCs w:val="22"/>
              </w:rPr>
            </w:pPr>
          </w:p>
        </w:tc>
        <w:tc>
          <w:tcPr>
            <w:tcW w:w="1817" w:type="dxa"/>
            <w:vAlign w:val="center"/>
            <w:hideMark/>
          </w:tcPr>
          <w:p w:rsidR="002339A1" w:rsidRPr="00531EE4" w:rsidRDefault="002339A1" w:rsidP="002339A1">
            <w:pPr>
              <w:widowControl/>
              <w:autoSpaceDE/>
              <w:autoSpaceDN/>
              <w:adjustRightInd/>
              <w:rPr>
                <w:color w:val="000000"/>
                <w:sz w:val="22"/>
                <w:szCs w:val="22"/>
              </w:rPr>
            </w:pPr>
            <w:bookmarkStart w:id="138" w:name="1098"/>
            <w:bookmarkEnd w:id="138"/>
            <w:r w:rsidRPr="00531EE4">
              <w:rPr>
                <w:color w:val="000000"/>
                <w:sz w:val="22"/>
                <w:szCs w:val="22"/>
              </w:rPr>
              <w:t>кількість суб'єктів малого та середнього підприємництва, яким  надано фінансово-кредитну підтримку, од.</w:t>
            </w:r>
          </w:p>
        </w:tc>
        <w:tc>
          <w:tcPr>
            <w:tcW w:w="807" w:type="dxa"/>
            <w:vMerge/>
            <w:vAlign w:val="center"/>
            <w:hideMark/>
          </w:tcPr>
          <w:p w:rsidR="002339A1" w:rsidRPr="00531EE4" w:rsidRDefault="002339A1" w:rsidP="002339A1">
            <w:pPr>
              <w:jc w:val="center"/>
              <w:rPr>
                <w:color w:val="000000"/>
                <w:sz w:val="22"/>
                <w:szCs w:val="22"/>
              </w:rPr>
            </w:pPr>
            <w:bookmarkStart w:id="139" w:name="1099"/>
            <w:bookmarkEnd w:id="139"/>
          </w:p>
        </w:tc>
        <w:tc>
          <w:tcPr>
            <w:tcW w:w="665" w:type="dxa"/>
            <w:vMerge/>
            <w:vAlign w:val="center"/>
            <w:hideMark/>
          </w:tcPr>
          <w:p w:rsidR="002339A1" w:rsidRPr="00531EE4" w:rsidRDefault="002339A1" w:rsidP="002339A1">
            <w:pPr>
              <w:jc w:val="center"/>
              <w:rPr>
                <w:color w:val="000000"/>
                <w:sz w:val="22"/>
                <w:szCs w:val="22"/>
              </w:rPr>
            </w:pPr>
            <w:bookmarkStart w:id="140" w:name="1100"/>
            <w:bookmarkEnd w:id="140"/>
          </w:p>
        </w:tc>
        <w:tc>
          <w:tcPr>
            <w:tcW w:w="806" w:type="dxa"/>
            <w:vMerge/>
            <w:vAlign w:val="center"/>
            <w:hideMark/>
          </w:tcPr>
          <w:p w:rsidR="002339A1" w:rsidRPr="00531EE4" w:rsidRDefault="002339A1" w:rsidP="002339A1">
            <w:pPr>
              <w:jc w:val="center"/>
              <w:rPr>
                <w:color w:val="000000"/>
                <w:sz w:val="22"/>
                <w:szCs w:val="22"/>
              </w:rPr>
            </w:pPr>
            <w:bookmarkStart w:id="141" w:name="1101"/>
            <w:bookmarkEnd w:id="141"/>
          </w:p>
        </w:tc>
        <w:tc>
          <w:tcPr>
            <w:tcW w:w="665" w:type="dxa"/>
            <w:vMerge/>
            <w:vAlign w:val="center"/>
            <w:hideMark/>
          </w:tcPr>
          <w:p w:rsidR="002339A1" w:rsidRPr="00531EE4" w:rsidRDefault="002339A1" w:rsidP="002339A1">
            <w:pPr>
              <w:jc w:val="center"/>
              <w:rPr>
                <w:color w:val="000000"/>
                <w:sz w:val="22"/>
                <w:szCs w:val="22"/>
              </w:rPr>
            </w:pPr>
            <w:bookmarkStart w:id="142" w:name="1102"/>
            <w:bookmarkEnd w:id="142"/>
          </w:p>
        </w:tc>
        <w:tc>
          <w:tcPr>
            <w:tcW w:w="784" w:type="dxa"/>
            <w:vMerge/>
          </w:tcPr>
          <w:p w:rsidR="002339A1" w:rsidRPr="00531EE4" w:rsidRDefault="002339A1" w:rsidP="002339A1">
            <w:pPr>
              <w:jc w:val="center"/>
              <w:rPr>
                <w:color w:val="000000"/>
                <w:sz w:val="22"/>
                <w:szCs w:val="22"/>
              </w:rPr>
            </w:pPr>
          </w:p>
        </w:tc>
      </w:tr>
      <w:tr w:rsidR="002339A1" w:rsidRPr="00531EE4" w:rsidTr="00F61B6A">
        <w:trPr>
          <w:trHeight w:val="671"/>
          <w:tblCellSpacing w:w="22" w:type="dxa"/>
          <w:jc w:val="center"/>
        </w:trPr>
        <w:tc>
          <w:tcPr>
            <w:tcW w:w="1608" w:type="dxa"/>
            <w:vMerge/>
            <w:vAlign w:val="center"/>
          </w:tcPr>
          <w:p w:rsidR="002339A1" w:rsidRPr="00531EE4" w:rsidRDefault="002339A1" w:rsidP="002339A1">
            <w:pPr>
              <w:spacing w:before="100" w:beforeAutospacing="1" w:after="100" w:afterAutospacing="1"/>
              <w:jc w:val="center"/>
              <w:rPr>
                <w:color w:val="000000"/>
                <w:sz w:val="22"/>
                <w:szCs w:val="22"/>
              </w:rPr>
            </w:pPr>
          </w:p>
        </w:tc>
        <w:tc>
          <w:tcPr>
            <w:tcW w:w="861" w:type="dxa"/>
            <w:vMerge/>
            <w:vAlign w:val="center"/>
          </w:tcPr>
          <w:p w:rsidR="002339A1" w:rsidRPr="00531EE4" w:rsidRDefault="002339A1" w:rsidP="002339A1">
            <w:pPr>
              <w:spacing w:before="100" w:beforeAutospacing="1" w:after="100" w:afterAutospacing="1"/>
              <w:rPr>
                <w:color w:val="000000"/>
                <w:sz w:val="22"/>
                <w:szCs w:val="22"/>
              </w:rPr>
            </w:pPr>
          </w:p>
        </w:tc>
        <w:tc>
          <w:tcPr>
            <w:tcW w:w="1690" w:type="dxa"/>
            <w:vMerge/>
            <w:vAlign w:val="center"/>
          </w:tcPr>
          <w:p w:rsidR="002339A1" w:rsidRPr="00531EE4" w:rsidRDefault="002339A1" w:rsidP="002339A1">
            <w:pPr>
              <w:widowControl/>
              <w:autoSpaceDE/>
              <w:autoSpaceDN/>
              <w:adjustRightInd/>
              <w:rPr>
                <w:color w:val="000000"/>
                <w:sz w:val="22"/>
                <w:szCs w:val="22"/>
              </w:rPr>
            </w:pPr>
          </w:p>
        </w:tc>
        <w:tc>
          <w:tcPr>
            <w:tcW w:w="747" w:type="dxa"/>
            <w:vMerge/>
            <w:vAlign w:val="center"/>
          </w:tcPr>
          <w:p w:rsidR="002339A1" w:rsidRPr="00531EE4" w:rsidRDefault="002339A1" w:rsidP="002339A1">
            <w:pPr>
              <w:widowControl/>
              <w:autoSpaceDE/>
              <w:autoSpaceDN/>
              <w:adjustRightInd/>
              <w:rPr>
                <w:color w:val="000000"/>
                <w:sz w:val="22"/>
                <w:szCs w:val="22"/>
              </w:rPr>
            </w:pPr>
          </w:p>
        </w:tc>
        <w:tc>
          <w:tcPr>
            <w:tcW w:w="1651" w:type="dxa"/>
            <w:vMerge/>
            <w:vAlign w:val="center"/>
          </w:tcPr>
          <w:p w:rsidR="002339A1" w:rsidRPr="00531EE4" w:rsidRDefault="002339A1" w:rsidP="002339A1">
            <w:pPr>
              <w:widowControl/>
              <w:autoSpaceDE/>
              <w:autoSpaceDN/>
              <w:adjustRightInd/>
              <w:rPr>
                <w:color w:val="000000"/>
                <w:sz w:val="22"/>
                <w:szCs w:val="22"/>
              </w:rPr>
            </w:pPr>
          </w:p>
        </w:tc>
        <w:tc>
          <w:tcPr>
            <w:tcW w:w="967" w:type="dxa"/>
            <w:vMerge/>
            <w:vAlign w:val="center"/>
          </w:tcPr>
          <w:p w:rsidR="002339A1" w:rsidRPr="00531EE4" w:rsidRDefault="002339A1" w:rsidP="002339A1">
            <w:pPr>
              <w:widowControl/>
              <w:autoSpaceDE/>
              <w:autoSpaceDN/>
              <w:adjustRightInd/>
              <w:rPr>
                <w:color w:val="000000"/>
                <w:sz w:val="22"/>
                <w:szCs w:val="22"/>
              </w:rPr>
            </w:pPr>
          </w:p>
        </w:tc>
        <w:tc>
          <w:tcPr>
            <w:tcW w:w="1780" w:type="dxa"/>
            <w:vMerge/>
            <w:vAlign w:val="center"/>
          </w:tcPr>
          <w:p w:rsidR="002339A1" w:rsidRPr="00531EE4" w:rsidRDefault="002339A1" w:rsidP="002339A1">
            <w:pPr>
              <w:widowControl/>
              <w:autoSpaceDE/>
              <w:autoSpaceDN/>
              <w:adjustRightInd/>
              <w:rPr>
                <w:color w:val="000000"/>
                <w:sz w:val="22"/>
                <w:szCs w:val="22"/>
              </w:rPr>
            </w:pPr>
          </w:p>
        </w:tc>
        <w:tc>
          <w:tcPr>
            <w:tcW w:w="1817" w:type="dxa"/>
            <w:vAlign w:val="center"/>
          </w:tcPr>
          <w:p w:rsidR="002339A1" w:rsidRPr="00531EE4" w:rsidRDefault="002339A1" w:rsidP="002339A1">
            <w:pPr>
              <w:widowControl/>
              <w:autoSpaceDE/>
              <w:autoSpaceDN/>
              <w:adjustRightInd/>
              <w:spacing w:before="100" w:beforeAutospacing="1" w:after="100" w:afterAutospacing="1"/>
              <w:rPr>
                <w:color w:val="000000"/>
                <w:sz w:val="22"/>
                <w:szCs w:val="22"/>
              </w:rPr>
            </w:pPr>
            <w:r w:rsidRPr="00531EE4">
              <w:rPr>
                <w:color w:val="000000"/>
                <w:sz w:val="22"/>
                <w:szCs w:val="22"/>
              </w:rPr>
              <w:t>кількість реалізованих інноваційних проектів в результаті отримання суб'єктами МСП ФКП, од.</w:t>
            </w:r>
          </w:p>
        </w:tc>
        <w:tc>
          <w:tcPr>
            <w:tcW w:w="807" w:type="dxa"/>
            <w:vAlign w:val="center"/>
          </w:tcPr>
          <w:p w:rsidR="002339A1" w:rsidRPr="00531EE4" w:rsidRDefault="002339A1" w:rsidP="002339A1">
            <w:pPr>
              <w:widowControl/>
              <w:autoSpaceDE/>
              <w:autoSpaceDN/>
              <w:adjustRightInd/>
              <w:spacing w:before="100" w:beforeAutospacing="1" w:after="100" w:afterAutospacing="1"/>
              <w:jc w:val="center"/>
              <w:rPr>
                <w:color w:val="000000"/>
                <w:sz w:val="22"/>
                <w:szCs w:val="22"/>
              </w:rPr>
            </w:pPr>
          </w:p>
          <w:p w:rsidR="002339A1" w:rsidRPr="00531EE4" w:rsidRDefault="002339A1" w:rsidP="002339A1">
            <w:pPr>
              <w:spacing w:before="100" w:beforeAutospacing="1" w:after="100" w:afterAutospacing="1"/>
              <w:jc w:val="center"/>
              <w:rPr>
                <w:color w:val="000000"/>
                <w:sz w:val="22"/>
                <w:szCs w:val="22"/>
              </w:rPr>
            </w:pPr>
            <w:r w:rsidRPr="00531EE4">
              <w:rPr>
                <w:color w:val="000000"/>
                <w:sz w:val="22"/>
                <w:szCs w:val="22"/>
              </w:rPr>
              <w:t>15</w:t>
            </w:r>
          </w:p>
        </w:tc>
        <w:tc>
          <w:tcPr>
            <w:tcW w:w="665" w:type="dxa"/>
            <w:vAlign w:val="center"/>
          </w:tcPr>
          <w:p w:rsidR="002339A1" w:rsidRPr="00531EE4" w:rsidRDefault="002339A1" w:rsidP="002339A1">
            <w:pPr>
              <w:widowControl/>
              <w:autoSpaceDE/>
              <w:autoSpaceDN/>
              <w:adjustRightInd/>
              <w:spacing w:before="100" w:beforeAutospacing="1" w:after="100" w:afterAutospacing="1"/>
              <w:jc w:val="center"/>
              <w:rPr>
                <w:color w:val="000000"/>
                <w:sz w:val="22"/>
                <w:szCs w:val="22"/>
              </w:rPr>
            </w:pPr>
          </w:p>
          <w:p w:rsidR="002339A1" w:rsidRPr="00531EE4" w:rsidRDefault="002339A1" w:rsidP="002339A1">
            <w:pPr>
              <w:spacing w:before="100" w:beforeAutospacing="1" w:after="100" w:afterAutospacing="1"/>
              <w:jc w:val="center"/>
              <w:rPr>
                <w:color w:val="000000"/>
                <w:sz w:val="22"/>
                <w:szCs w:val="22"/>
              </w:rPr>
            </w:pPr>
            <w:r w:rsidRPr="00531EE4">
              <w:rPr>
                <w:color w:val="000000"/>
                <w:sz w:val="22"/>
                <w:szCs w:val="22"/>
              </w:rPr>
              <w:t>20</w:t>
            </w:r>
          </w:p>
        </w:tc>
        <w:tc>
          <w:tcPr>
            <w:tcW w:w="806" w:type="dxa"/>
            <w:vAlign w:val="center"/>
          </w:tcPr>
          <w:p w:rsidR="002339A1" w:rsidRPr="00531EE4" w:rsidRDefault="002339A1" w:rsidP="002339A1">
            <w:pPr>
              <w:widowControl/>
              <w:autoSpaceDE/>
              <w:autoSpaceDN/>
              <w:adjustRightInd/>
              <w:spacing w:before="100" w:beforeAutospacing="1" w:after="100" w:afterAutospacing="1"/>
              <w:jc w:val="center"/>
              <w:rPr>
                <w:color w:val="000000"/>
                <w:sz w:val="22"/>
                <w:szCs w:val="22"/>
              </w:rPr>
            </w:pPr>
          </w:p>
          <w:p w:rsidR="002339A1" w:rsidRPr="00531EE4" w:rsidRDefault="002339A1" w:rsidP="002339A1">
            <w:pPr>
              <w:spacing w:before="100" w:beforeAutospacing="1" w:after="100" w:afterAutospacing="1"/>
              <w:jc w:val="center"/>
              <w:rPr>
                <w:color w:val="000000"/>
                <w:sz w:val="22"/>
                <w:szCs w:val="22"/>
              </w:rPr>
            </w:pPr>
            <w:r w:rsidRPr="00531EE4">
              <w:rPr>
                <w:color w:val="000000"/>
                <w:sz w:val="22"/>
                <w:szCs w:val="22"/>
              </w:rPr>
              <w:t>100</w:t>
            </w:r>
          </w:p>
        </w:tc>
        <w:tc>
          <w:tcPr>
            <w:tcW w:w="665" w:type="dxa"/>
            <w:vAlign w:val="center"/>
          </w:tcPr>
          <w:p w:rsidR="002339A1" w:rsidRPr="00531EE4" w:rsidRDefault="002339A1" w:rsidP="002339A1">
            <w:pPr>
              <w:widowControl/>
              <w:autoSpaceDE/>
              <w:autoSpaceDN/>
              <w:adjustRightInd/>
              <w:spacing w:before="100" w:beforeAutospacing="1" w:after="100" w:afterAutospacing="1"/>
              <w:jc w:val="center"/>
              <w:rPr>
                <w:color w:val="000000"/>
                <w:sz w:val="22"/>
                <w:szCs w:val="22"/>
              </w:rPr>
            </w:pPr>
          </w:p>
          <w:p w:rsidR="002339A1" w:rsidRPr="00531EE4" w:rsidRDefault="002339A1" w:rsidP="002339A1">
            <w:pPr>
              <w:spacing w:before="100" w:beforeAutospacing="1" w:after="100" w:afterAutospacing="1"/>
              <w:jc w:val="center"/>
              <w:rPr>
                <w:color w:val="000000"/>
                <w:sz w:val="22"/>
                <w:szCs w:val="22"/>
              </w:rPr>
            </w:pPr>
            <w:r w:rsidRPr="00531EE4">
              <w:rPr>
                <w:color w:val="000000"/>
                <w:sz w:val="22"/>
                <w:szCs w:val="22"/>
              </w:rPr>
              <w:t>57</w:t>
            </w:r>
          </w:p>
        </w:tc>
        <w:tc>
          <w:tcPr>
            <w:tcW w:w="784" w:type="dxa"/>
            <w:shd w:val="clear" w:color="auto" w:fill="auto"/>
            <w:vAlign w:val="center"/>
          </w:tcPr>
          <w:p w:rsidR="002339A1" w:rsidRPr="00531EE4" w:rsidRDefault="002339A1" w:rsidP="002339A1">
            <w:pPr>
              <w:widowControl/>
              <w:autoSpaceDE/>
              <w:autoSpaceDN/>
              <w:adjustRightInd/>
              <w:spacing w:before="100" w:beforeAutospacing="1" w:after="100" w:afterAutospacing="1"/>
              <w:jc w:val="center"/>
              <w:rPr>
                <w:color w:val="000000"/>
                <w:sz w:val="22"/>
                <w:szCs w:val="22"/>
              </w:rPr>
            </w:pPr>
          </w:p>
          <w:p w:rsidR="002339A1" w:rsidRPr="00531EE4" w:rsidRDefault="00EC5514" w:rsidP="002339A1">
            <w:pPr>
              <w:widowControl/>
              <w:autoSpaceDE/>
              <w:autoSpaceDN/>
              <w:adjustRightInd/>
              <w:spacing w:before="100" w:beforeAutospacing="1" w:after="100" w:afterAutospacing="1"/>
              <w:jc w:val="center"/>
              <w:rPr>
                <w:color w:val="000000"/>
                <w:sz w:val="22"/>
                <w:szCs w:val="22"/>
              </w:rPr>
            </w:pPr>
            <w:r w:rsidRPr="00531EE4">
              <w:rPr>
                <w:color w:val="000000"/>
                <w:sz w:val="22"/>
                <w:szCs w:val="22"/>
              </w:rPr>
              <w:t>33</w:t>
            </w:r>
          </w:p>
        </w:tc>
      </w:tr>
      <w:tr w:rsidR="002339A1" w:rsidRPr="00531EE4" w:rsidTr="00F61B6A">
        <w:trPr>
          <w:trHeight w:val="671"/>
          <w:tblCellSpacing w:w="22" w:type="dxa"/>
          <w:jc w:val="center"/>
        </w:trPr>
        <w:tc>
          <w:tcPr>
            <w:tcW w:w="1608" w:type="dxa"/>
            <w:vMerge/>
            <w:vAlign w:val="center"/>
          </w:tcPr>
          <w:p w:rsidR="002339A1" w:rsidRPr="00531EE4" w:rsidRDefault="002339A1" w:rsidP="002339A1">
            <w:pPr>
              <w:spacing w:before="100" w:beforeAutospacing="1" w:after="100" w:afterAutospacing="1"/>
              <w:jc w:val="center"/>
              <w:rPr>
                <w:color w:val="000000"/>
                <w:sz w:val="22"/>
                <w:szCs w:val="22"/>
              </w:rPr>
            </w:pPr>
          </w:p>
        </w:tc>
        <w:tc>
          <w:tcPr>
            <w:tcW w:w="861" w:type="dxa"/>
            <w:vMerge/>
            <w:vAlign w:val="center"/>
          </w:tcPr>
          <w:p w:rsidR="002339A1" w:rsidRPr="00531EE4" w:rsidRDefault="002339A1" w:rsidP="002339A1">
            <w:pPr>
              <w:spacing w:before="100" w:beforeAutospacing="1" w:after="100" w:afterAutospacing="1"/>
              <w:rPr>
                <w:color w:val="000000"/>
                <w:sz w:val="22"/>
                <w:szCs w:val="22"/>
              </w:rPr>
            </w:pPr>
          </w:p>
        </w:tc>
        <w:tc>
          <w:tcPr>
            <w:tcW w:w="1690" w:type="dxa"/>
            <w:vMerge/>
            <w:vAlign w:val="center"/>
          </w:tcPr>
          <w:p w:rsidR="002339A1" w:rsidRPr="00531EE4" w:rsidRDefault="002339A1" w:rsidP="002339A1">
            <w:pPr>
              <w:widowControl/>
              <w:autoSpaceDE/>
              <w:autoSpaceDN/>
              <w:adjustRightInd/>
              <w:rPr>
                <w:color w:val="000000"/>
                <w:sz w:val="22"/>
                <w:szCs w:val="22"/>
              </w:rPr>
            </w:pPr>
          </w:p>
        </w:tc>
        <w:tc>
          <w:tcPr>
            <w:tcW w:w="747" w:type="dxa"/>
            <w:vMerge/>
            <w:vAlign w:val="center"/>
          </w:tcPr>
          <w:p w:rsidR="002339A1" w:rsidRPr="00531EE4" w:rsidRDefault="002339A1" w:rsidP="002339A1">
            <w:pPr>
              <w:widowControl/>
              <w:autoSpaceDE/>
              <w:autoSpaceDN/>
              <w:adjustRightInd/>
              <w:rPr>
                <w:color w:val="000000"/>
                <w:sz w:val="22"/>
                <w:szCs w:val="22"/>
              </w:rPr>
            </w:pPr>
          </w:p>
        </w:tc>
        <w:tc>
          <w:tcPr>
            <w:tcW w:w="1651" w:type="dxa"/>
            <w:vMerge/>
            <w:vAlign w:val="center"/>
          </w:tcPr>
          <w:p w:rsidR="002339A1" w:rsidRPr="00531EE4" w:rsidRDefault="002339A1" w:rsidP="002339A1">
            <w:pPr>
              <w:widowControl/>
              <w:autoSpaceDE/>
              <w:autoSpaceDN/>
              <w:adjustRightInd/>
              <w:rPr>
                <w:color w:val="000000"/>
                <w:sz w:val="22"/>
                <w:szCs w:val="22"/>
              </w:rPr>
            </w:pPr>
          </w:p>
        </w:tc>
        <w:tc>
          <w:tcPr>
            <w:tcW w:w="967" w:type="dxa"/>
            <w:vMerge/>
            <w:vAlign w:val="center"/>
          </w:tcPr>
          <w:p w:rsidR="002339A1" w:rsidRPr="00531EE4" w:rsidRDefault="002339A1" w:rsidP="002339A1">
            <w:pPr>
              <w:widowControl/>
              <w:autoSpaceDE/>
              <w:autoSpaceDN/>
              <w:adjustRightInd/>
              <w:rPr>
                <w:color w:val="000000"/>
                <w:sz w:val="22"/>
                <w:szCs w:val="22"/>
              </w:rPr>
            </w:pPr>
          </w:p>
        </w:tc>
        <w:tc>
          <w:tcPr>
            <w:tcW w:w="1780" w:type="dxa"/>
            <w:vMerge/>
            <w:vAlign w:val="center"/>
          </w:tcPr>
          <w:p w:rsidR="002339A1" w:rsidRPr="00531EE4" w:rsidRDefault="002339A1" w:rsidP="002339A1">
            <w:pPr>
              <w:widowControl/>
              <w:autoSpaceDE/>
              <w:autoSpaceDN/>
              <w:adjustRightInd/>
              <w:rPr>
                <w:color w:val="000000"/>
                <w:sz w:val="22"/>
                <w:szCs w:val="22"/>
              </w:rPr>
            </w:pPr>
          </w:p>
        </w:tc>
        <w:tc>
          <w:tcPr>
            <w:tcW w:w="1817" w:type="dxa"/>
            <w:vAlign w:val="center"/>
          </w:tcPr>
          <w:p w:rsidR="002339A1" w:rsidRPr="00531EE4" w:rsidRDefault="002339A1" w:rsidP="002339A1">
            <w:pPr>
              <w:widowControl/>
              <w:autoSpaceDE/>
              <w:autoSpaceDN/>
              <w:adjustRightInd/>
              <w:spacing w:before="100" w:beforeAutospacing="1" w:after="100" w:afterAutospacing="1"/>
              <w:rPr>
                <w:color w:val="000000"/>
                <w:sz w:val="22"/>
                <w:szCs w:val="22"/>
              </w:rPr>
            </w:pPr>
            <w:r w:rsidRPr="00531EE4">
              <w:rPr>
                <w:color w:val="000000"/>
                <w:sz w:val="22"/>
                <w:szCs w:val="22"/>
              </w:rPr>
              <w:t>кількість створених робочих місць, од.</w:t>
            </w:r>
          </w:p>
        </w:tc>
        <w:tc>
          <w:tcPr>
            <w:tcW w:w="807" w:type="dxa"/>
            <w:vAlign w:val="center"/>
          </w:tcPr>
          <w:p w:rsidR="002339A1" w:rsidRPr="00531EE4" w:rsidRDefault="002339A1" w:rsidP="002339A1">
            <w:pPr>
              <w:widowControl/>
              <w:autoSpaceDE/>
              <w:autoSpaceDN/>
              <w:adjustRightInd/>
              <w:spacing w:before="100" w:beforeAutospacing="1" w:after="100" w:afterAutospacing="1"/>
              <w:jc w:val="center"/>
              <w:rPr>
                <w:color w:val="000000"/>
                <w:sz w:val="22"/>
                <w:szCs w:val="22"/>
              </w:rPr>
            </w:pPr>
          </w:p>
          <w:p w:rsidR="002339A1" w:rsidRPr="00531EE4" w:rsidRDefault="002339A1" w:rsidP="002339A1">
            <w:pPr>
              <w:spacing w:before="100" w:beforeAutospacing="1" w:after="100" w:afterAutospacing="1"/>
              <w:jc w:val="center"/>
              <w:rPr>
                <w:color w:val="000000"/>
                <w:sz w:val="22"/>
                <w:szCs w:val="22"/>
              </w:rPr>
            </w:pPr>
            <w:r w:rsidRPr="00531EE4">
              <w:rPr>
                <w:color w:val="000000"/>
                <w:sz w:val="22"/>
                <w:szCs w:val="22"/>
              </w:rPr>
              <w:t>55</w:t>
            </w:r>
          </w:p>
        </w:tc>
        <w:tc>
          <w:tcPr>
            <w:tcW w:w="665" w:type="dxa"/>
            <w:vAlign w:val="center"/>
          </w:tcPr>
          <w:p w:rsidR="002339A1" w:rsidRPr="00531EE4" w:rsidRDefault="002339A1" w:rsidP="002339A1">
            <w:pPr>
              <w:widowControl/>
              <w:autoSpaceDE/>
              <w:autoSpaceDN/>
              <w:adjustRightInd/>
              <w:spacing w:before="100" w:beforeAutospacing="1" w:after="100" w:afterAutospacing="1"/>
              <w:jc w:val="center"/>
              <w:rPr>
                <w:color w:val="000000"/>
                <w:sz w:val="22"/>
                <w:szCs w:val="22"/>
              </w:rPr>
            </w:pPr>
          </w:p>
          <w:p w:rsidR="002339A1" w:rsidRPr="00531EE4" w:rsidRDefault="002339A1" w:rsidP="002339A1">
            <w:pPr>
              <w:spacing w:before="100" w:beforeAutospacing="1" w:after="100" w:afterAutospacing="1"/>
              <w:jc w:val="center"/>
              <w:rPr>
                <w:color w:val="000000"/>
                <w:sz w:val="22"/>
                <w:szCs w:val="22"/>
              </w:rPr>
            </w:pPr>
            <w:r w:rsidRPr="00531EE4">
              <w:rPr>
                <w:color w:val="000000"/>
                <w:sz w:val="22"/>
                <w:szCs w:val="22"/>
              </w:rPr>
              <w:t>65</w:t>
            </w:r>
          </w:p>
        </w:tc>
        <w:tc>
          <w:tcPr>
            <w:tcW w:w="806" w:type="dxa"/>
            <w:vAlign w:val="center"/>
          </w:tcPr>
          <w:p w:rsidR="002339A1" w:rsidRPr="00531EE4" w:rsidRDefault="002339A1" w:rsidP="002339A1">
            <w:pPr>
              <w:widowControl/>
              <w:autoSpaceDE/>
              <w:autoSpaceDN/>
              <w:adjustRightInd/>
              <w:spacing w:before="100" w:beforeAutospacing="1" w:after="100" w:afterAutospacing="1"/>
              <w:jc w:val="center"/>
              <w:rPr>
                <w:color w:val="000000"/>
                <w:sz w:val="22"/>
                <w:szCs w:val="22"/>
              </w:rPr>
            </w:pPr>
          </w:p>
          <w:p w:rsidR="002339A1" w:rsidRPr="00531EE4" w:rsidRDefault="002339A1" w:rsidP="002339A1">
            <w:pPr>
              <w:spacing w:before="100" w:beforeAutospacing="1" w:after="100" w:afterAutospacing="1"/>
              <w:jc w:val="center"/>
              <w:rPr>
                <w:color w:val="000000"/>
                <w:sz w:val="22"/>
                <w:szCs w:val="22"/>
              </w:rPr>
            </w:pPr>
            <w:r w:rsidRPr="00531EE4">
              <w:rPr>
                <w:color w:val="000000"/>
                <w:sz w:val="22"/>
                <w:szCs w:val="22"/>
              </w:rPr>
              <w:t>250</w:t>
            </w:r>
          </w:p>
        </w:tc>
        <w:tc>
          <w:tcPr>
            <w:tcW w:w="665" w:type="dxa"/>
            <w:vAlign w:val="center"/>
          </w:tcPr>
          <w:p w:rsidR="002339A1" w:rsidRPr="00531EE4" w:rsidRDefault="002339A1" w:rsidP="002339A1">
            <w:pPr>
              <w:widowControl/>
              <w:autoSpaceDE/>
              <w:autoSpaceDN/>
              <w:adjustRightInd/>
              <w:spacing w:before="100" w:beforeAutospacing="1" w:after="100" w:afterAutospacing="1"/>
              <w:jc w:val="center"/>
              <w:rPr>
                <w:color w:val="000000"/>
                <w:sz w:val="22"/>
                <w:szCs w:val="22"/>
              </w:rPr>
            </w:pPr>
          </w:p>
          <w:p w:rsidR="002339A1" w:rsidRPr="00531EE4" w:rsidRDefault="002339A1" w:rsidP="002339A1">
            <w:pPr>
              <w:spacing w:before="100" w:beforeAutospacing="1" w:after="100" w:afterAutospacing="1"/>
              <w:jc w:val="center"/>
              <w:rPr>
                <w:color w:val="000000"/>
                <w:sz w:val="22"/>
                <w:szCs w:val="22"/>
              </w:rPr>
            </w:pPr>
            <w:r w:rsidRPr="00531EE4">
              <w:rPr>
                <w:color w:val="000000"/>
                <w:sz w:val="22"/>
                <w:szCs w:val="22"/>
              </w:rPr>
              <w:t>350</w:t>
            </w:r>
          </w:p>
        </w:tc>
        <w:tc>
          <w:tcPr>
            <w:tcW w:w="784" w:type="dxa"/>
            <w:shd w:val="clear" w:color="auto" w:fill="auto"/>
            <w:vAlign w:val="center"/>
          </w:tcPr>
          <w:p w:rsidR="002339A1" w:rsidRPr="00531EE4" w:rsidRDefault="002339A1" w:rsidP="002339A1">
            <w:pPr>
              <w:widowControl/>
              <w:autoSpaceDE/>
              <w:autoSpaceDN/>
              <w:adjustRightInd/>
              <w:spacing w:before="100" w:beforeAutospacing="1" w:after="100" w:afterAutospacing="1"/>
              <w:jc w:val="center"/>
              <w:rPr>
                <w:color w:val="000000"/>
                <w:sz w:val="22"/>
                <w:szCs w:val="22"/>
              </w:rPr>
            </w:pPr>
          </w:p>
          <w:p w:rsidR="002339A1" w:rsidRPr="00531EE4" w:rsidRDefault="008B1BFE" w:rsidP="002339A1">
            <w:pPr>
              <w:widowControl/>
              <w:autoSpaceDE/>
              <w:autoSpaceDN/>
              <w:adjustRightInd/>
              <w:spacing w:before="100" w:beforeAutospacing="1" w:after="100" w:afterAutospacing="1"/>
              <w:jc w:val="center"/>
              <w:rPr>
                <w:color w:val="000000"/>
                <w:sz w:val="22"/>
                <w:szCs w:val="22"/>
              </w:rPr>
            </w:pPr>
            <w:r w:rsidRPr="00531EE4">
              <w:rPr>
                <w:color w:val="000000"/>
                <w:sz w:val="22"/>
                <w:szCs w:val="22"/>
              </w:rPr>
              <w:t>200</w:t>
            </w:r>
          </w:p>
        </w:tc>
      </w:tr>
      <w:tr w:rsidR="002339A1" w:rsidRPr="00531EE4" w:rsidTr="00F61B6A">
        <w:trPr>
          <w:tblCellSpacing w:w="22" w:type="dxa"/>
          <w:jc w:val="center"/>
        </w:trPr>
        <w:tc>
          <w:tcPr>
            <w:tcW w:w="1608" w:type="dxa"/>
            <w:vMerge/>
            <w:vAlign w:val="center"/>
            <w:hideMark/>
          </w:tcPr>
          <w:p w:rsidR="002339A1" w:rsidRPr="00531EE4" w:rsidRDefault="002339A1" w:rsidP="002339A1">
            <w:pPr>
              <w:spacing w:before="100" w:beforeAutospacing="1" w:after="100" w:afterAutospacing="1"/>
              <w:jc w:val="center"/>
              <w:rPr>
                <w:color w:val="000000"/>
                <w:sz w:val="22"/>
                <w:szCs w:val="22"/>
              </w:rPr>
            </w:pPr>
          </w:p>
        </w:tc>
        <w:tc>
          <w:tcPr>
            <w:tcW w:w="861" w:type="dxa"/>
            <w:vMerge/>
            <w:vAlign w:val="center"/>
            <w:hideMark/>
          </w:tcPr>
          <w:p w:rsidR="002339A1" w:rsidRPr="00531EE4" w:rsidRDefault="002339A1" w:rsidP="002339A1">
            <w:pPr>
              <w:spacing w:before="100" w:beforeAutospacing="1" w:after="100" w:afterAutospacing="1"/>
              <w:rPr>
                <w:color w:val="000000"/>
                <w:sz w:val="22"/>
                <w:szCs w:val="22"/>
              </w:rPr>
            </w:pPr>
          </w:p>
        </w:tc>
        <w:tc>
          <w:tcPr>
            <w:tcW w:w="1690" w:type="dxa"/>
            <w:vMerge/>
            <w:vAlign w:val="center"/>
            <w:hideMark/>
          </w:tcPr>
          <w:p w:rsidR="002339A1" w:rsidRPr="00531EE4" w:rsidRDefault="002339A1" w:rsidP="002339A1">
            <w:pPr>
              <w:widowControl/>
              <w:autoSpaceDE/>
              <w:autoSpaceDN/>
              <w:adjustRightInd/>
              <w:rPr>
                <w:color w:val="000000"/>
                <w:sz w:val="22"/>
                <w:szCs w:val="22"/>
              </w:rPr>
            </w:pPr>
          </w:p>
        </w:tc>
        <w:tc>
          <w:tcPr>
            <w:tcW w:w="747" w:type="dxa"/>
            <w:vMerge/>
            <w:vAlign w:val="center"/>
            <w:hideMark/>
          </w:tcPr>
          <w:p w:rsidR="002339A1" w:rsidRPr="00531EE4" w:rsidRDefault="002339A1" w:rsidP="002339A1">
            <w:pPr>
              <w:widowControl/>
              <w:autoSpaceDE/>
              <w:autoSpaceDN/>
              <w:adjustRightInd/>
              <w:rPr>
                <w:color w:val="000000"/>
                <w:sz w:val="22"/>
                <w:szCs w:val="22"/>
              </w:rPr>
            </w:pPr>
          </w:p>
        </w:tc>
        <w:tc>
          <w:tcPr>
            <w:tcW w:w="1651" w:type="dxa"/>
            <w:vMerge/>
            <w:vAlign w:val="center"/>
            <w:hideMark/>
          </w:tcPr>
          <w:p w:rsidR="002339A1" w:rsidRPr="00531EE4" w:rsidRDefault="002339A1" w:rsidP="002339A1">
            <w:pPr>
              <w:widowControl/>
              <w:autoSpaceDE/>
              <w:autoSpaceDN/>
              <w:adjustRightInd/>
              <w:rPr>
                <w:color w:val="000000"/>
                <w:sz w:val="22"/>
                <w:szCs w:val="22"/>
              </w:rPr>
            </w:pPr>
          </w:p>
        </w:tc>
        <w:tc>
          <w:tcPr>
            <w:tcW w:w="967" w:type="dxa"/>
            <w:vMerge/>
            <w:vAlign w:val="center"/>
            <w:hideMark/>
          </w:tcPr>
          <w:p w:rsidR="002339A1" w:rsidRPr="00531EE4" w:rsidRDefault="002339A1" w:rsidP="002339A1">
            <w:pPr>
              <w:widowControl/>
              <w:autoSpaceDE/>
              <w:autoSpaceDN/>
              <w:adjustRightInd/>
              <w:rPr>
                <w:color w:val="000000"/>
                <w:sz w:val="22"/>
                <w:szCs w:val="22"/>
              </w:rPr>
            </w:pPr>
          </w:p>
        </w:tc>
        <w:tc>
          <w:tcPr>
            <w:tcW w:w="1780" w:type="dxa"/>
            <w:vMerge/>
            <w:vAlign w:val="center"/>
            <w:hideMark/>
          </w:tcPr>
          <w:p w:rsidR="002339A1" w:rsidRPr="00531EE4" w:rsidRDefault="002339A1" w:rsidP="002339A1">
            <w:pPr>
              <w:widowControl/>
              <w:autoSpaceDE/>
              <w:autoSpaceDN/>
              <w:adjustRightInd/>
              <w:rPr>
                <w:color w:val="000000"/>
                <w:sz w:val="22"/>
                <w:szCs w:val="22"/>
              </w:rPr>
            </w:pPr>
          </w:p>
        </w:tc>
        <w:tc>
          <w:tcPr>
            <w:tcW w:w="1817" w:type="dxa"/>
            <w:vAlign w:val="center"/>
            <w:hideMark/>
          </w:tcPr>
          <w:p w:rsidR="002339A1" w:rsidRPr="00531EE4" w:rsidRDefault="002339A1" w:rsidP="002339A1">
            <w:pPr>
              <w:widowControl/>
              <w:autoSpaceDE/>
              <w:autoSpaceDN/>
              <w:adjustRightInd/>
              <w:spacing w:before="100" w:beforeAutospacing="1" w:after="100" w:afterAutospacing="1"/>
              <w:rPr>
                <w:color w:val="000000"/>
                <w:sz w:val="22"/>
                <w:szCs w:val="22"/>
              </w:rPr>
            </w:pPr>
            <w:bookmarkStart w:id="143" w:name="1108"/>
            <w:bookmarkEnd w:id="143"/>
            <w:r w:rsidRPr="00531EE4">
              <w:rPr>
                <w:b/>
                <w:bCs/>
                <w:color w:val="000000"/>
                <w:sz w:val="22"/>
                <w:szCs w:val="22"/>
              </w:rPr>
              <w:t>показник ефективності</w:t>
            </w:r>
          </w:p>
        </w:tc>
        <w:tc>
          <w:tcPr>
            <w:tcW w:w="807" w:type="dxa"/>
            <w:vMerge w:val="restart"/>
            <w:vAlign w:val="center"/>
            <w:hideMark/>
          </w:tcPr>
          <w:p w:rsidR="002339A1" w:rsidRPr="00531EE4" w:rsidRDefault="002339A1" w:rsidP="002339A1">
            <w:pPr>
              <w:widowControl/>
              <w:autoSpaceDE/>
              <w:autoSpaceDN/>
              <w:adjustRightInd/>
              <w:spacing w:before="100" w:beforeAutospacing="1" w:after="100" w:afterAutospacing="1"/>
              <w:jc w:val="center"/>
              <w:rPr>
                <w:color w:val="000000"/>
                <w:sz w:val="22"/>
                <w:szCs w:val="22"/>
              </w:rPr>
            </w:pPr>
            <w:bookmarkStart w:id="144" w:name="1109"/>
            <w:bookmarkEnd w:id="144"/>
          </w:p>
          <w:p w:rsidR="002339A1" w:rsidRPr="00531EE4" w:rsidRDefault="002339A1" w:rsidP="002339A1">
            <w:pPr>
              <w:widowControl/>
              <w:autoSpaceDE/>
              <w:autoSpaceDN/>
              <w:adjustRightInd/>
              <w:spacing w:before="100" w:beforeAutospacing="1" w:after="100" w:afterAutospacing="1"/>
              <w:jc w:val="center"/>
              <w:rPr>
                <w:color w:val="000000"/>
                <w:sz w:val="22"/>
                <w:szCs w:val="22"/>
              </w:rPr>
            </w:pPr>
          </w:p>
          <w:p w:rsidR="002339A1" w:rsidRPr="00531EE4" w:rsidRDefault="002339A1" w:rsidP="002339A1">
            <w:pPr>
              <w:spacing w:before="100" w:beforeAutospacing="1" w:after="100" w:afterAutospacing="1"/>
              <w:jc w:val="center"/>
              <w:rPr>
                <w:color w:val="000000"/>
                <w:sz w:val="22"/>
                <w:szCs w:val="22"/>
              </w:rPr>
            </w:pPr>
            <w:r w:rsidRPr="00531EE4">
              <w:rPr>
                <w:color w:val="000000"/>
                <w:sz w:val="22"/>
                <w:szCs w:val="22"/>
              </w:rPr>
              <w:t>166,7</w:t>
            </w:r>
          </w:p>
        </w:tc>
        <w:tc>
          <w:tcPr>
            <w:tcW w:w="665" w:type="dxa"/>
            <w:vMerge w:val="restart"/>
            <w:vAlign w:val="center"/>
            <w:hideMark/>
          </w:tcPr>
          <w:p w:rsidR="002339A1" w:rsidRPr="00531EE4" w:rsidRDefault="002339A1" w:rsidP="002339A1">
            <w:pPr>
              <w:widowControl/>
              <w:autoSpaceDE/>
              <w:autoSpaceDN/>
              <w:adjustRightInd/>
              <w:spacing w:before="100" w:beforeAutospacing="1" w:after="100" w:afterAutospacing="1"/>
              <w:jc w:val="center"/>
              <w:rPr>
                <w:color w:val="000000"/>
                <w:sz w:val="22"/>
                <w:szCs w:val="22"/>
              </w:rPr>
            </w:pPr>
          </w:p>
          <w:p w:rsidR="002339A1" w:rsidRPr="00531EE4" w:rsidRDefault="002339A1" w:rsidP="002339A1">
            <w:pPr>
              <w:widowControl/>
              <w:autoSpaceDE/>
              <w:autoSpaceDN/>
              <w:adjustRightInd/>
              <w:spacing w:before="100" w:beforeAutospacing="1" w:after="100" w:afterAutospacing="1"/>
              <w:jc w:val="center"/>
              <w:rPr>
                <w:color w:val="000000"/>
                <w:sz w:val="22"/>
                <w:szCs w:val="22"/>
              </w:rPr>
            </w:pPr>
          </w:p>
          <w:p w:rsidR="002339A1" w:rsidRPr="00531EE4" w:rsidRDefault="002339A1" w:rsidP="002339A1">
            <w:pPr>
              <w:spacing w:before="100" w:beforeAutospacing="1" w:after="100" w:afterAutospacing="1"/>
              <w:jc w:val="center"/>
              <w:rPr>
                <w:color w:val="000000"/>
                <w:sz w:val="22"/>
                <w:szCs w:val="22"/>
              </w:rPr>
            </w:pPr>
            <w:r w:rsidRPr="00531EE4">
              <w:rPr>
                <w:color w:val="000000"/>
                <w:sz w:val="22"/>
                <w:szCs w:val="22"/>
              </w:rPr>
              <w:t>175,0</w:t>
            </w:r>
          </w:p>
        </w:tc>
        <w:tc>
          <w:tcPr>
            <w:tcW w:w="806" w:type="dxa"/>
            <w:vMerge w:val="restart"/>
            <w:vAlign w:val="center"/>
            <w:hideMark/>
          </w:tcPr>
          <w:p w:rsidR="002339A1" w:rsidRPr="00531EE4" w:rsidRDefault="002339A1" w:rsidP="002339A1">
            <w:pPr>
              <w:widowControl/>
              <w:autoSpaceDE/>
              <w:autoSpaceDN/>
              <w:adjustRightInd/>
              <w:spacing w:before="100" w:beforeAutospacing="1" w:after="100" w:afterAutospacing="1"/>
              <w:jc w:val="center"/>
              <w:rPr>
                <w:color w:val="000000"/>
                <w:sz w:val="22"/>
                <w:szCs w:val="22"/>
              </w:rPr>
            </w:pPr>
          </w:p>
          <w:p w:rsidR="002339A1" w:rsidRPr="00531EE4" w:rsidRDefault="002339A1" w:rsidP="002339A1">
            <w:pPr>
              <w:widowControl/>
              <w:autoSpaceDE/>
              <w:autoSpaceDN/>
              <w:adjustRightInd/>
              <w:spacing w:before="100" w:beforeAutospacing="1" w:after="100" w:afterAutospacing="1"/>
              <w:jc w:val="center"/>
              <w:rPr>
                <w:color w:val="000000"/>
                <w:sz w:val="22"/>
                <w:szCs w:val="22"/>
              </w:rPr>
            </w:pPr>
          </w:p>
          <w:p w:rsidR="002339A1" w:rsidRPr="00531EE4" w:rsidRDefault="002339A1" w:rsidP="002339A1">
            <w:pPr>
              <w:spacing w:before="100" w:beforeAutospacing="1" w:after="100" w:afterAutospacing="1"/>
              <w:jc w:val="center"/>
              <w:rPr>
                <w:color w:val="000000"/>
                <w:sz w:val="22"/>
                <w:szCs w:val="22"/>
              </w:rPr>
            </w:pPr>
            <w:r w:rsidRPr="00531EE4">
              <w:rPr>
                <w:color w:val="000000"/>
                <w:sz w:val="22"/>
                <w:szCs w:val="22"/>
              </w:rPr>
              <w:t>250,0</w:t>
            </w:r>
          </w:p>
        </w:tc>
        <w:tc>
          <w:tcPr>
            <w:tcW w:w="665" w:type="dxa"/>
            <w:vMerge w:val="restart"/>
            <w:vAlign w:val="center"/>
            <w:hideMark/>
          </w:tcPr>
          <w:p w:rsidR="002339A1" w:rsidRPr="00531EE4" w:rsidRDefault="002339A1" w:rsidP="002339A1">
            <w:pPr>
              <w:widowControl/>
              <w:autoSpaceDE/>
              <w:autoSpaceDN/>
              <w:adjustRightInd/>
              <w:spacing w:before="100" w:beforeAutospacing="1" w:after="100" w:afterAutospacing="1"/>
              <w:jc w:val="center"/>
              <w:rPr>
                <w:color w:val="000000"/>
                <w:sz w:val="22"/>
                <w:szCs w:val="22"/>
              </w:rPr>
            </w:pPr>
          </w:p>
          <w:p w:rsidR="002339A1" w:rsidRPr="00531EE4" w:rsidRDefault="002339A1" w:rsidP="002339A1">
            <w:pPr>
              <w:widowControl/>
              <w:autoSpaceDE/>
              <w:autoSpaceDN/>
              <w:adjustRightInd/>
              <w:spacing w:before="100" w:beforeAutospacing="1" w:after="100" w:afterAutospacing="1"/>
              <w:jc w:val="center"/>
              <w:rPr>
                <w:color w:val="000000"/>
                <w:sz w:val="22"/>
                <w:szCs w:val="22"/>
              </w:rPr>
            </w:pPr>
          </w:p>
          <w:p w:rsidR="002339A1" w:rsidRPr="00531EE4" w:rsidRDefault="002339A1" w:rsidP="002339A1">
            <w:pPr>
              <w:spacing w:before="100" w:beforeAutospacing="1" w:after="100" w:afterAutospacing="1"/>
              <w:jc w:val="center"/>
              <w:rPr>
                <w:color w:val="000000"/>
                <w:sz w:val="22"/>
                <w:szCs w:val="22"/>
              </w:rPr>
            </w:pPr>
            <w:r w:rsidRPr="00531EE4">
              <w:rPr>
                <w:color w:val="000000"/>
                <w:sz w:val="22"/>
                <w:szCs w:val="22"/>
              </w:rPr>
              <w:t>1315,8</w:t>
            </w:r>
          </w:p>
        </w:tc>
        <w:tc>
          <w:tcPr>
            <w:tcW w:w="784" w:type="dxa"/>
            <w:vMerge w:val="restart"/>
            <w:shd w:val="clear" w:color="auto" w:fill="auto"/>
            <w:vAlign w:val="center"/>
          </w:tcPr>
          <w:p w:rsidR="002339A1" w:rsidRPr="00531EE4" w:rsidRDefault="002339A1" w:rsidP="002339A1">
            <w:pPr>
              <w:widowControl/>
              <w:autoSpaceDE/>
              <w:autoSpaceDN/>
              <w:adjustRightInd/>
              <w:spacing w:before="100" w:beforeAutospacing="1" w:after="100" w:afterAutospacing="1"/>
              <w:jc w:val="center"/>
              <w:rPr>
                <w:color w:val="000000"/>
                <w:sz w:val="22"/>
                <w:szCs w:val="22"/>
              </w:rPr>
            </w:pPr>
          </w:p>
          <w:p w:rsidR="002339A1" w:rsidRPr="00531EE4" w:rsidRDefault="002339A1" w:rsidP="002339A1">
            <w:pPr>
              <w:widowControl/>
              <w:autoSpaceDE/>
              <w:autoSpaceDN/>
              <w:adjustRightInd/>
              <w:spacing w:before="100" w:beforeAutospacing="1" w:after="100" w:afterAutospacing="1"/>
              <w:jc w:val="center"/>
              <w:rPr>
                <w:color w:val="000000"/>
                <w:sz w:val="22"/>
                <w:szCs w:val="22"/>
              </w:rPr>
            </w:pPr>
          </w:p>
          <w:p w:rsidR="002339A1" w:rsidRPr="00531EE4" w:rsidRDefault="008B1BFE" w:rsidP="002339A1">
            <w:pPr>
              <w:widowControl/>
              <w:autoSpaceDE/>
              <w:autoSpaceDN/>
              <w:adjustRightInd/>
              <w:spacing w:before="100" w:beforeAutospacing="1" w:after="100" w:afterAutospacing="1"/>
              <w:jc w:val="center"/>
              <w:rPr>
                <w:color w:val="000000"/>
                <w:sz w:val="22"/>
                <w:szCs w:val="22"/>
                <w:lang w:val="en-US"/>
              </w:rPr>
            </w:pPr>
            <w:r w:rsidRPr="00531EE4">
              <w:rPr>
                <w:color w:val="000000"/>
                <w:sz w:val="22"/>
                <w:szCs w:val="22"/>
              </w:rPr>
              <w:t>1247</w:t>
            </w:r>
            <w:r w:rsidR="00EC5514" w:rsidRPr="00531EE4">
              <w:rPr>
                <w:color w:val="000000"/>
                <w:sz w:val="22"/>
                <w:szCs w:val="22"/>
              </w:rPr>
              <w:t>,7</w:t>
            </w:r>
          </w:p>
        </w:tc>
      </w:tr>
      <w:tr w:rsidR="002339A1" w:rsidRPr="00531EE4" w:rsidTr="006A0DFA">
        <w:trPr>
          <w:tblCellSpacing w:w="22" w:type="dxa"/>
          <w:jc w:val="center"/>
        </w:trPr>
        <w:tc>
          <w:tcPr>
            <w:tcW w:w="1608" w:type="dxa"/>
            <w:vMerge/>
            <w:vAlign w:val="center"/>
            <w:hideMark/>
          </w:tcPr>
          <w:p w:rsidR="002339A1" w:rsidRPr="00531EE4" w:rsidRDefault="002339A1" w:rsidP="002339A1">
            <w:pPr>
              <w:spacing w:before="100" w:beforeAutospacing="1" w:after="100" w:afterAutospacing="1"/>
              <w:jc w:val="center"/>
              <w:rPr>
                <w:color w:val="000000"/>
                <w:sz w:val="22"/>
                <w:szCs w:val="22"/>
              </w:rPr>
            </w:pPr>
          </w:p>
        </w:tc>
        <w:tc>
          <w:tcPr>
            <w:tcW w:w="861" w:type="dxa"/>
            <w:vMerge/>
            <w:vAlign w:val="center"/>
            <w:hideMark/>
          </w:tcPr>
          <w:p w:rsidR="002339A1" w:rsidRPr="00531EE4" w:rsidRDefault="002339A1" w:rsidP="002339A1">
            <w:pPr>
              <w:spacing w:before="100" w:beforeAutospacing="1" w:after="100" w:afterAutospacing="1"/>
              <w:rPr>
                <w:color w:val="000000"/>
                <w:sz w:val="22"/>
                <w:szCs w:val="22"/>
              </w:rPr>
            </w:pPr>
          </w:p>
        </w:tc>
        <w:tc>
          <w:tcPr>
            <w:tcW w:w="1690" w:type="dxa"/>
            <w:vMerge/>
            <w:vAlign w:val="center"/>
            <w:hideMark/>
          </w:tcPr>
          <w:p w:rsidR="002339A1" w:rsidRPr="00531EE4" w:rsidRDefault="002339A1" w:rsidP="002339A1">
            <w:pPr>
              <w:widowControl/>
              <w:autoSpaceDE/>
              <w:autoSpaceDN/>
              <w:adjustRightInd/>
              <w:rPr>
                <w:color w:val="000000"/>
                <w:sz w:val="22"/>
                <w:szCs w:val="22"/>
              </w:rPr>
            </w:pPr>
          </w:p>
        </w:tc>
        <w:tc>
          <w:tcPr>
            <w:tcW w:w="747" w:type="dxa"/>
            <w:vMerge/>
            <w:vAlign w:val="center"/>
            <w:hideMark/>
          </w:tcPr>
          <w:p w:rsidR="002339A1" w:rsidRPr="00531EE4" w:rsidRDefault="002339A1" w:rsidP="002339A1">
            <w:pPr>
              <w:widowControl/>
              <w:autoSpaceDE/>
              <w:autoSpaceDN/>
              <w:adjustRightInd/>
              <w:rPr>
                <w:color w:val="000000"/>
                <w:sz w:val="22"/>
                <w:szCs w:val="22"/>
              </w:rPr>
            </w:pPr>
          </w:p>
        </w:tc>
        <w:tc>
          <w:tcPr>
            <w:tcW w:w="1651" w:type="dxa"/>
            <w:vMerge/>
            <w:vAlign w:val="center"/>
            <w:hideMark/>
          </w:tcPr>
          <w:p w:rsidR="002339A1" w:rsidRPr="00531EE4" w:rsidRDefault="002339A1" w:rsidP="002339A1">
            <w:pPr>
              <w:widowControl/>
              <w:autoSpaceDE/>
              <w:autoSpaceDN/>
              <w:adjustRightInd/>
              <w:rPr>
                <w:color w:val="000000"/>
                <w:sz w:val="22"/>
                <w:szCs w:val="22"/>
              </w:rPr>
            </w:pPr>
          </w:p>
        </w:tc>
        <w:tc>
          <w:tcPr>
            <w:tcW w:w="967" w:type="dxa"/>
            <w:vMerge/>
            <w:vAlign w:val="center"/>
            <w:hideMark/>
          </w:tcPr>
          <w:p w:rsidR="002339A1" w:rsidRPr="00531EE4" w:rsidRDefault="002339A1" w:rsidP="002339A1">
            <w:pPr>
              <w:widowControl/>
              <w:autoSpaceDE/>
              <w:autoSpaceDN/>
              <w:adjustRightInd/>
              <w:rPr>
                <w:color w:val="000000"/>
                <w:sz w:val="22"/>
                <w:szCs w:val="22"/>
              </w:rPr>
            </w:pPr>
          </w:p>
        </w:tc>
        <w:tc>
          <w:tcPr>
            <w:tcW w:w="1780" w:type="dxa"/>
            <w:vMerge/>
            <w:vAlign w:val="center"/>
            <w:hideMark/>
          </w:tcPr>
          <w:p w:rsidR="002339A1" w:rsidRPr="00531EE4" w:rsidRDefault="002339A1" w:rsidP="002339A1">
            <w:pPr>
              <w:widowControl/>
              <w:autoSpaceDE/>
              <w:autoSpaceDN/>
              <w:adjustRightInd/>
              <w:rPr>
                <w:color w:val="000000"/>
                <w:sz w:val="22"/>
                <w:szCs w:val="22"/>
              </w:rPr>
            </w:pPr>
          </w:p>
        </w:tc>
        <w:tc>
          <w:tcPr>
            <w:tcW w:w="1817" w:type="dxa"/>
            <w:vAlign w:val="center"/>
            <w:hideMark/>
          </w:tcPr>
          <w:p w:rsidR="002339A1" w:rsidRPr="00531EE4" w:rsidRDefault="002339A1" w:rsidP="002339A1">
            <w:pPr>
              <w:widowControl/>
              <w:autoSpaceDE/>
              <w:autoSpaceDN/>
              <w:adjustRightInd/>
              <w:spacing w:before="100" w:beforeAutospacing="1" w:after="100" w:afterAutospacing="1"/>
              <w:rPr>
                <w:color w:val="000000"/>
                <w:sz w:val="22"/>
                <w:szCs w:val="22"/>
              </w:rPr>
            </w:pPr>
            <w:bookmarkStart w:id="145" w:name="1113"/>
            <w:bookmarkEnd w:id="145"/>
            <w:r w:rsidRPr="00531EE4">
              <w:rPr>
                <w:color w:val="000000"/>
                <w:sz w:val="22"/>
                <w:szCs w:val="22"/>
              </w:rPr>
              <w:t xml:space="preserve">середні витрати на надання фінансово-кредитної підтримки одному суб'єкту малого та середнього </w:t>
            </w:r>
            <w:r w:rsidRPr="00531EE4">
              <w:rPr>
                <w:color w:val="000000"/>
                <w:sz w:val="22"/>
                <w:szCs w:val="22"/>
              </w:rPr>
              <w:lastRenderedPageBreak/>
              <w:t>підприємництва, тис. грн</w:t>
            </w:r>
          </w:p>
        </w:tc>
        <w:tc>
          <w:tcPr>
            <w:tcW w:w="807" w:type="dxa"/>
            <w:vMerge/>
            <w:vAlign w:val="center"/>
            <w:hideMark/>
          </w:tcPr>
          <w:p w:rsidR="002339A1" w:rsidRPr="00531EE4" w:rsidRDefault="002339A1" w:rsidP="002339A1">
            <w:pPr>
              <w:jc w:val="center"/>
              <w:rPr>
                <w:color w:val="000000"/>
                <w:sz w:val="22"/>
                <w:szCs w:val="22"/>
              </w:rPr>
            </w:pPr>
          </w:p>
        </w:tc>
        <w:tc>
          <w:tcPr>
            <w:tcW w:w="665" w:type="dxa"/>
            <w:vMerge/>
            <w:vAlign w:val="center"/>
            <w:hideMark/>
          </w:tcPr>
          <w:p w:rsidR="002339A1" w:rsidRPr="00531EE4" w:rsidRDefault="002339A1" w:rsidP="002339A1">
            <w:pPr>
              <w:jc w:val="center"/>
              <w:rPr>
                <w:color w:val="000000"/>
                <w:sz w:val="22"/>
                <w:szCs w:val="22"/>
              </w:rPr>
            </w:pPr>
          </w:p>
        </w:tc>
        <w:tc>
          <w:tcPr>
            <w:tcW w:w="806" w:type="dxa"/>
            <w:vMerge/>
            <w:vAlign w:val="center"/>
            <w:hideMark/>
          </w:tcPr>
          <w:p w:rsidR="002339A1" w:rsidRPr="00531EE4" w:rsidRDefault="002339A1" w:rsidP="002339A1">
            <w:pPr>
              <w:jc w:val="center"/>
              <w:rPr>
                <w:color w:val="000000"/>
                <w:sz w:val="22"/>
                <w:szCs w:val="22"/>
              </w:rPr>
            </w:pPr>
          </w:p>
        </w:tc>
        <w:tc>
          <w:tcPr>
            <w:tcW w:w="665" w:type="dxa"/>
            <w:vMerge/>
            <w:vAlign w:val="center"/>
            <w:hideMark/>
          </w:tcPr>
          <w:p w:rsidR="002339A1" w:rsidRPr="00531EE4" w:rsidRDefault="002339A1" w:rsidP="002339A1">
            <w:pPr>
              <w:jc w:val="center"/>
              <w:rPr>
                <w:color w:val="000000"/>
                <w:sz w:val="22"/>
                <w:szCs w:val="22"/>
              </w:rPr>
            </w:pPr>
          </w:p>
        </w:tc>
        <w:tc>
          <w:tcPr>
            <w:tcW w:w="784" w:type="dxa"/>
            <w:vMerge/>
          </w:tcPr>
          <w:p w:rsidR="002339A1" w:rsidRPr="00531EE4" w:rsidRDefault="002339A1" w:rsidP="002339A1">
            <w:pPr>
              <w:jc w:val="center"/>
              <w:rPr>
                <w:color w:val="000000"/>
                <w:sz w:val="22"/>
                <w:szCs w:val="22"/>
              </w:rPr>
            </w:pPr>
          </w:p>
        </w:tc>
      </w:tr>
      <w:tr w:rsidR="00696EA5" w:rsidRPr="00531EE4" w:rsidTr="006A0DFA">
        <w:trPr>
          <w:tblCellSpacing w:w="22" w:type="dxa"/>
          <w:jc w:val="center"/>
        </w:trPr>
        <w:tc>
          <w:tcPr>
            <w:tcW w:w="1608" w:type="dxa"/>
            <w:vMerge/>
            <w:vAlign w:val="center"/>
            <w:hideMark/>
          </w:tcPr>
          <w:p w:rsidR="00696EA5" w:rsidRPr="00531EE4" w:rsidRDefault="00696EA5" w:rsidP="006A0DFA">
            <w:pPr>
              <w:spacing w:before="100" w:beforeAutospacing="1" w:after="100" w:afterAutospacing="1"/>
              <w:jc w:val="center"/>
              <w:rPr>
                <w:color w:val="000000"/>
                <w:sz w:val="22"/>
                <w:szCs w:val="22"/>
              </w:rPr>
            </w:pPr>
          </w:p>
        </w:tc>
        <w:tc>
          <w:tcPr>
            <w:tcW w:w="861" w:type="dxa"/>
            <w:vMerge/>
            <w:vAlign w:val="center"/>
            <w:hideMark/>
          </w:tcPr>
          <w:p w:rsidR="00696EA5" w:rsidRPr="00531EE4" w:rsidRDefault="00696EA5" w:rsidP="006A0DFA">
            <w:pPr>
              <w:spacing w:before="100" w:beforeAutospacing="1" w:after="100" w:afterAutospacing="1"/>
              <w:rPr>
                <w:color w:val="000000"/>
                <w:sz w:val="22"/>
                <w:szCs w:val="22"/>
              </w:rPr>
            </w:pPr>
          </w:p>
        </w:tc>
        <w:tc>
          <w:tcPr>
            <w:tcW w:w="1690" w:type="dxa"/>
            <w:vMerge/>
            <w:vAlign w:val="center"/>
            <w:hideMark/>
          </w:tcPr>
          <w:p w:rsidR="00696EA5" w:rsidRPr="00531EE4" w:rsidRDefault="00696EA5" w:rsidP="006A0DFA">
            <w:pPr>
              <w:widowControl/>
              <w:autoSpaceDE/>
              <w:autoSpaceDN/>
              <w:adjustRightInd/>
              <w:rPr>
                <w:color w:val="000000"/>
                <w:sz w:val="22"/>
                <w:szCs w:val="22"/>
              </w:rPr>
            </w:pPr>
          </w:p>
        </w:tc>
        <w:tc>
          <w:tcPr>
            <w:tcW w:w="747" w:type="dxa"/>
            <w:vMerge/>
            <w:vAlign w:val="center"/>
            <w:hideMark/>
          </w:tcPr>
          <w:p w:rsidR="00696EA5" w:rsidRPr="00531EE4" w:rsidRDefault="00696EA5" w:rsidP="006A0DFA">
            <w:pPr>
              <w:widowControl/>
              <w:autoSpaceDE/>
              <w:autoSpaceDN/>
              <w:adjustRightInd/>
              <w:rPr>
                <w:color w:val="000000"/>
                <w:sz w:val="22"/>
                <w:szCs w:val="22"/>
              </w:rPr>
            </w:pPr>
          </w:p>
        </w:tc>
        <w:tc>
          <w:tcPr>
            <w:tcW w:w="1651" w:type="dxa"/>
            <w:vMerge/>
            <w:vAlign w:val="center"/>
            <w:hideMark/>
          </w:tcPr>
          <w:p w:rsidR="00696EA5" w:rsidRPr="00531EE4" w:rsidRDefault="00696EA5" w:rsidP="006A0DFA">
            <w:pPr>
              <w:widowControl/>
              <w:autoSpaceDE/>
              <w:autoSpaceDN/>
              <w:adjustRightInd/>
              <w:rPr>
                <w:color w:val="000000"/>
                <w:sz w:val="22"/>
                <w:szCs w:val="22"/>
              </w:rPr>
            </w:pPr>
          </w:p>
        </w:tc>
        <w:tc>
          <w:tcPr>
            <w:tcW w:w="967" w:type="dxa"/>
            <w:vMerge/>
            <w:vAlign w:val="center"/>
            <w:hideMark/>
          </w:tcPr>
          <w:p w:rsidR="00696EA5" w:rsidRPr="00531EE4" w:rsidRDefault="00696EA5" w:rsidP="006A0DFA">
            <w:pPr>
              <w:widowControl/>
              <w:autoSpaceDE/>
              <w:autoSpaceDN/>
              <w:adjustRightInd/>
              <w:rPr>
                <w:color w:val="000000"/>
                <w:sz w:val="22"/>
                <w:szCs w:val="22"/>
              </w:rPr>
            </w:pPr>
          </w:p>
        </w:tc>
        <w:tc>
          <w:tcPr>
            <w:tcW w:w="1780" w:type="dxa"/>
            <w:vMerge/>
            <w:vAlign w:val="center"/>
            <w:hideMark/>
          </w:tcPr>
          <w:p w:rsidR="00696EA5" w:rsidRPr="00531EE4" w:rsidRDefault="00696EA5" w:rsidP="006A0DFA">
            <w:pPr>
              <w:widowControl/>
              <w:autoSpaceDE/>
              <w:autoSpaceDN/>
              <w:adjustRightInd/>
              <w:rPr>
                <w:color w:val="000000"/>
                <w:sz w:val="22"/>
                <w:szCs w:val="22"/>
              </w:rPr>
            </w:pPr>
          </w:p>
        </w:tc>
        <w:tc>
          <w:tcPr>
            <w:tcW w:w="1817" w:type="dxa"/>
            <w:hideMark/>
          </w:tcPr>
          <w:p w:rsidR="00696EA5" w:rsidRPr="00531EE4" w:rsidRDefault="00696EA5" w:rsidP="006A0DFA">
            <w:pPr>
              <w:widowControl/>
              <w:autoSpaceDE/>
              <w:autoSpaceDN/>
              <w:adjustRightInd/>
              <w:rPr>
                <w:color w:val="000000"/>
                <w:sz w:val="22"/>
                <w:szCs w:val="22"/>
              </w:rPr>
            </w:pPr>
            <w:bookmarkStart w:id="146" w:name="1119"/>
            <w:bookmarkEnd w:id="146"/>
            <w:r w:rsidRPr="00531EE4">
              <w:rPr>
                <w:b/>
                <w:bCs/>
                <w:color w:val="000000"/>
                <w:sz w:val="22"/>
                <w:szCs w:val="22"/>
              </w:rPr>
              <w:t>показник якості</w:t>
            </w:r>
          </w:p>
        </w:tc>
        <w:tc>
          <w:tcPr>
            <w:tcW w:w="807" w:type="dxa"/>
            <w:vMerge w:val="restart"/>
            <w:hideMark/>
          </w:tcPr>
          <w:p w:rsidR="00696EA5" w:rsidRPr="00531EE4" w:rsidRDefault="00696EA5" w:rsidP="006A0DFA">
            <w:pPr>
              <w:widowControl/>
              <w:autoSpaceDE/>
              <w:autoSpaceDN/>
              <w:adjustRightInd/>
              <w:jc w:val="center"/>
              <w:rPr>
                <w:color w:val="000000"/>
                <w:sz w:val="22"/>
                <w:szCs w:val="22"/>
              </w:rPr>
            </w:pPr>
            <w:bookmarkStart w:id="147" w:name="1120"/>
            <w:bookmarkEnd w:id="147"/>
            <w:r w:rsidRPr="00531EE4">
              <w:rPr>
                <w:color w:val="000000"/>
                <w:sz w:val="22"/>
                <w:szCs w:val="22"/>
              </w:rPr>
              <w:t> </w:t>
            </w:r>
          </w:p>
          <w:p w:rsidR="00696EA5" w:rsidRPr="00531EE4" w:rsidRDefault="00696EA5" w:rsidP="006A0DFA">
            <w:pPr>
              <w:jc w:val="center"/>
              <w:rPr>
                <w:color w:val="000000"/>
                <w:sz w:val="22"/>
                <w:szCs w:val="22"/>
              </w:rPr>
            </w:pPr>
          </w:p>
          <w:p w:rsidR="00696EA5" w:rsidRPr="00531EE4" w:rsidRDefault="00696EA5" w:rsidP="006A0DFA">
            <w:pPr>
              <w:jc w:val="center"/>
              <w:rPr>
                <w:color w:val="000000"/>
                <w:sz w:val="22"/>
                <w:szCs w:val="22"/>
              </w:rPr>
            </w:pPr>
            <w:r w:rsidRPr="00531EE4">
              <w:rPr>
                <w:color w:val="000000"/>
                <w:sz w:val="22"/>
                <w:szCs w:val="22"/>
              </w:rPr>
              <w:t>100</w:t>
            </w:r>
          </w:p>
        </w:tc>
        <w:tc>
          <w:tcPr>
            <w:tcW w:w="665" w:type="dxa"/>
            <w:vMerge w:val="restart"/>
            <w:hideMark/>
          </w:tcPr>
          <w:p w:rsidR="00696EA5" w:rsidRPr="00531EE4" w:rsidRDefault="00696EA5" w:rsidP="006A0DFA">
            <w:pPr>
              <w:widowControl/>
              <w:autoSpaceDE/>
              <w:autoSpaceDN/>
              <w:adjustRightInd/>
              <w:jc w:val="center"/>
              <w:rPr>
                <w:color w:val="000000"/>
                <w:sz w:val="22"/>
                <w:szCs w:val="22"/>
              </w:rPr>
            </w:pPr>
            <w:bookmarkStart w:id="148" w:name="1121"/>
            <w:bookmarkEnd w:id="148"/>
            <w:r w:rsidRPr="00531EE4">
              <w:rPr>
                <w:color w:val="000000"/>
                <w:sz w:val="22"/>
                <w:szCs w:val="22"/>
              </w:rPr>
              <w:t> </w:t>
            </w:r>
          </w:p>
          <w:p w:rsidR="00696EA5" w:rsidRPr="00531EE4" w:rsidRDefault="00696EA5" w:rsidP="006A0DFA">
            <w:pPr>
              <w:jc w:val="center"/>
              <w:rPr>
                <w:color w:val="000000"/>
                <w:sz w:val="22"/>
                <w:szCs w:val="22"/>
              </w:rPr>
            </w:pPr>
          </w:p>
          <w:p w:rsidR="00696EA5" w:rsidRPr="00531EE4" w:rsidRDefault="00696EA5" w:rsidP="006A0DFA">
            <w:pPr>
              <w:jc w:val="center"/>
              <w:rPr>
                <w:color w:val="000000"/>
                <w:sz w:val="22"/>
                <w:szCs w:val="22"/>
              </w:rPr>
            </w:pPr>
            <w:r w:rsidRPr="00531EE4">
              <w:rPr>
                <w:color w:val="000000"/>
                <w:sz w:val="22"/>
                <w:szCs w:val="22"/>
              </w:rPr>
              <w:t>100</w:t>
            </w:r>
          </w:p>
        </w:tc>
        <w:tc>
          <w:tcPr>
            <w:tcW w:w="806" w:type="dxa"/>
            <w:vMerge w:val="restart"/>
            <w:hideMark/>
          </w:tcPr>
          <w:p w:rsidR="00696EA5" w:rsidRPr="00531EE4" w:rsidRDefault="00696EA5" w:rsidP="006A0DFA">
            <w:pPr>
              <w:widowControl/>
              <w:autoSpaceDE/>
              <w:autoSpaceDN/>
              <w:adjustRightInd/>
              <w:jc w:val="center"/>
              <w:rPr>
                <w:color w:val="000000"/>
                <w:sz w:val="22"/>
                <w:szCs w:val="22"/>
              </w:rPr>
            </w:pPr>
            <w:bookmarkStart w:id="149" w:name="1122"/>
            <w:bookmarkEnd w:id="149"/>
            <w:r w:rsidRPr="00531EE4">
              <w:rPr>
                <w:color w:val="000000"/>
                <w:sz w:val="22"/>
                <w:szCs w:val="22"/>
              </w:rPr>
              <w:t> </w:t>
            </w:r>
          </w:p>
          <w:p w:rsidR="00696EA5" w:rsidRPr="00531EE4" w:rsidRDefault="00696EA5" w:rsidP="006A0DFA">
            <w:pPr>
              <w:jc w:val="center"/>
              <w:rPr>
                <w:color w:val="000000"/>
                <w:sz w:val="22"/>
                <w:szCs w:val="22"/>
              </w:rPr>
            </w:pPr>
          </w:p>
          <w:p w:rsidR="00696EA5" w:rsidRPr="00531EE4" w:rsidRDefault="00696EA5" w:rsidP="006A0DFA">
            <w:pPr>
              <w:jc w:val="center"/>
              <w:rPr>
                <w:color w:val="000000"/>
                <w:sz w:val="22"/>
                <w:szCs w:val="22"/>
              </w:rPr>
            </w:pPr>
            <w:r w:rsidRPr="00531EE4">
              <w:rPr>
                <w:color w:val="000000"/>
                <w:sz w:val="22"/>
                <w:szCs w:val="22"/>
              </w:rPr>
              <w:t>100</w:t>
            </w:r>
          </w:p>
        </w:tc>
        <w:tc>
          <w:tcPr>
            <w:tcW w:w="665" w:type="dxa"/>
            <w:vMerge w:val="restart"/>
            <w:hideMark/>
          </w:tcPr>
          <w:p w:rsidR="00696EA5" w:rsidRPr="00531EE4" w:rsidRDefault="00696EA5" w:rsidP="006A0DFA">
            <w:pPr>
              <w:widowControl/>
              <w:autoSpaceDE/>
              <w:autoSpaceDN/>
              <w:adjustRightInd/>
              <w:jc w:val="center"/>
              <w:rPr>
                <w:color w:val="000000"/>
                <w:sz w:val="22"/>
                <w:szCs w:val="22"/>
              </w:rPr>
            </w:pPr>
            <w:bookmarkStart w:id="150" w:name="1123"/>
            <w:bookmarkEnd w:id="150"/>
            <w:r w:rsidRPr="00531EE4">
              <w:rPr>
                <w:color w:val="000000"/>
                <w:sz w:val="22"/>
                <w:szCs w:val="22"/>
              </w:rPr>
              <w:t> </w:t>
            </w:r>
          </w:p>
          <w:p w:rsidR="00696EA5" w:rsidRPr="00531EE4" w:rsidRDefault="00696EA5" w:rsidP="006A0DFA">
            <w:pPr>
              <w:jc w:val="center"/>
              <w:rPr>
                <w:color w:val="000000"/>
                <w:sz w:val="22"/>
                <w:szCs w:val="22"/>
              </w:rPr>
            </w:pPr>
          </w:p>
          <w:p w:rsidR="00696EA5" w:rsidRPr="00531EE4" w:rsidRDefault="002339A1" w:rsidP="006A0DFA">
            <w:pPr>
              <w:jc w:val="center"/>
              <w:rPr>
                <w:color w:val="000000"/>
                <w:sz w:val="22"/>
                <w:szCs w:val="22"/>
              </w:rPr>
            </w:pPr>
            <w:r w:rsidRPr="00531EE4">
              <w:rPr>
                <w:color w:val="000000"/>
                <w:sz w:val="22"/>
                <w:szCs w:val="22"/>
              </w:rPr>
              <w:t>100</w:t>
            </w:r>
          </w:p>
        </w:tc>
        <w:tc>
          <w:tcPr>
            <w:tcW w:w="784" w:type="dxa"/>
            <w:vMerge w:val="restart"/>
          </w:tcPr>
          <w:p w:rsidR="00696EA5" w:rsidRPr="00531EE4" w:rsidRDefault="00696EA5" w:rsidP="006A0DFA">
            <w:pPr>
              <w:widowControl/>
              <w:autoSpaceDE/>
              <w:autoSpaceDN/>
              <w:adjustRightInd/>
              <w:jc w:val="center"/>
              <w:rPr>
                <w:color w:val="000000"/>
                <w:sz w:val="22"/>
                <w:szCs w:val="22"/>
              </w:rPr>
            </w:pPr>
          </w:p>
          <w:p w:rsidR="00696EA5" w:rsidRPr="00531EE4" w:rsidRDefault="00696EA5" w:rsidP="006A0DFA">
            <w:pPr>
              <w:widowControl/>
              <w:autoSpaceDE/>
              <w:autoSpaceDN/>
              <w:adjustRightInd/>
              <w:jc w:val="center"/>
              <w:rPr>
                <w:color w:val="000000"/>
                <w:sz w:val="22"/>
                <w:szCs w:val="22"/>
              </w:rPr>
            </w:pPr>
          </w:p>
          <w:p w:rsidR="00696EA5" w:rsidRPr="00531EE4" w:rsidRDefault="002339A1" w:rsidP="006A0DFA">
            <w:pPr>
              <w:widowControl/>
              <w:autoSpaceDE/>
              <w:autoSpaceDN/>
              <w:adjustRightInd/>
              <w:jc w:val="center"/>
              <w:rPr>
                <w:color w:val="000000"/>
                <w:sz w:val="22"/>
                <w:szCs w:val="22"/>
              </w:rPr>
            </w:pPr>
            <w:r w:rsidRPr="00531EE4">
              <w:rPr>
                <w:color w:val="000000"/>
                <w:sz w:val="22"/>
                <w:szCs w:val="22"/>
              </w:rPr>
              <w:t>100</w:t>
            </w:r>
          </w:p>
        </w:tc>
      </w:tr>
      <w:tr w:rsidR="00696EA5" w:rsidRPr="00531EE4" w:rsidTr="006A0DFA">
        <w:trPr>
          <w:tblCellSpacing w:w="22" w:type="dxa"/>
          <w:jc w:val="center"/>
        </w:trPr>
        <w:tc>
          <w:tcPr>
            <w:tcW w:w="1608" w:type="dxa"/>
            <w:vMerge/>
            <w:vAlign w:val="center"/>
            <w:hideMark/>
          </w:tcPr>
          <w:p w:rsidR="00696EA5" w:rsidRPr="00531EE4" w:rsidRDefault="00696EA5" w:rsidP="006A0DFA">
            <w:pPr>
              <w:spacing w:before="100" w:beforeAutospacing="1" w:after="100" w:afterAutospacing="1"/>
              <w:jc w:val="center"/>
              <w:rPr>
                <w:color w:val="000000"/>
                <w:sz w:val="22"/>
                <w:szCs w:val="22"/>
              </w:rPr>
            </w:pPr>
          </w:p>
        </w:tc>
        <w:tc>
          <w:tcPr>
            <w:tcW w:w="861" w:type="dxa"/>
            <w:vMerge/>
            <w:vAlign w:val="center"/>
            <w:hideMark/>
          </w:tcPr>
          <w:p w:rsidR="00696EA5" w:rsidRPr="00531EE4" w:rsidRDefault="00696EA5" w:rsidP="006A0DFA">
            <w:pPr>
              <w:spacing w:before="100" w:beforeAutospacing="1" w:after="100" w:afterAutospacing="1"/>
              <w:rPr>
                <w:color w:val="000000"/>
                <w:sz w:val="22"/>
                <w:szCs w:val="22"/>
              </w:rPr>
            </w:pPr>
          </w:p>
        </w:tc>
        <w:tc>
          <w:tcPr>
            <w:tcW w:w="1690" w:type="dxa"/>
            <w:vMerge/>
            <w:vAlign w:val="center"/>
            <w:hideMark/>
          </w:tcPr>
          <w:p w:rsidR="00696EA5" w:rsidRPr="00531EE4" w:rsidRDefault="00696EA5" w:rsidP="006A0DFA">
            <w:pPr>
              <w:widowControl/>
              <w:autoSpaceDE/>
              <w:autoSpaceDN/>
              <w:adjustRightInd/>
              <w:rPr>
                <w:color w:val="000000"/>
                <w:sz w:val="22"/>
                <w:szCs w:val="22"/>
              </w:rPr>
            </w:pPr>
          </w:p>
        </w:tc>
        <w:tc>
          <w:tcPr>
            <w:tcW w:w="747" w:type="dxa"/>
            <w:vMerge/>
            <w:vAlign w:val="center"/>
            <w:hideMark/>
          </w:tcPr>
          <w:p w:rsidR="00696EA5" w:rsidRPr="00531EE4" w:rsidRDefault="00696EA5" w:rsidP="006A0DFA">
            <w:pPr>
              <w:widowControl/>
              <w:autoSpaceDE/>
              <w:autoSpaceDN/>
              <w:adjustRightInd/>
              <w:rPr>
                <w:color w:val="000000"/>
                <w:sz w:val="22"/>
                <w:szCs w:val="22"/>
              </w:rPr>
            </w:pPr>
          </w:p>
        </w:tc>
        <w:tc>
          <w:tcPr>
            <w:tcW w:w="1651" w:type="dxa"/>
            <w:vMerge/>
            <w:vAlign w:val="center"/>
            <w:hideMark/>
          </w:tcPr>
          <w:p w:rsidR="00696EA5" w:rsidRPr="00531EE4" w:rsidRDefault="00696EA5" w:rsidP="006A0DFA">
            <w:pPr>
              <w:widowControl/>
              <w:autoSpaceDE/>
              <w:autoSpaceDN/>
              <w:adjustRightInd/>
              <w:rPr>
                <w:color w:val="000000"/>
                <w:sz w:val="22"/>
                <w:szCs w:val="22"/>
              </w:rPr>
            </w:pPr>
          </w:p>
        </w:tc>
        <w:tc>
          <w:tcPr>
            <w:tcW w:w="967" w:type="dxa"/>
            <w:vMerge/>
            <w:vAlign w:val="center"/>
            <w:hideMark/>
          </w:tcPr>
          <w:p w:rsidR="00696EA5" w:rsidRPr="00531EE4" w:rsidRDefault="00696EA5" w:rsidP="006A0DFA">
            <w:pPr>
              <w:widowControl/>
              <w:autoSpaceDE/>
              <w:autoSpaceDN/>
              <w:adjustRightInd/>
              <w:rPr>
                <w:color w:val="000000"/>
                <w:sz w:val="22"/>
                <w:szCs w:val="22"/>
              </w:rPr>
            </w:pPr>
          </w:p>
        </w:tc>
        <w:tc>
          <w:tcPr>
            <w:tcW w:w="1780" w:type="dxa"/>
            <w:vMerge/>
            <w:vAlign w:val="center"/>
            <w:hideMark/>
          </w:tcPr>
          <w:p w:rsidR="00696EA5" w:rsidRPr="00531EE4" w:rsidRDefault="00696EA5" w:rsidP="006A0DFA">
            <w:pPr>
              <w:widowControl/>
              <w:autoSpaceDE/>
              <w:autoSpaceDN/>
              <w:adjustRightInd/>
              <w:rPr>
                <w:color w:val="000000"/>
                <w:sz w:val="22"/>
                <w:szCs w:val="22"/>
              </w:rPr>
            </w:pPr>
          </w:p>
        </w:tc>
        <w:tc>
          <w:tcPr>
            <w:tcW w:w="1817" w:type="dxa"/>
            <w:hideMark/>
          </w:tcPr>
          <w:p w:rsidR="00696EA5" w:rsidRPr="00531EE4" w:rsidRDefault="00696EA5" w:rsidP="006A0DFA">
            <w:pPr>
              <w:widowControl/>
              <w:autoSpaceDE/>
              <w:autoSpaceDN/>
              <w:adjustRightInd/>
              <w:rPr>
                <w:color w:val="000000"/>
                <w:sz w:val="22"/>
                <w:szCs w:val="22"/>
              </w:rPr>
            </w:pPr>
            <w:bookmarkStart w:id="151" w:name="1124"/>
            <w:bookmarkEnd w:id="151"/>
            <w:r w:rsidRPr="00531EE4">
              <w:rPr>
                <w:color w:val="000000"/>
                <w:sz w:val="22"/>
                <w:szCs w:val="22"/>
              </w:rPr>
              <w:t>рівень виконання заходу, %</w:t>
            </w:r>
          </w:p>
        </w:tc>
        <w:tc>
          <w:tcPr>
            <w:tcW w:w="807" w:type="dxa"/>
            <w:vMerge/>
            <w:hideMark/>
          </w:tcPr>
          <w:p w:rsidR="00696EA5" w:rsidRPr="00531EE4" w:rsidRDefault="00696EA5" w:rsidP="006A0DFA">
            <w:pPr>
              <w:jc w:val="center"/>
              <w:rPr>
                <w:color w:val="000000"/>
                <w:sz w:val="22"/>
                <w:szCs w:val="22"/>
              </w:rPr>
            </w:pPr>
          </w:p>
        </w:tc>
        <w:tc>
          <w:tcPr>
            <w:tcW w:w="665" w:type="dxa"/>
            <w:vMerge/>
            <w:hideMark/>
          </w:tcPr>
          <w:p w:rsidR="00696EA5" w:rsidRPr="00531EE4" w:rsidRDefault="00696EA5" w:rsidP="006A0DFA">
            <w:pPr>
              <w:jc w:val="center"/>
              <w:rPr>
                <w:color w:val="000000"/>
                <w:sz w:val="22"/>
                <w:szCs w:val="22"/>
              </w:rPr>
            </w:pPr>
          </w:p>
        </w:tc>
        <w:tc>
          <w:tcPr>
            <w:tcW w:w="806" w:type="dxa"/>
            <w:vMerge/>
            <w:hideMark/>
          </w:tcPr>
          <w:p w:rsidR="00696EA5" w:rsidRPr="00531EE4" w:rsidRDefault="00696EA5" w:rsidP="006A0DFA">
            <w:pPr>
              <w:jc w:val="center"/>
              <w:rPr>
                <w:color w:val="000000"/>
                <w:sz w:val="22"/>
                <w:szCs w:val="22"/>
              </w:rPr>
            </w:pPr>
          </w:p>
        </w:tc>
        <w:tc>
          <w:tcPr>
            <w:tcW w:w="665" w:type="dxa"/>
            <w:vMerge/>
            <w:hideMark/>
          </w:tcPr>
          <w:p w:rsidR="00696EA5" w:rsidRPr="00531EE4" w:rsidRDefault="00696EA5" w:rsidP="006A0DFA">
            <w:pPr>
              <w:jc w:val="center"/>
              <w:rPr>
                <w:color w:val="000000"/>
                <w:sz w:val="22"/>
                <w:szCs w:val="22"/>
              </w:rPr>
            </w:pPr>
          </w:p>
        </w:tc>
        <w:tc>
          <w:tcPr>
            <w:tcW w:w="784" w:type="dxa"/>
            <w:vMerge/>
          </w:tcPr>
          <w:p w:rsidR="00696EA5" w:rsidRPr="00531EE4" w:rsidRDefault="00696EA5" w:rsidP="006A0DFA">
            <w:pPr>
              <w:jc w:val="center"/>
              <w:rPr>
                <w:color w:val="000000"/>
                <w:sz w:val="22"/>
                <w:szCs w:val="22"/>
              </w:rPr>
            </w:pPr>
          </w:p>
        </w:tc>
      </w:tr>
    </w:tbl>
    <w:p w:rsidR="006A0DFA" w:rsidRPr="00531EE4" w:rsidRDefault="00974179" w:rsidP="001E0859">
      <w:pPr>
        <w:widowControl/>
        <w:autoSpaceDE/>
        <w:autoSpaceDN/>
        <w:adjustRightInd/>
        <w:spacing w:before="100" w:beforeAutospacing="1" w:after="100" w:afterAutospacing="1"/>
        <w:jc w:val="both"/>
        <w:rPr>
          <w:color w:val="000000"/>
          <w:sz w:val="28"/>
          <w:szCs w:val="28"/>
        </w:rPr>
      </w:pPr>
      <w:bookmarkStart w:id="152" w:name="1281"/>
      <w:bookmarkStart w:id="153" w:name="1282"/>
      <w:bookmarkStart w:id="154" w:name="1376"/>
      <w:bookmarkStart w:id="155" w:name="1478"/>
      <w:bookmarkStart w:id="156" w:name="1479"/>
      <w:bookmarkStart w:id="157" w:name="1541"/>
      <w:bookmarkStart w:id="158" w:name="1594"/>
      <w:bookmarkStart w:id="159" w:name="1656"/>
      <w:bookmarkStart w:id="160" w:name="1718"/>
      <w:bookmarkStart w:id="161" w:name="1749"/>
      <w:bookmarkStart w:id="162" w:name="1825"/>
      <w:bookmarkStart w:id="163" w:name="1826"/>
      <w:bookmarkEnd w:id="152"/>
      <w:bookmarkEnd w:id="153"/>
      <w:bookmarkEnd w:id="154"/>
      <w:bookmarkEnd w:id="155"/>
      <w:bookmarkEnd w:id="156"/>
      <w:bookmarkEnd w:id="157"/>
      <w:bookmarkEnd w:id="158"/>
      <w:bookmarkEnd w:id="159"/>
      <w:bookmarkEnd w:id="160"/>
      <w:bookmarkEnd w:id="161"/>
      <w:bookmarkEnd w:id="162"/>
      <w:bookmarkEnd w:id="163"/>
      <w:r w:rsidRPr="00531EE4">
        <w:rPr>
          <w:color w:val="000000"/>
          <w:sz w:val="28"/>
          <w:szCs w:val="28"/>
        </w:rPr>
        <w:t xml:space="preserve">                                                                                                                                                                                                                 </w:t>
      </w:r>
      <w:r w:rsidR="00B0532C" w:rsidRPr="00531EE4">
        <w:rPr>
          <w:color w:val="000000"/>
          <w:sz w:val="28"/>
          <w:szCs w:val="28"/>
        </w:rPr>
        <w:t>».</w:t>
      </w:r>
    </w:p>
    <w:p w:rsidR="00E700B3" w:rsidRPr="00531EE4" w:rsidRDefault="00E700B3" w:rsidP="00E700B3">
      <w:pPr>
        <w:shd w:val="clear" w:color="auto" w:fill="FFFFFF"/>
        <w:ind w:firstLine="709"/>
        <w:jc w:val="both"/>
        <w:rPr>
          <w:bCs/>
          <w:sz w:val="28"/>
          <w:szCs w:val="28"/>
        </w:rPr>
      </w:pPr>
      <w:r w:rsidRPr="00531EE4">
        <w:rPr>
          <w:sz w:val="28"/>
          <w:szCs w:val="28"/>
        </w:rPr>
        <w:t xml:space="preserve">3.3. У Додатку  А </w:t>
      </w:r>
      <w:r w:rsidR="00975633" w:rsidRPr="00531EE4">
        <w:rPr>
          <w:sz w:val="28"/>
          <w:szCs w:val="28"/>
        </w:rPr>
        <w:t>«</w:t>
      </w:r>
      <w:r w:rsidRPr="00531EE4">
        <w:rPr>
          <w:bCs/>
          <w:sz w:val="28"/>
          <w:szCs w:val="28"/>
        </w:rPr>
        <w:t>ПЕРЕЛІК  ЗАВДАНЬ ТА ЗАХОДІВ МІСЬКОЇ ЦІЛЬОВОЇ ПРОГРАМИ СПРИЯННЯ РОЗВИТКУ МАЛОГО ТА СЕРЕДНЬОГО ПІДПРИЄМНИЦТВА НА 2019 - 202</w:t>
      </w:r>
      <w:r w:rsidR="00B0532C" w:rsidRPr="00531EE4">
        <w:rPr>
          <w:bCs/>
          <w:sz w:val="28"/>
          <w:szCs w:val="28"/>
        </w:rPr>
        <w:t>3 РОКИ</w:t>
      </w:r>
      <w:r w:rsidR="00975633" w:rsidRPr="00531EE4">
        <w:rPr>
          <w:bCs/>
          <w:sz w:val="28"/>
          <w:szCs w:val="28"/>
        </w:rPr>
        <w:t>»</w:t>
      </w:r>
      <w:r w:rsidR="00B0532C" w:rsidRPr="00531EE4">
        <w:rPr>
          <w:bCs/>
          <w:sz w:val="28"/>
          <w:szCs w:val="28"/>
        </w:rPr>
        <w:t>,  вилучити пункт 6.3.</w:t>
      </w:r>
    </w:p>
    <w:p w:rsidR="00F61B6A" w:rsidRPr="00531EE4" w:rsidRDefault="00F61B6A" w:rsidP="00E700B3">
      <w:pPr>
        <w:shd w:val="clear" w:color="auto" w:fill="FFFFFF"/>
        <w:ind w:firstLine="709"/>
        <w:jc w:val="both"/>
        <w:rPr>
          <w:bCs/>
          <w:sz w:val="28"/>
          <w:szCs w:val="28"/>
        </w:rPr>
      </w:pPr>
    </w:p>
    <w:p w:rsidR="007E4840" w:rsidRPr="00531EE4" w:rsidRDefault="007E4840" w:rsidP="00E700B3">
      <w:pPr>
        <w:shd w:val="clear" w:color="auto" w:fill="FFFFFF"/>
        <w:ind w:firstLine="709"/>
        <w:jc w:val="both"/>
        <w:rPr>
          <w:bCs/>
          <w:sz w:val="28"/>
          <w:szCs w:val="28"/>
        </w:rPr>
      </w:pPr>
    </w:p>
    <w:p w:rsidR="00F61B6A" w:rsidRPr="00531EE4" w:rsidRDefault="00B0532C" w:rsidP="00E700B3">
      <w:pPr>
        <w:shd w:val="clear" w:color="auto" w:fill="FFFFFF"/>
        <w:ind w:firstLine="709"/>
        <w:jc w:val="both"/>
        <w:rPr>
          <w:bCs/>
          <w:sz w:val="28"/>
          <w:szCs w:val="28"/>
        </w:rPr>
      </w:pPr>
      <w:r w:rsidRPr="00531EE4">
        <w:rPr>
          <w:bCs/>
          <w:sz w:val="28"/>
          <w:szCs w:val="28"/>
        </w:rPr>
        <w:t xml:space="preserve">3.4. У Додатку  А </w:t>
      </w:r>
      <w:r w:rsidR="00975633" w:rsidRPr="00531EE4">
        <w:rPr>
          <w:bCs/>
          <w:sz w:val="28"/>
          <w:szCs w:val="28"/>
        </w:rPr>
        <w:t>«</w:t>
      </w:r>
      <w:r w:rsidRPr="00531EE4">
        <w:rPr>
          <w:bCs/>
          <w:sz w:val="28"/>
          <w:szCs w:val="28"/>
        </w:rPr>
        <w:t>ПЕРЕЛІК  ЗАВДАНЬ ТА ЗАХОДІВ МІСЬКОЇ ЦІЛЬОВОЇ ПРОГРАМИ СПРИЯННЯ РОЗВИТКУ МАЛОГО ТА СЕРЕДНЬОГО ПІДПРИЄМНИЦТВА НА 2019 - 2023 РОКИ</w:t>
      </w:r>
      <w:r w:rsidR="00975633" w:rsidRPr="00531EE4">
        <w:rPr>
          <w:bCs/>
          <w:sz w:val="28"/>
          <w:szCs w:val="28"/>
        </w:rPr>
        <w:t>»</w:t>
      </w:r>
      <w:r w:rsidR="00B4038C" w:rsidRPr="00531EE4">
        <w:rPr>
          <w:bCs/>
          <w:sz w:val="28"/>
          <w:szCs w:val="28"/>
        </w:rPr>
        <w:t>, позицію «РАЗОМ ПО МЦП</w:t>
      </w:r>
      <w:r w:rsidRPr="00531EE4">
        <w:rPr>
          <w:bCs/>
          <w:sz w:val="28"/>
          <w:szCs w:val="28"/>
        </w:rPr>
        <w:t>» викласти у такій редакції:</w:t>
      </w:r>
    </w:p>
    <w:p w:rsidR="00B0532C" w:rsidRPr="00531EE4" w:rsidRDefault="00B0532C" w:rsidP="00E700B3">
      <w:pPr>
        <w:shd w:val="clear" w:color="auto" w:fill="FFFFFF"/>
        <w:ind w:firstLine="709"/>
        <w:jc w:val="both"/>
        <w:rPr>
          <w:bCs/>
          <w:sz w:val="28"/>
          <w:szCs w:val="28"/>
        </w:rPr>
      </w:pPr>
      <w:r w:rsidRPr="00531EE4">
        <w:rPr>
          <w:bCs/>
          <w:sz w:val="28"/>
          <w:szCs w:val="28"/>
        </w:rPr>
        <w:t>«</w:t>
      </w:r>
    </w:p>
    <w:tbl>
      <w:tblPr>
        <w:tblW w:w="15464" w:type="dxa"/>
        <w:jc w:val="center"/>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810"/>
        <w:gridCol w:w="1824"/>
        <w:gridCol w:w="1861"/>
        <w:gridCol w:w="851"/>
        <w:gridCol w:w="709"/>
        <w:gridCol w:w="850"/>
        <w:gridCol w:w="709"/>
        <w:gridCol w:w="850"/>
      </w:tblGrid>
      <w:tr w:rsidR="007E4840" w:rsidRPr="00531EE4" w:rsidTr="00CB12B6">
        <w:trPr>
          <w:trHeight w:val="1290"/>
          <w:tblCellSpacing w:w="22" w:type="dxa"/>
          <w:jc w:val="center"/>
        </w:trPr>
        <w:tc>
          <w:tcPr>
            <w:tcW w:w="7744" w:type="dxa"/>
            <w:vAlign w:val="center"/>
            <w:hideMark/>
          </w:tcPr>
          <w:p w:rsidR="007E4840" w:rsidRPr="00531EE4" w:rsidRDefault="007E4840" w:rsidP="00CB12B6">
            <w:pPr>
              <w:widowControl/>
              <w:autoSpaceDE/>
              <w:autoSpaceDN/>
              <w:adjustRightInd/>
              <w:rPr>
                <w:b/>
                <w:color w:val="000000"/>
                <w:sz w:val="22"/>
                <w:szCs w:val="22"/>
              </w:rPr>
            </w:pPr>
            <w:r w:rsidRPr="00531EE4">
              <w:rPr>
                <w:b/>
                <w:color w:val="000000"/>
                <w:sz w:val="22"/>
                <w:szCs w:val="22"/>
              </w:rPr>
              <w:t>РАЗОМ  ПО  МЦП</w:t>
            </w:r>
          </w:p>
        </w:tc>
        <w:tc>
          <w:tcPr>
            <w:tcW w:w="1780" w:type="dxa"/>
            <w:vAlign w:val="center"/>
            <w:hideMark/>
          </w:tcPr>
          <w:p w:rsidR="007E4840" w:rsidRPr="00531EE4" w:rsidRDefault="007E4840" w:rsidP="00CB12B6">
            <w:pPr>
              <w:rPr>
                <w:color w:val="000000"/>
                <w:sz w:val="22"/>
                <w:szCs w:val="22"/>
              </w:rPr>
            </w:pPr>
            <w:r w:rsidRPr="00531EE4">
              <w:rPr>
                <w:color w:val="000000"/>
                <w:sz w:val="22"/>
                <w:szCs w:val="22"/>
              </w:rPr>
              <w:t xml:space="preserve">Всього: </w:t>
            </w:r>
            <w:r w:rsidR="008B1BFE" w:rsidRPr="00531EE4">
              <w:rPr>
                <w:color w:val="000000"/>
                <w:sz w:val="22"/>
                <w:szCs w:val="22"/>
              </w:rPr>
              <w:t>233050,2</w:t>
            </w:r>
          </w:p>
          <w:p w:rsidR="007E4840" w:rsidRPr="00531EE4" w:rsidRDefault="007E4840" w:rsidP="00CB12B6">
            <w:pPr>
              <w:rPr>
                <w:color w:val="000000"/>
                <w:sz w:val="22"/>
                <w:szCs w:val="22"/>
              </w:rPr>
            </w:pPr>
            <w:r w:rsidRPr="00531EE4">
              <w:rPr>
                <w:color w:val="000000"/>
                <w:sz w:val="22"/>
                <w:szCs w:val="22"/>
              </w:rPr>
              <w:t>2019 рік:  13308,0</w:t>
            </w:r>
          </w:p>
          <w:p w:rsidR="007E4840" w:rsidRPr="00531EE4" w:rsidRDefault="007E4840" w:rsidP="00CB12B6">
            <w:pPr>
              <w:rPr>
                <w:color w:val="000000"/>
                <w:sz w:val="22"/>
                <w:szCs w:val="22"/>
              </w:rPr>
            </w:pPr>
            <w:r w:rsidRPr="00531EE4">
              <w:rPr>
                <w:color w:val="000000"/>
                <w:sz w:val="22"/>
                <w:szCs w:val="22"/>
              </w:rPr>
              <w:t>2020 рік: 15808,0</w:t>
            </w:r>
          </w:p>
          <w:p w:rsidR="007E4840" w:rsidRPr="00531EE4" w:rsidRDefault="007E4840" w:rsidP="00CB12B6">
            <w:pPr>
              <w:rPr>
                <w:color w:val="000000"/>
                <w:sz w:val="22"/>
                <w:szCs w:val="22"/>
              </w:rPr>
            </w:pPr>
            <w:r w:rsidRPr="00531EE4">
              <w:rPr>
                <w:color w:val="000000"/>
                <w:sz w:val="22"/>
                <w:szCs w:val="22"/>
              </w:rPr>
              <w:t>2021 рік: 60208,0</w:t>
            </w:r>
          </w:p>
          <w:p w:rsidR="007E4840" w:rsidRPr="00531EE4" w:rsidRDefault="007E4840" w:rsidP="00CB12B6">
            <w:pPr>
              <w:rPr>
                <w:color w:val="000000"/>
                <w:sz w:val="22"/>
                <w:szCs w:val="22"/>
              </w:rPr>
            </w:pPr>
            <w:r w:rsidRPr="00531EE4">
              <w:rPr>
                <w:color w:val="000000"/>
                <w:sz w:val="22"/>
                <w:szCs w:val="22"/>
              </w:rPr>
              <w:t>2022 рік:  75100,0</w:t>
            </w:r>
          </w:p>
          <w:p w:rsidR="007E4840" w:rsidRPr="00531EE4" w:rsidRDefault="007E4840" w:rsidP="00EB114B">
            <w:pPr>
              <w:widowControl/>
              <w:autoSpaceDE/>
              <w:autoSpaceDN/>
              <w:adjustRightInd/>
              <w:rPr>
                <w:color w:val="000000"/>
                <w:sz w:val="22"/>
                <w:szCs w:val="22"/>
              </w:rPr>
            </w:pPr>
            <w:r w:rsidRPr="00531EE4">
              <w:rPr>
                <w:color w:val="000000"/>
                <w:sz w:val="22"/>
                <w:szCs w:val="22"/>
              </w:rPr>
              <w:t xml:space="preserve">2023 рік: </w:t>
            </w:r>
            <w:r w:rsidR="008B1BFE" w:rsidRPr="00531EE4">
              <w:rPr>
                <w:color w:val="000000"/>
                <w:sz w:val="22"/>
                <w:szCs w:val="22"/>
              </w:rPr>
              <w:t>68626,2</w:t>
            </w:r>
          </w:p>
          <w:p w:rsidR="008B1BFE" w:rsidRPr="00531EE4" w:rsidRDefault="008B1BFE" w:rsidP="00EB114B">
            <w:pPr>
              <w:widowControl/>
              <w:autoSpaceDE/>
              <w:autoSpaceDN/>
              <w:adjustRightInd/>
              <w:rPr>
                <w:color w:val="000000"/>
                <w:sz w:val="22"/>
                <w:szCs w:val="22"/>
              </w:rPr>
            </w:pPr>
          </w:p>
        </w:tc>
        <w:tc>
          <w:tcPr>
            <w:tcW w:w="1817" w:type="dxa"/>
            <w:vAlign w:val="center"/>
            <w:hideMark/>
          </w:tcPr>
          <w:p w:rsidR="007E4840" w:rsidRPr="00531EE4" w:rsidRDefault="007E4840" w:rsidP="00CB12B6">
            <w:pPr>
              <w:widowControl/>
              <w:autoSpaceDE/>
              <w:autoSpaceDN/>
              <w:adjustRightInd/>
              <w:spacing w:before="100" w:beforeAutospacing="1" w:after="100" w:afterAutospacing="1"/>
              <w:rPr>
                <w:color w:val="000000"/>
                <w:sz w:val="22"/>
                <w:szCs w:val="22"/>
              </w:rPr>
            </w:pPr>
          </w:p>
        </w:tc>
        <w:tc>
          <w:tcPr>
            <w:tcW w:w="807" w:type="dxa"/>
            <w:vAlign w:val="center"/>
            <w:hideMark/>
          </w:tcPr>
          <w:p w:rsidR="007E4840" w:rsidRPr="00531EE4" w:rsidRDefault="007E4840" w:rsidP="00CB12B6">
            <w:pPr>
              <w:widowControl/>
              <w:autoSpaceDE/>
              <w:autoSpaceDN/>
              <w:adjustRightInd/>
              <w:spacing w:before="100" w:beforeAutospacing="1" w:after="100" w:afterAutospacing="1"/>
              <w:jc w:val="center"/>
              <w:rPr>
                <w:color w:val="000000"/>
                <w:sz w:val="22"/>
                <w:szCs w:val="22"/>
              </w:rPr>
            </w:pPr>
          </w:p>
        </w:tc>
        <w:tc>
          <w:tcPr>
            <w:tcW w:w="665" w:type="dxa"/>
            <w:vAlign w:val="center"/>
            <w:hideMark/>
          </w:tcPr>
          <w:p w:rsidR="007E4840" w:rsidRPr="00531EE4" w:rsidRDefault="007E4840" w:rsidP="00CB12B6">
            <w:pPr>
              <w:widowControl/>
              <w:autoSpaceDE/>
              <w:autoSpaceDN/>
              <w:adjustRightInd/>
              <w:spacing w:before="100" w:beforeAutospacing="1" w:after="100" w:afterAutospacing="1"/>
              <w:jc w:val="center"/>
              <w:rPr>
                <w:color w:val="000000"/>
                <w:sz w:val="22"/>
                <w:szCs w:val="22"/>
              </w:rPr>
            </w:pPr>
          </w:p>
        </w:tc>
        <w:tc>
          <w:tcPr>
            <w:tcW w:w="806" w:type="dxa"/>
            <w:vAlign w:val="center"/>
            <w:hideMark/>
          </w:tcPr>
          <w:p w:rsidR="007E4840" w:rsidRPr="00531EE4" w:rsidRDefault="007E4840" w:rsidP="00CB12B6">
            <w:pPr>
              <w:widowControl/>
              <w:autoSpaceDE/>
              <w:autoSpaceDN/>
              <w:adjustRightInd/>
              <w:spacing w:before="100" w:beforeAutospacing="1" w:after="100" w:afterAutospacing="1"/>
              <w:jc w:val="center"/>
              <w:rPr>
                <w:color w:val="000000"/>
                <w:sz w:val="22"/>
                <w:szCs w:val="22"/>
              </w:rPr>
            </w:pPr>
          </w:p>
        </w:tc>
        <w:tc>
          <w:tcPr>
            <w:tcW w:w="665" w:type="dxa"/>
            <w:vAlign w:val="center"/>
            <w:hideMark/>
          </w:tcPr>
          <w:p w:rsidR="007E4840" w:rsidRPr="00531EE4" w:rsidRDefault="007E4840" w:rsidP="00CB12B6">
            <w:pPr>
              <w:widowControl/>
              <w:autoSpaceDE/>
              <w:autoSpaceDN/>
              <w:adjustRightInd/>
              <w:spacing w:before="100" w:beforeAutospacing="1" w:after="100" w:afterAutospacing="1"/>
              <w:jc w:val="center"/>
              <w:rPr>
                <w:color w:val="000000"/>
                <w:sz w:val="22"/>
                <w:szCs w:val="22"/>
              </w:rPr>
            </w:pPr>
          </w:p>
        </w:tc>
        <w:tc>
          <w:tcPr>
            <w:tcW w:w="784" w:type="dxa"/>
          </w:tcPr>
          <w:p w:rsidR="007E4840" w:rsidRPr="00531EE4" w:rsidRDefault="007E4840" w:rsidP="00CB12B6">
            <w:pPr>
              <w:widowControl/>
              <w:autoSpaceDE/>
              <w:autoSpaceDN/>
              <w:adjustRightInd/>
              <w:spacing w:before="100" w:beforeAutospacing="1" w:after="100" w:afterAutospacing="1"/>
              <w:jc w:val="center"/>
              <w:rPr>
                <w:color w:val="000000"/>
                <w:sz w:val="22"/>
                <w:szCs w:val="22"/>
              </w:rPr>
            </w:pPr>
          </w:p>
        </w:tc>
      </w:tr>
    </w:tbl>
    <w:p w:rsidR="00B0532C" w:rsidRPr="00531EE4" w:rsidRDefault="007E4840" w:rsidP="00E700B3">
      <w:pPr>
        <w:shd w:val="clear" w:color="auto" w:fill="FFFFFF"/>
        <w:ind w:firstLine="709"/>
        <w:jc w:val="both"/>
        <w:rPr>
          <w:bCs/>
          <w:sz w:val="28"/>
          <w:szCs w:val="28"/>
        </w:rPr>
      </w:pPr>
      <w:r w:rsidRPr="00531EE4">
        <w:rPr>
          <w:bCs/>
          <w:sz w:val="28"/>
          <w:szCs w:val="28"/>
        </w:rPr>
        <w:t xml:space="preserve">                                                                                                                                                                                                      ».</w:t>
      </w:r>
    </w:p>
    <w:p w:rsidR="00E700B3" w:rsidRPr="00531EE4" w:rsidRDefault="00E700B3" w:rsidP="00E700B3">
      <w:pPr>
        <w:shd w:val="clear" w:color="auto" w:fill="FFFFFF"/>
        <w:ind w:firstLine="709"/>
        <w:jc w:val="both"/>
        <w:rPr>
          <w:bCs/>
          <w:sz w:val="28"/>
          <w:szCs w:val="28"/>
        </w:rPr>
      </w:pPr>
    </w:p>
    <w:p w:rsidR="00E700B3" w:rsidRPr="00531EE4" w:rsidRDefault="00E700B3" w:rsidP="00E700B3">
      <w:pPr>
        <w:shd w:val="clear" w:color="auto" w:fill="FFFFFF"/>
        <w:ind w:firstLine="709"/>
        <w:jc w:val="both"/>
        <w:rPr>
          <w:bCs/>
          <w:sz w:val="28"/>
          <w:szCs w:val="28"/>
        </w:rPr>
      </w:pPr>
    </w:p>
    <w:p w:rsidR="00E700B3" w:rsidRPr="00531EE4" w:rsidRDefault="00E700B3" w:rsidP="001E0859">
      <w:pPr>
        <w:widowControl/>
        <w:autoSpaceDE/>
        <w:autoSpaceDN/>
        <w:adjustRightInd/>
        <w:spacing w:before="100" w:beforeAutospacing="1" w:after="100" w:afterAutospacing="1"/>
        <w:jc w:val="both"/>
        <w:rPr>
          <w:color w:val="000000"/>
          <w:sz w:val="28"/>
          <w:szCs w:val="28"/>
        </w:rPr>
      </w:pPr>
    </w:p>
    <w:p w:rsidR="00E700B3" w:rsidRPr="00531EE4" w:rsidRDefault="00E700B3" w:rsidP="001E0859">
      <w:pPr>
        <w:widowControl/>
        <w:autoSpaceDE/>
        <w:autoSpaceDN/>
        <w:adjustRightInd/>
        <w:spacing w:before="100" w:beforeAutospacing="1" w:after="100" w:afterAutospacing="1"/>
        <w:jc w:val="both"/>
        <w:rPr>
          <w:color w:val="000000"/>
          <w:sz w:val="28"/>
          <w:szCs w:val="28"/>
        </w:rPr>
      </w:pPr>
    </w:p>
    <w:p w:rsidR="001E0859" w:rsidRPr="00531EE4" w:rsidRDefault="001E0859" w:rsidP="001E0859">
      <w:pPr>
        <w:widowControl/>
        <w:autoSpaceDE/>
        <w:autoSpaceDN/>
        <w:adjustRightInd/>
        <w:spacing w:before="100" w:beforeAutospacing="1" w:after="100" w:afterAutospacing="1"/>
        <w:jc w:val="both"/>
        <w:rPr>
          <w:color w:val="000000"/>
          <w:sz w:val="28"/>
          <w:szCs w:val="28"/>
        </w:rPr>
      </w:pPr>
    </w:p>
    <w:p w:rsidR="00F1646A" w:rsidRPr="00531EE4" w:rsidRDefault="00F1646A" w:rsidP="001E0859">
      <w:pPr>
        <w:widowControl/>
        <w:autoSpaceDE/>
        <w:autoSpaceDN/>
        <w:adjustRightInd/>
        <w:spacing w:before="100" w:beforeAutospacing="1" w:after="100" w:afterAutospacing="1"/>
        <w:jc w:val="both"/>
        <w:rPr>
          <w:color w:val="000000"/>
          <w:sz w:val="28"/>
          <w:szCs w:val="28"/>
        </w:rPr>
        <w:sectPr w:rsidR="00F1646A" w:rsidRPr="00531EE4" w:rsidSect="00406C37">
          <w:pgSz w:w="16838" w:h="11906" w:orient="landscape"/>
          <w:pgMar w:top="1418" w:right="253" w:bottom="567" w:left="1134" w:header="709" w:footer="709" w:gutter="0"/>
          <w:cols w:space="708"/>
          <w:docGrid w:linePitch="360"/>
        </w:sectPr>
      </w:pPr>
    </w:p>
    <w:p w:rsidR="00114134" w:rsidRPr="00531EE4" w:rsidRDefault="00E3558A" w:rsidP="00A86A74">
      <w:pPr>
        <w:ind w:left="709" w:firstLine="709"/>
        <w:jc w:val="both"/>
        <w:rPr>
          <w:sz w:val="28"/>
          <w:szCs w:val="28"/>
        </w:rPr>
      </w:pPr>
      <w:r w:rsidRPr="00531EE4">
        <w:rPr>
          <w:sz w:val="28"/>
          <w:szCs w:val="28"/>
        </w:rPr>
        <w:lastRenderedPageBreak/>
        <w:t>3.5</w:t>
      </w:r>
      <w:r w:rsidR="00696EA5" w:rsidRPr="00531EE4">
        <w:rPr>
          <w:sz w:val="28"/>
          <w:szCs w:val="28"/>
        </w:rPr>
        <w:t xml:space="preserve">. </w:t>
      </w:r>
      <w:r w:rsidR="00114134" w:rsidRPr="00531EE4">
        <w:rPr>
          <w:sz w:val="28"/>
          <w:szCs w:val="28"/>
        </w:rPr>
        <w:t xml:space="preserve">Таблицю 3 «Обсяги та джерела фінансування Підпрограми 2» викласти в </w:t>
      </w:r>
      <w:r w:rsidR="00696EA5" w:rsidRPr="00531EE4">
        <w:rPr>
          <w:sz w:val="28"/>
          <w:szCs w:val="28"/>
        </w:rPr>
        <w:t xml:space="preserve">такій </w:t>
      </w:r>
      <w:r w:rsidR="00114134" w:rsidRPr="00531EE4">
        <w:rPr>
          <w:sz w:val="28"/>
          <w:szCs w:val="28"/>
        </w:rPr>
        <w:t xml:space="preserve"> редакції:</w:t>
      </w:r>
    </w:p>
    <w:p w:rsidR="00114134" w:rsidRPr="00531EE4" w:rsidRDefault="00A86A74" w:rsidP="00A86A74">
      <w:pPr>
        <w:ind w:firstLine="709"/>
        <w:jc w:val="both"/>
        <w:rPr>
          <w:sz w:val="28"/>
          <w:szCs w:val="28"/>
        </w:rPr>
      </w:pPr>
      <w:r w:rsidRPr="00531EE4">
        <w:rPr>
          <w:sz w:val="28"/>
          <w:szCs w:val="28"/>
        </w:rPr>
        <w:t xml:space="preserve">          </w:t>
      </w:r>
      <w:r w:rsidR="00114134" w:rsidRPr="00531EE4">
        <w:rPr>
          <w:sz w:val="28"/>
          <w:szCs w:val="28"/>
        </w:rPr>
        <w:t>«</w:t>
      </w:r>
    </w:p>
    <w:p w:rsidR="00114134" w:rsidRPr="00531EE4" w:rsidRDefault="00114134" w:rsidP="00114134">
      <w:pPr>
        <w:ind w:left="1134"/>
        <w:jc w:val="center"/>
        <w:rPr>
          <w:sz w:val="28"/>
          <w:szCs w:val="28"/>
        </w:rPr>
      </w:pPr>
      <w:r w:rsidRPr="00531EE4">
        <w:rPr>
          <w:sz w:val="28"/>
          <w:szCs w:val="28"/>
        </w:rPr>
        <w:t>Таблиця 3. Обсяги та джерела фінансування Підпрограми 2</w:t>
      </w:r>
    </w:p>
    <w:p w:rsidR="00114134" w:rsidRPr="00531EE4" w:rsidRDefault="00114134" w:rsidP="00114134">
      <w:pPr>
        <w:ind w:left="1134"/>
        <w:jc w:val="both"/>
        <w:rPr>
          <w:sz w:val="28"/>
          <w:szCs w:val="28"/>
        </w:rPr>
      </w:pPr>
    </w:p>
    <w:p w:rsidR="001E0859" w:rsidRPr="00531EE4" w:rsidRDefault="00114134" w:rsidP="00114134">
      <w:pPr>
        <w:ind w:left="1134"/>
        <w:jc w:val="both"/>
        <w:rPr>
          <w:color w:val="000000"/>
          <w:sz w:val="28"/>
          <w:szCs w:val="28"/>
        </w:rPr>
      </w:pPr>
      <w:r w:rsidRPr="00531EE4">
        <w:rPr>
          <w:sz w:val="28"/>
          <w:szCs w:val="28"/>
        </w:rPr>
        <w:t xml:space="preserve">                                                                                           </w:t>
      </w:r>
      <w:r w:rsidR="00DD6449" w:rsidRPr="00531EE4">
        <w:rPr>
          <w:sz w:val="28"/>
          <w:szCs w:val="28"/>
        </w:rPr>
        <w:t xml:space="preserve">                               </w:t>
      </w:r>
      <w:r w:rsidRPr="00531EE4">
        <w:rPr>
          <w:sz w:val="28"/>
          <w:szCs w:val="28"/>
        </w:rPr>
        <w:t>тис.</w:t>
      </w:r>
      <w:r w:rsidR="00DD6449" w:rsidRPr="00531EE4">
        <w:rPr>
          <w:sz w:val="28"/>
          <w:szCs w:val="28"/>
        </w:rPr>
        <w:t xml:space="preserve"> </w:t>
      </w:r>
      <w:r w:rsidRPr="00531EE4">
        <w:rPr>
          <w:sz w:val="28"/>
          <w:szCs w:val="28"/>
        </w:rPr>
        <w:t>грн</w:t>
      </w:r>
    </w:p>
    <w:tbl>
      <w:tblPr>
        <w:tblpPr w:leftFromText="45" w:rightFromText="45" w:vertAnchor="text" w:horzAnchor="margin" w:tblpX="842" w:tblpY="77"/>
        <w:tblW w:w="4604" w:type="pct"/>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62"/>
        <w:gridCol w:w="1211"/>
        <w:gridCol w:w="1051"/>
        <w:gridCol w:w="1070"/>
        <w:gridCol w:w="1051"/>
        <w:gridCol w:w="991"/>
        <w:gridCol w:w="1145"/>
      </w:tblGrid>
      <w:tr w:rsidR="005F4D02" w:rsidRPr="00531EE4" w:rsidTr="005F4D02">
        <w:trPr>
          <w:tblCellSpacing w:w="22" w:type="dxa"/>
        </w:trPr>
        <w:tc>
          <w:tcPr>
            <w:tcW w:w="1634" w:type="pct"/>
            <w:hideMark/>
          </w:tcPr>
          <w:p w:rsidR="00FA0B20" w:rsidRPr="00531EE4" w:rsidRDefault="00FA0B20" w:rsidP="005F4D02">
            <w:pPr>
              <w:rPr>
                <w:color w:val="000000"/>
                <w:sz w:val="26"/>
                <w:szCs w:val="26"/>
              </w:rPr>
            </w:pPr>
            <w:r w:rsidRPr="00531EE4">
              <w:rPr>
                <w:color w:val="000000"/>
                <w:sz w:val="26"/>
                <w:szCs w:val="26"/>
              </w:rPr>
              <w:t>Обсяги фінансових ресурсів, необхідних для реалізації Підпрограми 2</w:t>
            </w:r>
          </w:p>
          <w:p w:rsidR="00FA0B20" w:rsidRPr="00531EE4" w:rsidRDefault="00FA0B20" w:rsidP="005F4D02">
            <w:pPr>
              <w:rPr>
                <w:color w:val="000000"/>
                <w:sz w:val="26"/>
                <w:szCs w:val="26"/>
              </w:rPr>
            </w:pPr>
          </w:p>
        </w:tc>
        <w:tc>
          <w:tcPr>
            <w:tcW w:w="597" w:type="pct"/>
            <w:hideMark/>
          </w:tcPr>
          <w:p w:rsidR="00FA0B20" w:rsidRPr="00531EE4" w:rsidRDefault="00FA0B20" w:rsidP="005F4D02">
            <w:pPr>
              <w:jc w:val="center"/>
              <w:rPr>
                <w:color w:val="000000"/>
                <w:sz w:val="26"/>
                <w:szCs w:val="26"/>
              </w:rPr>
            </w:pPr>
            <w:r w:rsidRPr="00531EE4">
              <w:rPr>
                <w:color w:val="000000"/>
                <w:sz w:val="26"/>
                <w:szCs w:val="26"/>
              </w:rPr>
              <w:t>2019 рік</w:t>
            </w:r>
          </w:p>
        </w:tc>
        <w:tc>
          <w:tcPr>
            <w:tcW w:w="515" w:type="pct"/>
            <w:hideMark/>
          </w:tcPr>
          <w:p w:rsidR="00FA0B20" w:rsidRPr="00531EE4" w:rsidRDefault="00FA0B20" w:rsidP="005F4D02">
            <w:pPr>
              <w:jc w:val="center"/>
              <w:rPr>
                <w:color w:val="000000"/>
                <w:sz w:val="26"/>
                <w:szCs w:val="26"/>
              </w:rPr>
            </w:pPr>
            <w:r w:rsidRPr="00531EE4">
              <w:rPr>
                <w:color w:val="000000"/>
                <w:sz w:val="26"/>
                <w:szCs w:val="26"/>
              </w:rPr>
              <w:t>2020 рік</w:t>
            </w:r>
          </w:p>
        </w:tc>
        <w:tc>
          <w:tcPr>
            <w:tcW w:w="524" w:type="pct"/>
            <w:hideMark/>
          </w:tcPr>
          <w:p w:rsidR="00FA0B20" w:rsidRPr="00531EE4" w:rsidRDefault="00FA0B20" w:rsidP="005F4D02">
            <w:pPr>
              <w:jc w:val="center"/>
              <w:rPr>
                <w:color w:val="000000"/>
                <w:sz w:val="26"/>
                <w:szCs w:val="26"/>
              </w:rPr>
            </w:pPr>
            <w:r w:rsidRPr="00531EE4">
              <w:rPr>
                <w:color w:val="000000"/>
                <w:sz w:val="26"/>
                <w:szCs w:val="26"/>
              </w:rPr>
              <w:t>2021 рік</w:t>
            </w:r>
          </w:p>
        </w:tc>
        <w:tc>
          <w:tcPr>
            <w:tcW w:w="515" w:type="pct"/>
            <w:hideMark/>
          </w:tcPr>
          <w:p w:rsidR="00FA0B20" w:rsidRPr="00531EE4" w:rsidRDefault="00FA0B20" w:rsidP="005F4D02">
            <w:pPr>
              <w:jc w:val="center"/>
              <w:rPr>
                <w:color w:val="000000"/>
                <w:sz w:val="26"/>
                <w:szCs w:val="26"/>
              </w:rPr>
            </w:pPr>
            <w:r w:rsidRPr="00531EE4">
              <w:rPr>
                <w:color w:val="000000"/>
                <w:sz w:val="26"/>
                <w:szCs w:val="26"/>
              </w:rPr>
              <w:t>2022 рік</w:t>
            </w:r>
          </w:p>
        </w:tc>
        <w:tc>
          <w:tcPr>
            <w:tcW w:w="484" w:type="pct"/>
          </w:tcPr>
          <w:p w:rsidR="00FA0B20" w:rsidRPr="00531EE4" w:rsidRDefault="00FA0B20" w:rsidP="005F4D02">
            <w:pPr>
              <w:jc w:val="center"/>
              <w:rPr>
                <w:color w:val="000000"/>
                <w:sz w:val="26"/>
                <w:szCs w:val="26"/>
              </w:rPr>
            </w:pPr>
            <w:r w:rsidRPr="00531EE4">
              <w:rPr>
                <w:color w:val="000000"/>
                <w:sz w:val="26"/>
                <w:szCs w:val="26"/>
              </w:rPr>
              <w:t>2023 рік</w:t>
            </w:r>
          </w:p>
        </w:tc>
        <w:tc>
          <w:tcPr>
            <w:tcW w:w="551" w:type="pct"/>
            <w:hideMark/>
          </w:tcPr>
          <w:p w:rsidR="00FA0B20" w:rsidRPr="00531EE4" w:rsidRDefault="00FA0B20" w:rsidP="005F4D02">
            <w:pPr>
              <w:jc w:val="center"/>
              <w:rPr>
                <w:color w:val="000000"/>
                <w:sz w:val="26"/>
                <w:szCs w:val="26"/>
              </w:rPr>
            </w:pPr>
            <w:r w:rsidRPr="00531EE4">
              <w:rPr>
                <w:color w:val="000000"/>
                <w:sz w:val="26"/>
                <w:szCs w:val="26"/>
              </w:rPr>
              <w:t xml:space="preserve">Усього </w:t>
            </w:r>
          </w:p>
        </w:tc>
      </w:tr>
      <w:tr w:rsidR="005F4D02" w:rsidRPr="00531EE4" w:rsidTr="005F4D02">
        <w:trPr>
          <w:tblCellSpacing w:w="22" w:type="dxa"/>
        </w:trPr>
        <w:tc>
          <w:tcPr>
            <w:tcW w:w="1634" w:type="pct"/>
            <w:vAlign w:val="center"/>
            <w:hideMark/>
          </w:tcPr>
          <w:p w:rsidR="00FA0B20" w:rsidRPr="00531EE4" w:rsidRDefault="00FA0B20" w:rsidP="005F4D02">
            <w:pPr>
              <w:rPr>
                <w:color w:val="000000"/>
                <w:sz w:val="26"/>
                <w:szCs w:val="26"/>
              </w:rPr>
            </w:pPr>
            <w:r w:rsidRPr="00531EE4">
              <w:rPr>
                <w:color w:val="000000"/>
                <w:sz w:val="26"/>
                <w:szCs w:val="26"/>
              </w:rPr>
              <w:t>Всього,  у тому числі за джерелами:</w:t>
            </w:r>
          </w:p>
        </w:tc>
        <w:tc>
          <w:tcPr>
            <w:tcW w:w="597" w:type="pct"/>
            <w:hideMark/>
          </w:tcPr>
          <w:p w:rsidR="00FA0B20" w:rsidRPr="00531EE4" w:rsidRDefault="00FA0B20" w:rsidP="005F4D02">
            <w:pPr>
              <w:widowControl/>
              <w:autoSpaceDE/>
              <w:autoSpaceDN/>
              <w:adjustRightInd/>
              <w:jc w:val="center"/>
              <w:rPr>
                <w:sz w:val="26"/>
                <w:szCs w:val="26"/>
                <w:lang w:eastAsia="ru-RU"/>
              </w:rPr>
            </w:pPr>
            <w:r w:rsidRPr="00531EE4">
              <w:rPr>
                <w:sz w:val="26"/>
                <w:szCs w:val="26"/>
                <w:lang w:val="ru-RU" w:eastAsia="ru-RU"/>
              </w:rPr>
              <w:t>27700</w:t>
            </w:r>
            <w:r w:rsidRPr="00531EE4">
              <w:rPr>
                <w:sz w:val="26"/>
                <w:szCs w:val="26"/>
                <w:lang w:eastAsia="ru-RU"/>
              </w:rPr>
              <w:t>,0</w:t>
            </w:r>
          </w:p>
        </w:tc>
        <w:tc>
          <w:tcPr>
            <w:tcW w:w="515" w:type="pct"/>
            <w:hideMark/>
          </w:tcPr>
          <w:p w:rsidR="00FA0B20" w:rsidRPr="00531EE4" w:rsidRDefault="00FA0B20" w:rsidP="005F4D02">
            <w:pPr>
              <w:widowControl/>
              <w:autoSpaceDE/>
              <w:autoSpaceDN/>
              <w:adjustRightInd/>
              <w:jc w:val="center"/>
              <w:rPr>
                <w:sz w:val="26"/>
                <w:szCs w:val="26"/>
                <w:lang w:eastAsia="ru-RU"/>
              </w:rPr>
            </w:pPr>
            <w:r w:rsidRPr="00531EE4">
              <w:rPr>
                <w:sz w:val="26"/>
                <w:szCs w:val="26"/>
                <w:lang w:val="ru-RU" w:eastAsia="ru-RU"/>
              </w:rPr>
              <w:t>32250</w:t>
            </w:r>
            <w:r w:rsidRPr="00531EE4">
              <w:rPr>
                <w:sz w:val="26"/>
                <w:szCs w:val="26"/>
                <w:lang w:eastAsia="ru-RU"/>
              </w:rPr>
              <w:t>,0</w:t>
            </w:r>
          </w:p>
        </w:tc>
        <w:tc>
          <w:tcPr>
            <w:tcW w:w="524" w:type="pct"/>
            <w:hideMark/>
          </w:tcPr>
          <w:p w:rsidR="00FA0B20" w:rsidRPr="00531EE4" w:rsidRDefault="00FA0B20" w:rsidP="005F4D02">
            <w:pPr>
              <w:widowControl/>
              <w:autoSpaceDE/>
              <w:autoSpaceDN/>
              <w:adjustRightInd/>
              <w:jc w:val="center"/>
              <w:rPr>
                <w:sz w:val="26"/>
                <w:szCs w:val="26"/>
                <w:lang w:eastAsia="ru-RU"/>
              </w:rPr>
            </w:pPr>
            <w:r w:rsidRPr="00531EE4">
              <w:rPr>
                <w:sz w:val="26"/>
                <w:szCs w:val="26"/>
                <w:lang w:val="ru-RU" w:eastAsia="ru-RU"/>
              </w:rPr>
              <w:t>109840</w:t>
            </w:r>
            <w:r w:rsidRPr="00531EE4">
              <w:rPr>
                <w:sz w:val="26"/>
                <w:szCs w:val="26"/>
                <w:lang w:eastAsia="ru-RU"/>
              </w:rPr>
              <w:t>,0</w:t>
            </w:r>
          </w:p>
        </w:tc>
        <w:tc>
          <w:tcPr>
            <w:tcW w:w="515" w:type="pct"/>
            <w:hideMark/>
          </w:tcPr>
          <w:p w:rsidR="00FA0B20" w:rsidRPr="00531EE4" w:rsidRDefault="00FA0B20" w:rsidP="005F4D02">
            <w:pPr>
              <w:jc w:val="center"/>
              <w:rPr>
                <w:color w:val="000000"/>
                <w:sz w:val="26"/>
                <w:szCs w:val="26"/>
              </w:rPr>
            </w:pPr>
            <w:r w:rsidRPr="00531EE4">
              <w:rPr>
                <w:color w:val="000000"/>
                <w:sz w:val="26"/>
                <w:szCs w:val="26"/>
                <w:lang w:val="ru-RU"/>
              </w:rPr>
              <w:t>200,0</w:t>
            </w:r>
          </w:p>
        </w:tc>
        <w:tc>
          <w:tcPr>
            <w:tcW w:w="484" w:type="pct"/>
          </w:tcPr>
          <w:p w:rsidR="00FA0B20" w:rsidRPr="00531EE4" w:rsidRDefault="00AB2A4F" w:rsidP="005F4D02">
            <w:pPr>
              <w:jc w:val="center"/>
              <w:rPr>
                <w:color w:val="000000"/>
                <w:sz w:val="26"/>
                <w:szCs w:val="26"/>
              </w:rPr>
            </w:pPr>
            <w:r w:rsidRPr="00531EE4">
              <w:rPr>
                <w:color w:val="000000"/>
                <w:sz w:val="26"/>
                <w:szCs w:val="26"/>
              </w:rPr>
              <w:t>7</w:t>
            </w:r>
            <w:r w:rsidR="00FA0B20" w:rsidRPr="00531EE4">
              <w:rPr>
                <w:color w:val="000000"/>
                <w:sz w:val="26"/>
                <w:szCs w:val="26"/>
              </w:rPr>
              <w:t>60,0</w:t>
            </w:r>
          </w:p>
        </w:tc>
        <w:tc>
          <w:tcPr>
            <w:tcW w:w="551" w:type="pct"/>
            <w:hideMark/>
          </w:tcPr>
          <w:p w:rsidR="00FA0B20" w:rsidRPr="00531EE4" w:rsidRDefault="00AB2A4F" w:rsidP="005F4D02">
            <w:pPr>
              <w:jc w:val="center"/>
              <w:rPr>
                <w:color w:val="000000"/>
                <w:sz w:val="26"/>
                <w:szCs w:val="26"/>
              </w:rPr>
            </w:pPr>
            <w:r w:rsidRPr="00531EE4">
              <w:rPr>
                <w:color w:val="000000"/>
                <w:sz w:val="26"/>
                <w:szCs w:val="26"/>
              </w:rPr>
              <w:t>170750</w:t>
            </w:r>
            <w:r w:rsidR="00FA0B20" w:rsidRPr="00531EE4">
              <w:rPr>
                <w:color w:val="000000"/>
                <w:sz w:val="26"/>
                <w:szCs w:val="26"/>
              </w:rPr>
              <w:t>,0</w:t>
            </w:r>
          </w:p>
          <w:p w:rsidR="00FA0B20" w:rsidRPr="00531EE4" w:rsidRDefault="00FA0B20" w:rsidP="005F4D02">
            <w:pPr>
              <w:jc w:val="center"/>
              <w:rPr>
                <w:color w:val="000000"/>
                <w:sz w:val="26"/>
                <w:szCs w:val="26"/>
              </w:rPr>
            </w:pPr>
          </w:p>
        </w:tc>
      </w:tr>
      <w:tr w:rsidR="005F4D02" w:rsidRPr="00531EE4" w:rsidTr="005F4D02">
        <w:trPr>
          <w:tblCellSpacing w:w="22" w:type="dxa"/>
        </w:trPr>
        <w:tc>
          <w:tcPr>
            <w:tcW w:w="1634" w:type="pct"/>
            <w:vAlign w:val="center"/>
            <w:hideMark/>
          </w:tcPr>
          <w:p w:rsidR="00FA0B20" w:rsidRPr="00531EE4" w:rsidRDefault="00FA0B20" w:rsidP="005F4D02">
            <w:pPr>
              <w:widowControl/>
              <w:autoSpaceDE/>
              <w:autoSpaceDN/>
              <w:adjustRightInd/>
              <w:rPr>
                <w:sz w:val="26"/>
                <w:szCs w:val="26"/>
                <w:lang w:val="ru-RU" w:eastAsia="ru-RU"/>
              </w:rPr>
            </w:pPr>
            <w:r w:rsidRPr="00531EE4">
              <w:rPr>
                <w:sz w:val="26"/>
                <w:szCs w:val="26"/>
                <w:lang w:eastAsia="ru-RU"/>
              </w:rPr>
              <w:t>д</w:t>
            </w:r>
            <w:proofErr w:type="spellStart"/>
            <w:r w:rsidRPr="00531EE4">
              <w:rPr>
                <w:sz w:val="26"/>
                <w:szCs w:val="26"/>
                <w:lang w:val="ru-RU" w:eastAsia="ru-RU"/>
              </w:rPr>
              <w:t>ержавний</w:t>
            </w:r>
            <w:proofErr w:type="spellEnd"/>
            <w:r w:rsidRPr="00531EE4">
              <w:rPr>
                <w:sz w:val="26"/>
                <w:szCs w:val="26"/>
                <w:lang w:val="ru-RU" w:eastAsia="ru-RU"/>
              </w:rPr>
              <w:t xml:space="preserve"> бюджет</w:t>
            </w:r>
          </w:p>
        </w:tc>
        <w:tc>
          <w:tcPr>
            <w:tcW w:w="597" w:type="pct"/>
            <w:hideMark/>
          </w:tcPr>
          <w:p w:rsidR="00FA0B20" w:rsidRPr="00531EE4" w:rsidRDefault="00FA0B20" w:rsidP="005F4D02">
            <w:pPr>
              <w:widowControl/>
              <w:autoSpaceDE/>
              <w:autoSpaceDN/>
              <w:adjustRightInd/>
              <w:jc w:val="center"/>
              <w:rPr>
                <w:sz w:val="26"/>
                <w:szCs w:val="26"/>
                <w:lang w:val="ru-RU" w:eastAsia="ru-RU"/>
              </w:rPr>
            </w:pPr>
            <w:r w:rsidRPr="00531EE4">
              <w:rPr>
                <w:sz w:val="26"/>
                <w:szCs w:val="26"/>
                <w:lang w:val="ru-RU" w:eastAsia="ru-RU"/>
              </w:rPr>
              <w:t>-</w:t>
            </w:r>
          </w:p>
        </w:tc>
        <w:tc>
          <w:tcPr>
            <w:tcW w:w="515" w:type="pct"/>
            <w:hideMark/>
          </w:tcPr>
          <w:p w:rsidR="00FA0B20" w:rsidRPr="00531EE4" w:rsidRDefault="00FA0B20" w:rsidP="005F4D02">
            <w:pPr>
              <w:widowControl/>
              <w:autoSpaceDE/>
              <w:autoSpaceDN/>
              <w:adjustRightInd/>
              <w:jc w:val="center"/>
              <w:rPr>
                <w:sz w:val="26"/>
                <w:szCs w:val="26"/>
                <w:lang w:val="ru-RU" w:eastAsia="ru-RU"/>
              </w:rPr>
            </w:pPr>
            <w:r w:rsidRPr="00531EE4">
              <w:rPr>
                <w:sz w:val="26"/>
                <w:szCs w:val="26"/>
                <w:lang w:val="ru-RU" w:eastAsia="ru-RU"/>
              </w:rPr>
              <w:t>-</w:t>
            </w:r>
          </w:p>
        </w:tc>
        <w:tc>
          <w:tcPr>
            <w:tcW w:w="524" w:type="pct"/>
            <w:hideMark/>
          </w:tcPr>
          <w:p w:rsidR="00FA0B20" w:rsidRPr="00531EE4" w:rsidRDefault="00FA0B20" w:rsidP="005F4D02">
            <w:pPr>
              <w:widowControl/>
              <w:autoSpaceDE/>
              <w:autoSpaceDN/>
              <w:adjustRightInd/>
              <w:jc w:val="center"/>
              <w:rPr>
                <w:sz w:val="26"/>
                <w:szCs w:val="26"/>
                <w:lang w:eastAsia="ru-RU"/>
              </w:rPr>
            </w:pPr>
            <w:r w:rsidRPr="00531EE4">
              <w:rPr>
                <w:sz w:val="26"/>
                <w:szCs w:val="26"/>
                <w:lang w:val="ru-RU" w:eastAsia="ru-RU"/>
              </w:rPr>
              <w:t>30000</w:t>
            </w:r>
            <w:r w:rsidRPr="00531EE4">
              <w:rPr>
                <w:sz w:val="26"/>
                <w:szCs w:val="26"/>
                <w:lang w:eastAsia="ru-RU"/>
              </w:rPr>
              <w:t>,0</w:t>
            </w:r>
          </w:p>
        </w:tc>
        <w:tc>
          <w:tcPr>
            <w:tcW w:w="515" w:type="pct"/>
            <w:hideMark/>
          </w:tcPr>
          <w:p w:rsidR="00FA0B20" w:rsidRPr="00531EE4" w:rsidRDefault="00FA0B20" w:rsidP="005F4D02">
            <w:pPr>
              <w:widowControl/>
              <w:autoSpaceDE/>
              <w:autoSpaceDN/>
              <w:adjustRightInd/>
              <w:jc w:val="center"/>
              <w:rPr>
                <w:sz w:val="26"/>
                <w:szCs w:val="26"/>
                <w:lang w:val="ru-RU" w:eastAsia="ru-RU"/>
              </w:rPr>
            </w:pPr>
            <w:r w:rsidRPr="00531EE4">
              <w:rPr>
                <w:sz w:val="26"/>
                <w:szCs w:val="26"/>
                <w:lang w:val="ru-RU" w:eastAsia="ru-RU"/>
              </w:rPr>
              <w:t>-</w:t>
            </w:r>
          </w:p>
        </w:tc>
        <w:tc>
          <w:tcPr>
            <w:tcW w:w="484" w:type="pct"/>
          </w:tcPr>
          <w:p w:rsidR="00FA0B20" w:rsidRPr="00531EE4" w:rsidRDefault="00FA0B20" w:rsidP="005F4D02">
            <w:pPr>
              <w:jc w:val="center"/>
              <w:rPr>
                <w:color w:val="000000"/>
                <w:sz w:val="26"/>
                <w:szCs w:val="26"/>
              </w:rPr>
            </w:pPr>
            <w:r w:rsidRPr="00531EE4">
              <w:rPr>
                <w:color w:val="000000"/>
                <w:sz w:val="26"/>
                <w:szCs w:val="26"/>
              </w:rPr>
              <w:t>-</w:t>
            </w:r>
          </w:p>
        </w:tc>
        <w:tc>
          <w:tcPr>
            <w:tcW w:w="551" w:type="pct"/>
            <w:hideMark/>
          </w:tcPr>
          <w:p w:rsidR="00FA0B20" w:rsidRPr="00531EE4" w:rsidRDefault="00FA0B20" w:rsidP="005F4D02">
            <w:pPr>
              <w:widowControl/>
              <w:autoSpaceDE/>
              <w:autoSpaceDN/>
              <w:adjustRightInd/>
              <w:jc w:val="center"/>
              <w:rPr>
                <w:sz w:val="26"/>
                <w:szCs w:val="26"/>
                <w:lang w:eastAsia="ru-RU"/>
              </w:rPr>
            </w:pPr>
            <w:r w:rsidRPr="00531EE4">
              <w:rPr>
                <w:sz w:val="26"/>
                <w:szCs w:val="26"/>
                <w:lang w:val="ru-RU" w:eastAsia="ru-RU"/>
              </w:rPr>
              <w:t>30000</w:t>
            </w:r>
            <w:r w:rsidRPr="00531EE4">
              <w:rPr>
                <w:sz w:val="26"/>
                <w:szCs w:val="26"/>
                <w:lang w:eastAsia="ru-RU"/>
              </w:rPr>
              <w:t>,0</w:t>
            </w:r>
          </w:p>
        </w:tc>
      </w:tr>
      <w:tr w:rsidR="005F4D02" w:rsidRPr="00531EE4" w:rsidTr="005F4D02">
        <w:trPr>
          <w:tblCellSpacing w:w="22" w:type="dxa"/>
        </w:trPr>
        <w:tc>
          <w:tcPr>
            <w:tcW w:w="1634" w:type="pct"/>
            <w:vAlign w:val="center"/>
            <w:hideMark/>
          </w:tcPr>
          <w:p w:rsidR="00FA0B20" w:rsidRPr="00531EE4" w:rsidRDefault="00FA0B20" w:rsidP="005F4D02">
            <w:pPr>
              <w:widowControl/>
              <w:autoSpaceDE/>
              <w:autoSpaceDN/>
              <w:adjustRightInd/>
              <w:rPr>
                <w:sz w:val="26"/>
                <w:szCs w:val="26"/>
                <w:lang w:val="ru-RU" w:eastAsia="ru-RU"/>
              </w:rPr>
            </w:pPr>
            <w:r w:rsidRPr="00531EE4">
              <w:rPr>
                <w:sz w:val="26"/>
                <w:szCs w:val="26"/>
                <w:lang w:eastAsia="ru-RU"/>
              </w:rPr>
              <w:t>б</w:t>
            </w:r>
            <w:proofErr w:type="spellStart"/>
            <w:r w:rsidRPr="00531EE4">
              <w:rPr>
                <w:sz w:val="26"/>
                <w:szCs w:val="26"/>
                <w:lang w:val="ru-RU" w:eastAsia="ru-RU"/>
              </w:rPr>
              <w:t>юджет</w:t>
            </w:r>
            <w:proofErr w:type="spellEnd"/>
            <w:r w:rsidRPr="00531EE4">
              <w:rPr>
                <w:sz w:val="26"/>
                <w:szCs w:val="26"/>
                <w:lang w:val="ru-RU" w:eastAsia="ru-RU"/>
              </w:rPr>
              <w:t xml:space="preserve"> м</w:t>
            </w:r>
            <w:proofErr w:type="spellStart"/>
            <w:r w:rsidRPr="00531EE4">
              <w:rPr>
                <w:sz w:val="26"/>
                <w:szCs w:val="26"/>
                <w:lang w:eastAsia="ru-RU"/>
              </w:rPr>
              <w:t>іста</w:t>
            </w:r>
            <w:proofErr w:type="spellEnd"/>
            <w:r w:rsidRPr="00531EE4">
              <w:rPr>
                <w:sz w:val="26"/>
                <w:szCs w:val="26"/>
                <w:lang w:eastAsia="ru-RU"/>
              </w:rPr>
              <w:t xml:space="preserve"> </w:t>
            </w:r>
            <w:r w:rsidRPr="00531EE4">
              <w:rPr>
                <w:sz w:val="26"/>
                <w:szCs w:val="26"/>
                <w:lang w:val="ru-RU" w:eastAsia="ru-RU"/>
              </w:rPr>
              <w:t xml:space="preserve"> </w:t>
            </w:r>
            <w:proofErr w:type="spellStart"/>
            <w:r w:rsidRPr="00531EE4">
              <w:rPr>
                <w:sz w:val="26"/>
                <w:szCs w:val="26"/>
                <w:lang w:val="ru-RU" w:eastAsia="ru-RU"/>
              </w:rPr>
              <w:t>Києва</w:t>
            </w:r>
            <w:proofErr w:type="spellEnd"/>
          </w:p>
        </w:tc>
        <w:tc>
          <w:tcPr>
            <w:tcW w:w="597" w:type="pct"/>
            <w:hideMark/>
          </w:tcPr>
          <w:p w:rsidR="00FA0B20" w:rsidRPr="00531EE4" w:rsidRDefault="00FA0B20" w:rsidP="005F4D02">
            <w:pPr>
              <w:widowControl/>
              <w:autoSpaceDE/>
              <w:autoSpaceDN/>
              <w:adjustRightInd/>
              <w:jc w:val="center"/>
              <w:rPr>
                <w:sz w:val="26"/>
                <w:szCs w:val="26"/>
                <w:lang w:eastAsia="ru-RU"/>
              </w:rPr>
            </w:pPr>
            <w:r w:rsidRPr="00531EE4">
              <w:rPr>
                <w:sz w:val="26"/>
                <w:szCs w:val="26"/>
                <w:lang w:val="ru-RU" w:eastAsia="ru-RU"/>
              </w:rPr>
              <w:t>24070</w:t>
            </w:r>
            <w:r w:rsidRPr="00531EE4">
              <w:rPr>
                <w:sz w:val="26"/>
                <w:szCs w:val="26"/>
                <w:lang w:eastAsia="ru-RU"/>
              </w:rPr>
              <w:t>,0</w:t>
            </w:r>
          </w:p>
        </w:tc>
        <w:tc>
          <w:tcPr>
            <w:tcW w:w="515" w:type="pct"/>
            <w:hideMark/>
          </w:tcPr>
          <w:p w:rsidR="00FA0B20" w:rsidRPr="00531EE4" w:rsidRDefault="00FA0B20" w:rsidP="005F4D02">
            <w:pPr>
              <w:widowControl/>
              <w:autoSpaceDE/>
              <w:autoSpaceDN/>
              <w:adjustRightInd/>
              <w:jc w:val="center"/>
              <w:rPr>
                <w:sz w:val="26"/>
                <w:szCs w:val="26"/>
                <w:lang w:eastAsia="ru-RU"/>
              </w:rPr>
            </w:pPr>
            <w:r w:rsidRPr="00531EE4">
              <w:rPr>
                <w:sz w:val="26"/>
                <w:szCs w:val="26"/>
                <w:lang w:val="ru-RU" w:eastAsia="ru-RU"/>
              </w:rPr>
              <w:t>27770</w:t>
            </w:r>
            <w:r w:rsidRPr="00531EE4">
              <w:rPr>
                <w:sz w:val="26"/>
                <w:szCs w:val="26"/>
                <w:lang w:eastAsia="ru-RU"/>
              </w:rPr>
              <w:t>,0</w:t>
            </w:r>
          </w:p>
        </w:tc>
        <w:tc>
          <w:tcPr>
            <w:tcW w:w="524" w:type="pct"/>
            <w:hideMark/>
          </w:tcPr>
          <w:p w:rsidR="00FA0B20" w:rsidRPr="00531EE4" w:rsidRDefault="00FA0B20" w:rsidP="005F4D02">
            <w:pPr>
              <w:widowControl/>
              <w:autoSpaceDE/>
              <w:autoSpaceDN/>
              <w:adjustRightInd/>
              <w:jc w:val="center"/>
              <w:rPr>
                <w:sz w:val="26"/>
                <w:szCs w:val="26"/>
                <w:lang w:eastAsia="ru-RU"/>
              </w:rPr>
            </w:pPr>
            <w:r w:rsidRPr="00531EE4">
              <w:rPr>
                <w:sz w:val="26"/>
                <w:szCs w:val="26"/>
                <w:lang w:val="ru-RU" w:eastAsia="ru-RU"/>
              </w:rPr>
              <w:t>25610</w:t>
            </w:r>
            <w:r w:rsidRPr="00531EE4">
              <w:rPr>
                <w:sz w:val="26"/>
                <w:szCs w:val="26"/>
                <w:lang w:eastAsia="ru-RU"/>
              </w:rPr>
              <w:t>,0</w:t>
            </w:r>
          </w:p>
        </w:tc>
        <w:tc>
          <w:tcPr>
            <w:tcW w:w="515" w:type="pct"/>
            <w:hideMark/>
          </w:tcPr>
          <w:p w:rsidR="00FA0B20" w:rsidRPr="00531EE4" w:rsidRDefault="00FA0B20" w:rsidP="005F4D02">
            <w:pPr>
              <w:jc w:val="center"/>
              <w:rPr>
                <w:color w:val="000000"/>
                <w:sz w:val="26"/>
                <w:szCs w:val="26"/>
              </w:rPr>
            </w:pPr>
            <w:r w:rsidRPr="00531EE4">
              <w:rPr>
                <w:color w:val="000000"/>
                <w:sz w:val="26"/>
                <w:szCs w:val="26"/>
                <w:lang w:val="ru-RU"/>
              </w:rPr>
              <w:t>-</w:t>
            </w:r>
          </w:p>
        </w:tc>
        <w:tc>
          <w:tcPr>
            <w:tcW w:w="484" w:type="pct"/>
          </w:tcPr>
          <w:p w:rsidR="00FA0B20" w:rsidRPr="00531EE4" w:rsidRDefault="00AB2A4F" w:rsidP="005F4D02">
            <w:pPr>
              <w:jc w:val="center"/>
              <w:rPr>
                <w:color w:val="000000"/>
                <w:sz w:val="26"/>
                <w:szCs w:val="26"/>
              </w:rPr>
            </w:pPr>
            <w:r w:rsidRPr="00531EE4">
              <w:rPr>
                <w:color w:val="000000"/>
                <w:sz w:val="26"/>
                <w:szCs w:val="26"/>
              </w:rPr>
              <w:t>7</w:t>
            </w:r>
            <w:r w:rsidR="00FA0B20" w:rsidRPr="00531EE4">
              <w:rPr>
                <w:color w:val="000000"/>
                <w:sz w:val="26"/>
                <w:szCs w:val="26"/>
              </w:rPr>
              <w:t>60,0</w:t>
            </w:r>
          </w:p>
        </w:tc>
        <w:tc>
          <w:tcPr>
            <w:tcW w:w="551" w:type="pct"/>
            <w:hideMark/>
          </w:tcPr>
          <w:p w:rsidR="00FA0B20" w:rsidRPr="00531EE4" w:rsidRDefault="00AB2A4F" w:rsidP="005F4D02">
            <w:pPr>
              <w:jc w:val="center"/>
              <w:rPr>
                <w:color w:val="000000"/>
                <w:sz w:val="26"/>
                <w:szCs w:val="26"/>
              </w:rPr>
            </w:pPr>
            <w:r w:rsidRPr="00531EE4">
              <w:rPr>
                <w:color w:val="000000"/>
                <w:sz w:val="26"/>
                <w:szCs w:val="26"/>
              </w:rPr>
              <w:t>78210</w:t>
            </w:r>
            <w:r w:rsidR="00FA0B20" w:rsidRPr="00531EE4">
              <w:rPr>
                <w:color w:val="000000"/>
                <w:sz w:val="26"/>
                <w:szCs w:val="26"/>
              </w:rPr>
              <w:t>,0</w:t>
            </w:r>
          </w:p>
          <w:p w:rsidR="00FA0B20" w:rsidRPr="00531EE4" w:rsidRDefault="00FA0B20" w:rsidP="005F4D02">
            <w:pPr>
              <w:widowControl/>
              <w:autoSpaceDE/>
              <w:autoSpaceDN/>
              <w:adjustRightInd/>
              <w:jc w:val="center"/>
              <w:rPr>
                <w:sz w:val="26"/>
                <w:szCs w:val="26"/>
                <w:lang w:val="ru-RU" w:eastAsia="ru-RU"/>
              </w:rPr>
            </w:pPr>
          </w:p>
        </w:tc>
      </w:tr>
      <w:tr w:rsidR="005F4D02" w:rsidRPr="00531EE4" w:rsidTr="005F4D02">
        <w:trPr>
          <w:tblCellSpacing w:w="22" w:type="dxa"/>
        </w:trPr>
        <w:tc>
          <w:tcPr>
            <w:tcW w:w="1634" w:type="pct"/>
            <w:vAlign w:val="center"/>
            <w:hideMark/>
          </w:tcPr>
          <w:p w:rsidR="00FA0B20" w:rsidRPr="00531EE4" w:rsidRDefault="00FA0B20" w:rsidP="005F4D02">
            <w:pPr>
              <w:widowControl/>
              <w:autoSpaceDE/>
              <w:autoSpaceDN/>
              <w:adjustRightInd/>
              <w:rPr>
                <w:sz w:val="26"/>
                <w:szCs w:val="26"/>
                <w:lang w:eastAsia="ru-RU"/>
              </w:rPr>
            </w:pPr>
            <w:r w:rsidRPr="00531EE4">
              <w:rPr>
                <w:sz w:val="26"/>
                <w:szCs w:val="26"/>
                <w:lang w:eastAsia="ru-RU"/>
              </w:rPr>
              <w:t>і</w:t>
            </w:r>
            <w:proofErr w:type="spellStart"/>
            <w:r w:rsidRPr="00531EE4">
              <w:rPr>
                <w:sz w:val="26"/>
                <w:szCs w:val="26"/>
                <w:lang w:val="ru-RU" w:eastAsia="ru-RU"/>
              </w:rPr>
              <w:t>нш</w:t>
            </w:r>
            <w:proofErr w:type="spellEnd"/>
            <w:r w:rsidRPr="00531EE4">
              <w:rPr>
                <w:sz w:val="26"/>
                <w:szCs w:val="26"/>
                <w:lang w:eastAsia="ru-RU"/>
              </w:rPr>
              <w:t xml:space="preserve">і  </w:t>
            </w:r>
            <w:proofErr w:type="spellStart"/>
            <w:r w:rsidRPr="00531EE4">
              <w:rPr>
                <w:sz w:val="26"/>
                <w:szCs w:val="26"/>
                <w:lang w:val="ru-RU" w:eastAsia="ru-RU"/>
              </w:rPr>
              <w:t>джерел</w:t>
            </w:r>
            <w:proofErr w:type="spellEnd"/>
            <w:r w:rsidRPr="00531EE4">
              <w:rPr>
                <w:sz w:val="26"/>
                <w:szCs w:val="26"/>
                <w:lang w:eastAsia="ru-RU"/>
              </w:rPr>
              <w:t>а</w:t>
            </w:r>
          </w:p>
          <w:p w:rsidR="00FA0B20" w:rsidRPr="00531EE4" w:rsidRDefault="00FA0B20" w:rsidP="005F4D02">
            <w:pPr>
              <w:widowControl/>
              <w:autoSpaceDE/>
              <w:autoSpaceDN/>
              <w:adjustRightInd/>
              <w:rPr>
                <w:sz w:val="26"/>
                <w:szCs w:val="26"/>
                <w:lang w:val="ru-RU" w:eastAsia="ru-RU"/>
              </w:rPr>
            </w:pPr>
          </w:p>
        </w:tc>
        <w:tc>
          <w:tcPr>
            <w:tcW w:w="597" w:type="pct"/>
            <w:hideMark/>
          </w:tcPr>
          <w:p w:rsidR="00FA0B20" w:rsidRPr="00531EE4" w:rsidRDefault="00FA0B20" w:rsidP="005F4D02">
            <w:pPr>
              <w:widowControl/>
              <w:autoSpaceDE/>
              <w:autoSpaceDN/>
              <w:adjustRightInd/>
              <w:jc w:val="center"/>
              <w:rPr>
                <w:sz w:val="26"/>
                <w:szCs w:val="26"/>
                <w:lang w:eastAsia="ru-RU"/>
              </w:rPr>
            </w:pPr>
            <w:r w:rsidRPr="00531EE4">
              <w:rPr>
                <w:sz w:val="26"/>
                <w:szCs w:val="26"/>
                <w:lang w:val="ru-RU" w:eastAsia="ru-RU"/>
              </w:rPr>
              <w:t>3630</w:t>
            </w:r>
            <w:r w:rsidRPr="00531EE4">
              <w:rPr>
                <w:sz w:val="26"/>
                <w:szCs w:val="26"/>
                <w:lang w:eastAsia="ru-RU"/>
              </w:rPr>
              <w:t>,0</w:t>
            </w:r>
          </w:p>
        </w:tc>
        <w:tc>
          <w:tcPr>
            <w:tcW w:w="515" w:type="pct"/>
            <w:hideMark/>
          </w:tcPr>
          <w:p w:rsidR="00FA0B20" w:rsidRPr="00531EE4" w:rsidRDefault="00FA0B20" w:rsidP="005F4D02">
            <w:pPr>
              <w:widowControl/>
              <w:autoSpaceDE/>
              <w:autoSpaceDN/>
              <w:adjustRightInd/>
              <w:jc w:val="center"/>
              <w:rPr>
                <w:sz w:val="26"/>
                <w:szCs w:val="26"/>
                <w:lang w:eastAsia="ru-RU"/>
              </w:rPr>
            </w:pPr>
            <w:r w:rsidRPr="00531EE4">
              <w:rPr>
                <w:sz w:val="26"/>
                <w:szCs w:val="26"/>
                <w:lang w:val="ru-RU" w:eastAsia="ru-RU"/>
              </w:rPr>
              <w:t>4480</w:t>
            </w:r>
            <w:r w:rsidRPr="00531EE4">
              <w:rPr>
                <w:sz w:val="26"/>
                <w:szCs w:val="26"/>
                <w:lang w:eastAsia="ru-RU"/>
              </w:rPr>
              <w:t>,0</w:t>
            </w:r>
          </w:p>
        </w:tc>
        <w:tc>
          <w:tcPr>
            <w:tcW w:w="524" w:type="pct"/>
            <w:hideMark/>
          </w:tcPr>
          <w:p w:rsidR="00FA0B20" w:rsidRPr="00531EE4" w:rsidRDefault="00FA0B20" w:rsidP="005F4D02">
            <w:pPr>
              <w:widowControl/>
              <w:autoSpaceDE/>
              <w:autoSpaceDN/>
              <w:adjustRightInd/>
              <w:jc w:val="center"/>
              <w:rPr>
                <w:sz w:val="26"/>
                <w:szCs w:val="26"/>
                <w:lang w:eastAsia="ru-RU"/>
              </w:rPr>
            </w:pPr>
            <w:r w:rsidRPr="00531EE4">
              <w:rPr>
                <w:sz w:val="26"/>
                <w:szCs w:val="26"/>
                <w:lang w:val="ru-RU" w:eastAsia="ru-RU"/>
              </w:rPr>
              <w:t>54230</w:t>
            </w:r>
            <w:r w:rsidRPr="00531EE4">
              <w:rPr>
                <w:sz w:val="26"/>
                <w:szCs w:val="26"/>
                <w:lang w:eastAsia="ru-RU"/>
              </w:rPr>
              <w:t>,0</w:t>
            </w:r>
          </w:p>
        </w:tc>
        <w:tc>
          <w:tcPr>
            <w:tcW w:w="515" w:type="pct"/>
            <w:hideMark/>
          </w:tcPr>
          <w:p w:rsidR="00FA0B20" w:rsidRPr="00531EE4" w:rsidRDefault="00FA0B20" w:rsidP="005F4D02">
            <w:pPr>
              <w:jc w:val="center"/>
              <w:rPr>
                <w:color w:val="000000"/>
                <w:sz w:val="26"/>
                <w:szCs w:val="26"/>
              </w:rPr>
            </w:pPr>
            <w:r w:rsidRPr="00531EE4">
              <w:rPr>
                <w:color w:val="000000"/>
                <w:sz w:val="26"/>
                <w:szCs w:val="26"/>
                <w:lang w:val="ru-RU"/>
              </w:rPr>
              <w:t>200,0</w:t>
            </w:r>
          </w:p>
        </w:tc>
        <w:tc>
          <w:tcPr>
            <w:tcW w:w="484" w:type="pct"/>
          </w:tcPr>
          <w:p w:rsidR="00FA0B20" w:rsidRPr="00531EE4" w:rsidRDefault="00FA0B20" w:rsidP="005F4D02">
            <w:pPr>
              <w:jc w:val="center"/>
              <w:rPr>
                <w:color w:val="000000"/>
                <w:sz w:val="26"/>
                <w:szCs w:val="26"/>
              </w:rPr>
            </w:pPr>
            <w:r w:rsidRPr="00531EE4">
              <w:rPr>
                <w:color w:val="000000"/>
                <w:sz w:val="26"/>
                <w:szCs w:val="26"/>
              </w:rPr>
              <w:t>-</w:t>
            </w:r>
          </w:p>
        </w:tc>
        <w:tc>
          <w:tcPr>
            <w:tcW w:w="551" w:type="pct"/>
            <w:hideMark/>
          </w:tcPr>
          <w:p w:rsidR="00FA0B20" w:rsidRPr="00531EE4" w:rsidRDefault="00FA0B20" w:rsidP="005F4D02">
            <w:pPr>
              <w:jc w:val="center"/>
              <w:rPr>
                <w:color w:val="000000"/>
                <w:sz w:val="26"/>
                <w:szCs w:val="26"/>
              </w:rPr>
            </w:pPr>
            <w:r w:rsidRPr="00531EE4">
              <w:rPr>
                <w:color w:val="000000"/>
                <w:sz w:val="26"/>
                <w:szCs w:val="26"/>
                <w:lang w:val="ru-RU"/>
              </w:rPr>
              <w:t>62540,0</w:t>
            </w:r>
          </w:p>
        </w:tc>
      </w:tr>
    </w:tbl>
    <w:p w:rsidR="001E0859" w:rsidRPr="00531EE4" w:rsidRDefault="001E0859" w:rsidP="001E0859">
      <w:pPr>
        <w:widowControl/>
        <w:autoSpaceDE/>
        <w:autoSpaceDN/>
        <w:adjustRightInd/>
        <w:spacing w:before="100" w:beforeAutospacing="1" w:after="100" w:afterAutospacing="1"/>
        <w:jc w:val="both"/>
        <w:rPr>
          <w:color w:val="000000"/>
          <w:sz w:val="28"/>
          <w:szCs w:val="28"/>
        </w:rPr>
      </w:pPr>
    </w:p>
    <w:p w:rsidR="00FA0B20" w:rsidRPr="00531EE4" w:rsidRDefault="00FA0B20" w:rsidP="00FA0B20">
      <w:pPr>
        <w:widowControl/>
        <w:autoSpaceDE/>
        <w:autoSpaceDN/>
        <w:adjustRightInd/>
        <w:jc w:val="both"/>
        <w:rPr>
          <w:color w:val="000000"/>
          <w:sz w:val="28"/>
          <w:szCs w:val="28"/>
          <w:lang w:eastAsia="ru-RU"/>
        </w:rPr>
      </w:pPr>
    </w:p>
    <w:p w:rsidR="00FA0B20" w:rsidRPr="00531EE4" w:rsidRDefault="00FA0B20" w:rsidP="00FA0B20">
      <w:pPr>
        <w:keepNext/>
        <w:keepLines/>
        <w:jc w:val="both"/>
        <w:outlineLvl w:val="2"/>
        <w:rPr>
          <w:rFonts w:ascii="Cambria" w:hAnsi="Cambria"/>
          <w:bCs/>
          <w:color w:val="000000"/>
          <w:sz w:val="28"/>
          <w:szCs w:val="28"/>
        </w:rPr>
      </w:pPr>
    </w:p>
    <w:p w:rsidR="00FA0B20" w:rsidRPr="00531EE4" w:rsidRDefault="00FA0B20" w:rsidP="00FA0B20">
      <w:pPr>
        <w:keepNext/>
        <w:keepLines/>
        <w:jc w:val="both"/>
        <w:outlineLvl w:val="2"/>
        <w:rPr>
          <w:rFonts w:ascii="Cambria" w:hAnsi="Cambria"/>
          <w:bCs/>
          <w:color w:val="000000"/>
          <w:sz w:val="28"/>
          <w:szCs w:val="28"/>
        </w:rPr>
      </w:pPr>
    </w:p>
    <w:p w:rsidR="00FA0B20" w:rsidRPr="00531EE4" w:rsidRDefault="00FA0B20" w:rsidP="00FA0B20">
      <w:pPr>
        <w:keepNext/>
        <w:keepLines/>
        <w:jc w:val="both"/>
        <w:outlineLvl w:val="2"/>
        <w:rPr>
          <w:rFonts w:ascii="Cambria" w:hAnsi="Cambria"/>
          <w:bCs/>
          <w:color w:val="000000"/>
          <w:sz w:val="28"/>
          <w:szCs w:val="28"/>
        </w:rPr>
      </w:pPr>
    </w:p>
    <w:p w:rsidR="00FA0B20" w:rsidRPr="00531EE4" w:rsidRDefault="00FA0B20" w:rsidP="00FA0B20">
      <w:pPr>
        <w:keepNext/>
        <w:keepLines/>
        <w:jc w:val="both"/>
        <w:outlineLvl w:val="2"/>
        <w:rPr>
          <w:rFonts w:ascii="Cambria" w:hAnsi="Cambria"/>
          <w:bCs/>
          <w:color w:val="000000"/>
          <w:sz w:val="28"/>
          <w:szCs w:val="28"/>
        </w:rPr>
      </w:pPr>
    </w:p>
    <w:p w:rsidR="00FA0B20" w:rsidRPr="00531EE4" w:rsidRDefault="00FA0B20" w:rsidP="00FA0B20">
      <w:pPr>
        <w:keepNext/>
        <w:keepLines/>
        <w:jc w:val="both"/>
        <w:outlineLvl w:val="2"/>
        <w:rPr>
          <w:rFonts w:ascii="Cambria" w:hAnsi="Cambria"/>
          <w:bCs/>
          <w:color w:val="000000"/>
          <w:sz w:val="28"/>
          <w:szCs w:val="28"/>
        </w:rPr>
      </w:pPr>
    </w:p>
    <w:p w:rsidR="00FA0B20" w:rsidRPr="00531EE4" w:rsidRDefault="00FA0B20" w:rsidP="00FA0B20">
      <w:pPr>
        <w:keepNext/>
        <w:keepLines/>
        <w:jc w:val="both"/>
        <w:outlineLvl w:val="2"/>
        <w:rPr>
          <w:rFonts w:ascii="Cambria" w:hAnsi="Cambria"/>
          <w:bCs/>
          <w:color w:val="000000"/>
          <w:sz w:val="28"/>
          <w:szCs w:val="28"/>
        </w:rPr>
      </w:pPr>
    </w:p>
    <w:p w:rsidR="00FA0B20" w:rsidRPr="00531EE4" w:rsidRDefault="00FA0B20" w:rsidP="00FA0B20">
      <w:pPr>
        <w:keepNext/>
        <w:keepLines/>
        <w:jc w:val="both"/>
        <w:outlineLvl w:val="2"/>
        <w:rPr>
          <w:rFonts w:ascii="Cambria" w:hAnsi="Cambria"/>
          <w:bCs/>
          <w:color w:val="000000"/>
          <w:sz w:val="28"/>
          <w:szCs w:val="28"/>
        </w:rPr>
      </w:pPr>
    </w:p>
    <w:p w:rsidR="00FA0B20" w:rsidRPr="00531EE4" w:rsidRDefault="00FA0B20" w:rsidP="00FA0B20">
      <w:pPr>
        <w:keepNext/>
        <w:keepLines/>
        <w:jc w:val="both"/>
        <w:outlineLvl w:val="2"/>
        <w:rPr>
          <w:rFonts w:ascii="Cambria" w:hAnsi="Cambria"/>
          <w:bCs/>
          <w:color w:val="000000"/>
          <w:sz w:val="28"/>
          <w:szCs w:val="28"/>
        </w:rPr>
      </w:pPr>
    </w:p>
    <w:p w:rsidR="00FA0B20" w:rsidRPr="00531EE4" w:rsidRDefault="00FA0B20" w:rsidP="00FA0B20">
      <w:pPr>
        <w:keepNext/>
        <w:keepLines/>
        <w:jc w:val="both"/>
        <w:outlineLvl w:val="2"/>
        <w:rPr>
          <w:rFonts w:ascii="Cambria" w:hAnsi="Cambria"/>
          <w:bCs/>
          <w:color w:val="000000"/>
          <w:sz w:val="28"/>
          <w:szCs w:val="28"/>
        </w:rPr>
      </w:pPr>
    </w:p>
    <w:p w:rsidR="00E338DD" w:rsidRPr="00531EE4" w:rsidRDefault="00E338DD" w:rsidP="00E338DD">
      <w:pPr>
        <w:keepNext/>
        <w:keepLines/>
        <w:ind w:left="1134" w:firstLine="709"/>
        <w:jc w:val="both"/>
        <w:outlineLvl w:val="2"/>
        <w:rPr>
          <w:bCs/>
          <w:color w:val="000000"/>
          <w:sz w:val="28"/>
          <w:szCs w:val="28"/>
        </w:rPr>
      </w:pPr>
    </w:p>
    <w:p w:rsidR="00E338DD" w:rsidRPr="00531EE4" w:rsidRDefault="00E338DD" w:rsidP="00E338DD">
      <w:pPr>
        <w:keepNext/>
        <w:keepLines/>
        <w:ind w:left="1134" w:firstLine="709"/>
        <w:jc w:val="both"/>
        <w:outlineLvl w:val="2"/>
        <w:rPr>
          <w:bCs/>
          <w:color w:val="000000"/>
          <w:sz w:val="28"/>
          <w:szCs w:val="28"/>
        </w:rPr>
      </w:pPr>
      <w:r w:rsidRPr="00531EE4">
        <w:rPr>
          <w:bCs/>
          <w:color w:val="000000"/>
          <w:sz w:val="28"/>
          <w:szCs w:val="28"/>
        </w:rPr>
        <w:t xml:space="preserve">                                                                                         </w:t>
      </w:r>
      <w:r w:rsidR="00696EA5" w:rsidRPr="00531EE4">
        <w:rPr>
          <w:bCs/>
          <w:color w:val="000000"/>
          <w:sz w:val="28"/>
          <w:szCs w:val="28"/>
        </w:rPr>
        <w:t xml:space="preserve">                              »;</w:t>
      </w:r>
    </w:p>
    <w:p w:rsidR="00E338DD" w:rsidRPr="00531EE4" w:rsidRDefault="00E338DD" w:rsidP="00E338DD">
      <w:pPr>
        <w:keepNext/>
        <w:keepLines/>
        <w:ind w:left="1134" w:firstLine="709"/>
        <w:jc w:val="both"/>
        <w:outlineLvl w:val="2"/>
        <w:rPr>
          <w:bCs/>
          <w:color w:val="000000"/>
          <w:sz w:val="28"/>
          <w:szCs w:val="28"/>
        </w:rPr>
      </w:pPr>
    </w:p>
    <w:p w:rsidR="00E338DD" w:rsidRPr="00531EE4" w:rsidRDefault="00E338DD" w:rsidP="00E338DD">
      <w:pPr>
        <w:keepNext/>
        <w:keepLines/>
        <w:ind w:left="1134" w:firstLine="709"/>
        <w:jc w:val="both"/>
        <w:outlineLvl w:val="2"/>
        <w:rPr>
          <w:bCs/>
          <w:color w:val="000000"/>
          <w:sz w:val="28"/>
          <w:szCs w:val="28"/>
        </w:rPr>
      </w:pPr>
    </w:p>
    <w:p w:rsidR="005F4D02" w:rsidRPr="00531EE4" w:rsidRDefault="00E3558A" w:rsidP="00A86A74">
      <w:pPr>
        <w:keepNext/>
        <w:keepLines/>
        <w:ind w:left="709" w:firstLine="709"/>
        <w:jc w:val="both"/>
        <w:outlineLvl w:val="2"/>
        <w:rPr>
          <w:bCs/>
          <w:color w:val="000000"/>
          <w:sz w:val="28"/>
          <w:szCs w:val="28"/>
        </w:rPr>
      </w:pPr>
      <w:r w:rsidRPr="00531EE4">
        <w:rPr>
          <w:bCs/>
          <w:color w:val="000000"/>
          <w:sz w:val="28"/>
          <w:szCs w:val="28"/>
        </w:rPr>
        <w:t>3.6</w:t>
      </w:r>
      <w:r w:rsidR="005F4D02" w:rsidRPr="00531EE4">
        <w:rPr>
          <w:bCs/>
          <w:color w:val="000000"/>
          <w:sz w:val="28"/>
          <w:szCs w:val="28"/>
        </w:rPr>
        <w:t xml:space="preserve">. </w:t>
      </w:r>
      <w:r w:rsidRPr="00531EE4">
        <w:rPr>
          <w:bCs/>
          <w:color w:val="000000"/>
          <w:sz w:val="28"/>
          <w:szCs w:val="28"/>
        </w:rPr>
        <w:t xml:space="preserve">У Додатку </w:t>
      </w:r>
      <w:r w:rsidR="005F4D02" w:rsidRPr="00531EE4">
        <w:rPr>
          <w:bCs/>
          <w:color w:val="000000"/>
          <w:sz w:val="28"/>
          <w:szCs w:val="28"/>
        </w:rPr>
        <w:t xml:space="preserve"> Б </w:t>
      </w:r>
      <w:r w:rsidR="00975633" w:rsidRPr="00531EE4">
        <w:rPr>
          <w:bCs/>
          <w:color w:val="000000"/>
          <w:sz w:val="28"/>
          <w:szCs w:val="28"/>
        </w:rPr>
        <w:t>«</w:t>
      </w:r>
      <w:r w:rsidR="005F4D02" w:rsidRPr="00531EE4">
        <w:rPr>
          <w:bCs/>
          <w:color w:val="000000"/>
          <w:sz w:val="28"/>
          <w:szCs w:val="28"/>
        </w:rPr>
        <w:t>ПЕРЕЛІК  ЗАВДАНЬ ТА ЗАХОДІВ МІСЬКОЇ ЦІЛЬОВОЇ ПРОГРАМИ СПРИЯННЯ РОЗВИТКУ  ПРОМИСЛОВОСТІ НА 2019 – 2023 РОКИ</w:t>
      </w:r>
      <w:r w:rsidR="00975633" w:rsidRPr="00531EE4">
        <w:rPr>
          <w:bCs/>
          <w:color w:val="000000"/>
          <w:sz w:val="28"/>
          <w:szCs w:val="28"/>
        </w:rPr>
        <w:t>»</w:t>
      </w:r>
      <w:r w:rsidR="005F4D02" w:rsidRPr="00531EE4">
        <w:rPr>
          <w:bCs/>
          <w:color w:val="000000"/>
          <w:sz w:val="28"/>
          <w:szCs w:val="28"/>
        </w:rPr>
        <w:t xml:space="preserve">, </w:t>
      </w:r>
      <w:r w:rsidR="002B089A" w:rsidRPr="00531EE4">
        <w:rPr>
          <w:bCs/>
          <w:color w:val="000000"/>
          <w:sz w:val="28"/>
          <w:szCs w:val="28"/>
        </w:rPr>
        <w:t xml:space="preserve">пункти 8.3 та 9.2 </w:t>
      </w:r>
      <w:r w:rsidR="005F4D02" w:rsidRPr="00531EE4">
        <w:rPr>
          <w:bCs/>
          <w:color w:val="000000"/>
          <w:sz w:val="28"/>
          <w:szCs w:val="28"/>
        </w:rPr>
        <w:t xml:space="preserve">викласти в </w:t>
      </w:r>
      <w:r w:rsidR="00696EA5" w:rsidRPr="00531EE4">
        <w:rPr>
          <w:bCs/>
          <w:color w:val="000000"/>
          <w:sz w:val="28"/>
          <w:szCs w:val="28"/>
        </w:rPr>
        <w:t>такій</w:t>
      </w:r>
      <w:r w:rsidR="005F4D02" w:rsidRPr="00531EE4">
        <w:rPr>
          <w:bCs/>
          <w:color w:val="000000"/>
          <w:sz w:val="28"/>
          <w:szCs w:val="28"/>
        </w:rPr>
        <w:t xml:space="preserve">  редакції:</w:t>
      </w:r>
    </w:p>
    <w:p w:rsidR="005F4D02" w:rsidRPr="00531EE4" w:rsidRDefault="005F4D02" w:rsidP="00A86A74">
      <w:pPr>
        <w:keepNext/>
        <w:keepLines/>
        <w:ind w:left="709" w:firstLine="709"/>
        <w:jc w:val="both"/>
        <w:outlineLvl w:val="2"/>
        <w:rPr>
          <w:bCs/>
          <w:color w:val="000000"/>
          <w:sz w:val="28"/>
          <w:szCs w:val="28"/>
        </w:rPr>
      </w:pPr>
    </w:p>
    <w:p w:rsidR="005F4D02" w:rsidRPr="00531EE4" w:rsidRDefault="005F4D02" w:rsidP="00A86A74">
      <w:pPr>
        <w:keepNext/>
        <w:keepLines/>
        <w:ind w:left="709" w:firstLine="709"/>
        <w:jc w:val="both"/>
        <w:outlineLvl w:val="2"/>
        <w:rPr>
          <w:bCs/>
          <w:color w:val="000000"/>
          <w:sz w:val="28"/>
          <w:szCs w:val="28"/>
        </w:rPr>
      </w:pPr>
      <w:r w:rsidRPr="00531EE4">
        <w:rPr>
          <w:bCs/>
          <w:color w:val="000000"/>
          <w:sz w:val="28"/>
          <w:szCs w:val="28"/>
        </w:rPr>
        <w:t>«</w:t>
      </w:r>
    </w:p>
    <w:p w:rsidR="005F4D02" w:rsidRPr="00531EE4" w:rsidRDefault="005F4D02" w:rsidP="00A86A74">
      <w:pPr>
        <w:keepNext/>
        <w:keepLines/>
        <w:ind w:left="709"/>
        <w:jc w:val="both"/>
        <w:outlineLvl w:val="2"/>
        <w:rPr>
          <w:bCs/>
          <w:color w:val="000000"/>
          <w:sz w:val="28"/>
          <w:szCs w:val="28"/>
        </w:rPr>
        <w:sectPr w:rsidR="005F4D02" w:rsidRPr="00531EE4" w:rsidSect="005F4D02">
          <w:pgSz w:w="11906" w:h="16838"/>
          <w:pgMar w:top="1134" w:right="707" w:bottom="255" w:left="567" w:header="709" w:footer="709" w:gutter="0"/>
          <w:cols w:space="708"/>
          <w:docGrid w:linePitch="360"/>
        </w:sect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449"/>
      </w:tblGrid>
      <w:tr w:rsidR="005F4D02" w:rsidRPr="00531EE4" w:rsidTr="00337C7D">
        <w:trPr>
          <w:tblCellSpacing w:w="15" w:type="dxa"/>
        </w:trPr>
        <w:tc>
          <w:tcPr>
            <w:tcW w:w="0" w:type="auto"/>
            <w:vAlign w:val="center"/>
            <w:hideMark/>
          </w:tcPr>
          <w:tbl>
            <w:tblPr>
              <w:tblpPr w:leftFromText="45" w:rightFromText="45" w:vertAnchor="text" w:tblpXSpec="right" w:tblpYSpec="center"/>
              <w:tblW w:w="2250" w:type="pct"/>
              <w:tblCellSpacing w:w="22" w:type="dxa"/>
              <w:tblCellMar>
                <w:top w:w="15" w:type="dxa"/>
                <w:left w:w="15" w:type="dxa"/>
                <w:bottom w:w="15" w:type="dxa"/>
                <w:right w:w="15" w:type="dxa"/>
              </w:tblCellMar>
              <w:tblLook w:val="04A0" w:firstRow="1" w:lastRow="0" w:firstColumn="1" w:lastColumn="0" w:noHBand="0" w:noVBand="1"/>
            </w:tblPr>
            <w:tblGrid>
              <w:gridCol w:w="6912"/>
            </w:tblGrid>
            <w:tr w:rsidR="005F4D02" w:rsidRPr="00531EE4" w:rsidTr="00337C7D">
              <w:trPr>
                <w:tblCellSpacing w:w="22" w:type="dxa"/>
              </w:trPr>
              <w:tc>
                <w:tcPr>
                  <w:tcW w:w="5000" w:type="pct"/>
                  <w:vAlign w:val="center"/>
                  <w:hideMark/>
                </w:tcPr>
                <w:p w:rsidR="005F4D02" w:rsidRPr="00531EE4" w:rsidRDefault="005F4D02" w:rsidP="005F4D02">
                  <w:pPr>
                    <w:widowControl/>
                    <w:autoSpaceDE/>
                    <w:autoSpaceDN/>
                    <w:adjustRightInd/>
                    <w:spacing w:before="100" w:beforeAutospacing="1" w:after="100" w:afterAutospacing="1"/>
                    <w:jc w:val="right"/>
                    <w:rPr>
                      <w:sz w:val="28"/>
                      <w:szCs w:val="28"/>
                      <w:lang w:val="ru-RU" w:eastAsia="ru-RU"/>
                    </w:rPr>
                  </w:pPr>
                  <w:proofErr w:type="spellStart"/>
                  <w:r w:rsidRPr="00531EE4">
                    <w:rPr>
                      <w:sz w:val="28"/>
                      <w:szCs w:val="28"/>
                      <w:lang w:val="ru-RU" w:eastAsia="ru-RU"/>
                    </w:rPr>
                    <w:lastRenderedPageBreak/>
                    <w:t>Додаток</w:t>
                  </w:r>
                  <w:proofErr w:type="spellEnd"/>
                  <w:r w:rsidRPr="00531EE4">
                    <w:rPr>
                      <w:sz w:val="28"/>
                      <w:szCs w:val="28"/>
                      <w:lang w:val="ru-RU" w:eastAsia="ru-RU"/>
                    </w:rPr>
                    <w:t xml:space="preserve"> Б</w:t>
                  </w:r>
                </w:p>
              </w:tc>
            </w:tr>
          </w:tbl>
          <w:p w:rsidR="005F4D02" w:rsidRPr="00531EE4" w:rsidRDefault="005F4D02" w:rsidP="005F4D02">
            <w:pPr>
              <w:rPr>
                <w:b/>
                <w:color w:val="000000"/>
                <w:sz w:val="28"/>
                <w:szCs w:val="28"/>
              </w:rPr>
            </w:pPr>
          </w:p>
        </w:tc>
      </w:tr>
    </w:tbl>
    <w:p w:rsidR="005F4D02" w:rsidRPr="00531EE4" w:rsidRDefault="005F4D02" w:rsidP="005F4D02">
      <w:pPr>
        <w:keepNext/>
        <w:keepLines/>
        <w:jc w:val="center"/>
        <w:outlineLvl w:val="2"/>
        <w:rPr>
          <w:b/>
          <w:bCs/>
          <w:color w:val="000000"/>
          <w:sz w:val="28"/>
          <w:szCs w:val="28"/>
        </w:rPr>
      </w:pPr>
      <w:bookmarkStart w:id="164" w:name="2341"/>
      <w:bookmarkEnd w:id="164"/>
      <w:r w:rsidRPr="00531EE4">
        <w:rPr>
          <w:b/>
          <w:color w:val="000000"/>
          <w:sz w:val="28"/>
          <w:szCs w:val="28"/>
        </w:rPr>
        <w:t xml:space="preserve">ПЕРЕЛІК  ЗАВДАНЬ ТА ЗАХОДІВ  </w:t>
      </w:r>
      <w:r w:rsidRPr="00531EE4">
        <w:rPr>
          <w:b/>
          <w:bCs/>
          <w:color w:val="000000"/>
          <w:sz w:val="28"/>
          <w:szCs w:val="28"/>
        </w:rPr>
        <w:t xml:space="preserve">МІСЬКОЇ  ЦІЛЬОВОЇ ПРОГРАМИ СПРИЯННЯ РОЗВИТКУ </w:t>
      </w:r>
    </w:p>
    <w:p w:rsidR="005F4D02" w:rsidRPr="00531EE4" w:rsidRDefault="005F4D02" w:rsidP="002C32B6">
      <w:pPr>
        <w:keepNext/>
        <w:keepLines/>
        <w:jc w:val="center"/>
        <w:outlineLvl w:val="2"/>
      </w:pPr>
      <w:r w:rsidRPr="00531EE4">
        <w:rPr>
          <w:b/>
          <w:bCs/>
          <w:color w:val="000000"/>
          <w:sz w:val="28"/>
          <w:szCs w:val="28"/>
        </w:rPr>
        <w:t>ПРОМИСЛОВОСТІ НА  2019 - 2023 РОКИ</w:t>
      </w:r>
    </w:p>
    <w:tbl>
      <w:tblPr>
        <w:tblW w:w="15331" w:type="dxa"/>
        <w:jc w:val="center"/>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138"/>
        <w:gridCol w:w="1111"/>
        <w:gridCol w:w="1666"/>
        <w:gridCol w:w="758"/>
        <w:gridCol w:w="1559"/>
        <w:gridCol w:w="1134"/>
        <w:gridCol w:w="1843"/>
        <w:gridCol w:w="1586"/>
        <w:gridCol w:w="851"/>
        <w:gridCol w:w="850"/>
        <w:gridCol w:w="851"/>
        <w:gridCol w:w="992"/>
        <w:gridCol w:w="992"/>
      </w:tblGrid>
      <w:tr w:rsidR="005F4D02" w:rsidRPr="00531EE4" w:rsidTr="00337C7D">
        <w:trPr>
          <w:tblCellSpacing w:w="22" w:type="dxa"/>
          <w:jc w:val="center"/>
        </w:trPr>
        <w:tc>
          <w:tcPr>
            <w:tcW w:w="1072" w:type="dxa"/>
            <w:vMerge w:val="restart"/>
            <w:shd w:val="clear" w:color="auto" w:fill="auto"/>
            <w:vAlign w:val="center"/>
            <w:hideMark/>
          </w:tcPr>
          <w:p w:rsidR="005F4D02" w:rsidRPr="00531EE4" w:rsidRDefault="005F4D02" w:rsidP="005F4D02">
            <w:pPr>
              <w:widowControl/>
              <w:autoSpaceDE/>
              <w:autoSpaceDN/>
              <w:adjustRightInd/>
              <w:jc w:val="center"/>
              <w:rPr>
                <w:b/>
                <w:bCs/>
                <w:color w:val="000000"/>
                <w:sz w:val="22"/>
                <w:szCs w:val="22"/>
                <w:lang w:eastAsia="ru-RU"/>
              </w:rPr>
            </w:pPr>
            <w:bookmarkStart w:id="165" w:name="2342"/>
            <w:bookmarkEnd w:id="165"/>
            <w:r w:rsidRPr="00531EE4">
              <w:rPr>
                <w:b/>
                <w:bCs/>
                <w:color w:val="000000"/>
                <w:sz w:val="22"/>
                <w:szCs w:val="22"/>
                <w:lang w:eastAsia="ru-RU"/>
              </w:rPr>
              <w:t>Оперативна ціль</w:t>
            </w:r>
          </w:p>
          <w:p w:rsidR="005F4D02" w:rsidRPr="00531EE4" w:rsidRDefault="005F4D02" w:rsidP="005F4D02">
            <w:pPr>
              <w:widowControl/>
              <w:autoSpaceDE/>
              <w:autoSpaceDN/>
              <w:adjustRightInd/>
              <w:jc w:val="center"/>
              <w:rPr>
                <w:b/>
                <w:bCs/>
                <w:color w:val="000000"/>
                <w:sz w:val="22"/>
                <w:szCs w:val="22"/>
                <w:lang w:eastAsia="ru-RU"/>
              </w:rPr>
            </w:pPr>
            <w:r w:rsidRPr="00531EE4">
              <w:rPr>
                <w:b/>
                <w:bCs/>
                <w:color w:val="000000"/>
                <w:sz w:val="22"/>
                <w:szCs w:val="22"/>
                <w:lang w:eastAsia="ru-RU"/>
              </w:rPr>
              <w:t>Стратегії</w:t>
            </w:r>
          </w:p>
          <w:p w:rsidR="005F4D02" w:rsidRPr="00531EE4" w:rsidRDefault="005F4D02" w:rsidP="005F4D02">
            <w:pPr>
              <w:widowControl/>
              <w:autoSpaceDE/>
              <w:autoSpaceDN/>
              <w:adjustRightInd/>
              <w:jc w:val="center"/>
              <w:rPr>
                <w:b/>
                <w:bCs/>
                <w:color w:val="000000"/>
                <w:sz w:val="22"/>
                <w:szCs w:val="22"/>
                <w:lang w:eastAsia="ru-RU"/>
              </w:rPr>
            </w:pPr>
            <w:r w:rsidRPr="00531EE4">
              <w:rPr>
                <w:b/>
                <w:bCs/>
                <w:color w:val="000000"/>
                <w:sz w:val="22"/>
                <w:szCs w:val="22"/>
                <w:lang w:eastAsia="ru-RU"/>
              </w:rPr>
              <w:t xml:space="preserve">розвитку міста Києва </w:t>
            </w:r>
          </w:p>
          <w:p w:rsidR="005F4D02" w:rsidRPr="00531EE4" w:rsidRDefault="005F4D02" w:rsidP="005F4D02">
            <w:pPr>
              <w:widowControl/>
              <w:autoSpaceDE/>
              <w:autoSpaceDN/>
              <w:adjustRightInd/>
              <w:jc w:val="center"/>
              <w:rPr>
                <w:color w:val="000000"/>
                <w:sz w:val="22"/>
                <w:szCs w:val="22"/>
                <w:lang w:eastAsia="ru-RU"/>
              </w:rPr>
            </w:pPr>
            <w:r w:rsidRPr="00531EE4">
              <w:rPr>
                <w:b/>
                <w:bCs/>
                <w:color w:val="000000"/>
                <w:sz w:val="22"/>
                <w:szCs w:val="22"/>
                <w:lang w:eastAsia="ru-RU"/>
              </w:rPr>
              <w:t>до 2025 року</w:t>
            </w:r>
          </w:p>
        </w:tc>
        <w:tc>
          <w:tcPr>
            <w:tcW w:w="1067" w:type="dxa"/>
            <w:vMerge w:val="restart"/>
            <w:vAlign w:val="center"/>
            <w:hideMark/>
          </w:tcPr>
          <w:p w:rsidR="005F4D02" w:rsidRPr="00531EE4" w:rsidRDefault="005F4D02" w:rsidP="005F4D02">
            <w:pPr>
              <w:widowControl/>
              <w:autoSpaceDE/>
              <w:autoSpaceDN/>
              <w:adjustRightInd/>
              <w:spacing w:before="100" w:beforeAutospacing="1" w:after="100" w:afterAutospacing="1"/>
              <w:jc w:val="center"/>
              <w:rPr>
                <w:color w:val="000000"/>
                <w:sz w:val="22"/>
                <w:szCs w:val="22"/>
                <w:lang w:eastAsia="ru-RU"/>
              </w:rPr>
            </w:pPr>
            <w:bookmarkStart w:id="166" w:name="2343"/>
            <w:bookmarkEnd w:id="166"/>
            <w:r w:rsidRPr="00531EE4">
              <w:rPr>
                <w:b/>
                <w:bCs/>
                <w:color w:val="000000"/>
                <w:sz w:val="22"/>
                <w:szCs w:val="22"/>
                <w:lang w:eastAsia="ru-RU"/>
              </w:rPr>
              <w:t>Завдання програми</w:t>
            </w:r>
          </w:p>
        </w:tc>
        <w:tc>
          <w:tcPr>
            <w:tcW w:w="1622" w:type="dxa"/>
            <w:vMerge w:val="restart"/>
            <w:vAlign w:val="center"/>
            <w:hideMark/>
          </w:tcPr>
          <w:p w:rsidR="005F4D02" w:rsidRPr="00531EE4" w:rsidRDefault="005F4D02" w:rsidP="005F4D02">
            <w:pPr>
              <w:widowControl/>
              <w:autoSpaceDE/>
              <w:autoSpaceDN/>
              <w:adjustRightInd/>
              <w:spacing w:before="100" w:beforeAutospacing="1" w:after="100" w:afterAutospacing="1"/>
              <w:jc w:val="center"/>
              <w:rPr>
                <w:color w:val="000000"/>
                <w:sz w:val="22"/>
                <w:szCs w:val="22"/>
                <w:lang w:eastAsia="ru-RU"/>
              </w:rPr>
            </w:pPr>
            <w:bookmarkStart w:id="167" w:name="2344"/>
            <w:bookmarkEnd w:id="167"/>
            <w:r w:rsidRPr="00531EE4">
              <w:rPr>
                <w:b/>
                <w:bCs/>
                <w:color w:val="000000"/>
                <w:sz w:val="22"/>
                <w:szCs w:val="22"/>
                <w:lang w:eastAsia="ru-RU"/>
              </w:rPr>
              <w:t>Заходи програми</w:t>
            </w:r>
          </w:p>
        </w:tc>
        <w:tc>
          <w:tcPr>
            <w:tcW w:w="714" w:type="dxa"/>
            <w:vMerge w:val="restart"/>
            <w:vAlign w:val="center"/>
            <w:hideMark/>
          </w:tcPr>
          <w:p w:rsidR="005F4D02" w:rsidRPr="00531EE4" w:rsidRDefault="005F4D02" w:rsidP="005F4D02">
            <w:pPr>
              <w:widowControl/>
              <w:autoSpaceDE/>
              <w:autoSpaceDN/>
              <w:adjustRightInd/>
              <w:spacing w:before="100" w:beforeAutospacing="1" w:after="100" w:afterAutospacing="1"/>
              <w:jc w:val="center"/>
              <w:rPr>
                <w:color w:val="000000"/>
                <w:sz w:val="22"/>
                <w:szCs w:val="22"/>
                <w:lang w:eastAsia="ru-RU"/>
              </w:rPr>
            </w:pPr>
            <w:bookmarkStart w:id="168" w:name="2345"/>
            <w:bookmarkEnd w:id="168"/>
            <w:r w:rsidRPr="00531EE4">
              <w:rPr>
                <w:b/>
                <w:bCs/>
                <w:color w:val="000000"/>
                <w:sz w:val="22"/>
                <w:szCs w:val="22"/>
                <w:lang w:eastAsia="ru-RU"/>
              </w:rPr>
              <w:t>Строк виконання заходу</w:t>
            </w:r>
          </w:p>
        </w:tc>
        <w:tc>
          <w:tcPr>
            <w:tcW w:w="1515" w:type="dxa"/>
            <w:vMerge w:val="restart"/>
            <w:vAlign w:val="center"/>
            <w:hideMark/>
          </w:tcPr>
          <w:p w:rsidR="005F4D02" w:rsidRPr="00531EE4" w:rsidRDefault="005F4D02" w:rsidP="005F4D02">
            <w:pPr>
              <w:widowControl/>
              <w:autoSpaceDE/>
              <w:autoSpaceDN/>
              <w:adjustRightInd/>
              <w:spacing w:before="100" w:beforeAutospacing="1" w:after="100" w:afterAutospacing="1"/>
              <w:jc w:val="center"/>
              <w:rPr>
                <w:b/>
                <w:bCs/>
                <w:color w:val="000000"/>
                <w:sz w:val="22"/>
                <w:szCs w:val="22"/>
                <w:vertAlign w:val="superscript"/>
                <w:lang w:eastAsia="ru-RU"/>
              </w:rPr>
            </w:pPr>
            <w:bookmarkStart w:id="169" w:name="2346"/>
            <w:bookmarkEnd w:id="169"/>
            <w:r w:rsidRPr="00531EE4">
              <w:rPr>
                <w:b/>
                <w:bCs/>
                <w:color w:val="000000"/>
                <w:sz w:val="22"/>
                <w:szCs w:val="22"/>
                <w:lang w:eastAsia="ru-RU"/>
              </w:rPr>
              <w:t>Виконавці</w:t>
            </w:r>
            <w:r w:rsidRPr="00531EE4">
              <w:rPr>
                <w:b/>
                <w:bCs/>
                <w:color w:val="000000"/>
                <w:sz w:val="22"/>
                <w:szCs w:val="22"/>
                <w:vertAlign w:val="superscript"/>
                <w:lang w:eastAsia="ru-RU"/>
              </w:rPr>
              <w:t>2</w:t>
            </w:r>
          </w:p>
          <w:p w:rsidR="005F4D02" w:rsidRPr="00531EE4" w:rsidRDefault="005F4D02" w:rsidP="005F4D02">
            <w:pPr>
              <w:widowControl/>
              <w:autoSpaceDE/>
              <w:autoSpaceDN/>
              <w:adjustRightInd/>
              <w:spacing w:before="100" w:beforeAutospacing="1" w:after="100" w:afterAutospacing="1"/>
              <w:jc w:val="center"/>
              <w:rPr>
                <w:color w:val="000000"/>
                <w:sz w:val="22"/>
                <w:szCs w:val="22"/>
                <w:lang w:eastAsia="ru-RU"/>
              </w:rPr>
            </w:pPr>
            <w:r w:rsidRPr="00531EE4">
              <w:rPr>
                <w:b/>
                <w:bCs/>
                <w:color w:val="000000"/>
                <w:sz w:val="22"/>
                <w:szCs w:val="22"/>
                <w:lang w:eastAsia="ru-RU"/>
              </w:rPr>
              <w:t>заходу</w:t>
            </w:r>
          </w:p>
        </w:tc>
        <w:tc>
          <w:tcPr>
            <w:tcW w:w="1090" w:type="dxa"/>
            <w:vMerge w:val="restart"/>
            <w:vAlign w:val="center"/>
            <w:hideMark/>
          </w:tcPr>
          <w:p w:rsidR="005F4D02" w:rsidRPr="00531EE4" w:rsidRDefault="005F4D02" w:rsidP="005F4D02">
            <w:pPr>
              <w:widowControl/>
              <w:autoSpaceDE/>
              <w:autoSpaceDN/>
              <w:adjustRightInd/>
              <w:spacing w:before="100" w:beforeAutospacing="1" w:after="100" w:afterAutospacing="1"/>
              <w:jc w:val="center"/>
              <w:rPr>
                <w:color w:val="000000"/>
                <w:sz w:val="22"/>
                <w:szCs w:val="22"/>
                <w:lang w:eastAsia="ru-RU"/>
              </w:rPr>
            </w:pPr>
            <w:bookmarkStart w:id="170" w:name="2347"/>
            <w:bookmarkEnd w:id="170"/>
            <w:r w:rsidRPr="00531EE4">
              <w:rPr>
                <w:b/>
                <w:bCs/>
                <w:color w:val="000000"/>
                <w:sz w:val="22"/>
                <w:szCs w:val="22"/>
                <w:lang w:eastAsia="ru-RU"/>
              </w:rPr>
              <w:t xml:space="preserve">Джерела </w:t>
            </w:r>
            <w:proofErr w:type="spellStart"/>
            <w:r w:rsidRPr="00531EE4">
              <w:rPr>
                <w:b/>
                <w:bCs/>
                <w:color w:val="000000"/>
                <w:sz w:val="22"/>
                <w:szCs w:val="22"/>
                <w:lang w:eastAsia="ru-RU"/>
              </w:rPr>
              <w:t>фінансу-вання</w:t>
            </w:r>
            <w:proofErr w:type="spellEnd"/>
          </w:p>
        </w:tc>
        <w:tc>
          <w:tcPr>
            <w:tcW w:w="1799" w:type="dxa"/>
            <w:vMerge w:val="restart"/>
            <w:vAlign w:val="center"/>
            <w:hideMark/>
          </w:tcPr>
          <w:p w:rsidR="005F4D02" w:rsidRPr="00531EE4" w:rsidRDefault="005F4D02" w:rsidP="005F4D02">
            <w:pPr>
              <w:widowControl/>
              <w:autoSpaceDE/>
              <w:autoSpaceDN/>
              <w:adjustRightInd/>
              <w:spacing w:before="100" w:beforeAutospacing="1" w:after="100" w:afterAutospacing="1"/>
              <w:jc w:val="center"/>
              <w:rPr>
                <w:color w:val="000000"/>
                <w:sz w:val="22"/>
                <w:szCs w:val="22"/>
                <w:lang w:eastAsia="ru-RU"/>
              </w:rPr>
            </w:pPr>
            <w:bookmarkStart w:id="171" w:name="2348"/>
            <w:bookmarkEnd w:id="171"/>
            <w:r w:rsidRPr="00531EE4">
              <w:rPr>
                <w:b/>
                <w:bCs/>
                <w:color w:val="000000"/>
                <w:sz w:val="22"/>
                <w:szCs w:val="22"/>
                <w:lang w:eastAsia="ru-RU"/>
              </w:rPr>
              <w:t>Обсяги фінансування (</w:t>
            </w:r>
            <w:proofErr w:type="spellStart"/>
            <w:r w:rsidRPr="00531EE4">
              <w:rPr>
                <w:b/>
                <w:bCs/>
                <w:color w:val="000000"/>
                <w:sz w:val="22"/>
                <w:szCs w:val="22"/>
                <w:lang w:eastAsia="ru-RU"/>
              </w:rPr>
              <w:t>тис.грн</w:t>
            </w:r>
            <w:proofErr w:type="spellEnd"/>
            <w:r w:rsidRPr="00531EE4">
              <w:rPr>
                <w:b/>
                <w:bCs/>
                <w:color w:val="000000"/>
                <w:sz w:val="22"/>
                <w:szCs w:val="22"/>
                <w:lang w:eastAsia="ru-RU"/>
              </w:rPr>
              <w:t>)</w:t>
            </w:r>
          </w:p>
        </w:tc>
        <w:tc>
          <w:tcPr>
            <w:tcW w:w="6056" w:type="dxa"/>
            <w:gridSpan w:val="6"/>
            <w:vAlign w:val="center"/>
            <w:hideMark/>
          </w:tcPr>
          <w:p w:rsidR="005F4D02" w:rsidRPr="00531EE4" w:rsidRDefault="005F4D02" w:rsidP="005F4D02">
            <w:pPr>
              <w:widowControl/>
              <w:autoSpaceDE/>
              <w:autoSpaceDN/>
              <w:adjustRightInd/>
              <w:spacing w:before="100" w:beforeAutospacing="1" w:after="100" w:afterAutospacing="1"/>
              <w:jc w:val="center"/>
              <w:rPr>
                <w:b/>
                <w:bCs/>
                <w:color w:val="000000"/>
                <w:sz w:val="22"/>
                <w:szCs w:val="22"/>
                <w:lang w:eastAsia="ru-RU"/>
              </w:rPr>
            </w:pPr>
            <w:bookmarkStart w:id="172" w:name="2349"/>
            <w:bookmarkEnd w:id="172"/>
            <w:r w:rsidRPr="00531EE4">
              <w:rPr>
                <w:b/>
                <w:bCs/>
                <w:color w:val="000000"/>
                <w:sz w:val="22"/>
                <w:szCs w:val="22"/>
                <w:lang w:eastAsia="ru-RU"/>
              </w:rPr>
              <w:t>Очікуваний результат (результативні показники)</w:t>
            </w:r>
            <w:bookmarkStart w:id="173" w:name="2350"/>
            <w:bookmarkStart w:id="174" w:name="2351"/>
            <w:bookmarkStart w:id="175" w:name="2352"/>
            <w:bookmarkStart w:id="176" w:name="2353"/>
            <w:bookmarkEnd w:id="173"/>
            <w:bookmarkEnd w:id="174"/>
            <w:bookmarkEnd w:id="175"/>
            <w:bookmarkEnd w:id="176"/>
          </w:p>
        </w:tc>
      </w:tr>
      <w:tr w:rsidR="005F4D02" w:rsidRPr="00531EE4" w:rsidTr="00337C7D">
        <w:trPr>
          <w:trHeight w:val="328"/>
          <w:tblCellSpacing w:w="22" w:type="dxa"/>
          <w:jc w:val="center"/>
        </w:trPr>
        <w:tc>
          <w:tcPr>
            <w:tcW w:w="1072" w:type="dxa"/>
            <w:vMerge/>
            <w:shd w:val="clear" w:color="auto" w:fill="auto"/>
            <w:vAlign w:val="center"/>
            <w:hideMark/>
          </w:tcPr>
          <w:p w:rsidR="005F4D02" w:rsidRPr="00531EE4" w:rsidRDefault="005F4D02" w:rsidP="005F4D02">
            <w:pPr>
              <w:widowControl/>
              <w:autoSpaceDE/>
              <w:autoSpaceDN/>
              <w:adjustRightInd/>
              <w:jc w:val="center"/>
              <w:rPr>
                <w:b/>
                <w:bCs/>
                <w:color w:val="000000"/>
                <w:sz w:val="22"/>
                <w:szCs w:val="22"/>
                <w:lang w:eastAsia="ru-RU"/>
              </w:rPr>
            </w:pPr>
          </w:p>
        </w:tc>
        <w:tc>
          <w:tcPr>
            <w:tcW w:w="1067" w:type="dxa"/>
            <w:vMerge/>
            <w:vAlign w:val="center"/>
            <w:hideMark/>
          </w:tcPr>
          <w:p w:rsidR="005F4D02" w:rsidRPr="00531EE4" w:rsidRDefault="005F4D02" w:rsidP="005F4D02">
            <w:pPr>
              <w:widowControl/>
              <w:autoSpaceDE/>
              <w:autoSpaceDN/>
              <w:adjustRightInd/>
              <w:spacing w:before="100" w:beforeAutospacing="1" w:after="100" w:afterAutospacing="1"/>
              <w:jc w:val="center"/>
              <w:rPr>
                <w:b/>
                <w:bCs/>
                <w:color w:val="000000"/>
                <w:sz w:val="22"/>
                <w:szCs w:val="22"/>
                <w:lang w:eastAsia="ru-RU"/>
              </w:rPr>
            </w:pPr>
          </w:p>
        </w:tc>
        <w:tc>
          <w:tcPr>
            <w:tcW w:w="1622" w:type="dxa"/>
            <w:vMerge/>
            <w:vAlign w:val="center"/>
            <w:hideMark/>
          </w:tcPr>
          <w:p w:rsidR="005F4D02" w:rsidRPr="00531EE4" w:rsidRDefault="005F4D02" w:rsidP="005F4D02">
            <w:pPr>
              <w:widowControl/>
              <w:autoSpaceDE/>
              <w:autoSpaceDN/>
              <w:adjustRightInd/>
              <w:spacing w:before="100" w:beforeAutospacing="1" w:after="100" w:afterAutospacing="1"/>
              <w:jc w:val="center"/>
              <w:rPr>
                <w:b/>
                <w:bCs/>
                <w:color w:val="000000"/>
                <w:sz w:val="22"/>
                <w:szCs w:val="22"/>
                <w:lang w:eastAsia="ru-RU"/>
              </w:rPr>
            </w:pPr>
          </w:p>
        </w:tc>
        <w:tc>
          <w:tcPr>
            <w:tcW w:w="714" w:type="dxa"/>
            <w:vMerge/>
            <w:vAlign w:val="center"/>
            <w:hideMark/>
          </w:tcPr>
          <w:p w:rsidR="005F4D02" w:rsidRPr="00531EE4" w:rsidRDefault="005F4D02" w:rsidP="005F4D02">
            <w:pPr>
              <w:widowControl/>
              <w:autoSpaceDE/>
              <w:autoSpaceDN/>
              <w:adjustRightInd/>
              <w:spacing w:before="100" w:beforeAutospacing="1" w:after="100" w:afterAutospacing="1"/>
              <w:jc w:val="center"/>
              <w:rPr>
                <w:b/>
                <w:bCs/>
                <w:color w:val="000000"/>
                <w:sz w:val="22"/>
                <w:szCs w:val="22"/>
                <w:lang w:eastAsia="ru-RU"/>
              </w:rPr>
            </w:pPr>
          </w:p>
        </w:tc>
        <w:tc>
          <w:tcPr>
            <w:tcW w:w="1515" w:type="dxa"/>
            <w:vMerge/>
            <w:vAlign w:val="center"/>
            <w:hideMark/>
          </w:tcPr>
          <w:p w:rsidR="005F4D02" w:rsidRPr="00531EE4" w:rsidRDefault="005F4D02" w:rsidP="005F4D02">
            <w:pPr>
              <w:widowControl/>
              <w:autoSpaceDE/>
              <w:autoSpaceDN/>
              <w:adjustRightInd/>
              <w:spacing w:before="100" w:beforeAutospacing="1" w:after="100" w:afterAutospacing="1"/>
              <w:jc w:val="center"/>
              <w:rPr>
                <w:b/>
                <w:bCs/>
                <w:color w:val="000000"/>
                <w:sz w:val="22"/>
                <w:szCs w:val="22"/>
                <w:lang w:eastAsia="ru-RU"/>
              </w:rPr>
            </w:pPr>
          </w:p>
        </w:tc>
        <w:tc>
          <w:tcPr>
            <w:tcW w:w="1090" w:type="dxa"/>
            <w:vMerge/>
            <w:vAlign w:val="center"/>
            <w:hideMark/>
          </w:tcPr>
          <w:p w:rsidR="005F4D02" w:rsidRPr="00531EE4" w:rsidRDefault="005F4D02" w:rsidP="005F4D02">
            <w:pPr>
              <w:widowControl/>
              <w:autoSpaceDE/>
              <w:autoSpaceDN/>
              <w:adjustRightInd/>
              <w:spacing w:before="100" w:beforeAutospacing="1" w:after="100" w:afterAutospacing="1"/>
              <w:jc w:val="center"/>
              <w:rPr>
                <w:b/>
                <w:bCs/>
                <w:color w:val="000000"/>
                <w:sz w:val="22"/>
                <w:szCs w:val="22"/>
                <w:lang w:eastAsia="ru-RU"/>
              </w:rPr>
            </w:pPr>
          </w:p>
        </w:tc>
        <w:tc>
          <w:tcPr>
            <w:tcW w:w="1799" w:type="dxa"/>
            <w:vMerge/>
            <w:vAlign w:val="center"/>
            <w:hideMark/>
          </w:tcPr>
          <w:p w:rsidR="005F4D02" w:rsidRPr="00531EE4" w:rsidRDefault="005F4D02" w:rsidP="005F4D02">
            <w:pPr>
              <w:widowControl/>
              <w:autoSpaceDE/>
              <w:autoSpaceDN/>
              <w:adjustRightInd/>
              <w:spacing w:before="100" w:beforeAutospacing="1" w:after="100" w:afterAutospacing="1"/>
              <w:jc w:val="center"/>
              <w:rPr>
                <w:b/>
                <w:bCs/>
                <w:color w:val="000000"/>
                <w:sz w:val="22"/>
                <w:szCs w:val="22"/>
                <w:lang w:eastAsia="ru-RU"/>
              </w:rPr>
            </w:pPr>
          </w:p>
        </w:tc>
        <w:tc>
          <w:tcPr>
            <w:tcW w:w="1542" w:type="dxa"/>
            <w:vAlign w:val="center"/>
            <w:hideMark/>
          </w:tcPr>
          <w:p w:rsidR="005F4D02" w:rsidRPr="00531EE4" w:rsidRDefault="005F4D02" w:rsidP="005F4D02">
            <w:pPr>
              <w:widowControl/>
              <w:autoSpaceDE/>
              <w:autoSpaceDN/>
              <w:adjustRightInd/>
              <w:spacing w:before="100" w:beforeAutospacing="1" w:after="100" w:afterAutospacing="1"/>
              <w:rPr>
                <w:b/>
                <w:bCs/>
                <w:color w:val="000000"/>
                <w:sz w:val="22"/>
                <w:szCs w:val="22"/>
                <w:lang w:eastAsia="ru-RU"/>
              </w:rPr>
            </w:pPr>
            <w:r w:rsidRPr="00531EE4">
              <w:rPr>
                <w:b/>
                <w:bCs/>
                <w:color w:val="000000"/>
                <w:sz w:val="22"/>
                <w:szCs w:val="22"/>
                <w:lang w:eastAsia="ru-RU"/>
              </w:rPr>
              <w:t>Найменування показника</w:t>
            </w:r>
          </w:p>
        </w:tc>
        <w:tc>
          <w:tcPr>
            <w:tcW w:w="807" w:type="dxa"/>
            <w:vAlign w:val="center"/>
            <w:hideMark/>
          </w:tcPr>
          <w:p w:rsidR="005F4D02" w:rsidRPr="00531EE4" w:rsidRDefault="005F4D02" w:rsidP="005F4D02">
            <w:pPr>
              <w:widowControl/>
              <w:autoSpaceDE/>
              <w:autoSpaceDN/>
              <w:adjustRightInd/>
              <w:spacing w:before="100" w:beforeAutospacing="1" w:after="100" w:afterAutospacing="1"/>
              <w:jc w:val="center"/>
              <w:rPr>
                <w:color w:val="000000"/>
                <w:sz w:val="22"/>
                <w:szCs w:val="22"/>
                <w:lang w:eastAsia="ru-RU"/>
              </w:rPr>
            </w:pPr>
            <w:r w:rsidRPr="00531EE4">
              <w:rPr>
                <w:b/>
                <w:bCs/>
                <w:color w:val="000000"/>
                <w:sz w:val="22"/>
                <w:szCs w:val="22"/>
                <w:lang w:eastAsia="ru-RU"/>
              </w:rPr>
              <w:t>2019</w:t>
            </w:r>
          </w:p>
        </w:tc>
        <w:tc>
          <w:tcPr>
            <w:tcW w:w="806" w:type="dxa"/>
            <w:vAlign w:val="center"/>
            <w:hideMark/>
          </w:tcPr>
          <w:p w:rsidR="005F4D02" w:rsidRPr="00531EE4" w:rsidRDefault="005F4D02" w:rsidP="005F4D02">
            <w:pPr>
              <w:widowControl/>
              <w:autoSpaceDE/>
              <w:autoSpaceDN/>
              <w:adjustRightInd/>
              <w:spacing w:before="100" w:beforeAutospacing="1" w:after="100" w:afterAutospacing="1"/>
              <w:jc w:val="center"/>
              <w:rPr>
                <w:color w:val="000000"/>
                <w:sz w:val="22"/>
                <w:szCs w:val="22"/>
                <w:lang w:eastAsia="ru-RU"/>
              </w:rPr>
            </w:pPr>
            <w:r w:rsidRPr="00531EE4">
              <w:rPr>
                <w:b/>
                <w:bCs/>
                <w:color w:val="000000"/>
                <w:sz w:val="22"/>
                <w:szCs w:val="22"/>
                <w:lang w:eastAsia="ru-RU"/>
              </w:rPr>
              <w:t>2020</w:t>
            </w:r>
          </w:p>
        </w:tc>
        <w:tc>
          <w:tcPr>
            <w:tcW w:w="807" w:type="dxa"/>
            <w:vAlign w:val="center"/>
            <w:hideMark/>
          </w:tcPr>
          <w:p w:rsidR="005F4D02" w:rsidRPr="00531EE4" w:rsidRDefault="005F4D02" w:rsidP="005F4D02">
            <w:pPr>
              <w:widowControl/>
              <w:autoSpaceDE/>
              <w:autoSpaceDN/>
              <w:adjustRightInd/>
              <w:spacing w:before="100" w:beforeAutospacing="1" w:after="100" w:afterAutospacing="1"/>
              <w:jc w:val="center"/>
              <w:rPr>
                <w:color w:val="000000"/>
                <w:sz w:val="22"/>
                <w:szCs w:val="22"/>
                <w:lang w:eastAsia="ru-RU"/>
              </w:rPr>
            </w:pPr>
            <w:r w:rsidRPr="00531EE4">
              <w:rPr>
                <w:b/>
                <w:bCs/>
                <w:color w:val="000000"/>
                <w:sz w:val="22"/>
                <w:szCs w:val="22"/>
                <w:lang w:eastAsia="ru-RU"/>
              </w:rPr>
              <w:t>2021</w:t>
            </w:r>
          </w:p>
        </w:tc>
        <w:tc>
          <w:tcPr>
            <w:tcW w:w="948" w:type="dxa"/>
            <w:vAlign w:val="center"/>
            <w:hideMark/>
          </w:tcPr>
          <w:p w:rsidR="005F4D02" w:rsidRPr="00531EE4" w:rsidRDefault="005F4D02" w:rsidP="005F4D02">
            <w:pPr>
              <w:widowControl/>
              <w:autoSpaceDE/>
              <w:autoSpaceDN/>
              <w:adjustRightInd/>
              <w:spacing w:before="100" w:beforeAutospacing="1" w:after="100" w:afterAutospacing="1"/>
              <w:jc w:val="center"/>
              <w:rPr>
                <w:color w:val="000000"/>
                <w:sz w:val="22"/>
                <w:szCs w:val="22"/>
                <w:lang w:eastAsia="ru-RU"/>
              </w:rPr>
            </w:pPr>
            <w:r w:rsidRPr="00531EE4">
              <w:rPr>
                <w:b/>
                <w:bCs/>
                <w:color w:val="000000"/>
                <w:sz w:val="22"/>
                <w:szCs w:val="22"/>
                <w:lang w:eastAsia="ru-RU"/>
              </w:rPr>
              <w:t>2022</w:t>
            </w:r>
          </w:p>
        </w:tc>
        <w:tc>
          <w:tcPr>
            <w:tcW w:w="926" w:type="dxa"/>
            <w:vAlign w:val="center"/>
          </w:tcPr>
          <w:p w:rsidR="005F4D02" w:rsidRPr="00531EE4" w:rsidRDefault="005F4D02" w:rsidP="005F4D02">
            <w:pPr>
              <w:widowControl/>
              <w:autoSpaceDE/>
              <w:autoSpaceDN/>
              <w:adjustRightInd/>
              <w:spacing w:before="100" w:beforeAutospacing="1" w:after="100" w:afterAutospacing="1"/>
              <w:jc w:val="center"/>
              <w:rPr>
                <w:b/>
                <w:bCs/>
                <w:color w:val="000000"/>
                <w:sz w:val="22"/>
                <w:szCs w:val="22"/>
                <w:lang w:eastAsia="ru-RU"/>
              </w:rPr>
            </w:pPr>
            <w:r w:rsidRPr="00531EE4">
              <w:rPr>
                <w:b/>
                <w:bCs/>
                <w:color w:val="000000"/>
                <w:sz w:val="22"/>
                <w:szCs w:val="22"/>
                <w:lang w:eastAsia="ru-RU"/>
              </w:rPr>
              <w:t>2023</w:t>
            </w:r>
          </w:p>
        </w:tc>
      </w:tr>
      <w:tr w:rsidR="002B089A" w:rsidRPr="00531EE4" w:rsidTr="00337C7D">
        <w:trPr>
          <w:tblCellSpacing w:w="22" w:type="dxa"/>
          <w:jc w:val="center"/>
        </w:trPr>
        <w:tc>
          <w:tcPr>
            <w:tcW w:w="1072" w:type="dxa"/>
            <w:vMerge w:val="restart"/>
            <w:hideMark/>
          </w:tcPr>
          <w:p w:rsidR="002B089A" w:rsidRPr="00531EE4" w:rsidRDefault="002B089A" w:rsidP="002B089A">
            <w:pPr>
              <w:widowControl/>
              <w:autoSpaceDE/>
              <w:autoSpaceDN/>
              <w:adjustRightInd/>
              <w:spacing w:before="100" w:beforeAutospacing="1" w:after="100" w:afterAutospacing="1"/>
              <w:jc w:val="center"/>
              <w:rPr>
                <w:color w:val="000000"/>
                <w:sz w:val="22"/>
                <w:szCs w:val="22"/>
                <w:lang w:eastAsia="ru-RU"/>
              </w:rPr>
            </w:pPr>
            <w:bookmarkStart w:id="177" w:name="2354"/>
            <w:bookmarkStart w:id="178" w:name="2358"/>
            <w:bookmarkStart w:id="179" w:name="2530"/>
            <w:bookmarkStart w:id="180" w:name="2531"/>
            <w:bookmarkStart w:id="181" w:name="2592"/>
            <w:bookmarkEnd w:id="177"/>
            <w:bookmarkEnd w:id="178"/>
            <w:bookmarkEnd w:id="179"/>
            <w:bookmarkEnd w:id="180"/>
            <w:bookmarkEnd w:id="181"/>
            <w:r w:rsidRPr="00531EE4">
              <w:rPr>
                <w:b/>
                <w:bCs/>
                <w:i/>
                <w:iCs/>
                <w:color w:val="000000"/>
                <w:sz w:val="22"/>
                <w:szCs w:val="22"/>
                <w:lang w:eastAsia="ru-RU"/>
              </w:rPr>
              <w:t>Оперативна ціль 1. Стимулювання розвитку інноваційно-орієнтованих промислових підприємств міста Києва</w:t>
            </w:r>
          </w:p>
          <w:p w:rsidR="002B089A" w:rsidRPr="00531EE4" w:rsidRDefault="002B089A" w:rsidP="002B089A">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 </w:t>
            </w:r>
          </w:p>
          <w:p w:rsidR="002B089A" w:rsidRPr="00531EE4" w:rsidRDefault="002B089A" w:rsidP="002B089A">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 </w:t>
            </w:r>
          </w:p>
          <w:p w:rsidR="002B089A" w:rsidRPr="00531EE4" w:rsidRDefault="002B089A" w:rsidP="002B089A">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 </w:t>
            </w:r>
          </w:p>
          <w:p w:rsidR="002B089A" w:rsidRPr="00531EE4" w:rsidRDefault="002B089A" w:rsidP="002B089A">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 </w:t>
            </w:r>
          </w:p>
          <w:p w:rsidR="002B089A" w:rsidRPr="00531EE4" w:rsidRDefault="002B089A" w:rsidP="002B089A">
            <w:pPr>
              <w:spacing w:before="100" w:beforeAutospacing="1" w:after="100" w:afterAutospacing="1"/>
              <w:jc w:val="center"/>
              <w:rPr>
                <w:color w:val="000000"/>
                <w:sz w:val="22"/>
                <w:szCs w:val="22"/>
                <w:lang w:eastAsia="ru-RU"/>
              </w:rPr>
            </w:pPr>
            <w:r w:rsidRPr="00531EE4">
              <w:rPr>
                <w:color w:val="000000"/>
                <w:sz w:val="22"/>
                <w:szCs w:val="22"/>
                <w:lang w:eastAsia="ru-RU"/>
              </w:rPr>
              <w:t> </w:t>
            </w:r>
          </w:p>
        </w:tc>
        <w:tc>
          <w:tcPr>
            <w:tcW w:w="1067" w:type="dxa"/>
            <w:vMerge w:val="restart"/>
            <w:hideMark/>
          </w:tcPr>
          <w:p w:rsidR="002B089A" w:rsidRPr="00531EE4" w:rsidRDefault="002B089A" w:rsidP="002B089A">
            <w:pPr>
              <w:widowControl/>
              <w:tabs>
                <w:tab w:val="left" w:pos="268"/>
                <w:tab w:val="left" w:pos="750"/>
              </w:tabs>
              <w:autoSpaceDE/>
              <w:autoSpaceDN/>
              <w:adjustRightInd/>
              <w:spacing w:before="100" w:beforeAutospacing="1" w:after="100" w:afterAutospacing="1"/>
              <w:rPr>
                <w:b/>
                <w:bCs/>
                <w:i/>
                <w:iCs/>
                <w:color w:val="000000"/>
                <w:sz w:val="22"/>
                <w:szCs w:val="22"/>
                <w:lang w:eastAsia="ru-RU"/>
              </w:rPr>
            </w:pPr>
            <w:bookmarkStart w:id="182" w:name="2593"/>
            <w:bookmarkEnd w:id="182"/>
            <w:r w:rsidRPr="00531EE4">
              <w:rPr>
                <w:b/>
                <w:bCs/>
                <w:i/>
                <w:iCs/>
                <w:color w:val="000000"/>
                <w:sz w:val="22"/>
                <w:szCs w:val="22"/>
                <w:lang w:eastAsia="ru-RU"/>
              </w:rPr>
              <w:t>1.2. Просування продукції промислового комплексу міста Києва на внутрішньому та зовнішньому ринках</w:t>
            </w:r>
          </w:p>
          <w:p w:rsidR="002B089A" w:rsidRPr="00531EE4" w:rsidRDefault="002B089A" w:rsidP="002B089A">
            <w:pPr>
              <w:widowControl/>
              <w:autoSpaceDE/>
              <w:autoSpaceDN/>
              <w:adjustRightInd/>
              <w:spacing w:before="100" w:beforeAutospacing="1" w:after="100" w:afterAutospacing="1"/>
              <w:jc w:val="center"/>
              <w:rPr>
                <w:color w:val="000000"/>
                <w:sz w:val="22"/>
                <w:szCs w:val="22"/>
                <w:lang w:eastAsia="ru-RU"/>
              </w:rPr>
            </w:pPr>
          </w:p>
        </w:tc>
        <w:tc>
          <w:tcPr>
            <w:tcW w:w="1622" w:type="dxa"/>
            <w:vMerge w:val="restart"/>
            <w:hideMark/>
          </w:tcPr>
          <w:p w:rsidR="002B089A" w:rsidRPr="00531EE4" w:rsidRDefault="002B089A" w:rsidP="002B089A">
            <w:pPr>
              <w:widowControl/>
              <w:autoSpaceDE/>
              <w:autoSpaceDN/>
              <w:adjustRightInd/>
              <w:spacing w:before="100" w:beforeAutospacing="1" w:after="100" w:afterAutospacing="1"/>
              <w:jc w:val="center"/>
              <w:rPr>
                <w:color w:val="000000"/>
                <w:sz w:val="22"/>
                <w:szCs w:val="22"/>
                <w:lang w:eastAsia="ru-RU"/>
              </w:rPr>
            </w:pPr>
            <w:bookmarkStart w:id="183" w:name="2594"/>
            <w:bookmarkEnd w:id="183"/>
            <w:r w:rsidRPr="00531EE4">
              <w:rPr>
                <w:color w:val="000000"/>
                <w:sz w:val="22"/>
                <w:szCs w:val="22"/>
                <w:lang w:eastAsia="ru-RU"/>
              </w:rPr>
              <w:t>8.3. Проведення щорічної виставки-презентації промислової продукції київських виробників "Зроблено в Києві"</w:t>
            </w:r>
          </w:p>
          <w:p w:rsidR="002B089A" w:rsidRPr="00531EE4" w:rsidRDefault="002B089A" w:rsidP="002B089A">
            <w:pPr>
              <w:widowControl/>
              <w:autoSpaceDE/>
              <w:autoSpaceDN/>
              <w:adjustRightInd/>
              <w:spacing w:before="100" w:beforeAutospacing="1" w:after="100" w:afterAutospacing="1"/>
              <w:jc w:val="center"/>
              <w:rPr>
                <w:color w:val="000000"/>
                <w:sz w:val="22"/>
                <w:szCs w:val="22"/>
                <w:lang w:eastAsia="ru-RU"/>
              </w:rPr>
            </w:pPr>
          </w:p>
          <w:p w:rsidR="002B089A" w:rsidRPr="00531EE4" w:rsidRDefault="002B089A" w:rsidP="002B089A">
            <w:pPr>
              <w:widowControl/>
              <w:autoSpaceDE/>
              <w:autoSpaceDN/>
              <w:adjustRightInd/>
              <w:spacing w:before="100" w:beforeAutospacing="1" w:after="100" w:afterAutospacing="1"/>
              <w:jc w:val="center"/>
              <w:rPr>
                <w:color w:val="000000"/>
                <w:sz w:val="22"/>
                <w:szCs w:val="22"/>
                <w:lang w:eastAsia="ru-RU"/>
              </w:rPr>
            </w:pPr>
          </w:p>
        </w:tc>
        <w:tc>
          <w:tcPr>
            <w:tcW w:w="714" w:type="dxa"/>
            <w:vMerge w:val="restart"/>
            <w:hideMark/>
          </w:tcPr>
          <w:p w:rsidR="002B089A" w:rsidRPr="00531EE4" w:rsidRDefault="00937CEB" w:rsidP="002B089A">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2019 –2021</w:t>
            </w:r>
          </w:p>
        </w:tc>
        <w:tc>
          <w:tcPr>
            <w:tcW w:w="1515" w:type="dxa"/>
            <w:vMerge w:val="restart"/>
            <w:hideMark/>
          </w:tcPr>
          <w:p w:rsidR="002B089A" w:rsidRPr="00531EE4" w:rsidRDefault="002B089A" w:rsidP="002B089A">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Департамент промисловості та розвитку підприємництва виконавчого органу Київської міської ради (Київської міської державної адміністрації)</w:t>
            </w:r>
          </w:p>
        </w:tc>
        <w:tc>
          <w:tcPr>
            <w:tcW w:w="1090" w:type="dxa"/>
            <w:vMerge w:val="restart"/>
            <w:hideMark/>
          </w:tcPr>
          <w:p w:rsidR="002B089A" w:rsidRPr="00531EE4" w:rsidRDefault="002B089A" w:rsidP="002B089A">
            <w:pPr>
              <w:widowControl/>
              <w:autoSpaceDE/>
              <w:autoSpaceDN/>
              <w:adjustRightInd/>
              <w:spacing w:before="100" w:beforeAutospacing="1" w:after="100" w:afterAutospacing="1"/>
              <w:jc w:val="center"/>
              <w:rPr>
                <w:color w:val="000000"/>
                <w:sz w:val="22"/>
                <w:szCs w:val="22"/>
                <w:lang w:eastAsia="ru-RU"/>
              </w:rPr>
            </w:pPr>
          </w:p>
          <w:p w:rsidR="002B089A" w:rsidRPr="00531EE4" w:rsidRDefault="002B089A" w:rsidP="002B089A">
            <w:pPr>
              <w:widowControl/>
              <w:autoSpaceDE/>
              <w:autoSpaceDN/>
              <w:adjustRightInd/>
              <w:spacing w:before="100" w:beforeAutospacing="1" w:after="100" w:afterAutospacing="1"/>
              <w:jc w:val="center"/>
              <w:rPr>
                <w:color w:val="000000"/>
                <w:sz w:val="22"/>
                <w:szCs w:val="22"/>
                <w:lang w:eastAsia="ru-RU"/>
              </w:rPr>
            </w:pPr>
          </w:p>
          <w:p w:rsidR="002B089A" w:rsidRPr="00531EE4" w:rsidRDefault="002B089A" w:rsidP="002B089A">
            <w:pPr>
              <w:widowControl/>
              <w:autoSpaceDE/>
              <w:autoSpaceDN/>
              <w:adjustRightInd/>
              <w:spacing w:before="100" w:beforeAutospacing="1" w:after="100" w:afterAutospacing="1"/>
              <w:jc w:val="center"/>
              <w:rPr>
                <w:color w:val="000000"/>
                <w:sz w:val="22"/>
                <w:szCs w:val="22"/>
                <w:lang w:eastAsia="ru-RU"/>
              </w:rPr>
            </w:pPr>
          </w:p>
          <w:p w:rsidR="002B089A" w:rsidRPr="00531EE4" w:rsidRDefault="002B089A" w:rsidP="002B089A">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Бюджет міста Києва</w:t>
            </w:r>
          </w:p>
        </w:tc>
        <w:tc>
          <w:tcPr>
            <w:tcW w:w="1799" w:type="dxa"/>
            <w:vMerge w:val="restart"/>
            <w:hideMark/>
          </w:tcPr>
          <w:p w:rsidR="002B089A" w:rsidRPr="00531EE4" w:rsidRDefault="00937CEB" w:rsidP="002B089A">
            <w:pPr>
              <w:widowControl/>
              <w:autoSpaceDE/>
              <w:autoSpaceDN/>
              <w:adjustRightInd/>
              <w:jc w:val="center"/>
              <w:rPr>
                <w:color w:val="000000"/>
                <w:sz w:val="22"/>
                <w:szCs w:val="22"/>
                <w:lang w:eastAsia="ru-RU"/>
              </w:rPr>
            </w:pPr>
            <w:r w:rsidRPr="00531EE4">
              <w:rPr>
                <w:color w:val="000000"/>
                <w:sz w:val="22"/>
                <w:szCs w:val="22"/>
                <w:lang w:eastAsia="ru-RU"/>
              </w:rPr>
              <w:t>Всього: 116</w:t>
            </w:r>
            <w:r w:rsidR="002B089A" w:rsidRPr="00531EE4">
              <w:rPr>
                <w:color w:val="000000"/>
                <w:sz w:val="22"/>
                <w:szCs w:val="22"/>
                <w:lang w:eastAsia="ru-RU"/>
              </w:rPr>
              <w:t>00,0</w:t>
            </w:r>
            <w:r w:rsidR="002B089A" w:rsidRPr="00531EE4">
              <w:rPr>
                <w:color w:val="000000"/>
                <w:sz w:val="22"/>
                <w:szCs w:val="22"/>
                <w:lang w:eastAsia="ru-RU"/>
              </w:rPr>
              <w:br/>
              <w:t>2019 рік: 3200,0</w:t>
            </w:r>
            <w:r w:rsidR="002B089A" w:rsidRPr="00531EE4">
              <w:rPr>
                <w:color w:val="000000"/>
                <w:sz w:val="22"/>
                <w:szCs w:val="22"/>
                <w:lang w:eastAsia="ru-RU"/>
              </w:rPr>
              <w:br/>
              <w:t>2020 рік: 3800,0</w:t>
            </w:r>
            <w:r w:rsidR="002B089A" w:rsidRPr="00531EE4">
              <w:rPr>
                <w:color w:val="000000"/>
                <w:sz w:val="22"/>
                <w:szCs w:val="22"/>
                <w:lang w:eastAsia="ru-RU"/>
              </w:rPr>
              <w:br/>
              <w:t>2021 рік: 4600,0</w:t>
            </w:r>
            <w:r w:rsidR="002B089A" w:rsidRPr="00531EE4">
              <w:rPr>
                <w:color w:val="000000"/>
                <w:sz w:val="22"/>
                <w:szCs w:val="22"/>
                <w:lang w:eastAsia="ru-RU"/>
              </w:rPr>
              <w:br/>
            </w:r>
          </w:p>
          <w:p w:rsidR="002B089A" w:rsidRPr="00531EE4" w:rsidRDefault="002B089A" w:rsidP="002B089A">
            <w:pPr>
              <w:widowControl/>
              <w:autoSpaceDE/>
              <w:autoSpaceDN/>
              <w:adjustRightInd/>
              <w:jc w:val="center"/>
              <w:rPr>
                <w:color w:val="000000"/>
                <w:sz w:val="22"/>
                <w:szCs w:val="22"/>
                <w:lang w:eastAsia="ru-RU"/>
              </w:rPr>
            </w:pPr>
          </w:p>
          <w:p w:rsidR="002B089A" w:rsidRPr="00531EE4" w:rsidRDefault="002B089A" w:rsidP="002B089A">
            <w:pPr>
              <w:widowControl/>
              <w:autoSpaceDE/>
              <w:autoSpaceDN/>
              <w:adjustRightInd/>
              <w:jc w:val="center"/>
              <w:rPr>
                <w:color w:val="000000"/>
                <w:sz w:val="22"/>
                <w:szCs w:val="22"/>
                <w:lang w:eastAsia="ru-RU"/>
              </w:rPr>
            </w:pPr>
          </w:p>
          <w:p w:rsidR="002B089A" w:rsidRPr="00531EE4" w:rsidRDefault="00937CEB" w:rsidP="00937CEB">
            <w:pPr>
              <w:widowControl/>
              <w:autoSpaceDE/>
              <w:autoSpaceDN/>
              <w:adjustRightInd/>
              <w:jc w:val="center"/>
              <w:rPr>
                <w:color w:val="000000"/>
                <w:sz w:val="22"/>
                <w:szCs w:val="22"/>
                <w:lang w:eastAsia="ru-RU"/>
              </w:rPr>
            </w:pPr>
            <w:r w:rsidRPr="00531EE4">
              <w:rPr>
                <w:color w:val="000000"/>
                <w:sz w:val="22"/>
                <w:szCs w:val="22"/>
                <w:lang w:eastAsia="ru-RU"/>
              </w:rPr>
              <w:t>Всього: 116</w:t>
            </w:r>
            <w:r w:rsidR="002B089A" w:rsidRPr="00531EE4">
              <w:rPr>
                <w:color w:val="000000"/>
                <w:sz w:val="22"/>
                <w:szCs w:val="22"/>
                <w:lang w:eastAsia="ru-RU"/>
              </w:rPr>
              <w:t>00,0</w:t>
            </w:r>
            <w:r w:rsidR="002B089A" w:rsidRPr="00531EE4">
              <w:rPr>
                <w:color w:val="000000"/>
                <w:sz w:val="22"/>
                <w:szCs w:val="22"/>
                <w:lang w:eastAsia="ru-RU"/>
              </w:rPr>
              <w:br/>
              <w:t>2019 рік: 3200,0</w:t>
            </w:r>
            <w:r w:rsidR="002B089A" w:rsidRPr="00531EE4">
              <w:rPr>
                <w:color w:val="000000"/>
                <w:sz w:val="22"/>
                <w:szCs w:val="22"/>
                <w:lang w:eastAsia="ru-RU"/>
              </w:rPr>
              <w:br/>
              <w:t>2020 рік: 3800,0</w:t>
            </w:r>
            <w:r w:rsidR="002B089A" w:rsidRPr="00531EE4">
              <w:rPr>
                <w:color w:val="000000"/>
                <w:sz w:val="22"/>
                <w:szCs w:val="22"/>
                <w:lang w:eastAsia="ru-RU"/>
              </w:rPr>
              <w:br/>
              <w:t>2021 рік: 4600,0</w:t>
            </w:r>
            <w:r w:rsidR="002B089A" w:rsidRPr="00531EE4">
              <w:rPr>
                <w:color w:val="000000"/>
                <w:sz w:val="22"/>
                <w:szCs w:val="22"/>
                <w:lang w:eastAsia="ru-RU"/>
              </w:rPr>
              <w:br/>
            </w:r>
          </w:p>
        </w:tc>
        <w:tc>
          <w:tcPr>
            <w:tcW w:w="1542" w:type="dxa"/>
            <w:vAlign w:val="center"/>
            <w:hideMark/>
          </w:tcPr>
          <w:p w:rsidR="002B089A" w:rsidRPr="00531EE4" w:rsidRDefault="002B089A" w:rsidP="002B089A">
            <w:pPr>
              <w:widowControl/>
              <w:autoSpaceDE/>
              <w:autoSpaceDN/>
              <w:adjustRightInd/>
              <w:spacing w:before="100" w:beforeAutospacing="1" w:after="100" w:afterAutospacing="1"/>
              <w:rPr>
                <w:color w:val="000000"/>
                <w:sz w:val="22"/>
                <w:szCs w:val="22"/>
                <w:lang w:eastAsia="ru-RU"/>
              </w:rPr>
            </w:pPr>
            <w:bookmarkStart w:id="184" w:name="2601"/>
            <w:bookmarkEnd w:id="184"/>
            <w:r w:rsidRPr="00531EE4">
              <w:rPr>
                <w:b/>
                <w:bCs/>
                <w:color w:val="000000"/>
                <w:sz w:val="22"/>
                <w:szCs w:val="22"/>
                <w:lang w:eastAsia="ru-RU"/>
              </w:rPr>
              <w:t>показник витрат</w:t>
            </w:r>
            <w:r w:rsidRPr="00531EE4">
              <w:rPr>
                <w:b/>
                <w:bCs/>
                <w:color w:val="000000"/>
                <w:sz w:val="22"/>
                <w:szCs w:val="22"/>
                <w:lang w:eastAsia="ru-RU"/>
              </w:rPr>
              <w:br/>
            </w:r>
            <w:r w:rsidRPr="00531EE4">
              <w:rPr>
                <w:color w:val="000000"/>
                <w:sz w:val="22"/>
                <w:szCs w:val="22"/>
                <w:lang w:eastAsia="ru-RU"/>
              </w:rPr>
              <w:t>обсяг видатків на проведення виставки-презентації промислової продукції київських виробників "Зроблено в Києві", тис. грн</w:t>
            </w:r>
          </w:p>
        </w:tc>
        <w:tc>
          <w:tcPr>
            <w:tcW w:w="807" w:type="dxa"/>
            <w:vAlign w:val="center"/>
            <w:hideMark/>
          </w:tcPr>
          <w:p w:rsidR="002B089A" w:rsidRPr="00531EE4" w:rsidRDefault="002B089A" w:rsidP="002B089A">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3200,0</w:t>
            </w:r>
          </w:p>
        </w:tc>
        <w:tc>
          <w:tcPr>
            <w:tcW w:w="806" w:type="dxa"/>
            <w:vAlign w:val="center"/>
            <w:hideMark/>
          </w:tcPr>
          <w:p w:rsidR="002B089A" w:rsidRPr="00531EE4" w:rsidRDefault="002B089A" w:rsidP="002B089A">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3800,0</w:t>
            </w:r>
          </w:p>
        </w:tc>
        <w:tc>
          <w:tcPr>
            <w:tcW w:w="807" w:type="dxa"/>
            <w:vAlign w:val="center"/>
            <w:hideMark/>
          </w:tcPr>
          <w:p w:rsidR="002B089A" w:rsidRPr="00531EE4" w:rsidRDefault="002B089A" w:rsidP="002B089A">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4600,0</w:t>
            </w:r>
          </w:p>
        </w:tc>
        <w:tc>
          <w:tcPr>
            <w:tcW w:w="948" w:type="dxa"/>
            <w:vAlign w:val="center"/>
            <w:hideMark/>
          </w:tcPr>
          <w:p w:rsidR="002B089A" w:rsidRPr="00531EE4" w:rsidRDefault="002B089A" w:rsidP="002B089A">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w:t>
            </w:r>
          </w:p>
        </w:tc>
        <w:tc>
          <w:tcPr>
            <w:tcW w:w="926" w:type="dxa"/>
            <w:vAlign w:val="center"/>
          </w:tcPr>
          <w:p w:rsidR="002B089A" w:rsidRPr="00531EE4" w:rsidRDefault="00937CEB" w:rsidP="002B089A">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w:t>
            </w:r>
          </w:p>
        </w:tc>
      </w:tr>
      <w:tr w:rsidR="002B089A" w:rsidRPr="00531EE4" w:rsidTr="00337C7D">
        <w:trPr>
          <w:tblCellSpacing w:w="22" w:type="dxa"/>
          <w:jc w:val="center"/>
        </w:trPr>
        <w:tc>
          <w:tcPr>
            <w:tcW w:w="1072" w:type="dxa"/>
            <w:vMerge/>
            <w:vAlign w:val="center"/>
            <w:hideMark/>
          </w:tcPr>
          <w:p w:rsidR="002B089A" w:rsidRPr="00531EE4" w:rsidRDefault="002B089A" w:rsidP="002B089A">
            <w:pPr>
              <w:spacing w:before="100" w:beforeAutospacing="1" w:after="100" w:afterAutospacing="1"/>
              <w:jc w:val="center"/>
              <w:rPr>
                <w:color w:val="000000"/>
                <w:sz w:val="22"/>
                <w:szCs w:val="22"/>
              </w:rPr>
            </w:pPr>
          </w:p>
        </w:tc>
        <w:tc>
          <w:tcPr>
            <w:tcW w:w="1067" w:type="dxa"/>
            <w:vMerge/>
            <w:vAlign w:val="center"/>
            <w:hideMark/>
          </w:tcPr>
          <w:p w:rsidR="002B089A" w:rsidRPr="00531EE4" w:rsidRDefault="002B089A" w:rsidP="002B089A">
            <w:pPr>
              <w:rPr>
                <w:color w:val="000000"/>
                <w:sz w:val="22"/>
                <w:szCs w:val="22"/>
              </w:rPr>
            </w:pPr>
          </w:p>
        </w:tc>
        <w:tc>
          <w:tcPr>
            <w:tcW w:w="1622" w:type="dxa"/>
            <w:vMerge/>
            <w:vAlign w:val="center"/>
            <w:hideMark/>
          </w:tcPr>
          <w:p w:rsidR="002B089A" w:rsidRPr="00531EE4" w:rsidRDefault="002B089A" w:rsidP="002B089A">
            <w:pPr>
              <w:rPr>
                <w:color w:val="000000"/>
                <w:sz w:val="22"/>
                <w:szCs w:val="22"/>
              </w:rPr>
            </w:pPr>
          </w:p>
        </w:tc>
        <w:tc>
          <w:tcPr>
            <w:tcW w:w="714" w:type="dxa"/>
            <w:vMerge/>
            <w:vAlign w:val="center"/>
            <w:hideMark/>
          </w:tcPr>
          <w:p w:rsidR="002B089A" w:rsidRPr="00531EE4" w:rsidRDefault="002B089A" w:rsidP="002B089A">
            <w:pPr>
              <w:rPr>
                <w:color w:val="000000"/>
                <w:sz w:val="22"/>
                <w:szCs w:val="22"/>
              </w:rPr>
            </w:pPr>
          </w:p>
        </w:tc>
        <w:tc>
          <w:tcPr>
            <w:tcW w:w="1515" w:type="dxa"/>
            <w:vMerge/>
            <w:vAlign w:val="center"/>
            <w:hideMark/>
          </w:tcPr>
          <w:p w:rsidR="002B089A" w:rsidRPr="00531EE4" w:rsidRDefault="002B089A" w:rsidP="002B089A">
            <w:pPr>
              <w:rPr>
                <w:color w:val="000000"/>
                <w:sz w:val="22"/>
                <w:szCs w:val="22"/>
              </w:rPr>
            </w:pPr>
          </w:p>
        </w:tc>
        <w:tc>
          <w:tcPr>
            <w:tcW w:w="1090" w:type="dxa"/>
            <w:vMerge/>
            <w:vAlign w:val="center"/>
            <w:hideMark/>
          </w:tcPr>
          <w:p w:rsidR="002B089A" w:rsidRPr="00531EE4" w:rsidRDefault="002B089A" w:rsidP="002B089A">
            <w:pPr>
              <w:rPr>
                <w:color w:val="000000"/>
                <w:sz w:val="22"/>
                <w:szCs w:val="22"/>
              </w:rPr>
            </w:pPr>
          </w:p>
        </w:tc>
        <w:tc>
          <w:tcPr>
            <w:tcW w:w="1799" w:type="dxa"/>
            <w:vMerge/>
            <w:vAlign w:val="center"/>
            <w:hideMark/>
          </w:tcPr>
          <w:p w:rsidR="002B089A" w:rsidRPr="00531EE4" w:rsidRDefault="002B089A" w:rsidP="002B089A">
            <w:pPr>
              <w:rPr>
                <w:color w:val="000000"/>
                <w:sz w:val="22"/>
                <w:szCs w:val="22"/>
              </w:rPr>
            </w:pPr>
          </w:p>
        </w:tc>
        <w:tc>
          <w:tcPr>
            <w:tcW w:w="1542" w:type="dxa"/>
            <w:vAlign w:val="center"/>
            <w:hideMark/>
          </w:tcPr>
          <w:p w:rsidR="002B089A" w:rsidRPr="00531EE4" w:rsidRDefault="002B089A" w:rsidP="002B089A">
            <w:pPr>
              <w:widowControl/>
              <w:autoSpaceDE/>
              <w:autoSpaceDN/>
              <w:adjustRightInd/>
              <w:spacing w:before="100" w:beforeAutospacing="1" w:after="100" w:afterAutospacing="1"/>
              <w:rPr>
                <w:color w:val="000000"/>
                <w:sz w:val="22"/>
                <w:szCs w:val="22"/>
                <w:lang w:eastAsia="ru-RU"/>
              </w:rPr>
            </w:pPr>
            <w:bookmarkStart w:id="185" w:name="2616"/>
            <w:bookmarkEnd w:id="185"/>
            <w:r w:rsidRPr="00531EE4">
              <w:rPr>
                <w:b/>
                <w:bCs/>
                <w:color w:val="000000"/>
                <w:sz w:val="22"/>
                <w:szCs w:val="22"/>
                <w:lang w:eastAsia="ru-RU"/>
              </w:rPr>
              <w:t>показник продукту</w:t>
            </w:r>
            <w:r w:rsidRPr="00531EE4">
              <w:rPr>
                <w:b/>
                <w:bCs/>
                <w:color w:val="000000"/>
                <w:sz w:val="22"/>
                <w:szCs w:val="22"/>
                <w:lang w:eastAsia="ru-RU"/>
              </w:rPr>
              <w:br/>
            </w:r>
            <w:r w:rsidRPr="00531EE4">
              <w:rPr>
                <w:color w:val="000000"/>
                <w:sz w:val="22"/>
                <w:szCs w:val="22"/>
                <w:lang w:eastAsia="ru-RU"/>
              </w:rPr>
              <w:t>кількість учасників виставки, од.</w:t>
            </w:r>
          </w:p>
        </w:tc>
        <w:tc>
          <w:tcPr>
            <w:tcW w:w="807" w:type="dxa"/>
            <w:vAlign w:val="center"/>
            <w:hideMark/>
          </w:tcPr>
          <w:p w:rsidR="002B089A" w:rsidRPr="00531EE4" w:rsidRDefault="002B089A" w:rsidP="002B089A">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230</w:t>
            </w:r>
          </w:p>
        </w:tc>
        <w:tc>
          <w:tcPr>
            <w:tcW w:w="806" w:type="dxa"/>
            <w:vAlign w:val="center"/>
            <w:hideMark/>
          </w:tcPr>
          <w:p w:rsidR="002B089A" w:rsidRPr="00531EE4" w:rsidRDefault="002B089A" w:rsidP="002B089A">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250</w:t>
            </w:r>
          </w:p>
        </w:tc>
        <w:tc>
          <w:tcPr>
            <w:tcW w:w="807" w:type="dxa"/>
            <w:vAlign w:val="center"/>
            <w:hideMark/>
          </w:tcPr>
          <w:p w:rsidR="002B089A" w:rsidRPr="00531EE4" w:rsidRDefault="002B089A" w:rsidP="002B089A">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260</w:t>
            </w:r>
          </w:p>
        </w:tc>
        <w:tc>
          <w:tcPr>
            <w:tcW w:w="948" w:type="dxa"/>
            <w:vAlign w:val="center"/>
            <w:hideMark/>
          </w:tcPr>
          <w:p w:rsidR="002B089A" w:rsidRPr="00531EE4" w:rsidRDefault="002B089A" w:rsidP="002B089A">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w:t>
            </w:r>
          </w:p>
        </w:tc>
        <w:tc>
          <w:tcPr>
            <w:tcW w:w="926" w:type="dxa"/>
            <w:vAlign w:val="center"/>
          </w:tcPr>
          <w:p w:rsidR="002B089A" w:rsidRPr="00531EE4" w:rsidRDefault="00937CEB" w:rsidP="002B089A">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w:t>
            </w:r>
          </w:p>
        </w:tc>
      </w:tr>
      <w:tr w:rsidR="002B089A" w:rsidRPr="00531EE4" w:rsidTr="00337C7D">
        <w:trPr>
          <w:tblCellSpacing w:w="22" w:type="dxa"/>
          <w:jc w:val="center"/>
        </w:trPr>
        <w:tc>
          <w:tcPr>
            <w:tcW w:w="1072" w:type="dxa"/>
            <w:vMerge/>
            <w:vAlign w:val="center"/>
          </w:tcPr>
          <w:p w:rsidR="002B089A" w:rsidRPr="00531EE4" w:rsidRDefault="002B089A" w:rsidP="002B089A">
            <w:pPr>
              <w:spacing w:before="100" w:beforeAutospacing="1" w:after="100" w:afterAutospacing="1"/>
              <w:jc w:val="center"/>
              <w:rPr>
                <w:color w:val="000000"/>
                <w:sz w:val="22"/>
                <w:szCs w:val="22"/>
              </w:rPr>
            </w:pPr>
          </w:p>
        </w:tc>
        <w:tc>
          <w:tcPr>
            <w:tcW w:w="1067" w:type="dxa"/>
            <w:vMerge/>
            <w:vAlign w:val="center"/>
          </w:tcPr>
          <w:p w:rsidR="002B089A" w:rsidRPr="00531EE4" w:rsidRDefault="002B089A" w:rsidP="002B089A">
            <w:pPr>
              <w:rPr>
                <w:color w:val="000000"/>
                <w:sz w:val="22"/>
                <w:szCs w:val="22"/>
              </w:rPr>
            </w:pPr>
          </w:p>
        </w:tc>
        <w:tc>
          <w:tcPr>
            <w:tcW w:w="1622" w:type="dxa"/>
            <w:vMerge/>
            <w:vAlign w:val="center"/>
          </w:tcPr>
          <w:p w:rsidR="002B089A" w:rsidRPr="00531EE4" w:rsidRDefault="002B089A" w:rsidP="002B089A">
            <w:pPr>
              <w:rPr>
                <w:color w:val="000000"/>
                <w:sz w:val="22"/>
                <w:szCs w:val="22"/>
              </w:rPr>
            </w:pPr>
          </w:p>
        </w:tc>
        <w:tc>
          <w:tcPr>
            <w:tcW w:w="714" w:type="dxa"/>
            <w:vMerge/>
            <w:vAlign w:val="center"/>
          </w:tcPr>
          <w:p w:rsidR="002B089A" w:rsidRPr="00531EE4" w:rsidRDefault="002B089A" w:rsidP="002B089A">
            <w:pPr>
              <w:rPr>
                <w:color w:val="000000"/>
                <w:sz w:val="22"/>
                <w:szCs w:val="22"/>
              </w:rPr>
            </w:pPr>
          </w:p>
        </w:tc>
        <w:tc>
          <w:tcPr>
            <w:tcW w:w="1515" w:type="dxa"/>
            <w:vMerge/>
            <w:vAlign w:val="center"/>
          </w:tcPr>
          <w:p w:rsidR="002B089A" w:rsidRPr="00531EE4" w:rsidRDefault="002B089A" w:rsidP="002B089A">
            <w:pPr>
              <w:rPr>
                <w:color w:val="000000"/>
                <w:sz w:val="22"/>
                <w:szCs w:val="22"/>
              </w:rPr>
            </w:pPr>
          </w:p>
        </w:tc>
        <w:tc>
          <w:tcPr>
            <w:tcW w:w="1090" w:type="dxa"/>
            <w:vMerge/>
            <w:vAlign w:val="center"/>
          </w:tcPr>
          <w:p w:rsidR="002B089A" w:rsidRPr="00531EE4" w:rsidRDefault="002B089A" w:rsidP="002B089A">
            <w:pPr>
              <w:rPr>
                <w:color w:val="000000"/>
                <w:sz w:val="22"/>
                <w:szCs w:val="22"/>
              </w:rPr>
            </w:pPr>
          </w:p>
        </w:tc>
        <w:tc>
          <w:tcPr>
            <w:tcW w:w="1799" w:type="dxa"/>
            <w:vMerge/>
            <w:vAlign w:val="center"/>
          </w:tcPr>
          <w:p w:rsidR="002B089A" w:rsidRPr="00531EE4" w:rsidRDefault="002B089A" w:rsidP="002B089A">
            <w:pPr>
              <w:rPr>
                <w:color w:val="000000"/>
                <w:sz w:val="22"/>
                <w:szCs w:val="22"/>
              </w:rPr>
            </w:pPr>
          </w:p>
        </w:tc>
        <w:tc>
          <w:tcPr>
            <w:tcW w:w="1542" w:type="dxa"/>
            <w:vAlign w:val="center"/>
          </w:tcPr>
          <w:p w:rsidR="002B089A" w:rsidRPr="00531EE4" w:rsidRDefault="002B089A" w:rsidP="002B089A">
            <w:pPr>
              <w:widowControl/>
              <w:autoSpaceDE/>
              <w:autoSpaceDN/>
              <w:adjustRightInd/>
              <w:spacing w:before="100" w:beforeAutospacing="1" w:after="100" w:afterAutospacing="1"/>
              <w:rPr>
                <w:bCs/>
                <w:color w:val="000000"/>
                <w:sz w:val="22"/>
                <w:szCs w:val="22"/>
                <w:lang w:eastAsia="ru-RU"/>
              </w:rPr>
            </w:pPr>
            <w:r w:rsidRPr="00531EE4">
              <w:rPr>
                <w:bCs/>
                <w:color w:val="000000"/>
                <w:sz w:val="22"/>
                <w:szCs w:val="22"/>
                <w:lang w:eastAsia="ru-RU"/>
              </w:rPr>
              <w:t>кількість проведених виставок, од.</w:t>
            </w:r>
          </w:p>
        </w:tc>
        <w:tc>
          <w:tcPr>
            <w:tcW w:w="807" w:type="dxa"/>
            <w:vAlign w:val="center"/>
          </w:tcPr>
          <w:p w:rsidR="002B089A" w:rsidRPr="00531EE4" w:rsidRDefault="002B089A" w:rsidP="002B089A">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1</w:t>
            </w:r>
          </w:p>
        </w:tc>
        <w:tc>
          <w:tcPr>
            <w:tcW w:w="806" w:type="dxa"/>
            <w:vAlign w:val="center"/>
          </w:tcPr>
          <w:p w:rsidR="002B089A" w:rsidRPr="00531EE4" w:rsidRDefault="002B089A" w:rsidP="002B089A">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1</w:t>
            </w:r>
          </w:p>
        </w:tc>
        <w:tc>
          <w:tcPr>
            <w:tcW w:w="807" w:type="dxa"/>
            <w:vAlign w:val="center"/>
          </w:tcPr>
          <w:p w:rsidR="002B089A" w:rsidRPr="00531EE4" w:rsidRDefault="002B089A" w:rsidP="002B089A">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1</w:t>
            </w:r>
          </w:p>
        </w:tc>
        <w:tc>
          <w:tcPr>
            <w:tcW w:w="948" w:type="dxa"/>
            <w:vAlign w:val="center"/>
          </w:tcPr>
          <w:p w:rsidR="002B089A" w:rsidRPr="00531EE4" w:rsidRDefault="002B089A" w:rsidP="002B089A">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w:t>
            </w:r>
          </w:p>
        </w:tc>
        <w:tc>
          <w:tcPr>
            <w:tcW w:w="926" w:type="dxa"/>
            <w:vAlign w:val="center"/>
          </w:tcPr>
          <w:p w:rsidR="002B089A" w:rsidRPr="00531EE4" w:rsidRDefault="00937CEB" w:rsidP="002B089A">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w:t>
            </w:r>
          </w:p>
        </w:tc>
      </w:tr>
      <w:tr w:rsidR="002B089A" w:rsidRPr="00531EE4" w:rsidTr="00337C7D">
        <w:trPr>
          <w:tblCellSpacing w:w="22" w:type="dxa"/>
          <w:jc w:val="center"/>
        </w:trPr>
        <w:tc>
          <w:tcPr>
            <w:tcW w:w="1072" w:type="dxa"/>
            <w:vMerge/>
            <w:vAlign w:val="center"/>
            <w:hideMark/>
          </w:tcPr>
          <w:p w:rsidR="002B089A" w:rsidRPr="00531EE4" w:rsidRDefault="002B089A" w:rsidP="002B089A">
            <w:pPr>
              <w:spacing w:before="100" w:beforeAutospacing="1" w:after="100" w:afterAutospacing="1"/>
              <w:jc w:val="center"/>
              <w:rPr>
                <w:color w:val="000000"/>
                <w:sz w:val="22"/>
                <w:szCs w:val="22"/>
              </w:rPr>
            </w:pPr>
          </w:p>
        </w:tc>
        <w:tc>
          <w:tcPr>
            <w:tcW w:w="1067" w:type="dxa"/>
            <w:vMerge/>
            <w:vAlign w:val="center"/>
            <w:hideMark/>
          </w:tcPr>
          <w:p w:rsidR="002B089A" w:rsidRPr="00531EE4" w:rsidRDefault="002B089A" w:rsidP="002B089A">
            <w:pPr>
              <w:rPr>
                <w:color w:val="000000"/>
                <w:sz w:val="22"/>
                <w:szCs w:val="22"/>
              </w:rPr>
            </w:pPr>
          </w:p>
        </w:tc>
        <w:tc>
          <w:tcPr>
            <w:tcW w:w="1622" w:type="dxa"/>
            <w:vMerge/>
            <w:vAlign w:val="center"/>
            <w:hideMark/>
          </w:tcPr>
          <w:p w:rsidR="002B089A" w:rsidRPr="00531EE4" w:rsidRDefault="002B089A" w:rsidP="002B089A">
            <w:pPr>
              <w:rPr>
                <w:color w:val="000000"/>
                <w:sz w:val="22"/>
                <w:szCs w:val="22"/>
              </w:rPr>
            </w:pPr>
          </w:p>
        </w:tc>
        <w:tc>
          <w:tcPr>
            <w:tcW w:w="714" w:type="dxa"/>
            <w:vMerge/>
            <w:vAlign w:val="center"/>
            <w:hideMark/>
          </w:tcPr>
          <w:p w:rsidR="002B089A" w:rsidRPr="00531EE4" w:rsidRDefault="002B089A" w:rsidP="002B089A">
            <w:pPr>
              <w:rPr>
                <w:color w:val="000000"/>
                <w:sz w:val="22"/>
                <w:szCs w:val="22"/>
              </w:rPr>
            </w:pPr>
          </w:p>
        </w:tc>
        <w:tc>
          <w:tcPr>
            <w:tcW w:w="1515" w:type="dxa"/>
            <w:vMerge/>
            <w:vAlign w:val="center"/>
            <w:hideMark/>
          </w:tcPr>
          <w:p w:rsidR="002B089A" w:rsidRPr="00531EE4" w:rsidRDefault="002B089A" w:rsidP="002B089A">
            <w:pPr>
              <w:rPr>
                <w:color w:val="000000"/>
                <w:sz w:val="22"/>
                <w:szCs w:val="22"/>
              </w:rPr>
            </w:pPr>
          </w:p>
        </w:tc>
        <w:tc>
          <w:tcPr>
            <w:tcW w:w="1090" w:type="dxa"/>
            <w:vMerge/>
            <w:vAlign w:val="center"/>
            <w:hideMark/>
          </w:tcPr>
          <w:p w:rsidR="002B089A" w:rsidRPr="00531EE4" w:rsidRDefault="002B089A" w:rsidP="002B089A">
            <w:pPr>
              <w:rPr>
                <w:color w:val="000000"/>
                <w:sz w:val="22"/>
                <w:szCs w:val="22"/>
              </w:rPr>
            </w:pPr>
          </w:p>
        </w:tc>
        <w:tc>
          <w:tcPr>
            <w:tcW w:w="1799" w:type="dxa"/>
            <w:vMerge/>
            <w:vAlign w:val="center"/>
            <w:hideMark/>
          </w:tcPr>
          <w:p w:rsidR="002B089A" w:rsidRPr="00531EE4" w:rsidRDefault="002B089A" w:rsidP="002B089A">
            <w:pPr>
              <w:rPr>
                <w:color w:val="000000"/>
                <w:sz w:val="22"/>
                <w:szCs w:val="22"/>
              </w:rPr>
            </w:pPr>
          </w:p>
        </w:tc>
        <w:tc>
          <w:tcPr>
            <w:tcW w:w="1542" w:type="dxa"/>
            <w:vAlign w:val="center"/>
            <w:hideMark/>
          </w:tcPr>
          <w:p w:rsidR="002B089A" w:rsidRPr="00531EE4" w:rsidRDefault="002B089A" w:rsidP="002B089A">
            <w:pPr>
              <w:widowControl/>
              <w:autoSpaceDE/>
              <w:autoSpaceDN/>
              <w:adjustRightInd/>
              <w:spacing w:before="100" w:beforeAutospacing="1" w:after="100" w:afterAutospacing="1"/>
              <w:rPr>
                <w:color w:val="000000"/>
                <w:sz w:val="22"/>
                <w:szCs w:val="22"/>
                <w:lang w:eastAsia="ru-RU"/>
              </w:rPr>
            </w:pPr>
            <w:bookmarkStart w:id="186" w:name="2621"/>
            <w:bookmarkEnd w:id="186"/>
            <w:r w:rsidRPr="00531EE4">
              <w:rPr>
                <w:b/>
                <w:bCs/>
                <w:color w:val="000000"/>
                <w:sz w:val="22"/>
                <w:szCs w:val="22"/>
                <w:lang w:eastAsia="ru-RU"/>
              </w:rPr>
              <w:t>показник ефективності</w:t>
            </w:r>
            <w:r w:rsidRPr="00531EE4">
              <w:rPr>
                <w:b/>
                <w:bCs/>
                <w:color w:val="000000"/>
                <w:sz w:val="22"/>
                <w:szCs w:val="22"/>
                <w:lang w:eastAsia="ru-RU"/>
              </w:rPr>
              <w:br/>
            </w:r>
            <w:r w:rsidRPr="00531EE4">
              <w:rPr>
                <w:color w:val="000000"/>
                <w:sz w:val="22"/>
                <w:szCs w:val="22"/>
                <w:lang w:eastAsia="ru-RU"/>
              </w:rPr>
              <w:t xml:space="preserve">середні витрати на проведення </w:t>
            </w:r>
            <w:r w:rsidRPr="00531EE4">
              <w:rPr>
                <w:color w:val="000000"/>
                <w:sz w:val="22"/>
                <w:szCs w:val="22"/>
                <w:lang w:eastAsia="ru-RU"/>
              </w:rPr>
              <w:lastRenderedPageBreak/>
              <w:t>однієї виставки, тис. грн</w:t>
            </w:r>
          </w:p>
        </w:tc>
        <w:tc>
          <w:tcPr>
            <w:tcW w:w="807" w:type="dxa"/>
            <w:vAlign w:val="center"/>
            <w:hideMark/>
          </w:tcPr>
          <w:p w:rsidR="002B089A" w:rsidRPr="00531EE4" w:rsidRDefault="002B089A" w:rsidP="002B089A">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lastRenderedPageBreak/>
              <w:t>3200,0</w:t>
            </w:r>
          </w:p>
        </w:tc>
        <w:tc>
          <w:tcPr>
            <w:tcW w:w="806" w:type="dxa"/>
            <w:vAlign w:val="center"/>
            <w:hideMark/>
          </w:tcPr>
          <w:p w:rsidR="002B089A" w:rsidRPr="00531EE4" w:rsidRDefault="002B089A" w:rsidP="002B089A">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3800,0</w:t>
            </w:r>
          </w:p>
        </w:tc>
        <w:tc>
          <w:tcPr>
            <w:tcW w:w="807" w:type="dxa"/>
            <w:vAlign w:val="center"/>
            <w:hideMark/>
          </w:tcPr>
          <w:p w:rsidR="002B089A" w:rsidRPr="00531EE4" w:rsidRDefault="002B089A" w:rsidP="002B089A">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4600,0</w:t>
            </w:r>
          </w:p>
        </w:tc>
        <w:tc>
          <w:tcPr>
            <w:tcW w:w="948" w:type="dxa"/>
            <w:vAlign w:val="center"/>
            <w:hideMark/>
          </w:tcPr>
          <w:p w:rsidR="002B089A" w:rsidRPr="00531EE4" w:rsidRDefault="002B089A" w:rsidP="002B089A">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w:t>
            </w:r>
          </w:p>
        </w:tc>
        <w:tc>
          <w:tcPr>
            <w:tcW w:w="926" w:type="dxa"/>
            <w:vAlign w:val="center"/>
          </w:tcPr>
          <w:p w:rsidR="002B089A" w:rsidRPr="00531EE4" w:rsidRDefault="00937CEB" w:rsidP="002B089A">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w:t>
            </w:r>
          </w:p>
        </w:tc>
      </w:tr>
      <w:tr w:rsidR="002B089A" w:rsidRPr="00531EE4" w:rsidTr="00337C7D">
        <w:trPr>
          <w:tblCellSpacing w:w="22" w:type="dxa"/>
          <w:jc w:val="center"/>
        </w:trPr>
        <w:tc>
          <w:tcPr>
            <w:tcW w:w="1072" w:type="dxa"/>
            <w:vMerge/>
            <w:vAlign w:val="center"/>
            <w:hideMark/>
          </w:tcPr>
          <w:p w:rsidR="002B089A" w:rsidRPr="00531EE4" w:rsidRDefault="002B089A" w:rsidP="002B089A">
            <w:pPr>
              <w:spacing w:before="100" w:beforeAutospacing="1" w:after="100" w:afterAutospacing="1"/>
              <w:jc w:val="center"/>
              <w:rPr>
                <w:color w:val="000000"/>
                <w:sz w:val="22"/>
                <w:szCs w:val="22"/>
              </w:rPr>
            </w:pPr>
          </w:p>
        </w:tc>
        <w:tc>
          <w:tcPr>
            <w:tcW w:w="1067" w:type="dxa"/>
            <w:vMerge/>
            <w:vAlign w:val="center"/>
            <w:hideMark/>
          </w:tcPr>
          <w:p w:rsidR="002B089A" w:rsidRPr="00531EE4" w:rsidRDefault="002B089A" w:rsidP="002B089A">
            <w:pPr>
              <w:rPr>
                <w:color w:val="000000"/>
                <w:sz w:val="22"/>
                <w:szCs w:val="22"/>
              </w:rPr>
            </w:pPr>
          </w:p>
        </w:tc>
        <w:tc>
          <w:tcPr>
            <w:tcW w:w="1622" w:type="dxa"/>
            <w:vMerge/>
            <w:vAlign w:val="center"/>
            <w:hideMark/>
          </w:tcPr>
          <w:p w:rsidR="002B089A" w:rsidRPr="00531EE4" w:rsidRDefault="002B089A" w:rsidP="002B089A">
            <w:pPr>
              <w:rPr>
                <w:color w:val="000000"/>
                <w:sz w:val="22"/>
                <w:szCs w:val="22"/>
              </w:rPr>
            </w:pPr>
          </w:p>
        </w:tc>
        <w:tc>
          <w:tcPr>
            <w:tcW w:w="714" w:type="dxa"/>
            <w:vMerge/>
            <w:vAlign w:val="center"/>
            <w:hideMark/>
          </w:tcPr>
          <w:p w:rsidR="002B089A" w:rsidRPr="00531EE4" w:rsidRDefault="002B089A" w:rsidP="002B089A">
            <w:pPr>
              <w:rPr>
                <w:color w:val="000000"/>
                <w:sz w:val="22"/>
                <w:szCs w:val="22"/>
              </w:rPr>
            </w:pPr>
          </w:p>
        </w:tc>
        <w:tc>
          <w:tcPr>
            <w:tcW w:w="1515" w:type="dxa"/>
            <w:vMerge/>
            <w:vAlign w:val="center"/>
            <w:hideMark/>
          </w:tcPr>
          <w:p w:rsidR="002B089A" w:rsidRPr="00531EE4" w:rsidRDefault="002B089A" w:rsidP="002B089A">
            <w:pPr>
              <w:rPr>
                <w:color w:val="000000"/>
                <w:sz w:val="22"/>
                <w:szCs w:val="22"/>
              </w:rPr>
            </w:pPr>
          </w:p>
        </w:tc>
        <w:tc>
          <w:tcPr>
            <w:tcW w:w="1090" w:type="dxa"/>
            <w:vMerge/>
            <w:vAlign w:val="center"/>
            <w:hideMark/>
          </w:tcPr>
          <w:p w:rsidR="002B089A" w:rsidRPr="00531EE4" w:rsidRDefault="002B089A" w:rsidP="002B089A">
            <w:pPr>
              <w:rPr>
                <w:color w:val="000000"/>
                <w:sz w:val="22"/>
                <w:szCs w:val="22"/>
              </w:rPr>
            </w:pPr>
          </w:p>
        </w:tc>
        <w:tc>
          <w:tcPr>
            <w:tcW w:w="1799" w:type="dxa"/>
            <w:vMerge/>
            <w:vAlign w:val="center"/>
            <w:hideMark/>
          </w:tcPr>
          <w:p w:rsidR="002B089A" w:rsidRPr="00531EE4" w:rsidRDefault="002B089A" w:rsidP="002B089A">
            <w:pPr>
              <w:rPr>
                <w:color w:val="000000"/>
                <w:sz w:val="22"/>
                <w:szCs w:val="22"/>
              </w:rPr>
            </w:pPr>
          </w:p>
        </w:tc>
        <w:tc>
          <w:tcPr>
            <w:tcW w:w="1542" w:type="dxa"/>
            <w:vAlign w:val="center"/>
            <w:hideMark/>
          </w:tcPr>
          <w:p w:rsidR="002B089A" w:rsidRPr="00531EE4" w:rsidRDefault="002B089A" w:rsidP="002B089A">
            <w:pPr>
              <w:widowControl/>
              <w:autoSpaceDE/>
              <w:autoSpaceDN/>
              <w:adjustRightInd/>
              <w:spacing w:before="100" w:beforeAutospacing="1" w:after="100" w:afterAutospacing="1"/>
              <w:rPr>
                <w:color w:val="000000"/>
                <w:sz w:val="22"/>
                <w:szCs w:val="22"/>
                <w:lang w:eastAsia="ru-RU"/>
              </w:rPr>
            </w:pPr>
            <w:bookmarkStart w:id="187" w:name="2636"/>
            <w:bookmarkEnd w:id="187"/>
            <w:r w:rsidRPr="00531EE4">
              <w:rPr>
                <w:b/>
                <w:bCs/>
                <w:color w:val="000000"/>
                <w:sz w:val="22"/>
                <w:szCs w:val="22"/>
                <w:lang w:eastAsia="ru-RU"/>
              </w:rPr>
              <w:t>показник якості</w:t>
            </w:r>
            <w:r w:rsidRPr="00531EE4">
              <w:rPr>
                <w:b/>
                <w:bCs/>
                <w:color w:val="000000"/>
                <w:sz w:val="22"/>
                <w:szCs w:val="22"/>
                <w:lang w:eastAsia="ru-RU"/>
              </w:rPr>
              <w:br/>
            </w:r>
            <w:r w:rsidRPr="00531EE4">
              <w:rPr>
                <w:color w:val="000000"/>
                <w:sz w:val="22"/>
                <w:szCs w:val="22"/>
                <w:lang w:eastAsia="ru-RU"/>
              </w:rPr>
              <w:t>рівень виконання заходу, %</w:t>
            </w:r>
          </w:p>
        </w:tc>
        <w:tc>
          <w:tcPr>
            <w:tcW w:w="807" w:type="dxa"/>
            <w:vAlign w:val="center"/>
            <w:hideMark/>
          </w:tcPr>
          <w:p w:rsidR="002B089A" w:rsidRPr="00531EE4" w:rsidRDefault="002B089A" w:rsidP="002B089A">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100</w:t>
            </w:r>
          </w:p>
        </w:tc>
        <w:tc>
          <w:tcPr>
            <w:tcW w:w="806" w:type="dxa"/>
            <w:vAlign w:val="center"/>
            <w:hideMark/>
          </w:tcPr>
          <w:p w:rsidR="002B089A" w:rsidRPr="00531EE4" w:rsidRDefault="002B089A" w:rsidP="002B089A">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100</w:t>
            </w:r>
          </w:p>
        </w:tc>
        <w:tc>
          <w:tcPr>
            <w:tcW w:w="807" w:type="dxa"/>
            <w:vAlign w:val="center"/>
            <w:hideMark/>
          </w:tcPr>
          <w:p w:rsidR="002B089A" w:rsidRPr="00531EE4" w:rsidRDefault="002B089A" w:rsidP="002B089A">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100</w:t>
            </w:r>
          </w:p>
        </w:tc>
        <w:tc>
          <w:tcPr>
            <w:tcW w:w="948" w:type="dxa"/>
            <w:vAlign w:val="center"/>
            <w:hideMark/>
          </w:tcPr>
          <w:p w:rsidR="002B089A" w:rsidRPr="00531EE4" w:rsidRDefault="002B089A" w:rsidP="002B089A">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w:t>
            </w:r>
          </w:p>
        </w:tc>
        <w:tc>
          <w:tcPr>
            <w:tcW w:w="926" w:type="dxa"/>
            <w:vAlign w:val="center"/>
          </w:tcPr>
          <w:p w:rsidR="002B089A" w:rsidRPr="00531EE4" w:rsidRDefault="00937CEB" w:rsidP="002B089A">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w:t>
            </w:r>
          </w:p>
        </w:tc>
      </w:tr>
      <w:tr w:rsidR="00696EA5" w:rsidRPr="00531EE4" w:rsidTr="00337C7D">
        <w:trPr>
          <w:tblCellSpacing w:w="22" w:type="dxa"/>
          <w:jc w:val="center"/>
        </w:trPr>
        <w:tc>
          <w:tcPr>
            <w:tcW w:w="1072" w:type="dxa"/>
            <w:vMerge/>
            <w:vAlign w:val="center"/>
            <w:hideMark/>
          </w:tcPr>
          <w:p w:rsidR="00696EA5" w:rsidRPr="00531EE4" w:rsidRDefault="00696EA5" w:rsidP="005F4D02">
            <w:pPr>
              <w:spacing w:before="100" w:beforeAutospacing="1" w:after="100" w:afterAutospacing="1"/>
              <w:jc w:val="center"/>
              <w:rPr>
                <w:color w:val="000000"/>
                <w:sz w:val="22"/>
                <w:szCs w:val="22"/>
                <w:lang w:eastAsia="ru-RU"/>
              </w:rPr>
            </w:pPr>
            <w:bookmarkStart w:id="188" w:name="2641"/>
            <w:bookmarkStart w:id="189" w:name="2668"/>
            <w:bookmarkStart w:id="190" w:name="2670"/>
            <w:bookmarkStart w:id="191" w:name="2707"/>
            <w:bookmarkStart w:id="192" w:name="2794"/>
            <w:bookmarkStart w:id="193" w:name="2821"/>
            <w:bookmarkStart w:id="194" w:name="2870"/>
            <w:bookmarkEnd w:id="188"/>
            <w:bookmarkEnd w:id="189"/>
            <w:bookmarkEnd w:id="190"/>
            <w:bookmarkEnd w:id="191"/>
            <w:bookmarkEnd w:id="192"/>
            <w:bookmarkEnd w:id="193"/>
            <w:bookmarkEnd w:id="194"/>
          </w:p>
        </w:tc>
        <w:tc>
          <w:tcPr>
            <w:tcW w:w="1067" w:type="dxa"/>
            <w:vMerge/>
            <w:vAlign w:val="center"/>
            <w:hideMark/>
          </w:tcPr>
          <w:p w:rsidR="00696EA5" w:rsidRPr="00531EE4" w:rsidRDefault="00696EA5" w:rsidP="005F4D02">
            <w:pPr>
              <w:spacing w:before="100" w:beforeAutospacing="1" w:after="100" w:afterAutospacing="1"/>
              <w:rPr>
                <w:color w:val="000000"/>
                <w:sz w:val="22"/>
                <w:szCs w:val="22"/>
                <w:lang w:eastAsia="ru-RU"/>
              </w:rPr>
            </w:pPr>
            <w:bookmarkStart w:id="195" w:name="2871"/>
            <w:bookmarkEnd w:id="195"/>
          </w:p>
        </w:tc>
        <w:tc>
          <w:tcPr>
            <w:tcW w:w="1622" w:type="dxa"/>
            <w:vMerge w:val="restart"/>
            <w:hideMark/>
          </w:tcPr>
          <w:p w:rsidR="00696EA5" w:rsidRPr="00531EE4" w:rsidRDefault="00696EA5" w:rsidP="005F4D02">
            <w:pPr>
              <w:widowControl/>
              <w:autoSpaceDE/>
              <w:autoSpaceDN/>
              <w:adjustRightInd/>
              <w:spacing w:before="100" w:beforeAutospacing="1" w:after="100" w:afterAutospacing="1"/>
              <w:jc w:val="center"/>
              <w:rPr>
                <w:color w:val="000000"/>
                <w:sz w:val="22"/>
                <w:szCs w:val="22"/>
                <w:lang w:eastAsia="ru-RU"/>
              </w:rPr>
            </w:pPr>
            <w:bookmarkStart w:id="196" w:name="2872"/>
            <w:bookmarkEnd w:id="196"/>
            <w:r w:rsidRPr="00531EE4">
              <w:rPr>
                <w:color w:val="000000"/>
                <w:sz w:val="22"/>
                <w:szCs w:val="22"/>
                <w:lang w:eastAsia="ru-RU"/>
              </w:rPr>
              <w:t>9.2. Щорічна актуалізація та випуск каталогу "Експортери міста Києва"</w:t>
            </w:r>
          </w:p>
        </w:tc>
        <w:tc>
          <w:tcPr>
            <w:tcW w:w="714" w:type="dxa"/>
            <w:vMerge w:val="restart"/>
            <w:hideMark/>
          </w:tcPr>
          <w:p w:rsidR="00696EA5" w:rsidRPr="00531EE4" w:rsidRDefault="00696EA5" w:rsidP="005F4D02">
            <w:pPr>
              <w:widowControl/>
              <w:autoSpaceDE/>
              <w:autoSpaceDN/>
              <w:adjustRightInd/>
              <w:spacing w:before="100" w:beforeAutospacing="1" w:after="100" w:afterAutospacing="1"/>
              <w:jc w:val="center"/>
              <w:rPr>
                <w:color w:val="000000"/>
                <w:sz w:val="22"/>
                <w:szCs w:val="22"/>
                <w:lang w:eastAsia="ru-RU"/>
              </w:rPr>
            </w:pPr>
            <w:bookmarkStart w:id="197" w:name="2873"/>
            <w:bookmarkEnd w:id="197"/>
            <w:r w:rsidRPr="00531EE4">
              <w:rPr>
                <w:color w:val="000000"/>
                <w:sz w:val="22"/>
                <w:szCs w:val="22"/>
                <w:lang w:eastAsia="ru-RU"/>
              </w:rPr>
              <w:t>2019 -2021, 2023</w:t>
            </w:r>
          </w:p>
        </w:tc>
        <w:tc>
          <w:tcPr>
            <w:tcW w:w="1515" w:type="dxa"/>
            <w:vMerge w:val="restart"/>
            <w:hideMark/>
          </w:tcPr>
          <w:p w:rsidR="00696EA5" w:rsidRPr="00531EE4" w:rsidRDefault="00696EA5" w:rsidP="005F4D02">
            <w:pPr>
              <w:widowControl/>
              <w:autoSpaceDE/>
              <w:autoSpaceDN/>
              <w:adjustRightInd/>
              <w:spacing w:before="100" w:beforeAutospacing="1" w:after="100" w:afterAutospacing="1"/>
              <w:jc w:val="center"/>
              <w:rPr>
                <w:color w:val="000000"/>
                <w:sz w:val="22"/>
                <w:szCs w:val="22"/>
                <w:lang w:eastAsia="ru-RU"/>
              </w:rPr>
            </w:pPr>
            <w:bookmarkStart w:id="198" w:name="2874"/>
            <w:bookmarkEnd w:id="198"/>
            <w:r w:rsidRPr="00531EE4">
              <w:rPr>
                <w:color w:val="000000"/>
                <w:sz w:val="22"/>
                <w:szCs w:val="22"/>
                <w:lang w:eastAsia="ru-RU"/>
              </w:rPr>
              <w:t>Департамент промисловості та розвитку підприємництва виконавчого органу Київської міської ради (Київської міської державної адміністрації),</w:t>
            </w:r>
            <w:r w:rsidRPr="00531EE4">
              <w:rPr>
                <w:color w:val="000000"/>
                <w:sz w:val="22"/>
                <w:szCs w:val="22"/>
                <w:lang w:eastAsia="ru-RU"/>
              </w:rPr>
              <w:br/>
              <w:t>промислові підприємства міста</w:t>
            </w:r>
          </w:p>
        </w:tc>
        <w:tc>
          <w:tcPr>
            <w:tcW w:w="1090" w:type="dxa"/>
            <w:vMerge w:val="restart"/>
            <w:hideMark/>
          </w:tcPr>
          <w:p w:rsidR="00696EA5" w:rsidRPr="00531EE4" w:rsidRDefault="00696EA5" w:rsidP="005F4D02">
            <w:pPr>
              <w:widowControl/>
              <w:autoSpaceDE/>
              <w:autoSpaceDN/>
              <w:adjustRightInd/>
              <w:spacing w:before="100" w:beforeAutospacing="1" w:after="100" w:afterAutospacing="1"/>
              <w:jc w:val="center"/>
              <w:rPr>
                <w:color w:val="000000"/>
                <w:sz w:val="22"/>
                <w:szCs w:val="22"/>
                <w:lang w:eastAsia="ru-RU"/>
              </w:rPr>
            </w:pPr>
            <w:bookmarkStart w:id="199" w:name="2875"/>
            <w:bookmarkEnd w:id="199"/>
          </w:p>
          <w:p w:rsidR="00696EA5" w:rsidRPr="00531EE4" w:rsidRDefault="00696EA5" w:rsidP="005F4D02">
            <w:pPr>
              <w:widowControl/>
              <w:autoSpaceDE/>
              <w:autoSpaceDN/>
              <w:adjustRightInd/>
              <w:spacing w:before="100" w:beforeAutospacing="1" w:after="100" w:afterAutospacing="1"/>
              <w:jc w:val="center"/>
              <w:rPr>
                <w:color w:val="000000"/>
                <w:sz w:val="22"/>
                <w:szCs w:val="22"/>
                <w:lang w:eastAsia="ru-RU"/>
              </w:rPr>
            </w:pPr>
          </w:p>
          <w:p w:rsidR="00696EA5" w:rsidRPr="00531EE4" w:rsidRDefault="00696EA5" w:rsidP="005F4D02">
            <w:pPr>
              <w:widowControl/>
              <w:autoSpaceDE/>
              <w:autoSpaceDN/>
              <w:adjustRightInd/>
              <w:spacing w:before="100" w:beforeAutospacing="1" w:after="100" w:afterAutospacing="1"/>
              <w:jc w:val="center"/>
              <w:rPr>
                <w:color w:val="000000"/>
                <w:sz w:val="22"/>
                <w:szCs w:val="22"/>
                <w:lang w:eastAsia="ru-RU"/>
              </w:rPr>
            </w:pPr>
          </w:p>
          <w:p w:rsidR="00696EA5" w:rsidRPr="00531EE4" w:rsidRDefault="00696EA5" w:rsidP="005F4D02">
            <w:pPr>
              <w:widowControl/>
              <w:autoSpaceDE/>
              <w:autoSpaceDN/>
              <w:adjustRightInd/>
              <w:spacing w:before="100" w:beforeAutospacing="1" w:after="100" w:afterAutospacing="1"/>
              <w:jc w:val="center"/>
              <w:rPr>
                <w:color w:val="000000"/>
                <w:sz w:val="22"/>
                <w:szCs w:val="22"/>
                <w:lang w:eastAsia="ru-RU"/>
              </w:rPr>
            </w:pPr>
          </w:p>
          <w:p w:rsidR="00696EA5" w:rsidRPr="00531EE4" w:rsidRDefault="00696EA5" w:rsidP="005F4D02">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Бюджет міста Києва</w:t>
            </w:r>
            <w:r w:rsidRPr="00531EE4">
              <w:rPr>
                <w:color w:val="000000"/>
                <w:sz w:val="22"/>
                <w:szCs w:val="22"/>
                <w:lang w:eastAsia="ru-RU"/>
              </w:rPr>
              <w:br/>
              <w:t> </w:t>
            </w:r>
            <w:r w:rsidRPr="00531EE4">
              <w:rPr>
                <w:color w:val="000000"/>
                <w:sz w:val="22"/>
                <w:szCs w:val="22"/>
                <w:lang w:eastAsia="ru-RU"/>
              </w:rPr>
              <w:br/>
              <w:t> </w:t>
            </w:r>
            <w:r w:rsidRPr="00531EE4">
              <w:rPr>
                <w:color w:val="000000"/>
                <w:sz w:val="22"/>
                <w:szCs w:val="22"/>
                <w:lang w:eastAsia="ru-RU"/>
              </w:rPr>
              <w:br/>
            </w:r>
            <w:bookmarkStart w:id="200" w:name="2876"/>
            <w:bookmarkEnd w:id="200"/>
            <w:r w:rsidRPr="00531EE4">
              <w:rPr>
                <w:color w:val="000000"/>
                <w:sz w:val="22"/>
                <w:szCs w:val="22"/>
                <w:lang w:eastAsia="ru-RU"/>
              </w:rPr>
              <w:t>Інші джерела (власні кошти промислових підприємств)</w:t>
            </w:r>
          </w:p>
        </w:tc>
        <w:tc>
          <w:tcPr>
            <w:tcW w:w="1799" w:type="dxa"/>
            <w:vMerge w:val="restart"/>
            <w:hideMark/>
          </w:tcPr>
          <w:p w:rsidR="00696EA5" w:rsidRPr="00531EE4" w:rsidRDefault="00696EA5" w:rsidP="005F4D02">
            <w:pPr>
              <w:widowControl/>
              <w:autoSpaceDE/>
              <w:autoSpaceDN/>
              <w:adjustRightInd/>
              <w:jc w:val="center"/>
              <w:rPr>
                <w:color w:val="000000"/>
                <w:sz w:val="22"/>
                <w:szCs w:val="22"/>
                <w:lang w:eastAsia="ru-RU"/>
              </w:rPr>
            </w:pPr>
            <w:bookmarkStart w:id="201" w:name="2877"/>
            <w:bookmarkEnd w:id="201"/>
            <w:r w:rsidRPr="00531EE4">
              <w:rPr>
                <w:color w:val="000000"/>
                <w:sz w:val="22"/>
                <w:szCs w:val="22"/>
                <w:lang w:eastAsia="ru-RU"/>
              </w:rPr>
              <w:t>Всього: 730,0</w:t>
            </w:r>
            <w:r w:rsidRPr="00531EE4">
              <w:rPr>
                <w:color w:val="000000"/>
                <w:sz w:val="22"/>
                <w:szCs w:val="22"/>
                <w:lang w:eastAsia="ru-RU"/>
              </w:rPr>
              <w:br/>
              <w:t>2019 рік: 180,0</w:t>
            </w:r>
            <w:r w:rsidRPr="00531EE4">
              <w:rPr>
                <w:color w:val="000000"/>
                <w:sz w:val="22"/>
                <w:szCs w:val="22"/>
                <w:lang w:eastAsia="ru-RU"/>
              </w:rPr>
              <w:br/>
              <w:t>2020 рік: 180,0</w:t>
            </w:r>
            <w:r w:rsidRPr="00531EE4">
              <w:rPr>
                <w:color w:val="000000"/>
                <w:sz w:val="22"/>
                <w:szCs w:val="22"/>
                <w:lang w:eastAsia="ru-RU"/>
              </w:rPr>
              <w:br/>
              <w:t>2021 рік: 180,0</w:t>
            </w:r>
            <w:r w:rsidRPr="00531EE4">
              <w:rPr>
                <w:color w:val="000000"/>
                <w:sz w:val="22"/>
                <w:szCs w:val="22"/>
                <w:lang w:eastAsia="ru-RU"/>
              </w:rPr>
              <w:br/>
              <w:t>2023 рік: 190,0</w:t>
            </w:r>
          </w:p>
          <w:p w:rsidR="00696EA5" w:rsidRPr="00531EE4" w:rsidRDefault="00696EA5" w:rsidP="005F4D02">
            <w:pPr>
              <w:widowControl/>
              <w:autoSpaceDE/>
              <w:autoSpaceDN/>
              <w:adjustRightInd/>
              <w:rPr>
                <w:color w:val="000000"/>
                <w:sz w:val="22"/>
                <w:szCs w:val="22"/>
                <w:lang w:eastAsia="ru-RU"/>
              </w:rPr>
            </w:pPr>
            <w:bookmarkStart w:id="202" w:name="2878"/>
            <w:bookmarkEnd w:id="202"/>
          </w:p>
          <w:p w:rsidR="00696EA5" w:rsidRPr="00531EE4" w:rsidRDefault="00696EA5" w:rsidP="005F4D02">
            <w:pPr>
              <w:widowControl/>
              <w:autoSpaceDE/>
              <w:autoSpaceDN/>
              <w:adjustRightInd/>
              <w:jc w:val="center"/>
              <w:rPr>
                <w:color w:val="000000"/>
                <w:sz w:val="22"/>
                <w:szCs w:val="22"/>
                <w:lang w:eastAsia="ru-RU"/>
              </w:rPr>
            </w:pPr>
          </w:p>
          <w:p w:rsidR="00696EA5" w:rsidRPr="00531EE4" w:rsidRDefault="00696EA5" w:rsidP="005F4D02">
            <w:pPr>
              <w:widowControl/>
              <w:autoSpaceDE/>
              <w:autoSpaceDN/>
              <w:adjustRightInd/>
              <w:jc w:val="center"/>
              <w:rPr>
                <w:color w:val="000000"/>
                <w:sz w:val="22"/>
                <w:szCs w:val="22"/>
                <w:lang w:eastAsia="ru-RU"/>
              </w:rPr>
            </w:pPr>
            <w:r w:rsidRPr="00531EE4">
              <w:rPr>
                <w:color w:val="000000"/>
                <w:sz w:val="22"/>
                <w:szCs w:val="22"/>
                <w:lang w:eastAsia="ru-RU"/>
              </w:rPr>
              <w:t>Всього: 490,0</w:t>
            </w:r>
            <w:r w:rsidRPr="00531EE4">
              <w:rPr>
                <w:color w:val="000000"/>
                <w:sz w:val="22"/>
                <w:szCs w:val="22"/>
                <w:lang w:eastAsia="ru-RU"/>
              </w:rPr>
              <w:br/>
              <w:t>2019 рік: 100,0</w:t>
            </w:r>
            <w:r w:rsidRPr="00531EE4">
              <w:rPr>
                <w:color w:val="000000"/>
                <w:sz w:val="22"/>
                <w:szCs w:val="22"/>
                <w:lang w:eastAsia="ru-RU"/>
              </w:rPr>
              <w:br/>
              <w:t>2020 рік: 100,0</w:t>
            </w:r>
            <w:r w:rsidRPr="00531EE4">
              <w:rPr>
                <w:color w:val="000000"/>
                <w:sz w:val="22"/>
                <w:szCs w:val="22"/>
                <w:lang w:eastAsia="ru-RU"/>
              </w:rPr>
              <w:br/>
              <w:t>2021 рік: 100,0</w:t>
            </w:r>
            <w:r w:rsidRPr="00531EE4">
              <w:rPr>
                <w:color w:val="000000"/>
                <w:sz w:val="22"/>
                <w:szCs w:val="22"/>
                <w:lang w:eastAsia="ru-RU"/>
              </w:rPr>
              <w:br/>
              <w:t>2023 рік: 190,0</w:t>
            </w:r>
          </w:p>
          <w:p w:rsidR="00696EA5" w:rsidRPr="00531EE4" w:rsidRDefault="00696EA5" w:rsidP="005F4D02">
            <w:pPr>
              <w:widowControl/>
              <w:autoSpaceDE/>
              <w:autoSpaceDN/>
              <w:adjustRightInd/>
              <w:jc w:val="center"/>
              <w:rPr>
                <w:color w:val="000000"/>
                <w:sz w:val="22"/>
                <w:szCs w:val="22"/>
                <w:lang w:eastAsia="ru-RU"/>
              </w:rPr>
            </w:pPr>
          </w:p>
          <w:p w:rsidR="00696EA5" w:rsidRPr="00531EE4" w:rsidRDefault="00696EA5" w:rsidP="005F4D02">
            <w:pPr>
              <w:widowControl/>
              <w:autoSpaceDE/>
              <w:autoSpaceDN/>
              <w:adjustRightInd/>
              <w:jc w:val="center"/>
              <w:rPr>
                <w:color w:val="000000"/>
                <w:sz w:val="22"/>
                <w:szCs w:val="22"/>
                <w:lang w:eastAsia="ru-RU"/>
              </w:rPr>
            </w:pPr>
          </w:p>
          <w:p w:rsidR="00696EA5" w:rsidRPr="00531EE4" w:rsidRDefault="00696EA5" w:rsidP="005F4D02">
            <w:pPr>
              <w:widowControl/>
              <w:autoSpaceDE/>
              <w:autoSpaceDN/>
              <w:adjustRightInd/>
              <w:jc w:val="center"/>
              <w:rPr>
                <w:color w:val="000000"/>
                <w:sz w:val="22"/>
                <w:szCs w:val="22"/>
                <w:lang w:eastAsia="ru-RU"/>
              </w:rPr>
            </w:pPr>
            <w:r w:rsidRPr="00531EE4">
              <w:rPr>
                <w:color w:val="000000"/>
                <w:sz w:val="22"/>
                <w:szCs w:val="22"/>
                <w:lang w:eastAsia="ru-RU"/>
              </w:rPr>
              <w:t>Всього: 240,0</w:t>
            </w:r>
            <w:r w:rsidRPr="00531EE4">
              <w:rPr>
                <w:color w:val="000000"/>
                <w:sz w:val="22"/>
                <w:szCs w:val="22"/>
                <w:lang w:eastAsia="ru-RU"/>
              </w:rPr>
              <w:br/>
              <w:t>2019 рік: 80,0</w:t>
            </w:r>
            <w:r w:rsidRPr="00531EE4">
              <w:rPr>
                <w:color w:val="000000"/>
                <w:sz w:val="22"/>
                <w:szCs w:val="22"/>
                <w:lang w:eastAsia="ru-RU"/>
              </w:rPr>
              <w:br/>
              <w:t>2020 рік: 80,0</w:t>
            </w:r>
            <w:r w:rsidRPr="00531EE4">
              <w:rPr>
                <w:color w:val="000000"/>
                <w:sz w:val="22"/>
                <w:szCs w:val="22"/>
                <w:lang w:eastAsia="ru-RU"/>
              </w:rPr>
              <w:br/>
              <w:t>2021 рік:  80,0</w:t>
            </w:r>
          </w:p>
        </w:tc>
        <w:tc>
          <w:tcPr>
            <w:tcW w:w="1542" w:type="dxa"/>
            <w:vAlign w:val="center"/>
            <w:hideMark/>
          </w:tcPr>
          <w:p w:rsidR="00696EA5" w:rsidRPr="00531EE4" w:rsidRDefault="00696EA5" w:rsidP="005F4D02">
            <w:pPr>
              <w:widowControl/>
              <w:autoSpaceDE/>
              <w:autoSpaceDN/>
              <w:adjustRightInd/>
              <w:spacing w:before="100" w:beforeAutospacing="1" w:after="100" w:afterAutospacing="1"/>
              <w:rPr>
                <w:color w:val="000000"/>
                <w:sz w:val="22"/>
                <w:szCs w:val="22"/>
                <w:lang w:eastAsia="ru-RU"/>
              </w:rPr>
            </w:pPr>
            <w:bookmarkStart w:id="203" w:name="2879"/>
            <w:bookmarkEnd w:id="203"/>
            <w:r w:rsidRPr="00531EE4">
              <w:rPr>
                <w:b/>
                <w:bCs/>
                <w:color w:val="000000"/>
                <w:sz w:val="22"/>
                <w:szCs w:val="22"/>
                <w:lang w:eastAsia="ru-RU"/>
              </w:rPr>
              <w:t>показник витрат</w:t>
            </w:r>
            <w:r w:rsidRPr="00531EE4">
              <w:rPr>
                <w:b/>
                <w:bCs/>
                <w:color w:val="000000"/>
                <w:sz w:val="22"/>
                <w:szCs w:val="22"/>
                <w:lang w:eastAsia="ru-RU"/>
              </w:rPr>
              <w:br/>
            </w:r>
            <w:r w:rsidRPr="00531EE4">
              <w:rPr>
                <w:color w:val="000000"/>
                <w:sz w:val="22"/>
                <w:szCs w:val="22"/>
                <w:lang w:eastAsia="ru-RU"/>
              </w:rPr>
              <w:t>обсяг видатків на розробку, актуалізацію та друк каталогу, тис. грн</w:t>
            </w:r>
          </w:p>
        </w:tc>
        <w:tc>
          <w:tcPr>
            <w:tcW w:w="807" w:type="dxa"/>
            <w:vAlign w:val="center"/>
            <w:hideMark/>
          </w:tcPr>
          <w:p w:rsidR="00696EA5" w:rsidRPr="00531EE4" w:rsidRDefault="00696EA5" w:rsidP="005F4D02">
            <w:pPr>
              <w:widowControl/>
              <w:autoSpaceDE/>
              <w:autoSpaceDN/>
              <w:adjustRightInd/>
              <w:spacing w:before="100" w:beforeAutospacing="1" w:after="100" w:afterAutospacing="1"/>
              <w:jc w:val="center"/>
              <w:rPr>
                <w:color w:val="000000"/>
                <w:sz w:val="22"/>
                <w:szCs w:val="22"/>
                <w:lang w:eastAsia="ru-RU"/>
              </w:rPr>
            </w:pPr>
            <w:bookmarkStart w:id="204" w:name="2880"/>
            <w:bookmarkEnd w:id="204"/>
            <w:r w:rsidRPr="00531EE4">
              <w:rPr>
                <w:color w:val="000000"/>
                <w:sz w:val="22"/>
                <w:szCs w:val="22"/>
                <w:lang w:eastAsia="ru-RU"/>
              </w:rPr>
              <w:t>180,0 </w:t>
            </w:r>
          </w:p>
        </w:tc>
        <w:tc>
          <w:tcPr>
            <w:tcW w:w="806" w:type="dxa"/>
            <w:vAlign w:val="center"/>
            <w:hideMark/>
          </w:tcPr>
          <w:p w:rsidR="00696EA5" w:rsidRPr="00531EE4" w:rsidRDefault="00696EA5" w:rsidP="005F4D02">
            <w:pPr>
              <w:widowControl/>
              <w:autoSpaceDE/>
              <w:autoSpaceDN/>
              <w:adjustRightInd/>
              <w:spacing w:before="100" w:beforeAutospacing="1" w:after="100" w:afterAutospacing="1"/>
              <w:jc w:val="center"/>
              <w:rPr>
                <w:color w:val="000000"/>
                <w:sz w:val="22"/>
                <w:szCs w:val="22"/>
                <w:lang w:eastAsia="ru-RU"/>
              </w:rPr>
            </w:pPr>
            <w:bookmarkStart w:id="205" w:name="2881"/>
            <w:bookmarkEnd w:id="205"/>
            <w:r w:rsidRPr="00531EE4">
              <w:rPr>
                <w:color w:val="000000"/>
                <w:sz w:val="22"/>
                <w:szCs w:val="22"/>
                <w:lang w:eastAsia="ru-RU"/>
              </w:rPr>
              <w:t>180,0 </w:t>
            </w:r>
          </w:p>
        </w:tc>
        <w:tc>
          <w:tcPr>
            <w:tcW w:w="807" w:type="dxa"/>
            <w:vAlign w:val="center"/>
            <w:hideMark/>
          </w:tcPr>
          <w:p w:rsidR="00696EA5" w:rsidRPr="00531EE4" w:rsidRDefault="00696EA5" w:rsidP="005F4D02">
            <w:pPr>
              <w:widowControl/>
              <w:autoSpaceDE/>
              <w:autoSpaceDN/>
              <w:adjustRightInd/>
              <w:spacing w:before="100" w:beforeAutospacing="1" w:after="100" w:afterAutospacing="1"/>
              <w:jc w:val="center"/>
              <w:rPr>
                <w:color w:val="000000"/>
                <w:sz w:val="22"/>
                <w:szCs w:val="22"/>
                <w:lang w:eastAsia="ru-RU"/>
              </w:rPr>
            </w:pPr>
            <w:bookmarkStart w:id="206" w:name="2882"/>
            <w:bookmarkEnd w:id="206"/>
            <w:r w:rsidRPr="00531EE4">
              <w:rPr>
                <w:color w:val="000000"/>
                <w:sz w:val="22"/>
                <w:szCs w:val="22"/>
                <w:lang w:eastAsia="ru-RU"/>
              </w:rPr>
              <w:t>180,0 </w:t>
            </w:r>
          </w:p>
        </w:tc>
        <w:tc>
          <w:tcPr>
            <w:tcW w:w="948" w:type="dxa"/>
            <w:vAlign w:val="center"/>
            <w:hideMark/>
          </w:tcPr>
          <w:p w:rsidR="00696EA5" w:rsidRPr="00531EE4" w:rsidRDefault="00696EA5" w:rsidP="005F4D02">
            <w:pPr>
              <w:widowControl/>
              <w:autoSpaceDE/>
              <w:autoSpaceDN/>
              <w:adjustRightInd/>
              <w:spacing w:before="100" w:beforeAutospacing="1" w:after="100" w:afterAutospacing="1"/>
              <w:jc w:val="center"/>
              <w:rPr>
                <w:color w:val="000000"/>
                <w:sz w:val="22"/>
                <w:szCs w:val="22"/>
                <w:lang w:eastAsia="ru-RU"/>
              </w:rPr>
            </w:pPr>
            <w:bookmarkStart w:id="207" w:name="2883"/>
            <w:bookmarkEnd w:id="207"/>
            <w:r w:rsidRPr="00531EE4">
              <w:rPr>
                <w:color w:val="000000"/>
                <w:sz w:val="22"/>
                <w:szCs w:val="22"/>
                <w:lang w:eastAsia="ru-RU"/>
              </w:rPr>
              <w:t> -</w:t>
            </w:r>
          </w:p>
        </w:tc>
        <w:tc>
          <w:tcPr>
            <w:tcW w:w="926" w:type="dxa"/>
            <w:vAlign w:val="center"/>
          </w:tcPr>
          <w:p w:rsidR="00696EA5" w:rsidRPr="00531EE4" w:rsidRDefault="00696EA5" w:rsidP="005F4D02">
            <w:pPr>
              <w:widowControl/>
              <w:autoSpaceDE/>
              <w:autoSpaceDN/>
              <w:adjustRightInd/>
              <w:jc w:val="center"/>
              <w:rPr>
                <w:color w:val="000000"/>
                <w:sz w:val="22"/>
                <w:szCs w:val="22"/>
                <w:lang w:eastAsia="ru-RU"/>
              </w:rPr>
            </w:pPr>
            <w:r w:rsidRPr="00531EE4">
              <w:rPr>
                <w:color w:val="000000"/>
                <w:sz w:val="22"/>
                <w:szCs w:val="22"/>
                <w:lang w:eastAsia="ru-RU"/>
              </w:rPr>
              <w:t>190,0</w:t>
            </w:r>
          </w:p>
        </w:tc>
      </w:tr>
      <w:tr w:rsidR="00696EA5" w:rsidRPr="00531EE4" w:rsidTr="00337C7D">
        <w:trPr>
          <w:tblCellSpacing w:w="22" w:type="dxa"/>
          <w:jc w:val="center"/>
        </w:trPr>
        <w:tc>
          <w:tcPr>
            <w:tcW w:w="1072" w:type="dxa"/>
            <w:vMerge/>
            <w:vAlign w:val="center"/>
            <w:hideMark/>
          </w:tcPr>
          <w:p w:rsidR="00696EA5" w:rsidRPr="00531EE4" w:rsidRDefault="00696EA5" w:rsidP="005F4D02">
            <w:pPr>
              <w:spacing w:before="100" w:beforeAutospacing="1" w:after="100" w:afterAutospacing="1"/>
              <w:jc w:val="center"/>
              <w:rPr>
                <w:color w:val="000000"/>
                <w:sz w:val="22"/>
                <w:szCs w:val="22"/>
              </w:rPr>
            </w:pPr>
          </w:p>
        </w:tc>
        <w:tc>
          <w:tcPr>
            <w:tcW w:w="1067" w:type="dxa"/>
            <w:vMerge/>
            <w:vAlign w:val="center"/>
            <w:hideMark/>
          </w:tcPr>
          <w:p w:rsidR="00696EA5" w:rsidRPr="00531EE4" w:rsidRDefault="00696EA5" w:rsidP="005F4D02">
            <w:pPr>
              <w:spacing w:before="100" w:beforeAutospacing="1" w:after="100" w:afterAutospacing="1"/>
              <w:rPr>
                <w:color w:val="000000"/>
                <w:sz w:val="22"/>
                <w:szCs w:val="22"/>
              </w:rPr>
            </w:pPr>
          </w:p>
        </w:tc>
        <w:tc>
          <w:tcPr>
            <w:tcW w:w="1622" w:type="dxa"/>
            <w:vMerge/>
            <w:vAlign w:val="center"/>
            <w:hideMark/>
          </w:tcPr>
          <w:p w:rsidR="00696EA5" w:rsidRPr="00531EE4" w:rsidRDefault="00696EA5" w:rsidP="005F4D02">
            <w:pPr>
              <w:rPr>
                <w:color w:val="000000"/>
                <w:sz w:val="22"/>
                <w:szCs w:val="22"/>
              </w:rPr>
            </w:pPr>
          </w:p>
        </w:tc>
        <w:tc>
          <w:tcPr>
            <w:tcW w:w="714" w:type="dxa"/>
            <w:vMerge/>
            <w:vAlign w:val="center"/>
            <w:hideMark/>
          </w:tcPr>
          <w:p w:rsidR="00696EA5" w:rsidRPr="00531EE4" w:rsidRDefault="00696EA5" w:rsidP="005F4D02">
            <w:pPr>
              <w:rPr>
                <w:color w:val="000000"/>
                <w:sz w:val="22"/>
                <w:szCs w:val="22"/>
              </w:rPr>
            </w:pPr>
          </w:p>
        </w:tc>
        <w:tc>
          <w:tcPr>
            <w:tcW w:w="1515" w:type="dxa"/>
            <w:vMerge/>
            <w:vAlign w:val="center"/>
            <w:hideMark/>
          </w:tcPr>
          <w:p w:rsidR="00696EA5" w:rsidRPr="00531EE4" w:rsidRDefault="00696EA5" w:rsidP="005F4D02">
            <w:pPr>
              <w:rPr>
                <w:color w:val="000000"/>
                <w:sz w:val="22"/>
                <w:szCs w:val="22"/>
              </w:rPr>
            </w:pPr>
          </w:p>
        </w:tc>
        <w:tc>
          <w:tcPr>
            <w:tcW w:w="1090" w:type="dxa"/>
            <w:vMerge/>
            <w:vAlign w:val="center"/>
            <w:hideMark/>
          </w:tcPr>
          <w:p w:rsidR="00696EA5" w:rsidRPr="00531EE4" w:rsidRDefault="00696EA5" w:rsidP="005F4D02">
            <w:pPr>
              <w:rPr>
                <w:color w:val="000000"/>
                <w:sz w:val="22"/>
                <w:szCs w:val="22"/>
              </w:rPr>
            </w:pPr>
          </w:p>
        </w:tc>
        <w:tc>
          <w:tcPr>
            <w:tcW w:w="1799" w:type="dxa"/>
            <w:vMerge/>
            <w:vAlign w:val="center"/>
            <w:hideMark/>
          </w:tcPr>
          <w:p w:rsidR="00696EA5" w:rsidRPr="00531EE4" w:rsidRDefault="00696EA5" w:rsidP="005F4D02">
            <w:pPr>
              <w:rPr>
                <w:color w:val="000000"/>
                <w:sz w:val="22"/>
                <w:szCs w:val="22"/>
              </w:rPr>
            </w:pPr>
          </w:p>
        </w:tc>
        <w:tc>
          <w:tcPr>
            <w:tcW w:w="1542" w:type="dxa"/>
            <w:vAlign w:val="center"/>
            <w:hideMark/>
          </w:tcPr>
          <w:p w:rsidR="00696EA5" w:rsidRPr="00531EE4" w:rsidRDefault="00696EA5" w:rsidP="005F4D02">
            <w:pPr>
              <w:widowControl/>
              <w:autoSpaceDE/>
              <w:autoSpaceDN/>
              <w:adjustRightInd/>
              <w:spacing w:before="100" w:beforeAutospacing="1" w:after="100" w:afterAutospacing="1"/>
              <w:rPr>
                <w:color w:val="000000"/>
                <w:sz w:val="22"/>
                <w:szCs w:val="22"/>
                <w:lang w:eastAsia="ru-RU"/>
              </w:rPr>
            </w:pPr>
            <w:bookmarkStart w:id="208" w:name="2894"/>
            <w:bookmarkEnd w:id="208"/>
            <w:r w:rsidRPr="00531EE4">
              <w:rPr>
                <w:b/>
                <w:bCs/>
                <w:color w:val="000000"/>
                <w:sz w:val="22"/>
                <w:szCs w:val="22"/>
                <w:lang w:eastAsia="ru-RU"/>
              </w:rPr>
              <w:t>показник продукту</w:t>
            </w:r>
            <w:r w:rsidRPr="00531EE4">
              <w:rPr>
                <w:b/>
                <w:bCs/>
                <w:color w:val="000000"/>
                <w:sz w:val="22"/>
                <w:szCs w:val="22"/>
                <w:lang w:eastAsia="ru-RU"/>
              </w:rPr>
              <w:br/>
            </w:r>
            <w:r w:rsidRPr="00531EE4">
              <w:rPr>
                <w:color w:val="000000"/>
                <w:sz w:val="22"/>
                <w:szCs w:val="22"/>
                <w:lang w:eastAsia="ru-RU"/>
              </w:rPr>
              <w:t>кількість виданих примірників каталогу "Експортери міста Києва", од.</w:t>
            </w:r>
          </w:p>
        </w:tc>
        <w:tc>
          <w:tcPr>
            <w:tcW w:w="807" w:type="dxa"/>
            <w:vAlign w:val="center"/>
            <w:hideMark/>
          </w:tcPr>
          <w:p w:rsidR="00696EA5" w:rsidRPr="00531EE4" w:rsidRDefault="00696EA5" w:rsidP="005F4D02">
            <w:pPr>
              <w:widowControl/>
              <w:autoSpaceDE/>
              <w:autoSpaceDN/>
              <w:adjustRightInd/>
              <w:spacing w:before="100" w:beforeAutospacing="1" w:after="100" w:afterAutospacing="1"/>
              <w:jc w:val="center"/>
              <w:rPr>
                <w:color w:val="000000"/>
                <w:sz w:val="22"/>
                <w:szCs w:val="22"/>
                <w:lang w:eastAsia="ru-RU"/>
              </w:rPr>
            </w:pPr>
            <w:bookmarkStart w:id="209" w:name="2895"/>
            <w:bookmarkEnd w:id="209"/>
            <w:r w:rsidRPr="00531EE4">
              <w:rPr>
                <w:color w:val="000000"/>
                <w:sz w:val="22"/>
                <w:szCs w:val="22"/>
                <w:lang w:eastAsia="ru-RU"/>
              </w:rPr>
              <w:t>2000</w:t>
            </w:r>
          </w:p>
        </w:tc>
        <w:tc>
          <w:tcPr>
            <w:tcW w:w="806" w:type="dxa"/>
            <w:vAlign w:val="center"/>
            <w:hideMark/>
          </w:tcPr>
          <w:p w:rsidR="00696EA5" w:rsidRPr="00531EE4" w:rsidRDefault="00696EA5" w:rsidP="005F4D02">
            <w:pPr>
              <w:widowControl/>
              <w:autoSpaceDE/>
              <w:autoSpaceDN/>
              <w:adjustRightInd/>
              <w:spacing w:before="100" w:beforeAutospacing="1" w:after="100" w:afterAutospacing="1"/>
              <w:jc w:val="center"/>
              <w:rPr>
                <w:color w:val="000000"/>
                <w:sz w:val="22"/>
                <w:szCs w:val="22"/>
                <w:lang w:eastAsia="ru-RU"/>
              </w:rPr>
            </w:pPr>
            <w:bookmarkStart w:id="210" w:name="2896"/>
            <w:bookmarkEnd w:id="210"/>
            <w:r w:rsidRPr="00531EE4">
              <w:rPr>
                <w:color w:val="000000"/>
                <w:sz w:val="22"/>
                <w:szCs w:val="22"/>
                <w:lang w:eastAsia="ru-RU"/>
              </w:rPr>
              <w:t>2000</w:t>
            </w:r>
          </w:p>
        </w:tc>
        <w:tc>
          <w:tcPr>
            <w:tcW w:w="807" w:type="dxa"/>
            <w:vAlign w:val="center"/>
            <w:hideMark/>
          </w:tcPr>
          <w:p w:rsidR="00696EA5" w:rsidRPr="00531EE4" w:rsidRDefault="00696EA5" w:rsidP="005F4D02">
            <w:pPr>
              <w:widowControl/>
              <w:autoSpaceDE/>
              <w:autoSpaceDN/>
              <w:adjustRightInd/>
              <w:spacing w:before="100" w:beforeAutospacing="1" w:after="100" w:afterAutospacing="1"/>
              <w:jc w:val="center"/>
              <w:rPr>
                <w:color w:val="000000"/>
                <w:sz w:val="22"/>
                <w:szCs w:val="22"/>
                <w:lang w:eastAsia="ru-RU"/>
              </w:rPr>
            </w:pPr>
            <w:bookmarkStart w:id="211" w:name="2897"/>
            <w:bookmarkEnd w:id="211"/>
            <w:r w:rsidRPr="00531EE4">
              <w:rPr>
                <w:color w:val="000000"/>
                <w:sz w:val="22"/>
                <w:szCs w:val="22"/>
                <w:lang w:eastAsia="ru-RU"/>
              </w:rPr>
              <w:t>2000</w:t>
            </w:r>
          </w:p>
        </w:tc>
        <w:tc>
          <w:tcPr>
            <w:tcW w:w="948" w:type="dxa"/>
            <w:vAlign w:val="center"/>
            <w:hideMark/>
          </w:tcPr>
          <w:p w:rsidR="00696EA5" w:rsidRPr="00531EE4" w:rsidRDefault="00696EA5" w:rsidP="005F4D02">
            <w:pPr>
              <w:widowControl/>
              <w:autoSpaceDE/>
              <w:autoSpaceDN/>
              <w:adjustRightInd/>
              <w:spacing w:before="100" w:beforeAutospacing="1" w:after="100" w:afterAutospacing="1"/>
              <w:jc w:val="center"/>
              <w:rPr>
                <w:color w:val="000000"/>
                <w:sz w:val="22"/>
                <w:szCs w:val="22"/>
                <w:lang w:eastAsia="ru-RU"/>
              </w:rPr>
            </w:pPr>
            <w:bookmarkStart w:id="212" w:name="2898"/>
            <w:bookmarkEnd w:id="212"/>
            <w:r w:rsidRPr="00531EE4">
              <w:rPr>
                <w:color w:val="000000"/>
                <w:sz w:val="22"/>
                <w:szCs w:val="22"/>
                <w:lang w:eastAsia="ru-RU"/>
              </w:rPr>
              <w:t>-</w:t>
            </w:r>
          </w:p>
        </w:tc>
        <w:tc>
          <w:tcPr>
            <w:tcW w:w="926" w:type="dxa"/>
            <w:vAlign w:val="center"/>
          </w:tcPr>
          <w:p w:rsidR="00696EA5" w:rsidRPr="00531EE4" w:rsidRDefault="00373036" w:rsidP="005F4D02">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w:t>
            </w:r>
          </w:p>
        </w:tc>
      </w:tr>
      <w:tr w:rsidR="00373036" w:rsidRPr="00531EE4" w:rsidTr="00337C7D">
        <w:trPr>
          <w:tblCellSpacing w:w="22" w:type="dxa"/>
          <w:jc w:val="center"/>
        </w:trPr>
        <w:tc>
          <w:tcPr>
            <w:tcW w:w="1072" w:type="dxa"/>
            <w:vMerge/>
            <w:vAlign w:val="center"/>
          </w:tcPr>
          <w:p w:rsidR="00373036" w:rsidRPr="00531EE4" w:rsidRDefault="00373036" w:rsidP="005F4D02">
            <w:pPr>
              <w:spacing w:before="100" w:beforeAutospacing="1" w:after="100" w:afterAutospacing="1"/>
              <w:jc w:val="center"/>
              <w:rPr>
                <w:color w:val="000000"/>
                <w:sz w:val="22"/>
                <w:szCs w:val="22"/>
              </w:rPr>
            </w:pPr>
          </w:p>
        </w:tc>
        <w:tc>
          <w:tcPr>
            <w:tcW w:w="1067" w:type="dxa"/>
            <w:vMerge/>
            <w:vAlign w:val="center"/>
          </w:tcPr>
          <w:p w:rsidR="00373036" w:rsidRPr="00531EE4" w:rsidRDefault="00373036" w:rsidP="005F4D02">
            <w:pPr>
              <w:spacing w:before="100" w:beforeAutospacing="1" w:after="100" w:afterAutospacing="1"/>
              <w:rPr>
                <w:color w:val="000000"/>
                <w:sz w:val="22"/>
                <w:szCs w:val="22"/>
              </w:rPr>
            </w:pPr>
          </w:p>
        </w:tc>
        <w:tc>
          <w:tcPr>
            <w:tcW w:w="1622" w:type="dxa"/>
            <w:vMerge/>
            <w:vAlign w:val="center"/>
          </w:tcPr>
          <w:p w:rsidR="00373036" w:rsidRPr="00531EE4" w:rsidRDefault="00373036" w:rsidP="005F4D02">
            <w:pPr>
              <w:rPr>
                <w:color w:val="000000"/>
                <w:sz w:val="22"/>
                <w:szCs w:val="22"/>
              </w:rPr>
            </w:pPr>
          </w:p>
        </w:tc>
        <w:tc>
          <w:tcPr>
            <w:tcW w:w="714" w:type="dxa"/>
            <w:vMerge/>
            <w:vAlign w:val="center"/>
          </w:tcPr>
          <w:p w:rsidR="00373036" w:rsidRPr="00531EE4" w:rsidRDefault="00373036" w:rsidP="005F4D02">
            <w:pPr>
              <w:rPr>
                <w:color w:val="000000"/>
                <w:sz w:val="22"/>
                <w:szCs w:val="22"/>
              </w:rPr>
            </w:pPr>
          </w:p>
        </w:tc>
        <w:tc>
          <w:tcPr>
            <w:tcW w:w="1515" w:type="dxa"/>
            <w:vMerge/>
            <w:vAlign w:val="center"/>
          </w:tcPr>
          <w:p w:rsidR="00373036" w:rsidRPr="00531EE4" w:rsidRDefault="00373036" w:rsidP="005F4D02">
            <w:pPr>
              <w:rPr>
                <w:color w:val="000000"/>
                <w:sz w:val="22"/>
                <w:szCs w:val="22"/>
              </w:rPr>
            </w:pPr>
          </w:p>
        </w:tc>
        <w:tc>
          <w:tcPr>
            <w:tcW w:w="1090" w:type="dxa"/>
            <w:vMerge/>
            <w:vAlign w:val="center"/>
          </w:tcPr>
          <w:p w:rsidR="00373036" w:rsidRPr="00531EE4" w:rsidRDefault="00373036" w:rsidP="005F4D02">
            <w:pPr>
              <w:rPr>
                <w:color w:val="000000"/>
                <w:sz w:val="22"/>
                <w:szCs w:val="22"/>
              </w:rPr>
            </w:pPr>
          </w:p>
        </w:tc>
        <w:tc>
          <w:tcPr>
            <w:tcW w:w="1799" w:type="dxa"/>
            <w:vMerge/>
            <w:vAlign w:val="center"/>
          </w:tcPr>
          <w:p w:rsidR="00373036" w:rsidRPr="00531EE4" w:rsidRDefault="00373036" w:rsidP="005F4D02">
            <w:pPr>
              <w:rPr>
                <w:color w:val="000000"/>
                <w:sz w:val="22"/>
                <w:szCs w:val="22"/>
              </w:rPr>
            </w:pPr>
          </w:p>
        </w:tc>
        <w:tc>
          <w:tcPr>
            <w:tcW w:w="1542" w:type="dxa"/>
            <w:vAlign w:val="center"/>
          </w:tcPr>
          <w:p w:rsidR="00373036" w:rsidRPr="00531EE4" w:rsidRDefault="00373036" w:rsidP="005F4D02">
            <w:pPr>
              <w:widowControl/>
              <w:autoSpaceDE/>
              <w:autoSpaceDN/>
              <w:adjustRightInd/>
              <w:spacing w:before="100" w:beforeAutospacing="1" w:after="100" w:afterAutospacing="1"/>
              <w:rPr>
                <w:bCs/>
                <w:color w:val="000000"/>
                <w:sz w:val="22"/>
                <w:szCs w:val="22"/>
                <w:lang w:eastAsia="ru-RU"/>
              </w:rPr>
            </w:pPr>
            <w:r w:rsidRPr="00531EE4">
              <w:rPr>
                <w:bCs/>
                <w:color w:val="000000"/>
                <w:sz w:val="22"/>
                <w:szCs w:val="22"/>
                <w:lang w:eastAsia="ru-RU"/>
              </w:rPr>
              <w:t>кількість виданих електронних примірників каталогу "Експортери міста Києва", од.</w:t>
            </w:r>
          </w:p>
        </w:tc>
        <w:tc>
          <w:tcPr>
            <w:tcW w:w="807" w:type="dxa"/>
            <w:vAlign w:val="center"/>
          </w:tcPr>
          <w:p w:rsidR="00373036" w:rsidRPr="00531EE4" w:rsidRDefault="00373036" w:rsidP="005F4D02">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w:t>
            </w:r>
          </w:p>
        </w:tc>
        <w:tc>
          <w:tcPr>
            <w:tcW w:w="806" w:type="dxa"/>
            <w:vAlign w:val="center"/>
          </w:tcPr>
          <w:p w:rsidR="00373036" w:rsidRPr="00531EE4" w:rsidRDefault="00373036" w:rsidP="005F4D02">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w:t>
            </w:r>
          </w:p>
        </w:tc>
        <w:tc>
          <w:tcPr>
            <w:tcW w:w="807" w:type="dxa"/>
            <w:vAlign w:val="center"/>
          </w:tcPr>
          <w:p w:rsidR="00373036" w:rsidRPr="00531EE4" w:rsidRDefault="00373036" w:rsidP="005F4D02">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w:t>
            </w:r>
          </w:p>
        </w:tc>
        <w:tc>
          <w:tcPr>
            <w:tcW w:w="948" w:type="dxa"/>
            <w:vAlign w:val="center"/>
          </w:tcPr>
          <w:p w:rsidR="00373036" w:rsidRPr="00531EE4" w:rsidRDefault="00373036" w:rsidP="005F4D02">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w:t>
            </w:r>
          </w:p>
        </w:tc>
        <w:tc>
          <w:tcPr>
            <w:tcW w:w="926" w:type="dxa"/>
            <w:vAlign w:val="center"/>
          </w:tcPr>
          <w:p w:rsidR="00373036" w:rsidRPr="00531EE4" w:rsidRDefault="00373036" w:rsidP="005F4D02">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1</w:t>
            </w:r>
          </w:p>
        </w:tc>
      </w:tr>
      <w:tr w:rsidR="00696EA5" w:rsidRPr="00531EE4" w:rsidTr="00337C7D">
        <w:trPr>
          <w:tblCellSpacing w:w="22" w:type="dxa"/>
          <w:jc w:val="center"/>
        </w:trPr>
        <w:tc>
          <w:tcPr>
            <w:tcW w:w="1072" w:type="dxa"/>
            <w:vMerge/>
            <w:vAlign w:val="center"/>
            <w:hideMark/>
          </w:tcPr>
          <w:p w:rsidR="00696EA5" w:rsidRPr="00531EE4" w:rsidRDefault="00696EA5" w:rsidP="005F4D02">
            <w:pPr>
              <w:spacing w:before="100" w:beforeAutospacing="1" w:after="100" w:afterAutospacing="1"/>
              <w:jc w:val="center"/>
              <w:rPr>
                <w:color w:val="000000"/>
                <w:sz w:val="22"/>
                <w:szCs w:val="22"/>
              </w:rPr>
            </w:pPr>
          </w:p>
        </w:tc>
        <w:tc>
          <w:tcPr>
            <w:tcW w:w="1067" w:type="dxa"/>
            <w:vMerge/>
            <w:vAlign w:val="center"/>
            <w:hideMark/>
          </w:tcPr>
          <w:p w:rsidR="00696EA5" w:rsidRPr="00531EE4" w:rsidRDefault="00696EA5" w:rsidP="005F4D02">
            <w:pPr>
              <w:spacing w:before="100" w:beforeAutospacing="1" w:after="100" w:afterAutospacing="1"/>
              <w:rPr>
                <w:color w:val="000000"/>
                <w:sz w:val="22"/>
                <w:szCs w:val="22"/>
              </w:rPr>
            </w:pPr>
          </w:p>
        </w:tc>
        <w:tc>
          <w:tcPr>
            <w:tcW w:w="1622" w:type="dxa"/>
            <w:vMerge/>
            <w:vAlign w:val="center"/>
            <w:hideMark/>
          </w:tcPr>
          <w:p w:rsidR="00696EA5" w:rsidRPr="00531EE4" w:rsidRDefault="00696EA5" w:rsidP="005F4D02">
            <w:pPr>
              <w:rPr>
                <w:color w:val="000000"/>
                <w:sz w:val="22"/>
                <w:szCs w:val="22"/>
              </w:rPr>
            </w:pPr>
          </w:p>
        </w:tc>
        <w:tc>
          <w:tcPr>
            <w:tcW w:w="714" w:type="dxa"/>
            <w:vMerge/>
            <w:vAlign w:val="center"/>
            <w:hideMark/>
          </w:tcPr>
          <w:p w:rsidR="00696EA5" w:rsidRPr="00531EE4" w:rsidRDefault="00696EA5" w:rsidP="005F4D02">
            <w:pPr>
              <w:rPr>
                <w:color w:val="000000"/>
                <w:sz w:val="22"/>
                <w:szCs w:val="22"/>
              </w:rPr>
            </w:pPr>
          </w:p>
        </w:tc>
        <w:tc>
          <w:tcPr>
            <w:tcW w:w="1515" w:type="dxa"/>
            <w:vMerge/>
            <w:vAlign w:val="center"/>
            <w:hideMark/>
          </w:tcPr>
          <w:p w:rsidR="00696EA5" w:rsidRPr="00531EE4" w:rsidRDefault="00696EA5" w:rsidP="005F4D02">
            <w:pPr>
              <w:rPr>
                <w:color w:val="000000"/>
                <w:sz w:val="22"/>
                <w:szCs w:val="22"/>
              </w:rPr>
            </w:pPr>
          </w:p>
        </w:tc>
        <w:tc>
          <w:tcPr>
            <w:tcW w:w="1090" w:type="dxa"/>
            <w:vMerge/>
            <w:vAlign w:val="center"/>
            <w:hideMark/>
          </w:tcPr>
          <w:p w:rsidR="00696EA5" w:rsidRPr="00531EE4" w:rsidRDefault="00696EA5" w:rsidP="005F4D02">
            <w:pPr>
              <w:rPr>
                <w:color w:val="000000"/>
                <w:sz w:val="22"/>
                <w:szCs w:val="22"/>
              </w:rPr>
            </w:pPr>
          </w:p>
        </w:tc>
        <w:tc>
          <w:tcPr>
            <w:tcW w:w="1799" w:type="dxa"/>
            <w:vMerge/>
            <w:vAlign w:val="center"/>
            <w:hideMark/>
          </w:tcPr>
          <w:p w:rsidR="00696EA5" w:rsidRPr="00531EE4" w:rsidRDefault="00696EA5" w:rsidP="005F4D02">
            <w:pPr>
              <w:rPr>
                <w:color w:val="000000"/>
                <w:sz w:val="22"/>
                <w:szCs w:val="22"/>
              </w:rPr>
            </w:pPr>
          </w:p>
        </w:tc>
        <w:tc>
          <w:tcPr>
            <w:tcW w:w="1542" w:type="dxa"/>
            <w:vAlign w:val="center"/>
            <w:hideMark/>
          </w:tcPr>
          <w:p w:rsidR="00696EA5" w:rsidRPr="00531EE4" w:rsidRDefault="00696EA5" w:rsidP="005F4D02">
            <w:pPr>
              <w:widowControl/>
              <w:autoSpaceDE/>
              <w:autoSpaceDN/>
              <w:adjustRightInd/>
              <w:spacing w:before="100" w:beforeAutospacing="1" w:after="100" w:afterAutospacing="1"/>
              <w:rPr>
                <w:color w:val="000000"/>
                <w:sz w:val="22"/>
                <w:szCs w:val="22"/>
                <w:lang w:eastAsia="ru-RU"/>
              </w:rPr>
            </w:pPr>
            <w:bookmarkStart w:id="213" w:name="2899"/>
            <w:bookmarkEnd w:id="213"/>
            <w:r w:rsidRPr="00531EE4">
              <w:rPr>
                <w:b/>
                <w:bCs/>
                <w:color w:val="000000"/>
                <w:sz w:val="22"/>
                <w:szCs w:val="22"/>
                <w:lang w:eastAsia="ru-RU"/>
              </w:rPr>
              <w:t>показник ефективності</w:t>
            </w:r>
            <w:r w:rsidRPr="00531EE4">
              <w:rPr>
                <w:b/>
                <w:bCs/>
                <w:color w:val="000000"/>
                <w:sz w:val="22"/>
                <w:szCs w:val="22"/>
                <w:lang w:eastAsia="ru-RU"/>
              </w:rPr>
              <w:br/>
            </w:r>
            <w:r w:rsidRPr="00531EE4">
              <w:rPr>
                <w:color w:val="000000"/>
                <w:sz w:val="22"/>
                <w:szCs w:val="22"/>
                <w:lang w:eastAsia="ru-RU"/>
              </w:rPr>
              <w:t xml:space="preserve">середні видатки на </w:t>
            </w:r>
            <w:r w:rsidRPr="00531EE4">
              <w:rPr>
                <w:color w:val="000000"/>
                <w:sz w:val="22"/>
                <w:szCs w:val="22"/>
                <w:lang w:eastAsia="ru-RU"/>
              </w:rPr>
              <w:lastRenderedPageBreak/>
              <w:t>розробку, актуалізацію  та друк одного примірника каталогу "Експортери міста Києва", тис. грн</w:t>
            </w:r>
          </w:p>
        </w:tc>
        <w:tc>
          <w:tcPr>
            <w:tcW w:w="807" w:type="dxa"/>
            <w:vAlign w:val="center"/>
            <w:hideMark/>
          </w:tcPr>
          <w:p w:rsidR="00696EA5" w:rsidRPr="00531EE4" w:rsidRDefault="00696EA5" w:rsidP="005F4D02">
            <w:pPr>
              <w:widowControl/>
              <w:autoSpaceDE/>
              <w:autoSpaceDN/>
              <w:adjustRightInd/>
              <w:spacing w:before="100" w:beforeAutospacing="1" w:after="100" w:afterAutospacing="1"/>
              <w:jc w:val="center"/>
              <w:rPr>
                <w:color w:val="000000"/>
                <w:sz w:val="22"/>
                <w:szCs w:val="22"/>
                <w:lang w:eastAsia="ru-RU"/>
              </w:rPr>
            </w:pPr>
            <w:bookmarkStart w:id="214" w:name="2900"/>
            <w:bookmarkEnd w:id="214"/>
            <w:r w:rsidRPr="00531EE4">
              <w:rPr>
                <w:color w:val="000000"/>
                <w:sz w:val="22"/>
                <w:szCs w:val="22"/>
                <w:lang w:eastAsia="ru-RU"/>
              </w:rPr>
              <w:lastRenderedPageBreak/>
              <w:t>0,09</w:t>
            </w:r>
          </w:p>
        </w:tc>
        <w:tc>
          <w:tcPr>
            <w:tcW w:w="806" w:type="dxa"/>
            <w:vAlign w:val="center"/>
            <w:hideMark/>
          </w:tcPr>
          <w:p w:rsidR="00696EA5" w:rsidRPr="00531EE4" w:rsidRDefault="00696EA5" w:rsidP="005F4D02">
            <w:pPr>
              <w:widowControl/>
              <w:autoSpaceDE/>
              <w:autoSpaceDN/>
              <w:adjustRightInd/>
              <w:spacing w:before="100" w:beforeAutospacing="1" w:after="100" w:afterAutospacing="1"/>
              <w:jc w:val="center"/>
              <w:rPr>
                <w:color w:val="000000"/>
                <w:sz w:val="22"/>
                <w:szCs w:val="22"/>
                <w:lang w:eastAsia="ru-RU"/>
              </w:rPr>
            </w:pPr>
            <w:bookmarkStart w:id="215" w:name="2901"/>
            <w:bookmarkEnd w:id="215"/>
            <w:r w:rsidRPr="00531EE4">
              <w:rPr>
                <w:color w:val="000000"/>
                <w:sz w:val="22"/>
                <w:szCs w:val="22"/>
                <w:lang w:eastAsia="ru-RU"/>
              </w:rPr>
              <w:t>0,09</w:t>
            </w:r>
          </w:p>
        </w:tc>
        <w:tc>
          <w:tcPr>
            <w:tcW w:w="807" w:type="dxa"/>
            <w:vAlign w:val="center"/>
            <w:hideMark/>
          </w:tcPr>
          <w:p w:rsidR="00696EA5" w:rsidRPr="00531EE4" w:rsidRDefault="00696EA5" w:rsidP="005F4D02">
            <w:pPr>
              <w:widowControl/>
              <w:autoSpaceDE/>
              <w:autoSpaceDN/>
              <w:adjustRightInd/>
              <w:spacing w:before="100" w:beforeAutospacing="1" w:after="100" w:afterAutospacing="1"/>
              <w:jc w:val="center"/>
              <w:rPr>
                <w:color w:val="000000"/>
                <w:sz w:val="22"/>
                <w:szCs w:val="22"/>
                <w:lang w:eastAsia="ru-RU"/>
              </w:rPr>
            </w:pPr>
            <w:bookmarkStart w:id="216" w:name="2902"/>
            <w:bookmarkEnd w:id="216"/>
            <w:r w:rsidRPr="00531EE4">
              <w:rPr>
                <w:color w:val="000000"/>
                <w:sz w:val="22"/>
                <w:szCs w:val="22"/>
                <w:lang w:eastAsia="ru-RU"/>
              </w:rPr>
              <w:t>0,09</w:t>
            </w:r>
          </w:p>
        </w:tc>
        <w:tc>
          <w:tcPr>
            <w:tcW w:w="948" w:type="dxa"/>
            <w:vAlign w:val="center"/>
            <w:hideMark/>
          </w:tcPr>
          <w:p w:rsidR="00696EA5" w:rsidRPr="00531EE4" w:rsidRDefault="00696EA5" w:rsidP="005F4D02">
            <w:pPr>
              <w:widowControl/>
              <w:autoSpaceDE/>
              <w:autoSpaceDN/>
              <w:adjustRightInd/>
              <w:spacing w:before="100" w:beforeAutospacing="1" w:after="100" w:afterAutospacing="1"/>
              <w:jc w:val="center"/>
              <w:rPr>
                <w:color w:val="000000"/>
                <w:sz w:val="22"/>
                <w:szCs w:val="22"/>
                <w:lang w:eastAsia="ru-RU"/>
              </w:rPr>
            </w:pPr>
            <w:bookmarkStart w:id="217" w:name="2903"/>
            <w:bookmarkEnd w:id="217"/>
            <w:r w:rsidRPr="00531EE4">
              <w:rPr>
                <w:color w:val="000000"/>
                <w:sz w:val="22"/>
                <w:szCs w:val="22"/>
                <w:lang w:eastAsia="ru-RU"/>
              </w:rPr>
              <w:t>-</w:t>
            </w:r>
          </w:p>
        </w:tc>
        <w:tc>
          <w:tcPr>
            <w:tcW w:w="926" w:type="dxa"/>
            <w:vAlign w:val="center"/>
          </w:tcPr>
          <w:p w:rsidR="00696EA5" w:rsidRPr="00531EE4" w:rsidRDefault="00373036" w:rsidP="005F4D02">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w:t>
            </w:r>
          </w:p>
        </w:tc>
      </w:tr>
      <w:tr w:rsidR="00373036" w:rsidRPr="00531EE4" w:rsidTr="00337C7D">
        <w:trPr>
          <w:tblCellSpacing w:w="22" w:type="dxa"/>
          <w:jc w:val="center"/>
        </w:trPr>
        <w:tc>
          <w:tcPr>
            <w:tcW w:w="1072" w:type="dxa"/>
            <w:vMerge/>
            <w:vAlign w:val="center"/>
          </w:tcPr>
          <w:p w:rsidR="00373036" w:rsidRPr="00531EE4" w:rsidRDefault="00373036" w:rsidP="005F4D02">
            <w:pPr>
              <w:spacing w:before="100" w:beforeAutospacing="1" w:after="100" w:afterAutospacing="1"/>
              <w:jc w:val="center"/>
              <w:rPr>
                <w:color w:val="000000"/>
                <w:sz w:val="22"/>
                <w:szCs w:val="22"/>
              </w:rPr>
            </w:pPr>
          </w:p>
        </w:tc>
        <w:tc>
          <w:tcPr>
            <w:tcW w:w="1067" w:type="dxa"/>
            <w:vMerge/>
            <w:vAlign w:val="center"/>
          </w:tcPr>
          <w:p w:rsidR="00373036" w:rsidRPr="00531EE4" w:rsidRDefault="00373036" w:rsidP="005F4D02">
            <w:pPr>
              <w:spacing w:before="100" w:beforeAutospacing="1" w:after="100" w:afterAutospacing="1"/>
              <w:rPr>
                <w:color w:val="000000"/>
                <w:sz w:val="22"/>
                <w:szCs w:val="22"/>
              </w:rPr>
            </w:pPr>
          </w:p>
        </w:tc>
        <w:tc>
          <w:tcPr>
            <w:tcW w:w="1622" w:type="dxa"/>
            <w:vMerge/>
            <w:vAlign w:val="center"/>
          </w:tcPr>
          <w:p w:rsidR="00373036" w:rsidRPr="00531EE4" w:rsidRDefault="00373036" w:rsidP="005F4D02">
            <w:pPr>
              <w:rPr>
                <w:color w:val="000000"/>
                <w:sz w:val="22"/>
                <w:szCs w:val="22"/>
              </w:rPr>
            </w:pPr>
          </w:p>
        </w:tc>
        <w:tc>
          <w:tcPr>
            <w:tcW w:w="714" w:type="dxa"/>
            <w:vMerge/>
            <w:vAlign w:val="center"/>
          </w:tcPr>
          <w:p w:rsidR="00373036" w:rsidRPr="00531EE4" w:rsidRDefault="00373036" w:rsidP="005F4D02">
            <w:pPr>
              <w:rPr>
                <w:color w:val="000000"/>
                <w:sz w:val="22"/>
                <w:szCs w:val="22"/>
              </w:rPr>
            </w:pPr>
          </w:p>
        </w:tc>
        <w:tc>
          <w:tcPr>
            <w:tcW w:w="1515" w:type="dxa"/>
            <w:vMerge/>
            <w:vAlign w:val="center"/>
          </w:tcPr>
          <w:p w:rsidR="00373036" w:rsidRPr="00531EE4" w:rsidRDefault="00373036" w:rsidP="005F4D02">
            <w:pPr>
              <w:rPr>
                <w:color w:val="000000"/>
                <w:sz w:val="22"/>
                <w:szCs w:val="22"/>
              </w:rPr>
            </w:pPr>
          </w:p>
        </w:tc>
        <w:tc>
          <w:tcPr>
            <w:tcW w:w="1090" w:type="dxa"/>
            <w:vMerge/>
            <w:vAlign w:val="center"/>
          </w:tcPr>
          <w:p w:rsidR="00373036" w:rsidRPr="00531EE4" w:rsidRDefault="00373036" w:rsidP="005F4D02">
            <w:pPr>
              <w:rPr>
                <w:color w:val="000000"/>
                <w:sz w:val="22"/>
                <w:szCs w:val="22"/>
              </w:rPr>
            </w:pPr>
          </w:p>
        </w:tc>
        <w:tc>
          <w:tcPr>
            <w:tcW w:w="1799" w:type="dxa"/>
            <w:vMerge/>
            <w:vAlign w:val="center"/>
          </w:tcPr>
          <w:p w:rsidR="00373036" w:rsidRPr="00531EE4" w:rsidRDefault="00373036" w:rsidP="005F4D02">
            <w:pPr>
              <w:rPr>
                <w:color w:val="000000"/>
                <w:sz w:val="22"/>
                <w:szCs w:val="22"/>
              </w:rPr>
            </w:pPr>
          </w:p>
        </w:tc>
        <w:tc>
          <w:tcPr>
            <w:tcW w:w="1542" w:type="dxa"/>
            <w:vAlign w:val="center"/>
          </w:tcPr>
          <w:p w:rsidR="00373036" w:rsidRPr="00531EE4" w:rsidRDefault="00373036" w:rsidP="00373036">
            <w:pPr>
              <w:widowControl/>
              <w:autoSpaceDE/>
              <w:autoSpaceDN/>
              <w:adjustRightInd/>
              <w:spacing w:before="100" w:beforeAutospacing="1" w:after="100" w:afterAutospacing="1"/>
              <w:rPr>
                <w:bCs/>
                <w:color w:val="000000"/>
                <w:sz w:val="22"/>
                <w:szCs w:val="22"/>
                <w:lang w:eastAsia="ru-RU"/>
              </w:rPr>
            </w:pPr>
            <w:r w:rsidRPr="00531EE4">
              <w:rPr>
                <w:bCs/>
                <w:color w:val="000000"/>
                <w:sz w:val="22"/>
                <w:szCs w:val="22"/>
                <w:lang w:eastAsia="ru-RU"/>
              </w:rPr>
              <w:t>середні видатки на розробку, актуалізацію  та одного електронного каталогу "Експортери міста Києва", тис. грн</w:t>
            </w:r>
          </w:p>
        </w:tc>
        <w:tc>
          <w:tcPr>
            <w:tcW w:w="807" w:type="dxa"/>
            <w:vAlign w:val="center"/>
          </w:tcPr>
          <w:p w:rsidR="00373036" w:rsidRPr="00531EE4" w:rsidRDefault="00373036" w:rsidP="005F4D02">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w:t>
            </w:r>
          </w:p>
        </w:tc>
        <w:tc>
          <w:tcPr>
            <w:tcW w:w="806" w:type="dxa"/>
            <w:vAlign w:val="center"/>
          </w:tcPr>
          <w:p w:rsidR="00373036" w:rsidRPr="00531EE4" w:rsidRDefault="00373036" w:rsidP="005F4D02">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w:t>
            </w:r>
          </w:p>
        </w:tc>
        <w:tc>
          <w:tcPr>
            <w:tcW w:w="807" w:type="dxa"/>
            <w:vAlign w:val="center"/>
          </w:tcPr>
          <w:p w:rsidR="00373036" w:rsidRPr="00531EE4" w:rsidRDefault="00373036" w:rsidP="005F4D02">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w:t>
            </w:r>
          </w:p>
        </w:tc>
        <w:tc>
          <w:tcPr>
            <w:tcW w:w="948" w:type="dxa"/>
            <w:vAlign w:val="center"/>
          </w:tcPr>
          <w:p w:rsidR="00373036" w:rsidRPr="00531EE4" w:rsidRDefault="00373036" w:rsidP="005F4D02">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w:t>
            </w:r>
          </w:p>
        </w:tc>
        <w:tc>
          <w:tcPr>
            <w:tcW w:w="926" w:type="dxa"/>
            <w:vAlign w:val="center"/>
          </w:tcPr>
          <w:p w:rsidR="00373036" w:rsidRPr="00531EE4" w:rsidRDefault="00373036" w:rsidP="005F4D02">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190,0</w:t>
            </w:r>
          </w:p>
        </w:tc>
      </w:tr>
      <w:tr w:rsidR="00696EA5" w:rsidRPr="00531EE4" w:rsidTr="00337C7D">
        <w:trPr>
          <w:tblCellSpacing w:w="22" w:type="dxa"/>
          <w:jc w:val="center"/>
        </w:trPr>
        <w:tc>
          <w:tcPr>
            <w:tcW w:w="1072" w:type="dxa"/>
            <w:vMerge/>
            <w:vAlign w:val="center"/>
            <w:hideMark/>
          </w:tcPr>
          <w:p w:rsidR="00696EA5" w:rsidRPr="00531EE4" w:rsidRDefault="00696EA5" w:rsidP="005F4D02">
            <w:pPr>
              <w:spacing w:before="100" w:beforeAutospacing="1" w:after="100" w:afterAutospacing="1"/>
              <w:jc w:val="center"/>
              <w:rPr>
                <w:color w:val="000000"/>
                <w:sz w:val="22"/>
                <w:szCs w:val="22"/>
              </w:rPr>
            </w:pPr>
          </w:p>
        </w:tc>
        <w:tc>
          <w:tcPr>
            <w:tcW w:w="1067" w:type="dxa"/>
            <w:vMerge/>
            <w:vAlign w:val="center"/>
            <w:hideMark/>
          </w:tcPr>
          <w:p w:rsidR="00696EA5" w:rsidRPr="00531EE4" w:rsidRDefault="00696EA5" w:rsidP="005F4D02">
            <w:pPr>
              <w:spacing w:before="100" w:beforeAutospacing="1" w:after="100" w:afterAutospacing="1"/>
              <w:rPr>
                <w:color w:val="000000"/>
                <w:sz w:val="22"/>
                <w:szCs w:val="22"/>
              </w:rPr>
            </w:pPr>
          </w:p>
        </w:tc>
        <w:tc>
          <w:tcPr>
            <w:tcW w:w="1622" w:type="dxa"/>
            <w:vMerge/>
            <w:vAlign w:val="center"/>
            <w:hideMark/>
          </w:tcPr>
          <w:p w:rsidR="00696EA5" w:rsidRPr="00531EE4" w:rsidRDefault="00696EA5" w:rsidP="005F4D02">
            <w:pPr>
              <w:rPr>
                <w:color w:val="000000"/>
                <w:sz w:val="22"/>
                <w:szCs w:val="22"/>
              </w:rPr>
            </w:pPr>
          </w:p>
        </w:tc>
        <w:tc>
          <w:tcPr>
            <w:tcW w:w="714" w:type="dxa"/>
            <w:vMerge/>
            <w:vAlign w:val="center"/>
            <w:hideMark/>
          </w:tcPr>
          <w:p w:rsidR="00696EA5" w:rsidRPr="00531EE4" w:rsidRDefault="00696EA5" w:rsidP="005F4D02">
            <w:pPr>
              <w:rPr>
                <w:color w:val="000000"/>
                <w:sz w:val="22"/>
                <w:szCs w:val="22"/>
              </w:rPr>
            </w:pPr>
          </w:p>
        </w:tc>
        <w:tc>
          <w:tcPr>
            <w:tcW w:w="1515" w:type="dxa"/>
            <w:vMerge/>
            <w:vAlign w:val="center"/>
            <w:hideMark/>
          </w:tcPr>
          <w:p w:rsidR="00696EA5" w:rsidRPr="00531EE4" w:rsidRDefault="00696EA5" w:rsidP="005F4D02">
            <w:pPr>
              <w:rPr>
                <w:color w:val="000000"/>
                <w:sz w:val="22"/>
                <w:szCs w:val="22"/>
              </w:rPr>
            </w:pPr>
          </w:p>
        </w:tc>
        <w:tc>
          <w:tcPr>
            <w:tcW w:w="1090" w:type="dxa"/>
            <w:vMerge/>
            <w:vAlign w:val="center"/>
            <w:hideMark/>
          </w:tcPr>
          <w:p w:rsidR="00696EA5" w:rsidRPr="00531EE4" w:rsidRDefault="00696EA5" w:rsidP="005F4D02">
            <w:pPr>
              <w:rPr>
                <w:color w:val="000000"/>
                <w:sz w:val="22"/>
                <w:szCs w:val="22"/>
              </w:rPr>
            </w:pPr>
          </w:p>
        </w:tc>
        <w:tc>
          <w:tcPr>
            <w:tcW w:w="1799" w:type="dxa"/>
            <w:vMerge/>
            <w:vAlign w:val="center"/>
            <w:hideMark/>
          </w:tcPr>
          <w:p w:rsidR="00696EA5" w:rsidRPr="00531EE4" w:rsidRDefault="00696EA5" w:rsidP="005F4D02">
            <w:pPr>
              <w:rPr>
                <w:color w:val="000000"/>
                <w:sz w:val="22"/>
                <w:szCs w:val="22"/>
              </w:rPr>
            </w:pPr>
          </w:p>
        </w:tc>
        <w:tc>
          <w:tcPr>
            <w:tcW w:w="1542" w:type="dxa"/>
            <w:vAlign w:val="center"/>
            <w:hideMark/>
          </w:tcPr>
          <w:p w:rsidR="00696EA5" w:rsidRPr="00531EE4" w:rsidRDefault="00696EA5" w:rsidP="005F4D02">
            <w:pPr>
              <w:widowControl/>
              <w:autoSpaceDE/>
              <w:autoSpaceDN/>
              <w:adjustRightInd/>
              <w:spacing w:before="100" w:beforeAutospacing="1" w:after="100" w:afterAutospacing="1"/>
              <w:rPr>
                <w:color w:val="000000"/>
                <w:sz w:val="22"/>
                <w:szCs w:val="22"/>
                <w:lang w:eastAsia="ru-RU"/>
              </w:rPr>
            </w:pPr>
            <w:bookmarkStart w:id="218" w:name="2904"/>
            <w:bookmarkEnd w:id="218"/>
            <w:r w:rsidRPr="00531EE4">
              <w:rPr>
                <w:b/>
                <w:bCs/>
                <w:color w:val="000000"/>
                <w:sz w:val="22"/>
                <w:szCs w:val="22"/>
                <w:lang w:eastAsia="ru-RU"/>
              </w:rPr>
              <w:t>показник якості</w:t>
            </w:r>
            <w:r w:rsidRPr="00531EE4">
              <w:rPr>
                <w:b/>
                <w:bCs/>
                <w:color w:val="000000"/>
                <w:sz w:val="22"/>
                <w:szCs w:val="22"/>
                <w:lang w:eastAsia="ru-RU"/>
              </w:rPr>
              <w:br/>
            </w:r>
            <w:r w:rsidRPr="00531EE4">
              <w:rPr>
                <w:color w:val="000000"/>
                <w:sz w:val="22"/>
                <w:szCs w:val="22"/>
                <w:lang w:eastAsia="ru-RU"/>
              </w:rPr>
              <w:t>рівень виконання заходу, %</w:t>
            </w:r>
          </w:p>
        </w:tc>
        <w:tc>
          <w:tcPr>
            <w:tcW w:w="807" w:type="dxa"/>
            <w:vAlign w:val="center"/>
            <w:hideMark/>
          </w:tcPr>
          <w:p w:rsidR="00696EA5" w:rsidRPr="00531EE4" w:rsidRDefault="00696EA5" w:rsidP="005F4D02">
            <w:pPr>
              <w:widowControl/>
              <w:autoSpaceDE/>
              <w:autoSpaceDN/>
              <w:adjustRightInd/>
              <w:spacing w:before="100" w:beforeAutospacing="1" w:after="100" w:afterAutospacing="1"/>
              <w:jc w:val="center"/>
              <w:rPr>
                <w:color w:val="000000"/>
                <w:sz w:val="22"/>
                <w:szCs w:val="22"/>
                <w:lang w:eastAsia="ru-RU"/>
              </w:rPr>
            </w:pPr>
            <w:bookmarkStart w:id="219" w:name="2905"/>
            <w:bookmarkEnd w:id="219"/>
            <w:r w:rsidRPr="00531EE4">
              <w:rPr>
                <w:color w:val="000000"/>
                <w:sz w:val="22"/>
                <w:szCs w:val="22"/>
                <w:lang w:eastAsia="ru-RU"/>
              </w:rPr>
              <w:t>100</w:t>
            </w:r>
          </w:p>
        </w:tc>
        <w:tc>
          <w:tcPr>
            <w:tcW w:w="806" w:type="dxa"/>
            <w:vAlign w:val="center"/>
            <w:hideMark/>
          </w:tcPr>
          <w:p w:rsidR="00696EA5" w:rsidRPr="00531EE4" w:rsidRDefault="00696EA5" w:rsidP="005F4D02">
            <w:pPr>
              <w:widowControl/>
              <w:autoSpaceDE/>
              <w:autoSpaceDN/>
              <w:adjustRightInd/>
              <w:spacing w:before="100" w:beforeAutospacing="1" w:after="100" w:afterAutospacing="1"/>
              <w:jc w:val="center"/>
              <w:rPr>
                <w:color w:val="000000"/>
                <w:sz w:val="22"/>
                <w:szCs w:val="22"/>
                <w:lang w:eastAsia="ru-RU"/>
              </w:rPr>
            </w:pPr>
            <w:bookmarkStart w:id="220" w:name="2906"/>
            <w:bookmarkEnd w:id="220"/>
            <w:r w:rsidRPr="00531EE4">
              <w:rPr>
                <w:color w:val="000000"/>
                <w:sz w:val="22"/>
                <w:szCs w:val="22"/>
                <w:lang w:eastAsia="ru-RU"/>
              </w:rPr>
              <w:t>100</w:t>
            </w:r>
          </w:p>
        </w:tc>
        <w:tc>
          <w:tcPr>
            <w:tcW w:w="807" w:type="dxa"/>
            <w:vAlign w:val="center"/>
            <w:hideMark/>
          </w:tcPr>
          <w:p w:rsidR="00696EA5" w:rsidRPr="00531EE4" w:rsidRDefault="00696EA5" w:rsidP="005F4D02">
            <w:pPr>
              <w:widowControl/>
              <w:autoSpaceDE/>
              <w:autoSpaceDN/>
              <w:adjustRightInd/>
              <w:spacing w:before="100" w:beforeAutospacing="1" w:after="100" w:afterAutospacing="1"/>
              <w:jc w:val="center"/>
              <w:rPr>
                <w:color w:val="000000"/>
                <w:sz w:val="22"/>
                <w:szCs w:val="22"/>
                <w:lang w:eastAsia="ru-RU"/>
              </w:rPr>
            </w:pPr>
            <w:bookmarkStart w:id="221" w:name="2907"/>
            <w:bookmarkEnd w:id="221"/>
            <w:r w:rsidRPr="00531EE4">
              <w:rPr>
                <w:color w:val="000000"/>
                <w:sz w:val="22"/>
                <w:szCs w:val="22"/>
                <w:lang w:eastAsia="ru-RU"/>
              </w:rPr>
              <w:t>100</w:t>
            </w:r>
          </w:p>
        </w:tc>
        <w:tc>
          <w:tcPr>
            <w:tcW w:w="948" w:type="dxa"/>
            <w:vAlign w:val="center"/>
            <w:hideMark/>
          </w:tcPr>
          <w:p w:rsidR="00696EA5" w:rsidRPr="00531EE4" w:rsidRDefault="00696EA5" w:rsidP="005F4D02">
            <w:pPr>
              <w:widowControl/>
              <w:autoSpaceDE/>
              <w:autoSpaceDN/>
              <w:adjustRightInd/>
              <w:spacing w:before="100" w:beforeAutospacing="1" w:after="100" w:afterAutospacing="1"/>
              <w:jc w:val="center"/>
              <w:rPr>
                <w:color w:val="000000"/>
                <w:sz w:val="22"/>
                <w:szCs w:val="22"/>
                <w:lang w:eastAsia="ru-RU"/>
              </w:rPr>
            </w:pPr>
            <w:bookmarkStart w:id="222" w:name="2908"/>
            <w:bookmarkEnd w:id="222"/>
            <w:r w:rsidRPr="00531EE4">
              <w:rPr>
                <w:color w:val="000000"/>
                <w:sz w:val="22"/>
                <w:szCs w:val="22"/>
                <w:lang w:eastAsia="ru-RU"/>
              </w:rPr>
              <w:t>-</w:t>
            </w:r>
          </w:p>
        </w:tc>
        <w:tc>
          <w:tcPr>
            <w:tcW w:w="926" w:type="dxa"/>
            <w:vAlign w:val="center"/>
          </w:tcPr>
          <w:p w:rsidR="00696EA5" w:rsidRPr="00531EE4" w:rsidRDefault="00696EA5" w:rsidP="005F4D02">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100</w:t>
            </w:r>
          </w:p>
        </w:tc>
      </w:tr>
    </w:tbl>
    <w:p w:rsidR="005F4D02" w:rsidRPr="00531EE4" w:rsidRDefault="00696EA5" w:rsidP="005F4D02">
      <w:pPr>
        <w:jc w:val="right"/>
        <w:rPr>
          <w:b/>
          <w:bCs/>
          <w:sz w:val="28"/>
          <w:szCs w:val="28"/>
        </w:rPr>
      </w:pPr>
      <w:bookmarkStart w:id="223" w:name="2909"/>
      <w:bookmarkStart w:id="224" w:name="2936"/>
      <w:bookmarkStart w:id="225" w:name="2983"/>
      <w:bookmarkStart w:id="226" w:name="2984"/>
      <w:bookmarkStart w:id="227" w:name="3011"/>
      <w:bookmarkStart w:id="228" w:name="3038"/>
      <w:bookmarkStart w:id="229" w:name="3039"/>
      <w:bookmarkEnd w:id="223"/>
      <w:bookmarkEnd w:id="224"/>
      <w:bookmarkEnd w:id="225"/>
      <w:bookmarkEnd w:id="226"/>
      <w:bookmarkEnd w:id="227"/>
      <w:bookmarkEnd w:id="228"/>
      <w:bookmarkEnd w:id="229"/>
      <w:r w:rsidRPr="00531EE4">
        <w:rPr>
          <w:rFonts w:ascii="Arial" w:hAnsi="Arial" w:cs="Arial"/>
          <w:color w:val="000000"/>
          <w:sz w:val="28"/>
          <w:szCs w:val="28"/>
        </w:rPr>
        <w:t>»;</w:t>
      </w:r>
    </w:p>
    <w:p w:rsidR="005F4D02" w:rsidRPr="00531EE4" w:rsidRDefault="005F4D02" w:rsidP="005F4D02">
      <w:pPr>
        <w:jc w:val="center"/>
        <w:rPr>
          <w:b/>
          <w:bCs/>
        </w:rPr>
      </w:pPr>
    </w:p>
    <w:p w:rsidR="008B6CBC" w:rsidRPr="00531EE4" w:rsidRDefault="008B6CBC" w:rsidP="00B4038C">
      <w:pPr>
        <w:ind w:firstLine="709"/>
        <w:jc w:val="both"/>
        <w:rPr>
          <w:bCs/>
          <w:sz w:val="28"/>
          <w:szCs w:val="28"/>
        </w:rPr>
      </w:pPr>
      <w:r w:rsidRPr="00531EE4">
        <w:rPr>
          <w:bCs/>
          <w:sz w:val="28"/>
          <w:szCs w:val="28"/>
        </w:rPr>
        <w:t xml:space="preserve">3.7. У Додатку  Б «ПЕРЕЛІК  ЗАВДАНЬ ТА ЗАХОДІВ МІСЬКОЇ ЦІЛЬОВОЇ ПРОГРАМИ СПРИЯННЯ РОЗВИТКУ  ПРОМИСЛОВОСТІ НА 2019 – 2023 РОКИ», </w:t>
      </w:r>
      <w:r w:rsidR="00B4038C" w:rsidRPr="00531EE4">
        <w:rPr>
          <w:bCs/>
          <w:sz w:val="28"/>
          <w:szCs w:val="28"/>
        </w:rPr>
        <w:t>позицію «РАЗОМ ПО МЦП</w:t>
      </w:r>
      <w:r w:rsidRPr="00531EE4">
        <w:rPr>
          <w:bCs/>
          <w:sz w:val="28"/>
          <w:szCs w:val="28"/>
        </w:rPr>
        <w:t>» викласти у такій редакції:</w:t>
      </w:r>
    </w:p>
    <w:p w:rsidR="008B6CBC" w:rsidRPr="00531EE4" w:rsidRDefault="008B6CBC" w:rsidP="008B6CBC">
      <w:pPr>
        <w:jc w:val="both"/>
        <w:rPr>
          <w:bCs/>
          <w:sz w:val="28"/>
          <w:szCs w:val="28"/>
        </w:rPr>
      </w:pPr>
      <w:r w:rsidRPr="00531EE4">
        <w:rPr>
          <w:bCs/>
          <w:sz w:val="28"/>
          <w:szCs w:val="28"/>
        </w:rPr>
        <w:t>«</w:t>
      </w:r>
    </w:p>
    <w:tbl>
      <w:tblPr>
        <w:tblW w:w="15331" w:type="dxa"/>
        <w:jc w:val="center"/>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366"/>
        <w:gridCol w:w="1843"/>
        <w:gridCol w:w="1586"/>
        <w:gridCol w:w="851"/>
        <w:gridCol w:w="850"/>
        <w:gridCol w:w="851"/>
        <w:gridCol w:w="992"/>
        <w:gridCol w:w="992"/>
      </w:tblGrid>
      <w:tr w:rsidR="008B6CBC" w:rsidRPr="00531EE4" w:rsidTr="00CB12B6">
        <w:trPr>
          <w:tblCellSpacing w:w="22" w:type="dxa"/>
          <w:jc w:val="center"/>
        </w:trPr>
        <w:tc>
          <w:tcPr>
            <w:tcW w:w="7300" w:type="dxa"/>
            <w:vAlign w:val="center"/>
          </w:tcPr>
          <w:p w:rsidR="008B6CBC" w:rsidRPr="00531EE4" w:rsidRDefault="008B6CBC" w:rsidP="00CB12B6">
            <w:pPr>
              <w:rPr>
                <w:color w:val="000000"/>
                <w:sz w:val="22"/>
                <w:szCs w:val="22"/>
              </w:rPr>
            </w:pPr>
            <w:r w:rsidRPr="00531EE4">
              <w:rPr>
                <w:b/>
                <w:color w:val="000000"/>
                <w:sz w:val="22"/>
                <w:szCs w:val="22"/>
              </w:rPr>
              <w:t>РАЗОМ  ПО  МЦП</w:t>
            </w:r>
          </w:p>
        </w:tc>
        <w:tc>
          <w:tcPr>
            <w:tcW w:w="1799" w:type="dxa"/>
            <w:vAlign w:val="center"/>
          </w:tcPr>
          <w:p w:rsidR="008B6CBC" w:rsidRPr="00531EE4" w:rsidRDefault="008B6CBC" w:rsidP="00CB12B6">
            <w:pPr>
              <w:rPr>
                <w:color w:val="000000"/>
                <w:sz w:val="22"/>
                <w:szCs w:val="22"/>
              </w:rPr>
            </w:pPr>
            <w:r w:rsidRPr="00531EE4">
              <w:rPr>
                <w:color w:val="000000"/>
                <w:sz w:val="22"/>
                <w:szCs w:val="22"/>
              </w:rPr>
              <w:t xml:space="preserve">Всього: </w:t>
            </w:r>
            <w:r w:rsidR="00D36B82" w:rsidRPr="00531EE4">
              <w:rPr>
                <w:color w:val="000000"/>
                <w:sz w:val="22"/>
                <w:szCs w:val="22"/>
              </w:rPr>
              <w:t>170750</w:t>
            </w:r>
            <w:r w:rsidRPr="00531EE4">
              <w:rPr>
                <w:color w:val="000000"/>
                <w:sz w:val="22"/>
                <w:szCs w:val="22"/>
              </w:rPr>
              <w:t>,0</w:t>
            </w:r>
          </w:p>
          <w:p w:rsidR="008B6CBC" w:rsidRPr="00531EE4" w:rsidRDefault="008B6CBC" w:rsidP="00CB12B6">
            <w:pPr>
              <w:rPr>
                <w:color w:val="000000"/>
                <w:sz w:val="22"/>
                <w:szCs w:val="22"/>
              </w:rPr>
            </w:pPr>
            <w:r w:rsidRPr="00531EE4">
              <w:rPr>
                <w:color w:val="000000"/>
                <w:sz w:val="22"/>
                <w:szCs w:val="22"/>
              </w:rPr>
              <w:t>2019 рік: 27700,0</w:t>
            </w:r>
          </w:p>
          <w:p w:rsidR="008B6CBC" w:rsidRPr="00531EE4" w:rsidRDefault="008B6CBC" w:rsidP="00CB12B6">
            <w:pPr>
              <w:rPr>
                <w:color w:val="000000"/>
                <w:sz w:val="22"/>
                <w:szCs w:val="22"/>
              </w:rPr>
            </w:pPr>
            <w:r w:rsidRPr="00531EE4">
              <w:rPr>
                <w:color w:val="000000"/>
                <w:sz w:val="22"/>
                <w:szCs w:val="22"/>
              </w:rPr>
              <w:t>2020 рік:  32250,0</w:t>
            </w:r>
          </w:p>
          <w:p w:rsidR="008B6CBC" w:rsidRPr="00531EE4" w:rsidRDefault="008B6CBC" w:rsidP="00CB12B6">
            <w:pPr>
              <w:rPr>
                <w:color w:val="000000"/>
                <w:sz w:val="22"/>
                <w:szCs w:val="22"/>
              </w:rPr>
            </w:pPr>
            <w:r w:rsidRPr="00531EE4">
              <w:rPr>
                <w:color w:val="000000"/>
                <w:sz w:val="22"/>
                <w:szCs w:val="22"/>
              </w:rPr>
              <w:t>2021 рік: 109840,0</w:t>
            </w:r>
          </w:p>
          <w:p w:rsidR="008B6CBC" w:rsidRPr="00531EE4" w:rsidRDefault="008B6CBC" w:rsidP="00CB12B6">
            <w:pPr>
              <w:rPr>
                <w:color w:val="000000"/>
                <w:sz w:val="22"/>
                <w:szCs w:val="22"/>
              </w:rPr>
            </w:pPr>
            <w:r w:rsidRPr="00531EE4">
              <w:rPr>
                <w:color w:val="000000"/>
                <w:sz w:val="22"/>
                <w:szCs w:val="22"/>
              </w:rPr>
              <w:t>2022 рік: 200,0</w:t>
            </w:r>
          </w:p>
          <w:p w:rsidR="008B6CBC" w:rsidRPr="00531EE4" w:rsidRDefault="00D36B82" w:rsidP="00CB12B6">
            <w:pPr>
              <w:rPr>
                <w:color w:val="000000"/>
                <w:sz w:val="22"/>
                <w:szCs w:val="22"/>
              </w:rPr>
            </w:pPr>
            <w:r w:rsidRPr="00531EE4">
              <w:rPr>
                <w:color w:val="000000"/>
                <w:sz w:val="22"/>
                <w:szCs w:val="22"/>
              </w:rPr>
              <w:t>2023 рік: 7</w:t>
            </w:r>
            <w:r w:rsidR="008B6CBC" w:rsidRPr="00531EE4">
              <w:rPr>
                <w:color w:val="000000"/>
                <w:sz w:val="22"/>
                <w:szCs w:val="22"/>
              </w:rPr>
              <w:t>60,0</w:t>
            </w:r>
          </w:p>
        </w:tc>
        <w:tc>
          <w:tcPr>
            <w:tcW w:w="1542" w:type="dxa"/>
            <w:vAlign w:val="center"/>
          </w:tcPr>
          <w:p w:rsidR="008B6CBC" w:rsidRPr="00531EE4" w:rsidRDefault="008B6CBC" w:rsidP="00CB12B6">
            <w:pPr>
              <w:widowControl/>
              <w:autoSpaceDE/>
              <w:autoSpaceDN/>
              <w:adjustRightInd/>
              <w:spacing w:before="100" w:beforeAutospacing="1" w:after="100" w:afterAutospacing="1"/>
              <w:rPr>
                <w:b/>
                <w:bCs/>
                <w:color w:val="000000"/>
                <w:sz w:val="22"/>
                <w:szCs w:val="22"/>
                <w:lang w:eastAsia="ru-RU"/>
              </w:rPr>
            </w:pPr>
          </w:p>
        </w:tc>
        <w:tc>
          <w:tcPr>
            <w:tcW w:w="807" w:type="dxa"/>
            <w:vAlign w:val="center"/>
          </w:tcPr>
          <w:p w:rsidR="008B6CBC" w:rsidRPr="00531EE4" w:rsidRDefault="008B6CBC" w:rsidP="00CB12B6">
            <w:pPr>
              <w:widowControl/>
              <w:autoSpaceDE/>
              <w:autoSpaceDN/>
              <w:adjustRightInd/>
              <w:spacing w:before="100" w:beforeAutospacing="1" w:after="100" w:afterAutospacing="1"/>
              <w:jc w:val="center"/>
              <w:rPr>
                <w:color w:val="000000"/>
                <w:sz w:val="22"/>
                <w:szCs w:val="22"/>
                <w:lang w:eastAsia="ru-RU"/>
              </w:rPr>
            </w:pPr>
          </w:p>
        </w:tc>
        <w:tc>
          <w:tcPr>
            <w:tcW w:w="806" w:type="dxa"/>
            <w:vAlign w:val="center"/>
          </w:tcPr>
          <w:p w:rsidR="008B6CBC" w:rsidRPr="00531EE4" w:rsidRDefault="008B6CBC" w:rsidP="00CB12B6">
            <w:pPr>
              <w:widowControl/>
              <w:autoSpaceDE/>
              <w:autoSpaceDN/>
              <w:adjustRightInd/>
              <w:spacing w:before="100" w:beforeAutospacing="1" w:after="100" w:afterAutospacing="1"/>
              <w:jc w:val="center"/>
              <w:rPr>
                <w:color w:val="000000"/>
                <w:sz w:val="22"/>
                <w:szCs w:val="22"/>
                <w:lang w:eastAsia="ru-RU"/>
              </w:rPr>
            </w:pPr>
          </w:p>
        </w:tc>
        <w:tc>
          <w:tcPr>
            <w:tcW w:w="807" w:type="dxa"/>
            <w:vAlign w:val="center"/>
          </w:tcPr>
          <w:p w:rsidR="008B6CBC" w:rsidRPr="00531EE4" w:rsidRDefault="008B6CBC" w:rsidP="00CB12B6">
            <w:pPr>
              <w:widowControl/>
              <w:autoSpaceDE/>
              <w:autoSpaceDN/>
              <w:adjustRightInd/>
              <w:spacing w:before="100" w:beforeAutospacing="1" w:after="100" w:afterAutospacing="1"/>
              <w:jc w:val="center"/>
              <w:rPr>
                <w:color w:val="000000"/>
                <w:sz w:val="22"/>
                <w:szCs w:val="22"/>
                <w:lang w:eastAsia="ru-RU"/>
              </w:rPr>
            </w:pPr>
          </w:p>
        </w:tc>
        <w:tc>
          <w:tcPr>
            <w:tcW w:w="948" w:type="dxa"/>
            <w:vAlign w:val="center"/>
          </w:tcPr>
          <w:p w:rsidR="008B6CBC" w:rsidRPr="00531EE4" w:rsidRDefault="008B6CBC" w:rsidP="00CB12B6">
            <w:pPr>
              <w:widowControl/>
              <w:autoSpaceDE/>
              <w:autoSpaceDN/>
              <w:adjustRightInd/>
              <w:spacing w:before="100" w:beforeAutospacing="1" w:after="100" w:afterAutospacing="1"/>
              <w:jc w:val="center"/>
              <w:rPr>
                <w:color w:val="000000"/>
                <w:sz w:val="22"/>
                <w:szCs w:val="22"/>
                <w:lang w:eastAsia="ru-RU"/>
              </w:rPr>
            </w:pPr>
          </w:p>
        </w:tc>
        <w:tc>
          <w:tcPr>
            <w:tcW w:w="926" w:type="dxa"/>
          </w:tcPr>
          <w:p w:rsidR="008B6CBC" w:rsidRPr="00531EE4" w:rsidRDefault="008B6CBC" w:rsidP="00CB12B6">
            <w:pPr>
              <w:widowControl/>
              <w:autoSpaceDE/>
              <w:autoSpaceDN/>
              <w:adjustRightInd/>
              <w:spacing w:before="100" w:beforeAutospacing="1" w:after="100" w:afterAutospacing="1"/>
              <w:jc w:val="center"/>
              <w:rPr>
                <w:color w:val="000000"/>
                <w:sz w:val="22"/>
                <w:szCs w:val="22"/>
                <w:lang w:eastAsia="ru-RU"/>
              </w:rPr>
            </w:pPr>
          </w:p>
        </w:tc>
      </w:tr>
    </w:tbl>
    <w:p w:rsidR="005F4D02" w:rsidRPr="00531EE4" w:rsidRDefault="008B6CBC" w:rsidP="005F4D02">
      <w:pPr>
        <w:jc w:val="center"/>
        <w:rPr>
          <w:bCs/>
          <w:sz w:val="28"/>
          <w:szCs w:val="28"/>
        </w:rPr>
      </w:pPr>
      <w:r w:rsidRPr="00531EE4">
        <w:rPr>
          <w:bCs/>
          <w:sz w:val="28"/>
          <w:szCs w:val="28"/>
        </w:rPr>
        <w:t xml:space="preserve">                                                                                                                                                                                                    »;</w:t>
      </w:r>
    </w:p>
    <w:p w:rsidR="00A86A74" w:rsidRPr="00531EE4" w:rsidRDefault="00A86A74" w:rsidP="00892732">
      <w:pPr>
        <w:ind w:firstLine="709"/>
        <w:jc w:val="both"/>
        <w:rPr>
          <w:sz w:val="28"/>
          <w:szCs w:val="28"/>
        </w:rPr>
        <w:sectPr w:rsidR="00A86A74" w:rsidRPr="00531EE4" w:rsidSect="00406C37">
          <w:pgSz w:w="16838" w:h="11906" w:orient="landscape"/>
          <w:pgMar w:top="1418" w:right="255" w:bottom="567" w:left="1134" w:header="709" w:footer="709" w:gutter="0"/>
          <w:cols w:space="708"/>
          <w:docGrid w:linePitch="360"/>
        </w:sectPr>
      </w:pPr>
    </w:p>
    <w:p w:rsidR="00892732" w:rsidRPr="00531EE4" w:rsidRDefault="008B6CBC" w:rsidP="00A86A74">
      <w:pPr>
        <w:ind w:left="567" w:right="-142" w:firstLine="709"/>
        <w:jc w:val="both"/>
        <w:rPr>
          <w:sz w:val="28"/>
          <w:szCs w:val="28"/>
        </w:rPr>
      </w:pPr>
      <w:r w:rsidRPr="00531EE4">
        <w:rPr>
          <w:sz w:val="28"/>
          <w:szCs w:val="28"/>
        </w:rPr>
        <w:lastRenderedPageBreak/>
        <w:t>3.8</w:t>
      </w:r>
      <w:r w:rsidR="005F4D02" w:rsidRPr="00531EE4">
        <w:rPr>
          <w:sz w:val="28"/>
          <w:szCs w:val="28"/>
        </w:rPr>
        <w:t xml:space="preserve">. </w:t>
      </w:r>
      <w:bookmarkStart w:id="230" w:name="3190"/>
      <w:bookmarkEnd w:id="230"/>
      <w:r w:rsidR="00892732" w:rsidRPr="00531EE4">
        <w:rPr>
          <w:sz w:val="28"/>
          <w:szCs w:val="28"/>
        </w:rPr>
        <w:t xml:space="preserve">Таблицю </w:t>
      </w:r>
      <w:r w:rsidR="00892732" w:rsidRPr="00531EE4">
        <w:rPr>
          <w:sz w:val="28"/>
          <w:szCs w:val="28"/>
          <w:lang w:val="ru-RU"/>
        </w:rPr>
        <w:t>2</w:t>
      </w:r>
      <w:r w:rsidR="00892732" w:rsidRPr="00531EE4">
        <w:rPr>
          <w:sz w:val="28"/>
          <w:szCs w:val="28"/>
        </w:rPr>
        <w:t xml:space="preserve"> «Обсяги та джерела фінансування Підпрограми </w:t>
      </w:r>
      <w:r w:rsidR="00892732" w:rsidRPr="00531EE4">
        <w:rPr>
          <w:sz w:val="28"/>
          <w:szCs w:val="28"/>
          <w:lang w:val="ru-RU"/>
        </w:rPr>
        <w:t>3</w:t>
      </w:r>
      <w:r w:rsidR="00892732" w:rsidRPr="00531EE4">
        <w:rPr>
          <w:sz w:val="28"/>
          <w:szCs w:val="28"/>
        </w:rPr>
        <w:t xml:space="preserve">» викласти в </w:t>
      </w:r>
      <w:r w:rsidR="00696EA5" w:rsidRPr="00531EE4">
        <w:rPr>
          <w:sz w:val="28"/>
          <w:szCs w:val="28"/>
        </w:rPr>
        <w:t xml:space="preserve">такій </w:t>
      </w:r>
      <w:r w:rsidR="00892732" w:rsidRPr="00531EE4">
        <w:rPr>
          <w:sz w:val="28"/>
          <w:szCs w:val="28"/>
        </w:rPr>
        <w:t xml:space="preserve"> редакції:</w:t>
      </w:r>
    </w:p>
    <w:p w:rsidR="00892732" w:rsidRPr="00531EE4" w:rsidRDefault="00A86A74" w:rsidP="00A86A74">
      <w:pPr>
        <w:ind w:left="567" w:firstLine="709"/>
        <w:jc w:val="both"/>
        <w:rPr>
          <w:sz w:val="28"/>
          <w:szCs w:val="28"/>
        </w:rPr>
      </w:pPr>
      <w:r w:rsidRPr="00531EE4">
        <w:rPr>
          <w:sz w:val="28"/>
          <w:szCs w:val="28"/>
        </w:rPr>
        <w:t xml:space="preserve"> </w:t>
      </w:r>
      <w:r w:rsidR="00892732" w:rsidRPr="00531EE4">
        <w:rPr>
          <w:sz w:val="28"/>
          <w:szCs w:val="28"/>
        </w:rPr>
        <w:t>«</w:t>
      </w:r>
    </w:p>
    <w:p w:rsidR="00892732" w:rsidRPr="00531EE4" w:rsidRDefault="00892732" w:rsidP="00892732">
      <w:pPr>
        <w:ind w:firstLine="709"/>
        <w:jc w:val="center"/>
        <w:rPr>
          <w:sz w:val="28"/>
          <w:szCs w:val="28"/>
        </w:rPr>
      </w:pPr>
      <w:r w:rsidRPr="00531EE4">
        <w:rPr>
          <w:sz w:val="28"/>
          <w:szCs w:val="28"/>
        </w:rPr>
        <w:t>Таблиця 2. Обсяги та джерела фінансування Підпрограми 3</w:t>
      </w:r>
    </w:p>
    <w:p w:rsidR="00892732" w:rsidRPr="00531EE4" w:rsidRDefault="00892732" w:rsidP="00892732">
      <w:pPr>
        <w:ind w:firstLine="709"/>
        <w:jc w:val="both"/>
        <w:rPr>
          <w:sz w:val="28"/>
          <w:szCs w:val="28"/>
          <w:lang w:val="ru-RU"/>
        </w:rPr>
      </w:pPr>
      <w:r w:rsidRPr="00531EE4">
        <w:rPr>
          <w:sz w:val="28"/>
          <w:szCs w:val="28"/>
        </w:rPr>
        <w:t xml:space="preserve">                                                                                                                          </w:t>
      </w:r>
      <w:r w:rsidRPr="00531EE4">
        <w:rPr>
          <w:sz w:val="28"/>
          <w:szCs w:val="28"/>
          <w:lang w:val="ru-RU"/>
        </w:rPr>
        <w:t xml:space="preserve">                              </w:t>
      </w:r>
    </w:p>
    <w:p w:rsidR="00892732" w:rsidRPr="00531EE4" w:rsidRDefault="00892732" w:rsidP="00892732">
      <w:pPr>
        <w:ind w:firstLine="709"/>
        <w:jc w:val="both"/>
        <w:rPr>
          <w:sz w:val="28"/>
          <w:szCs w:val="28"/>
        </w:rPr>
      </w:pPr>
      <w:r w:rsidRPr="00531EE4">
        <w:rPr>
          <w:sz w:val="28"/>
          <w:szCs w:val="28"/>
          <w:lang w:val="ru-RU"/>
        </w:rPr>
        <w:t xml:space="preserve">                                                                                                                      </w:t>
      </w:r>
      <w:r w:rsidRPr="00531EE4">
        <w:rPr>
          <w:sz w:val="28"/>
          <w:szCs w:val="28"/>
        </w:rPr>
        <w:t>тис.</w:t>
      </w:r>
      <w:r w:rsidR="00DD6449" w:rsidRPr="00531EE4">
        <w:rPr>
          <w:sz w:val="28"/>
          <w:szCs w:val="28"/>
        </w:rPr>
        <w:t xml:space="preserve"> </w:t>
      </w:r>
      <w:r w:rsidRPr="00531EE4">
        <w:rPr>
          <w:sz w:val="28"/>
          <w:szCs w:val="28"/>
        </w:rPr>
        <w:t>грн</w:t>
      </w:r>
    </w:p>
    <w:p w:rsidR="005F4D02" w:rsidRPr="00531EE4" w:rsidRDefault="00892732" w:rsidP="00892732">
      <w:pPr>
        <w:ind w:firstLine="709"/>
        <w:jc w:val="both"/>
        <w:rPr>
          <w:color w:val="000000"/>
          <w:sz w:val="28"/>
          <w:szCs w:val="28"/>
          <w:lang w:eastAsia="ru-RU"/>
        </w:rPr>
      </w:pPr>
      <w:r w:rsidRPr="00531EE4">
        <w:rPr>
          <w:color w:val="000000"/>
          <w:sz w:val="28"/>
          <w:szCs w:val="28"/>
          <w:lang w:eastAsia="ru-RU"/>
        </w:rPr>
        <w:t xml:space="preserve">                                                                                                                                </w:t>
      </w:r>
      <w:r w:rsidR="00696EA5" w:rsidRPr="00531EE4">
        <w:rPr>
          <w:color w:val="000000"/>
          <w:sz w:val="28"/>
          <w:szCs w:val="28"/>
          <w:lang w:eastAsia="ru-RU"/>
        </w:rPr>
        <w:t>»;</w:t>
      </w:r>
    </w:p>
    <w:tbl>
      <w:tblPr>
        <w:tblpPr w:leftFromText="45" w:rightFromText="45" w:vertAnchor="text" w:tblpXSpec="right" w:tblpYSpec="center"/>
        <w:tblW w:w="4721" w:type="pct"/>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86"/>
        <w:gridCol w:w="1163"/>
        <w:gridCol w:w="1164"/>
        <w:gridCol w:w="1017"/>
        <w:gridCol w:w="1164"/>
        <w:gridCol w:w="1128"/>
        <w:gridCol w:w="1139"/>
      </w:tblGrid>
      <w:tr w:rsidR="005F4D02" w:rsidRPr="00531EE4" w:rsidTr="00CE63AD">
        <w:trPr>
          <w:tblCellSpacing w:w="22" w:type="dxa"/>
        </w:trPr>
        <w:tc>
          <w:tcPr>
            <w:tcW w:w="1496" w:type="pct"/>
            <w:hideMark/>
          </w:tcPr>
          <w:p w:rsidR="005F4D02" w:rsidRPr="00531EE4" w:rsidRDefault="005F4D02" w:rsidP="005F4D02">
            <w:pPr>
              <w:rPr>
                <w:color w:val="000000"/>
                <w:sz w:val="26"/>
                <w:szCs w:val="26"/>
              </w:rPr>
            </w:pPr>
            <w:r w:rsidRPr="00531EE4">
              <w:rPr>
                <w:color w:val="000000"/>
                <w:sz w:val="26"/>
                <w:szCs w:val="26"/>
              </w:rPr>
              <w:t>Обсяги фінансових ресурсів, необхідних для реалізації Підпрограми 3</w:t>
            </w:r>
          </w:p>
          <w:p w:rsidR="005F4D02" w:rsidRPr="00531EE4" w:rsidRDefault="005F4D02" w:rsidP="005F4D02">
            <w:pPr>
              <w:rPr>
                <w:color w:val="000000"/>
                <w:sz w:val="26"/>
                <w:szCs w:val="26"/>
              </w:rPr>
            </w:pPr>
          </w:p>
        </w:tc>
        <w:tc>
          <w:tcPr>
            <w:tcW w:w="574" w:type="pct"/>
            <w:hideMark/>
          </w:tcPr>
          <w:p w:rsidR="005F4D02" w:rsidRPr="00531EE4" w:rsidRDefault="005F4D02" w:rsidP="005F4D02">
            <w:pPr>
              <w:jc w:val="center"/>
              <w:rPr>
                <w:color w:val="000000"/>
                <w:sz w:val="26"/>
                <w:szCs w:val="26"/>
              </w:rPr>
            </w:pPr>
            <w:r w:rsidRPr="00531EE4">
              <w:rPr>
                <w:color w:val="000000"/>
                <w:sz w:val="26"/>
                <w:szCs w:val="26"/>
              </w:rPr>
              <w:t>2019 рік</w:t>
            </w:r>
          </w:p>
        </w:tc>
        <w:tc>
          <w:tcPr>
            <w:tcW w:w="574" w:type="pct"/>
            <w:hideMark/>
          </w:tcPr>
          <w:p w:rsidR="005F4D02" w:rsidRPr="00531EE4" w:rsidRDefault="005F4D02" w:rsidP="005F4D02">
            <w:pPr>
              <w:jc w:val="center"/>
              <w:rPr>
                <w:color w:val="000000"/>
                <w:sz w:val="26"/>
                <w:szCs w:val="26"/>
              </w:rPr>
            </w:pPr>
            <w:r w:rsidRPr="00531EE4">
              <w:rPr>
                <w:color w:val="000000"/>
                <w:sz w:val="26"/>
                <w:szCs w:val="26"/>
              </w:rPr>
              <w:t>2020 рік</w:t>
            </w:r>
          </w:p>
        </w:tc>
        <w:tc>
          <w:tcPr>
            <w:tcW w:w="498" w:type="pct"/>
            <w:hideMark/>
          </w:tcPr>
          <w:p w:rsidR="005F4D02" w:rsidRPr="00531EE4" w:rsidRDefault="005F4D02" w:rsidP="005F4D02">
            <w:pPr>
              <w:jc w:val="center"/>
              <w:rPr>
                <w:color w:val="000000"/>
                <w:sz w:val="26"/>
                <w:szCs w:val="26"/>
              </w:rPr>
            </w:pPr>
            <w:r w:rsidRPr="00531EE4">
              <w:rPr>
                <w:color w:val="000000"/>
                <w:sz w:val="26"/>
                <w:szCs w:val="26"/>
              </w:rPr>
              <w:t>2021 рік</w:t>
            </w:r>
          </w:p>
        </w:tc>
        <w:tc>
          <w:tcPr>
            <w:tcW w:w="574" w:type="pct"/>
            <w:hideMark/>
          </w:tcPr>
          <w:p w:rsidR="005F4D02" w:rsidRPr="00531EE4" w:rsidRDefault="005F4D02" w:rsidP="005F4D02">
            <w:pPr>
              <w:jc w:val="center"/>
              <w:rPr>
                <w:color w:val="000000"/>
                <w:sz w:val="26"/>
                <w:szCs w:val="26"/>
              </w:rPr>
            </w:pPr>
            <w:r w:rsidRPr="00531EE4">
              <w:rPr>
                <w:color w:val="000000"/>
                <w:sz w:val="26"/>
                <w:szCs w:val="26"/>
              </w:rPr>
              <w:t>2022 рік</w:t>
            </w:r>
          </w:p>
        </w:tc>
        <w:tc>
          <w:tcPr>
            <w:tcW w:w="555" w:type="pct"/>
          </w:tcPr>
          <w:p w:rsidR="005F4D02" w:rsidRPr="00531EE4" w:rsidRDefault="005F4D02" w:rsidP="005F4D02">
            <w:pPr>
              <w:jc w:val="center"/>
              <w:rPr>
                <w:color w:val="000000"/>
                <w:sz w:val="26"/>
                <w:szCs w:val="26"/>
              </w:rPr>
            </w:pPr>
            <w:r w:rsidRPr="00531EE4">
              <w:rPr>
                <w:color w:val="000000"/>
                <w:sz w:val="26"/>
                <w:szCs w:val="26"/>
              </w:rPr>
              <w:t>2023 рік</w:t>
            </w:r>
          </w:p>
        </w:tc>
        <w:tc>
          <w:tcPr>
            <w:tcW w:w="549" w:type="pct"/>
            <w:hideMark/>
          </w:tcPr>
          <w:p w:rsidR="005F4D02" w:rsidRPr="00531EE4" w:rsidRDefault="005F4D02" w:rsidP="005F4D02">
            <w:pPr>
              <w:jc w:val="center"/>
              <w:rPr>
                <w:color w:val="000000"/>
                <w:sz w:val="26"/>
                <w:szCs w:val="26"/>
              </w:rPr>
            </w:pPr>
            <w:r w:rsidRPr="00531EE4">
              <w:rPr>
                <w:color w:val="000000"/>
                <w:sz w:val="26"/>
                <w:szCs w:val="26"/>
              </w:rPr>
              <w:t xml:space="preserve">Усього </w:t>
            </w:r>
          </w:p>
        </w:tc>
      </w:tr>
      <w:tr w:rsidR="005F4D02" w:rsidRPr="00531EE4" w:rsidTr="00CE63AD">
        <w:trPr>
          <w:trHeight w:val="762"/>
          <w:tblCellSpacing w:w="22" w:type="dxa"/>
        </w:trPr>
        <w:tc>
          <w:tcPr>
            <w:tcW w:w="1496" w:type="pct"/>
            <w:vAlign w:val="center"/>
            <w:hideMark/>
          </w:tcPr>
          <w:p w:rsidR="005F4D02" w:rsidRPr="00531EE4" w:rsidRDefault="005F4D02" w:rsidP="005F4D02">
            <w:pPr>
              <w:rPr>
                <w:color w:val="000000"/>
                <w:sz w:val="26"/>
                <w:szCs w:val="26"/>
              </w:rPr>
            </w:pPr>
            <w:r w:rsidRPr="00531EE4">
              <w:rPr>
                <w:color w:val="000000"/>
                <w:sz w:val="26"/>
                <w:szCs w:val="26"/>
              </w:rPr>
              <w:t>Всього,  у тому числі за джерелами:</w:t>
            </w:r>
          </w:p>
        </w:tc>
        <w:tc>
          <w:tcPr>
            <w:tcW w:w="574" w:type="pct"/>
            <w:hideMark/>
          </w:tcPr>
          <w:p w:rsidR="005F4D02" w:rsidRPr="00531EE4" w:rsidRDefault="005F4D02" w:rsidP="005F4D02">
            <w:pPr>
              <w:widowControl/>
              <w:autoSpaceDE/>
              <w:autoSpaceDN/>
              <w:adjustRightInd/>
              <w:spacing w:before="100" w:beforeAutospacing="1" w:after="100" w:afterAutospacing="1"/>
              <w:jc w:val="center"/>
              <w:rPr>
                <w:sz w:val="26"/>
                <w:szCs w:val="26"/>
                <w:lang w:val="ru-RU" w:eastAsia="ru-RU"/>
              </w:rPr>
            </w:pPr>
            <w:r w:rsidRPr="00531EE4">
              <w:rPr>
                <w:sz w:val="26"/>
                <w:szCs w:val="26"/>
                <w:lang w:val="ru-RU" w:eastAsia="ru-RU"/>
              </w:rPr>
              <w:t>59952,8</w:t>
            </w:r>
          </w:p>
        </w:tc>
        <w:tc>
          <w:tcPr>
            <w:tcW w:w="574" w:type="pct"/>
            <w:hideMark/>
          </w:tcPr>
          <w:p w:rsidR="005F4D02" w:rsidRPr="00531EE4" w:rsidRDefault="005F4D02" w:rsidP="005F4D02">
            <w:pPr>
              <w:widowControl/>
              <w:autoSpaceDE/>
              <w:autoSpaceDN/>
              <w:adjustRightInd/>
              <w:spacing w:before="100" w:beforeAutospacing="1" w:after="100" w:afterAutospacing="1"/>
              <w:jc w:val="center"/>
              <w:rPr>
                <w:sz w:val="26"/>
                <w:szCs w:val="26"/>
                <w:lang w:val="ru-RU" w:eastAsia="ru-RU"/>
              </w:rPr>
            </w:pPr>
            <w:r w:rsidRPr="00531EE4">
              <w:rPr>
                <w:sz w:val="26"/>
                <w:szCs w:val="26"/>
                <w:lang w:val="ru-RU" w:eastAsia="ru-RU"/>
              </w:rPr>
              <w:t>115352,8</w:t>
            </w:r>
          </w:p>
        </w:tc>
        <w:tc>
          <w:tcPr>
            <w:tcW w:w="498" w:type="pct"/>
            <w:hideMark/>
          </w:tcPr>
          <w:p w:rsidR="005F4D02" w:rsidRPr="00531EE4" w:rsidRDefault="005F4D02" w:rsidP="005F4D02">
            <w:pPr>
              <w:widowControl/>
              <w:autoSpaceDE/>
              <w:autoSpaceDN/>
              <w:adjustRightInd/>
              <w:spacing w:before="100" w:beforeAutospacing="1" w:after="100" w:afterAutospacing="1"/>
              <w:jc w:val="center"/>
              <w:rPr>
                <w:sz w:val="26"/>
                <w:szCs w:val="26"/>
                <w:lang w:eastAsia="ru-RU"/>
              </w:rPr>
            </w:pPr>
            <w:r w:rsidRPr="00531EE4">
              <w:rPr>
                <w:sz w:val="26"/>
                <w:szCs w:val="26"/>
                <w:lang w:eastAsia="ru-RU"/>
              </w:rPr>
              <w:t>60652,8</w:t>
            </w:r>
          </w:p>
        </w:tc>
        <w:tc>
          <w:tcPr>
            <w:tcW w:w="574" w:type="pct"/>
            <w:hideMark/>
          </w:tcPr>
          <w:p w:rsidR="005F4D02" w:rsidRPr="00531EE4" w:rsidRDefault="005F4D02" w:rsidP="005F4D02">
            <w:pPr>
              <w:jc w:val="center"/>
              <w:rPr>
                <w:color w:val="000000"/>
                <w:sz w:val="26"/>
                <w:szCs w:val="26"/>
              </w:rPr>
            </w:pPr>
            <w:r w:rsidRPr="00531EE4">
              <w:rPr>
                <w:color w:val="000000"/>
                <w:sz w:val="26"/>
                <w:szCs w:val="26"/>
              </w:rPr>
              <w:t>500,0</w:t>
            </w:r>
          </w:p>
        </w:tc>
        <w:tc>
          <w:tcPr>
            <w:tcW w:w="555" w:type="pct"/>
          </w:tcPr>
          <w:p w:rsidR="005F4D02" w:rsidRPr="00531EE4" w:rsidRDefault="00ED7A4F" w:rsidP="005F4D02">
            <w:pPr>
              <w:jc w:val="center"/>
              <w:rPr>
                <w:color w:val="000000"/>
                <w:sz w:val="26"/>
                <w:szCs w:val="26"/>
              </w:rPr>
            </w:pPr>
            <w:r w:rsidRPr="00531EE4">
              <w:rPr>
                <w:color w:val="000000"/>
                <w:sz w:val="26"/>
                <w:szCs w:val="26"/>
              </w:rPr>
              <w:t>-</w:t>
            </w:r>
          </w:p>
        </w:tc>
        <w:tc>
          <w:tcPr>
            <w:tcW w:w="549" w:type="pct"/>
            <w:hideMark/>
          </w:tcPr>
          <w:p w:rsidR="005F4D02" w:rsidRPr="00531EE4" w:rsidRDefault="00ED7A4F" w:rsidP="005F4D02">
            <w:pPr>
              <w:jc w:val="center"/>
              <w:rPr>
                <w:color w:val="000000"/>
                <w:sz w:val="26"/>
                <w:szCs w:val="26"/>
              </w:rPr>
            </w:pPr>
            <w:r w:rsidRPr="00531EE4">
              <w:rPr>
                <w:color w:val="000000"/>
                <w:sz w:val="26"/>
                <w:szCs w:val="26"/>
                <w:lang w:val="ru-RU"/>
              </w:rPr>
              <w:t>236458,4</w:t>
            </w:r>
          </w:p>
        </w:tc>
      </w:tr>
      <w:tr w:rsidR="005F4D02" w:rsidRPr="00531EE4" w:rsidTr="00CE63AD">
        <w:trPr>
          <w:tblCellSpacing w:w="22" w:type="dxa"/>
        </w:trPr>
        <w:tc>
          <w:tcPr>
            <w:tcW w:w="1496" w:type="pct"/>
            <w:vAlign w:val="center"/>
            <w:hideMark/>
          </w:tcPr>
          <w:p w:rsidR="005F4D02" w:rsidRPr="00531EE4" w:rsidRDefault="005F4D02" w:rsidP="005F4D02">
            <w:pPr>
              <w:widowControl/>
              <w:autoSpaceDE/>
              <w:autoSpaceDN/>
              <w:adjustRightInd/>
              <w:spacing w:before="100" w:beforeAutospacing="1" w:after="100" w:afterAutospacing="1"/>
              <w:rPr>
                <w:sz w:val="26"/>
                <w:szCs w:val="26"/>
                <w:lang w:eastAsia="ru-RU"/>
              </w:rPr>
            </w:pPr>
            <w:r w:rsidRPr="00531EE4">
              <w:rPr>
                <w:sz w:val="26"/>
                <w:szCs w:val="26"/>
                <w:lang w:eastAsia="ru-RU"/>
              </w:rPr>
              <w:t>б</w:t>
            </w:r>
            <w:proofErr w:type="spellStart"/>
            <w:r w:rsidRPr="00531EE4">
              <w:rPr>
                <w:sz w:val="26"/>
                <w:szCs w:val="26"/>
                <w:lang w:val="ru-RU" w:eastAsia="ru-RU"/>
              </w:rPr>
              <w:t>юджет</w:t>
            </w:r>
            <w:proofErr w:type="spellEnd"/>
            <w:r w:rsidRPr="00531EE4">
              <w:rPr>
                <w:sz w:val="26"/>
                <w:szCs w:val="26"/>
                <w:lang w:val="ru-RU" w:eastAsia="ru-RU"/>
              </w:rPr>
              <w:t xml:space="preserve"> м</w:t>
            </w:r>
            <w:proofErr w:type="spellStart"/>
            <w:r w:rsidRPr="00531EE4">
              <w:rPr>
                <w:sz w:val="26"/>
                <w:szCs w:val="26"/>
                <w:lang w:eastAsia="ru-RU"/>
              </w:rPr>
              <w:t>іста</w:t>
            </w:r>
            <w:proofErr w:type="spellEnd"/>
            <w:r w:rsidRPr="00531EE4">
              <w:rPr>
                <w:sz w:val="26"/>
                <w:szCs w:val="26"/>
                <w:lang w:val="ru-RU" w:eastAsia="ru-RU"/>
              </w:rPr>
              <w:t xml:space="preserve"> </w:t>
            </w:r>
            <w:proofErr w:type="spellStart"/>
            <w:r w:rsidRPr="00531EE4">
              <w:rPr>
                <w:sz w:val="26"/>
                <w:szCs w:val="26"/>
                <w:lang w:val="ru-RU" w:eastAsia="ru-RU"/>
              </w:rPr>
              <w:t>Києва</w:t>
            </w:r>
            <w:proofErr w:type="spellEnd"/>
            <w:r w:rsidRPr="00531EE4">
              <w:rPr>
                <w:sz w:val="26"/>
                <w:szCs w:val="26"/>
                <w:lang w:val="ru-RU" w:eastAsia="ru-RU"/>
              </w:rPr>
              <w:t xml:space="preserve"> </w:t>
            </w:r>
          </w:p>
          <w:p w:rsidR="005F4D02" w:rsidRPr="00531EE4" w:rsidRDefault="005F4D02" w:rsidP="005F4D02">
            <w:pPr>
              <w:widowControl/>
              <w:autoSpaceDE/>
              <w:autoSpaceDN/>
              <w:adjustRightInd/>
              <w:spacing w:before="100" w:beforeAutospacing="1" w:after="100" w:afterAutospacing="1"/>
              <w:rPr>
                <w:sz w:val="26"/>
                <w:szCs w:val="26"/>
                <w:lang w:val="ru-RU" w:eastAsia="ru-RU"/>
              </w:rPr>
            </w:pPr>
          </w:p>
        </w:tc>
        <w:tc>
          <w:tcPr>
            <w:tcW w:w="574" w:type="pct"/>
            <w:hideMark/>
          </w:tcPr>
          <w:p w:rsidR="005F4D02" w:rsidRPr="00531EE4" w:rsidRDefault="005F4D02" w:rsidP="005F4D02">
            <w:pPr>
              <w:widowControl/>
              <w:autoSpaceDE/>
              <w:autoSpaceDN/>
              <w:adjustRightInd/>
              <w:spacing w:before="100" w:beforeAutospacing="1" w:after="100" w:afterAutospacing="1"/>
              <w:jc w:val="center"/>
              <w:rPr>
                <w:sz w:val="26"/>
                <w:szCs w:val="26"/>
                <w:lang w:val="ru-RU" w:eastAsia="ru-RU"/>
              </w:rPr>
            </w:pPr>
            <w:r w:rsidRPr="00531EE4">
              <w:rPr>
                <w:sz w:val="26"/>
                <w:szCs w:val="26"/>
                <w:lang w:val="ru-RU" w:eastAsia="ru-RU"/>
              </w:rPr>
              <w:t>44695,7</w:t>
            </w:r>
          </w:p>
        </w:tc>
        <w:tc>
          <w:tcPr>
            <w:tcW w:w="574" w:type="pct"/>
            <w:hideMark/>
          </w:tcPr>
          <w:p w:rsidR="005F4D02" w:rsidRPr="00531EE4" w:rsidRDefault="005F4D02" w:rsidP="005F4D02">
            <w:pPr>
              <w:widowControl/>
              <w:autoSpaceDE/>
              <w:autoSpaceDN/>
              <w:adjustRightInd/>
              <w:spacing w:before="100" w:beforeAutospacing="1" w:after="100" w:afterAutospacing="1"/>
              <w:jc w:val="center"/>
              <w:rPr>
                <w:sz w:val="26"/>
                <w:szCs w:val="26"/>
                <w:lang w:val="ru-RU" w:eastAsia="ru-RU"/>
              </w:rPr>
            </w:pPr>
            <w:r w:rsidRPr="00531EE4">
              <w:rPr>
                <w:sz w:val="26"/>
                <w:szCs w:val="26"/>
                <w:lang w:val="ru-RU" w:eastAsia="ru-RU"/>
              </w:rPr>
              <w:t>100095,7</w:t>
            </w:r>
          </w:p>
        </w:tc>
        <w:tc>
          <w:tcPr>
            <w:tcW w:w="498" w:type="pct"/>
            <w:hideMark/>
          </w:tcPr>
          <w:p w:rsidR="005F4D02" w:rsidRPr="00531EE4" w:rsidRDefault="005F4D02" w:rsidP="005F4D02">
            <w:pPr>
              <w:widowControl/>
              <w:autoSpaceDE/>
              <w:autoSpaceDN/>
              <w:adjustRightInd/>
              <w:spacing w:before="100" w:beforeAutospacing="1" w:after="100" w:afterAutospacing="1"/>
              <w:jc w:val="center"/>
              <w:rPr>
                <w:sz w:val="26"/>
                <w:szCs w:val="26"/>
                <w:lang w:eastAsia="ru-RU"/>
              </w:rPr>
            </w:pPr>
            <w:r w:rsidRPr="00531EE4">
              <w:rPr>
                <w:sz w:val="26"/>
                <w:szCs w:val="26"/>
                <w:lang w:eastAsia="ru-RU"/>
              </w:rPr>
              <w:t>60395,7</w:t>
            </w:r>
          </w:p>
        </w:tc>
        <w:tc>
          <w:tcPr>
            <w:tcW w:w="574" w:type="pct"/>
            <w:hideMark/>
          </w:tcPr>
          <w:p w:rsidR="005F4D02" w:rsidRPr="00531EE4" w:rsidRDefault="005F4D02" w:rsidP="005F4D02">
            <w:pPr>
              <w:jc w:val="center"/>
              <w:rPr>
                <w:color w:val="000000"/>
                <w:sz w:val="26"/>
                <w:szCs w:val="26"/>
              </w:rPr>
            </w:pPr>
            <w:r w:rsidRPr="00531EE4">
              <w:rPr>
                <w:color w:val="000000"/>
                <w:sz w:val="26"/>
                <w:szCs w:val="26"/>
              </w:rPr>
              <w:t>-</w:t>
            </w:r>
          </w:p>
        </w:tc>
        <w:tc>
          <w:tcPr>
            <w:tcW w:w="555" w:type="pct"/>
          </w:tcPr>
          <w:p w:rsidR="005F4D02" w:rsidRPr="00531EE4" w:rsidRDefault="00ED7A4F" w:rsidP="005F4D02">
            <w:pPr>
              <w:jc w:val="center"/>
              <w:rPr>
                <w:color w:val="000000"/>
                <w:sz w:val="26"/>
                <w:szCs w:val="26"/>
              </w:rPr>
            </w:pPr>
            <w:r w:rsidRPr="00531EE4">
              <w:rPr>
                <w:color w:val="000000"/>
                <w:sz w:val="26"/>
                <w:szCs w:val="26"/>
              </w:rPr>
              <w:t>-</w:t>
            </w:r>
          </w:p>
        </w:tc>
        <w:tc>
          <w:tcPr>
            <w:tcW w:w="549" w:type="pct"/>
            <w:hideMark/>
          </w:tcPr>
          <w:p w:rsidR="005F4D02" w:rsidRPr="00531EE4" w:rsidRDefault="00ED7A4F" w:rsidP="005F4D02">
            <w:pPr>
              <w:jc w:val="center"/>
              <w:rPr>
                <w:color w:val="000000"/>
                <w:sz w:val="26"/>
                <w:szCs w:val="26"/>
              </w:rPr>
            </w:pPr>
            <w:r w:rsidRPr="00531EE4">
              <w:rPr>
                <w:color w:val="000000"/>
                <w:sz w:val="26"/>
                <w:szCs w:val="26"/>
                <w:lang w:val="ru-RU"/>
              </w:rPr>
              <w:t>205187,1</w:t>
            </w:r>
          </w:p>
        </w:tc>
      </w:tr>
      <w:tr w:rsidR="005F4D02" w:rsidRPr="00531EE4" w:rsidTr="00CE63AD">
        <w:trPr>
          <w:tblCellSpacing w:w="22" w:type="dxa"/>
        </w:trPr>
        <w:tc>
          <w:tcPr>
            <w:tcW w:w="1496" w:type="pct"/>
            <w:vAlign w:val="center"/>
            <w:hideMark/>
          </w:tcPr>
          <w:p w:rsidR="005F4D02" w:rsidRPr="00531EE4" w:rsidRDefault="005F4D02" w:rsidP="005F4D02">
            <w:pPr>
              <w:widowControl/>
              <w:autoSpaceDE/>
              <w:autoSpaceDN/>
              <w:adjustRightInd/>
              <w:spacing w:before="100" w:beforeAutospacing="1" w:after="100" w:afterAutospacing="1"/>
              <w:rPr>
                <w:sz w:val="26"/>
                <w:szCs w:val="26"/>
                <w:lang w:eastAsia="ru-RU"/>
              </w:rPr>
            </w:pPr>
            <w:r w:rsidRPr="00531EE4">
              <w:rPr>
                <w:sz w:val="26"/>
                <w:szCs w:val="26"/>
                <w:lang w:eastAsia="ru-RU"/>
              </w:rPr>
              <w:t>і</w:t>
            </w:r>
            <w:proofErr w:type="spellStart"/>
            <w:r w:rsidRPr="00531EE4">
              <w:rPr>
                <w:sz w:val="26"/>
                <w:szCs w:val="26"/>
                <w:lang w:val="ru-RU" w:eastAsia="ru-RU"/>
              </w:rPr>
              <w:t>нш</w:t>
            </w:r>
            <w:proofErr w:type="spellEnd"/>
            <w:r w:rsidRPr="00531EE4">
              <w:rPr>
                <w:sz w:val="26"/>
                <w:szCs w:val="26"/>
                <w:lang w:eastAsia="ru-RU"/>
              </w:rPr>
              <w:t>і</w:t>
            </w:r>
            <w:r w:rsidRPr="00531EE4">
              <w:rPr>
                <w:sz w:val="26"/>
                <w:szCs w:val="26"/>
                <w:lang w:val="ru-RU" w:eastAsia="ru-RU"/>
              </w:rPr>
              <w:t xml:space="preserve"> </w:t>
            </w:r>
            <w:proofErr w:type="spellStart"/>
            <w:r w:rsidRPr="00531EE4">
              <w:rPr>
                <w:sz w:val="26"/>
                <w:szCs w:val="26"/>
                <w:lang w:val="ru-RU" w:eastAsia="ru-RU"/>
              </w:rPr>
              <w:t>джерел</w:t>
            </w:r>
            <w:proofErr w:type="spellEnd"/>
            <w:r w:rsidRPr="00531EE4">
              <w:rPr>
                <w:sz w:val="26"/>
                <w:szCs w:val="26"/>
                <w:lang w:eastAsia="ru-RU"/>
              </w:rPr>
              <w:t>а</w:t>
            </w:r>
          </w:p>
          <w:p w:rsidR="005F4D02" w:rsidRPr="00531EE4" w:rsidRDefault="005F4D02" w:rsidP="005F4D02">
            <w:pPr>
              <w:widowControl/>
              <w:autoSpaceDE/>
              <w:autoSpaceDN/>
              <w:adjustRightInd/>
              <w:spacing w:before="100" w:beforeAutospacing="1" w:after="100" w:afterAutospacing="1"/>
              <w:rPr>
                <w:sz w:val="26"/>
                <w:szCs w:val="26"/>
                <w:lang w:val="ru-RU" w:eastAsia="ru-RU"/>
              </w:rPr>
            </w:pPr>
          </w:p>
        </w:tc>
        <w:tc>
          <w:tcPr>
            <w:tcW w:w="574" w:type="pct"/>
            <w:hideMark/>
          </w:tcPr>
          <w:p w:rsidR="005F4D02" w:rsidRPr="00531EE4" w:rsidRDefault="005F4D02" w:rsidP="005F4D02">
            <w:pPr>
              <w:widowControl/>
              <w:autoSpaceDE/>
              <w:autoSpaceDN/>
              <w:adjustRightInd/>
              <w:spacing w:before="100" w:beforeAutospacing="1" w:after="100" w:afterAutospacing="1"/>
              <w:jc w:val="center"/>
              <w:rPr>
                <w:sz w:val="26"/>
                <w:szCs w:val="26"/>
                <w:lang w:val="ru-RU" w:eastAsia="ru-RU"/>
              </w:rPr>
            </w:pPr>
            <w:r w:rsidRPr="00531EE4">
              <w:rPr>
                <w:sz w:val="26"/>
                <w:szCs w:val="26"/>
                <w:lang w:val="ru-RU" w:eastAsia="ru-RU"/>
              </w:rPr>
              <w:t>15257,1</w:t>
            </w:r>
          </w:p>
        </w:tc>
        <w:tc>
          <w:tcPr>
            <w:tcW w:w="574" w:type="pct"/>
            <w:hideMark/>
          </w:tcPr>
          <w:p w:rsidR="005F4D02" w:rsidRPr="00531EE4" w:rsidRDefault="005F4D02" w:rsidP="005F4D02">
            <w:pPr>
              <w:widowControl/>
              <w:autoSpaceDE/>
              <w:autoSpaceDN/>
              <w:adjustRightInd/>
              <w:spacing w:before="100" w:beforeAutospacing="1" w:after="100" w:afterAutospacing="1"/>
              <w:jc w:val="center"/>
              <w:rPr>
                <w:sz w:val="26"/>
                <w:szCs w:val="26"/>
                <w:lang w:val="ru-RU" w:eastAsia="ru-RU"/>
              </w:rPr>
            </w:pPr>
            <w:r w:rsidRPr="00531EE4">
              <w:rPr>
                <w:sz w:val="26"/>
                <w:szCs w:val="26"/>
                <w:lang w:val="ru-RU" w:eastAsia="ru-RU"/>
              </w:rPr>
              <w:t>15257,1</w:t>
            </w:r>
          </w:p>
        </w:tc>
        <w:tc>
          <w:tcPr>
            <w:tcW w:w="498" w:type="pct"/>
            <w:hideMark/>
          </w:tcPr>
          <w:p w:rsidR="005F4D02" w:rsidRPr="00531EE4" w:rsidRDefault="005F4D02" w:rsidP="005F4D02">
            <w:pPr>
              <w:widowControl/>
              <w:autoSpaceDE/>
              <w:autoSpaceDN/>
              <w:adjustRightInd/>
              <w:spacing w:before="100" w:beforeAutospacing="1" w:after="100" w:afterAutospacing="1"/>
              <w:jc w:val="center"/>
              <w:rPr>
                <w:sz w:val="26"/>
                <w:szCs w:val="26"/>
                <w:lang w:val="ru-RU" w:eastAsia="ru-RU"/>
              </w:rPr>
            </w:pPr>
            <w:r w:rsidRPr="00531EE4">
              <w:rPr>
                <w:sz w:val="26"/>
                <w:szCs w:val="26"/>
                <w:lang w:val="ru-RU" w:eastAsia="ru-RU"/>
              </w:rPr>
              <w:t>257,1</w:t>
            </w:r>
          </w:p>
        </w:tc>
        <w:tc>
          <w:tcPr>
            <w:tcW w:w="574" w:type="pct"/>
            <w:hideMark/>
          </w:tcPr>
          <w:p w:rsidR="005F4D02" w:rsidRPr="00531EE4" w:rsidRDefault="005F4D02" w:rsidP="005F4D02">
            <w:pPr>
              <w:jc w:val="center"/>
              <w:rPr>
                <w:color w:val="000000"/>
                <w:sz w:val="26"/>
                <w:szCs w:val="26"/>
              </w:rPr>
            </w:pPr>
            <w:r w:rsidRPr="00531EE4">
              <w:rPr>
                <w:color w:val="000000"/>
                <w:sz w:val="26"/>
                <w:szCs w:val="26"/>
              </w:rPr>
              <w:t>500,0</w:t>
            </w:r>
          </w:p>
        </w:tc>
        <w:tc>
          <w:tcPr>
            <w:tcW w:w="555" w:type="pct"/>
          </w:tcPr>
          <w:p w:rsidR="005F4D02" w:rsidRPr="00531EE4" w:rsidRDefault="00ED7A4F" w:rsidP="005F4D02">
            <w:pPr>
              <w:jc w:val="center"/>
              <w:rPr>
                <w:color w:val="000000"/>
                <w:sz w:val="26"/>
                <w:szCs w:val="26"/>
              </w:rPr>
            </w:pPr>
            <w:r w:rsidRPr="00531EE4">
              <w:rPr>
                <w:color w:val="000000"/>
                <w:sz w:val="26"/>
                <w:szCs w:val="26"/>
              </w:rPr>
              <w:t>-</w:t>
            </w:r>
          </w:p>
        </w:tc>
        <w:tc>
          <w:tcPr>
            <w:tcW w:w="549" w:type="pct"/>
            <w:hideMark/>
          </w:tcPr>
          <w:p w:rsidR="005F4D02" w:rsidRPr="00531EE4" w:rsidRDefault="00ED7A4F" w:rsidP="005F4D02">
            <w:pPr>
              <w:jc w:val="center"/>
              <w:rPr>
                <w:color w:val="000000"/>
                <w:sz w:val="26"/>
                <w:szCs w:val="26"/>
              </w:rPr>
            </w:pPr>
            <w:r w:rsidRPr="00531EE4">
              <w:rPr>
                <w:color w:val="000000"/>
                <w:sz w:val="26"/>
                <w:szCs w:val="26"/>
                <w:lang w:val="ru-RU"/>
              </w:rPr>
              <w:t>31271,3</w:t>
            </w:r>
          </w:p>
        </w:tc>
      </w:tr>
    </w:tbl>
    <w:p w:rsidR="005F4D02" w:rsidRPr="00531EE4" w:rsidRDefault="005F4D02" w:rsidP="005F4D02">
      <w:pPr>
        <w:widowControl/>
        <w:autoSpaceDE/>
        <w:autoSpaceDN/>
        <w:adjustRightInd/>
        <w:jc w:val="right"/>
        <w:rPr>
          <w:color w:val="000000"/>
          <w:sz w:val="28"/>
          <w:szCs w:val="28"/>
          <w:lang w:eastAsia="ru-RU"/>
        </w:rPr>
      </w:pPr>
    </w:p>
    <w:p w:rsidR="005F4D02" w:rsidRPr="00531EE4" w:rsidRDefault="008B6CBC" w:rsidP="00A86A74">
      <w:pPr>
        <w:widowControl/>
        <w:autoSpaceDE/>
        <w:autoSpaceDN/>
        <w:adjustRightInd/>
        <w:ind w:left="567" w:firstLine="709"/>
        <w:jc w:val="both"/>
        <w:rPr>
          <w:color w:val="000000"/>
          <w:sz w:val="28"/>
          <w:szCs w:val="28"/>
          <w:lang w:eastAsia="ru-RU"/>
        </w:rPr>
      </w:pPr>
      <w:r w:rsidRPr="00531EE4">
        <w:rPr>
          <w:color w:val="000000"/>
          <w:sz w:val="28"/>
          <w:szCs w:val="28"/>
          <w:lang w:eastAsia="ru-RU"/>
        </w:rPr>
        <w:t>3.9</w:t>
      </w:r>
      <w:r w:rsidR="005F4D02" w:rsidRPr="00531EE4">
        <w:rPr>
          <w:color w:val="000000"/>
          <w:sz w:val="28"/>
          <w:szCs w:val="28"/>
          <w:lang w:eastAsia="ru-RU"/>
        </w:rPr>
        <w:t xml:space="preserve">. </w:t>
      </w:r>
      <w:r w:rsidR="00AC080B" w:rsidRPr="00531EE4">
        <w:rPr>
          <w:color w:val="000000"/>
          <w:sz w:val="28"/>
          <w:szCs w:val="28"/>
          <w:lang w:eastAsia="ru-RU"/>
        </w:rPr>
        <w:t xml:space="preserve">У Додатку </w:t>
      </w:r>
      <w:r w:rsidR="005F4D02" w:rsidRPr="00531EE4">
        <w:rPr>
          <w:color w:val="000000"/>
          <w:sz w:val="28"/>
          <w:szCs w:val="28"/>
          <w:lang w:eastAsia="ru-RU"/>
        </w:rPr>
        <w:t xml:space="preserve">В </w:t>
      </w:r>
      <w:r w:rsidR="00AC080B" w:rsidRPr="00531EE4">
        <w:rPr>
          <w:color w:val="000000"/>
          <w:sz w:val="28"/>
          <w:szCs w:val="28"/>
          <w:lang w:eastAsia="ru-RU"/>
        </w:rPr>
        <w:t>«</w:t>
      </w:r>
      <w:r w:rsidR="005F4D02" w:rsidRPr="00531EE4">
        <w:rPr>
          <w:bCs/>
          <w:color w:val="000000"/>
          <w:sz w:val="28"/>
          <w:szCs w:val="28"/>
          <w:lang w:val="ru-RU" w:eastAsia="ru-RU"/>
        </w:rPr>
        <w:t>ПЕРЕЛІК  ЗАВДАНЬ ТА ЗАХОДІВ</w:t>
      </w:r>
      <w:r w:rsidR="00892732" w:rsidRPr="00531EE4">
        <w:rPr>
          <w:bCs/>
          <w:color w:val="000000"/>
          <w:sz w:val="28"/>
          <w:szCs w:val="28"/>
          <w:lang w:val="ru-RU" w:eastAsia="ru-RU"/>
        </w:rPr>
        <w:t xml:space="preserve">  </w:t>
      </w:r>
      <w:r w:rsidR="005F4D02" w:rsidRPr="00531EE4">
        <w:rPr>
          <w:color w:val="000000"/>
          <w:sz w:val="28"/>
          <w:szCs w:val="28"/>
          <w:lang w:val="ru-RU" w:eastAsia="ru-RU"/>
        </w:rPr>
        <w:t>МІСЬКОЇ ЦІЛЬОВОЇ ПРОГРАМИ СПРИЯННЯ</w:t>
      </w:r>
      <w:r w:rsidR="00892732" w:rsidRPr="00531EE4">
        <w:rPr>
          <w:color w:val="000000"/>
          <w:sz w:val="28"/>
          <w:szCs w:val="28"/>
          <w:lang w:val="ru-RU" w:eastAsia="ru-RU"/>
        </w:rPr>
        <w:t xml:space="preserve"> </w:t>
      </w:r>
      <w:r w:rsidR="005F4D02" w:rsidRPr="00531EE4">
        <w:rPr>
          <w:color w:val="000000"/>
          <w:sz w:val="28"/>
          <w:szCs w:val="28"/>
          <w:lang w:val="ru-RU" w:eastAsia="ru-RU"/>
        </w:rPr>
        <w:t xml:space="preserve"> РОЗВИТКУ СПОЖИВЧОГО </w:t>
      </w:r>
      <w:r w:rsidR="00892732" w:rsidRPr="00531EE4">
        <w:rPr>
          <w:color w:val="000000"/>
          <w:sz w:val="28"/>
          <w:szCs w:val="28"/>
          <w:lang w:val="ru-RU" w:eastAsia="ru-RU"/>
        </w:rPr>
        <w:t xml:space="preserve"> </w:t>
      </w:r>
      <w:r w:rsidR="005F4D02" w:rsidRPr="00531EE4">
        <w:rPr>
          <w:color w:val="000000"/>
          <w:sz w:val="28"/>
          <w:szCs w:val="28"/>
          <w:lang w:val="ru-RU" w:eastAsia="ru-RU"/>
        </w:rPr>
        <w:t xml:space="preserve">РИНКУ НА 2019 </w:t>
      </w:r>
      <w:r w:rsidR="00892732" w:rsidRPr="00531EE4">
        <w:rPr>
          <w:color w:val="000000"/>
          <w:sz w:val="28"/>
          <w:szCs w:val="28"/>
          <w:lang w:val="ru-RU" w:eastAsia="ru-RU"/>
        </w:rPr>
        <w:t>–</w:t>
      </w:r>
      <w:r w:rsidR="005F4D02" w:rsidRPr="00531EE4">
        <w:rPr>
          <w:color w:val="000000"/>
          <w:sz w:val="28"/>
          <w:szCs w:val="28"/>
          <w:lang w:val="ru-RU" w:eastAsia="ru-RU"/>
        </w:rPr>
        <w:t xml:space="preserve"> 202</w:t>
      </w:r>
      <w:r w:rsidR="00892732" w:rsidRPr="00531EE4">
        <w:rPr>
          <w:color w:val="000000"/>
          <w:sz w:val="28"/>
          <w:szCs w:val="28"/>
          <w:lang w:val="ru-RU" w:eastAsia="ru-RU"/>
        </w:rPr>
        <w:t xml:space="preserve">3 </w:t>
      </w:r>
      <w:r w:rsidR="005F4D02" w:rsidRPr="00531EE4">
        <w:rPr>
          <w:color w:val="000000"/>
          <w:sz w:val="28"/>
          <w:szCs w:val="28"/>
          <w:lang w:val="ru-RU" w:eastAsia="ru-RU"/>
        </w:rPr>
        <w:t>РОКИ</w:t>
      </w:r>
      <w:r w:rsidR="00AC080B" w:rsidRPr="00531EE4">
        <w:rPr>
          <w:color w:val="000000"/>
          <w:sz w:val="28"/>
          <w:szCs w:val="28"/>
          <w:lang w:val="ru-RU" w:eastAsia="ru-RU"/>
        </w:rPr>
        <w:t>»</w:t>
      </w:r>
      <w:r w:rsidR="005F4D02" w:rsidRPr="00531EE4">
        <w:rPr>
          <w:color w:val="000000"/>
          <w:sz w:val="28"/>
          <w:szCs w:val="28"/>
          <w:lang w:eastAsia="ru-RU"/>
        </w:rPr>
        <w:t xml:space="preserve">, </w:t>
      </w:r>
      <w:r w:rsidR="00AC080B" w:rsidRPr="00531EE4">
        <w:rPr>
          <w:color w:val="000000"/>
          <w:sz w:val="28"/>
          <w:szCs w:val="28"/>
          <w:lang w:eastAsia="ru-RU"/>
        </w:rPr>
        <w:t xml:space="preserve">пункти 1.3 та 2.1. </w:t>
      </w:r>
      <w:r w:rsidR="005F4D02" w:rsidRPr="00531EE4">
        <w:rPr>
          <w:color w:val="000000"/>
          <w:sz w:val="28"/>
          <w:szCs w:val="28"/>
          <w:lang w:eastAsia="ru-RU"/>
        </w:rPr>
        <w:t xml:space="preserve">викласти </w:t>
      </w:r>
      <w:r w:rsidR="00696EA5" w:rsidRPr="00531EE4">
        <w:rPr>
          <w:color w:val="000000"/>
          <w:sz w:val="28"/>
          <w:szCs w:val="28"/>
          <w:lang w:eastAsia="ru-RU"/>
        </w:rPr>
        <w:t>в такій</w:t>
      </w:r>
      <w:r w:rsidR="00892732" w:rsidRPr="00531EE4">
        <w:rPr>
          <w:color w:val="000000"/>
          <w:sz w:val="28"/>
          <w:szCs w:val="28"/>
          <w:lang w:eastAsia="ru-RU"/>
        </w:rPr>
        <w:t xml:space="preserve"> </w:t>
      </w:r>
      <w:r w:rsidR="005F4D02" w:rsidRPr="00531EE4">
        <w:rPr>
          <w:color w:val="000000"/>
          <w:sz w:val="28"/>
          <w:szCs w:val="28"/>
          <w:lang w:eastAsia="ru-RU"/>
        </w:rPr>
        <w:t xml:space="preserve"> редакції:</w:t>
      </w:r>
    </w:p>
    <w:p w:rsidR="005F4D02" w:rsidRPr="00531EE4" w:rsidRDefault="005F4D02" w:rsidP="00A86A74">
      <w:pPr>
        <w:widowControl/>
        <w:autoSpaceDE/>
        <w:autoSpaceDN/>
        <w:adjustRightInd/>
        <w:ind w:left="567" w:firstLine="709"/>
        <w:jc w:val="both"/>
        <w:rPr>
          <w:color w:val="000000"/>
          <w:sz w:val="28"/>
          <w:szCs w:val="28"/>
          <w:lang w:eastAsia="ru-RU"/>
        </w:rPr>
      </w:pPr>
      <w:r w:rsidRPr="00531EE4">
        <w:rPr>
          <w:color w:val="000000"/>
          <w:sz w:val="28"/>
          <w:szCs w:val="28"/>
          <w:lang w:eastAsia="ru-RU"/>
        </w:rPr>
        <w:t>«</w:t>
      </w:r>
    </w:p>
    <w:p w:rsidR="00A86A74" w:rsidRPr="00531EE4" w:rsidRDefault="00A86A74" w:rsidP="00A86A74">
      <w:pPr>
        <w:widowControl/>
        <w:autoSpaceDE/>
        <w:autoSpaceDN/>
        <w:adjustRightInd/>
        <w:ind w:left="567" w:firstLine="709"/>
        <w:jc w:val="both"/>
        <w:rPr>
          <w:color w:val="000000"/>
          <w:sz w:val="28"/>
          <w:szCs w:val="28"/>
          <w:lang w:eastAsia="ru-RU"/>
        </w:rPr>
        <w:sectPr w:rsidR="00A86A74" w:rsidRPr="00531EE4" w:rsidSect="00A86A74">
          <w:pgSz w:w="11906" w:h="16838"/>
          <w:pgMar w:top="1134" w:right="991" w:bottom="255" w:left="567" w:header="709" w:footer="709" w:gutter="0"/>
          <w:cols w:space="708"/>
          <w:docGrid w:linePitch="360"/>
        </w:sect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449"/>
      </w:tblGrid>
      <w:tr w:rsidR="00337C7D" w:rsidRPr="00531EE4" w:rsidTr="00337C7D">
        <w:trPr>
          <w:tblCellSpacing w:w="15" w:type="dxa"/>
        </w:trPr>
        <w:tc>
          <w:tcPr>
            <w:tcW w:w="0" w:type="auto"/>
            <w:vAlign w:val="center"/>
            <w:hideMark/>
          </w:tcPr>
          <w:tbl>
            <w:tblPr>
              <w:tblpPr w:leftFromText="45" w:rightFromText="45" w:vertAnchor="text" w:tblpXSpec="right" w:tblpYSpec="center"/>
              <w:tblW w:w="2250" w:type="pct"/>
              <w:tblCellSpacing w:w="22" w:type="dxa"/>
              <w:tblCellMar>
                <w:top w:w="15" w:type="dxa"/>
                <w:left w:w="15" w:type="dxa"/>
                <w:bottom w:w="15" w:type="dxa"/>
                <w:right w:w="15" w:type="dxa"/>
              </w:tblCellMar>
              <w:tblLook w:val="04A0" w:firstRow="1" w:lastRow="0" w:firstColumn="1" w:lastColumn="0" w:noHBand="0" w:noVBand="1"/>
            </w:tblPr>
            <w:tblGrid>
              <w:gridCol w:w="6912"/>
            </w:tblGrid>
            <w:tr w:rsidR="00337C7D" w:rsidRPr="00531EE4" w:rsidTr="00337C7D">
              <w:trPr>
                <w:tblCellSpacing w:w="22" w:type="dxa"/>
              </w:trPr>
              <w:tc>
                <w:tcPr>
                  <w:tcW w:w="5000" w:type="pct"/>
                  <w:vAlign w:val="center"/>
                  <w:hideMark/>
                </w:tcPr>
                <w:p w:rsidR="00337C7D" w:rsidRPr="00531EE4" w:rsidRDefault="00337C7D" w:rsidP="00337C7D">
                  <w:pPr>
                    <w:widowControl/>
                    <w:autoSpaceDE/>
                    <w:autoSpaceDN/>
                    <w:adjustRightInd/>
                    <w:spacing w:before="100" w:beforeAutospacing="1" w:after="100" w:afterAutospacing="1"/>
                    <w:jc w:val="right"/>
                    <w:rPr>
                      <w:sz w:val="28"/>
                      <w:szCs w:val="28"/>
                      <w:lang w:eastAsia="ru-RU"/>
                    </w:rPr>
                  </w:pPr>
                  <w:r w:rsidRPr="00531EE4">
                    <w:rPr>
                      <w:sz w:val="28"/>
                      <w:szCs w:val="28"/>
                      <w:lang w:eastAsia="ru-RU"/>
                    </w:rPr>
                    <w:lastRenderedPageBreak/>
                    <w:t>Додаток В</w:t>
                  </w:r>
                </w:p>
              </w:tc>
            </w:tr>
          </w:tbl>
          <w:p w:rsidR="00337C7D" w:rsidRPr="00531EE4" w:rsidRDefault="00337C7D" w:rsidP="00337C7D">
            <w:pPr>
              <w:rPr>
                <w:color w:val="000000"/>
                <w:sz w:val="28"/>
                <w:szCs w:val="28"/>
              </w:rPr>
            </w:pPr>
          </w:p>
        </w:tc>
      </w:tr>
    </w:tbl>
    <w:p w:rsidR="00337C7D" w:rsidRPr="00531EE4" w:rsidRDefault="00337C7D" w:rsidP="00337C7D">
      <w:pPr>
        <w:jc w:val="center"/>
        <w:rPr>
          <w:b/>
          <w:color w:val="000000"/>
          <w:sz w:val="28"/>
          <w:szCs w:val="28"/>
        </w:rPr>
      </w:pPr>
      <w:r w:rsidRPr="00531EE4">
        <w:rPr>
          <w:color w:val="000000"/>
          <w:sz w:val="28"/>
          <w:szCs w:val="28"/>
        </w:rPr>
        <w:br w:type="textWrapping" w:clear="all"/>
      </w:r>
      <w:bookmarkStart w:id="231" w:name="3419"/>
      <w:bookmarkEnd w:id="231"/>
      <w:r w:rsidRPr="00531EE4">
        <w:rPr>
          <w:b/>
          <w:bCs/>
          <w:color w:val="000000"/>
          <w:sz w:val="28"/>
          <w:szCs w:val="28"/>
        </w:rPr>
        <w:t>ПЕРЕЛІК  ЗАВДАНЬ ТА ЗАХОДІВ</w:t>
      </w:r>
      <w:r w:rsidRPr="00531EE4">
        <w:rPr>
          <w:b/>
          <w:color w:val="000000"/>
          <w:sz w:val="28"/>
          <w:szCs w:val="28"/>
        </w:rPr>
        <w:t>МІСЬКОЇ ЦІЛЬОВОЇ ПРОГРАМИ СПРИЯННЯ РОЗВИТКУ СПОЖИВЧОГО РИНКУ НА 2019 - 2023 РОКИ</w:t>
      </w:r>
    </w:p>
    <w:p w:rsidR="00337C7D" w:rsidRPr="00531EE4" w:rsidRDefault="00337C7D" w:rsidP="00337C7D">
      <w:pPr>
        <w:jc w:val="center"/>
        <w:rPr>
          <w:b/>
        </w:rPr>
      </w:pPr>
    </w:p>
    <w:tbl>
      <w:tblPr>
        <w:tblW w:w="15349" w:type="dxa"/>
        <w:jc w:val="center"/>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745"/>
        <w:gridCol w:w="1079"/>
        <w:gridCol w:w="1671"/>
        <w:gridCol w:w="828"/>
        <w:gridCol w:w="1618"/>
        <w:gridCol w:w="1134"/>
        <w:gridCol w:w="1843"/>
        <w:gridCol w:w="1276"/>
        <w:gridCol w:w="933"/>
        <w:gridCol w:w="813"/>
        <w:gridCol w:w="850"/>
        <w:gridCol w:w="851"/>
        <w:gridCol w:w="708"/>
      </w:tblGrid>
      <w:tr w:rsidR="00337C7D" w:rsidRPr="00531EE4" w:rsidTr="00337C7D">
        <w:trPr>
          <w:tblCellSpacing w:w="22" w:type="dxa"/>
          <w:jc w:val="center"/>
        </w:trPr>
        <w:tc>
          <w:tcPr>
            <w:tcW w:w="1679" w:type="dxa"/>
            <w:vMerge w:val="restart"/>
            <w:vAlign w:val="center"/>
            <w:hideMark/>
          </w:tcPr>
          <w:p w:rsidR="00337C7D" w:rsidRPr="00531EE4" w:rsidRDefault="00337C7D" w:rsidP="00337C7D">
            <w:pPr>
              <w:widowControl/>
              <w:autoSpaceDE/>
              <w:autoSpaceDN/>
              <w:adjustRightInd/>
              <w:jc w:val="center"/>
              <w:rPr>
                <w:b/>
                <w:bCs/>
                <w:color w:val="000000"/>
                <w:sz w:val="22"/>
                <w:szCs w:val="22"/>
                <w:lang w:eastAsia="ru-RU"/>
              </w:rPr>
            </w:pPr>
            <w:r w:rsidRPr="00531EE4">
              <w:rPr>
                <w:b/>
                <w:bCs/>
                <w:color w:val="000000"/>
                <w:sz w:val="22"/>
                <w:szCs w:val="22"/>
                <w:lang w:eastAsia="ru-RU"/>
              </w:rPr>
              <w:t>Оперативна ціль</w:t>
            </w:r>
          </w:p>
          <w:p w:rsidR="00337C7D" w:rsidRPr="00531EE4" w:rsidRDefault="00337C7D" w:rsidP="00337C7D">
            <w:pPr>
              <w:widowControl/>
              <w:autoSpaceDE/>
              <w:autoSpaceDN/>
              <w:adjustRightInd/>
              <w:jc w:val="center"/>
              <w:rPr>
                <w:b/>
                <w:bCs/>
                <w:color w:val="000000"/>
                <w:sz w:val="22"/>
                <w:szCs w:val="22"/>
                <w:lang w:eastAsia="ru-RU"/>
              </w:rPr>
            </w:pPr>
            <w:r w:rsidRPr="00531EE4">
              <w:rPr>
                <w:b/>
                <w:bCs/>
                <w:color w:val="000000"/>
                <w:sz w:val="22"/>
                <w:szCs w:val="22"/>
                <w:lang w:eastAsia="ru-RU"/>
              </w:rPr>
              <w:t>Стратегії</w:t>
            </w:r>
          </w:p>
          <w:p w:rsidR="00337C7D" w:rsidRPr="00531EE4" w:rsidRDefault="00337C7D" w:rsidP="00337C7D">
            <w:pPr>
              <w:widowControl/>
              <w:autoSpaceDE/>
              <w:autoSpaceDN/>
              <w:adjustRightInd/>
              <w:jc w:val="center"/>
              <w:rPr>
                <w:b/>
                <w:bCs/>
                <w:color w:val="000000"/>
                <w:sz w:val="22"/>
                <w:szCs w:val="22"/>
                <w:lang w:eastAsia="ru-RU"/>
              </w:rPr>
            </w:pPr>
            <w:r w:rsidRPr="00531EE4">
              <w:rPr>
                <w:b/>
                <w:bCs/>
                <w:color w:val="000000"/>
                <w:sz w:val="22"/>
                <w:szCs w:val="22"/>
                <w:lang w:eastAsia="ru-RU"/>
              </w:rPr>
              <w:t xml:space="preserve">розвитку міста Києва </w:t>
            </w:r>
          </w:p>
          <w:p w:rsidR="00337C7D" w:rsidRPr="00531EE4" w:rsidRDefault="00337C7D" w:rsidP="00337C7D">
            <w:pPr>
              <w:widowControl/>
              <w:autoSpaceDE/>
              <w:autoSpaceDN/>
              <w:adjustRightInd/>
              <w:jc w:val="center"/>
              <w:rPr>
                <w:color w:val="000000"/>
                <w:sz w:val="22"/>
                <w:szCs w:val="22"/>
                <w:lang w:eastAsia="ru-RU"/>
              </w:rPr>
            </w:pPr>
            <w:r w:rsidRPr="00531EE4">
              <w:rPr>
                <w:b/>
                <w:bCs/>
                <w:color w:val="000000"/>
                <w:sz w:val="22"/>
                <w:szCs w:val="22"/>
                <w:lang w:eastAsia="ru-RU"/>
              </w:rPr>
              <w:t>до 2025 року</w:t>
            </w:r>
          </w:p>
        </w:tc>
        <w:tc>
          <w:tcPr>
            <w:tcW w:w="1035" w:type="dxa"/>
            <w:vMerge w:val="restart"/>
            <w:vAlign w:val="center"/>
            <w:hideMark/>
          </w:tcPr>
          <w:p w:rsidR="00337C7D" w:rsidRPr="00531EE4" w:rsidRDefault="00337C7D" w:rsidP="00337C7D">
            <w:pPr>
              <w:widowControl/>
              <w:autoSpaceDE/>
              <w:autoSpaceDN/>
              <w:adjustRightInd/>
              <w:jc w:val="center"/>
              <w:rPr>
                <w:b/>
                <w:bCs/>
                <w:color w:val="000000"/>
                <w:sz w:val="22"/>
                <w:szCs w:val="22"/>
                <w:lang w:eastAsia="ru-RU"/>
              </w:rPr>
            </w:pPr>
            <w:r w:rsidRPr="00531EE4">
              <w:rPr>
                <w:b/>
                <w:bCs/>
                <w:color w:val="000000"/>
                <w:sz w:val="22"/>
                <w:szCs w:val="22"/>
                <w:lang w:eastAsia="ru-RU"/>
              </w:rPr>
              <w:t xml:space="preserve">Завдання </w:t>
            </w:r>
          </w:p>
          <w:p w:rsidR="00337C7D" w:rsidRPr="00531EE4" w:rsidRDefault="00337C7D" w:rsidP="00337C7D">
            <w:pPr>
              <w:widowControl/>
              <w:autoSpaceDE/>
              <w:autoSpaceDN/>
              <w:adjustRightInd/>
              <w:jc w:val="center"/>
              <w:rPr>
                <w:color w:val="000000"/>
                <w:sz w:val="22"/>
                <w:szCs w:val="22"/>
                <w:lang w:eastAsia="ru-RU"/>
              </w:rPr>
            </w:pPr>
            <w:r w:rsidRPr="00531EE4">
              <w:rPr>
                <w:b/>
                <w:bCs/>
                <w:color w:val="000000"/>
                <w:sz w:val="22"/>
                <w:szCs w:val="22"/>
                <w:lang w:eastAsia="ru-RU"/>
              </w:rPr>
              <w:t>програми</w:t>
            </w:r>
          </w:p>
        </w:tc>
        <w:tc>
          <w:tcPr>
            <w:tcW w:w="1627" w:type="dxa"/>
            <w:vMerge w:val="restart"/>
            <w:vAlign w:val="center"/>
            <w:hideMark/>
          </w:tcPr>
          <w:p w:rsidR="00337C7D" w:rsidRPr="00531EE4" w:rsidRDefault="00337C7D" w:rsidP="00337C7D">
            <w:pPr>
              <w:widowControl/>
              <w:autoSpaceDE/>
              <w:autoSpaceDN/>
              <w:adjustRightInd/>
              <w:spacing w:before="100" w:beforeAutospacing="1" w:after="100" w:afterAutospacing="1"/>
              <w:jc w:val="center"/>
              <w:rPr>
                <w:color w:val="000000"/>
                <w:sz w:val="22"/>
                <w:szCs w:val="22"/>
                <w:lang w:eastAsia="ru-RU"/>
              </w:rPr>
            </w:pPr>
            <w:r w:rsidRPr="00531EE4">
              <w:rPr>
                <w:b/>
                <w:bCs/>
                <w:color w:val="000000"/>
                <w:sz w:val="22"/>
                <w:szCs w:val="22"/>
                <w:lang w:eastAsia="ru-RU"/>
              </w:rPr>
              <w:t>Заходи програми</w:t>
            </w:r>
          </w:p>
        </w:tc>
        <w:tc>
          <w:tcPr>
            <w:tcW w:w="784" w:type="dxa"/>
            <w:vMerge w:val="restart"/>
            <w:vAlign w:val="center"/>
            <w:hideMark/>
          </w:tcPr>
          <w:p w:rsidR="00337C7D" w:rsidRPr="00531EE4" w:rsidRDefault="00337C7D" w:rsidP="00337C7D">
            <w:pPr>
              <w:widowControl/>
              <w:autoSpaceDE/>
              <w:autoSpaceDN/>
              <w:adjustRightInd/>
              <w:spacing w:before="100" w:beforeAutospacing="1" w:after="100" w:afterAutospacing="1"/>
              <w:jc w:val="center"/>
              <w:rPr>
                <w:color w:val="000000"/>
                <w:sz w:val="22"/>
                <w:szCs w:val="22"/>
                <w:lang w:eastAsia="ru-RU"/>
              </w:rPr>
            </w:pPr>
            <w:r w:rsidRPr="00531EE4">
              <w:rPr>
                <w:b/>
                <w:bCs/>
                <w:color w:val="000000"/>
                <w:sz w:val="22"/>
                <w:szCs w:val="22"/>
                <w:lang w:eastAsia="ru-RU"/>
              </w:rPr>
              <w:t>Строк виконання заходу</w:t>
            </w:r>
          </w:p>
        </w:tc>
        <w:tc>
          <w:tcPr>
            <w:tcW w:w="1574" w:type="dxa"/>
            <w:vMerge w:val="restart"/>
            <w:vAlign w:val="center"/>
            <w:hideMark/>
          </w:tcPr>
          <w:p w:rsidR="00337C7D" w:rsidRPr="00531EE4" w:rsidRDefault="00337C7D" w:rsidP="00337C7D">
            <w:pPr>
              <w:widowControl/>
              <w:autoSpaceDE/>
              <w:autoSpaceDN/>
              <w:adjustRightInd/>
              <w:spacing w:before="100" w:beforeAutospacing="1" w:after="100" w:afterAutospacing="1"/>
              <w:jc w:val="center"/>
              <w:rPr>
                <w:b/>
                <w:bCs/>
                <w:color w:val="000000"/>
                <w:sz w:val="22"/>
                <w:szCs w:val="22"/>
                <w:vertAlign w:val="superscript"/>
                <w:lang w:eastAsia="ru-RU"/>
              </w:rPr>
            </w:pPr>
            <w:r w:rsidRPr="00531EE4">
              <w:rPr>
                <w:b/>
                <w:bCs/>
                <w:color w:val="000000"/>
                <w:sz w:val="22"/>
                <w:szCs w:val="22"/>
                <w:lang w:eastAsia="ru-RU"/>
              </w:rPr>
              <w:t>Виконавці</w:t>
            </w:r>
            <w:r w:rsidRPr="00531EE4">
              <w:rPr>
                <w:b/>
                <w:bCs/>
                <w:color w:val="000000"/>
                <w:sz w:val="22"/>
                <w:szCs w:val="22"/>
                <w:vertAlign w:val="superscript"/>
                <w:lang w:eastAsia="ru-RU"/>
              </w:rPr>
              <w:t>3</w:t>
            </w:r>
          </w:p>
          <w:p w:rsidR="00337C7D" w:rsidRPr="00531EE4" w:rsidRDefault="00337C7D" w:rsidP="00337C7D">
            <w:pPr>
              <w:widowControl/>
              <w:autoSpaceDE/>
              <w:autoSpaceDN/>
              <w:adjustRightInd/>
              <w:spacing w:before="100" w:beforeAutospacing="1" w:after="100" w:afterAutospacing="1"/>
              <w:jc w:val="center"/>
              <w:rPr>
                <w:color w:val="000000"/>
                <w:sz w:val="22"/>
                <w:szCs w:val="22"/>
                <w:lang w:eastAsia="ru-RU"/>
              </w:rPr>
            </w:pPr>
            <w:r w:rsidRPr="00531EE4">
              <w:rPr>
                <w:b/>
                <w:bCs/>
                <w:color w:val="000000"/>
                <w:sz w:val="22"/>
                <w:szCs w:val="22"/>
                <w:lang w:eastAsia="ru-RU"/>
              </w:rPr>
              <w:t>заходу</w:t>
            </w:r>
          </w:p>
        </w:tc>
        <w:tc>
          <w:tcPr>
            <w:tcW w:w="1090" w:type="dxa"/>
            <w:vMerge w:val="restart"/>
            <w:vAlign w:val="center"/>
            <w:hideMark/>
          </w:tcPr>
          <w:p w:rsidR="00337C7D" w:rsidRPr="00531EE4" w:rsidRDefault="00337C7D" w:rsidP="00337C7D">
            <w:pPr>
              <w:widowControl/>
              <w:autoSpaceDE/>
              <w:autoSpaceDN/>
              <w:adjustRightInd/>
              <w:spacing w:before="100" w:beforeAutospacing="1" w:after="100" w:afterAutospacing="1"/>
              <w:jc w:val="center"/>
              <w:rPr>
                <w:color w:val="000000"/>
                <w:sz w:val="22"/>
                <w:szCs w:val="22"/>
                <w:lang w:eastAsia="ru-RU"/>
              </w:rPr>
            </w:pPr>
            <w:r w:rsidRPr="00531EE4">
              <w:rPr>
                <w:b/>
                <w:bCs/>
                <w:color w:val="000000"/>
                <w:sz w:val="22"/>
                <w:szCs w:val="22"/>
                <w:lang w:eastAsia="ru-RU"/>
              </w:rPr>
              <w:t>Джерела фінансування</w:t>
            </w:r>
          </w:p>
        </w:tc>
        <w:tc>
          <w:tcPr>
            <w:tcW w:w="1799" w:type="dxa"/>
            <w:vMerge w:val="restart"/>
            <w:vAlign w:val="center"/>
            <w:hideMark/>
          </w:tcPr>
          <w:p w:rsidR="00337C7D" w:rsidRPr="00531EE4" w:rsidRDefault="00337C7D" w:rsidP="00337C7D">
            <w:pPr>
              <w:widowControl/>
              <w:autoSpaceDE/>
              <w:autoSpaceDN/>
              <w:adjustRightInd/>
              <w:spacing w:before="100" w:beforeAutospacing="1" w:after="100" w:afterAutospacing="1"/>
              <w:jc w:val="center"/>
              <w:rPr>
                <w:color w:val="000000"/>
                <w:sz w:val="22"/>
                <w:szCs w:val="22"/>
                <w:lang w:eastAsia="ru-RU"/>
              </w:rPr>
            </w:pPr>
            <w:r w:rsidRPr="00531EE4">
              <w:rPr>
                <w:b/>
                <w:bCs/>
                <w:color w:val="000000"/>
                <w:sz w:val="22"/>
                <w:szCs w:val="22"/>
                <w:lang w:eastAsia="ru-RU"/>
              </w:rPr>
              <w:t>Обсяги фінансування (</w:t>
            </w:r>
            <w:proofErr w:type="spellStart"/>
            <w:r w:rsidRPr="00531EE4">
              <w:rPr>
                <w:b/>
                <w:bCs/>
                <w:color w:val="000000"/>
                <w:sz w:val="22"/>
                <w:szCs w:val="22"/>
                <w:lang w:eastAsia="ru-RU"/>
              </w:rPr>
              <w:t>тис.грн</w:t>
            </w:r>
            <w:proofErr w:type="spellEnd"/>
            <w:r w:rsidRPr="00531EE4">
              <w:rPr>
                <w:b/>
                <w:bCs/>
                <w:color w:val="000000"/>
                <w:sz w:val="22"/>
                <w:szCs w:val="22"/>
                <w:lang w:eastAsia="ru-RU"/>
              </w:rPr>
              <w:t>)</w:t>
            </w:r>
          </w:p>
        </w:tc>
        <w:tc>
          <w:tcPr>
            <w:tcW w:w="5365" w:type="dxa"/>
            <w:gridSpan w:val="6"/>
            <w:vAlign w:val="center"/>
            <w:hideMark/>
          </w:tcPr>
          <w:p w:rsidR="00337C7D" w:rsidRPr="00531EE4" w:rsidRDefault="00337C7D" w:rsidP="00337C7D">
            <w:pPr>
              <w:widowControl/>
              <w:autoSpaceDE/>
              <w:autoSpaceDN/>
              <w:adjustRightInd/>
              <w:spacing w:before="100" w:beforeAutospacing="1" w:after="100" w:afterAutospacing="1"/>
              <w:jc w:val="center"/>
              <w:rPr>
                <w:b/>
                <w:bCs/>
                <w:color w:val="000000"/>
                <w:sz w:val="22"/>
                <w:szCs w:val="22"/>
                <w:lang w:eastAsia="ru-RU"/>
              </w:rPr>
            </w:pPr>
            <w:r w:rsidRPr="00531EE4">
              <w:rPr>
                <w:b/>
                <w:bCs/>
                <w:color w:val="000000"/>
                <w:sz w:val="22"/>
                <w:szCs w:val="22"/>
                <w:lang w:eastAsia="ru-RU"/>
              </w:rPr>
              <w:t>Очікуваний результат (результативні показники)</w:t>
            </w:r>
          </w:p>
        </w:tc>
      </w:tr>
      <w:tr w:rsidR="00337C7D" w:rsidRPr="00531EE4" w:rsidTr="00337C7D">
        <w:trPr>
          <w:tblCellSpacing w:w="22" w:type="dxa"/>
          <w:jc w:val="center"/>
        </w:trPr>
        <w:tc>
          <w:tcPr>
            <w:tcW w:w="1679" w:type="dxa"/>
            <w:vMerge/>
            <w:vAlign w:val="center"/>
            <w:hideMark/>
          </w:tcPr>
          <w:p w:rsidR="00337C7D" w:rsidRPr="00531EE4" w:rsidRDefault="00337C7D" w:rsidP="00337C7D">
            <w:pPr>
              <w:widowControl/>
              <w:autoSpaceDE/>
              <w:autoSpaceDN/>
              <w:adjustRightInd/>
              <w:jc w:val="center"/>
              <w:rPr>
                <w:b/>
                <w:bCs/>
                <w:color w:val="000000"/>
                <w:sz w:val="22"/>
                <w:szCs w:val="22"/>
                <w:lang w:eastAsia="ru-RU"/>
              </w:rPr>
            </w:pPr>
          </w:p>
        </w:tc>
        <w:tc>
          <w:tcPr>
            <w:tcW w:w="1035" w:type="dxa"/>
            <w:vMerge/>
            <w:vAlign w:val="center"/>
            <w:hideMark/>
          </w:tcPr>
          <w:p w:rsidR="00337C7D" w:rsidRPr="00531EE4" w:rsidRDefault="00337C7D" w:rsidP="00337C7D">
            <w:pPr>
              <w:widowControl/>
              <w:autoSpaceDE/>
              <w:autoSpaceDN/>
              <w:adjustRightInd/>
              <w:jc w:val="center"/>
              <w:rPr>
                <w:b/>
                <w:bCs/>
                <w:color w:val="000000"/>
                <w:sz w:val="22"/>
                <w:szCs w:val="22"/>
                <w:lang w:eastAsia="ru-RU"/>
              </w:rPr>
            </w:pPr>
          </w:p>
        </w:tc>
        <w:tc>
          <w:tcPr>
            <w:tcW w:w="1627" w:type="dxa"/>
            <w:vMerge/>
            <w:vAlign w:val="center"/>
            <w:hideMark/>
          </w:tcPr>
          <w:p w:rsidR="00337C7D" w:rsidRPr="00531EE4" w:rsidRDefault="00337C7D" w:rsidP="00337C7D">
            <w:pPr>
              <w:widowControl/>
              <w:autoSpaceDE/>
              <w:autoSpaceDN/>
              <w:adjustRightInd/>
              <w:spacing w:before="100" w:beforeAutospacing="1" w:after="100" w:afterAutospacing="1"/>
              <w:jc w:val="center"/>
              <w:rPr>
                <w:b/>
                <w:bCs/>
                <w:color w:val="000000"/>
                <w:sz w:val="22"/>
                <w:szCs w:val="22"/>
                <w:lang w:eastAsia="ru-RU"/>
              </w:rPr>
            </w:pPr>
          </w:p>
        </w:tc>
        <w:tc>
          <w:tcPr>
            <w:tcW w:w="784" w:type="dxa"/>
            <w:vMerge/>
            <w:vAlign w:val="center"/>
            <w:hideMark/>
          </w:tcPr>
          <w:p w:rsidR="00337C7D" w:rsidRPr="00531EE4" w:rsidRDefault="00337C7D" w:rsidP="00337C7D">
            <w:pPr>
              <w:widowControl/>
              <w:autoSpaceDE/>
              <w:autoSpaceDN/>
              <w:adjustRightInd/>
              <w:spacing w:before="100" w:beforeAutospacing="1" w:after="100" w:afterAutospacing="1"/>
              <w:jc w:val="center"/>
              <w:rPr>
                <w:b/>
                <w:bCs/>
                <w:color w:val="000000"/>
                <w:sz w:val="22"/>
                <w:szCs w:val="22"/>
                <w:lang w:eastAsia="ru-RU"/>
              </w:rPr>
            </w:pPr>
          </w:p>
        </w:tc>
        <w:tc>
          <w:tcPr>
            <w:tcW w:w="1574" w:type="dxa"/>
            <w:vMerge/>
            <w:vAlign w:val="center"/>
            <w:hideMark/>
          </w:tcPr>
          <w:p w:rsidR="00337C7D" w:rsidRPr="00531EE4" w:rsidRDefault="00337C7D" w:rsidP="00337C7D">
            <w:pPr>
              <w:widowControl/>
              <w:autoSpaceDE/>
              <w:autoSpaceDN/>
              <w:adjustRightInd/>
              <w:spacing w:before="100" w:beforeAutospacing="1" w:after="100" w:afterAutospacing="1"/>
              <w:jc w:val="center"/>
              <w:rPr>
                <w:b/>
                <w:bCs/>
                <w:color w:val="000000"/>
                <w:sz w:val="22"/>
                <w:szCs w:val="22"/>
                <w:lang w:eastAsia="ru-RU"/>
              </w:rPr>
            </w:pPr>
          </w:p>
        </w:tc>
        <w:tc>
          <w:tcPr>
            <w:tcW w:w="1090" w:type="dxa"/>
            <w:vMerge/>
            <w:vAlign w:val="center"/>
            <w:hideMark/>
          </w:tcPr>
          <w:p w:rsidR="00337C7D" w:rsidRPr="00531EE4" w:rsidRDefault="00337C7D" w:rsidP="00337C7D">
            <w:pPr>
              <w:widowControl/>
              <w:autoSpaceDE/>
              <w:autoSpaceDN/>
              <w:adjustRightInd/>
              <w:spacing w:before="100" w:beforeAutospacing="1" w:after="100" w:afterAutospacing="1"/>
              <w:jc w:val="center"/>
              <w:rPr>
                <w:b/>
                <w:bCs/>
                <w:color w:val="000000"/>
                <w:sz w:val="22"/>
                <w:szCs w:val="22"/>
                <w:lang w:eastAsia="ru-RU"/>
              </w:rPr>
            </w:pPr>
          </w:p>
        </w:tc>
        <w:tc>
          <w:tcPr>
            <w:tcW w:w="1799" w:type="dxa"/>
            <w:vMerge/>
            <w:vAlign w:val="center"/>
            <w:hideMark/>
          </w:tcPr>
          <w:p w:rsidR="00337C7D" w:rsidRPr="00531EE4" w:rsidRDefault="00337C7D" w:rsidP="00337C7D">
            <w:pPr>
              <w:widowControl/>
              <w:autoSpaceDE/>
              <w:autoSpaceDN/>
              <w:adjustRightInd/>
              <w:spacing w:before="100" w:beforeAutospacing="1" w:after="100" w:afterAutospacing="1"/>
              <w:jc w:val="center"/>
              <w:rPr>
                <w:b/>
                <w:bCs/>
                <w:color w:val="000000"/>
                <w:sz w:val="22"/>
                <w:szCs w:val="22"/>
                <w:lang w:eastAsia="ru-RU"/>
              </w:rPr>
            </w:pPr>
          </w:p>
        </w:tc>
        <w:tc>
          <w:tcPr>
            <w:tcW w:w="1232" w:type="dxa"/>
            <w:vAlign w:val="center"/>
            <w:hideMark/>
          </w:tcPr>
          <w:p w:rsidR="00337C7D" w:rsidRPr="00531EE4" w:rsidRDefault="00337C7D" w:rsidP="00337C7D">
            <w:pPr>
              <w:widowControl/>
              <w:autoSpaceDE/>
              <w:autoSpaceDN/>
              <w:adjustRightInd/>
              <w:spacing w:before="100" w:beforeAutospacing="1" w:after="100" w:afterAutospacing="1"/>
              <w:jc w:val="center"/>
              <w:rPr>
                <w:b/>
                <w:bCs/>
                <w:color w:val="000000"/>
                <w:sz w:val="22"/>
                <w:szCs w:val="22"/>
                <w:lang w:eastAsia="ru-RU"/>
              </w:rPr>
            </w:pPr>
            <w:r w:rsidRPr="00531EE4">
              <w:rPr>
                <w:b/>
                <w:bCs/>
                <w:color w:val="000000"/>
                <w:sz w:val="22"/>
                <w:szCs w:val="22"/>
                <w:lang w:eastAsia="ru-RU"/>
              </w:rPr>
              <w:t>Найменування показника</w:t>
            </w:r>
          </w:p>
        </w:tc>
        <w:tc>
          <w:tcPr>
            <w:tcW w:w="889" w:type="dxa"/>
            <w:vAlign w:val="center"/>
            <w:hideMark/>
          </w:tcPr>
          <w:p w:rsidR="00337C7D" w:rsidRPr="00531EE4" w:rsidRDefault="00337C7D" w:rsidP="00337C7D">
            <w:pPr>
              <w:widowControl/>
              <w:autoSpaceDE/>
              <w:autoSpaceDN/>
              <w:adjustRightInd/>
              <w:spacing w:before="100" w:beforeAutospacing="1" w:after="100" w:afterAutospacing="1"/>
              <w:jc w:val="center"/>
              <w:rPr>
                <w:color w:val="000000"/>
                <w:sz w:val="22"/>
                <w:szCs w:val="22"/>
                <w:lang w:eastAsia="ru-RU"/>
              </w:rPr>
            </w:pPr>
            <w:r w:rsidRPr="00531EE4">
              <w:rPr>
                <w:b/>
                <w:bCs/>
                <w:color w:val="000000"/>
                <w:sz w:val="22"/>
                <w:szCs w:val="22"/>
                <w:lang w:eastAsia="ru-RU"/>
              </w:rPr>
              <w:t>2019</w:t>
            </w:r>
          </w:p>
        </w:tc>
        <w:tc>
          <w:tcPr>
            <w:tcW w:w="769" w:type="dxa"/>
            <w:vAlign w:val="center"/>
            <w:hideMark/>
          </w:tcPr>
          <w:p w:rsidR="00337C7D" w:rsidRPr="00531EE4" w:rsidRDefault="00337C7D" w:rsidP="00337C7D">
            <w:pPr>
              <w:widowControl/>
              <w:autoSpaceDE/>
              <w:autoSpaceDN/>
              <w:adjustRightInd/>
              <w:spacing w:before="100" w:beforeAutospacing="1" w:after="100" w:afterAutospacing="1"/>
              <w:jc w:val="center"/>
              <w:rPr>
                <w:color w:val="000000"/>
                <w:sz w:val="22"/>
                <w:szCs w:val="22"/>
                <w:lang w:eastAsia="ru-RU"/>
              </w:rPr>
            </w:pPr>
            <w:r w:rsidRPr="00531EE4">
              <w:rPr>
                <w:b/>
                <w:bCs/>
                <w:color w:val="000000"/>
                <w:sz w:val="22"/>
                <w:szCs w:val="22"/>
                <w:lang w:eastAsia="ru-RU"/>
              </w:rPr>
              <w:t>2020</w:t>
            </w:r>
          </w:p>
        </w:tc>
        <w:tc>
          <w:tcPr>
            <w:tcW w:w="806" w:type="dxa"/>
            <w:vAlign w:val="center"/>
            <w:hideMark/>
          </w:tcPr>
          <w:p w:rsidR="00337C7D" w:rsidRPr="00531EE4" w:rsidRDefault="00337C7D" w:rsidP="00337C7D">
            <w:pPr>
              <w:widowControl/>
              <w:autoSpaceDE/>
              <w:autoSpaceDN/>
              <w:adjustRightInd/>
              <w:spacing w:before="100" w:beforeAutospacing="1" w:after="100" w:afterAutospacing="1"/>
              <w:jc w:val="center"/>
              <w:rPr>
                <w:color w:val="000000"/>
                <w:sz w:val="22"/>
                <w:szCs w:val="22"/>
                <w:lang w:eastAsia="ru-RU"/>
              </w:rPr>
            </w:pPr>
            <w:r w:rsidRPr="00531EE4">
              <w:rPr>
                <w:b/>
                <w:bCs/>
                <w:color w:val="000000"/>
                <w:sz w:val="22"/>
                <w:szCs w:val="22"/>
                <w:lang w:eastAsia="ru-RU"/>
              </w:rPr>
              <w:t>2021</w:t>
            </w:r>
          </w:p>
        </w:tc>
        <w:tc>
          <w:tcPr>
            <w:tcW w:w="807" w:type="dxa"/>
            <w:vAlign w:val="center"/>
            <w:hideMark/>
          </w:tcPr>
          <w:p w:rsidR="00337C7D" w:rsidRPr="00531EE4" w:rsidRDefault="00337C7D" w:rsidP="00337C7D">
            <w:pPr>
              <w:widowControl/>
              <w:autoSpaceDE/>
              <w:autoSpaceDN/>
              <w:adjustRightInd/>
              <w:spacing w:before="100" w:beforeAutospacing="1" w:after="100" w:afterAutospacing="1"/>
              <w:jc w:val="center"/>
              <w:rPr>
                <w:color w:val="000000"/>
                <w:sz w:val="22"/>
                <w:szCs w:val="22"/>
                <w:lang w:eastAsia="ru-RU"/>
              </w:rPr>
            </w:pPr>
            <w:r w:rsidRPr="00531EE4">
              <w:rPr>
                <w:b/>
                <w:bCs/>
                <w:color w:val="000000"/>
                <w:sz w:val="22"/>
                <w:szCs w:val="22"/>
                <w:lang w:eastAsia="ru-RU"/>
              </w:rPr>
              <w:t>2022</w:t>
            </w:r>
          </w:p>
        </w:tc>
        <w:tc>
          <w:tcPr>
            <w:tcW w:w="642" w:type="dxa"/>
            <w:vAlign w:val="center"/>
          </w:tcPr>
          <w:p w:rsidR="00337C7D" w:rsidRPr="00531EE4" w:rsidRDefault="00337C7D" w:rsidP="00337C7D">
            <w:pPr>
              <w:widowControl/>
              <w:autoSpaceDE/>
              <w:autoSpaceDN/>
              <w:adjustRightInd/>
              <w:spacing w:before="100" w:beforeAutospacing="1" w:after="100" w:afterAutospacing="1"/>
              <w:jc w:val="center"/>
              <w:rPr>
                <w:b/>
                <w:bCs/>
                <w:color w:val="000000"/>
                <w:sz w:val="22"/>
                <w:szCs w:val="22"/>
                <w:lang w:eastAsia="ru-RU"/>
              </w:rPr>
            </w:pPr>
            <w:r w:rsidRPr="00531EE4">
              <w:rPr>
                <w:b/>
                <w:bCs/>
                <w:color w:val="000000"/>
                <w:sz w:val="22"/>
                <w:szCs w:val="22"/>
                <w:lang w:eastAsia="ru-RU"/>
              </w:rPr>
              <w:t>2023</w:t>
            </w:r>
          </w:p>
        </w:tc>
      </w:tr>
      <w:tr w:rsidR="00764C64" w:rsidRPr="00531EE4" w:rsidTr="00337C7D">
        <w:trPr>
          <w:tblCellSpacing w:w="22" w:type="dxa"/>
          <w:jc w:val="center"/>
        </w:trPr>
        <w:tc>
          <w:tcPr>
            <w:tcW w:w="1679" w:type="dxa"/>
            <w:vMerge w:val="restart"/>
            <w:vAlign w:val="center"/>
            <w:hideMark/>
          </w:tcPr>
          <w:p w:rsidR="00764C64" w:rsidRPr="00531EE4" w:rsidRDefault="00764C64" w:rsidP="00337C7D">
            <w:pPr>
              <w:rPr>
                <w:color w:val="000000"/>
                <w:sz w:val="22"/>
                <w:szCs w:val="22"/>
              </w:rPr>
            </w:pPr>
            <w:bookmarkStart w:id="232" w:name="3432"/>
            <w:bookmarkStart w:id="233" w:name="3433"/>
            <w:bookmarkEnd w:id="232"/>
            <w:bookmarkEnd w:id="233"/>
          </w:p>
        </w:tc>
        <w:tc>
          <w:tcPr>
            <w:tcW w:w="1035" w:type="dxa"/>
            <w:vMerge w:val="restart"/>
            <w:vAlign w:val="center"/>
            <w:hideMark/>
          </w:tcPr>
          <w:p w:rsidR="00764C64" w:rsidRPr="00531EE4" w:rsidRDefault="00764C64" w:rsidP="00AC080B">
            <w:pPr>
              <w:widowControl/>
              <w:autoSpaceDE/>
              <w:autoSpaceDN/>
              <w:adjustRightInd/>
              <w:spacing w:before="100" w:beforeAutospacing="1" w:after="100" w:afterAutospacing="1"/>
              <w:jc w:val="center"/>
              <w:rPr>
                <w:color w:val="000000"/>
                <w:sz w:val="22"/>
                <w:szCs w:val="22"/>
                <w:lang w:eastAsia="ru-RU"/>
              </w:rPr>
            </w:pPr>
            <w:r w:rsidRPr="00531EE4">
              <w:rPr>
                <w:b/>
                <w:bCs/>
                <w:i/>
                <w:iCs/>
                <w:color w:val="000000"/>
                <w:sz w:val="22"/>
                <w:szCs w:val="22"/>
                <w:lang w:eastAsia="ru-RU"/>
              </w:rPr>
              <w:t>Розвиток сфери роздрібної торгівлі та ресторанного господарства</w:t>
            </w:r>
          </w:p>
          <w:p w:rsidR="00764C64" w:rsidRPr="00531EE4" w:rsidRDefault="00764C64" w:rsidP="00337C7D">
            <w:pPr>
              <w:rPr>
                <w:color w:val="000000"/>
                <w:sz w:val="22"/>
                <w:szCs w:val="22"/>
              </w:rPr>
            </w:pPr>
          </w:p>
          <w:p w:rsidR="00764C64" w:rsidRPr="00531EE4" w:rsidRDefault="00764C64" w:rsidP="00337C7D">
            <w:pPr>
              <w:rPr>
                <w:color w:val="000000"/>
                <w:sz w:val="22"/>
                <w:szCs w:val="22"/>
              </w:rPr>
            </w:pPr>
          </w:p>
          <w:p w:rsidR="00764C64" w:rsidRPr="00531EE4" w:rsidRDefault="00764C64" w:rsidP="00337C7D">
            <w:pPr>
              <w:rPr>
                <w:color w:val="000000"/>
                <w:sz w:val="22"/>
                <w:szCs w:val="22"/>
              </w:rPr>
            </w:pPr>
          </w:p>
          <w:p w:rsidR="00764C64" w:rsidRPr="00531EE4" w:rsidRDefault="00764C64" w:rsidP="00337C7D">
            <w:pPr>
              <w:rPr>
                <w:color w:val="000000"/>
                <w:sz w:val="22"/>
                <w:szCs w:val="22"/>
              </w:rPr>
            </w:pPr>
          </w:p>
          <w:p w:rsidR="00764C64" w:rsidRPr="00531EE4" w:rsidRDefault="00764C64" w:rsidP="00337C7D">
            <w:pPr>
              <w:rPr>
                <w:color w:val="000000"/>
                <w:sz w:val="22"/>
                <w:szCs w:val="22"/>
              </w:rPr>
            </w:pPr>
          </w:p>
          <w:p w:rsidR="00764C64" w:rsidRPr="00531EE4" w:rsidRDefault="00764C64" w:rsidP="00337C7D">
            <w:pPr>
              <w:rPr>
                <w:color w:val="000000"/>
                <w:sz w:val="22"/>
                <w:szCs w:val="22"/>
              </w:rPr>
            </w:pPr>
          </w:p>
          <w:p w:rsidR="00764C64" w:rsidRPr="00531EE4" w:rsidRDefault="00764C64" w:rsidP="00337C7D">
            <w:pPr>
              <w:rPr>
                <w:color w:val="000000"/>
                <w:sz w:val="22"/>
                <w:szCs w:val="22"/>
              </w:rPr>
            </w:pPr>
          </w:p>
          <w:p w:rsidR="00764C64" w:rsidRPr="00531EE4" w:rsidRDefault="00764C64" w:rsidP="00337C7D">
            <w:pPr>
              <w:rPr>
                <w:color w:val="000000"/>
                <w:sz w:val="22"/>
                <w:szCs w:val="22"/>
              </w:rPr>
            </w:pPr>
          </w:p>
          <w:p w:rsidR="00764C64" w:rsidRPr="00531EE4" w:rsidRDefault="00764C64" w:rsidP="00337C7D">
            <w:pPr>
              <w:rPr>
                <w:color w:val="000000"/>
                <w:sz w:val="22"/>
                <w:szCs w:val="22"/>
              </w:rPr>
            </w:pPr>
          </w:p>
          <w:p w:rsidR="00764C64" w:rsidRPr="00531EE4" w:rsidRDefault="00764C64" w:rsidP="00337C7D">
            <w:pPr>
              <w:rPr>
                <w:color w:val="000000"/>
                <w:sz w:val="22"/>
                <w:szCs w:val="22"/>
              </w:rPr>
            </w:pPr>
          </w:p>
          <w:p w:rsidR="00764C64" w:rsidRPr="00531EE4" w:rsidRDefault="00764C64" w:rsidP="00337C7D">
            <w:pPr>
              <w:rPr>
                <w:color w:val="000000"/>
                <w:sz w:val="22"/>
                <w:szCs w:val="22"/>
              </w:rPr>
            </w:pPr>
          </w:p>
          <w:p w:rsidR="00764C64" w:rsidRPr="00531EE4" w:rsidRDefault="00764C64" w:rsidP="00337C7D">
            <w:pPr>
              <w:rPr>
                <w:color w:val="000000"/>
                <w:sz w:val="22"/>
                <w:szCs w:val="22"/>
              </w:rPr>
            </w:pPr>
          </w:p>
          <w:p w:rsidR="00764C64" w:rsidRPr="00531EE4" w:rsidRDefault="00764C64" w:rsidP="00337C7D">
            <w:pPr>
              <w:rPr>
                <w:color w:val="000000"/>
                <w:sz w:val="22"/>
                <w:szCs w:val="22"/>
              </w:rPr>
            </w:pPr>
          </w:p>
          <w:p w:rsidR="00764C64" w:rsidRPr="00531EE4" w:rsidRDefault="00764C64" w:rsidP="00337C7D">
            <w:pPr>
              <w:rPr>
                <w:color w:val="000000"/>
                <w:sz w:val="22"/>
                <w:szCs w:val="22"/>
              </w:rPr>
            </w:pPr>
          </w:p>
          <w:p w:rsidR="00764C64" w:rsidRPr="00531EE4" w:rsidRDefault="00764C64" w:rsidP="00337C7D">
            <w:pPr>
              <w:rPr>
                <w:color w:val="000000"/>
                <w:sz w:val="22"/>
                <w:szCs w:val="22"/>
              </w:rPr>
            </w:pPr>
          </w:p>
          <w:p w:rsidR="00764C64" w:rsidRPr="00531EE4" w:rsidRDefault="00764C64" w:rsidP="00337C7D">
            <w:pPr>
              <w:rPr>
                <w:color w:val="000000"/>
                <w:sz w:val="22"/>
                <w:szCs w:val="22"/>
              </w:rPr>
            </w:pPr>
          </w:p>
          <w:p w:rsidR="00764C64" w:rsidRPr="00531EE4" w:rsidRDefault="00764C64" w:rsidP="00337C7D">
            <w:pPr>
              <w:rPr>
                <w:color w:val="000000"/>
                <w:sz w:val="22"/>
                <w:szCs w:val="22"/>
              </w:rPr>
            </w:pPr>
          </w:p>
          <w:p w:rsidR="00764C64" w:rsidRPr="00531EE4" w:rsidRDefault="00764C64" w:rsidP="00337C7D">
            <w:pPr>
              <w:rPr>
                <w:color w:val="000000"/>
                <w:sz w:val="22"/>
                <w:szCs w:val="22"/>
              </w:rPr>
            </w:pPr>
          </w:p>
          <w:p w:rsidR="00764C64" w:rsidRPr="00531EE4" w:rsidRDefault="00764C64" w:rsidP="00337C7D">
            <w:pPr>
              <w:rPr>
                <w:color w:val="000000"/>
                <w:sz w:val="22"/>
                <w:szCs w:val="22"/>
              </w:rPr>
            </w:pPr>
          </w:p>
          <w:p w:rsidR="00764C64" w:rsidRPr="00531EE4" w:rsidRDefault="00764C64" w:rsidP="00337C7D">
            <w:pPr>
              <w:rPr>
                <w:color w:val="000000"/>
                <w:sz w:val="22"/>
                <w:szCs w:val="22"/>
              </w:rPr>
            </w:pPr>
          </w:p>
          <w:p w:rsidR="00764C64" w:rsidRPr="00531EE4" w:rsidRDefault="00764C64" w:rsidP="00337C7D">
            <w:pPr>
              <w:rPr>
                <w:color w:val="000000"/>
                <w:sz w:val="22"/>
                <w:szCs w:val="22"/>
              </w:rPr>
            </w:pPr>
          </w:p>
          <w:p w:rsidR="00764C64" w:rsidRPr="00531EE4" w:rsidRDefault="00764C64" w:rsidP="00337C7D">
            <w:pPr>
              <w:rPr>
                <w:color w:val="000000"/>
                <w:sz w:val="22"/>
                <w:szCs w:val="22"/>
              </w:rPr>
            </w:pPr>
          </w:p>
          <w:p w:rsidR="00764C64" w:rsidRPr="00531EE4" w:rsidRDefault="00764C64" w:rsidP="00337C7D">
            <w:pPr>
              <w:rPr>
                <w:color w:val="000000"/>
                <w:sz w:val="22"/>
                <w:szCs w:val="22"/>
              </w:rPr>
            </w:pPr>
          </w:p>
          <w:p w:rsidR="00764C64" w:rsidRPr="00531EE4" w:rsidRDefault="00764C64" w:rsidP="00337C7D">
            <w:pPr>
              <w:rPr>
                <w:color w:val="000000"/>
                <w:sz w:val="22"/>
                <w:szCs w:val="22"/>
              </w:rPr>
            </w:pPr>
          </w:p>
          <w:p w:rsidR="00764C64" w:rsidRPr="00531EE4" w:rsidRDefault="00764C64" w:rsidP="00337C7D">
            <w:pPr>
              <w:rPr>
                <w:color w:val="000000"/>
                <w:sz w:val="22"/>
                <w:szCs w:val="22"/>
              </w:rPr>
            </w:pPr>
          </w:p>
          <w:p w:rsidR="00764C64" w:rsidRPr="00531EE4" w:rsidRDefault="00764C64" w:rsidP="00337C7D">
            <w:pPr>
              <w:rPr>
                <w:color w:val="000000"/>
                <w:sz w:val="22"/>
                <w:szCs w:val="22"/>
              </w:rPr>
            </w:pPr>
          </w:p>
          <w:p w:rsidR="00764C64" w:rsidRPr="00531EE4" w:rsidRDefault="00764C64" w:rsidP="00337C7D">
            <w:pPr>
              <w:rPr>
                <w:color w:val="000000"/>
                <w:sz w:val="22"/>
                <w:szCs w:val="22"/>
              </w:rPr>
            </w:pPr>
          </w:p>
          <w:p w:rsidR="00764C64" w:rsidRPr="00531EE4" w:rsidRDefault="00764C64" w:rsidP="00337C7D">
            <w:pPr>
              <w:rPr>
                <w:color w:val="000000"/>
                <w:sz w:val="22"/>
                <w:szCs w:val="22"/>
              </w:rPr>
            </w:pPr>
          </w:p>
        </w:tc>
        <w:tc>
          <w:tcPr>
            <w:tcW w:w="1627" w:type="dxa"/>
            <w:vMerge w:val="restart"/>
            <w:hideMark/>
          </w:tcPr>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bookmarkStart w:id="234" w:name="3575"/>
            <w:bookmarkEnd w:id="234"/>
            <w:r w:rsidRPr="00531EE4">
              <w:rPr>
                <w:color w:val="000000"/>
                <w:sz w:val="22"/>
                <w:szCs w:val="22"/>
                <w:lang w:eastAsia="ru-RU"/>
              </w:rPr>
              <w:lastRenderedPageBreak/>
              <w:t xml:space="preserve">1.3. Розробка та візуалізація графічної частини концепції розвитку </w:t>
            </w:r>
            <w:proofErr w:type="spellStart"/>
            <w:r w:rsidRPr="00531EE4">
              <w:rPr>
                <w:color w:val="000000"/>
                <w:sz w:val="22"/>
                <w:szCs w:val="22"/>
                <w:lang w:eastAsia="ru-RU"/>
              </w:rPr>
              <w:t>дрібнороздрібної</w:t>
            </w:r>
            <w:proofErr w:type="spellEnd"/>
            <w:r w:rsidRPr="00531EE4">
              <w:rPr>
                <w:color w:val="000000"/>
                <w:sz w:val="22"/>
                <w:szCs w:val="22"/>
                <w:lang w:eastAsia="ru-RU"/>
              </w:rPr>
              <w:t xml:space="preserve"> торговельної мережі у місті Києві та малих архітектурних форм біля закладів ресторанного господарства, тематичних ярмарків</w:t>
            </w:r>
          </w:p>
        </w:tc>
        <w:tc>
          <w:tcPr>
            <w:tcW w:w="784" w:type="dxa"/>
            <w:vMerge w:val="restart"/>
            <w:hideMark/>
          </w:tcPr>
          <w:p w:rsidR="00764C64" w:rsidRPr="00531EE4" w:rsidRDefault="00332533" w:rsidP="00337C7D">
            <w:pPr>
              <w:widowControl/>
              <w:autoSpaceDE/>
              <w:autoSpaceDN/>
              <w:adjustRightInd/>
              <w:jc w:val="center"/>
              <w:rPr>
                <w:color w:val="000000"/>
                <w:sz w:val="22"/>
                <w:szCs w:val="22"/>
                <w:lang w:eastAsia="ru-RU"/>
              </w:rPr>
            </w:pPr>
            <w:bookmarkStart w:id="235" w:name="3576"/>
            <w:bookmarkEnd w:id="235"/>
            <w:r w:rsidRPr="00531EE4">
              <w:rPr>
                <w:color w:val="000000"/>
                <w:sz w:val="22"/>
                <w:szCs w:val="22"/>
                <w:lang w:eastAsia="ru-RU"/>
              </w:rPr>
              <w:t>2019</w:t>
            </w:r>
          </w:p>
          <w:p w:rsidR="00764C64" w:rsidRPr="00531EE4" w:rsidRDefault="00764C64" w:rsidP="00337C7D">
            <w:pPr>
              <w:widowControl/>
              <w:autoSpaceDE/>
              <w:autoSpaceDN/>
              <w:adjustRightInd/>
              <w:jc w:val="center"/>
              <w:rPr>
                <w:color w:val="000000"/>
                <w:sz w:val="22"/>
                <w:szCs w:val="22"/>
                <w:lang w:eastAsia="ru-RU"/>
              </w:rPr>
            </w:pPr>
          </w:p>
        </w:tc>
        <w:tc>
          <w:tcPr>
            <w:tcW w:w="1574" w:type="dxa"/>
            <w:vMerge w:val="restart"/>
            <w:hideMark/>
          </w:tcPr>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bookmarkStart w:id="236" w:name="3577"/>
            <w:bookmarkEnd w:id="236"/>
            <w:r w:rsidRPr="00531EE4">
              <w:rPr>
                <w:color w:val="000000"/>
                <w:sz w:val="22"/>
                <w:szCs w:val="22"/>
                <w:lang w:eastAsia="ru-RU"/>
              </w:rPr>
              <w:t>Департамент промисловості та розвитку підприємництва виконавчого органу Київської міської ради (Київської міської державної адміністрації)</w:t>
            </w:r>
          </w:p>
        </w:tc>
        <w:tc>
          <w:tcPr>
            <w:tcW w:w="1090" w:type="dxa"/>
            <w:tcBorders>
              <w:top w:val="nil"/>
              <w:left w:val="nil"/>
              <w:bottom w:val="nil"/>
              <w:right w:val="nil"/>
            </w:tcBorders>
            <w:hideMark/>
          </w:tcPr>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bookmarkStart w:id="237" w:name="3578"/>
            <w:bookmarkEnd w:id="237"/>
          </w:p>
        </w:tc>
        <w:tc>
          <w:tcPr>
            <w:tcW w:w="1799" w:type="dxa"/>
            <w:vMerge w:val="restart"/>
            <w:hideMark/>
          </w:tcPr>
          <w:p w:rsidR="00764C64" w:rsidRPr="00531EE4" w:rsidRDefault="00332533" w:rsidP="00337C7D">
            <w:pPr>
              <w:widowControl/>
              <w:autoSpaceDE/>
              <w:autoSpaceDN/>
              <w:adjustRightInd/>
              <w:jc w:val="center"/>
              <w:rPr>
                <w:color w:val="000000"/>
                <w:sz w:val="22"/>
                <w:szCs w:val="22"/>
                <w:lang w:eastAsia="ru-RU"/>
              </w:rPr>
            </w:pPr>
            <w:bookmarkStart w:id="238" w:name="3579"/>
            <w:bookmarkEnd w:id="238"/>
            <w:r w:rsidRPr="00531EE4">
              <w:rPr>
                <w:color w:val="000000"/>
                <w:sz w:val="22"/>
                <w:szCs w:val="22"/>
                <w:lang w:eastAsia="ru-RU"/>
              </w:rPr>
              <w:t>Всього: 50</w:t>
            </w:r>
            <w:r w:rsidR="00764C64" w:rsidRPr="00531EE4">
              <w:rPr>
                <w:color w:val="000000"/>
                <w:sz w:val="22"/>
                <w:szCs w:val="22"/>
                <w:lang w:eastAsia="ru-RU"/>
              </w:rPr>
              <w:t>0,0</w:t>
            </w:r>
            <w:r w:rsidR="00764C64" w:rsidRPr="00531EE4">
              <w:rPr>
                <w:color w:val="000000"/>
                <w:sz w:val="22"/>
                <w:szCs w:val="22"/>
                <w:lang w:eastAsia="ru-RU"/>
              </w:rPr>
              <w:br/>
              <w:t>2019 рік: 500,0</w:t>
            </w:r>
          </w:p>
          <w:p w:rsidR="00764C64" w:rsidRPr="00531EE4" w:rsidRDefault="00764C64" w:rsidP="00337C7D">
            <w:pPr>
              <w:widowControl/>
              <w:autoSpaceDE/>
              <w:autoSpaceDN/>
              <w:adjustRightInd/>
              <w:jc w:val="center"/>
              <w:rPr>
                <w:color w:val="000000"/>
                <w:sz w:val="22"/>
                <w:szCs w:val="22"/>
                <w:lang w:eastAsia="ru-RU"/>
              </w:rPr>
            </w:pPr>
          </w:p>
          <w:p w:rsidR="00332533" w:rsidRPr="00531EE4" w:rsidRDefault="00332533" w:rsidP="00337C7D">
            <w:pPr>
              <w:widowControl/>
              <w:autoSpaceDE/>
              <w:autoSpaceDN/>
              <w:adjustRightInd/>
              <w:jc w:val="center"/>
              <w:rPr>
                <w:color w:val="000000"/>
                <w:sz w:val="22"/>
                <w:szCs w:val="22"/>
                <w:lang w:eastAsia="ru-RU"/>
              </w:rPr>
            </w:pPr>
          </w:p>
          <w:p w:rsidR="00332533" w:rsidRPr="00531EE4" w:rsidRDefault="00332533" w:rsidP="00337C7D">
            <w:pPr>
              <w:widowControl/>
              <w:autoSpaceDE/>
              <w:autoSpaceDN/>
              <w:adjustRightInd/>
              <w:jc w:val="center"/>
              <w:rPr>
                <w:color w:val="000000"/>
                <w:sz w:val="22"/>
                <w:szCs w:val="22"/>
                <w:lang w:eastAsia="ru-RU"/>
              </w:rPr>
            </w:pPr>
          </w:p>
          <w:p w:rsidR="00764C64" w:rsidRPr="00531EE4" w:rsidRDefault="00332533" w:rsidP="00337C7D">
            <w:pPr>
              <w:widowControl/>
              <w:autoSpaceDE/>
              <w:autoSpaceDN/>
              <w:adjustRightInd/>
              <w:jc w:val="center"/>
              <w:rPr>
                <w:color w:val="000000"/>
                <w:sz w:val="22"/>
                <w:szCs w:val="22"/>
                <w:lang w:eastAsia="ru-RU"/>
              </w:rPr>
            </w:pPr>
            <w:r w:rsidRPr="00531EE4">
              <w:rPr>
                <w:color w:val="000000"/>
                <w:sz w:val="22"/>
                <w:szCs w:val="22"/>
                <w:lang w:eastAsia="ru-RU"/>
              </w:rPr>
              <w:t>Всього: 50</w:t>
            </w:r>
            <w:r w:rsidR="00764C64" w:rsidRPr="00531EE4">
              <w:rPr>
                <w:color w:val="000000"/>
                <w:sz w:val="22"/>
                <w:szCs w:val="22"/>
                <w:lang w:eastAsia="ru-RU"/>
              </w:rPr>
              <w:t>0,0</w:t>
            </w:r>
            <w:r w:rsidR="00764C64" w:rsidRPr="00531EE4">
              <w:rPr>
                <w:color w:val="000000"/>
                <w:sz w:val="22"/>
                <w:szCs w:val="22"/>
                <w:lang w:eastAsia="ru-RU"/>
              </w:rPr>
              <w:br/>
              <w:t>2019 рік: 500,0</w:t>
            </w:r>
          </w:p>
          <w:p w:rsidR="00764C64" w:rsidRPr="00531EE4" w:rsidRDefault="00764C64" w:rsidP="00337C7D">
            <w:pPr>
              <w:widowControl/>
              <w:autoSpaceDE/>
              <w:autoSpaceDN/>
              <w:adjustRightInd/>
              <w:jc w:val="center"/>
              <w:rPr>
                <w:color w:val="000000"/>
                <w:sz w:val="22"/>
                <w:szCs w:val="22"/>
                <w:lang w:eastAsia="ru-RU"/>
              </w:rPr>
            </w:pPr>
          </w:p>
        </w:tc>
        <w:tc>
          <w:tcPr>
            <w:tcW w:w="1232" w:type="dxa"/>
            <w:vAlign w:val="center"/>
            <w:hideMark/>
          </w:tcPr>
          <w:p w:rsidR="00764C64" w:rsidRPr="00531EE4" w:rsidRDefault="00764C64" w:rsidP="00337C7D">
            <w:pPr>
              <w:widowControl/>
              <w:autoSpaceDE/>
              <w:autoSpaceDN/>
              <w:adjustRightInd/>
              <w:spacing w:before="100" w:beforeAutospacing="1" w:after="100" w:afterAutospacing="1"/>
              <w:rPr>
                <w:color w:val="000000"/>
                <w:sz w:val="22"/>
                <w:szCs w:val="22"/>
                <w:lang w:eastAsia="ru-RU"/>
              </w:rPr>
            </w:pPr>
            <w:bookmarkStart w:id="239" w:name="3580"/>
            <w:bookmarkEnd w:id="239"/>
            <w:r w:rsidRPr="00531EE4">
              <w:rPr>
                <w:b/>
                <w:bCs/>
                <w:color w:val="000000"/>
                <w:sz w:val="22"/>
                <w:szCs w:val="22"/>
                <w:lang w:eastAsia="ru-RU"/>
              </w:rPr>
              <w:t>показник витрат</w:t>
            </w:r>
          </w:p>
        </w:tc>
        <w:tc>
          <w:tcPr>
            <w:tcW w:w="889" w:type="dxa"/>
            <w:vMerge w:val="restart"/>
            <w:vAlign w:val="center"/>
            <w:hideMark/>
          </w:tcPr>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bookmarkStart w:id="240" w:name="3581"/>
            <w:bookmarkEnd w:id="240"/>
          </w:p>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500</w:t>
            </w:r>
          </w:p>
        </w:tc>
        <w:tc>
          <w:tcPr>
            <w:tcW w:w="769" w:type="dxa"/>
            <w:vMerge w:val="restart"/>
            <w:vAlign w:val="center"/>
            <w:hideMark/>
          </w:tcPr>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bookmarkStart w:id="241" w:name="3582"/>
            <w:bookmarkEnd w:id="241"/>
          </w:p>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w:t>
            </w:r>
          </w:p>
        </w:tc>
        <w:tc>
          <w:tcPr>
            <w:tcW w:w="806" w:type="dxa"/>
            <w:vMerge w:val="restart"/>
            <w:vAlign w:val="center"/>
            <w:hideMark/>
          </w:tcPr>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bookmarkStart w:id="242" w:name="3583"/>
            <w:bookmarkEnd w:id="242"/>
          </w:p>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w:t>
            </w:r>
          </w:p>
        </w:tc>
        <w:tc>
          <w:tcPr>
            <w:tcW w:w="807" w:type="dxa"/>
            <w:vMerge w:val="restart"/>
            <w:vAlign w:val="center"/>
            <w:hideMark/>
          </w:tcPr>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bookmarkStart w:id="243" w:name="3584"/>
            <w:bookmarkEnd w:id="243"/>
          </w:p>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w:t>
            </w:r>
          </w:p>
        </w:tc>
        <w:tc>
          <w:tcPr>
            <w:tcW w:w="642" w:type="dxa"/>
            <w:vMerge w:val="restart"/>
            <w:vAlign w:val="center"/>
          </w:tcPr>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p>
          <w:p w:rsidR="00764C64" w:rsidRPr="00531EE4" w:rsidRDefault="00332533" w:rsidP="00337C7D">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w:t>
            </w:r>
          </w:p>
        </w:tc>
      </w:tr>
      <w:tr w:rsidR="00764C64" w:rsidRPr="00531EE4" w:rsidTr="00764C64">
        <w:trPr>
          <w:trHeight w:val="939"/>
          <w:tblCellSpacing w:w="22" w:type="dxa"/>
          <w:jc w:val="center"/>
        </w:trPr>
        <w:tc>
          <w:tcPr>
            <w:tcW w:w="1679" w:type="dxa"/>
            <w:vMerge/>
            <w:vAlign w:val="center"/>
            <w:hideMark/>
          </w:tcPr>
          <w:p w:rsidR="00764C64" w:rsidRPr="00531EE4" w:rsidRDefault="00764C64" w:rsidP="00337C7D">
            <w:pPr>
              <w:rPr>
                <w:color w:val="000000"/>
                <w:sz w:val="22"/>
                <w:szCs w:val="22"/>
              </w:rPr>
            </w:pPr>
          </w:p>
        </w:tc>
        <w:tc>
          <w:tcPr>
            <w:tcW w:w="1035" w:type="dxa"/>
            <w:vMerge/>
            <w:vAlign w:val="center"/>
            <w:hideMark/>
          </w:tcPr>
          <w:p w:rsidR="00764C64" w:rsidRPr="00531EE4" w:rsidRDefault="00764C64" w:rsidP="00337C7D">
            <w:pPr>
              <w:rPr>
                <w:color w:val="000000"/>
                <w:sz w:val="22"/>
                <w:szCs w:val="22"/>
              </w:rPr>
            </w:pPr>
          </w:p>
        </w:tc>
        <w:tc>
          <w:tcPr>
            <w:tcW w:w="1627" w:type="dxa"/>
            <w:vMerge/>
            <w:vAlign w:val="center"/>
            <w:hideMark/>
          </w:tcPr>
          <w:p w:rsidR="00764C64" w:rsidRPr="00531EE4" w:rsidRDefault="00764C64" w:rsidP="00337C7D">
            <w:pPr>
              <w:rPr>
                <w:color w:val="000000"/>
                <w:sz w:val="22"/>
                <w:szCs w:val="22"/>
              </w:rPr>
            </w:pPr>
          </w:p>
        </w:tc>
        <w:tc>
          <w:tcPr>
            <w:tcW w:w="784" w:type="dxa"/>
            <w:vMerge/>
            <w:vAlign w:val="center"/>
            <w:hideMark/>
          </w:tcPr>
          <w:p w:rsidR="00764C64" w:rsidRPr="00531EE4" w:rsidRDefault="00764C64" w:rsidP="00337C7D">
            <w:pPr>
              <w:rPr>
                <w:color w:val="000000"/>
                <w:sz w:val="22"/>
                <w:szCs w:val="22"/>
              </w:rPr>
            </w:pPr>
          </w:p>
        </w:tc>
        <w:tc>
          <w:tcPr>
            <w:tcW w:w="1574" w:type="dxa"/>
            <w:vMerge/>
            <w:vAlign w:val="center"/>
            <w:hideMark/>
          </w:tcPr>
          <w:p w:rsidR="00764C64" w:rsidRPr="00531EE4" w:rsidRDefault="00764C64" w:rsidP="00337C7D">
            <w:pPr>
              <w:rPr>
                <w:color w:val="000000"/>
                <w:sz w:val="22"/>
                <w:szCs w:val="22"/>
              </w:rPr>
            </w:pPr>
          </w:p>
        </w:tc>
        <w:tc>
          <w:tcPr>
            <w:tcW w:w="1090" w:type="dxa"/>
            <w:tcBorders>
              <w:top w:val="nil"/>
              <w:left w:val="nil"/>
              <w:bottom w:val="nil"/>
              <w:right w:val="nil"/>
            </w:tcBorders>
            <w:vAlign w:val="center"/>
            <w:hideMark/>
          </w:tcPr>
          <w:p w:rsidR="00764C64" w:rsidRPr="00531EE4" w:rsidRDefault="00764C64" w:rsidP="00337C7D">
            <w:pPr>
              <w:rPr>
                <w:color w:val="000000"/>
                <w:sz w:val="22"/>
                <w:szCs w:val="22"/>
              </w:rPr>
            </w:pPr>
          </w:p>
          <w:p w:rsidR="00764C64" w:rsidRPr="00531EE4" w:rsidRDefault="00764C64" w:rsidP="00337C7D">
            <w:pPr>
              <w:rPr>
                <w:color w:val="000000"/>
                <w:sz w:val="22"/>
                <w:szCs w:val="22"/>
              </w:rPr>
            </w:pPr>
          </w:p>
          <w:p w:rsidR="00764C64" w:rsidRPr="00531EE4" w:rsidRDefault="00764C64" w:rsidP="00337C7D">
            <w:pPr>
              <w:jc w:val="center"/>
              <w:rPr>
                <w:color w:val="000000"/>
                <w:sz w:val="22"/>
                <w:szCs w:val="22"/>
              </w:rPr>
            </w:pPr>
            <w:r w:rsidRPr="00531EE4">
              <w:rPr>
                <w:color w:val="000000"/>
                <w:sz w:val="22"/>
                <w:szCs w:val="22"/>
              </w:rPr>
              <w:t>Бюджет міста Києва</w:t>
            </w:r>
          </w:p>
        </w:tc>
        <w:tc>
          <w:tcPr>
            <w:tcW w:w="1799" w:type="dxa"/>
            <w:vMerge/>
            <w:vAlign w:val="center"/>
            <w:hideMark/>
          </w:tcPr>
          <w:p w:rsidR="00764C64" w:rsidRPr="00531EE4" w:rsidRDefault="00764C64" w:rsidP="00337C7D">
            <w:pPr>
              <w:rPr>
                <w:color w:val="000000"/>
                <w:sz w:val="22"/>
                <w:szCs w:val="22"/>
              </w:rPr>
            </w:pPr>
          </w:p>
        </w:tc>
        <w:tc>
          <w:tcPr>
            <w:tcW w:w="1232" w:type="dxa"/>
            <w:vAlign w:val="center"/>
            <w:hideMark/>
          </w:tcPr>
          <w:p w:rsidR="00764C64" w:rsidRPr="00531EE4" w:rsidRDefault="00764C64" w:rsidP="00337C7D">
            <w:pPr>
              <w:widowControl/>
              <w:autoSpaceDE/>
              <w:autoSpaceDN/>
              <w:adjustRightInd/>
              <w:spacing w:before="100" w:beforeAutospacing="1" w:after="100" w:afterAutospacing="1"/>
              <w:rPr>
                <w:color w:val="000000"/>
                <w:sz w:val="22"/>
                <w:szCs w:val="22"/>
                <w:lang w:eastAsia="ru-RU"/>
              </w:rPr>
            </w:pPr>
            <w:bookmarkStart w:id="244" w:name="3585"/>
            <w:bookmarkEnd w:id="244"/>
            <w:r w:rsidRPr="00531EE4">
              <w:rPr>
                <w:color w:val="000000"/>
                <w:sz w:val="22"/>
                <w:szCs w:val="22"/>
                <w:lang w:eastAsia="ru-RU"/>
              </w:rPr>
              <w:t>обсяг видатків, тис. грн</w:t>
            </w:r>
          </w:p>
        </w:tc>
        <w:tc>
          <w:tcPr>
            <w:tcW w:w="889" w:type="dxa"/>
            <w:vMerge/>
            <w:vAlign w:val="center"/>
            <w:hideMark/>
          </w:tcPr>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bookmarkStart w:id="245" w:name="3586"/>
            <w:bookmarkEnd w:id="245"/>
          </w:p>
        </w:tc>
        <w:tc>
          <w:tcPr>
            <w:tcW w:w="769" w:type="dxa"/>
            <w:vMerge/>
            <w:vAlign w:val="center"/>
            <w:hideMark/>
          </w:tcPr>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bookmarkStart w:id="246" w:name="3587"/>
            <w:bookmarkEnd w:id="246"/>
          </w:p>
        </w:tc>
        <w:tc>
          <w:tcPr>
            <w:tcW w:w="806" w:type="dxa"/>
            <w:vMerge/>
            <w:vAlign w:val="center"/>
            <w:hideMark/>
          </w:tcPr>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bookmarkStart w:id="247" w:name="3588"/>
            <w:bookmarkEnd w:id="247"/>
          </w:p>
        </w:tc>
        <w:tc>
          <w:tcPr>
            <w:tcW w:w="807" w:type="dxa"/>
            <w:vMerge/>
            <w:vAlign w:val="center"/>
            <w:hideMark/>
          </w:tcPr>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bookmarkStart w:id="248" w:name="3589"/>
            <w:bookmarkEnd w:id="248"/>
          </w:p>
        </w:tc>
        <w:tc>
          <w:tcPr>
            <w:tcW w:w="642" w:type="dxa"/>
            <w:vMerge/>
          </w:tcPr>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p>
        </w:tc>
      </w:tr>
      <w:tr w:rsidR="00764C64" w:rsidRPr="00531EE4" w:rsidTr="00337C7D">
        <w:trPr>
          <w:tblCellSpacing w:w="22" w:type="dxa"/>
          <w:jc w:val="center"/>
        </w:trPr>
        <w:tc>
          <w:tcPr>
            <w:tcW w:w="1679" w:type="dxa"/>
            <w:vMerge/>
            <w:vAlign w:val="center"/>
            <w:hideMark/>
          </w:tcPr>
          <w:p w:rsidR="00764C64" w:rsidRPr="00531EE4" w:rsidRDefault="00764C64" w:rsidP="00337C7D">
            <w:pPr>
              <w:rPr>
                <w:color w:val="000000"/>
                <w:sz w:val="22"/>
                <w:szCs w:val="22"/>
              </w:rPr>
            </w:pPr>
          </w:p>
        </w:tc>
        <w:tc>
          <w:tcPr>
            <w:tcW w:w="1035" w:type="dxa"/>
            <w:vMerge/>
            <w:vAlign w:val="center"/>
            <w:hideMark/>
          </w:tcPr>
          <w:p w:rsidR="00764C64" w:rsidRPr="00531EE4" w:rsidRDefault="00764C64" w:rsidP="00337C7D">
            <w:pPr>
              <w:rPr>
                <w:color w:val="000000"/>
                <w:sz w:val="22"/>
                <w:szCs w:val="22"/>
              </w:rPr>
            </w:pPr>
          </w:p>
        </w:tc>
        <w:tc>
          <w:tcPr>
            <w:tcW w:w="1627" w:type="dxa"/>
            <w:vMerge/>
            <w:vAlign w:val="center"/>
            <w:hideMark/>
          </w:tcPr>
          <w:p w:rsidR="00764C64" w:rsidRPr="00531EE4" w:rsidRDefault="00764C64" w:rsidP="00337C7D">
            <w:pPr>
              <w:rPr>
                <w:color w:val="000000"/>
                <w:sz w:val="22"/>
                <w:szCs w:val="22"/>
              </w:rPr>
            </w:pPr>
          </w:p>
        </w:tc>
        <w:tc>
          <w:tcPr>
            <w:tcW w:w="784" w:type="dxa"/>
            <w:vMerge/>
            <w:vAlign w:val="center"/>
            <w:hideMark/>
          </w:tcPr>
          <w:p w:rsidR="00764C64" w:rsidRPr="00531EE4" w:rsidRDefault="00764C64" w:rsidP="00337C7D">
            <w:pPr>
              <w:rPr>
                <w:color w:val="000000"/>
                <w:sz w:val="22"/>
                <w:szCs w:val="22"/>
              </w:rPr>
            </w:pPr>
          </w:p>
        </w:tc>
        <w:tc>
          <w:tcPr>
            <w:tcW w:w="1574" w:type="dxa"/>
            <w:vMerge/>
            <w:vAlign w:val="center"/>
            <w:hideMark/>
          </w:tcPr>
          <w:p w:rsidR="00764C64" w:rsidRPr="00531EE4" w:rsidRDefault="00764C64" w:rsidP="00337C7D">
            <w:pPr>
              <w:rPr>
                <w:color w:val="000000"/>
                <w:sz w:val="22"/>
                <w:szCs w:val="22"/>
              </w:rPr>
            </w:pPr>
          </w:p>
        </w:tc>
        <w:tc>
          <w:tcPr>
            <w:tcW w:w="1090" w:type="dxa"/>
            <w:tcBorders>
              <w:top w:val="nil"/>
              <w:left w:val="nil"/>
              <w:bottom w:val="nil"/>
              <w:right w:val="nil"/>
            </w:tcBorders>
            <w:vAlign w:val="center"/>
            <w:hideMark/>
          </w:tcPr>
          <w:p w:rsidR="00764C64" w:rsidRPr="00531EE4" w:rsidRDefault="00764C64" w:rsidP="00337C7D">
            <w:pPr>
              <w:rPr>
                <w:color w:val="000000"/>
                <w:sz w:val="22"/>
                <w:szCs w:val="22"/>
              </w:rPr>
            </w:pPr>
          </w:p>
        </w:tc>
        <w:tc>
          <w:tcPr>
            <w:tcW w:w="1799" w:type="dxa"/>
            <w:vMerge/>
            <w:vAlign w:val="center"/>
            <w:hideMark/>
          </w:tcPr>
          <w:p w:rsidR="00764C64" w:rsidRPr="00531EE4" w:rsidRDefault="00764C64" w:rsidP="00337C7D">
            <w:pPr>
              <w:rPr>
                <w:color w:val="000000"/>
                <w:sz w:val="22"/>
                <w:szCs w:val="22"/>
              </w:rPr>
            </w:pPr>
          </w:p>
        </w:tc>
        <w:tc>
          <w:tcPr>
            <w:tcW w:w="1232" w:type="dxa"/>
            <w:vAlign w:val="center"/>
            <w:hideMark/>
          </w:tcPr>
          <w:p w:rsidR="00764C64" w:rsidRPr="00531EE4" w:rsidRDefault="00764C64" w:rsidP="00337C7D">
            <w:pPr>
              <w:widowControl/>
              <w:autoSpaceDE/>
              <w:autoSpaceDN/>
              <w:adjustRightInd/>
              <w:spacing w:before="100" w:beforeAutospacing="1" w:after="100" w:afterAutospacing="1"/>
              <w:rPr>
                <w:color w:val="000000"/>
                <w:sz w:val="22"/>
                <w:szCs w:val="22"/>
                <w:lang w:eastAsia="ru-RU"/>
              </w:rPr>
            </w:pPr>
            <w:bookmarkStart w:id="249" w:name="3590"/>
            <w:bookmarkEnd w:id="249"/>
            <w:r w:rsidRPr="00531EE4">
              <w:rPr>
                <w:b/>
                <w:bCs/>
                <w:color w:val="000000"/>
                <w:sz w:val="22"/>
                <w:szCs w:val="22"/>
                <w:lang w:eastAsia="ru-RU"/>
              </w:rPr>
              <w:t>показник продукту</w:t>
            </w:r>
          </w:p>
        </w:tc>
        <w:tc>
          <w:tcPr>
            <w:tcW w:w="889" w:type="dxa"/>
            <w:vMerge w:val="restart"/>
            <w:vAlign w:val="center"/>
            <w:hideMark/>
          </w:tcPr>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bookmarkStart w:id="250" w:name="3591"/>
            <w:bookmarkEnd w:id="250"/>
          </w:p>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p>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1</w:t>
            </w:r>
          </w:p>
        </w:tc>
        <w:tc>
          <w:tcPr>
            <w:tcW w:w="769" w:type="dxa"/>
            <w:vMerge w:val="restart"/>
            <w:vAlign w:val="center"/>
            <w:hideMark/>
          </w:tcPr>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bookmarkStart w:id="251" w:name="3592"/>
            <w:bookmarkEnd w:id="251"/>
          </w:p>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p>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w:t>
            </w:r>
          </w:p>
        </w:tc>
        <w:tc>
          <w:tcPr>
            <w:tcW w:w="806" w:type="dxa"/>
            <w:vMerge w:val="restart"/>
            <w:vAlign w:val="center"/>
            <w:hideMark/>
          </w:tcPr>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bookmarkStart w:id="252" w:name="3593"/>
            <w:bookmarkEnd w:id="252"/>
          </w:p>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p>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w:t>
            </w:r>
          </w:p>
        </w:tc>
        <w:tc>
          <w:tcPr>
            <w:tcW w:w="807" w:type="dxa"/>
            <w:vMerge w:val="restart"/>
            <w:vAlign w:val="center"/>
            <w:hideMark/>
          </w:tcPr>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bookmarkStart w:id="253" w:name="3594"/>
            <w:bookmarkEnd w:id="253"/>
          </w:p>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p>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w:t>
            </w:r>
          </w:p>
        </w:tc>
        <w:tc>
          <w:tcPr>
            <w:tcW w:w="642" w:type="dxa"/>
            <w:vMerge w:val="restart"/>
            <w:vAlign w:val="center"/>
          </w:tcPr>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p>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p>
          <w:p w:rsidR="00764C64" w:rsidRPr="00531EE4" w:rsidRDefault="00332533" w:rsidP="00337C7D">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w:t>
            </w:r>
          </w:p>
        </w:tc>
      </w:tr>
      <w:tr w:rsidR="00764C64" w:rsidRPr="00531EE4" w:rsidTr="00337C7D">
        <w:trPr>
          <w:tblCellSpacing w:w="22" w:type="dxa"/>
          <w:jc w:val="center"/>
        </w:trPr>
        <w:tc>
          <w:tcPr>
            <w:tcW w:w="1679" w:type="dxa"/>
            <w:vMerge/>
            <w:vAlign w:val="center"/>
            <w:hideMark/>
          </w:tcPr>
          <w:p w:rsidR="00764C64" w:rsidRPr="00531EE4" w:rsidRDefault="00764C64" w:rsidP="00337C7D">
            <w:pPr>
              <w:rPr>
                <w:color w:val="000000"/>
                <w:sz w:val="22"/>
                <w:szCs w:val="22"/>
              </w:rPr>
            </w:pPr>
          </w:p>
        </w:tc>
        <w:tc>
          <w:tcPr>
            <w:tcW w:w="1035" w:type="dxa"/>
            <w:vMerge/>
            <w:vAlign w:val="center"/>
            <w:hideMark/>
          </w:tcPr>
          <w:p w:rsidR="00764C64" w:rsidRPr="00531EE4" w:rsidRDefault="00764C64" w:rsidP="00337C7D">
            <w:pPr>
              <w:rPr>
                <w:color w:val="000000"/>
                <w:sz w:val="22"/>
                <w:szCs w:val="22"/>
              </w:rPr>
            </w:pPr>
          </w:p>
        </w:tc>
        <w:tc>
          <w:tcPr>
            <w:tcW w:w="1627" w:type="dxa"/>
            <w:vMerge/>
            <w:vAlign w:val="center"/>
            <w:hideMark/>
          </w:tcPr>
          <w:p w:rsidR="00764C64" w:rsidRPr="00531EE4" w:rsidRDefault="00764C64" w:rsidP="00337C7D">
            <w:pPr>
              <w:rPr>
                <w:color w:val="000000"/>
                <w:sz w:val="22"/>
                <w:szCs w:val="22"/>
              </w:rPr>
            </w:pPr>
          </w:p>
        </w:tc>
        <w:tc>
          <w:tcPr>
            <w:tcW w:w="784" w:type="dxa"/>
            <w:vMerge/>
            <w:vAlign w:val="center"/>
            <w:hideMark/>
          </w:tcPr>
          <w:p w:rsidR="00764C64" w:rsidRPr="00531EE4" w:rsidRDefault="00764C64" w:rsidP="00337C7D">
            <w:pPr>
              <w:rPr>
                <w:color w:val="000000"/>
                <w:sz w:val="22"/>
                <w:szCs w:val="22"/>
              </w:rPr>
            </w:pPr>
          </w:p>
        </w:tc>
        <w:tc>
          <w:tcPr>
            <w:tcW w:w="1574" w:type="dxa"/>
            <w:vMerge/>
            <w:vAlign w:val="center"/>
            <w:hideMark/>
          </w:tcPr>
          <w:p w:rsidR="00764C64" w:rsidRPr="00531EE4" w:rsidRDefault="00764C64" w:rsidP="00337C7D">
            <w:pPr>
              <w:rPr>
                <w:color w:val="000000"/>
                <w:sz w:val="22"/>
                <w:szCs w:val="22"/>
              </w:rPr>
            </w:pPr>
          </w:p>
        </w:tc>
        <w:tc>
          <w:tcPr>
            <w:tcW w:w="1090" w:type="dxa"/>
            <w:tcBorders>
              <w:top w:val="nil"/>
              <w:left w:val="nil"/>
              <w:bottom w:val="nil"/>
              <w:right w:val="nil"/>
            </w:tcBorders>
            <w:vAlign w:val="center"/>
            <w:hideMark/>
          </w:tcPr>
          <w:p w:rsidR="00764C64" w:rsidRPr="00531EE4" w:rsidRDefault="00764C64" w:rsidP="00337C7D">
            <w:pPr>
              <w:jc w:val="center"/>
              <w:rPr>
                <w:color w:val="000000"/>
                <w:sz w:val="22"/>
                <w:szCs w:val="22"/>
              </w:rPr>
            </w:pPr>
          </w:p>
        </w:tc>
        <w:tc>
          <w:tcPr>
            <w:tcW w:w="1799" w:type="dxa"/>
            <w:vMerge/>
            <w:vAlign w:val="center"/>
            <w:hideMark/>
          </w:tcPr>
          <w:p w:rsidR="00764C64" w:rsidRPr="00531EE4" w:rsidRDefault="00764C64" w:rsidP="00337C7D">
            <w:pPr>
              <w:rPr>
                <w:color w:val="000000"/>
                <w:sz w:val="22"/>
                <w:szCs w:val="22"/>
              </w:rPr>
            </w:pPr>
          </w:p>
        </w:tc>
        <w:tc>
          <w:tcPr>
            <w:tcW w:w="1232" w:type="dxa"/>
            <w:vAlign w:val="center"/>
            <w:hideMark/>
          </w:tcPr>
          <w:p w:rsidR="00764C64" w:rsidRPr="00531EE4" w:rsidRDefault="00764C64" w:rsidP="00337C7D">
            <w:pPr>
              <w:widowControl/>
              <w:autoSpaceDE/>
              <w:autoSpaceDN/>
              <w:adjustRightInd/>
              <w:spacing w:before="100" w:beforeAutospacing="1" w:after="100" w:afterAutospacing="1"/>
              <w:rPr>
                <w:color w:val="000000"/>
                <w:sz w:val="22"/>
                <w:szCs w:val="22"/>
                <w:lang w:eastAsia="ru-RU"/>
              </w:rPr>
            </w:pPr>
            <w:bookmarkStart w:id="254" w:name="3595"/>
            <w:bookmarkEnd w:id="254"/>
            <w:r w:rsidRPr="00531EE4">
              <w:rPr>
                <w:color w:val="000000"/>
                <w:sz w:val="22"/>
                <w:szCs w:val="22"/>
                <w:lang w:eastAsia="ru-RU"/>
              </w:rPr>
              <w:t>кількість розроблених концепцій, од.</w:t>
            </w:r>
          </w:p>
        </w:tc>
        <w:tc>
          <w:tcPr>
            <w:tcW w:w="889" w:type="dxa"/>
            <w:vMerge/>
            <w:vAlign w:val="center"/>
            <w:hideMark/>
          </w:tcPr>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bookmarkStart w:id="255" w:name="3596"/>
            <w:bookmarkEnd w:id="255"/>
          </w:p>
        </w:tc>
        <w:tc>
          <w:tcPr>
            <w:tcW w:w="769" w:type="dxa"/>
            <w:vMerge/>
            <w:vAlign w:val="center"/>
            <w:hideMark/>
          </w:tcPr>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bookmarkStart w:id="256" w:name="3597"/>
            <w:bookmarkEnd w:id="256"/>
          </w:p>
        </w:tc>
        <w:tc>
          <w:tcPr>
            <w:tcW w:w="806" w:type="dxa"/>
            <w:vMerge/>
            <w:vAlign w:val="center"/>
            <w:hideMark/>
          </w:tcPr>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bookmarkStart w:id="257" w:name="3598"/>
            <w:bookmarkEnd w:id="257"/>
          </w:p>
        </w:tc>
        <w:tc>
          <w:tcPr>
            <w:tcW w:w="807" w:type="dxa"/>
            <w:vMerge/>
            <w:vAlign w:val="center"/>
            <w:hideMark/>
          </w:tcPr>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bookmarkStart w:id="258" w:name="3599"/>
            <w:bookmarkEnd w:id="258"/>
          </w:p>
        </w:tc>
        <w:tc>
          <w:tcPr>
            <w:tcW w:w="642" w:type="dxa"/>
            <w:vMerge/>
          </w:tcPr>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p>
        </w:tc>
      </w:tr>
      <w:tr w:rsidR="00764C64" w:rsidRPr="00531EE4" w:rsidTr="00337C7D">
        <w:trPr>
          <w:tblCellSpacing w:w="22" w:type="dxa"/>
          <w:jc w:val="center"/>
        </w:trPr>
        <w:tc>
          <w:tcPr>
            <w:tcW w:w="1679" w:type="dxa"/>
            <w:vMerge/>
            <w:vAlign w:val="center"/>
            <w:hideMark/>
          </w:tcPr>
          <w:p w:rsidR="00764C64" w:rsidRPr="00531EE4" w:rsidRDefault="00764C64" w:rsidP="00337C7D">
            <w:pPr>
              <w:rPr>
                <w:color w:val="000000"/>
                <w:sz w:val="22"/>
                <w:szCs w:val="22"/>
              </w:rPr>
            </w:pPr>
          </w:p>
        </w:tc>
        <w:tc>
          <w:tcPr>
            <w:tcW w:w="1035" w:type="dxa"/>
            <w:vMerge/>
            <w:vAlign w:val="center"/>
            <w:hideMark/>
          </w:tcPr>
          <w:p w:rsidR="00764C64" w:rsidRPr="00531EE4" w:rsidRDefault="00764C64" w:rsidP="00337C7D">
            <w:pPr>
              <w:rPr>
                <w:color w:val="000000"/>
                <w:sz w:val="22"/>
                <w:szCs w:val="22"/>
              </w:rPr>
            </w:pPr>
          </w:p>
        </w:tc>
        <w:tc>
          <w:tcPr>
            <w:tcW w:w="1627" w:type="dxa"/>
            <w:vMerge/>
            <w:vAlign w:val="center"/>
            <w:hideMark/>
          </w:tcPr>
          <w:p w:rsidR="00764C64" w:rsidRPr="00531EE4" w:rsidRDefault="00764C64" w:rsidP="00337C7D">
            <w:pPr>
              <w:rPr>
                <w:color w:val="000000"/>
                <w:sz w:val="22"/>
                <w:szCs w:val="22"/>
              </w:rPr>
            </w:pPr>
          </w:p>
        </w:tc>
        <w:tc>
          <w:tcPr>
            <w:tcW w:w="784" w:type="dxa"/>
            <w:vMerge/>
            <w:vAlign w:val="center"/>
            <w:hideMark/>
          </w:tcPr>
          <w:p w:rsidR="00764C64" w:rsidRPr="00531EE4" w:rsidRDefault="00764C64" w:rsidP="00337C7D">
            <w:pPr>
              <w:rPr>
                <w:color w:val="000000"/>
                <w:sz w:val="22"/>
                <w:szCs w:val="22"/>
              </w:rPr>
            </w:pPr>
          </w:p>
        </w:tc>
        <w:tc>
          <w:tcPr>
            <w:tcW w:w="1574" w:type="dxa"/>
            <w:vMerge/>
            <w:vAlign w:val="center"/>
            <w:hideMark/>
          </w:tcPr>
          <w:p w:rsidR="00764C64" w:rsidRPr="00531EE4" w:rsidRDefault="00764C64" w:rsidP="00337C7D">
            <w:pPr>
              <w:rPr>
                <w:color w:val="000000"/>
                <w:sz w:val="22"/>
                <w:szCs w:val="22"/>
              </w:rPr>
            </w:pPr>
          </w:p>
        </w:tc>
        <w:tc>
          <w:tcPr>
            <w:tcW w:w="1090" w:type="dxa"/>
            <w:tcBorders>
              <w:top w:val="nil"/>
              <w:left w:val="nil"/>
              <w:bottom w:val="nil"/>
              <w:right w:val="nil"/>
            </w:tcBorders>
            <w:vAlign w:val="center"/>
            <w:hideMark/>
          </w:tcPr>
          <w:p w:rsidR="00764C64" w:rsidRPr="00531EE4" w:rsidRDefault="00764C64" w:rsidP="00337C7D">
            <w:pPr>
              <w:rPr>
                <w:color w:val="000000"/>
                <w:sz w:val="22"/>
                <w:szCs w:val="22"/>
              </w:rPr>
            </w:pPr>
          </w:p>
        </w:tc>
        <w:tc>
          <w:tcPr>
            <w:tcW w:w="1799" w:type="dxa"/>
            <w:vMerge/>
            <w:vAlign w:val="center"/>
            <w:hideMark/>
          </w:tcPr>
          <w:p w:rsidR="00764C64" w:rsidRPr="00531EE4" w:rsidRDefault="00764C64" w:rsidP="00337C7D">
            <w:pPr>
              <w:rPr>
                <w:color w:val="000000"/>
                <w:sz w:val="22"/>
                <w:szCs w:val="22"/>
              </w:rPr>
            </w:pPr>
          </w:p>
        </w:tc>
        <w:tc>
          <w:tcPr>
            <w:tcW w:w="1232" w:type="dxa"/>
            <w:vAlign w:val="center"/>
            <w:hideMark/>
          </w:tcPr>
          <w:p w:rsidR="00764C64" w:rsidRPr="00531EE4" w:rsidRDefault="00764C64" w:rsidP="00337C7D">
            <w:pPr>
              <w:widowControl/>
              <w:autoSpaceDE/>
              <w:autoSpaceDN/>
              <w:adjustRightInd/>
              <w:spacing w:before="100" w:beforeAutospacing="1" w:after="100" w:afterAutospacing="1"/>
              <w:rPr>
                <w:color w:val="000000"/>
                <w:sz w:val="22"/>
                <w:szCs w:val="22"/>
                <w:lang w:eastAsia="ru-RU"/>
              </w:rPr>
            </w:pPr>
            <w:bookmarkStart w:id="259" w:name="3605"/>
            <w:bookmarkEnd w:id="259"/>
            <w:r w:rsidRPr="00531EE4">
              <w:rPr>
                <w:b/>
                <w:bCs/>
                <w:color w:val="000000"/>
                <w:sz w:val="22"/>
                <w:szCs w:val="22"/>
                <w:lang w:eastAsia="ru-RU"/>
              </w:rPr>
              <w:t>показник ефективності</w:t>
            </w:r>
          </w:p>
        </w:tc>
        <w:tc>
          <w:tcPr>
            <w:tcW w:w="889" w:type="dxa"/>
            <w:vMerge w:val="restart"/>
            <w:vAlign w:val="center"/>
            <w:hideMark/>
          </w:tcPr>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bookmarkStart w:id="260" w:name="3606"/>
            <w:bookmarkEnd w:id="260"/>
          </w:p>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p>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500</w:t>
            </w:r>
          </w:p>
        </w:tc>
        <w:tc>
          <w:tcPr>
            <w:tcW w:w="769" w:type="dxa"/>
            <w:vMerge w:val="restart"/>
            <w:vAlign w:val="center"/>
            <w:hideMark/>
          </w:tcPr>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bookmarkStart w:id="261" w:name="3607"/>
            <w:bookmarkEnd w:id="261"/>
          </w:p>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p>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w:t>
            </w:r>
          </w:p>
        </w:tc>
        <w:tc>
          <w:tcPr>
            <w:tcW w:w="806" w:type="dxa"/>
            <w:vMerge w:val="restart"/>
            <w:vAlign w:val="center"/>
            <w:hideMark/>
          </w:tcPr>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bookmarkStart w:id="262" w:name="3608"/>
            <w:bookmarkEnd w:id="262"/>
          </w:p>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p>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w:t>
            </w:r>
          </w:p>
        </w:tc>
        <w:tc>
          <w:tcPr>
            <w:tcW w:w="807" w:type="dxa"/>
            <w:vMerge w:val="restart"/>
            <w:vAlign w:val="center"/>
            <w:hideMark/>
          </w:tcPr>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bookmarkStart w:id="263" w:name="3609"/>
            <w:bookmarkEnd w:id="263"/>
          </w:p>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p>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w:t>
            </w:r>
          </w:p>
        </w:tc>
        <w:tc>
          <w:tcPr>
            <w:tcW w:w="642" w:type="dxa"/>
            <w:vMerge w:val="restart"/>
            <w:vAlign w:val="center"/>
          </w:tcPr>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p>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p>
          <w:p w:rsidR="00764C64" w:rsidRPr="00531EE4" w:rsidRDefault="00332533" w:rsidP="00337C7D">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w:t>
            </w:r>
          </w:p>
        </w:tc>
      </w:tr>
      <w:tr w:rsidR="00764C64" w:rsidRPr="00531EE4" w:rsidTr="00337C7D">
        <w:trPr>
          <w:tblCellSpacing w:w="22" w:type="dxa"/>
          <w:jc w:val="center"/>
        </w:trPr>
        <w:tc>
          <w:tcPr>
            <w:tcW w:w="1679" w:type="dxa"/>
            <w:vMerge/>
            <w:vAlign w:val="center"/>
            <w:hideMark/>
          </w:tcPr>
          <w:p w:rsidR="00764C64" w:rsidRPr="00531EE4" w:rsidRDefault="00764C64" w:rsidP="00337C7D">
            <w:pPr>
              <w:rPr>
                <w:color w:val="000000"/>
                <w:sz w:val="22"/>
                <w:szCs w:val="22"/>
              </w:rPr>
            </w:pPr>
          </w:p>
        </w:tc>
        <w:tc>
          <w:tcPr>
            <w:tcW w:w="1035" w:type="dxa"/>
            <w:vMerge/>
            <w:vAlign w:val="center"/>
            <w:hideMark/>
          </w:tcPr>
          <w:p w:rsidR="00764C64" w:rsidRPr="00531EE4" w:rsidRDefault="00764C64" w:rsidP="00337C7D">
            <w:pPr>
              <w:rPr>
                <w:color w:val="000000"/>
                <w:sz w:val="22"/>
                <w:szCs w:val="22"/>
              </w:rPr>
            </w:pPr>
          </w:p>
        </w:tc>
        <w:tc>
          <w:tcPr>
            <w:tcW w:w="1627" w:type="dxa"/>
            <w:vMerge/>
            <w:vAlign w:val="center"/>
            <w:hideMark/>
          </w:tcPr>
          <w:p w:rsidR="00764C64" w:rsidRPr="00531EE4" w:rsidRDefault="00764C64" w:rsidP="00337C7D">
            <w:pPr>
              <w:rPr>
                <w:color w:val="000000"/>
                <w:sz w:val="22"/>
                <w:szCs w:val="22"/>
              </w:rPr>
            </w:pPr>
          </w:p>
        </w:tc>
        <w:tc>
          <w:tcPr>
            <w:tcW w:w="784" w:type="dxa"/>
            <w:vMerge/>
            <w:vAlign w:val="center"/>
            <w:hideMark/>
          </w:tcPr>
          <w:p w:rsidR="00764C64" w:rsidRPr="00531EE4" w:rsidRDefault="00764C64" w:rsidP="00337C7D">
            <w:pPr>
              <w:rPr>
                <w:color w:val="000000"/>
                <w:sz w:val="22"/>
                <w:szCs w:val="22"/>
              </w:rPr>
            </w:pPr>
          </w:p>
        </w:tc>
        <w:tc>
          <w:tcPr>
            <w:tcW w:w="1574" w:type="dxa"/>
            <w:vMerge/>
            <w:vAlign w:val="center"/>
            <w:hideMark/>
          </w:tcPr>
          <w:p w:rsidR="00764C64" w:rsidRPr="00531EE4" w:rsidRDefault="00764C64" w:rsidP="00337C7D">
            <w:pPr>
              <w:rPr>
                <w:color w:val="000000"/>
                <w:sz w:val="22"/>
                <w:szCs w:val="22"/>
              </w:rPr>
            </w:pPr>
          </w:p>
        </w:tc>
        <w:tc>
          <w:tcPr>
            <w:tcW w:w="1090" w:type="dxa"/>
            <w:tcBorders>
              <w:top w:val="nil"/>
              <w:left w:val="nil"/>
              <w:bottom w:val="nil"/>
              <w:right w:val="nil"/>
            </w:tcBorders>
            <w:vAlign w:val="center"/>
            <w:hideMark/>
          </w:tcPr>
          <w:p w:rsidR="00764C64" w:rsidRPr="00531EE4" w:rsidRDefault="00764C64" w:rsidP="00337C7D">
            <w:pPr>
              <w:rPr>
                <w:color w:val="000000"/>
                <w:sz w:val="22"/>
                <w:szCs w:val="22"/>
              </w:rPr>
            </w:pPr>
          </w:p>
        </w:tc>
        <w:tc>
          <w:tcPr>
            <w:tcW w:w="1799" w:type="dxa"/>
            <w:vMerge/>
            <w:vAlign w:val="center"/>
            <w:hideMark/>
          </w:tcPr>
          <w:p w:rsidR="00764C64" w:rsidRPr="00531EE4" w:rsidRDefault="00764C64" w:rsidP="00337C7D">
            <w:pPr>
              <w:rPr>
                <w:color w:val="000000"/>
                <w:sz w:val="22"/>
                <w:szCs w:val="22"/>
              </w:rPr>
            </w:pPr>
          </w:p>
        </w:tc>
        <w:tc>
          <w:tcPr>
            <w:tcW w:w="1232" w:type="dxa"/>
            <w:vAlign w:val="center"/>
            <w:hideMark/>
          </w:tcPr>
          <w:p w:rsidR="00764C64" w:rsidRPr="00531EE4" w:rsidRDefault="00764C64" w:rsidP="00337C7D">
            <w:pPr>
              <w:widowControl/>
              <w:autoSpaceDE/>
              <w:autoSpaceDN/>
              <w:adjustRightInd/>
              <w:spacing w:before="100" w:beforeAutospacing="1" w:after="100" w:afterAutospacing="1"/>
              <w:rPr>
                <w:color w:val="000000"/>
                <w:sz w:val="22"/>
                <w:szCs w:val="22"/>
                <w:lang w:eastAsia="ru-RU"/>
              </w:rPr>
            </w:pPr>
            <w:bookmarkStart w:id="264" w:name="3610"/>
            <w:bookmarkEnd w:id="264"/>
            <w:r w:rsidRPr="00531EE4">
              <w:rPr>
                <w:color w:val="000000"/>
                <w:sz w:val="22"/>
                <w:szCs w:val="22"/>
                <w:lang w:eastAsia="ru-RU"/>
              </w:rPr>
              <w:t>середні витрати на розроблення одної концепції, тис. грн</w:t>
            </w:r>
          </w:p>
        </w:tc>
        <w:tc>
          <w:tcPr>
            <w:tcW w:w="889" w:type="dxa"/>
            <w:vMerge/>
            <w:vAlign w:val="center"/>
            <w:hideMark/>
          </w:tcPr>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bookmarkStart w:id="265" w:name="3611"/>
            <w:bookmarkEnd w:id="265"/>
          </w:p>
        </w:tc>
        <w:tc>
          <w:tcPr>
            <w:tcW w:w="769" w:type="dxa"/>
            <w:vMerge/>
            <w:vAlign w:val="center"/>
            <w:hideMark/>
          </w:tcPr>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bookmarkStart w:id="266" w:name="3612"/>
            <w:bookmarkEnd w:id="266"/>
          </w:p>
        </w:tc>
        <w:tc>
          <w:tcPr>
            <w:tcW w:w="806" w:type="dxa"/>
            <w:vMerge/>
            <w:vAlign w:val="center"/>
            <w:hideMark/>
          </w:tcPr>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bookmarkStart w:id="267" w:name="3613"/>
            <w:bookmarkEnd w:id="267"/>
          </w:p>
        </w:tc>
        <w:tc>
          <w:tcPr>
            <w:tcW w:w="807" w:type="dxa"/>
            <w:vMerge/>
            <w:vAlign w:val="center"/>
            <w:hideMark/>
          </w:tcPr>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bookmarkStart w:id="268" w:name="3614"/>
            <w:bookmarkEnd w:id="268"/>
          </w:p>
        </w:tc>
        <w:tc>
          <w:tcPr>
            <w:tcW w:w="642" w:type="dxa"/>
            <w:vMerge/>
          </w:tcPr>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p>
        </w:tc>
      </w:tr>
      <w:tr w:rsidR="00764C64" w:rsidRPr="00531EE4" w:rsidTr="00764C64">
        <w:trPr>
          <w:tblCellSpacing w:w="22" w:type="dxa"/>
          <w:jc w:val="center"/>
        </w:trPr>
        <w:tc>
          <w:tcPr>
            <w:tcW w:w="1679" w:type="dxa"/>
            <w:vMerge w:val="restart"/>
            <w:shd w:val="clear" w:color="auto" w:fill="auto"/>
            <w:vAlign w:val="center"/>
          </w:tcPr>
          <w:p w:rsidR="00764C64" w:rsidRPr="00531EE4" w:rsidRDefault="00764C64" w:rsidP="00337C7D">
            <w:pPr>
              <w:rPr>
                <w:color w:val="000000"/>
                <w:sz w:val="22"/>
                <w:szCs w:val="22"/>
              </w:rPr>
            </w:pPr>
          </w:p>
        </w:tc>
        <w:tc>
          <w:tcPr>
            <w:tcW w:w="1035" w:type="dxa"/>
            <w:vMerge/>
            <w:vAlign w:val="center"/>
            <w:hideMark/>
          </w:tcPr>
          <w:p w:rsidR="00764C64" w:rsidRPr="00531EE4" w:rsidRDefault="00764C64" w:rsidP="00337C7D">
            <w:pPr>
              <w:rPr>
                <w:color w:val="000000"/>
                <w:sz w:val="22"/>
                <w:szCs w:val="22"/>
              </w:rPr>
            </w:pPr>
          </w:p>
        </w:tc>
        <w:tc>
          <w:tcPr>
            <w:tcW w:w="1627" w:type="dxa"/>
            <w:vMerge/>
            <w:vAlign w:val="center"/>
            <w:hideMark/>
          </w:tcPr>
          <w:p w:rsidR="00764C64" w:rsidRPr="00531EE4" w:rsidRDefault="00764C64" w:rsidP="00337C7D">
            <w:pPr>
              <w:rPr>
                <w:color w:val="000000"/>
                <w:sz w:val="22"/>
                <w:szCs w:val="22"/>
              </w:rPr>
            </w:pPr>
          </w:p>
        </w:tc>
        <w:tc>
          <w:tcPr>
            <w:tcW w:w="784" w:type="dxa"/>
            <w:vMerge/>
            <w:vAlign w:val="center"/>
            <w:hideMark/>
          </w:tcPr>
          <w:p w:rsidR="00764C64" w:rsidRPr="00531EE4" w:rsidRDefault="00764C64" w:rsidP="00337C7D">
            <w:pPr>
              <w:rPr>
                <w:color w:val="000000"/>
                <w:sz w:val="22"/>
                <w:szCs w:val="22"/>
              </w:rPr>
            </w:pPr>
          </w:p>
        </w:tc>
        <w:tc>
          <w:tcPr>
            <w:tcW w:w="1574" w:type="dxa"/>
            <w:vMerge/>
            <w:vAlign w:val="center"/>
            <w:hideMark/>
          </w:tcPr>
          <w:p w:rsidR="00764C64" w:rsidRPr="00531EE4" w:rsidRDefault="00764C64" w:rsidP="00337C7D">
            <w:pPr>
              <w:rPr>
                <w:color w:val="000000"/>
                <w:sz w:val="22"/>
                <w:szCs w:val="22"/>
              </w:rPr>
            </w:pPr>
          </w:p>
        </w:tc>
        <w:tc>
          <w:tcPr>
            <w:tcW w:w="1090" w:type="dxa"/>
            <w:tcBorders>
              <w:top w:val="nil"/>
              <w:left w:val="nil"/>
              <w:bottom w:val="nil"/>
              <w:right w:val="nil"/>
            </w:tcBorders>
            <w:vAlign w:val="center"/>
            <w:hideMark/>
          </w:tcPr>
          <w:p w:rsidR="00764C64" w:rsidRPr="00531EE4" w:rsidRDefault="00764C64" w:rsidP="00337C7D">
            <w:pPr>
              <w:rPr>
                <w:color w:val="000000"/>
                <w:sz w:val="22"/>
                <w:szCs w:val="22"/>
              </w:rPr>
            </w:pPr>
          </w:p>
        </w:tc>
        <w:tc>
          <w:tcPr>
            <w:tcW w:w="1799" w:type="dxa"/>
            <w:vMerge/>
            <w:vAlign w:val="center"/>
            <w:hideMark/>
          </w:tcPr>
          <w:p w:rsidR="00764C64" w:rsidRPr="00531EE4" w:rsidRDefault="00764C64" w:rsidP="00337C7D">
            <w:pPr>
              <w:rPr>
                <w:color w:val="000000"/>
                <w:sz w:val="22"/>
                <w:szCs w:val="22"/>
              </w:rPr>
            </w:pPr>
          </w:p>
        </w:tc>
        <w:tc>
          <w:tcPr>
            <w:tcW w:w="1232" w:type="dxa"/>
            <w:vAlign w:val="center"/>
            <w:hideMark/>
          </w:tcPr>
          <w:p w:rsidR="00764C64" w:rsidRPr="00531EE4" w:rsidRDefault="00764C64" w:rsidP="00337C7D">
            <w:pPr>
              <w:widowControl/>
              <w:autoSpaceDE/>
              <w:autoSpaceDN/>
              <w:adjustRightInd/>
              <w:spacing w:before="100" w:beforeAutospacing="1" w:after="100" w:afterAutospacing="1"/>
              <w:rPr>
                <w:color w:val="000000"/>
                <w:sz w:val="22"/>
                <w:szCs w:val="22"/>
                <w:lang w:eastAsia="ru-RU"/>
              </w:rPr>
            </w:pPr>
            <w:bookmarkStart w:id="269" w:name="3620"/>
            <w:bookmarkEnd w:id="269"/>
            <w:r w:rsidRPr="00531EE4">
              <w:rPr>
                <w:b/>
                <w:bCs/>
                <w:color w:val="000000"/>
                <w:sz w:val="22"/>
                <w:szCs w:val="22"/>
                <w:lang w:eastAsia="ru-RU"/>
              </w:rPr>
              <w:t>показник якості</w:t>
            </w:r>
          </w:p>
        </w:tc>
        <w:tc>
          <w:tcPr>
            <w:tcW w:w="889" w:type="dxa"/>
            <w:vMerge w:val="restart"/>
            <w:vAlign w:val="center"/>
            <w:hideMark/>
          </w:tcPr>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bookmarkStart w:id="270" w:name="3621"/>
            <w:bookmarkEnd w:id="270"/>
          </w:p>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p>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100</w:t>
            </w:r>
          </w:p>
        </w:tc>
        <w:tc>
          <w:tcPr>
            <w:tcW w:w="769" w:type="dxa"/>
            <w:vMerge w:val="restart"/>
            <w:vAlign w:val="center"/>
            <w:hideMark/>
          </w:tcPr>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bookmarkStart w:id="271" w:name="3622"/>
            <w:bookmarkEnd w:id="271"/>
          </w:p>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p>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w:t>
            </w:r>
          </w:p>
        </w:tc>
        <w:tc>
          <w:tcPr>
            <w:tcW w:w="806" w:type="dxa"/>
            <w:vMerge w:val="restart"/>
            <w:vAlign w:val="center"/>
            <w:hideMark/>
          </w:tcPr>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bookmarkStart w:id="272" w:name="3623"/>
            <w:bookmarkEnd w:id="272"/>
          </w:p>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p>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w:t>
            </w:r>
          </w:p>
        </w:tc>
        <w:tc>
          <w:tcPr>
            <w:tcW w:w="807" w:type="dxa"/>
            <w:vMerge w:val="restart"/>
            <w:vAlign w:val="center"/>
            <w:hideMark/>
          </w:tcPr>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bookmarkStart w:id="273" w:name="3624"/>
            <w:bookmarkEnd w:id="273"/>
          </w:p>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p>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w:t>
            </w:r>
          </w:p>
        </w:tc>
        <w:tc>
          <w:tcPr>
            <w:tcW w:w="642" w:type="dxa"/>
            <w:vMerge w:val="restart"/>
            <w:vAlign w:val="center"/>
          </w:tcPr>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p>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p>
          <w:p w:rsidR="00764C64" w:rsidRPr="00531EE4" w:rsidRDefault="00332533" w:rsidP="00337C7D">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w:t>
            </w:r>
          </w:p>
        </w:tc>
      </w:tr>
      <w:tr w:rsidR="00764C64" w:rsidRPr="00531EE4" w:rsidTr="00764C64">
        <w:trPr>
          <w:tblCellSpacing w:w="22" w:type="dxa"/>
          <w:jc w:val="center"/>
        </w:trPr>
        <w:tc>
          <w:tcPr>
            <w:tcW w:w="1679" w:type="dxa"/>
            <w:vMerge/>
            <w:shd w:val="clear" w:color="auto" w:fill="auto"/>
            <w:vAlign w:val="center"/>
            <w:hideMark/>
          </w:tcPr>
          <w:p w:rsidR="00764C64" w:rsidRPr="00531EE4" w:rsidRDefault="00764C64" w:rsidP="00337C7D">
            <w:pPr>
              <w:rPr>
                <w:color w:val="000000"/>
                <w:sz w:val="22"/>
                <w:szCs w:val="22"/>
              </w:rPr>
            </w:pPr>
          </w:p>
        </w:tc>
        <w:tc>
          <w:tcPr>
            <w:tcW w:w="1035" w:type="dxa"/>
            <w:vMerge/>
            <w:vAlign w:val="center"/>
            <w:hideMark/>
          </w:tcPr>
          <w:p w:rsidR="00764C64" w:rsidRPr="00531EE4" w:rsidRDefault="00764C64" w:rsidP="00337C7D">
            <w:pPr>
              <w:rPr>
                <w:color w:val="000000"/>
                <w:sz w:val="22"/>
                <w:szCs w:val="22"/>
              </w:rPr>
            </w:pPr>
          </w:p>
        </w:tc>
        <w:tc>
          <w:tcPr>
            <w:tcW w:w="1627" w:type="dxa"/>
            <w:vMerge/>
            <w:vAlign w:val="center"/>
            <w:hideMark/>
          </w:tcPr>
          <w:p w:rsidR="00764C64" w:rsidRPr="00531EE4" w:rsidRDefault="00764C64" w:rsidP="00337C7D">
            <w:pPr>
              <w:rPr>
                <w:color w:val="000000"/>
                <w:sz w:val="22"/>
                <w:szCs w:val="22"/>
              </w:rPr>
            </w:pPr>
          </w:p>
        </w:tc>
        <w:tc>
          <w:tcPr>
            <w:tcW w:w="784" w:type="dxa"/>
            <w:vMerge/>
            <w:vAlign w:val="center"/>
            <w:hideMark/>
          </w:tcPr>
          <w:p w:rsidR="00764C64" w:rsidRPr="00531EE4" w:rsidRDefault="00764C64" w:rsidP="00337C7D">
            <w:pPr>
              <w:rPr>
                <w:color w:val="000000"/>
                <w:sz w:val="22"/>
                <w:szCs w:val="22"/>
              </w:rPr>
            </w:pPr>
          </w:p>
        </w:tc>
        <w:tc>
          <w:tcPr>
            <w:tcW w:w="1574" w:type="dxa"/>
            <w:vMerge/>
            <w:vAlign w:val="center"/>
            <w:hideMark/>
          </w:tcPr>
          <w:p w:rsidR="00764C64" w:rsidRPr="00531EE4" w:rsidRDefault="00764C64" w:rsidP="00337C7D">
            <w:pPr>
              <w:rPr>
                <w:color w:val="000000"/>
                <w:sz w:val="22"/>
                <w:szCs w:val="22"/>
              </w:rPr>
            </w:pPr>
          </w:p>
        </w:tc>
        <w:tc>
          <w:tcPr>
            <w:tcW w:w="1090" w:type="dxa"/>
            <w:tcBorders>
              <w:top w:val="nil"/>
              <w:left w:val="nil"/>
              <w:bottom w:val="nil"/>
              <w:right w:val="nil"/>
            </w:tcBorders>
            <w:vAlign w:val="center"/>
            <w:hideMark/>
          </w:tcPr>
          <w:p w:rsidR="00764C64" w:rsidRPr="00531EE4" w:rsidRDefault="00764C64" w:rsidP="00337C7D">
            <w:pPr>
              <w:rPr>
                <w:color w:val="000000"/>
                <w:sz w:val="22"/>
                <w:szCs w:val="22"/>
              </w:rPr>
            </w:pPr>
          </w:p>
        </w:tc>
        <w:tc>
          <w:tcPr>
            <w:tcW w:w="1799" w:type="dxa"/>
            <w:vMerge/>
            <w:vAlign w:val="center"/>
            <w:hideMark/>
          </w:tcPr>
          <w:p w:rsidR="00764C64" w:rsidRPr="00531EE4" w:rsidRDefault="00764C64" w:rsidP="00337C7D">
            <w:pPr>
              <w:rPr>
                <w:color w:val="000000"/>
                <w:sz w:val="22"/>
                <w:szCs w:val="22"/>
              </w:rPr>
            </w:pPr>
          </w:p>
        </w:tc>
        <w:tc>
          <w:tcPr>
            <w:tcW w:w="1232" w:type="dxa"/>
            <w:vAlign w:val="center"/>
            <w:hideMark/>
          </w:tcPr>
          <w:p w:rsidR="00764C64" w:rsidRPr="00531EE4" w:rsidRDefault="00764C64" w:rsidP="00337C7D">
            <w:pPr>
              <w:widowControl/>
              <w:autoSpaceDE/>
              <w:autoSpaceDN/>
              <w:adjustRightInd/>
              <w:spacing w:before="100" w:beforeAutospacing="1" w:after="100" w:afterAutospacing="1"/>
              <w:rPr>
                <w:color w:val="000000"/>
                <w:sz w:val="22"/>
                <w:szCs w:val="22"/>
                <w:lang w:eastAsia="ru-RU"/>
              </w:rPr>
            </w:pPr>
            <w:bookmarkStart w:id="274" w:name="3625"/>
            <w:bookmarkEnd w:id="274"/>
            <w:r w:rsidRPr="00531EE4">
              <w:rPr>
                <w:color w:val="000000"/>
                <w:sz w:val="22"/>
                <w:szCs w:val="22"/>
                <w:lang w:eastAsia="ru-RU"/>
              </w:rPr>
              <w:t>рівень виконання заходу, %</w:t>
            </w:r>
          </w:p>
        </w:tc>
        <w:tc>
          <w:tcPr>
            <w:tcW w:w="889" w:type="dxa"/>
            <w:vMerge/>
            <w:vAlign w:val="center"/>
            <w:hideMark/>
          </w:tcPr>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bookmarkStart w:id="275" w:name="3626"/>
            <w:bookmarkEnd w:id="275"/>
          </w:p>
        </w:tc>
        <w:tc>
          <w:tcPr>
            <w:tcW w:w="769" w:type="dxa"/>
            <w:vMerge/>
            <w:vAlign w:val="center"/>
            <w:hideMark/>
          </w:tcPr>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bookmarkStart w:id="276" w:name="3627"/>
            <w:bookmarkEnd w:id="276"/>
          </w:p>
        </w:tc>
        <w:tc>
          <w:tcPr>
            <w:tcW w:w="806" w:type="dxa"/>
            <w:vMerge/>
            <w:vAlign w:val="center"/>
            <w:hideMark/>
          </w:tcPr>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bookmarkStart w:id="277" w:name="3628"/>
            <w:bookmarkEnd w:id="277"/>
          </w:p>
        </w:tc>
        <w:tc>
          <w:tcPr>
            <w:tcW w:w="807" w:type="dxa"/>
            <w:vMerge/>
            <w:vAlign w:val="center"/>
            <w:hideMark/>
          </w:tcPr>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bookmarkStart w:id="278" w:name="3629"/>
            <w:bookmarkEnd w:id="278"/>
          </w:p>
        </w:tc>
        <w:tc>
          <w:tcPr>
            <w:tcW w:w="642" w:type="dxa"/>
            <w:vMerge/>
          </w:tcPr>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p>
        </w:tc>
      </w:tr>
      <w:tr w:rsidR="00764C64" w:rsidRPr="00531EE4" w:rsidTr="00764C64">
        <w:trPr>
          <w:tblCellSpacing w:w="22" w:type="dxa"/>
          <w:jc w:val="center"/>
        </w:trPr>
        <w:tc>
          <w:tcPr>
            <w:tcW w:w="1679" w:type="dxa"/>
            <w:vMerge/>
            <w:shd w:val="clear" w:color="auto" w:fill="auto"/>
            <w:vAlign w:val="center"/>
            <w:hideMark/>
          </w:tcPr>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bookmarkStart w:id="279" w:name="3635"/>
            <w:bookmarkEnd w:id="279"/>
          </w:p>
        </w:tc>
        <w:tc>
          <w:tcPr>
            <w:tcW w:w="1035" w:type="dxa"/>
            <w:vMerge/>
            <w:hideMark/>
          </w:tcPr>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bookmarkStart w:id="280" w:name="3636"/>
            <w:bookmarkEnd w:id="280"/>
          </w:p>
        </w:tc>
        <w:tc>
          <w:tcPr>
            <w:tcW w:w="1627" w:type="dxa"/>
            <w:vMerge w:val="restart"/>
            <w:hideMark/>
          </w:tcPr>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bookmarkStart w:id="281" w:name="3637"/>
            <w:bookmarkEnd w:id="281"/>
            <w:r w:rsidRPr="00531EE4">
              <w:rPr>
                <w:color w:val="000000"/>
                <w:sz w:val="22"/>
                <w:szCs w:val="22"/>
                <w:lang w:eastAsia="ru-RU"/>
              </w:rPr>
              <w:t>2.1. Проведення загальноміського шкільного ярмарку до нового навчального року</w:t>
            </w:r>
          </w:p>
        </w:tc>
        <w:tc>
          <w:tcPr>
            <w:tcW w:w="784" w:type="dxa"/>
            <w:vMerge w:val="restart"/>
            <w:hideMark/>
          </w:tcPr>
          <w:p w:rsidR="00764C64" w:rsidRPr="00531EE4" w:rsidRDefault="00764C64" w:rsidP="00332533">
            <w:pPr>
              <w:widowControl/>
              <w:autoSpaceDE/>
              <w:autoSpaceDN/>
              <w:adjustRightInd/>
              <w:spacing w:before="100" w:beforeAutospacing="1" w:after="100" w:afterAutospacing="1"/>
              <w:jc w:val="center"/>
              <w:rPr>
                <w:color w:val="000000"/>
                <w:sz w:val="22"/>
                <w:szCs w:val="22"/>
                <w:lang w:eastAsia="ru-RU"/>
              </w:rPr>
            </w:pPr>
            <w:bookmarkStart w:id="282" w:name="3638"/>
            <w:bookmarkEnd w:id="282"/>
            <w:r w:rsidRPr="00531EE4">
              <w:rPr>
                <w:color w:val="000000"/>
                <w:sz w:val="22"/>
                <w:szCs w:val="22"/>
                <w:lang w:eastAsia="ru-RU"/>
              </w:rPr>
              <w:t>2019 - 202</w:t>
            </w:r>
            <w:r w:rsidR="00332533" w:rsidRPr="00531EE4">
              <w:rPr>
                <w:color w:val="000000"/>
                <w:sz w:val="22"/>
                <w:szCs w:val="22"/>
                <w:lang w:eastAsia="ru-RU"/>
              </w:rPr>
              <w:t>2</w:t>
            </w:r>
          </w:p>
        </w:tc>
        <w:tc>
          <w:tcPr>
            <w:tcW w:w="1574" w:type="dxa"/>
            <w:vMerge w:val="restart"/>
            <w:hideMark/>
          </w:tcPr>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bookmarkStart w:id="283" w:name="3639"/>
            <w:bookmarkEnd w:id="283"/>
            <w:r w:rsidRPr="00531EE4">
              <w:rPr>
                <w:color w:val="000000"/>
                <w:sz w:val="22"/>
                <w:szCs w:val="22"/>
                <w:lang w:eastAsia="ru-RU"/>
              </w:rPr>
              <w:t>Департамент промисловості та розвитку підприємництва виконавчого органу Київської міської ради (Київської міської державної адміністрації)</w:t>
            </w:r>
          </w:p>
        </w:tc>
        <w:tc>
          <w:tcPr>
            <w:tcW w:w="1090" w:type="dxa"/>
            <w:vMerge w:val="restart"/>
            <w:hideMark/>
          </w:tcPr>
          <w:p w:rsidR="00764C64" w:rsidRPr="00531EE4" w:rsidRDefault="00764C64" w:rsidP="00337C7D">
            <w:pPr>
              <w:widowControl/>
              <w:autoSpaceDE/>
              <w:autoSpaceDN/>
              <w:adjustRightInd/>
              <w:jc w:val="center"/>
              <w:rPr>
                <w:color w:val="000000"/>
                <w:sz w:val="22"/>
                <w:szCs w:val="22"/>
                <w:lang w:eastAsia="ru-RU"/>
              </w:rPr>
            </w:pPr>
            <w:bookmarkStart w:id="284" w:name="3640"/>
            <w:bookmarkEnd w:id="284"/>
          </w:p>
          <w:p w:rsidR="00764C64" w:rsidRPr="00531EE4" w:rsidRDefault="00764C64" w:rsidP="00337C7D">
            <w:pPr>
              <w:widowControl/>
              <w:autoSpaceDE/>
              <w:autoSpaceDN/>
              <w:adjustRightInd/>
              <w:jc w:val="center"/>
              <w:rPr>
                <w:color w:val="000000"/>
                <w:sz w:val="22"/>
                <w:szCs w:val="22"/>
                <w:lang w:eastAsia="ru-RU"/>
              </w:rPr>
            </w:pPr>
          </w:p>
          <w:p w:rsidR="00764C64" w:rsidRPr="00531EE4" w:rsidRDefault="00764C64" w:rsidP="00337C7D">
            <w:pPr>
              <w:widowControl/>
              <w:autoSpaceDE/>
              <w:autoSpaceDN/>
              <w:adjustRightInd/>
              <w:jc w:val="center"/>
              <w:rPr>
                <w:color w:val="000000"/>
                <w:sz w:val="22"/>
                <w:szCs w:val="22"/>
                <w:lang w:eastAsia="ru-RU"/>
              </w:rPr>
            </w:pPr>
          </w:p>
          <w:p w:rsidR="00764C64" w:rsidRPr="00531EE4" w:rsidRDefault="00764C64" w:rsidP="00337C7D">
            <w:pPr>
              <w:widowControl/>
              <w:autoSpaceDE/>
              <w:autoSpaceDN/>
              <w:adjustRightInd/>
              <w:jc w:val="center"/>
              <w:rPr>
                <w:color w:val="000000"/>
                <w:sz w:val="22"/>
                <w:szCs w:val="22"/>
                <w:lang w:eastAsia="ru-RU"/>
              </w:rPr>
            </w:pPr>
          </w:p>
          <w:p w:rsidR="00764C64" w:rsidRPr="00531EE4" w:rsidRDefault="00764C64" w:rsidP="00337C7D">
            <w:pPr>
              <w:widowControl/>
              <w:autoSpaceDE/>
              <w:autoSpaceDN/>
              <w:adjustRightInd/>
              <w:jc w:val="center"/>
              <w:rPr>
                <w:color w:val="000000"/>
                <w:sz w:val="22"/>
                <w:szCs w:val="22"/>
                <w:lang w:eastAsia="ru-RU"/>
              </w:rPr>
            </w:pPr>
          </w:p>
          <w:p w:rsidR="00764C64" w:rsidRPr="00531EE4" w:rsidRDefault="00764C64" w:rsidP="00337C7D">
            <w:pPr>
              <w:widowControl/>
              <w:autoSpaceDE/>
              <w:autoSpaceDN/>
              <w:adjustRightInd/>
              <w:jc w:val="center"/>
              <w:rPr>
                <w:color w:val="000000"/>
                <w:sz w:val="22"/>
                <w:szCs w:val="22"/>
                <w:lang w:eastAsia="ru-RU"/>
              </w:rPr>
            </w:pPr>
          </w:p>
          <w:p w:rsidR="00764C64" w:rsidRPr="00531EE4" w:rsidRDefault="00764C64" w:rsidP="00337C7D">
            <w:pPr>
              <w:widowControl/>
              <w:autoSpaceDE/>
              <w:autoSpaceDN/>
              <w:adjustRightInd/>
              <w:jc w:val="center"/>
              <w:rPr>
                <w:color w:val="000000"/>
                <w:sz w:val="22"/>
                <w:szCs w:val="22"/>
                <w:lang w:eastAsia="ru-RU"/>
              </w:rPr>
            </w:pPr>
          </w:p>
          <w:p w:rsidR="00764C64" w:rsidRPr="00531EE4" w:rsidRDefault="00764C64" w:rsidP="00337C7D">
            <w:pPr>
              <w:widowControl/>
              <w:autoSpaceDE/>
              <w:autoSpaceDN/>
              <w:adjustRightInd/>
              <w:jc w:val="center"/>
              <w:rPr>
                <w:color w:val="000000"/>
                <w:sz w:val="22"/>
                <w:szCs w:val="22"/>
                <w:lang w:eastAsia="ru-RU"/>
              </w:rPr>
            </w:pPr>
            <w:r w:rsidRPr="00531EE4">
              <w:rPr>
                <w:color w:val="000000"/>
                <w:sz w:val="22"/>
                <w:szCs w:val="22"/>
                <w:lang w:eastAsia="ru-RU"/>
              </w:rPr>
              <w:t>Бюджет міста Києва</w:t>
            </w:r>
          </w:p>
          <w:p w:rsidR="00764C64" w:rsidRPr="00531EE4" w:rsidRDefault="00764C64" w:rsidP="00337C7D">
            <w:pPr>
              <w:widowControl/>
              <w:autoSpaceDE/>
              <w:autoSpaceDN/>
              <w:adjustRightInd/>
              <w:jc w:val="center"/>
              <w:rPr>
                <w:color w:val="000000"/>
                <w:sz w:val="22"/>
                <w:szCs w:val="22"/>
                <w:lang w:eastAsia="ru-RU"/>
              </w:rPr>
            </w:pPr>
          </w:p>
          <w:p w:rsidR="00764C64" w:rsidRPr="00531EE4" w:rsidRDefault="00764C64" w:rsidP="00337C7D">
            <w:pPr>
              <w:widowControl/>
              <w:autoSpaceDE/>
              <w:autoSpaceDN/>
              <w:adjustRightInd/>
              <w:jc w:val="center"/>
              <w:rPr>
                <w:color w:val="000000"/>
                <w:sz w:val="22"/>
                <w:szCs w:val="22"/>
                <w:lang w:eastAsia="ru-RU"/>
              </w:rPr>
            </w:pPr>
          </w:p>
          <w:p w:rsidR="00764C64" w:rsidRPr="00531EE4" w:rsidRDefault="00764C64" w:rsidP="00337C7D">
            <w:pPr>
              <w:widowControl/>
              <w:autoSpaceDE/>
              <w:autoSpaceDN/>
              <w:adjustRightInd/>
              <w:jc w:val="center"/>
              <w:rPr>
                <w:color w:val="000000"/>
                <w:sz w:val="22"/>
                <w:szCs w:val="22"/>
                <w:lang w:eastAsia="ru-RU"/>
              </w:rPr>
            </w:pPr>
            <w:r w:rsidRPr="00531EE4">
              <w:rPr>
                <w:color w:val="000000"/>
                <w:sz w:val="22"/>
                <w:szCs w:val="22"/>
                <w:lang w:eastAsia="ru-RU"/>
              </w:rPr>
              <w:t>Інші джерела</w:t>
            </w:r>
          </w:p>
        </w:tc>
        <w:tc>
          <w:tcPr>
            <w:tcW w:w="1799" w:type="dxa"/>
            <w:vMerge w:val="restart"/>
            <w:hideMark/>
          </w:tcPr>
          <w:p w:rsidR="00764C64" w:rsidRPr="00531EE4" w:rsidRDefault="00764C64" w:rsidP="00337C7D">
            <w:pPr>
              <w:widowControl/>
              <w:autoSpaceDE/>
              <w:autoSpaceDN/>
              <w:adjustRightInd/>
              <w:jc w:val="center"/>
              <w:rPr>
                <w:color w:val="000000"/>
                <w:sz w:val="22"/>
                <w:szCs w:val="22"/>
                <w:lang w:eastAsia="ru-RU"/>
              </w:rPr>
            </w:pPr>
            <w:bookmarkStart w:id="285" w:name="3641"/>
            <w:bookmarkEnd w:id="285"/>
            <w:r w:rsidRPr="00531EE4">
              <w:rPr>
                <w:color w:val="000000"/>
                <w:sz w:val="22"/>
                <w:szCs w:val="22"/>
                <w:lang w:eastAsia="ru-RU"/>
              </w:rPr>
              <w:t xml:space="preserve">Всього: </w:t>
            </w:r>
            <w:r w:rsidR="00332533" w:rsidRPr="00531EE4">
              <w:rPr>
                <w:color w:val="000000"/>
                <w:sz w:val="22"/>
                <w:szCs w:val="22"/>
                <w:lang w:eastAsia="ru-RU"/>
              </w:rPr>
              <w:t>26</w:t>
            </w:r>
            <w:r w:rsidRPr="00531EE4">
              <w:rPr>
                <w:color w:val="000000"/>
                <w:sz w:val="22"/>
                <w:szCs w:val="22"/>
                <w:lang w:eastAsia="ru-RU"/>
              </w:rPr>
              <w:t>00,0</w:t>
            </w:r>
            <w:r w:rsidRPr="00531EE4">
              <w:rPr>
                <w:color w:val="000000"/>
                <w:sz w:val="22"/>
                <w:szCs w:val="22"/>
                <w:lang w:eastAsia="ru-RU"/>
              </w:rPr>
              <w:br/>
              <w:t>2019 рік: 500,0</w:t>
            </w:r>
            <w:r w:rsidRPr="00531EE4">
              <w:rPr>
                <w:color w:val="000000"/>
                <w:sz w:val="22"/>
                <w:szCs w:val="22"/>
                <w:lang w:eastAsia="ru-RU"/>
              </w:rPr>
              <w:br/>
              <w:t>2020 рік: 700,0</w:t>
            </w:r>
            <w:r w:rsidRPr="00531EE4">
              <w:rPr>
                <w:color w:val="000000"/>
                <w:sz w:val="22"/>
                <w:szCs w:val="22"/>
                <w:lang w:eastAsia="ru-RU"/>
              </w:rPr>
              <w:br/>
              <w:t>2021 рік: 900,0</w:t>
            </w:r>
          </w:p>
          <w:p w:rsidR="00764C64" w:rsidRPr="00531EE4" w:rsidRDefault="00764C64" w:rsidP="00337C7D">
            <w:pPr>
              <w:widowControl/>
              <w:autoSpaceDE/>
              <w:autoSpaceDN/>
              <w:adjustRightInd/>
              <w:jc w:val="center"/>
              <w:rPr>
                <w:color w:val="000000"/>
                <w:sz w:val="22"/>
                <w:szCs w:val="22"/>
                <w:lang w:eastAsia="ru-RU"/>
              </w:rPr>
            </w:pPr>
            <w:r w:rsidRPr="00531EE4">
              <w:rPr>
                <w:color w:val="000000"/>
                <w:sz w:val="22"/>
                <w:szCs w:val="22"/>
                <w:lang w:eastAsia="ru-RU"/>
              </w:rPr>
              <w:t>2022 рік: 500,0</w:t>
            </w:r>
          </w:p>
          <w:p w:rsidR="00764C64" w:rsidRPr="00531EE4" w:rsidRDefault="00764C64" w:rsidP="00337C7D">
            <w:pPr>
              <w:widowControl/>
              <w:autoSpaceDE/>
              <w:autoSpaceDN/>
              <w:adjustRightInd/>
              <w:jc w:val="center"/>
              <w:rPr>
                <w:color w:val="000000"/>
                <w:sz w:val="22"/>
                <w:szCs w:val="22"/>
                <w:lang w:eastAsia="ru-RU"/>
              </w:rPr>
            </w:pPr>
            <w:r w:rsidRPr="00531EE4">
              <w:rPr>
                <w:color w:val="000000"/>
                <w:sz w:val="22"/>
                <w:szCs w:val="22"/>
                <w:lang w:eastAsia="ru-RU"/>
              </w:rPr>
              <w:br/>
            </w:r>
          </w:p>
          <w:p w:rsidR="00764C64" w:rsidRPr="00531EE4" w:rsidRDefault="00764C64" w:rsidP="00337C7D">
            <w:pPr>
              <w:widowControl/>
              <w:autoSpaceDE/>
              <w:autoSpaceDN/>
              <w:adjustRightInd/>
              <w:jc w:val="center"/>
              <w:rPr>
                <w:color w:val="000000"/>
                <w:sz w:val="22"/>
                <w:szCs w:val="22"/>
                <w:lang w:eastAsia="ru-RU"/>
              </w:rPr>
            </w:pPr>
            <w:r w:rsidRPr="00531EE4">
              <w:rPr>
                <w:color w:val="000000"/>
                <w:sz w:val="22"/>
                <w:szCs w:val="22"/>
                <w:lang w:eastAsia="ru-RU"/>
              </w:rPr>
              <w:t>Всього: 2100,0</w:t>
            </w:r>
            <w:r w:rsidRPr="00531EE4">
              <w:rPr>
                <w:color w:val="000000"/>
                <w:sz w:val="22"/>
                <w:szCs w:val="22"/>
                <w:lang w:eastAsia="ru-RU"/>
              </w:rPr>
              <w:br/>
              <w:t>2019 рік: 500,0</w:t>
            </w:r>
            <w:r w:rsidRPr="00531EE4">
              <w:rPr>
                <w:color w:val="000000"/>
                <w:sz w:val="22"/>
                <w:szCs w:val="22"/>
                <w:lang w:eastAsia="ru-RU"/>
              </w:rPr>
              <w:br/>
              <w:t>2020 рік: 700,0</w:t>
            </w:r>
            <w:r w:rsidRPr="00531EE4">
              <w:rPr>
                <w:color w:val="000000"/>
                <w:sz w:val="22"/>
                <w:szCs w:val="22"/>
                <w:lang w:eastAsia="ru-RU"/>
              </w:rPr>
              <w:br/>
              <w:t>2021 рік: 900,0</w:t>
            </w:r>
          </w:p>
          <w:p w:rsidR="00764C64" w:rsidRPr="00531EE4" w:rsidRDefault="00764C64" w:rsidP="00337C7D">
            <w:pPr>
              <w:widowControl/>
              <w:autoSpaceDE/>
              <w:autoSpaceDN/>
              <w:adjustRightInd/>
              <w:jc w:val="center"/>
              <w:rPr>
                <w:color w:val="000000"/>
                <w:sz w:val="22"/>
                <w:szCs w:val="22"/>
                <w:lang w:eastAsia="ru-RU"/>
              </w:rPr>
            </w:pPr>
          </w:p>
          <w:p w:rsidR="00764C64" w:rsidRPr="00531EE4" w:rsidRDefault="00332533" w:rsidP="00337C7D">
            <w:pPr>
              <w:widowControl/>
              <w:autoSpaceDE/>
              <w:autoSpaceDN/>
              <w:adjustRightInd/>
              <w:jc w:val="center"/>
              <w:rPr>
                <w:color w:val="000000"/>
                <w:sz w:val="22"/>
                <w:szCs w:val="22"/>
                <w:lang w:eastAsia="ru-RU"/>
              </w:rPr>
            </w:pPr>
            <w:r w:rsidRPr="00531EE4">
              <w:rPr>
                <w:color w:val="000000"/>
                <w:sz w:val="22"/>
                <w:szCs w:val="22"/>
                <w:lang w:eastAsia="ru-RU"/>
              </w:rPr>
              <w:t>Всього: 5</w:t>
            </w:r>
            <w:r w:rsidR="00764C64" w:rsidRPr="00531EE4">
              <w:rPr>
                <w:color w:val="000000"/>
                <w:sz w:val="22"/>
                <w:szCs w:val="22"/>
                <w:lang w:eastAsia="ru-RU"/>
              </w:rPr>
              <w:t>00,0</w:t>
            </w:r>
          </w:p>
          <w:p w:rsidR="00764C64" w:rsidRPr="00531EE4" w:rsidRDefault="00764C64" w:rsidP="00337C7D">
            <w:pPr>
              <w:widowControl/>
              <w:autoSpaceDE/>
              <w:autoSpaceDN/>
              <w:adjustRightInd/>
              <w:jc w:val="center"/>
              <w:rPr>
                <w:color w:val="000000"/>
                <w:sz w:val="22"/>
                <w:szCs w:val="22"/>
                <w:lang w:eastAsia="ru-RU"/>
              </w:rPr>
            </w:pPr>
            <w:r w:rsidRPr="00531EE4">
              <w:rPr>
                <w:color w:val="000000"/>
                <w:sz w:val="22"/>
                <w:szCs w:val="22"/>
                <w:lang w:eastAsia="ru-RU"/>
              </w:rPr>
              <w:t>2022 рік: 500,0</w:t>
            </w:r>
          </w:p>
          <w:p w:rsidR="00764C64" w:rsidRPr="00531EE4" w:rsidRDefault="00764C64" w:rsidP="00337C7D">
            <w:pPr>
              <w:widowControl/>
              <w:autoSpaceDE/>
              <w:autoSpaceDN/>
              <w:adjustRightInd/>
              <w:jc w:val="center"/>
              <w:rPr>
                <w:color w:val="000000"/>
                <w:sz w:val="22"/>
                <w:szCs w:val="22"/>
                <w:lang w:eastAsia="ru-RU"/>
              </w:rPr>
            </w:pPr>
          </w:p>
        </w:tc>
        <w:tc>
          <w:tcPr>
            <w:tcW w:w="1232" w:type="dxa"/>
            <w:vAlign w:val="center"/>
            <w:hideMark/>
          </w:tcPr>
          <w:p w:rsidR="00764C64" w:rsidRPr="00531EE4" w:rsidRDefault="00764C64" w:rsidP="00337C7D">
            <w:pPr>
              <w:widowControl/>
              <w:autoSpaceDE/>
              <w:autoSpaceDN/>
              <w:adjustRightInd/>
              <w:spacing w:before="100" w:beforeAutospacing="1" w:after="100" w:afterAutospacing="1"/>
              <w:rPr>
                <w:color w:val="000000"/>
                <w:sz w:val="22"/>
                <w:szCs w:val="22"/>
                <w:lang w:eastAsia="ru-RU"/>
              </w:rPr>
            </w:pPr>
            <w:bookmarkStart w:id="286" w:name="3642"/>
            <w:bookmarkEnd w:id="286"/>
            <w:r w:rsidRPr="00531EE4">
              <w:rPr>
                <w:b/>
                <w:bCs/>
                <w:color w:val="000000"/>
                <w:sz w:val="22"/>
                <w:szCs w:val="22"/>
                <w:lang w:eastAsia="ru-RU"/>
              </w:rPr>
              <w:t>показник витрат</w:t>
            </w:r>
          </w:p>
        </w:tc>
        <w:tc>
          <w:tcPr>
            <w:tcW w:w="889" w:type="dxa"/>
            <w:vMerge w:val="restart"/>
            <w:vAlign w:val="center"/>
            <w:hideMark/>
          </w:tcPr>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bookmarkStart w:id="287" w:name="3643"/>
            <w:bookmarkEnd w:id="287"/>
          </w:p>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500,0</w:t>
            </w:r>
          </w:p>
        </w:tc>
        <w:tc>
          <w:tcPr>
            <w:tcW w:w="769" w:type="dxa"/>
            <w:vMerge w:val="restart"/>
            <w:vAlign w:val="center"/>
            <w:hideMark/>
          </w:tcPr>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bookmarkStart w:id="288" w:name="3644"/>
            <w:bookmarkEnd w:id="288"/>
          </w:p>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700,0</w:t>
            </w:r>
          </w:p>
        </w:tc>
        <w:tc>
          <w:tcPr>
            <w:tcW w:w="806" w:type="dxa"/>
            <w:vMerge w:val="restart"/>
            <w:vAlign w:val="center"/>
            <w:hideMark/>
          </w:tcPr>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bookmarkStart w:id="289" w:name="3645"/>
            <w:bookmarkEnd w:id="289"/>
          </w:p>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900,0</w:t>
            </w:r>
          </w:p>
        </w:tc>
        <w:tc>
          <w:tcPr>
            <w:tcW w:w="807" w:type="dxa"/>
            <w:vMerge w:val="restart"/>
            <w:vAlign w:val="center"/>
            <w:hideMark/>
          </w:tcPr>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bookmarkStart w:id="290" w:name="3646"/>
            <w:bookmarkEnd w:id="290"/>
          </w:p>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500,0</w:t>
            </w:r>
          </w:p>
        </w:tc>
        <w:tc>
          <w:tcPr>
            <w:tcW w:w="642" w:type="dxa"/>
            <w:vMerge w:val="restart"/>
            <w:vAlign w:val="center"/>
          </w:tcPr>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p>
          <w:p w:rsidR="00764C64" w:rsidRPr="00531EE4" w:rsidRDefault="00332533" w:rsidP="00337C7D">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w:t>
            </w:r>
          </w:p>
        </w:tc>
      </w:tr>
      <w:tr w:rsidR="00764C64" w:rsidRPr="00531EE4" w:rsidTr="00764C64">
        <w:trPr>
          <w:tblCellSpacing w:w="22" w:type="dxa"/>
          <w:jc w:val="center"/>
        </w:trPr>
        <w:tc>
          <w:tcPr>
            <w:tcW w:w="1679" w:type="dxa"/>
            <w:vMerge/>
            <w:shd w:val="clear" w:color="auto" w:fill="auto"/>
            <w:vAlign w:val="center"/>
            <w:hideMark/>
          </w:tcPr>
          <w:p w:rsidR="00764C64" w:rsidRPr="00531EE4" w:rsidRDefault="00764C64" w:rsidP="00337C7D">
            <w:pPr>
              <w:rPr>
                <w:color w:val="000000"/>
                <w:sz w:val="22"/>
                <w:szCs w:val="22"/>
              </w:rPr>
            </w:pPr>
          </w:p>
        </w:tc>
        <w:tc>
          <w:tcPr>
            <w:tcW w:w="1035" w:type="dxa"/>
            <w:vMerge/>
            <w:vAlign w:val="center"/>
            <w:hideMark/>
          </w:tcPr>
          <w:p w:rsidR="00764C64" w:rsidRPr="00531EE4" w:rsidRDefault="00764C64" w:rsidP="00337C7D">
            <w:pPr>
              <w:rPr>
                <w:color w:val="000000"/>
                <w:sz w:val="22"/>
                <w:szCs w:val="22"/>
              </w:rPr>
            </w:pPr>
          </w:p>
        </w:tc>
        <w:tc>
          <w:tcPr>
            <w:tcW w:w="1627" w:type="dxa"/>
            <w:vMerge/>
            <w:vAlign w:val="center"/>
            <w:hideMark/>
          </w:tcPr>
          <w:p w:rsidR="00764C64" w:rsidRPr="00531EE4" w:rsidRDefault="00764C64" w:rsidP="00337C7D">
            <w:pPr>
              <w:rPr>
                <w:color w:val="000000"/>
                <w:sz w:val="22"/>
                <w:szCs w:val="22"/>
              </w:rPr>
            </w:pPr>
          </w:p>
        </w:tc>
        <w:tc>
          <w:tcPr>
            <w:tcW w:w="784" w:type="dxa"/>
            <w:vMerge/>
            <w:vAlign w:val="center"/>
            <w:hideMark/>
          </w:tcPr>
          <w:p w:rsidR="00764C64" w:rsidRPr="00531EE4" w:rsidRDefault="00764C64" w:rsidP="00337C7D">
            <w:pPr>
              <w:rPr>
                <w:color w:val="000000"/>
                <w:sz w:val="22"/>
                <w:szCs w:val="22"/>
              </w:rPr>
            </w:pPr>
          </w:p>
        </w:tc>
        <w:tc>
          <w:tcPr>
            <w:tcW w:w="1574" w:type="dxa"/>
            <w:vMerge/>
            <w:vAlign w:val="center"/>
            <w:hideMark/>
          </w:tcPr>
          <w:p w:rsidR="00764C64" w:rsidRPr="00531EE4" w:rsidRDefault="00764C64" w:rsidP="00337C7D">
            <w:pPr>
              <w:rPr>
                <w:color w:val="000000"/>
                <w:sz w:val="22"/>
                <w:szCs w:val="22"/>
              </w:rPr>
            </w:pPr>
          </w:p>
        </w:tc>
        <w:tc>
          <w:tcPr>
            <w:tcW w:w="1090" w:type="dxa"/>
            <w:vMerge/>
            <w:vAlign w:val="center"/>
            <w:hideMark/>
          </w:tcPr>
          <w:p w:rsidR="00764C64" w:rsidRPr="00531EE4" w:rsidRDefault="00764C64" w:rsidP="00337C7D">
            <w:pPr>
              <w:rPr>
                <w:color w:val="000000"/>
                <w:sz w:val="22"/>
                <w:szCs w:val="22"/>
              </w:rPr>
            </w:pPr>
          </w:p>
        </w:tc>
        <w:tc>
          <w:tcPr>
            <w:tcW w:w="1799" w:type="dxa"/>
            <w:vMerge/>
            <w:vAlign w:val="center"/>
            <w:hideMark/>
          </w:tcPr>
          <w:p w:rsidR="00764C64" w:rsidRPr="00531EE4" w:rsidRDefault="00764C64" w:rsidP="00337C7D">
            <w:pPr>
              <w:rPr>
                <w:color w:val="000000"/>
                <w:sz w:val="22"/>
                <w:szCs w:val="22"/>
              </w:rPr>
            </w:pPr>
          </w:p>
        </w:tc>
        <w:tc>
          <w:tcPr>
            <w:tcW w:w="1232" w:type="dxa"/>
            <w:vAlign w:val="center"/>
            <w:hideMark/>
          </w:tcPr>
          <w:p w:rsidR="00764C64" w:rsidRPr="00531EE4" w:rsidRDefault="00764C64" w:rsidP="00337C7D">
            <w:pPr>
              <w:widowControl/>
              <w:autoSpaceDE/>
              <w:autoSpaceDN/>
              <w:adjustRightInd/>
              <w:spacing w:before="100" w:beforeAutospacing="1" w:after="100" w:afterAutospacing="1"/>
              <w:rPr>
                <w:color w:val="000000"/>
                <w:sz w:val="22"/>
                <w:szCs w:val="22"/>
                <w:lang w:eastAsia="ru-RU"/>
              </w:rPr>
            </w:pPr>
            <w:bookmarkStart w:id="291" w:name="3647"/>
            <w:bookmarkEnd w:id="291"/>
            <w:r w:rsidRPr="00531EE4">
              <w:rPr>
                <w:color w:val="000000"/>
                <w:sz w:val="22"/>
                <w:szCs w:val="22"/>
                <w:lang w:eastAsia="ru-RU"/>
              </w:rPr>
              <w:t>обсяг видатків, тис. грн</w:t>
            </w:r>
          </w:p>
        </w:tc>
        <w:tc>
          <w:tcPr>
            <w:tcW w:w="889" w:type="dxa"/>
            <w:vMerge/>
            <w:vAlign w:val="center"/>
            <w:hideMark/>
          </w:tcPr>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bookmarkStart w:id="292" w:name="3648"/>
            <w:bookmarkEnd w:id="292"/>
          </w:p>
        </w:tc>
        <w:tc>
          <w:tcPr>
            <w:tcW w:w="769" w:type="dxa"/>
            <w:vMerge/>
            <w:vAlign w:val="center"/>
            <w:hideMark/>
          </w:tcPr>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bookmarkStart w:id="293" w:name="3649"/>
            <w:bookmarkEnd w:id="293"/>
          </w:p>
        </w:tc>
        <w:tc>
          <w:tcPr>
            <w:tcW w:w="806" w:type="dxa"/>
            <w:vMerge/>
            <w:vAlign w:val="center"/>
            <w:hideMark/>
          </w:tcPr>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bookmarkStart w:id="294" w:name="3650"/>
            <w:bookmarkEnd w:id="294"/>
          </w:p>
        </w:tc>
        <w:tc>
          <w:tcPr>
            <w:tcW w:w="807" w:type="dxa"/>
            <w:vMerge/>
            <w:vAlign w:val="center"/>
            <w:hideMark/>
          </w:tcPr>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bookmarkStart w:id="295" w:name="3651"/>
            <w:bookmarkEnd w:id="295"/>
          </w:p>
        </w:tc>
        <w:tc>
          <w:tcPr>
            <w:tcW w:w="642" w:type="dxa"/>
            <w:vMerge/>
          </w:tcPr>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p>
        </w:tc>
      </w:tr>
      <w:tr w:rsidR="00764C64" w:rsidRPr="00531EE4" w:rsidTr="00764C64">
        <w:trPr>
          <w:tblCellSpacing w:w="22" w:type="dxa"/>
          <w:jc w:val="center"/>
        </w:trPr>
        <w:tc>
          <w:tcPr>
            <w:tcW w:w="1679" w:type="dxa"/>
            <w:vMerge/>
            <w:shd w:val="clear" w:color="auto" w:fill="auto"/>
            <w:vAlign w:val="center"/>
            <w:hideMark/>
          </w:tcPr>
          <w:p w:rsidR="00764C64" w:rsidRPr="00531EE4" w:rsidRDefault="00764C64" w:rsidP="00337C7D">
            <w:pPr>
              <w:rPr>
                <w:color w:val="000000"/>
                <w:sz w:val="22"/>
                <w:szCs w:val="22"/>
              </w:rPr>
            </w:pPr>
          </w:p>
        </w:tc>
        <w:tc>
          <w:tcPr>
            <w:tcW w:w="1035" w:type="dxa"/>
            <w:vMerge/>
            <w:vAlign w:val="center"/>
            <w:hideMark/>
          </w:tcPr>
          <w:p w:rsidR="00764C64" w:rsidRPr="00531EE4" w:rsidRDefault="00764C64" w:rsidP="00337C7D">
            <w:pPr>
              <w:rPr>
                <w:color w:val="000000"/>
                <w:sz w:val="22"/>
                <w:szCs w:val="22"/>
              </w:rPr>
            </w:pPr>
          </w:p>
        </w:tc>
        <w:tc>
          <w:tcPr>
            <w:tcW w:w="1627" w:type="dxa"/>
            <w:vMerge/>
            <w:vAlign w:val="center"/>
            <w:hideMark/>
          </w:tcPr>
          <w:p w:rsidR="00764C64" w:rsidRPr="00531EE4" w:rsidRDefault="00764C64" w:rsidP="00337C7D">
            <w:pPr>
              <w:rPr>
                <w:color w:val="000000"/>
                <w:sz w:val="22"/>
                <w:szCs w:val="22"/>
              </w:rPr>
            </w:pPr>
          </w:p>
        </w:tc>
        <w:tc>
          <w:tcPr>
            <w:tcW w:w="784" w:type="dxa"/>
            <w:vMerge/>
            <w:vAlign w:val="center"/>
            <w:hideMark/>
          </w:tcPr>
          <w:p w:rsidR="00764C64" w:rsidRPr="00531EE4" w:rsidRDefault="00764C64" w:rsidP="00337C7D">
            <w:pPr>
              <w:rPr>
                <w:color w:val="000000"/>
                <w:sz w:val="22"/>
                <w:szCs w:val="22"/>
              </w:rPr>
            </w:pPr>
          </w:p>
        </w:tc>
        <w:tc>
          <w:tcPr>
            <w:tcW w:w="1574" w:type="dxa"/>
            <w:vMerge/>
            <w:vAlign w:val="center"/>
            <w:hideMark/>
          </w:tcPr>
          <w:p w:rsidR="00764C64" w:rsidRPr="00531EE4" w:rsidRDefault="00764C64" w:rsidP="00337C7D">
            <w:pPr>
              <w:rPr>
                <w:color w:val="000000"/>
                <w:sz w:val="22"/>
                <w:szCs w:val="22"/>
              </w:rPr>
            </w:pPr>
          </w:p>
        </w:tc>
        <w:tc>
          <w:tcPr>
            <w:tcW w:w="1090" w:type="dxa"/>
            <w:vMerge/>
            <w:vAlign w:val="center"/>
            <w:hideMark/>
          </w:tcPr>
          <w:p w:rsidR="00764C64" w:rsidRPr="00531EE4" w:rsidRDefault="00764C64" w:rsidP="00337C7D">
            <w:pPr>
              <w:rPr>
                <w:color w:val="000000"/>
                <w:sz w:val="22"/>
                <w:szCs w:val="22"/>
              </w:rPr>
            </w:pPr>
          </w:p>
        </w:tc>
        <w:tc>
          <w:tcPr>
            <w:tcW w:w="1799" w:type="dxa"/>
            <w:vMerge/>
            <w:vAlign w:val="center"/>
            <w:hideMark/>
          </w:tcPr>
          <w:p w:rsidR="00764C64" w:rsidRPr="00531EE4" w:rsidRDefault="00764C64" w:rsidP="00337C7D">
            <w:pPr>
              <w:rPr>
                <w:color w:val="000000"/>
                <w:sz w:val="22"/>
                <w:szCs w:val="22"/>
              </w:rPr>
            </w:pPr>
          </w:p>
        </w:tc>
        <w:tc>
          <w:tcPr>
            <w:tcW w:w="1232" w:type="dxa"/>
            <w:vAlign w:val="center"/>
            <w:hideMark/>
          </w:tcPr>
          <w:p w:rsidR="00764C64" w:rsidRPr="00531EE4" w:rsidRDefault="00764C64" w:rsidP="00337C7D">
            <w:pPr>
              <w:widowControl/>
              <w:autoSpaceDE/>
              <w:autoSpaceDN/>
              <w:adjustRightInd/>
              <w:spacing w:before="100" w:beforeAutospacing="1" w:after="100" w:afterAutospacing="1"/>
              <w:rPr>
                <w:color w:val="000000"/>
                <w:sz w:val="22"/>
                <w:szCs w:val="22"/>
                <w:lang w:eastAsia="ru-RU"/>
              </w:rPr>
            </w:pPr>
            <w:bookmarkStart w:id="296" w:name="3652"/>
            <w:bookmarkEnd w:id="296"/>
            <w:r w:rsidRPr="00531EE4">
              <w:rPr>
                <w:b/>
                <w:bCs/>
                <w:color w:val="000000"/>
                <w:sz w:val="22"/>
                <w:szCs w:val="22"/>
                <w:lang w:eastAsia="ru-RU"/>
              </w:rPr>
              <w:t>показник продукту</w:t>
            </w:r>
          </w:p>
        </w:tc>
        <w:tc>
          <w:tcPr>
            <w:tcW w:w="889" w:type="dxa"/>
            <w:vMerge w:val="restart"/>
            <w:vAlign w:val="center"/>
            <w:hideMark/>
          </w:tcPr>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bookmarkStart w:id="297" w:name="3653"/>
            <w:bookmarkEnd w:id="297"/>
          </w:p>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p>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1</w:t>
            </w:r>
          </w:p>
        </w:tc>
        <w:tc>
          <w:tcPr>
            <w:tcW w:w="769" w:type="dxa"/>
            <w:vMerge w:val="restart"/>
            <w:vAlign w:val="center"/>
            <w:hideMark/>
          </w:tcPr>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bookmarkStart w:id="298" w:name="3654"/>
            <w:bookmarkEnd w:id="298"/>
          </w:p>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p>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1</w:t>
            </w:r>
          </w:p>
        </w:tc>
        <w:tc>
          <w:tcPr>
            <w:tcW w:w="806" w:type="dxa"/>
            <w:vMerge w:val="restart"/>
            <w:vAlign w:val="center"/>
            <w:hideMark/>
          </w:tcPr>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bookmarkStart w:id="299" w:name="3655"/>
            <w:bookmarkEnd w:id="299"/>
          </w:p>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p>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1</w:t>
            </w:r>
          </w:p>
        </w:tc>
        <w:tc>
          <w:tcPr>
            <w:tcW w:w="807" w:type="dxa"/>
            <w:vMerge w:val="restart"/>
            <w:vAlign w:val="center"/>
            <w:hideMark/>
          </w:tcPr>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bookmarkStart w:id="300" w:name="3656"/>
            <w:bookmarkEnd w:id="300"/>
          </w:p>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p>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1</w:t>
            </w:r>
          </w:p>
        </w:tc>
        <w:tc>
          <w:tcPr>
            <w:tcW w:w="642" w:type="dxa"/>
            <w:vMerge w:val="restart"/>
            <w:vAlign w:val="center"/>
          </w:tcPr>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p>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p>
          <w:p w:rsidR="00764C64" w:rsidRPr="00531EE4" w:rsidRDefault="00332533" w:rsidP="00337C7D">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w:t>
            </w:r>
          </w:p>
        </w:tc>
      </w:tr>
      <w:tr w:rsidR="00764C64" w:rsidRPr="00531EE4" w:rsidTr="00764C64">
        <w:trPr>
          <w:tblCellSpacing w:w="22" w:type="dxa"/>
          <w:jc w:val="center"/>
        </w:trPr>
        <w:tc>
          <w:tcPr>
            <w:tcW w:w="1679" w:type="dxa"/>
            <w:vMerge/>
            <w:shd w:val="clear" w:color="auto" w:fill="auto"/>
            <w:vAlign w:val="center"/>
            <w:hideMark/>
          </w:tcPr>
          <w:p w:rsidR="00764C64" w:rsidRPr="00531EE4" w:rsidRDefault="00764C64" w:rsidP="00337C7D">
            <w:pPr>
              <w:rPr>
                <w:color w:val="000000"/>
                <w:sz w:val="22"/>
                <w:szCs w:val="22"/>
              </w:rPr>
            </w:pPr>
          </w:p>
        </w:tc>
        <w:tc>
          <w:tcPr>
            <w:tcW w:w="1035" w:type="dxa"/>
            <w:vMerge/>
            <w:vAlign w:val="center"/>
            <w:hideMark/>
          </w:tcPr>
          <w:p w:rsidR="00764C64" w:rsidRPr="00531EE4" w:rsidRDefault="00764C64" w:rsidP="00337C7D">
            <w:pPr>
              <w:rPr>
                <w:color w:val="000000"/>
                <w:sz w:val="22"/>
                <w:szCs w:val="22"/>
              </w:rPr>
            </w:pPr>
          </w:p>
        </w:tc>
        <w:tc>
          <w:tcPr>
            <w:tcW w:w="1627" w:type="dxa"/>
            <w:vMerge/>
            <w:vAlign w:val="center"/>
            <w:hideMark/>
          </w:tcPr>
          <w:p w:rsidR="00764C64" w:rsidRPr="00531EE4" w:rsidRDefault="00764C64" w:rsidP="00337C7D">
            <w:pPr>
              <w:rPr>
                <w:color w:val="000000"/>
                <w:sz w:val="22"/>
                <w:szCs w:val="22"/>
              </w:rPr>
            </w:pPr>
          </w:p>
        </w:tc>
        <w:tc>
          <w:tcPr>
            <w:tcW w:w="784" w:type="dxa"/>
            <w:vMerge/>
            <w:vAlign w:val="center"/>
            <w:hideMark/>
          </w:tcPr>
          <w:p w:rsidR="00764C64" w:rsidRPr="00531EE4" w:rsidRDefault="00764C64" w:rsidP="00337C7D">
            <w:pPr>
              <w:rPr>
                <w:color w:val="000000"/>
                <w:sz w:val="22"/>
                <w:szCs w:val="22"/>
              </w:rPr>
            </w:pPr>
          </w:p>
        </w:tc>
        <w:tc>
          <w:tcPr>
            <w:tcW w:w="1574" w:type="dxa"/>
            <w:vMerge/>
            <w:vAlign w:val="center"/>
            <w:hideMark/>
          </w:tcPr>
          <w:p w:rsidR="00764C64" w:rsidRPr="00531EE4" w:rsidRDefault="00764C64" w:rsidP="00337C7D">
            <w:pPr>
              <w:rPr>
                <w:color w:val="000000"/>
                <w:sz w:val="22"/>
                <w:szCs w:val="22"/>
              </w:rPr>
            </w:pPr>
          </w:p>
        </w:tc>
        <w:tc>
          <w:tcPr>
            <w:tcW w:w="1090" w:type="dxa"/>
            <w:vMerge/>
            <w:vAlign w:val="center"/>
            <w:hideMark/>
          </w:tcPr>
          <w:p w:rsidR="00764C64" w:rsidRPr="00531EE4" w:rsidRDefault="00764C64" w:rsidP="00337C7D">
            <w:pPr>
              <w:rPr>
                <w:color w:val="000000"/>
                <w:sz w:val="22"/>
                <w:szCs w:val="22"/>
              </w:rPr>
            </w:pPr>
          </w:p>
        </w:tc>
        <w:tc>
          <w:tcPr>
            <w:tcW w:w="1799" w:type="dxa"/>
            <w:vMerge/>
            <w:vAlign w:val="center"/>
            <w:hideMark/>
          </w:tcPr>
          <w:p w:rsidR="00764C64" w:rsidRPr="00531EE4" w:rsidRDefault="00764C64" w:rsidP="00337C7D">
            <w:pPr>
              <w:rPr>
                <w:color w:val="000000"/>
                <w:sz w:val="22"/>
                <w:szCs w:val="22"/>
              </w:rPr>
            </w:pPr>
          </w:p>
        </w:tc>
        <w:tc>
          <w:tcPr>
            <w:tcW w:w="1232" w:type="dxa"/>
            <w:vAlign w:val="center"/>
            <w:hideMark/>
          </w:tcPr>
          <w:p w:rsidR="00764C64" w:rsidRPr="00531EE4" w:rsidRDefault="00764C64" w:rsidP="00337C7D">
            <w:pPr>
              <w:widowControl/>
              <w:autoSpaceDE/>
              <w:autoSpaceDN/>
              <w:adjustRightInd/>
              <w:spacing w:before="100" w:beforeAutospacing="1" w:after="100" w:afterAutospacing="1"/>
              <w:rPr>
                <w:color w:val="000000"/>
                <w:sz w:val="22"/>
                <w:szCs w:val="22"/>
                <w:lang w:eastAsia="ru-RU"/>
              </w:rPr>
            </w:pPr>
            <w:bookmarkStart w:id="301" w:name="3657"/>
            <w:bookmarkEnd w:id="301"/>
            <w:r w:rsidRPr="00531EE4">
              <w:rPr>
                <w:color w:val="000000"/>
                <w:sz w:val="22"/>
                <w:szCs w:val="22"/>
                <w:lang w:eastAsia="ru-RU"/>
              </w:rPr>
              <w:t>кількість проведених ярмарків, од.</w:t>
            </w:r>
          </w:p>
        </w:tc>
        <w:tc>
          <w:tcPr>
            <w:tcW w:w="889" w:type="dxa"/>
            <w:vMerge/>
            <w:vAlign w:val="center"/>
            <w:hideMark/>
          </w:tcPr>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bookmarkStart w:id="302" w:name="3658"/>
            <w:bookmarkEnd w:id="302"/>
          </w:p>
        </w:tc>
        <w:tc>
          <w:tcPr>
            <w:tcW w:w="769" w:type="dxa"/>
            <w:vMerge/>
            <w:vAlign w:val="center"/>
            <w:hideMark/>
          </w:tcPr>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bookmarkStart w:id="303" w:name="3659"/>
            <w:bookmarkEnd w:id="303"/>
          </w:p>
        </w:tc>
        <w:tc>
          <w:tcPr>
            <w:tcW w:w="806" w:type="dxa"/>
            <w:vMerge/>
            <w:vAlign w:val="center"/>
            <w:hideMark/>
          </w:tcPr>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bookmarkStart w:id="304" w:name="3660"/>
            <w:bookmarkEnd w:id="304"/>
          </w:p>
        </w:tc>
        <w:tc>
          <w:tcPr>
            <w:tcW w:w="807" w:type="dxa"/>
            <w:vMerge/>
            <w:vAlign w:val="center"/>
            <w:hideMark/>
          </w:tcPr>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bookmarkStart w:id="305" w:name="3661"/>
            <w:bookmarkEnd w:id="305"/>
          </w:p>
        </w:tc>
        <w:tc>
          <w:tcPr>
            <w:tcW w:w="642" w:type="dxa"/>
            <w:vMerge/>
            <w:vAlign w:val="center"/>
          </w:tcPr>
          <w:p w:rsidR="00764C64" w:rsidRPr="00531EE4" w:rsidRDefault="00764C64" w:rsidP="00337C7D">
            <w:pPr>
              <w:widowControl/>
              <w:autoSpaceDE/>
              <w:autoSpaceDN/>
              <w:adjustRightInd/>
              <w:spacing w:before="100" w:beforeAutospacing="1" w:after="100" w:afterAutospacing="1"/>
              <w:jc w:val="center"/>
              <w:rPr>
                <w:color w:val="000000"/>
                <w:sz w:val="22"/>
                <w:szCs w:val="22"/>
                <w:lang w:eastAsia="ru-RU"/>
              </w:rPr>
            </w:pPr>
          </w:p>
        </w:tc>
      </w:tr>
      <w:tr w:rsidR="00764C64" w:rsidRPr="00531EE4" w:rsidTr="00764C64">
        <w:trPr>
          <w:tblCellSpacing w:w="22" w:type="dxa"/>
          <w:jc w:val="center"/>
        </w:trPr>
        <w:tc>
          <w:tcPr>
            <w:tcW w:w="1679" w:type="dxa"/>
            <w:vMerge/>
            <w:shd w:val="clear" w:color="auto" w:fill="auto"/>
            <w:vAlign w:val="center"/>
            <w:hideMark/>
          </w:tcPr>
          <w:p w:rsidR="00764C64" w:rsidRPr="00531EE4" w:rsidRDefault="00764C64" w:rsidP="00337C7D">
            <w:pPr>
              <w:rPr>
                <w:color w:val="000000"/>
                <w:sz w:val="22"/>
                <w:szCs w:val="22"/>
              </w:rPr>
            </w:pPr>
          </w:p>
        </w:tc>
        <w:tc>
          <w:tcPr>
            <w:tcW w:w="1035" w:type="dxa"/>
            <w:vMerge/>
            <w:vAlign w:val="center"/>
            <w:hideMark/>
          </w:tcPr>
          <w:p w:rsidR="00764C64" w:rsidRPr="00531EE4" w:rsidRDefault="00764C64" w:rsidP="00337C7D">
            <w:pPr>
              <w:rPr>
                <w:color w:val="000000"/>
                <w:sz w:val="22"/>
                <w:szCs w:val="22"/>
              </w:rPr>
            </w:pPr>
          </w:p>
        </w:tc>
        <w:tc>
          <w:tcPr>
            <w:tcW w:w="1627" w:type="dxa"/>
            <w:vMerge/>
            <w:vAlign w:val="center"/>
            <w:hideMark/>
          </w:tcPr>
          <w:p w:rsidR="00764C64" w:rsidRPr="00531EE4" w:rsidRDefault="00764C64" w:rsidP="00337C7D">
            <w:pPr>
              <w:rPr>
                <w:color w:val="000000"/>
                <w:sz w:val="22"/>
                <w:szCs w:val="22"/>
              </w:rPr>
            </w:pPr>
          </w:p>
        </w:tc>
        <w:tc>
          <w:tcPr>
            <w:tcW w:w="784" w:type="dxa"/>
            <w:vMerge/>
            <w:vAlign w:val="center"/>
            <w:hideMark/>
          </w:tcPr>
          <w:p w:rsidR="00764C64" w:rsidRPr="00531EE4" w:rsidRDefault="00764C64" w:rsidP="00337C7D">
            <w:pPr>
              <w:rPr>
                <w:color w:val="000000"/>
                <w:sz w:val="22"/>
                <w:szCs w:val="22"/>
              </w:rPr>
            </w:pPr>
          </w:p>
        </w:tc>
        <w:tc>
          <w:tcPr>
            <w:tcW w:w="1574" w:type="dxa"/>
            <w:vMerge/>
            <w:vAlign w:val="center"/>
            <w:hideMark/>
          </w:tcPr>
          <w:p w:rsidR="00764C64" w:rsidRPr="00531EE4" w:rsidRDefault="00764C64" w:rsidP="00337C7D">
            <w:pPr>
              <w:rPr>
                <w:color w:val="000000"/>
                <w:sz w:val="22"/>
                <w:szCs w:val="22"/>
              </w:rPr>
            </w:pPr>
          </w:p>
        </w:tc>
        <w:tc>
          <w:tcPr>
            <w:tcW w:w="1090" w:type="dxa"/>
            <w:vMerge/>
            <w:vAlign w:val="center"/>
            <w:hideMark/>
          </w:tcPr>
          <w:p w:rsidR="00764C64" w:rsidRPr="00531EE4" w:rsidRDefault="00764C64" w:rsidP="00337C7D">
            <w:pPr>
              <w:rPr>
                <w:color w:val="000000"/>
                <w:sz w:val="22"/>
                <w:szCs w:val="22"/>
              </w:rPr>
            </w:pPr>
          </w:p>
        </w:tc>
        <w:tc>
          <w:tcPr>
            <w:tcW w:w="1799" w:type="dxa"/>
            <w:vMerge/>
            <w:vAlign w:val="center"/>
            <w:hideMark/>
          </w:tcPr>
          <w:p w:rsidR="00764C64" w:rsidRPr="00531EE4" w:rsidRDefault="00764C64" w:rsidP="00337C7D">
            <w:pPr>
              <w:rPr>
                <w:color w:val="000000"/>
                <w:sz w:val="22"/>
                <w:szCs w:val="22"/>
              </w:rPr>
            </w:pPr>
          </w:p>
        </w:tc>
        <w:tc>
          <w:tcPr>
            <w:tcW w:w="1232" w:type="dxa"/>
            <w:vAlign w:val="center"/>
            <w:hideMark/>
          </w:tcPr>
          <w:p w:rsidR="00764C64" w:rsidRPr="00531EE4" w:rsidRDefault="00764C64" w:rsidP="00337C7D">
            <w:pPr>
              <w:widowControl/>
              <w:autoSpaceDE/>
              <w:autoSpaceDN/>
              <w:adjustRightInd/>
              <w:spacing w:before="100" w:beforeAutospacing="1" w:after="100" w:afterAutospacing="1"/>
              <w:rPr>
                <w:color w:val="000000"/>
                <w:sz w:val="22"/>
                <w:szCs w:val="22"/>
                <w:lang w:eastAsia="ru-RU"/>
              </w:rPr>
            </w:pPr>
            <w:bookmarkStart w:id="306" w:name="3667"/>
            <w:bookmarkEnd w:id="306"/>
            <w:r w:rsidRPr="00531EE4">
              <w:rPr>
                <w:color w:val="000000"/>
                <w:sz w:val="22"/>
                <w:szCs w:val="22"/>
                <w:lang w:eastAsia="ru-RU"/>
              </w:rPr>
              <w:t>кількість суб'єктів господарювання, що взяли участь у ярмарку, од.</w:t>
            </w:r>
          </w:p>
        </w:tc>
        <w:tc>
          <w:tcPr>
            <w:tcW w:w="889" w:type="dxa"/>
            <w:vAlign w:val="center"/>
            <w:hideMark/>
          </w:tcPr>
          <w:p w:rsidR="00764C64" w:rsidRPr="00531EE4" w:rsidRDefault="00764C64" w:rsidP="00337C7D">
            <w:pPr>
              <w:widowControl/>
              <w:autoSpaceDE/>
              <w:autoSpaceDN/>
              <w:adjustRightInd/>
              <w:jc w:val="center"/>
              <w:rPr>
                <w:color w:val="000000"/>
                <w:sz w:val="22"/>
                <w:szCs w:val="22"/>
                <w:lang w:eastAsia="ru-RU"/>
              </w:rPr>
            </w:pPr>
            <w:bookmarkStart w:id="307" w:name="3668"/>
            <w:bookmarkEnd w:id="307"/>
            <w:r w:rsidRPr="00531EE4">
              <w:rPr>
                <w:color w:val="000000"/>
                <w:sz w:val="22"/>
                <w:szCs w:val="22"/>
                <w:lang w:eastAsia="ru-RU"/>
              </w:rPr>
              <w:t>85</w:t>
            </w:r>
          </w:p>
        </w:tc>
        <w:tc>
          <w:tcPr>
            <w:tcW w:w="769" w:type="dxa"/>
            <w:vAlign w:val="center"/>
            <w:hideMark/>
          </w:tcPr>
          <w:p w:rsidR="00764C64" w:rsidRPr="00531EE4" w:rsidRDefault="00764C64" w:rsidP="00337C7D">
            <w:pPr>
              <w:widowControl/>
              <w:autoSpaceDE/>
              <w:autoSpaceDN/>
              <w:adjustRightInd/>
              <w:jc w:val="center"/>
              <w:rPr>
                <w:color w:val="000000"/>
                <w:sz w:val="22"/>
                <w:szCs w:val="22"/>
                <w:lang w:eastAsia="ru-RU"/>
              </w:rPr>
            </w:pPr>
            <w:bookmarkStart w:id="308" w:name="3669"/>
            <w:bookmarkEnd w:id="308"/>
            <w:r w:rsidRPr="00531EE4">
              <w:rPr>
                <w:color w:val="000000"/>
                <w:sz w:val="22"/>
                <w:szCs w:val="22"/>
                <w:lang w:eastAsia="ru-RU"/>
              </w:rPr>
              <w:t>100</w:t>
            </w:r>
          </w:p>
        </w:tc>
        <w:tc>
          <w:tcPr>
            <w:tcW w:w="806" w:type="dxa"/>
            <w:vAlign w:val="center"/>
            <w:hideMark/>
          </w:tcPr>
          <w:p w:rsidR="00764C64" w:rsidRPr="00531EE4" w:rsidRDefault="00764C64" w:rsidP="00337C7D">
            <w:pPr>
              <w:widowControl/>
              <w:autoSpaceDE/>
              <w:autoSpaceDN/>
              <w:adjustRightInd/>
              <w:jc w:val="center"/>
              <w:rPr>
                <w:color w:val="000000"/>
                <w:sz w:val="22"/>
                <w:szCs w:val="22"/>
                <w:lang w:eastAsia="ru-RU"/>
              </w:rPr>
            </w:pPr>
            <w:bookmarkStart w:id="309" w:name="3670"/>
            <w:bookmarkEnd w:id="309"/>
            <w:r w:rsidRPr="00531EE4">
              <w:rPr>
                <w:color w:val="000000"/>
                <w:sz w:val="22"/>
                <w:szCs w:val="22"/>
                <w:lang w:eastAsia="ru-RU"/>
              </w:rPr>
              <w:t>110</w:t>
            </w:r>
          </w:p>
        </w:tc>
        <w:tc>
          <w:tcPr>
            <w:tcW w:w="807" w:type="dxa"/>
            <w:vAlign w:val="center"/>
            <w:hideMark/>
          </w:tcPr>
          <w:p w:rsidR="00764C64" w:rsidRPr="00531EE4" w:rsidRDefault="00764C64" w:rsidP="00337C7D">
            <w:pPr>
              <w:widowControl/>
              <w:autoSpaceDE/>
              <w:autoSpaceDN/>
              <w:adjustRightInd/>
              <w:jc w:val="center"/>
              <w:rPr>
                <w:color w:val="000000"/>
                <w:sz w:val="22"/>
                <w:szCs w:val="22"/>
                <w:lang w:eastAsia="ru-RU"/>
              </w:rPr>
            </w:pPr>
            <w:bookmarkStart w:id="310" w:name="3671"/>
            <w:bookmarkEnd w:id="310"/>
            <w:r w:rsidRPr="00531EE4">
              <w:rPr>
                <w:color w:val="000000"/>
                <w:sz w:val="22"/>
                <w:szCs w:val="22"/>
                <w:lang w:eastAsia="ru-RU"/>
              </w:rPr>
              <w:t>50</w:t>
            </w:r>
          </w:p>
        </w:tc>
        <w:tc>
          <w:tcPr>
            <w:tcW w:w="642" w:type="dxa"/>
            <w:vAlign w:val="center"/>
          </w:tcPr>
          <w:p w:rsidR="00764C64" w:rsidRPr="00531EE4" w:rsidRDefault="00332533" w:rsidP="00337C7D">
            <w:pPr>
              <w:widowControl/>
              <w:autoSpaceDE/>
              <w:autoSpaceDN/>
              <w:adjustRightInd/>
              <w:jc w:val="center"/>
              <w:rPr>
                <w:color w:val="000000"/>
                <w:sz w:val="22"/>
                <w:szCs w:val="22"/>
                <w:lang w:eastAsia="ru-RU"/>
              </w:rPr>
            </w:pPr>
            <w:r w:rsidRPr="00531EE4">
              <w:rPr>
                <w:color w:val="000000"/>
                <w:sz w:val="22"/>
                <w:szCs w:val="22"/>
                <w:lang w:eastAsia="ru-RU"/>
              </w:rPr>
              <w:t>-</w:t>
            </w:r>
          </w:p>
        </w:tc>
      </w:tr>
      <w:tr w:rsidR="00764C64" w:rsidRPr="00531EE4" w:rsidTr="00764C64">
        <w:trPr>
          <w:tblCellSpacing w:w="22" w:type="dxa"/>
          <w:jc w:val="center"/>
        </w:trPr>
        <w:tc>
          <w:tcPr>
            <w:tcW w:w="1679" w:type="dxa"/>
            <w:vMerge/>
            <w:shd w:val="clear" w:color="auto" w:fill="auto"/>
            <w:vAlign w:val="center"/>
            <w:hideMark/>
          </w:tcPr>
          <w:p w:rsidR="00764C64" w:rsidRPr="00531EE4" w:rsidRDefault="00764C64" w:rsidP="00764C64">
            <w:pPr>
              <w:rPr>
                <w:color w:val="000000"/>
                <w:sz w:val="22"/>
                <w:szCs w:val="22"/>
              </w:rPr>
            </w:pPr>
          </w:p>
        </w:tc>
        <w:tc>
          <w:tcPr>
            <w:tcW w:w="1035" w:type="dxa"/>
            <w:vMerge/>
            <w:vAlign w:val="center"/>
            <w:hideMark/>
          </w:tcPr>
          <w:p w:rsidR="00764C64" w:rsidRPr="00531EE4" w:rsidRDefault="00764C64" w:rsidP="00764C64">
            <w:pPr>
              <w:rPr>
                <w:color w:val="000000"/>
                <w:sz w:val="22"/>
                <w:szCs w:val="22"/>
              </w:rPr>
            </w:pPr>
          </w:p>
        </w:tc>
        <w:tc>
          <w:tcPr>
            <w:tcW w:w="1627" w:type="dxa"/>
            <w:vMerge/>
            <w:vAlign w:val="center"/>
            <w:hideMark/>
          </w:tcPr>
          <w:p w:rsidR="00764C64" w:rsidRPr="00531EE4" w:rsidRDefault="00764C64" w:rsidP="00764C64">
            <w:pPr>
              <w:rPr>
                <w:color w:val="000000"/>
                <w:sz w:val="22"/>
                <w:szCs w:val="22"/>
              </w:rPr>
            </w:pPr>
          </w:p>
        </w:tc>
        <w:tc>
          <w:tcPr>
            <w:tcW w:w="784" w:type="dxa"/>
            <w:vMerge/>
            <w:vAlign w:val="center"/>
            <w:hideMark/>
          </w:tcPr>
          <w:p w:rsidR="00764C64" w:rsidRPr="00531EE4" w:rsidRDefault="00764C64" w:rsidP="00764C64">
            <w:pPr>
              <w:rPr>
                <w:color w:val="000000"/>
                <w:sz w:val="22"/>
                <w:szCs w:val="22"/>
              </w:rPr>
            </w:pPr>
          </w:p>
        </w:tc>
        <w:tc>
          <w:tcPr>
            <w:tcW w:w="1574" w:type="dxa"/>
            <w:vMerge/>
            <w:vAlign w:val="center"/>
            <w:hideMark/>
          </w:tcPr>
          <w:p w:rsidR="00764C64" w:rsidRPr="00531EE4" w:rsidRDefault="00764C64" w:rsidP="00764C64">
            <w:pPr>
              <w:rPr>
                <w:color w:val="000000"/>
                <w:sz w:val="22"/>
                <w:szCs w:val="22"/>
              </w:rPr>
            </w:pPr>
          </w:p>
        </w:tc>
        <w:tc>
          <w:tcPr>
            <w:tcW w:w="1090" w:type="dxa"/>
            <w:vMerge/>
            <w:vAlign w:val="center"/>
            <w:hideMark/>
          </w:tcPr>
          <w:p w:rsidR="00764C64" w:rsidRPr="00531EE4" w:rsidRDefault="00764C64" w:rsidP="00764C64">
            <w:pPr>
              <w:rPr>
                <w:color w:val="000000"/>
                <w:sz w:val="22"/>
                <w:szCs w:val="22"/>
              </w:rPr>
            </w:pPr>
          </w:p>
        </w:tc>
        <w:tc>
          <w:tcPr>
            <w:tcW w:w="1799" w:type="dxa"/>
            <w:vMerge/>
            <w:vAlign w:val="center"/>
            <w:hideMark/>
          </w:tcPr>
          <w:p w:rsidR="00764C64" w:rsidRPr="00531EE4" w:rsidRDefault="00764C64" w:rsidP="00764C64">
            <w:pPr>
              <w:rPr>
                <w:color w:val="000000"/>
                <w:sz w:val="22"/>
                <w:szCs w:val="22"/>
              </w:rPr>
            </w:pPr>
          </w:p>
        </w:tc>
        <w:tc>
          <w:tcPr>
            <w:tcW w:w="1232" w:type="dxa"/>
            <w:vAlign w:val="center"/>
            <w:hideMark/>
          </w:tcPr>
          <w:p w:rsidR="00764C64" w:rsidRPr="00531EE4" w:rsidRDefault="00764C64" w:rsidP="00764C64">
            <w:pPr>
              <w:widowControl/>
              <w:autoSpaceDE/>
              <w:autoSpaceDN/>
              <w:adjustRightInd/>
              <w:spacing w:before="100" w:beforeAutospacing="1" w:after="100" w:afterAutospacing="1"/>
              <w:rPr>
                <w:color w:val="000000"/>
                <w:sz w:val="22"/>
                <w:szCs w:val="22"/>
                <w:lang w:eastAsia="ru-RU"/>
              </w:rPr>
            </w:pPr>
            <w:bookmarkStart w:id="311" w:name="3672"/>
            <w:bookmarkEnd w:id="311"/>
            <w:r w:rsidRPr="00531EE4">
              <w:rPr>
                <w:b/>
                <w:bCs/>
                <w:color w:val="000000"/>
                <w:sz w:val="22"/>
                <w:szCs w:val="22"/>
                <w:lang w:eastAsia="ru-RU"/>
              </w:rPr>
              <w:t>показник ефективності</w:t>
            </w:r>
          </w:p>
        </w:tc>
        <w:tc>
          <w:tcPr>
            <w:tcW w:w="889" w:type="dxa"/>
            <w:vMerge w:val="restart"/>
            <w:vAlign w:val="center"/>
            <w:hideMark/>
          </w:tcPr>
          <w:p w:rsidR="00764C64" w:rsidRPr="00531EE4" w:rsidRDefault="00764C64" w:rsidP="00764C64">
            <w:pPr>
              <w:widowControl/>
              <w:autoSpaceDE/>
              <w:autoSpaceDN/>
              <w:adjustRightInd/>
              <w:spacing w:before="100" w:beforeAutospacing="1" w:after="100" w:afterAutospacing="1"/>
              <w:jc w:val="center"/>
              <w:rPr>
                <w:color w:val="000000"/>
                <w:sz w:val="22"/>
                <w:szCs w:val="22"/>
                <w:lang w:eastAsia="ru-RU"/>
              </w:rPr>
            </w:pPr>
            <w:bookmarkStart w:id="312" w:name="3673"/>
            <w:bookmarkEnd w:id="312"/>
          </w:p>
          <w:p w:rsidR="00764C64" w:rsidRPr="00531EE4" w:rsidRDefault="00764C64" w:rsidP="00764C64">
            <w:pPr>
              <w:widowControl/>
              <w:autoSpaceDE/>
              <w:autoSpaceDN/>
              <w:adjustRightInd/>
              <w:spacing w:before="100" w:beforeAutospacing="1" w:after="100" w:afterAutospacing="1"/>
              <w:jc w:val="center"/>
              <w:rPr>
                <w:color w:val="000000"/>
                <w:sz w:val="22"/>
                <w:szCs w:val="22"/>
                <w:lang w:eastAsia="ru-RU"/>
              </w:rPr>
            </w:pPr>
          </w:p>
          <w:p w:rsidR="00764C64" w:rsidRPr="00531EE4" w:rsidRDefault="00764C64" w:rsidP="00764C64">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500,0</w:t>
            </w:r>
          </w:p>
        </w:tc>
        <w:tc>
          <w:tcPr>
            <w:tcW w:w="769" w:type="dxa"/>
            <w:vMerge w:val="restart"/>
            <w:vAlign w:val="center"/>
            <w:hideMark/>
          </w:tcPr>
          <w:p w:rsidR="00764C64" w:rsidRPr="00531EE4" w:rsidRDefault="00764C64" w:rsidP="00764C64">
            <w:pPr>
              <w:widowControl/>
              <w:autoSpaceDE/>
              <w:autoSpaceDN/>
              <w:adjustRightInd/>
              <w:spacing w:before="100" w:beforeAutospacing="1" w:after="100" w:afterAutospacing="1"/>
              <w:jc w:val="center"/>
              <w:rPr>
                <w:color w:val="000000"/>
                <w:sz w:val="22"/>
                <w:szCs w:val="22"/>
                <w:lang w:eastAsia="ru-RU"/>
              </w:rPr>
            </w:pPr>
            <w:bookmarkStart w:id="313" w:name="3674"/>
            <w:bookmarkEnd w:id="313"/>
          </w:p>
          <w:p w:rsidR="00764C64" w:rsidRPr="00531EE4" w:rsidRDefault="00764C64" w:rsidP="00764C64">
            <w:pPr>
              <w:widowControl/>
              <w:autoSpaceDE/>
              <w:autoSpaceDN/>
              <w:adjustRightInd/>
              <w:spacing w:before="100" w:beforeAutospacing="1" w:after="100" w:afterAutospacing="1"/>
              <w:jc w:val="center"/>
              <w:rPr>
                <w:color w:val="000000"/>
                <w:sz w:val="22"/>
                <w:szCs w:val="22"/>
                <w:lang w:eastAsia="ru-RU"/>
              </w:rPr>
            </w:pPr>
          </w:p>
          <w:p w:rsidR="00764C64" w:rsidRPr="00531EE4" w:rsidRDefault="00764C64" w:rsidP="00764C64">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700,0</w:t>
            </w:r>
          </w:p>
        </w:tc>
        <w:tc>
          <w:tcPr>
            <w:tcW w:w="806" w:type="dxa"/>
            <w:vMerge w:val="restart"/>
            <w:vAlign w:val="center"/>
            <w:hideMark/>
          </w:tcPr>
          <w:p w:rsidR="00764C64" w:rsidRPr="00531EE4" w:rsidRDefault="00764C64" w:rsidP="00764C64">
            <w:pPr>
              <w:widowControl/>
              <w:autoSpaceDE/>
              <w:autoSpaceDN/>
              <w:adjustRightInd/>
              <w:spacing w:before="100" w:beforeAutospacing="1" w:after="100" w:afterAutospacing="1"/>
              <w:jc w:val="center"/>
              <w:rPr>
                <w:color w:val="000000"/>
                <w:sz w:val="22"/>
                <w:szCs w:val="22"/>
                <w:lang w:eastAsia="ru-RU"/>
              </w:rPr>
            </w:pPr>
            <w:bookmarkStart w:id="314" w:name="3675"/>
            <w:bookmarkEnd w:id="314"/>
          </w:p>
          <w:p w:rsidR="00764C64" w:rsidRPr="00531EE4" w:rsidRDefault="00764C64" w:rsidP="00764C64">
            <w:pPr>
              <w:widowControl/>
              <w:autoSpaceDE/>
              <w:autoSpaceDN/>
              <w:adjustRightInd/>
              <w:spacing w:before="100" w:beforeAutospacing="1" w:after="100" w:afterAutospacing="1"/>
              <w:jc w:val="center"/>
              <w:rPr>
                <w:color w:val="000000"/>
                <w:sz w:val="22"/>
                <w:szCs w:val="22"/>
                <w:lang w:eastAsia="ru-RU"/>
              </w:rPr>
            </w:pPr>
          </w:p>
          <w:p w:rsidR="00764C64" w:rsidRPr="00531EE4" w:rsidRDefault="00764C64" w:rsidP="00764C64">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900,0</w:t>
            </w:r>
          </w:p>
        </w:tc>
        <w:tc>
          <w:tcPr>
            <w:tcW w:w="807" w:type="dxa"/>
            <w:vMerge w:val="restart"/>
            <w:vAlign w:val="center"/>
            <w:hideMark/>
          </w:tcPr>
          <w:p w:rsidR="00764C64" w:rsidRPr="00531EE4" w:rsidRDefault="00764C64" w:rsidP="00764C64">
            <w:pPr>
              <w:widowControl/>
              <w:autoSpaceDE/>
              <w:autoSpaceDN/>
              <w:adjustRightInd/>
              <w:spacing w:before="100" w:beforeAutospacing="1" w:after="100" w:afterAutospacing="1"/>
              <w:jc w:val="center"/>
              <w:rPr>
                <w:color w:val="000000"/>
                <w:sz w:val="22"/>
                <w:szCs w:val="22"/>
                <w:lang w:eastAsia="ru-RU"/>
              </w:rPr>
            </w:pPr>
            <w:bookmarkStart w:id="315" w:name="3676"/>
            <w:bookmarkEnd w:id="315"/>
          </w:p>
          <w:p w:rsidR="00764C64" w:rsidRPr="00531EE4" w:rsidRDefault="00764C64" w:rsidP="00764C64">
            <w:pPr>
              <w:widowControl/>
              <w:autoSpaceDE/>
              <w:autoSpaceDN/>
              <w:adjustRightInd/>
              <w:spacing w:before="100" w:beforeAutospacing="1" w:after="100" w:afterAutospacing="1"/>
              <w:jc w:val="center"/>
              <w:rPr>
                <w:color w:val="000000"/>
                <w:sz w:val="22"/>
                <w:szCs w:val="22"/>
                <w:lang w:eastAsia="ru-RU"/>
              </w:rPr>
            </w:pPr>
          </w:p>
          <w:p w:rsidR="00764C64" w:rsidRPr="00531EE4" w:rsidRDefault="00764C64" w:rsidP="00764C64">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500,0</w:t>
            </w:r>
          </w:p>
        </w:tc>
        <w:tc>
          <w:tcPr>
            <w:tcW w:w="642" w:type="dxa"/>
            <w:vMerge w:val="restart"/>
            <w:vAlign w:val="center"/>
          </w:tcPr>
          <w:p w:rsidR="00764C64" w:rsidRPr="00531EE4" w:rsidRDefault="00764C64" w:rsidP="00764C64">
            <w:pPr>
              <w:widowControl/>
              <w:autoSpaceDE/>
              <w:autoSpaceDN/>
              <w:adjustRightInd/>
              <w:spacing w:before="100" w:beforeAutospacing="1" w:after="100" w:afterAutospacing="1"/>
              <w:jc w:val="center"/>
              <w:rPr>
                <w:color w:val="000000"/>
                <w:sz w:val="22"/>
                <w:szCs w:val="22"/>
                <w:lang w:eastAsia="ru-RU"/>
              </w:rPr>
            </w:pPr>
          </w:p>
          <w:p w:rsidR="00764C64" w:rsidRPr="00531EE4" w:rsidRDefault="00764C64" w:rsidP="00764C64">
            <w:pPr>
              <w:widowControl/>
              <w:autoSpaceDE/>
              <w:autoSpaceDN/>
              <w:adjustRightInd/>
              <w:spacing w:before="100" w:beforeAutospacing="1" w:after="100" w:afterAutospacing="1"/>
              <w:jc w:val="center"/>
              <w:rPr>
                <w:color w:val="000000"/>
                <w:sz w:val="22"/>
                <w:szCs w:val="22"/>
                <w:lang w:eastAsia="ru-RU"/>
              </w:rPr>
            </w:pPr>
          </w:p>
          <w:p w:rsidR="00764C64" w:rsidRPr="00531EE4" w:rsidRDefault="00332533" w:rsidP="00764C64">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w:t>
            </w:r>
          </w:p>
        </w:tc>
      </w:tr>
      <w:tr w:rsidR="00764C64" w:rsidRPr="00531EE4" w:rsidTr="00764C64">
        <w:trPr>
          <w:tblCellSpacing w:w="22" w:type="dxa"/>
          <w:jc w:val="center"/>
        </w:trPr>
        <w:tc>
          <w:tcPr>
            <w:tcW w:w="1679" w:type="dxa"/>
            <w:vMerge/>
            <w:shd w:val="clear" w:color="auto" w:fill="auto"/>
            <w:vAlign w:val="center"/>
            <w:hideMark/>
          </w:tcPr>
          <w:p w:rsidR="00764C64" w:rsidRPr="00531EE4" w:rsidRDefault="00764C64" w:rsidP="00764C64">
            <w:pPr>
              <w:rPr>
                <w:color w:val="000000"/>
                <w:sz w:val="22"/>
                <w:szCs w:val="22"/>
              </w:rPr>
            </w:pPr>
          </w:p>
        </w:tc>
        <w:tc>
          <w:tcPr>
            <w:tcW w:w="1035" w:type="dxa"/>
            <w:vMerge/>
            <w:vAlign w:val="center"/>
            <w:hideMark/>
          </w:tcPr>
          <w:p w:rsidR="00764C64" w:rsidRPr="00531EE4" w:rsidRDefault="00764C64" w:rsidP="00764C64">
            <w:pPr>
              <w:rPr>
                <w:color w:val="000000"/>
                <w:sz w:val="22"/>
                <w:szCs w:val="22"/>
              </w:rPr>
            </w:pPr>
          </w:p>
        </w:tc>
        <w:tc>
          <w:tcPr>
            <w:tcW w:w="1627" w:type="dxa"/>
            <w:vMerge/>
            <w:vAlign w:val="center"/>
            <w:hideMark/>
          </w:tcPr>
          <w:p w:rsidR="00764C64" w:rsidRPr="00531EE4" w:rsidRDefault="00764C64" w:rsidP="00764C64">
            <w:pPr>
              <w:rPr>
                <w:color w:val="000000"/>
                <w:sz w:val="22"/>
                <w:szCs w:val="22"/>
              </w:rPr>
            </w:pPr>
          </w:p>
        </w:tc>
        <w:tc>
          <w:tcPr>
            <w:tcW w:w="784" w:type="dxa"/>
            <w:vMerge/>
            <w:vAlign w:val="center"/>
            <w:hideMark/>
          </w:tcPr>
          <w:p w:rsidR="00764C64" w:rsidRPr="00531EE4" w:rsidRDefault="00764C64" w:rsidP="00764C64">
            <w:pPr>
              <w:rPr>
                <w:color w:val="000000"/>
                <w:sz w:val="22"/>
                <w:szCs w:val="22"/>
              </w:rPr>
            </w:pPr>
          </w:p>
        </w:tc>
        <w:tc>
          <w:tcPr>
            <w:tcW w:w="1574" w:type="dxa"/>
            <w:vMerge/>
            <w:vAlign w:val="center"/>
            <w:hideMark/>
          </w:tcPr>
          <w:p w:rsidR="00764C64" w:rsidRPr="00531EE4" w:rsidRDefault="00764C64" w:rsidP="00764C64">
            <w:pPr>
              <w:rPr>
                <w:color w:val="000000"/>
                <w:sz w:val="22"/>
                <w:szCs w:val="22"/>
              </w:rPr>
            </w:pPr>
          </w:p>
        </w:tc>
        <w:tc>
          <w:tcPr>
            <w:tcW w:w="1090" w:type="dxa"/>
            <w:vMerge/>
            <w:vAlign w:val="center"/>
            <w:hideMark/>
          </w:tcPr>
          <w:p w:rsidR="00764C64" w:rsidRPr="00531EE4" w:rsidRDefault="00764C64" w:rsidP="00764C64">
            <w:pPr>
              <w:rPr>
                <w:color w:val="000000"/>
                <w:sz w:val="22"/>
                <w:szCs w:val="22"/>
              </w:rPr>
            </w:pPr>
          </w:p>
        </w:tc>
        <w:tc>
          <w:tcPr>
            <w:tcW w:w="1799" w:type="dxa"/>
            <w:vMerge/>
            <w:vAlign w:val="center"/>
            <w:hideMark/>
          </w:tcPr>
          <w:p w:rsidR="00764C64" w:rsidRPr="00531EE4" w:rsidRDefault="00764C64" w:rsidP="00764C64">
            <w:pPr>
              <w:rPr>
                <w:color w:val="000000"/>
                <w:sz w:val="22"/>
                <w:szCs w:val="22"/>
              </w:rPr>
            </w:pPr>
          </w:p>
        </w:tc>
        <w:tc>
          <w:tcPr>
            <w:tcW w:w="1232" w:type="dxa"/>
            <w:vAlign w:val="center"/>
            <w:hideMark/>
          </w:tcPr>
          <w:p w:rsidR="00764C64" w:rsidRPr="00531EE4" w:rsidRDefault="00764C64" w:rsidP="00764C64">
            <w:pPr>
              <w:widowControl/>
              <w:autoSpaceDE/>
              <w:autoSpaceDN/>
              <w:adjustRightInd/>
              <w:spacing w:before="100" w:beforeAutospacing="1" w:after="100" w:afterAutospacing="1"/>
              <w:rPr>
                <w:color w:val="000000"/>
                <w:sz w:val="22"/>
                <w:szCs w:val="22"/>
                <w:lang w:eastAsia="ru-RU"/>
              </w:rPr>
            </w:pPr>
            <w:bookmarkStart w:id="316" w:name="3677"/>
            <w:bookmarkEnd w:id="316"/>
            <w:r w:rsidRPr="00531EE4">
              <w:rPr>
                <w:color w:val="000000"/>
                <w:sz w:val="22"/>
                <w:szCs w:val="22"/>
                <w:lang w:eastAsia="ru-RU"/>
              </w:rPr>
              <w:t>середні витрати на проведення одного ярмарку, тис. грн</w:t>
            </w:r>
          </w:p>
        </w:tc>
        <w:tc>
          <w:tcPr>
            <w:tcW w:w="889" w:type="dxa"/>
            <w:vMerge/>
            <w:vAlign w:val="center"/>
            <w:hideMark/>
          </w:tcPr>
          <w:p w:rsidR="00764C64" w:rsidRPr="00531EE4" w:rsidRDefault="00764C64" w:rsidP="00764C64">
            <w:pPr>
              <w:widowControl/>
              <w:autoSpaceDE/>
              <w:autoSpaceDN/>
              <w:adjustRightInd/>
              <w:spacing w:before="100" w:beforeAutospacing="1" w:after="100" w:afterAutospacing="1"/>
              <w:jc w:val="center"/>
              <w:rPr>
                <w:color w:val="000000"/>
                <w:sz w:val="22"/>
                <w:szCs w:val="22"/>
                <w:lang w:eastAsia="ru-RU"/>
              </w:rPr>
            </w:pPr>
            <w:bookmarkStart w:id="317" w:name="3678"/>
            <w:bookmarkEnd w:id="317"/>
          </w:p>
        </w:tc>
        <w:tc>
          <w:tcPr>
            <w:tcW w:w="769" w:type="dxa"/>
            <w:vMerge/>
            <w:vAlign w:val="center"/>
            <w:hideMark/>
          </w:tcPr>
          <w:p w:rsidR="00764C64" w:rsidRPr="00531EE4" w:rsidRDefault="00764C64" w:rsidP="00764C64">
            <w:pPr>
              <w:widowControl/>
              <w:autoSpaceDE/>
              <w:autoSpaceDN/>
              <w:adjustRightInd/>
              <w:spacing w:before="100" w:beforeAutospacing="1" w:after="100" w:afterAutospacing="1"/>
              <w:jc w:val="center"/>
              <w:rPr>
                <w:color w:val="000000"/>
                <w:sz w:val="22"/>
                <w:szCs w:val="22"/>
                <w:lang w:eastAsia="ru-RU"/>
              </w:rPr>
            </w:pPr>
            <w:bookmarkStart w:id="318" w:name="3679"/>
            <w:bookmarkEnd w:id="318"/>
          </w:p>
        </w:tc>
        <w:tc>
          <w:tcPr>
            <w:tcW w:w="806" w:type="dxa"/>
            <w:vMerge/>
            <w:vAlign w:val="center"/>
            <w:hideMark/>
          </w:tcPr>
          <w:p w:rsidR="00764C64" w:rsidRPr="00531EE4" w:rsidRDefault="00764C64" w:rsidP="00764C64">
            <w:pPr>
              <w:widowControl/>
              <w:autoSpaceDE/>
              <w:autoSpaceDN/>
              <w:adjustRightInd/>
              <w:spacing w:before="100" w:beforeAutospacing="1" w:after="100" w:afterAutospacing="1"/>
              <w:jc w:val="center"/>
              <w:rPr>
                <w:color w:val="000000"/>
                <w:sz w:val="22"/>
                <w:szCs w:val="22"/>
                <w:lang w:eastAsia="ru-RU"/>
              </w:rPr>
            </w:pPr>
            <w:bookmarkStart w:id="319" w:name="3680"/>
            <w:bookmarkEnd w:id="319"/>
          </w:p>
        </w:tc>
        <w:tc>
          <w:tcPr>
            <w:tcW w:w="807" w:type="dxa"/>
            <w:vMerge/>
            <w:vAlign w:val="center"/>
            <w:hideMark/>
          </w:tcPr>
          <w:p w:rsidR="00764C64" w:rsidRPr="00531EE4" w:rsidRDefault="00764C64" w:rsidP="00764C64">
            <w:pPr>
              <w:widowControl/>
              <w:autoSpaceDE/>
              <w:autoSpaceDN/>
              <w:adjustRightInd/>
              <w:spacing w:before="100" w:beforeAutospacing="1" w:after="100" w:afterAutospacing="1"/>
              <w:jc w:val="center"/>
              <w:rPr>
                <w:color w:val="000000"/>
                <w:sz w:val="22"/>
                <w:szCs w:val="22"/>
                <w:lang w:eastAsia="ru-RU"/>
              </w:rPr>
            </w:pPr>
            <w:bookmarkStart w:id="320" w:name="3681"/>
            <w:bookmarkEnd w:id="320"/>
          </w:p>
        </w:tc>
        <w:tc>
          <w:tcPr>
            <w:tcW w:w="642" w:type="dxa"/>
            <w:vMerge/>
          </w:tcPr>
          <w:p w:rsidR="00764C64" w:rsidRPr="00531EE4" w:rsidRDefault="00764C64" w:rsidP="00764C64">
            <w:pPr>
              <w:widowControl/>
              <w:autoSpaceDE/>
              <w:autoSpaceDN/>
              <w:adjustRightInd/>
              <w:spacing w:before="100" w:beforeAutospacing="1" w:after="100" w:afterAutospacing="1"/>
              <w:jc w:val="center"/>
              <w:rPr>
                <w:color w:val="000000"/>
                <w:sz w:val="22"/>
                <w:szCs w:val="22"/>
                <w:lang w:eastAsia="ru-RU"/>
              </w:rPr>
            </w:pPr>
          </w:p>
        </w:tc>
      </w:tr>
      <w:tr w:rsidR="00764C64" w:rsidRPr="00531EE4" w:rsidTr="00764C64">
        <w:trPr>
          <w:tblCellSpacing w:w="22" w:type="dxa"/>
          <w:jc w:val="center"/>
        </w:trPr>
        <w:tc>
          <w:tcPr>
            <w:tcW w:w="1679" w:type="dxa"/>
            <w:vMerge/>
            <w:shd w:val="clear" w:color="auto" w:fill="auto"/>
            <w:vAlign w:val="center"/>
            <w:hideMark/>
          </w:tcPr>
          <w:p w:rsidR="00764C64" w:rsidRPr="00531EE4" w:rsidRDefault="00764C64" w:rsidP="00764C64">
            <w:pPr>
              <w:rPr>
                <w:color w:val="000000"/>
                <w:sz w:val="22"/>
                <w:szCs w:val="22"/>
              </w:rPr>
            </w:pPr>
          </w:p>
        </w:tc>
        <w:tc>
          <w:tcPr>
            <w:tcW w:w="1035" w:type="dxa"/>
            <w:vMerge/>
            <w:vAlign w:val="center"/>
            <w:hideMark/>
          </w:tcPr>
          <w:p w:rsidR="00764C64" w:rsidRPr="00531EE4" w:rsidRDefault="00764C64" w:rsidP="00764C64">
            <w:pPr>
              <w:rPr>
                <w:color w:val="000000"/>
                <w:sz w:val="22"/>
                <w:szCs w:val="22"/>
              </w:rPr>
            </w:pPr>
          </w:p>
        </w:tc>
        <w:tc>
          <w:tcPr>
            <w:tcW w:w="1627" w:type="dxa"/>
            <w:vMerge/>
            <w:vAlign w:val="center"/>
            <w:hideMark/>
          </w:tcPr>
          <w:p w:rsidR="00764C64" w:rsidRPr="00531EE4" w:rsidRDefault="00764C64" w:rsidP="00764C64">
            <w:pPr>
              <w:rPr>
                <w:color w:val="000000"/>
                <w:sz w:val="22"/>
                <w:szCs w:val="22"/>
              </w:rPr>
            </w:pPr>
          </w:p>
        </w:tc>
        <w:tc>
          <w:tcPr>
            <w:tcW w:w="784" w:type="dxa"/>
            <w:vMerge/>
            <w:vAlign w:val="center"/>
            <w:hideMark/>
          </w:tcPr>
          <w:p w:rsidR="00764C64" w:rsidRPr="00531EE4" w:rsidRDefault="00764C64" w:rsidP="00764C64">
            <w:pPr>
              <w:rPr>
                <w:color w:val="000000"/>
                <w:sz w:val="22"/>
                <w:szCs w:val="22"/>
              </w:rPr>
            </w:pPr>
          </w:p>
        </w:tc>
        <w:tc>
          <w:tcPr>
            <w:tcW w:w="1574" w:type="dxa"/>
            <w:vMerge/>
            <w:vAlign w:val="center"/>
            <w:hideMark/>
          </w:tcPr>
          <w:p w:rsidR="00764C64" w:rsidRPr="00531EE4" w:rsidRDefault="00764C64" w:rsidP="00764C64">
            <w:pPr>
              <w:rPr>
                <w:color w:val="000000"/>
                <w:sz w:val="22"/>
                <w:szCs w:val="22"/>
              </w:rPr>
            </w:pPr>
          </w:p>
        </w:tc>
        <w:tc>
          <w:tcPr>
            <w:tcW w:w="1090" w:type="dxa"/>
            <w:vMerge/>
            <w:vAlign w:val="center"/>
            <w:hideMark/>
          </w:tcPr>
          <w:p w:rsidR="00764C64" w:rsidRPr="00531EE4" w:rsidRDefault="00764C64" w:rsidP="00764C64">
            <w:pPr>
              <w:rPr>
                <w:color w:val="000000"/>
                <w:sz w:val="22"/>
                <w:szCs w:val="22"/>
              </w:rPr>
            </w:pPr>
          </w:p>
        </w:tc>
        <w:tc>
          <w:tcPr>
            <w:tcW w:w="1799" w:type="dxa"/>
            <w:vMerge/>
            <w:vAlign w:val="center"/>
            <w:hideMark/>
          </w:tcPr>
          <w:p w:rsidR="00764C64" w:rsidRPr="00531EE4" w:rsidRDefault="00764C64" w:rsidP="00764C64">
            <w:pPr>
              <w:rPr>
                <w:color w:val="000000"/>
                <w:sz w:val="22"/>
                <w:szCs w:val="22"/>
              </w:rPr>
            </w:pPr>
          </w:p>
        </w:tc>
        <w:tc>
          <w:tcPr>
            <w:tcW w:w="1232" w:type="dxa"/>
            <w:vAlign w:val="center"/>
            <w:hideMark/>
          </w:tcPr>
          <w:p w:rsidR="00764C64" w:rsidRPr="00531EE4" w:rsidRDefault="00764C64" w:rsidP="00764C64">
            <w:pPr>
              <w:widowControl/>
              <w:autoSpaceDE/>
              <w:autoSpaceDN/>
              <w:adjustRightInd/>
              <w:spacing w:before="100" w:beforeAutospacing="1" w:after="100" w:afterAutospacing="1"/>
              <w:rPr>
                <w:color w:val="000000"/>
                <w:sz w:val="22"/>
                <w:szCs w:val="22"/>
                <w:lang w:eastAsia="ru-RU"/>
              </w:rPr>
            </w:pPr>
            <w:bookmarkStart w:id="321" w:name="3687"/>
            <w:bookmarkEnd w:id="321"/>
            <w:r w:rsidRPr="00531EE4">
              <w:rPr>
                <w:b/>
                <w:bCs/>
                <w:color w:val="000000"/>
                <w:sz w:val="22"/>
                <w:szCs w:val="22"/>
                <w:lang w:eastAsia="ru-RU"/>
              </w:rPr>
              <w:t>показник якості</w:t>
            </w:r>
          </w:p>
        </w:tc>
        <w:tc>
          <w:tcPr>
            <w:tcW w:w="889" w:type="dxa"/>
            <w:vMerge w:val="restart"/>
            <w:vAlign w:val="center"/>
            <w:hideMark/>
          </w:tcPr>
          <w:p w:rsidR="00764C64" w:rsidRPr="00531EE4" w:rsidRDefault="00764C64" w:rsidP="00764C64">
            <w:pPr>
              <w:widowControl/>
              <w:autoSpaceDE/>
              <w:autoSpaceDN/>
              <w:adjustRightInd/>
              <w:spacing w:before="100" w:beforeAutospacing="1" w:after="100" w:afterAutospacing="1"/>
              <w:jc w:val="center"/>
              <w:rPr>
                <w:color w:val="000000"/>
                <w:sz w:val="22"/>
                <w:szCs w:val="22"/>
                <w:lang w:eastAsia="ru-RU"/>
              </w:rPr>
            </w:pPr>
            <w:bookmarkStart w:id="322" w:name="3688"/>
            <w:bookmarkEnd w:id="322"/>
          </w:p>
          <w:p w:rsidR="00764C64" w:rsidRPr="00531EE4" w:rsidRDefault="00764C64" w:rsidP="00764C64">
            <w:pPr>
              <w:widowControl/>
              <w:autoSpaceDE/>
              <w:autoSpaceDN/>
              <w:adjustRightInd/>
              <w:spacing w:before="100" w:beforeAutospacing="1" w:after="100" w:afterAutospacing="1"/>
              <w:jc w:val="center"/>
              <w:rPr>
                <w:color w:val="000000"/>
                <w:sz w:val="22"/>
                <w:szCs w:val="22"/>
                <w:lang w:eastAsia="ru-RU"/>
              </w:rPr>
            </w:pPr>
          </w:p>
          <w:p w:rsidR="00764C64" w:rsidRPr="00531EE4" w:rsidRDefault="00764C64" w:rsidP="00764C64">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100</w:t>
            </w:r>
          </w:p>
        </w:tc>
        <w:tc>
          <w:tcPr>
            <w:tcW w:w="769" w:type="dxa"/>
            <w:vMerge w:val="restart"/>
            <w:vAlign w:val="center"/>
            <w:hideMark/>
          </w:tcPr>
          <w:p w:rsidR="00764C64" w:rsidRPr="00531EE4" w:rsidRDefault="00764C64" w:rsidP="00764C64">
            <w:pPr>
              <w:widowControl/>
              <w:autoSpaceDE/>
              <w:autoSpaceDN/>
              <w:adjustRightInd/>
              <w:spacing w:before="100" w:beforeAutospacing="1" w:after="100" w:afterAutospacing="1"/>
              <w:jc w:val="center"/>
              <w:rPr>
                <w:color w:val="000000"/>
                <w:sz w:val="22"/>
                <w:szCs w:val="22"/>
                <w:lang w:eastAsia="ru-RU"/>
              </w:rPr>
            </w:pPr>
            <w:bookmarkStart w:id="323" w:name="3689"/>
            <w:bookmarkEnd w:id="323"/>
          </w:p>
          <w:p w:rsidR="00764C64" w:rsidRPr="00531EE4" w:rsidRDefault="00764C64" w:rsidP="00764C64">
            <w:pPr>
              <w:widowControl/>
              <w:autoSpaceDE/>
              <w:autoSpaceDN/>
              <w:adjustRightInd/>
              <w:spacing w:before="100" w:beforeAutospacing="1" w:after="100" w:afterAutospacing="1"/>
              <w:jc w:val="center"/>
              <w:rPr>
                <w:color w:val="000000"/>
                <w:sz w:val="22"/>
                <w:szCs w:val="22"/>
                <w:lang w:eastAsia="ru-RU"/>
              </w:rPr>
            </w:pPr>
          </w:p>
          <w:p w:rsidR="00764C64" w:rsidRPr="00531EE4" w:rsidRDefault="00764C64" w:rsidP="00764C64">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100</w:t>
            </w:r>
          </w:p>
        </w:tc>
        <w:tc>
          <w:tcPr>
            <w:tcW w:w="806" w:type="dxa"/>
            <w:vMerge w:val="restart"/>
            <w:vAlign w:val="center"/>
            <w:hideMark/>
          </w:tcPr>
          <w:p w:rsidR="00764C64" w:rsidRPr="00531EE4" w:rsidRDefault="00764C64" w:rsidP="00764C64">
            <w:pPr>
              <w:widowControl/>
              <w:autoSpaceDE/>
              <w:autoSpaceDN/>
              <w:adjustRightInd/>
              <w:spacing w:before="100" w:beforeAutospacing="1" w:after="100" w:afterAutospacing="1"/>
              <w:jc w:val="center"/>
              <w:rPr>
                <w:color w:val="000000"/>
                <w:sz w:val="22"/>
                <w:szCs w:val="22"/>
                <w:lang w:eastAsia="ru-RU"/>
              </w:rPr>
            </w:pPr>
            <w:bookmarkStart w:id="324" w:name="3690"/>
            <w:bookmarkEnd w:id="324"/>
          </w:p>
          <w:p w:rsidR="00764C64" w:rsidRPr="00531EE4" w:rsidRDefault="00764C64" w:rsidP="00764C64">
            <w:pPr>
              <w:widowControl/>
              <w:autoSpaceDE/>
              <w:autoSpaceDN/>
              <w:adjustRightInd/>
              <w:spacing w:before="100" w:beforeAutospacing="1" w:after="100" w:afterAutospacing="1"/>
              <w:jc w:val="center"/>
              <w:rPr>
                <w:color w:val="000000"/>
                <w:sz w:val="22"/>
                <w:szCs w:val="22"/>
                <w:lang w:eastAsia="ru-RU"/>
              </w:rPr>
            </w:pPr>
          </w:p>
          <w:p w:rsidR="00764C64" w:rsidRPr="00531EE4" w:rsidRDefault="00764C64" w:rsidP="00764C64">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100</w:t>
            </w:r>
          </w:p>
        </w:tc>
        <w:tc>
          <w:tcPr>
            <w:tcW w:w="807" w:type="dxa"/>
            <w:vMerge w:val="restart"/>
            <w:vAlign w:val="center"/>
            <w:hideMark/>
          </w:tcPr>
          <w:p w:rsidR="00764C64" w:rsidRPr="00531EE4" w:rsidRDefault="00764C64" w:rsidP="00764C64">
            <w:pPr>
              <w:widowControl/>
              <w:autoSpaceDE/>
              <w:autoSpaceDN/>
              <w:adjustRightInd/>
              <w:spacing w:before="100" w:beforeAutospacing="1" w:after="100" w:afterAutospacing="1"/>
              <w:jc w:val="center"/>
              <w:rPr>
                <w:color w:val="000000"/>
                <w:sz w:val="22"/>
                <w:szCs w:val="22"/>
                <w:lang w:eastAsia="ru-RU"/>
              </w:rPr>
            </w:pPr>
            <w:bookmarkStart w:id="325" w:name="3691"/>
            <w:bookmarkEnd w:id="325"/>
          </w:p>
          <w:p w:rsidR="00764C64" w:rsidRPr="00531EE4" w:rsidRDefault="00764C64" w:rsidP="00764C64">
            <w:pPr>
              <w:widowControl/>
              <w:autoSpaceDE/>
              <w:autoSpaceDN/>
              <w:adjustRightInd/>
              <w:spacing w:before="100" w:beforeAutospacing="1" w:after="100" w:afterAutospacing="1"/>
              <w:jc w:val="center"/>
              <w:rPr>
                <w:color w:val="000000"/>
                <w:sz w:val="22"/>
                <w:szCs w:val="22"/>
                <w:lang w:eastAsia="ru-RU"/>
              </w:rPr>
            </w:pPr>
          </w:p>
          <w:p w:rsidR="00764C64" w:rsidRPr="00531EE4" w:rsidRDefault="00764C64" w:rsidP="00764C64">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100</w:t>
            </w:r>
          </w:p>
        </w:tc>
        <w:tc>
          <w:tcPr>
            <w:tcW w:w="642" w:type="dxa"/>
            <w:vMerge w:val="restart"/>
            <w:vAlign w:val="center"/>
          </w:tcPr>
          <w:p w:rsidR="00764C64" w:rsidRPr="00531EE4" w:rsidRDefault="00764C64" w:rsidP="00764C64">
            <w:pPr>
              <w:widowControl/>
              <w:autoSpaceDE/>
              <w:autoSpaceDN/>
              <w:adjustRightInd/>
              <w:spacing w:before="100" w:beforeAutospacing="1" w:after="100" w:afterAutospacing="1"/>
              <w:jc w:val="center"/>
              <w:rPr>
                <w:color w:val="000000"/>
                <w:sz w:val="22"/>
                <w:szCs w:val="22"/>
                <w:lang w:eastAsia="ru-RU"/>
              </w:rPr>
            </w:pPr>
          </w:p>
          <w:p w:rsidR="00764C64" w:rsidRPr="00531EE4" w:rsidRDefault="00764C64" w:rsidP="00764C64">
            <w:pPr>
              <w:widowControl/>
              <w:autoSpaceDE/>
              <w:autoSpaceDN/>
              <w:adjustRightInd/>
              <w:spacing w:before="100" w:beforeAutospacing="1" w:after="100" w:afterAutospacing="1"/>
              <w:jc w:val="center"/>
              <w:rPr>
                <w:color w:val="000000"/>
                <w:sz w:val="22"/>
                <w:szCs w:val="22"/>
                <w:lang w:eastAsia="ru-RU"/>
              </w:rPr>
            </w:pPr>
          </w:p>
          <w:p w:rsidR="00764C64" w:rsidRPr="00531EE4" w:rsidRDefault="00332533" w:rsidP="00764C64">
            <w:pPr>
              <w:widowControl/>
              <w:autoSpaceDE/>
              <w:autoSpaceDN/>
              <w:adjustRightInd/>
              <w:spacing w:before="100" w:beforeAutospacing="1" w:after="100" w:afterAutospacing="1"/>
              <w:jc w:val="center"/>
              <w:rPr>
                <w:color w:val="000000"/>
                <w:sz w:val="22"/>
                <w:szCs w:val="22"/>
                <w:lang w:eastAsia="ru-RU"/>
              </w:rPr>
            </w:pPr>
            <w:r w:rsidRPr="00531EE4">
              <w:rPr>
                <w:color w:val="000000"/>
                <w:sz w:val="22"/>
                <w:szCs w:val="22"/>
                <w:lang w:eastAsia="ru-RU"/>
              </w:rPr>
              <w:t>-</w:t>
            </w:r>
          </w:p>
        </w:tc>
      </w:tr>
      <w:tr w:rsidR="00764C64" w:rsidRPr="00531EE4" w:rsidTr="00337C7D">
        <w:trPr>
          <w:tblCellSpacing w:w="22" w:type="dxa"/>
          <w:jc w:val="center"/>
        </w:trPr>
        <w:tc>
          <w:tcPr>
            <w:tcW w:w="1679" w:type="dxa"/>
            <w:vAlign w:val="center"/>
            <w:hideMark/>
          </w:tcPr>
          <w:p w:rsidR="00764C64" w:rsidRPr="00531EE4" w:rsidRDefault="00764C64" w:rsidP="00764C64">
            <w:pPr>
              <w:rPr>
                <w:color w:val="000000"/>
                <w:sz w:val="22"/>
                <w:szCs w:val="22"/>
              </w:rPr>
            </w:pPr>
          </w:p>
        </w:tc>
        <w:tc>
          <w:tcPr>
            <w:tcW w:w="1035" w:type="dxa"/>
            <w:vAlign w:val="center"/>
            <w:hideMark/>
          </w:tcPr>
          <w:p w:rsidR="00764C64" w:rsidRPr="00531EE4" w:rsidRDefault="00764C64" w:rsidP="00764C64">
            <w:pPr>
              <w:rPr>
                <w:color w:val="000000"/>
                <w:sz w:val="22"/>
                <w:szCs w:val="22"/>
              </w:rPr>
            </w:pPr>
          </w:p>
        </w:tc>
        <w:tc>
          <w:tcPr>
            <w:tcW w:w="1627" w:type="dxa"/>
            <w:vMerge/>
            <w:vAlign w:val="center"/>
            <w:hideMark/>
          </w:tcPr>
          <w:p w:rsidR="00764C64" w:rsidRPr="00531EE4" w:rsidRDefault="00764C64" w:rsidP="00764C64">
            <w:pPr>
              <w:rPr>
                <w:color w:val="000000"/>
                <w:sz w:val="22"/>
                <w:szCs w:val="22"/>
              </w:rPr>
            </w:pPr>
          </w:p>
        </w:tc>
        <w:tc>
          <w:tcPr>
            <w:tcW w:w="784" w:type="dxa"/>
            <w:vMerge/>
            <w:vAlign w:val="center"/>
            <w:hideMark/>
          </w:tcPr>
          <w:p w:rsidR="00764C64" w:rsidRPr="00531EE4" w:rsidRDefault="00764C64" w:rsidP="00764C64">
            <w:pPr>
              <w:rPr>
                <w:color w:val="000000"/>
                <w:sz w:val="22"/>
                <w:szCs w:val="22"/>
              </w:rPr>
            </w:pPr>
          </w:p>
        </w:tc>
        <w:tc>
          <w:tcPr>
            <w:tcW w:w="1574" w:type="dxa"/>
            <w:vMerge/>
            <w:vAlign w:val="center"/>
            <w:hideMark/>
          </w:tcPr>
          <w:p w:rsidR="00764C64" w:rsidRPr="00531EE4" w:rsidRDefault="00764C64" w:rsidP="00764C64">
            <w:pPr>
              <w:rPr>
                <w:color w:val="000000"/>
                <w:sz w:val="22"/>
                <w:szCs w:val="22"/>
              </w:rPr>
            </w:pPr>
          </w:p>
        </w:tc>
        <w:tc>
          <w:tcPr>
            <w:tcW w:w="1090" w:type="dxa"/>
            <w:vMerge/>
            <w:vAlign w:val="center"/>
            <w:hideMark/>
          </w:tcPr>
          <w:p w:rsidR="00764C64" w:rsidRPr="00531EE4" w:rsidRDefault="00764C64" w:rsidP="00764C64">
            <w:pPr>
              <w:rPr>
                <w:color w:val="000000"/>
                <w:sz w:val="22"/>
                <w:szCs w:val="22"/>
              </w:rPr>
            </w:pPr>
          </w:p>
        </w:tc>
        <w:tc>
          <w:tcPr>
            <w:tcW w:w="1799" w:type="dxa"/>
            <w:vMerge/>
            <w:vAlign w:val="center"/>
            <w:hideMark/>
          </w:tcPr>
          <w:p w:rsidR="00764C64" w:rsidRPr="00531EE4" w:rsidRDefault="00764C64" w:rsidP="00764C64">
            <w:pPr>
              <w:rPr>
                <w:color w:val="000000"/>
                <w:sz w:val="22"/>
                <w:szCs w:val="22"/>
              </w:rPr>
            </w:pPr>
          </w:p>
        </w:tc>
        <w:tc>
          <w:tcPr>
            <w:tcW w:w="1232" w:type="dxa"/>
            <w:vAlign w:val="center"/>
            <w:hideMark/>
          </w:tcPr>
          <w:p w:rsidR="00764C64" w:rsidRPr="00531EE4" w:rsidRDefault="00764C64" w:rsidP="00764C64">
            <w:pPr>
              <w:widowControl/>
              <w:autoSpaceDE/>
              <w:autoSpaceDN/>
              <w:adjustRightInd/>
              <w:spacing w:before="100" w:beforeAutospacing="1" w:after="100" w:afterAutospacing="1"/>
              <w:rPr>
                <w:color w:val="000000"/>
                <w:sz w:val="22"/>
                <w:szCs w:val="22"/>
                <w:lang w:eastAsia="ru-RU"/>
              </w:rPr>
            </w:pPr>
            <w:bookmarkStart w:id="326" w:name="3692"/>
            <w:bookmarkEnd w:id="326"/>
            <w:r w:rsidRPr="00531EE4">
              <w:rPr>
                <w:color w:val="000000"/>
                <w:sz w:val="22"/>
                <w:szCs w:val="22"/>
                <w:lang w:eastAsia="ru-RU"/>
              </w:rPr>
              <w:t>рівень виконання заходу, %</w:t>
            </w:r>
          </w:p>
        </w:tc>
        <w:tc>
          <w:tcPr>
            <w:tcW w:w="889" w:type="dxa"/>
            <w:vMerge/>
            <w:vAlign w:val="center"/>
            <w:hideMark/>
          </w:tcPr>
          <w:p w:rsidR="00764C64" w:rsidRPr="00531EE4" w:rsidRDefault="00764C64" w:rsidP="00764C64">
            <w:pPr>
              <w:widowControl/>
              <w:autoSpaceDE/>
              <w:autoSpaceDN/>
              <w:adjustRightInd/>
              <w:spacing w:before="100" w:beforeAutospacing="1" w:after="100" w:afterAutospacing="1"/>
              <w:jc w:val="center"/>
              <w:rPr>
                <w:color w:val="000000"/>
                <w:sz w:val="22"/>
                <w:szCs w:val="22"/>
                <w:lang w:eastAsia="ru-RU"/>
              </w:rPr>
            </w:pPr>
            <w:bookmarkStart w:id="327" w:name="3693"/>
            <w:bookmarkEnd w:id="327"/>
          </w:p>
        </w:tc>
        <w:tc>
          <w:tcPr>
            <w:tcW w:w="769" w:type="dxa"/>
            <w:vMerge/>
            <w:vAlign w:val="center"/>
            <w:hideMark/>
          </w:tcPr>
          <w:p w:rsidR="00764C64" w:rsidRPr="00531EE4" w:rsidRDefault="00764C64" w:rsidP="00764C64">
            <w:pPr>
              <w:widowControl/>
              <w:autoSpaceDE/>
              <w:autoSpaceDN/>
              <w:adjustRightInd/>
              <w:spacing w:before="100" w:beforeAutospacing="1" w:after="100" w:afterAutospacing="1"/>
              <w:jc w:val="center"/>
              <w:rPr>
                <w:color w:val="000000"/>
                <w:sz w:val="22"/>
                <w:szCs w:val="22"/>
                <w:lang w:eastAsia="ru-RU"/>
              </w:rPr>
            </w:pPr>
            <w:bookmarkStart w:id="328" w:name="3694"/>
            <w:bookmarkEnd w:id="328"/>
          </w:p>
        </w:tc>
        <w:tc>
          <w:tcPr>
            <w:tcW w:w="806" w:type="dxa"/>
            <w:vMerge/>
            <w:vAlign w:val="center"/>
            <w:hideMark/>
          </w:tcPr>
          <w:p w:rsidR="00764C64" w:rsidRPr="00531EE4" w:rsidRDefault="00764C64" w:rsidP="00764C64">
            <w:pPr>
              <w:widowControl/>
              <w:autoSpaceDE/>
              <w:autoSpaceDN/>
              <w:adjustRightInd/>
              <w:spacing w:before="100" w:beforeAutospacing="1" w:after="100" w:afterAutospacing="1"/>
              <w:jc w:val="center"/>
              <w:rPr>
                <w:color w:val="000000"/>
                <w:sz w:val="22"/>
                <w:szCs w:val="22"/>
                <w:lang w:eastAsia="ru-RU"/>
              </w:rPr>
            </w:pPr>
            <w:bookmarkStart w:id="329" w:name="3695"/>
            <w:bookmarkEnd w:id="329"/>
          </w:p>
        </w:tc>
        <w:tc>
          <w:tcPr>
            <w:tcW w:w="807" w:type="dxa"/>
            <w:vMerge/>
            <w:vAlign w:val="center"/>
            <w:hideMark/>
          </w:tcPr>
          <w:p w:rsidR="00764C64" w:rsidRPr="00531EE4" w:rsidRDefault="00764C64" w:rsidP="00764C64">
            <w:pPr>
              <w:widowControl/>
              <w:autoSpaceDE/>
              <w:autoSpaceDN/>
              <w:adjustRightInd/>
              <w:spacing w:before="100" w:beforeAutospacing="1" w:after="100" w:afterAutospacing="1"/>
              <w:jc w:val="center"/>
              <w:rPr>
                <w:color w:val="000000"/>
                <w:sz w:val="22"/>
                <w:szCs w:val="22"/>
                <w:lang w:eastAsia="ru-RU"/>
              </w:rPr>
            </w:pPr>
            <w:bookmarkStart w:id="330" w:name="3696"/>
            <w:bookmarkEnd w:id="330"/>
          </w:p>
        </w:tc>
        <w:tc>
          <w:tcPr>
            <w:tcW w:w="642" w:type="dxa"/>
            <w:vMerge/>
          </w:tcPr>
          <w:p w:rsidR="00764C64" w:rsidRPr="00531EE4" w:rsidRDefault="00764C64" w:rsidP="00764C64">
            <w:pPr>
              <w:widowControl/>
              <w:autoSpaceDE/>
              <w:autoSpaceDN/>
              <w:adjustRightInd/>
              <w:spacing w:before="100" w:beforeAutospacing="1" w:after="100" w:afterAutospacing="1"/>
              <w:jc w:val="center"/>
              <w:rPr>
                <w:color w:val="000000"/>
                <w:sz w:val="22"/>
                <w:szCs w:val="22"/>
                <w:lang w:eastAsia="ru-RU"/>
              </w:rPr>
            </w:pPr>
          </w:p>
        </w:tc>
      </w:tr>
    </w:tbl>
    <w:p w:rsidR="00337C7D" w:rsidRPr="00531EE4" w:rsidRDefault="00764C64" w:rsidP="00337C7D">
      <w:pPr>
        <w:jc w:val="right"/>
        <w:rPr>
          <w:color w:val="000000"/>
          <w:sz w:val="28"/>
          <w:szCs w:val="28"/>
        </w:rPr>
      </w:pPr>
      <w:bookmarkStart w:id="331" w:name="3786"/>
      <w:bookmarkStart w:id="332" w:name="3787"/>
      <w:bookmarkStart w:id="333" w:name="3420"/>
      <w:bookmarkStart w:id="334" w:name="3919"/>
      <w:bookmarkEnd w:id="331"/>
      <w:bookmarkEnd w:id="332"/>
      <w:bookmarkEnd w:id="333"/>
      <w:bookmarkEnd w:id="334"/>
      <w:r w:rsidRPr="00531EE4">
        <w:rPr>
          <w:color w:val="000000"/>
          <w:sz w:val="28"/>
          <w:szCs w:val="28"/>
        </w:rPr>
        <w:lastRenderedPageBreak/>
        <w:t>»;</w:t>
      </w:r>
    </w:p>
    <w:p w:rsidR="00764C64" w:rsidRPr="00531EE4" w:rsidRDefault="00764C64" w:rsidP="00337C7D">
      <w:pPr>
        <w:jc w:val="right"/>
        <w:rPr>
          <w:color w:val="000000"/>
          <w:sz w:val="28"/>
          <w:szCs w:val="28"/>
        </w:rPr>
      </w:pPr>
    </w:p>
    <w:p w:rsidR="00764C64" w:rsidRPr="00531EE4" w:rsidRDefault="00764C64" w:rsidP="00E04598">
      <w:pPr>
        <w:ind w:firstLine="851"/>
        <w:jc w:val="both"/>
        <w:rPr>
          <w:bCs/>
          <w:color w:val="000000"/>
          <w:sz w:val="28"/>
          <w:szCs w:val="28"/>
        </w:rPr>
      </w:pPr>
      <w:r w:rsidRPr="00531EE4">
        <w:rPr>
          <w:color w:val="000000"/>
          <w:sz w:val="28"/>
          <w:szCs w:val="28"/>
        </w:rPr>
        <w:t>3.10. У Додатку В «</w:t>
      </w:r>
      <w:r w:rsidRPr="00531EE4">
        <w:rPr>
          <w:bCs/>
          <w:color w:val="000000"/>
          <w:sz w:val="28"/>
          <w:szCs w:val="28"/>
          <w:lang w:val="ru-RU"/>
        </w:rPr>
        <w:t xml:space="preserve">ПЕРЕЛІК  ЗАВДАНЬ ТА ЗАХОДІВ  </w:t>
      </w:r>
      <w:r w:rsidRPr="00531EE4">
        <w:rPr>
          <w:color w:val="000000"/>
          <w:sz w:val="28"/>
          <w:szCs w:val="28"/>
          <w:lang w:val="ru-RU"/>
        </w:rPr>
        <w:t>МІСЬКОЇ ЦІЛЬОВОЇ ПРОГРАМИ СПРИЯННЯ  РОЗВИТКУ СПОЖИВЧОГО  РИНКУ НА 2019 – 2023 РОКИ»</w:t>
      </w:r>
      <w:r w:rsidRPr="00531EE4">
        <w:rPr>
          <w:color w:val="000000"/>
          <w:sz w:val="28"/>
          <w:szCs w:val="28"/>
        </w:rPr>
        <w:t xml:space="preserve">, </w:t>
      </w:r>
      <w:r w:rsidR="00B4038C" w:rsidRPr="00531EE4">
        <w:rPr>
          <w:bCs/>
          <w:color w:val="000000"/>
          <w:sz w:val="28"/>
          <w:szCs w:val="28"/>
        </w:rPr>
        <w:t>позицію «РАЗОМ ПО МЦП</w:t>
      </w:r>
      <w:r w:rsidRPr="00531EE4">
        <w:rPr>
          <w:bCs/>
          <w:color w:val="000000"/>
          <w:sz w:val="28"/>
          <w:szCs w:val="28"/>
        </w:rPr>
        <w:t>» викласти у такій редакції:</w:t>
      </w:r>
    </w:p>
    <w:p w:rsidR="00764C64" w:rsidRPr="00531EE4" w:rsidRDefault="00764C64" w:rsidP="00764C64">
      <w:pPr>
        <w:jc w:val="both"/>
        <w:rPr>
          <w:bCs/>
          <w:color w:val="000000"/>
          <w:sz w:val="28"/>
          <w:szCs w:val="28"/>
        </w:rPr>
      </w:pPr>
    </w:p>
    <w:p w:rsidR="00764C64" w:rsidRPr="00531EE4" w:rsidRDefault="00764C64" w:rsidP="00764C64">
      <w:pPr>
        <w:jc w:val="both"/>
        <w:rPr>
          <w:bCs/>
          <w:color w:val="000000"/>
          <w:sz w:val="28"/>
          <w:szCs w:val="28"/>
        </w:rPr>
      </w:pPr>
      <w:r w:rsidRPr="00531EE4">
        <w:rPr>
          <w:bCs/>
          <w:color w:val="000000"/>
          <w:sz w:val="28"/>
          <w:szCs w:val="28"/>
        </w:rPr>
        <w:t>«</w:t>
      </w:r>
    </w:p>
    <w:tbl>
      <w:tblPr>
        <w:tblW w:w="15349" w:type="dxa"/>
        <w:jc w:val="center"/>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075"/>
        <w:gridCol w:w="1843"/>
        <w:gridCol w:w="1276"/>
        <w:gridCol w:w="933"/>
        <w:gridCol w:w="813"/>
        <w:gridCol w:w="850"/>
        <w:gridCol w:w="851"/>
        <w:gridCol w:w="708"/>
      </w:tblGrid>
      <w:tr w:rsidR="00764C64" w:rsidRPr="00531EE4" w:rsidTr="00CB12B6">
        <w:trPr>
          <w:trHeight w:val="1244"/>
          <w:tblCellSpacing w:w="22" w:type="dxa"/>
          <w:jc w:val="center"/>
        </w:trPr>
        <w:tc>
          <w:tcPr>
            <w:tcW w:w="8009" w:type="dxa"/>
            <w:vAlign w:val="center"/>
            <w:hideMark/>
          </w:tcPr>
          <w:p w:rsidR="00764C64" w:rsidRPr="00531EE4" w:rsidRDefault="00764C64" w:rsidP="00CB12B6">
            <w:pPr>
              <w:widowControl/>
              <w:autoSpaceDE/>
              <w:autoSpaceDN/>
              <w:adjustRightInd/>
              <w:rPr>
                <w:b/>
                <w:color w:val="000000"/>
                <w:sz w:val="22"/>
                <w:szCs w:val="22"/>
              </w:rPr>
            </w:pPr>
            <w:r w:rsidRPr="00531EE4">
              <w:rPr>
                <w:b/>
                <w:color w:val="000000"/>
                <w:sz w:val="22"/>
                <w:szCs w:val="22"/>
              </w:rPr>
              <w:t>РАЗОМ  ПО  МЦП</w:t>
            </w:r>
          </w:p>
        </w:tc>
        <w:tc>
          <w:tcPr>
            <w:tcW w:w="1799" w:type="dxa"/>
            <w:vAlign w:val="center"/>
            <w:hideMark/>
          </w:tcPr>
          <w:p w:rsidR="00764C64" w:rsidRPr="00531EE4" w:rsidRDefault="00332533" w:rsidP="00CB12B6">
            <w:pPr>
              <w:rPr>
                <w:color w:val="000000"/>
                <w:sz w:val="22"/>
                <w:szCs w:val="22"/>
              </w:rPr>
            </w:pPr>
            <w:r w:rsidRPr="00531EE4">
              <w:rPr>
                <w:color w:val="000000"/>
                <w:sz w:val="22"/>
                <w:szCs w:val="22"/>
              </w:rPr>
              <w:t>Всього: 236458,4</w:t>
            </w:r>
          </w:p>
          <w:p w:rsidR="00764C64" w:rsidRPr="00531EE4" w:rsidRDefault="00764C64" w:rsidP="00CB12B6">
            <w:pPr>
              <w:rPr>
                <w:color w:val="000000"/>
                <w:sz w:val="22"/>
                <w:szCs w:val="22"/>
              </w:rPr>
            </w:pPr>
            <w:r w:rsidRPr="00531EE4">
              <w:rPr>
                <w:color w:val="000000"/>
                <w:sz w:val="22"/>
                <w:szCs w:val="22"/>
              </w:rPr>
              <w:t>2019 рік: 59952,8</w:t>
            </w:r>
          </w:p>
          <w:p w:rsidR="00764C64" w:rsidRPr="00531EE4" w:rsidRDefault="00764C64" w:rsidP="00CB12B6">
            <w:pPr>
              <w:rPr>
                <w:color w:val="000000"/>
                <w:sz w:val="22"/>
                <w:szCs w:val="22"/>
              </w:rPr>
            </w:pPr>
            <w:r w:rsidRPr="00531EE4">
              <w:rPr>
                <w:color w:val="000000"/>
                <w:sz w:val="22"/>
                <w:szCs w:val="22"/>
              </w:rPr>
              <w:t>2020 рік: 115352,8</w:t>
            </w:r>
          </w:p>
          <w:p w:rsidR="00764C64" w:rsidRPr="00531EE4" w:rsidRDefault="00764C64" w:rsidP="00CB12B6">
            <w:pPr>
              <w:rPr>
                <w:color w:val="000000"/>
                <w:sz w:val="22"/>
                <w:szCs w:val="22"/>
              </w:rPr>
            </w:pPr>
            <w:r w:rsidRPr="00531EE4">
              <w:rPr>
                <w:color w:val="000000"/>
                <w:sz w:val="22"/>
                <w:szCs w:val="22"/>
              </w:rPr>
              <w:t>2021 рік: 60652,8</w:t>
            </w:r>
          </w:p>
          <w:p w:rsidR="00764C64" w:rsidRPr="00531EE4" w:rsidRDefault="00764C64" w:rsidP="00CB12B6">
            <w:pPr>
              <w:rPr>
                <w:color w:val="000000"/>
                <w:sz w:val="22"/>
                <w:szCs w:val="22"/>
              </w:rPr>
            </w:pPr>
            <w:r w:rsidRPr="00531EE4">
              <w:rPr>
                <w:color w:val="000000"/>
                <w:sz w:val="22"/>
                <w:szCs w:val="22"/>
              </w:rPr>
              <w:t>2022 рік: 500,0</w:t>
            </w:r>
          </w:p>
          <w:p w:rsidR="00764C64" w:rsidRPr="00531EE4" w:rsidRDefault="00332533" w:rsidP="00CB12B6">
            <w:pPr>
              <w:widowControl/>
              <w:autoSpaceDE/>
              <w:autoSpaceDN/>
              <w:adjustRightInd/>
              <w:rPr>
                <w:color w:val="000000"/>
                <w:sz w:val="22"/>
                <w:szCs w:val="22"/>
              </w:rPr>
            </w:pPr>
            <w:r w:rsidRPr="00531EE4">
              <w:rPr>
                <w:color w:val="000000"/>
                <w:sz w:val="22"/>
                <w:szCs w:val="22"/>
              </w:rPr>
              <w:t xml:space="preserve">2023 рік:  </w:t>
            </w:r>
            <w:r w:rsidR="00764C64" w:rsidRPr="00531EE4">
              <w:rPr>
                <w:color w:val="000000"/>
                <w:sz w:val="22"/>
                <w:szCs w:val="22"/>
              </w:rPr>
              <w:t>0</w:t>
            </w:r>
          </w:p>
        </w:tc>
        <w:tc>
          <w:tcPr>
            <w:tcW w:w="1232" w:type="dxa"/>
            <w:vAlign w:val="center"/>
            <w:hideMark/>
          </w:tcPr>
          <w:p w:rsidR="00764C64" w:rsidRPr="00531EE4" w:rsidRDefault="00764C64" w:rsidP="00CB12B6">
            <w:pPr>
              <w:widowControl/>
              <w:autoSpaceDE/>
              <w:autoSpaceDN/>
              <w:adjustRightInd/>
              <w:spacing w:before="100" w:beforeAutospacing="1" w:after="100" w:afterAutospacing="1"/>
              <w:rPr>
                <w:color w:val="000000"/>
                <w:sz w:val="22"/>
                <w:szCs w:val="22"/>
                <w:lang w:eastAsia="ru-RU"/>
              </w:rPr>
            </w:pPr>
          </w:p>
        </w:tc>
        <w:tc>
          <w:tcPr>
            <w:tcW w:w="889" w:type="dxa"/>
            <w:vAlign w:val="center"/>
            <w:hideMark/>
          </w:tcPr>
          <w:p w:rsidR="00764C64" w:rsidRPr="00531EE4" w:rsidRDefault="00764C64" w:rsidP="00CB12B6">
            <w:pPr>
              <w:widowControl/>
              <w:autoSpaceDE/>
              <w:autoSpaceDN/>
              <w:adjustRightInd/>
              <w:spacing w:before="100" w:beforeAutospacing="1" w:after="100" w:afterAutospacing="1"/>
              <w:jc w:val="center"/>
              <w:rPr>
                <w:color w:val="000000"/>
                <w:sz w:val="22"/>
                <w:szCs w:val="22"/>
                <w:lang w:eastAsia="ru-RU"/>
              </w:rPr>
            </w:pPr>
          </w:p>
        </w:tc>
        <w:tc>
          <w:tcPr>
            <w:tcW w:w="769" w:type="dxa"/>
            <w:vAlign w:val="center"/>
            <w:hideMark/>
          </w:tcPr>
          <w:p w:rsidR="00764C64" w:rsidRPr="00531EE4" w:rsidRDefault="00764C64" w:rsidP="00CB12B6">
            <w:pPr>
              <w:widowControl/>
              <w:autoSpaceDE/>
              <w:autoSpaceDN/>
              <w:adjustRightInd/>
              <w:spacing w:before="100" w:beforeAutospacing="1" w:after="100" w:afterAutospacing="1"/>
              <w:jc w:val="center"/>
              <w:rPr>
                <w:color w:val="000000"/>
                <w:sz w:val="22"/>
                <w:szCs w:val="22"/>
                <w:lang w:eastAsia="ru-RU"/>
              </w:rPr>
            </w:pPr>
          </w:p>
        </w:tc>
        <w:tc>
          <w:tcPr>
            <w:tcW w:w="806" w:type="dxa"/>
            <w:vAlign w:val="center"/>
            <w:hideMark/>
          </w:tcPr>
          <w:p w:rsidR="00764C64" w:rsidRPr="00531EE4" w:rsidRDefault="00764C64" w:rsidP="00CB12B6">
            <w:pPr>
              <w:widowControl/>
              <w:autoSpaceDE/>
              <w:autoSpaceDN/>
              <w:adjustRightInd/>
              <w:spacing w:before="100" w:beforeAutospacing="1" w:after="100" w:afterAutospacing="1"/>
              <w:jc w:val="center"/>
              <w:rPr>
                <w:color w:val="000000"/>
                <w:sz w:val="22"/>
                <w:szCs w:val="22"/>
                <w:lang w:eastAsia="ru-RU"/>
              </w:rPr>
            </w:pPr>
          </w:p>
        </w:tc>
        <w:tc>
          <w:tcPr>
            <w:tcW w:w="807" w:type="dxa"/>
            <w:vAlign w:val="center"/>
            <w:hideMark/>
          </w:tcPr>
          <w:p w:rsidR="00764C64" w:rsidRPr="00531EE4" w:rsidRDefault="00764C64" w:rsidP="00CB12B6">
            <w:pPr>
              <w:widowControl/>
              <w:autoSpaceDE/>
              <w:autoSpaceDN/>
              <w:adjustRightInd/>
              <w:spacing w:before="100" w:beforeAutospacing="1" w:after="100" w:afterAutospacing="1"/>
              <w:jc w:val="center"/>
              <w:rPr>
                <w:color w:val="000000"/>
                <w:sz w:val="22"/>
                <w:szCs w:val="22"/>
                <w:lang w:eastAsia="ru-RU"/>
              </w:rPr>
            </w:pPr>
          </w:p>
        </w:tc>
        <w:tc>
          <w:tcPr>
            <w:tcW w:w="642" w:type="dxa"/>
          </w:tcPr>
          <w:p w:rsidR="00764C64" w:rsidRPr="00531EE4" w:rsidRDefault="00764C64" w:rsidP="00CB12B6">
            <w:pPr>
              <w:widowControl/>
              <w:autoSpaceDE/>
              <w:autoSpaceDN/>
              <w:adjustRightInd/>
              <w:spacing w:before="100" w:beforeAutospacing="1" w:after="100" w:afterAutospacing="1"/>
              <w:jc w:val="center"/>
              <w:rPr>
                <w:color w:val="000000"/>
                <w:sz w:val="22"/>
                <w:szCs w:val="22"/>
                <w:lang w:eastAsia="ru-RU"/>
              </w:rPr>
            </w:pPr>
          </w:p>
        </w:tc>
      </w:tr>
    </w:tbl>
    <w:p w:rsidR="00764C64" w:rsidRPr="00531EE4" w:rsidRDefault="00764C64" w:rsidP="00764C64">
      <w:pPr>
        <w:jc w:val="both"/>
        <w:rPr>
          <w:color w:val="000000"/>
          <w:sz w:val="28"/>
          <w:szCs w:val="28"/>
        </w:rPr>
      </w:pPr>
      <w:r w:rsidRPr="00531EE4">
        <w:rPr>
          <w:color w:val="000000"/>
          <w:sz w:val="28"/>
          <w:szCs w:val="28"/>
        </w:rPr>
        <w:t xml:space="preserve">                                                                                                                                                                                                                       ».</w:t>
      </w:r>
    </w:p>
    <w:p w:rsidR="00337C7D" w:rsidRPr="00531EE4" w:rsidRDefault="00337C7D" w:rsidP="00337C7D">
      <w:pPr>
        <w:jc w:val="center"/>
        <w:rPr>
          <w:b/>
          <w:bCs/>
          <w:sz w:val="28"/>
          <w:szCs w:val="28"/>
        </w:rPr>
      </w:pPr>
    </w:p>
    <w:p w:rsidR="00764C64" w:rsidRPr="00531EE4" w:rsidRDefault="00764C64" w:rsidP="00764C64">
      <w:pPr>
        <w:ind w:left="567"/>
        <w:rPr>
          <w:bCs/>
          <w:sz w:val="28"/>
          <w:szCs w:val="28"/>
        </w:rPr>
      </w:pPr>
      <w:r w:rsidRPr="00531EE4">
        <w:rPr>
          <w:bCs/>
          <w:sz w:val="28"/>
          <w:szCs w:val="28"/>
        </w:rPr>
        <w:t xml:space="preserve">      </w:t>
      </w:r>
    </w:p>
    <w:p w:rsidR="00337C7D" w:rsidRPr="00531EE4" w:rsidRDefault="00337C7D" w:rsidP="00337C7D">
      <w:pPr>
        <w:autoSpaceDE/>
        <w:autoSpaceDN/>
        <w:adjustRightInd/>
        <w:jc w:val="center"/>
        <w:rPr>
          <w:rFonts w:eastAsia="Calibri"/>
          <w:sz w:val="28"/>
          <w:szCs w:val="28"/>
        </w:rPr>
      </w:pPr>
    </w:p>
    <w:p w:rsidR="00337C7D" w:rsidRPr="00531EE4" w:rsidRDefault="00337C7D" w:rsidP="00337C7D">
      <w:pPr>
        <w:jc w:val="both"/>
        <w:rPr>
          <w:b/>
          <w:bCs/>
          <w:sz w:val="28"/>
          <w:szCs w:val="28"/>
        </w:rPr>
        <w:sectPr w:rsidR="00337C7D" w:rsidRPr="00531EE4" w:rsidSect="00406C37">
          <w:pgSz w:w="16838" w:h="11906" w:orient="landscape"/>
          <w:pgMar w:top="1418" w:right="255" w:bottom="567" w:left="1134" w:header="709" w:footer="709" w:gutter="0"/>
          <w:cols w:space="708"/>
          <w:docGrid w:linePitch="360"/>
        </w:sectPr>
      </w:pPr>
    </w:p>
    <w:p w:rsidR="00E04598" w:rsidRPr="00531EE4" w:rsidRDefault="00ED7100" w:rsidP="00E04598">
      <w:pPr>
        <w:ind w:firstLine="709"/>
        <w:jc w:val="both"/>
        <w:rPr>
          <w:color w:val="000000" w:themeColor="text1"/>
          <w:sz w:val="28"/>
          <w:szCs w:val="28"/>
        </w:rPr>
      </w:pPr>
      <w:r w:rsidRPr="00531EE4">
        <w:rPr>
          <w:bCs/>
          <w:sz w:val="28"/>
          <w:szCs w:val="28"/>
        </w:rPr>
        <w:lastRenderedPageBreak/>
        <w:t>4. Розділ</w:t>
      </w:r>
      <w:r w:rsidR="00E04598" w:rsidRPr="00531EE4">
        <w:rPr>
          <w:bCs/>
          <w:sz w:val="28"/>
          <w:szCs w:val="28"/>
        </w:rPr>
        <w:t xml:space="preserve"> </w:t>
      </w:r>
      <w:hyperlink r:id="rId6" w:tgtFrame="_blank" w:history="1">
        <w:r w:rsidR="00E04598" w:rsidRPr="00531EE4">
          <w:rPr>
            <w:rStyle w:val="af0"/>
            <w:bCs/>
            <w:color w:val="000000" w:themeColor="text1"/>
            <w:sz w:val="28"/>
            <w:szCs w:val="28"/>
            <w:u w:val="none"/>
          </w:rPr>
          <w:t>VIII  «КООРДИНАЦІЯ ТА КОНТРОЛЬ ЗА ХОДОМ ВИКОНАННЯ КОМПЛЕКСНОЇ ПРОГРАМИ</w:t>
        </w:r>
      </w:hyperlink>
      <w:r w:rsidRPr="00531EE4">
        <w:rPr>
          <w:color w:val="000000" w:themeColor="text1"/>
          <w:sz w:val="28"/>
          <w:szCs w:val="28"/>
        </w:rPr>
        <w:t xml:space="preserve">» </w:t>
      </w:r>
      <w:r w:rsidR="00E04598" w:rsidRPr="00531EE4">
        <w:rPr>
          <w:color w:val="000000" w:themeColor="text1"/>
          <w:sz w:val="28"/>
          <w:szCs w:val="28"/>
        </w:rPr>
        <w:t>викласти у такій редакції:</w:t>
      </w:r>
    </w:p>
    <w:p w:rsidR="00E04598" w:rsidRPr="00531EE4" w:rsidRDefault="00E04598" w:rsidP="00E04598">
      <w:pPr>
        <w:jc w:val="both"/>
        <w:rPr>
          <w:color w:val="000000" w:themeColor="text1"/>
          <w:sz w:val="28"/>
          <w:szCs w:val="28"/>
        </w:rPr>
      </w:pPr>
    </w:p>
    <w:p w:rsidR="00ED7100" w:rsidRPr="00531EE4" w:rsidRDefault="00E04598" w:rsidP="00ED7100">
      <w:pPr>
        <w:ind w:firstLine="709"/>
        <w:jc w:val="both"/>
        <w:rPr>
          <w:color w:val="000000" w:themeColor="text1"/>
          <w:sz w:val="28"/>
          <w:szCs w:val="28"/>
        </w:rPr>
      </w:pPr>
      <w:r w:rsidRPr="00531EE4">
        <w:rPr>
          <w:color w:val="000000" w:themeColor="text1"/>
          <w:sz w:val="28"/>
          <w:szCs w:val="28"/>
        </w:rPr>
        <w:t>«</w:t>
      </w:r>
      <w:hyperlink r:id="rId7" w:tgtFrame="_blank" w:history="1">
        <w:r w:rsidR="00ED7100" w:rsidRPr="00531EE4">
          <w:rPr>
            <w:rStyle w:val="af0"/>
            <w:color w:val="000000" w:themeColor="text1"/>
            <w:sz w:val="28"/>
            <w:szCs w:val="28"/>
            <w:u w:val="none"/>
          </w:rPr>
          <w:t>Координацію та контроль за ходом виконанням Комплексної програми здійснює заступник голови Київської міської державної адміністрації, який згідно з розподілом обов'язків забезпечує здійснення повноважень виконавчого органу Київської міської ради (Київської міської державної адміністрації) у сфері промисловості, підприємництва, торгівлі та побуту.</w:t>
        </w:r>
      </w:hyperlink>
    </w:p>
    <w:p w:rsidR="00ED7100" w:rsidRPr="00531EE4" w:rsidRDefault="00A25130" w:rsidP="00ED7100">
      <w:pPr>
        <w:ind w:firstLine="709"/>
        <w:jc w:val="both"/>
        <w:rPr>
          <w:color w:val="000000" w:themeColor="text1"/>
          <w:sz w:val="28"/>
          <w:szCs w:val="28"/>
        </w:rPr>
      </w:pPr>
      <w:hyperlink r:id="rId8" w:tgtFrame="_blank" w:history="1">
        <w:r w:rsidR="00ED7100" w:rsidRPr="00531EE4">
          <w:rPr>
            <w:rStyle w:val="af0"/>
            <w:color w:val="000000" w:themeColor="text1"/>
            <w:sz w:val="28"/>
            <w:szCs w:val="28"/>
            <w:u w:val="none"/>
          </w:rPr>
          <w:t>Безпосередній контроль за виконанням завдань і заходів Комплексної програми здійснює Департамент промисловості та розвитку підприємництва виконавчого органу Київської міської ради (Київської міської державної адміністрації), а за цільовим та ефективним використанням коштів - головні розпорядники бюджетних коштів, які є співвиконавцями заходів Комплексної програми та яким передбачені бюджетні призначення на виконання заходів Комплексної програми.</w:t>
        </w:r>
      </w:hyperlink>
    </w:p>
    <w:p w:rsidR="00ED7100" w:rsidRPr="00531EE4" w:rsidRDefault="00A25130" w:rsidP="00ED7100">
      <w:pPr>
        <w:ind w:firstLine="709"/>
        <w:jc w:val="both"/>
        <w:rPr>
          <w:color w:val="000000" w:themeColor="text1"/>
          <w:sz w:val="28"/>
          <w:szCs w:val="28"/>
        </w:rPr>
      </w:pPr>
      <w:hyperlink r:id="rId9" w:tgtFrame="_blank" w:history="1">
        <w:r w:rsidR="00ED7100" w:rsidRPr="00531EE4">
          <w:rPr>
            <w:rStyle w:val="af0"/>
            <w:color w:val="000000" w:themeColor="text1"/>
            <w:sz w:val="28"/>
            <w:szCs w:val="28"/>
            <w:u w:val="none"/>
          </w:rPr>
          <w:t>Співвиконавці заходів Комплексної програми  щоквартально до 15 квітня, 15 липня, 15 жовтня звітного року, річний звіт – до 01 лютого року, що настає за звітним періодом, надають Департаменту промисловості та розвитку підприємництва виконавчого органу Київської міської ради (Київської міської державної адміністрації) узагальнені відомості про результати виконання Комплексної програми з визначенням динаміки цільових показників.</w:t>
        </w:r>
      </w:hyperlink>
    </w:p>
    <w:p w:rsidR="00E04598" w:rsidRPr="00531EE4" w:rsidRDefault="00A25130" w:rsidP="00E04598">
      <w:pPr>
        <w:ind w:firstLine="709"/>
        <w:jc w:val="both"/>
        <w:rPr>
          <w:rStyle w:val="af0"/>
          <w:color w:val="000000" w:themeColor="text1"/>
          <w:sz w:val="28"/>
          <w:szCs w:val="28"/>
          <w:u w:val="none"/>
        </w:rPr>
      </w:pPr>
      <w:hyperlink r:id="rId10" w:tgtFrame="_blank" w:history="1">
        <w:r w:rsidR="00E04598" w:rsidRPr="00531EE4">
          <w:rPr>
            <w:rStyle w:val="af0"/>
            <w:color w:val="000000" w:themeColor="text1"/>
            <w:sz w:val="28"/>
            <w:szCs w:val="28"/>
            <w:u w:val="none"/>
          </w:rPr>
          <w:t>Департамент промисловості та розвитку підприємництва виконавчого органу Київської міської ради (Київської міської державної адміністрації) надає Київській міській раді, Департаменту фінансів виконавчого органу Київської міської ради (Київської міської державної адміністрації), Департаменту економіки та інвестицій виконавчого органу Київської міської ради (Київської міської державної адміністрації):</w:t>
        </w:r>
      </w:hyperlink>
    </w:p>
    <w:p w:rsidR="00CB12B6" w:rsidRPr="00531EE4" w:rsidRDefault="00CB12B6" w:rsidP="00E04598">
      <w:pPr>
        <w:ind w:firstLine="709"/>
        <w:jc w:val="both"/>
        <w:rPr>
          <w:rStyle w:val="af0"/>
          <w:color w:val="000000" w:themeColor="text1"/>
          <w:sz w:val="28"/>
          <w:szCs w:val="28"/>
          <w:u w:val="none"/>
        </w:rPr>
      </w:pPr>
      <w:r w:rsidRPr="00531EE4">
        <w:rPr>
          <w:rStyle w:val="af0"/>
          <w:color w:val="000000" w:themeColor="text1"/>
          <w:sz w:val="28"/>
          <w:szCs w:val="28"/>
          <w:u w:val="none"/>
        </w:rPr>
        <w:t>квартальні звіти – до 01 травня, 01 серпня та 01 листопада звітного року;</w:t>
      </w:r>
    </w:p>
    <w:p w:rsidR="00CB12B6" w:rsidRPr="00531EE4" w:rsidRDefault="00CB12B6" w:rsidP="00E04598">
      <w:pPr>
        <w:ind w:firstLine="709"/>
        <w:jc w:val="both"/>
        <w:rPr>
          <w:rStyle w:val="af0"/>
          <w:color w:val="000000" w:themeColor="text1"/>
          <w:sz w:val="28"/>
          <w:szCs w:val="28"/>
          <w:u w:val="none"/>
        </w:rPr>
      </w:pPr>
      <w:r w:rsidRPr="00531EE4">
        <w:rPr>
          <w:rStyle w:val="af0"/>
          <w:color w:val="000000" w:themeColor="text1"/>
          <w:sz w:val="28"/>
          <w:szCs w:val="28"/>
          <w:u w:val="none"/>
        </w:rPr>
        <w:t>річний звіт – до 01 березня року, наступного за звітним;</w:t>
      </w:r>
    </w:p>
    <w:p w:rsidR="00ED7100" w:rsidRPr="00531EE4" w:rsidRDefault="00CB12B6" w:rsidP="00CB12B6">
      <w:pPr>
        <w:ind w:firstLine="709"/>
        <w:jc w:val="both"/>
        <w:rPr>
          <w:rStyle w:val="af0"/>
          <w:color w:val="000000" w:themeColor="text1"/>
          <w:sz w:val="28"/>
          <w:szCs w:val="28"/>
          <w:u w:val="none"/>
        </w:rPr>
      </w:pPr>
      <w:r w:rsidRPr="00531EE4">
        <w:rPr>
          <w:rStyle w:val="af0"/>
          <w:color w:val="000000" w:themeColor="text1"/>
          <w:sz w:val="28"/>
          <w:szCs w:val="28"/>
          <w:u w:val="none"/>
        </w:rPr>
        <w:t>заключний звіт та уточнені річні звіти (у разі потреби) до 01 квітня року, наступного за звітним.</w:t>
      </w:r>
    </w:p>
    <w:p w:rsidR="00ED7100" w:rsidRPr="00531EE4" w:rsidRDefault="00A25130" w:rsidP="00ED7100">
      <w:pPr>
        <w:ind w:firstLine="709"/>
        <w:jc w:val="both"/>
        <w:rPr>
          <w:color w:val="000000" w:themeColor="text1"/>
          <w:sz w:val="28"/>
          <w:szCs w:val="28"/>
        </w:rPr>
      </w:pPr>
      <w:hyperlink r:id="rId11" w:tgtFrame="_blank" w:history="1">
        <w:r w:rsidR="00ED7100" w:rsidRPr="00531EE4">
          <w:rPr>
            <w:rStyle w:val="af0"/>
            <w:color w:val="000000" w:themeColor="text1"/>
            <w:sz w:val="28"/>
            <w:szCs w:val="28"/>
            <w:u w:val="none"/>
          </w:rPr>
          <w:t>З урахуванням реалізації заходів Комплексної програми та виділених в кожному поточному році фінансових ресурсів співвиконавці Комплексної програми надають свої пропозиції на наступний рік щодо обсягів фінансування з обґрунтуванням до Департаменту промисловості та розвитку підприємництва виконавчого органу Київської міської ради (Київської міської державної адміністрації).</w:t>
        </w:r>
      </w:hyperlink>
    </w:p>
    <w:p w:rsidR="00ED7100" w:rsidRPr="00531EE4" w:rsidRDefault="00A25130" w:rsidP="00ED7100">
      <w:pPr>
        <w:ind w:firstLine="709"/>
        <w:jc w:val="both"/>
        <w:rPr>
          <w:color w:val="000000" w:themeColor="text1"/>
          <w:sz w:val="28"/>
          <w:szCs w:val="28"/>
        </w:rPr>
      </w:pPr>
      <w:hyperlink r:id="rId12" w:tgtFrame="_blank" w:history="1">
        <w:r w:rsidR="00ED7100" w:rsidRPr="00531EE4">
          <w:rPr>
            <w:rStyle w:val="af0"/>
            <w:color w:val="000000" w:themeColor="text1"/>
            <w:sz w:val="28"/>
            <w:szCs w:val="28"/>
            <w:u w:val="none"/>
          </w:rPr>
          <w:t>Департамент промисловості та розвитку підприємництва виконавчого органу Київської міської ради (Київської міської державної адміністрації) щороку здійснює обґрунтовану оцінку результатів виконання Комплексної програми та, у разі потреби, розробляє пропозиції щодо доцільності продовження тих чи інших заходів, включення додаткових заходів і завдань, уточнення результативних показників та індикаторів Комплексної програми, обсягів і джерел фінансування, переліку співвиконавців, строків виконання Комплексної програми та окремих її завдань і заходів тощо.</w:t>
        </w:r>
      </w:hyperlink>
    </w:p>
    <w:p w:rsidR="00E04598" w:rsidRPr="00531EE4" w:rsidRDefault="00A25130" w:rsidP="00ED7100">
      <w:pPr>
        <w:ind w:firstLine="709"/>
        <w:jc w:val="both"/>
        <w:rPr>
          <w:color w:val="000000" w:themeColor="text1"/>
          <w:sz w:val="28"/>
          <w:szCs w:val="28"/>
        </w:rPr>
      </w:pPr>
      <w:hyperlink r:id="rId13" w:tgtFrame="_blank" w:history="1">
        <w:r w:rsidR="00ED7100" w:rsidRPr="00531EE4">
          <w:rPr>
            <w:rStyle w:val="af0"/>
            <w:color w:val="000000" w:themeColor="text1"/>
            <w:sz w:val="28"/>
            <w:szCs w:val="28"/>
            <w:u w:val="none"/>
          </w:rPr>
          <w:t xml:space="preserve">За ініціативою Київської міської ради, виконавчого органу Київської міської ради (Київської міської державної адміністрації), Департаменту промисловості та розвитку підприємництва виконавчого органу Київської міської ради (Київської міської державної адміністрації) розгляд проміжного звіту про хід виконання Комплексної програми, ефективність реалізації її завдань і заходів, досягнення проміжних цілей та </w:t>
        </w:r>
        <w:r w:rsidR="00ED7100" w:rsidRPr="00531EE4">
          <w:rPr>
            <w:rStyle w:val="af0"/>
            <w:color w:val="000000" w:themeColor="text1"/>
            <w:sz w:val="28"/>
            <w:szCs w:val="28"/>
            <w:u w:val="none"/>
          </w:rPr>
          <w:lastRenderedPageBreak/>
          <w:t>ефективність використання коштів може розглядатися на сесіях Київської міської ради та на засіданнях відповідних постійних комісій Київської міської ради протягом року в разі виникнення потреби.</w:t>
        </w:r>
      </w:hyperlink>
      <w:r w:rsidR="00E04598" w:rsidRPr="00531EE4">
        <w:rPr>
          <w:color w:val="000000" w:themeColor="text1"/>
          <w:sz w:val="28"/>
          <w:szCs w:val="28"/>
        </w:rPr>
        <w:t>».</w:t>
      </w:r>
    </w:p>
    <w:p w:rsidR="00E04598" w:rsidRPr="00531EE4" w:rsidRDefault="00A25130" w:rsidP="00E04598">
      <w:pPr>
        <w:jc w:val="both"/>
        <w:rPr>
          <w:color w:val="000000" w:themeColor="text1"/>
          <w:sz w:val="28"/>
          <w:szCs w:val="28"/>
        </w:rPr>
      </w:pPr>
      <w:hyperlink r:id="rId14" w:tgtFrame="_blank" w:history="1">
        <w:r w:rsidR="00E04598" w:rsidRPr="00531EE4">
          <w:rPr>
            <w:rStyle w:val="af0"/>
            <w:color w:val="000000" w:themeColor="text1"/>
            <w:sz w:val="28"/>
            <w:szCs w:val="28"/>
            <w:u w:val="none"/>
          </w:rPr>
          <w:t> </w:t>
        </w:r>
      </w:hyperlink>
    </w:p>
    <w:p w:rsidR="00E04598" w:rsidRPr="00531EE4" w:rsidRDefault="00E04598" w:rsidP="00E04598">
      <w:pPr>
        <w:jc w:val="both"/>
        <w:rPr>
          <w:color w:val="000000" w:themeColor="text1"/>
          <w:sz w:val="28"/>
          <w:szCs w:val="28"/>
        </w:rPr>
      </w:pPr>
    </w:p>
    <w:tbl>
      <w:tblPr>
        <w:tblW w:w="5000" w:type="pct"/>
        <w:tblCellMar>
          <w:top w:w="15" w:type="dxa"/>
          <w:left w:w="15" w:type="dxa"/>
          <w:bottom w:w="15" w:type="dxa"/>
          <w:right w:w="15" w:type="dxa"/>
        </w:tblCellMar>
        <w:tblLook w:val="04A0" w:firstRow="1" w:lastRow="0" w:firstColumn="1" w:lastColumn="0" w:noHBand="0" w:noVBand="1"/>
      </w:tblPr>
      <w:tblGrid>
        <w:gridCol w:w="5245"/>
        <w:gridCol w:w="5245"/>
      </w:tblGrid>
      <w:tr w:rsidR="00E04598" w:rsidRPr="00E04598" w:rsidTr="00E04598">
        <w:tc>
          <w:tcPr>
            <w:tcW w:w="2500" w:type="pct"/>
            <w:shd w:val="clear" w:color="auto" w:fill="auto"/>
            <w:tcMar>
              <w:top w:w="0" w:type="dxa"/>
              <w:left w:w="0" w:type="dxa"/>
              <w:bottom w:w="0" w:type="dxa"/>
              <w:right w:w="0" w:type="dxa"/>
            </w:tcMar>
            <w:vAlign w:val="center"/>
            <w:hideMark/>
          </w:tcPr>
          <w:p w:rsidR="00E04598" w:rsidRPr="00531EE4" w:rsidRDefault="00E04598" w:rsidP="00E04598">
            <w:pPr>
              <w:jc w:val="both"/>
              <w:rPr>
                <w:color w:val="000000" w:themeColor="text1"/>
                <w:sz w:val="28"/>
                <w:szCs w:val="28"/>
              </w:rPr>
            </w:pPr>
            <w:r w:rsidRPr="00531EE4">
              <w:rPr>
                <w:color w:val="000000" w:themeColor="text1"/>
                <w:sz w:val="28"/>
                <w:szCs w:val="28"/>
              </w:rPr>
              <w:t xml:space="preserve">       </w:t>
            </w:r>
            <w:hyperlink r:id="rId15" w:tgtFrame="_blank" w:history="1">
              <w:r w:rsidRPr="00531EE4">
                <w:rPr>
                  <w:rStyle w:val="af0"/>
                  <w:bCs/>
                  <w:color w:val="000000" w:themeColor="text1"/>
                  <w:sz w:val="28"/>
                  <w:szCs w:val="28"/>
                  <w:u w:val="none"/>
                </w:rPr>
                <w:t>Київський міський голова</w:t>
              </w:r>
            </w:hyperlink>
          </w:p>
        </w:tc>
        <w:tc>
          <w:tcPr>
            <w:tcW w:w="2500" w:type="pct"/>
            <w:shd w:val="clear" w:color="auto" w:fill="auto"/>
            <w:tcMar>
              <w:top w:w="0" w:type="dxa"/>
              <w:left w:w="0" w:type="dxa"/>
              <w:bottom w:w="0" w:type="dxa"/>
              <w:right w:w="0" w:type="dxa"/>
            </w:tcMar>
            <w:vAlign w:val="center"/>
            <w:hideMark/>
          </w:tcPr>
          <w:p w:rsidR="00E04598" w:rsidRPr="00E04598" w:rsidRDefault="00E04598" w:rsidP="00E04598">
            <w:pPr>
              <w:jc w:val="both"/>
              <w:rPr>
                <w:color w:val="000000" w:themeColor="text1"/>
                <w:sz w:val="28"/>
                <w:szCs w:val="28"/>
              </w:rPr>
            </w:pPr>
            <w:r w:rsidRPr="00531EE4">
              <w:rPr>
                <w:color w:val="000000" w:themeColor="text1"/>
                <w:sz w:val="28"/>
                <w:szCs w:val="28"/>
              </w:rPr>
              <w:t xml:space="preserve">                                          </w:t>
            </w:r>
            <w:hyperlink r:id="rId16" w:tgtFrame="_blank" w:history="1">
              <w:r w:rsidRPr="00531EE4">
                <w:rPr>
                  <w:rStyle w:val="af0"/>
                  <w:bCs/>
                  <w:color w:val="000000" w:themeColor="text1"/>
                  <w:sz w:val="28"/>
                  <w:szCs w:val="28"/>
                  <w:u w:val="none"/>
                </w:rPr>
                <w:t>Віталій КЛИЧКО</w:t>
              </w:r>
            </w:hyperlink>
          </w:p>
        </w:tc>
      </w:tr>
    </w:tbl>
    <w:p w:rsidR="00E04598" w:rsidRPr="00E04598" w:rsidRDefault="00E04598" w:rsidP="00E04598">
      <w:pPr>
        <w:jc w:val="both"/>
        <w:rPr>
          <w:b/>
          <w:bCs/>
          <w:color w:val="000000" w:themeColor="text1"/>
          <w:sz w:val="28"/>
          <w:szCs w:val="28"/>
        </w:rPr>
      </w:pPr>
    </w:p>
    <w:p w:rsidR="00022849" w:rsidRPr="00E04598" w:rsidRDefault="00022849" w:rsidP="00E04598">
      <w:pPr>
        <w:rPr>
          <w:bCs/>
          <w:color w:val="000000" w:themeColor="text1"/>
          <w:sz w:val="28"/>
          <w:szCs w:val="28"/>
        </w:rPr>
      </w:pPr>
    </w:p>
    <w:sectPr w:rsidR="00022849" w:rsidRPr="00E04598" w:rsidSect="009B2CD1">
      <w:pgSz w:w="11906" w:h="16838"/>
      <w:pgMar w:top="1134" w:right="849"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A42F3"/>
    <w:multiLevelType w:val="hybridMultilevel"/>
    <w:tmpl w:val="B6EABD96"/>
    <w:lvl w:ilvl="0" w:tplc="95E4DD12">
      <w:start w:val="201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39716F76"/>
    <w:multiLevelType w:val="multilevel"/>
    <w:tmpl w:val="9530FA84"/>
    <w:lvl w:ilvl="0">
      <w:start w:val="1"/>
      <w:numFmt w:val="decimal"/>
      <w:lvlText w:val="%1."/>
      <w:lvlJc w:val="left"/>
      <w:pPr>
        <w:ind w:left="360" w:hanging="360"/>
      </w:pPr>
      <w:rPr>
        <w:rFonts w:cs="Times New Roman" w:hint="default"/>
      </w:rPr>
    </w:lvl>
    <w:lvl w:ilvl="1">
      <w:start w:val="1"/>
      <w:numFmt w:val="decimal"/>
      <w:lvlText w:val="%1.%2."/>
      <w:lvlJc w:val="left"/>
      <w:pPr>
        <w:ind w:left="2061"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4CE10C3A"/>
    <w:multiLevelType w:val="hybridMultilevel"/>
    <w:tmpl w:val="ADF4EBE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0562C52"/>
    <w:multiLevelType w:val="hybridMultilevel"/>
    <w:tmpl w:val="DF80CFF2"/>
    <w:lvl w:ilvl="0" w:tplc="7AEC252E">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5A41B2C"/>
    <w:multiLevelType w:val="hybridMultilevel"/>
    <w:tmpl w:val="75AEFE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C8F730A"/>
    <w:multiLevelType w:val="multilevel"/>
    <w:tmpl w:val="2CB484B0"/>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78A406AF"/>
    <w:multiLevelType w:val="hybridMultilevel"/>
    <w:tmpl w:val="BA8AF2E2"/>
    <w:lvl w:ilvl="0" w:tplc="0422000F">
      <w:start w:val="3"/>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1"/>
  </w:num>
  <w:num w:numId="2">
    <w:abstractNumId w:val="3"/>
  </w:num>
  <w:num w:numId="3">
    <w:abstractNumId w:val="5"/>
  </w:num>
  <w:num w:numId="4">
    <w:abstractNumId w:val="2"/>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278"/>
    <w:rsid w:val="0000022B"/>
    <w:rsid w:val="00000477"/>
    <w:rsid w:val="00001291"/>
    <w:rsid w:val="0000141A"/>
    <w:rsid w:val="00004E14"/>
    <w:rsid w:val="000128B1"/>
    <w:rsid w:val="00020693"/>
    <w:rsid w:val="00022849"/>
    <w:rsid w:val="000244AF"/>
    <w:rsid w:val="000319CA"/>
    <w:rsid w:val="000333A6"/>
    <w:rsid w:val="00034E21"/>
    <w:rsid w:val="00035637"/>
    <w:rsid w:val="0004123B"/>
    <w:rsid w:val="00041415"/>
    <w:rsid w:val="00041C5F"/>
    <w:rsid w:val="000439C9"/>
    <w:rsid w:val="00047372"/>
    <w:rsid w:val="00051809"/>
    <w:rsid w:val="00053890"/>
    <w:rsid w:val="0005522D"/>
    <w:rsid w:val="0005565A"/>
    <w:rsid w:val="00056D43"/>
    <w:rsid w:val="00062148"/>
    <w:rsid w:val="00063AD7"/>
    <w:rsid w:val="000650F8"/>
    <w:rsid w:val="00066368"/>
    <w:rsid w:val="00066A55"/>
    <w:rsid w:val="0007139E"/>
    <w:rsid w:val="000737C3"/>
    <w:rsid w:val="00077AA9"/>
    <w:rsid w:val="000806BE"/>
    <w:rsid w:val="000827C7"/>
    <w:rsid w:val="00083FB7"/>
    <w:rsid w:val="0008448B"/>
    <w:rsid w:val="00087BD4"/>
    <w:rsid w:val="000904D9"/>
    <w:rsid w:val="00090964"/>
    <w:rsid w:val="000954EE"/>
    <w:rsid w:val="00097802"/>
    <w:rsid w:val="000A1DDB"/>
    <w:rsid w:val="000A1FA3"/>
    <w:rsid w:val="000A70E9"/>
    <w:rsid w:val="000B1765"/>
    <w:rsid w:val="000B668B"/>
    <w:rsid w:val="000B66AE"/>
    <w:rsid w:val="000C2A1D"/>
    <w:rsid w:val="000C3D05"/>
    <w:rsid w:val="000C3DA7"/>
    <w:rsid w:val="000C3FAA"/>
    <w:rsid w:val="000C4623"/>
    <w:rsid w:val="000C6C0E"/>
    <w:rsid w:val="000D12AA"/>
    <w:rsid w:val="000E2230"/>
    <w:rsid w:val="000E26C2"/>
    <w:rsid w:val="000E6111"/>
    <w:rsid w:val="000E7691"/>
    <w:rsid w:val="00101850"/>
    <w:rsid w:val="0010240D"/>
    <w:rsid w:val="00103494"/>
    <w:rsid w:val="00103A07"/>
    <w:rsid w:val="001050A6"/>
    <w:rsid w:val="001079E3"/>
    <w:rsid w:val="00114134"/>
    <w:rsid w:val="001156EF"/>
    <w:rsid w:val="00115D7F"/>
    <w:rsid w:val="001179F9"/>
    <w:rsid w:val="001204CA"/>
    <w:rsid w:val="00121273"/>
    <w:rsid w:val="0012365E"/>
    <w:rsid w:val="001238B3"/>
    <w:rsid w:val="00123C89"/>
    <w:rsid w:val="00123D4C"/>
    <w:rsid w:val="00124B1D"/>
    <w:rsid w:val="0012536D"/>
    <w:rsid w:val="00125EC8"/>
    <w:rsid w:val="00126BC1"/>
    <w:rsid w:val="001273D4"/>
    <w:rsid w:val="00127660"/>
    <w:rsid w:val="00132601"/>
    <w:rsid w:val="00132905"/>
    <w:rsid w:val="00132CD7"/>
    <w:rsid w:val="00135CAD"/>
    <w:rsid w:val="001376FF"/>
    <w:rsid w:val="00140162"/>
    <w:rsid w:val="00140F8E"/>
    <w:rsid w:val="0014105D"/>
    <w:rsid w:val="00141CDC"/>
    <w:rsid w:val="00142754"/>
    <w:rsid w:val="001448E1"/>
    <w:rsid w:val="00145F92"/>
    <w:rsid w:val="00146388"/>
    <w:rsid w:val="00146B58"/>
    <w:rsid w:val="0014723F"/>
    <w:rsid w:val="00147345"/>
    <w:rsid w:val="001512A4"/>
    <w:rsid w:val="001540D8"/>
    <w:rsid w:val="00154243"/>
    <w:rsid w:val="00156B2B"/>
    <w:rsid w:val="00157705"/>
    <w:rsid w:val="001613B9"/>
    <w:rsid w:val="0016182A"/>
    <w:rsid w:val="00162D1C"/>
    <w:rsid w:val="00166D96"/>
    <w:rsid w:val="00167A67"/>
    <w:rsid w:val="00170875"/>
    <w:rsid w:val="00172631"/>
    <w:rsid w:val="00172EEE"/>
    <w:rsid w:val="00174466"/>
    <w:rsid w:val="00180D5F"/>
    <w:rsid w:val="00183437"/>
    <w:rsid w:val="00183C57"/>
    <w:rsid w:val="00185256"/>
    <w:rsid w:val="0018793B"/>
    <w:rsid w:val="00190C85"/>
    <w:rsid w:val="00192F82"/>
    <w:rsid w:val="00194303"/>
    <w:rsid w:val="00195476"/>
    <w:rsid w:val="001972E7"/>
    <w:rsid w:val="001A1E92"/>
    <w:rsid w:val="001A33CB"/>
    <w:rsid w:val="001B31DD"/>
    <w:rsid w:val="001B4A0E"/>
    <w:rsid w:val="001B53AD"/>
    <w:rsid w:val="001B5BF7"/>
    <w:rsid w:val="001B6585"/>
    <w:rsid w:val="001B6C40"/>
    <w:rsid w:val="001C0B5A"/>
    <w:rsid w:val="001C0B8E"/>
    <w:rsid w:val="001C4531"/>
    <w:rsid w:val="001C50A5"/>
    <w:rsid w:val="001C6147"/>
    <w:rsid w:val="001C6F21"/>
    <w:rsid w:val="001C7839"/>
    <w:rsid w:val="001C785C"/>
    <w:rsid w:val="001C7DBE"/>
    <w:rsid w:val="001C7F36"/>
    <w:rsid w:val="001D3EA4"/>
    <w:rsid w:val="001D670F"/>
    <w:rsid w:val="001E0859"/>
    <w:rsid w:val="001E12C5"/>
    <w:rsid w:val="001E307B"/>
    <w:rsid w:val="001E3C89"/>
    <w:rsid w:val="001F1AB0"/>
    <w:rsid w:val="001F2B06"/>
    <w:rsid w:val="001F32C0"/>
    <w:rsid w:val="001F6344"/>
    <w:rsid w:val="001F73ED"/>
    <w:rsid w:val="002118A7"/>
    <w:rsid w:val="0021261D"/>
    <w:rsid w:val="00216297"/>
    <w:rsid w:val="00217342"/>
    <w:rsid w:val="002232A5"/>
    <w:rsid w:val="002245F5"/>
    <w:rsid w:val="00224CC2"/>
    <w:rsid w:val="00225376"/>
    <w:rsid w:val="0022664D"/>
    <w:rsid w:val="00226E47"/>
    <w:rsid w:val="00230FC2"/>
    <w:rsid w:val="002339A1"/>
    <w:rsid w:val="00237BEE"/>
    <w:rsid w:val="0024230F"/>
    <w:rsid w:val="00243E55"/>
    <w:rsid w:val="00244851"/>
    <w:rsid w:val="00247648"/>
    <w:rsid w:val="002532E1"/>
    <w:rsid w:val="00257CE5"/>
    <w:rsid w:val="00260DFC"/>
    <w:rsid w:val="00263430"/>
    <w:rsid w:val="00263FC2"/>
    <w:rsid w:val="00265D7E"/>
    <w:rsid w:val="002718F7"/>
    <w:rsid w:val="00271C61"/>
    <w:rsid w:val="00272D73"/>
    <w:rsid w:val="002751D1"/>
    <w:rsid w:val="00275F89"/>
    <w:rsid w:val="00280A1E"/>
    <w:rsid w:val="0028125E"/>
    <w:rsid w:val="002834CF"/>
    <w:rsid w:val="002858F6"/>
    <w:rsid w:val="00286B76"/>
    <w:rsid w:val="002876B4"/>
    <w:rsid w:val="00287C80"/>
    <w:rsid w:val="00292AB5"/>
    <w:rsid w:val="00293FE5"/>
    <w:rsid w:val="002964D2"/>
    <w:rsid w:val="00296BEA"/>
    <w:rsid w:val="00297A5A"/>
    <w:rsid w:val="00297D98"/>
    <w:rsid w:val="002A0278"/>
    <w:rsid w:val="002A05A0"/>
    <w:rsid w:val="002A37C0"/>
    <w:rsid w:val="002A5592"/>
    <w:rsid w:val="002A6981"/>
    <w:rsid w:val="002B089A"/>
    <w:rsid w:val="002B0D64"/>
    <w:rsid w:val="002B62E1"/>
    <w:rsid w:val="002B64AD"/>
    <w:rsid w:val="002B79E0"/>
    <w:rsid w:val="002C23C3"/>
    <w:rsid w:val="002C32B6"/>
    <w:rsid w:val="002C529F"/>
    <w:rsid w:val="002D0006"/>
    <w:rsid w:val="002D0697"/>
    <w:rsid w:val="002D55DC"/>
    <w:rsid w:val="002E6690"/>
    <w:rsid w:val="002E6C6C"/>
    <w:rsid w:val="002F081B"/>
    <w:rsid w:val="002F126B"/>
    <w:rsid w:val="002F22D5"/>
    <w:rsid w:val="002F3FEF"/>
    <w:rsid w:val="002F46C5"/>
    <w:rsid w:val="002F6334"/>
    <w:rsid w:val="002F63B1"/>
    <w:rsid w:val="002F74D6"/>
    <w:rsid w:val="00300127"/>
    <w:rsid w:val="00301E18"/>
    <w:rsid w:val="00303AEB"/>
    <w:rsid w:val="003056E8"/>
    <w:rsid w:val="00306902"/>
    <w:rsid w:val="00315E6F"/>
    <w:rsid w:val="003165D4"/>
    <w:rsid w:val="003167CA"/>
    <w:rsid w:val="00323F04"/>
    <w:rsid w:val="003243A1"/>
    <w:rsid w:val="00324AB1"/>
    <w:rsid w:val="00327F8B"/>
    <w:rsid w:val="00330BCC"/>
    <w:rsid w:val="00332533"/>
    <w:rsid w:val="00333F7E"/>
    <w:rsid w:val="00337C7D"/>
    <w:rsid w:val="00342FA4"/>
    <w:rsid w:val="00345E21"/>
    <w:rsid w:val="0034600E"/>
    <w:rsid w:val="0035188F"/>
    <w:rsid w:val="00352A57"/>
    <w:rsid w:val="00357976"/>
    <w:rsid w:val="00361F73"/>
    <w:rsid w:val="00363CCC"/>
    <w:rsid w:val="00364955"/>
    <w:rsid w:val="00365A39"/>
    <w:rsid w:val="00373036"/>
    <w:rsid w:val="003730FF"/>
    <w:rsid w:val="00373348"/>
    <w:rsid w:val="0037581E"/>
    <w:rsid w:val="00384D60"/>
    <w:rsid w:val="003852A7"/>
    <w:rsid w:val="00386A85"/>
    <w:rsid w:val="00392467"/>
    <w:rsid w:val="00394F35"/>
    <w:rsid w:val="00395B3F"/>
    <w:rsid w:val="00397D97"/>
    <w:rsid w:val="003A17BB"/>
    <w:rsid w:val="003A2955"/>
    <w:rsid w:val="003B102A"/>
    <w:rsid w:val="003B2D59"/>
    <w:rsid w:val="003B5DF1"/>
    <w:rsid w:val="003B60DE"/>
    <w:rsid w:val="003B65D8"/>
    <w:rsid w:val="003B6706"/>
    <w:rsid w:val="003B70C1"/>
    <w:rsid w:val="003B735B"/>
    <w:rsid w:val="003B7661"/>
    <w:rsid w:val="003B7F09"/>
    <w:rsid w:val="003B7F3A"/>
    <w:rsid w:val="003C0CF3"/>
    <w:rsid w:val="003C502F"/>
    <w:rsid w:val="003D2685"/>
    <w:rsid w:val="003D332D"/>
    <w:rsid w:val="003D4337"/>
    <w:rsid w:val="003D43ED"/>
    <w:rsid w:val="003D7C00"/>
    <w:rsid w:val="003D7E25"/>
    <w:rsid w:val="003E08F1"/>
    <w:rsid w:val="003E1BFD"/>
    <w:rsid w:val="003E5902"/>
    <w:rsid w:val="003E687F"/>
    <w:rsid w:val="003F12C6"/>
    <w:rsid w:val="003F69AC"/>
    <w:rsid w:val="004001E3"/>
    <w:rsid w:val="0040319B"/>
    <w:rsid w:val="0040497B"/>
    <w:rsid w:val="004049E5"/>
    <w:rsid w:val="00406C37"/>
    <w:rsid w:val="00411E75"/>
    <w:rsid w:val="00414647"/>
    <w:rsid w:val="00417843"/>
    <w:rsid w:val="0042014F"/>
    <w:rsid w:val="00422C2E"/>
    <w:rsid w:val="004238BF"/>
    <w:rsid w:val="00423FFB"/>
    <w:rsid w:val="00425CA6"/>
    <w:rsid w:val="00426A5D"/>
    <w:rsid w:val="00427EFD"/>
    <w:rsid w:val="00430DD3"/>
    <w:rsid w:val="0043285F"/>
    <w:rsid w:val="00440597"/>
    <w:rsid w:val="004439D4"/>
    <w:rsid w:val="0044630B"/>
    <w:rsid w:val="00452022"/>
    <w:rsid w:val="00453EAB"/>
    <w:rsid w:val="00456258"/>
    <w:rsid w:val="004569F9"/>
    <w:rsid w:val="00462175"/>
    <w:rsid w:val="00463B4C"/>
    <w:rsid w:val="0046533C"/>
    <w:rsid w:val="004676A7"/>
    <w:rsid w:val="00477D36"/>
    <w:rsid w:val="004802D9"/>
    <w:rsid w:val="004815FF"/>
    <w:rsid w:val="00484087"/>
    <w:rsid w:val="004855EF"/>
    <w:rsid w:val="00490F7D"/>
    <w:rsid w:val="004931B0"/>
    <w:rsid w:val="00494451"/>
    <w:rsid w:val="004962EA"/>
    <w:rsid w:val="004963B5"/>
    <w:rsid w:val="004965F0"/>
    <w:rsid w:val="0049781C"/>
    <w:rsid w:val="00497EA2"/>
    <w:rsid w:val="004A0B67"/>
    <w:rsid w:val="004A64E1"/>
    <w:rsid w:val="004A777B"/>
    <w:rsid w:val="004B124A"/>
    <w:rsid w:val="004B1E73"/>
    <w:rsid w:val="004B2F10"/>
    <w:rsid w:val="004B5298"/>
    <w:rsid w:val="004B5C77"/>
    <w:rsid w:val="004B6667"/>
    <w:rsid w:val="004C0B0F"/>
    <w:rsid w:val="004C16A4"/>
    <w:rsid w:val="004C1B61"/>
    <w:rsid w:val="004D2649"/>
    <w:rsid w:val="004D50EB"/>
    <w:rsid w:val="004D6285"/>
    <w:rsid w:val="004E1113"/>
    <w:rsid w:val="004E2218"/>
    <w:rsid w:val="004E237D"/>
    <w:rsid w:val="004E320E"/>
    <w:rsid w:val="004E7A80"/>
    <w:rsid w:val="004F574C"/>
    <w:rsid w:val="004F6256"/>
    <w:rsid w:val="0050157F"/>
    <w:rsid w:val="00502562"/>
    <w:rsid w:val="00502847"/>
    <w:rsid w:val="00503B63"/>
    <w:rsid w:val="005078F7"/>
    <w:rsid w:val="0051174C"/>
    <w:rsid w:val="00513E3B"/>
    <w:rsid w:val="005151C8"/>
    <w:rsid w:val="00522763"/>
    <w:rsid w:val="00524881"/>
    <w:rsid w:val="00524CDF"/>
    <w:rsid w:val="00526A45"/>
    <w:rsid w:val="00531D7B"/>
    <w:rsid w:val="00531EE4"/>
    <w:rsid w:val="00532B3E"/>
    <w:rsid w:val="005336ED"/>
    <w:rsid w:val="00535C33"/>
    <w:rsid w:val="0054012E"/>
    <w:rsid w:val="00542D15"/>
    <w:rsid w:val="00546377"/>
    <w:rsid w:val="00546BEA"/>
    <w:rsid w:val="00546CA2"/>
    <w:rsid w:val="0055291B"/>
    <w:rsid w:val="005533E8"/>
    <w:rsid w:val="00560F85"/>
    <w:rsid w:val="005656FE"/>
    <w:rsid w:val="00566B27"/>
    <w:rsid w:val="00567B09"/>
    <w:rsid w:val="00573B8F"/>
    <w:rsid w:val="00574981"/>
    <w:rsid w:val="0057505A"/>
    <w:rsid w:val="005763F5"/>
    <w:rsid w:val="005808EA"/>
    <w:rsid w:val="00580F60"/>
    <w:rsid w:val="005814DA"/>
    <w:rsid w:val="0058316A"/>
    <w:rsid w:val="00583A9E"/>
    <w:rsid w:val="0058432F"/>
    <w:rsid w:val="005843E6"/>
    <w:rsid w:val="00585837"/>
    <w:rsid w:val="00585AE1"/>
    <w:rsid w:val="00591B58"/>
    <w:rsid w:val="00591D0A"/>
    <w:rsid w:val="00594D51"/>
    <w:rsid w:val="005976E2"/>
    <w:rsid w:val="005A4EA6"/>
    <w:rsid w:val="005A726D"/>
    <w:rsid w:val="005A79E2"/>
    <w:rsid w:val="005B3628"/>
    <w:rsid w:val="005B3B8E"/>
    <w:rsid w:val="005B6AF4"/>
    <w:rsid w:val="005C3457"/>
    <w:rsid w:val="005C3E49"/>
    <w:rsid w:val="005C5061"/>
    <w:rsid w:val="005C7885"/>
    <w:rsid w:val="005D00D6"/>
    <w:rsid w:val="005D17A8"/>
    <w:rsid w:val="005D48DD"/>
    <w:rsid w:val="005D775F"/>
    <w:rsid w:val="005E25EA"/>
    <w:rsid w:val="005E2F63"/>
    <w:rsid w:val="005E57DD"/>
    <w:rsid w:val="005F009A"/>
    <w:rsid w:val="005F0C52"/>
    <w:rsid w:val="005F3CA8"/>
    <w:rsid w:val="005F441A"/>
    <w:rsid w:val="005F474F"/>
    <w:rsid w:val="005F4D02"/>
    <w:rsid w:val="005F4F3B"/>
    <w:rsid w:val="005F54D0"/>
    <w:rsid w:val="005F5D93"/>
    <w:rsid w:val="005F65F0"/>
    <w:rsid w:val="005F78C9"/>
    <w:rsid w:val="0060073E"/>
    <w:rsid w:val="00603353"/>
    <w:rsid w:val="00607765"/>
    <w:rsid w:val="006117FE"/>
    <w:rsid w:val="00614950"/>
    <w:rsid w:val="0061596E"/>
    <w:rsid w:val="0061620F"/>
    <w:rsid w:val="00616350"/>
    <w:rsid w:val="00620BD6"/>
    <w:rsid w:val="006210AF"/>
    <w:rsid w:val="0062430F"/>
    <w:rsid w:val="00625716"/>
    <w:rsid w:val="00627F6F"/>
    <w:rsid w:val="006314A9"/>
    <w:rsid w:val="006314CA"/>
    <w:rsid w:val="006346C1"/>
    <w:rsid w:val="00637CCF"/>
    <w:rsid w:val="00637DF8"/>
    <w:rsid w:val="00641EAA"/>
    <w:rsid w:val="00645692"/>
    <w:rsid w:val="00645FE7"/>
    <w:rsid w:val="00650AFE"/>
    <w:rsid w:val="006511BB"/>
    <w:rsid w:val="00652052"/>
    <w:rsid w:val="00652FFC"/>
    <w:rsid w:val="00655D4D"/>
    <w:rsid w:val="00660706"/>
    <w:rsid w:val="006629E4"/>
    <w:rsid w:val="00667A0C"/>
    <w:rsid w:val="00670B90"/>
    <w:rsid w:val="00671CA3"/>
    <w:rsid w:val="00672DAB"/>
    <w:rsid w:val="006738B0"/>
    <w:rsid w:val="0068181E"/>
    <w:rsid w:val="00684A74"/>
    <w:rsid w:val="00685059"/>
    <w:rsid w:val="006857F9"/>
    <w:rsid w:val="0068617C"/>
    <w:rsid w:val="0068654B"/>
    <w:rsid w:val="0068659A"/>
    <w:rsid w:val="00686642"/>
    <w:rsid w:val="00686EFF"/>
    <w:rsid w:val="00690331"/>
    <w:rsid w:val="00694B5F"/>
    <w:rsid w:val="0069575C"/>
    <w:rsid w:val="00696EA5"/>
    <w:rsid w:val="006A0A5F"/>
    <w:rsid w:val="006A0DF5"/>
    <w:rsid w:val="006A0DFA"/>
    <w:rsid w:val="006A10BE"/>
    <w:rsid w:val="006A3AF3"/>
    <w:rsid w:val="006A7A1B"/>
    <w:rsid w:val="006B128D"/>
    <w:rsid w:val="006B19D7"/>
    <w:rsid w:val="006B419A"/>
    <w:rsid w:val="006B489D"/>
    <w:rsid w:val="006B5EB7"/>
    <w:rsid w:val="006C02E8"/>
    <w:rsid w:val="006C299D"/>
    <w:rsid w:val="006C3749"/>
    <w:rsid w:val="006C45A4"/>
    <w:rsid w:val="006C636A"/>
    <w:rsid w:val="006C7FBC"/>
    <w:rsid w:val="006D32DC"/>
    <w:rsid w:val="006D4CC0"/>
    <w:rsid w:val="006D5E6B"/>
    <w:rsid w:val="006D66DD"/>
    <w:rsid w:val="006E2B69"/>
    <w:rsid w:val="006E314E"/>
    <w:rsid w:val="006E5B49"/>
    <w:rsid w:val="006F1097"/>
    <w:rsid w:val="006F1FED"/>
    <w:rsid w:val="006F2C67"/>
    <w:rsid w:val="006F4FE9"/>
    <w:rsid w:val="006F5818"/>
    <w:rsid w:val="006F6F5B"/>
    <w:rsid w:val="00701432"/>
    <w:rsid w:val="00701E75"/>
    <w:rsid w:val="00701FC7"/>
    <w:rsid w:val="007032D5"/>
    <w:rsid w:val="0070402C"/>
    <w:rsid w:val="0070418A"/>
    <w:rsid w:val="00704C05"/>
    <w:rsid w:val="00705A07"/>
    <w:rsid w:val="00711DDC"/>
    <w:rsid w:val="00715329"/>
    <w:rsid w:val="00715636"/>
    <w:rsid w:val="00715C99"/>
    <w:rsid w:val="0071633F"/>
    <w:rsid w:val="0072148B"/>
    <w:rsid w:val="007231D8"/>
    <w:rsid w:val="007237B0"/>
    <w:rsid w:val="00725B8E"/>
    <w:rsid w:val="00726A58"/>
    <w:rsid w:val="0072711B"/>
    <w:rsid w:val="00731AD9"/>
    <w:rsid w:val="0073402E"/>
    <w:rsid w:val="007454FB"/>
    <w:rsid w:val="0075128F"/>
    <w:rsid w:val="00754425"/>
    <w:rsid w:val="0075550D"/>
    <w:rsid w:val="0075735D"/>
    <w:rsid w:val="00760B17"/>
    <w:rsid w:val="0076332F"/>
    <w:rsid w:val="007634F2"/>
    <w:rsid w:val="007640FE"/>
    <w:rsid w:val="00764C64"/>
    <w:rsid w:val="007653D2"/>
    <w:rsid w:val="00766979"/>
    <w:rsid w:val="007675DC"/>
    <w:rsid w:val="00770041"/>
    <w:rsid w:val="0077079F"/>
    <w:rsid w:val="0077206F"/>
    <w:rsid w:val="00774B5F"/>
    <w:rsid w:val="00775996"/>
    <w:rsid w:val="0077690F"/>
    <w:rsid w:val="00780810"/>
    <w:rsid w:val="00782879"/>
    <w:rsid w:val="00782E91"/>
    <w:rsid w:val="00783006"/>
    <w:rsid w:val="0078320F"/>
    <w:rsid w:val="00787AAE"/>
    <w:rsid w:val="00791CF1"/>
    <w:rsid w:val="00791D9F"/>
    <w:rsid w:val="00795CFA"/>
    <w:rsid w:val="007A11E9"/>
    <w:rsid w:val="007A1B70"/>
    <w:rsid w:val="007A538C"/>
    <w:rsid w:val="007A6437"/>
    <w:rsid w:val="007A7A47"/>
    <w:rsid w:val="007A7D8D"/>
    <w:rsid w:val="007B17C5"/>
    <w:rsid w:val="007B39AA"/>
    <w:rsid w:val="007B674F"/>
    <w:rsid w:val="007B6CC8"/>
    <w:rsid w:val="007B7C89"/>
    <w:rsid w:val="007C0919"/>
    <w:rsid w:val="007C38D3"/>
    <w:rsid w:val="007C4418"/>
    <w:rsid w:val="007D4A8E"/>
    <w:rsid w:val="007D66BA"/>
    <w:rsid w:val="007D71C6"/>
    <w:rsid w:val="007E1C20"/>
    <w:rsid w:val="007E3838"/>
    <w:rsid w:val="007E3CE0"/>
    <w:rsid w:val="007E4840"/>
    <w:rsid w:val="007E5E62"/>
    <w:rsid w:val="007E76E6"/>
    <w:rsid w:val="007F25DB"/>
    <w:rsid w:val="007F351F"/>
    <w:rsid w:val="007F535B"/>
    <w:rsid w:val="007F5F39"/>
    <w:rsid w:val="007F7E10"/>
    <w:rsid w:val="00801F5B"/>
    <w:rsid w:val="008028AD"/>
    <w:rsid w:val="00802BB3"/>
    <w:rsid w:val="00807695"/>
    <w:rsid w:val="008077CA"/>
    <w:rsid w:val="0080789F"/>
    <w:rsid w:val="008110C0"/>
    <w:rsid w:val="008145B0"/>
    <w:rsid w:val="00814BDE"/>
    <w:rsid w:val="008169D8"/>
    <w:rsid w:val="00823866"/>
    <w:rsid w:val="0082691F"/>
    <w:rsid w:val="00833A1C"/>
    <w:rsid w:val="00833E2D"/>
    <w:rsid w:val="0083568B"/>
    <w:rsid w:val="008358F8"/>
    <w:rsid w:val="00840487"/>
    <w:rsid w:val="0084497C"/>
    <w:rsid w:val="00846F7F"/>
    <w:rsid w:val="0084778C"/>
    <w:rsid w:val="00847D87"/>
    <w:rsid w:val="00847F36"/>
    <w:rsid w:val="00851D01"/>
    <w:rsid w:val="008540A3"/>
    <w:rsid w:val="00854313"/>
    <w:rsid w:val="00854314"/>
    <w:rsid w:val="00854801"/>
    <w:rsid w:val="00854960"/>
    <w:rsid w:val="00855B9B"/>
    <w:rsid w:val="008616EB"/>
    <w:rsid w:val="00863BD3"/>
    <w:rsid w:val="008646D8"/>
    <w:rsid w:val="0087262F"/>
    <w:rsid w:val="00872C85"/>
    <w:rsid w:val="008739BA"/>
    <w:rsid w:val="008755D0"/>
    <w:rsid w:val="00875EE8"/>
    <w:rsid w:val="00877A22"/>
    <w:rsid w:val="0088066D"/>
    <w:rsid w:val="008823A7"/>
    <w:rsid w:val="0088394D"/>
    <w:rsid w:val="00884898"/>
    <w:rsid w:val="008871D0"/>
    <w:rsid w:val="008876B1"/>
    <w:rsid w:val="008914C4"/>
    <w:rsid w:val="00892732"/>
    <w:rsid w:val="00894439"/>
    <w:rsid w:val="008A67BD"/>
    <w:rsid w:val="008A74FE"/>
    <w:rsid w:val="008B1BFE"/>
    <w:rsid w:val="008B3792"/>
    <w:rsid w:val="008B3C4E"/>
    <w:rsid w:val="008B4586"/>
    <w:rsid w:val="008B4DB7"/>
    <w:rsid w:val="008B5AC6"/>
    <w:rsid w:val="008B6CBC"/>
    <w:rsid w:val="008C1A4B"/>
    <w:rsid w:val="008C1C49"/>
    <w:rsid w:val="008C36C0"/>
    <w:rsid w:val="008C3F3E"/>
    <w:rsid w:val="008C466F"/>
    <w:rsid w:val="008C4783"/>
    <w:rsid w:val="008C60D7"/>
    <w:rsid w:val="008C7375"/>
    <w:rsid w:val="008D0C75"/>
    <w:rsid w:val="008D3AB9"/>
    <w:rsid w:val="008D3F76"/>
    <w:rsid w:val="008D73BD"/>
    <w:rsid w:val="008D7C8A"/>
    <w:rsid w:val="008E0CE2"/>
    <w:rsid w:val="008E5A3B"/>
    <w:rsid w:val="008F1BB8"/>
    <w:rsid w:val="008F6B61"/>
    <w:rsid w:val="008F6ED1"/>
    <w:rsid w:val="00903241"/>
    <w:rsid w:val="009044E5"/>
    <w:rsid w:val="00905BB6"/>
    <w:rsid w:val="00906961"/>
    <w:rsid w:val="0090752A"/>
    <w:rsid w:val="00911595"/>
    <w:rsid w:val="00912472"/>
    <w:rsid w:val="00912A42"/>
    <w:rsid w:val="00914B97"/>
    <w:rsid w:val="009157CC"/>
    <w:rsid w:val="009244BB"/>
    <w:rsid w:val="0092618C"/>
    <w:rsid w:val="009277CC"/>
    <w:rsid w:val="0093047F"/>
    <w:rsid w:val="00930D50"/>
    <w:rsid w:val="00933C2F"/>
    <w:rsid w:val="00934D10"/>
    <w:rsid w:val="00935022"/>
    <w:rsid w:val="00937CEB"/>
    <w:rsid w:val="00940447"/>
    <w:rsid w:val="00942D23"/>
    <w:rsid w:val="00943964"/>
    <w:rsid w:val="00946116"/>
    <w:rsid w:val="00946B54"/>
    <w:rsid w:val="00951371"/>
    <w:rsid w:val="009519E3"/>
    <w:rsid w:val="0095253C"/>
    <w:rsid w:val="00952F1E"/>
    <w:rsid w:val="0095643F"/>
    <w:rsid w:val="00963EE6"/>
    <w:rsid w:val="0096401A"/>
    <w:rsid w:val="0096540B"/>
    <w:rsid w:val="009669F1"/>
    <w:rsid w:val="009723FD"/>
    <w:rsid w:val="009732D0"/>
    <w:rsid w:val="00974179"/>
    <w:rsid w:val="00974BDA"/>
    <w:rsid w:val="00975633"/>
    <w:rsid w:val="009771D7"/>
    <w:rsid w:val="00981235"/>
    <w:rsid w:val="00983432"/>
    <w:rsid w:val="0098550A"/>
    <w:rsid w:val="009911C7"/>
    <w:rsid w:val="00991F76"/>
    <w:rsid w:val="009965F6"/>
    <w:rsid w:val="009A392B"/>
    <w:rsid w:val="009A5890"/>
    <w:rsid w:val="009B2CD1"/>
    <w:rsid w:val="009B53F0"/>
    <w:rsid w:val="009B65E3"/>
    <w:rsid w:val="009B65F4"/>
    <w:rsid w:val="009B7536"/>
    <w:rsid w:val="009B77F6"/>
    <w:rsid w:val="009C175E"/>
    <w:rsid w:val="009C450B"/>
    <w:rsid w:val="009C77E5"/>
    <w:rsid w:val="009D491E"/>
    <w:rsid w:val="009D66D6"/>
    <w:rsid w:val="009D763A"/>
    <w:rsid w:val="009E153D"/>
    <w:rsid w:val="009E1D70"/>
    <w:rsid w:val="009F1482"/>
    <w:rsid w:val="009F191A"/>
    <w:rsid w:val="009F3E59"/>
    <w:rsid w:val="009F7515"/>
    <w:rsid w:val="00A00555"/>
    <w:rsid w:val="00A031BC"/>
    <w:rsid w:val="00A04E22"/>
    <w:rsid w:val="00A12823"/>
    <w:rsid w:val="00A141C0"/>
    <w:rsid w:val="00A14FB0"/>
    <w:rsid w:val="00A16554"/>
    <w:rsid w:val="00A221A8"/>
    <w:rsid w:val="00A232DE"/>
    <w:rsid w:val="00A2510C"/>
    <w:rsid w:val="00A25130"/>
    <w:rsid w:val="00A26C84"/>
    <w:rsid w:val="00A26EB1"/>
    <w:rsid w:val="00A302B7"/>
    <w:rsid w:val="00A31158"/>
    <w:rsid w:val="00A3181D"/>
    <w:rsid w:val="00A31D16"/>
    <w:rsid w:val="00A32F46"/>
    <w:rsid w:val="00A37D00"/>
    <w:rsid w:val="00A418DE"/>
    <w:rsid w:val="00A458A5"/>
    <w:rsid w:val="00A46336"/>
    <w:rsid w:val="00A464A7"/>
    <w:rsid w:val="00A464B5"/>
    <w:rsid w:val="00A50E39"/>
    <w:rsid w:val="00A53556"/>
    <w:rsid w:val="00A57249"/>
    <w:rsid w:val="00A660BE"/>
    <w:rsid w:val="00A66E44"/>
    <w:rsid w:val="00A6782D"/>
    <w:rsid w:val="00A71325"/>
    <w:rsid w:val="00A73F52"/>
    <w:rsid w:val="00A8058F"/>
    <w:rsid w:val="00A81048"/>
    <w:rsid w:val="00A82DF3"/>
    <w:rsid w:val="00A84C78"/>
    <w:rsid w:val="00A86A74"/>
    <w:rsid w:val="00A90527"/>
    <w:rsid w:val="00A9628D"/>
    <w:rsid w:val="00A97BC5"/>
    <w:rsid w:val="00AA10EE"/>
    <w:rsid w:val="00AA2C03"/>
    <w:rsid w:val="00AA40D7"/>
    <w:rsid w:val="00AB1DB3"/>
    <w:rsid w:val="00AB2A4F"/>
    <w:rsid w:val="00AB7252"/>
    <w:rsid w:val="00AB79F0"/>
    <w:rsid w:val="00AC080B"/>
    <w:rsid w:val="00AC590E"/>
    <w:rsid w:val="00AD0D06"/>
    <w:rsid w:val="00AD4821"/>
    <w:rsid w:val="00AD651D"/>
    <w:rsid w:val="00AE1959"/>
    <w:rsid w:val="00AE29A5"/>
    <w:rsid w:val="00AE395D"/>
    <w:rsid w:val="00AE4248"/>
    <w:rsid w:val="00AE50F5"/>
    <w:rsid w:val="00AE726F"/>
    <w:rsid w:val="00AE741A"/>
    <w:rsid w:val="00AF0834"/>
    <w:rsid w:val="00AF4393"/>
    <w:rsid w:val="00AF4A71"/>
    <w:rsid w:val="00AF5217"/>
    <w:rsid w:val="00B03C10"/>
    <w:rsid w:val="00B03F05"/>
    <w:rsid w:val="00B0532C"/>
    <w:rsid w:val="00B10F91"/>
    <w:rsid w:val="00B12D19"/>
    <w:rsid w:val="00B1463E"/>
    <w:rsid w:val="00B178D4"/>
    <w:rsid w:val="00B21E10"/>
    <w:rsid w:val="00B239B1"/>
    <w:rsid w:val="00B24DAD"/>
    <w:rsid w:val="00B266C2"/>
    <w:rsid w:val="00B32610"/>
    <w:rsid w:val="00B346AA"/>
    <w:rsid w:val="00B3554D"/>
    <w:rsid w:val="00B4038C"/>
    <w:rsid w:val="00B40A75"/>
    <w:rsid w:val="00B43BEC"/>
    <w:rsid w:val="00B45336"/>
    <w:rsid w:val="00B45906"/>
    <w:rsid w:val="00B46EC0"/>
    <w:rsid w:val="00B47F8E"/>
    <w:rsid w:val="00B53469"/>
    <w:rsid w:val="00B612CF"/>
    <w:rsid w:val="00B630A2"/>
    <w:rsid w:val="00B67E81"/>
    <w:rsid w:val="00B70738"/>
    <w:rsid w:val="00B7185B"/>
    <w:rsid w:val="00B759C5"/>
    <w:rsid w:val="00B86FFF"/>
    <w:rsid w:val="00B91140"/>
    <w:rsid w:val="00B912C7"/>
    <w:rsid w:val="00B930DF"/>
    <w:rsid w:val="00BA1DB8"/>
    <w:rsid w:val="00BA669A"/>
    <w:rsid w:val="00BB3B2E"/>
    <w:rsid w:val="00BB5C98"/>
    <w:rsid w:val="00BC1158"/>
    <w:rsid w:val="00BC1C33"/>
    <w:rsid w:val="00BC2383"/>
    <w:rsid w:val="00BC2BCF"/>
    <w:rsid w:val="00BC7042"/>
    <w:rsid w:val="00BC709D"/>
    <w:rsid w:val="00BD32DE"/>
    <w:rsid w:val="00BD5D32"/>
    <w:rsid w:val="00BE2F76"/>
    <w:rsid w:val="00BE3CEC"/>
    <w:rsid w:val="00BE534E"/>
    <w:rsid w:val="00BF170A"/>
    <w:rsid w:val="00BF4B2F"/>
    <w:rsid w:val="00BF569D"/>
    <w:rsid w:val="00BF7ACD"/>
    <w:rsid w:val="00C0077B"/>
    <w:rsid w:val="00C0639C"/>
    <w:rsid w:val="00C06621"/>
    <w:rsid w:val="00C06803"/>
    <w:rsid w:val="00C0791B"/>
    <w:rsid w:val="00C10A14"/>
    <w:rsid w:val="00C12489"/>
    <w:rsid w:val="00C12965"/>
    <w:rsid w:val="00C13584"/>
    <w:rsid w:val="00C13A88"/>
    <w:rsid w:val="00C1407D"/>
    <w:rsid w:val="00C14AC3"/>
    <w:rsid w:val="00C20F97"/>
    <w:rsid w:val="00C249E4"/>
    <w:rsid w:val="00C277BA"/>
    <w:rsid w:val="00C3163D"/>
    <w:rsid w:val="00C31E43"/>
    <w:rsid w:val="00C323FE"/>
    <w:rsid w:val="00C332B1"/>
    <w:rsid w:val="00C3588D"/>
    <w:rsid w:val="00C36E22"/>
    <w:rsid w:val="00C412C6"/>
    <w:rsid w:val="00C4456F"/>
    <w:rsid w:val="00C4530B"/>
    <w:rsid w:val="00C46CD6"/>
    <w:rsid w:val="00C504FB"/>
    <w:rsid w:val="00C57678"/>
    <w:rsid w:val="00C5786B"/>
    <w:rsid w:val="00C601AE"/>
    <w:rsid w:val="00C62DBA"/>
    <w:rsid w:val="00C64B17"/>
    <w:rsid w:val="00C65088"/>
    <w:rsid w:val="00C66032"/>
    <w:rsid w:val="00C70A3F"/>
    <w:rsid w:val="00C717E5"/>
    <w:rsid w:val="00C71A4C"/>
    <w:rsid w:val="00C72378"/>
    <w:rsid w:val="00C74F71"/>
    <w:rsid w:val="00C7528A"/>
    <w:rsid w:val="00C75775"/>
    <w:rsid w:val="00C76570"/>
    <w:rsid w:val="00C80365"/>
    <w:rsid w:val="00C817FA"/>
    <w:rsid w:val="00C86DEA"/>
    <w:rsid w:val="00C876D2"/>
    <w:rsid w:val="00C9042B"/>
    <w:rsid w:val="00C92AF4"/>
    <w:rsid w:val="00C96C69"/>
    <w:rsid w:val="00CA376A"/>
    <w:rsid w:val="00CA3BE2"/>
    <w:rsid w:val="00CA5430"/>
    <w:rsid w:val="00CA7188"/>
    <w:rsid w:val="00CA741F"/>
    <w:rsid w:val="00CB061E"/>
    <w:rsid w:val="00CB12B6"/>
    <w:rsid w:val="00CB43E0"/>
    <w:rsid w:val="00CB47FB"/>
    <w:rsid w:val="00CB67D0"/>
    <w:rsid w:val="00CC00C3"/>
    <w:rsid w:val="00CC0301"/>
    <w:rsid w:val="00CC2502"/>
    <w:rsid w:val="00CC5889"/>
    <w:rsid w:val="00CD2B1A"/>
    <w:rsid w:val="00CD78DE"/>
    <w:rsid w:val="00CE63AD"/>
    <w:rsid w:val="00CE6D59"/>
    <w:rsid w:val="00CE75AE"/>
    <w:rsid w:val="00CF415A"/>
    <w:rsid w:val="00CF4718"/>
    <w:rsid w:val="00CF7DB5"/>
    <w:rsid w:val="00D03358"/>
    <w:rsid w:val="00D11034"/>
    <w:rsid w:val="00D1111C"/>
    <w:rsid w:val="00D1147E"/>
    <w:rsid w:val="00D14D09"/>
    <w:rsid w:val="00D16674"/>
    <w:rsid w:val="00D16AD5"/>
    <w:rsid w:val="00D1727E"/>
    <w:rsid w:val="00D22368"/>
    <w:rsid w:val="00D233FE"/>
    <w:rsid w:val="00D2667F"/>
    <w:rsid w:val="00D36B82"/>
    <w:rsid w:val="00D37983"/>
    <w:rsid w:val="00D41793"/>
    <w:rsid w:val="00D423C6"/>
    <w:rsid w:val="00D43F65"/>
    <w:rsid w:val="00D511C9"/>
    <w:rsid w:val="00D51507"/>
    <w:rsid w:val="00D53174"/>
    <w:rsid w:val="00D543D3"/>
    <w:rsid w:val="00D56E5F"/>
    <w:rsid w:val="00D57FA1"/>
    <w:rsid w:val="00D61EC5"/>
    <w:rsid w:val="00D62DD1"/>
    <w:rsid w:val="00D64386"/>
    <w:rsid w:val="00D72241"/>
    <w:rsid w:val="00D726D4"/>
    <w:rsid w:val="00D732AB"/>
    <w:rsid w:val="00D73C2C"/>
    <w:rsid w:val="00D746E9"/>
    <w:rsid w:val="00D76C22"/>
    <w:rsid w:val="00D77389"/>
    <w:rsid w:val="00D8478B"/>
    <w:rsid w:val="00D876F1"/>
    <w:rsid w:val="00D91D66"/>
    <w:rsid w:val="00D965A2"/>
    <w:rsid w:val="00DA0C42"/>
    <w:rsid w:val="00DA321C"/>
    <w:rsid w:val="00DA45DC"/>
    <w:rsid w:val="00DA47E7"/>
    <w:rsid w:val="00DA4975"/>
    <w:rsid w:val="00DA49CE"/>
    <w:rsid w:val="00DA4D68"/>
    <w:rsid w:val="00DA5B91"/>
    <w:rsid w:val="00DA6458"/>
    <w:rsid w:val="00DA71CE"/>
    <w:rsid w:val="00DB59C5"/>
    <w:rsid w:val="00DC083F"/>
    <w:rsid w:val="00DC0952"/>
    <w:rsid w:val="00DC1080"/>
    <w:rsid w:val="00DC17E2"/>
    <w:rsid w:val="00DC368F"/>
    <w:rsid w:val="00DC3796"/>
    <w:rsid w:val="00DC3C17"/>
    <w:rsid w:val="00DC4076"/>
    <w:rsid w:val="00DC40A2"/>
    <w:rsid w:val="00DC413C"/>
    <w:rsid w:val="00DC57D4"/>
    <w:rsid w:val="00DC6E12"/>
    <w:rsid w:val="00DD38F3"/>
    <w:rsid w:val="00DD3E89"/>
    <w:rsid w:val="00DD6449"/>
    <w:rsid w:val="00DD700D"/>
    <w:rsid w:val="00DE0B4D"/>
    <w:rsid w:val="00DE1208"/>
    <w:rsid w:val="00DE35A5"/>
    <w:rsid w:val="00DE3BD2"/>
    <w:rsid w:val="00DE4DAA"/>
    <w:rsid w:val="00DE59A5"/>
    <w:rsid w:val="00DF025F"/>
    <w:rsid w:val="00DF3785"/>
    <w:rsid w:val="00DF37ED"/>
    <w:rsid w:val="00E01E97"/>
    <w:rsid w:val="00E04598"/>
    <w:rsid w:val="00E04D13"/>
    <w:rsid w:val="00E07396"/>
    <w:rsid w:val="00E11A7D"/>
    <w:rsid w:val="00E1200D"/>
    <w:rsid w:val="00E13E37"/>
    <w:rsid w:val="00E15649"/>
    <w:rsid w:val="00E26B25"/>
    <w:rsid w:val="00E27542"/>
    <w:rsid w:val="00E32FF5"/>
    <w:rsid w:val="00E338DD"/>
    <w:rsid w:val="00E3558A"/>
    <w:rsid w:val="00E36107"/>
    <w:rsid w:val="00E429A2"/>
    <w:rsid w:val="00E45711"/>
    <w:rsid w:val="00E504EC"/>
    <w:rsid w:val="00E50D1D"/>
    <w:rsid w:val="00E54A60"/>
    <w:rsid w:val="00E576AA"/>
    <w:rsid w:val="00E605C6"/>
    <w:rsid w:val="00E62BED"/>
    <w:rsid w:val="00E668CA"/>
    <w:rsid w:val="00E70065"/>
    <w:rsid w:val="00E700B3"/>
    <w:rsid w:val="00E73C3D"/>
    <w:rsid w:val="00E74AC9"/>
    <w:rsid w:val="00E75EFC"/>
    <w:rsid w:val="00E760F9"/>
    <w:rsid w:val="00E76823"/>
    <w:rsid w:val="00E91B82"/>
    <w:rsid w:val="00E91F22"/>
    <w:rsid w:val="00E944D5"/>
    <w:rsid w:val="00EA1205"/>
    <w:rsid w:val="00EA5E5A"/>
    <w:rsid w:val="00EB114B"/>
    <w:rsid w:val="00EB3ADF"/>
    <w:rsid w:val="00EB5B1D"/>
    <w:rsid w:val="00EC0F91"/>
    <w:rsid w:val="00EC3C3D"/>
    <w:rsid w:val="00EC51DE"/>
    <w:rsid w:val="00EC5514"/>
    <w:rsid w:val="00EC7552"/>
    <w:rsid w:val="00ED0FEC"/>
    <w:rsid w:val="00ED2D85"/>
    <w:rsid w:val="00ED3303"/>
    <w:rsid w:val="00ED51BD"/>
    <w:rsid w:val="00ED7100"/>
    <w:rsid w:val="00ED7A4F"/>
    <w:rsid w:val="00ED7F7B"/>
    <w:rsid w:val="00EE075E"/>
    <w:rsid w:val="00EE2CE6"/>
    <w:rsid w:val="00EE3038"/>
    <w:rsid w:val="00EE3D77"/>
    <w:rsid w:val="00EF0325"/>
    <w:rsid w:val="00EF7235"/>
    <w:rsid w:val="00F02056"/>
    <w:rsid w:val="00F045B3"/>
    <w:rsid w:val="00F06BE0"/>
    <w:rsid w:val="00F1113D"/>
    <w:rsid w:val="00F14C07"/>
    <w:rsid w:val="00F160AA"/>
    <w:rsid w:val="00F1646A"/>
    <w:rsid w:val="00F16FB3"/>
    <w:rsid w:val="00F22BDD"/>
    <w:rsid w:val="00F2703C"/>
    <w:rsid w:val="00F3060A"/>
    <w:rsid w:val="00F31299"/>
    <w:rsid w:val="00F33974"/>
    <w:rsid w:val="00F33F0A"/>
    <w:rsid w:val="00F35479"/>
    <w:rsid w:val="00F36AF6"/>
    <w:rsid w:val="00F424DC"/>
    <w:rsid w:val="00F45D05"/>
    <w:rsid w:val="00F56A5E"/>
    <w:rsid w:val="00F619FF"/>
    <w:rsid w:val="00F61B6A"/>
    <w:rsid w:val="00F634D5"/>
    <w:rsid w:val="00F73DE3"/>
    <w:rsid w:val="00F74BB7"/>
    <w:rsid w:val="00F80463"/>
    <w:rsid w:val="00F815D5"/>
    <w:rsid w:val="00F843E3"/>
    <w:rsid w:val="00F87B42"/>
    <w:rsid w:val="00F9251F"/>
    <w:rsid w:val="00F93072"/>
    <w:rsid w:val="00F956FD"/>
    <w:rsid w:val="00F95C97"/>
    <w:rsid w:val="00FA0B20"/>
    <w:rsid w:val="00FA27B1"/>
    <w:rsid w:val="00FA4166"/>
    <w:rsid w:val="00FA470E"/>
    <w:rsid w:val="00FB07EB"/>
    <w:rsid w:val="00FB2B68"/>
    <w:rsid w:val="00FC0DD8"/>
    <w:rsid w:val="00FC0E31"/>
    <w:rsid w:val="00FC4379"/>
    <w:rsid w:val="00FC589E"/>
    <w:rsid w:val="00FD09FB"/>
    <w:rsid w:val="00FD2A2C"/>
    <w:rsid w:val="00FD586A"/>
    <w:rsid w:val="00FE2961"/>
    <w:rsid w:val="00FE3637"/>
    <w:rsid w:val="00FE7A91"/>
    <w:rsid w:val="00FF0A4C"/>
    <w:rsid w:val="00FF680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735D895-B89E-40C9-AA79-2AF7EA090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9" w:qFormat="1"/>
    <w:lsdException w:name="heading 4" w:locked="1" w:qFormat="1"/>
    <w:lsdException w:name="heading 5" w:locked="1" w:uiPriority="9" w:qFormat="1"/>
    <w:lsdException w:name="heading 6" w:locked="1" w:uiPriority="9"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75C"/>
    <w:pPr>
      <w:widowControl w:val="0"/>
      <w:autoSpaceDE w:val="0"/>
      <w:autoSpaceDN w:val="0"/>
      <w:adjustRightInd w:val="0"/>
    </w:pPr>
    <w:rPr>
      <w:rFonts w:ascii="Times New Roman" w:eastAsia="Times New Roman" w:hAnsi="Times New Roman"/>
      <w:sz w:val="20"/>
      <w:szCs w:val="20"/>
      <w:lang w:val="uk-UA" w:eastAsia="uk-UA"/>
    </w:rPr>
  </w:style>
  <w:style w:type="paragraph" w:styleId="1">
    <w:name w:val="heading 1"/>
    <w:basedOn w:val="a"/>
    <w:next w:val="a"/>
    <w:link w:val="10"/>
    <w:uiPriority w:val="99"/>
    <w:qFormat/>
    <w:rsid w:val="00DA0C42"/>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7F7E10"/>
    <w:pPr>
      <w:keepNext/>
      <w:keepLines/>
      <w:widowControl/>
      <w:autoSpaceDE/>
      <w:autoSpaceDN/>
      <w:adjustRightInd/>
      <w:spacing w:before="200" w:after="200" w:line="276" w:lineRule="auto"/>
      <w:outlineLvl w:val="1"/>
    </w:pPr>
    <w:rPr>
      <w:rFonts w:ascii="Cambria" w:hAnsi="Cambria"/>
      <w:b/>
      <w:bCs/>
      <w:color w:val="4F81BD"/>
      <w:sz w:val="26"/>
      <w:szCs w:val="26"/>
      <w:lang w:val="en-US" w:eastAsia="en-US"/>
    </w:rPr>
  </w:style>
  <w:style w:type="paragraph" w:styleId="3">
    <w:name w:val="heading 3"/>
    <w:basedOn w:val="a"/>
    <w:next w:val="a"/>
    <w:link w:val="30"/>
    <w:uiPriority w:val="9"/>
    <w:qFormat/>
    <w:rsid w:val="007F7E10"/>
    <w:pPr>
      <w:keepNext/>
      <w:keepLines/>
      <w:spacing w:before="200"/>
      <w:outlineLvl w:val="2"/>
    </w:pPr>
    <w:rPr>
      <w:rFonts w:ascii="Cambria" w:hAnsi="Cambria"/>
      <w:b/>
      <w:bCs/>
      <w:color w:val="4F81BD"/>
    </w:rPr>
  </w:style>
  <w:style w:type="paragraph" w:styleId="4">
    <w:name w:val="heading 4"/>
    <w:basedOn w:val="a"/>
    <w:next w:val="a"/>
    <w:link w:val="40"/>
    <w:uiPriority w:val="99"/>
    <w:qFormat/>
    <w:rsid w:val="007F7E10"/>
    <w:pPr>
      <w:keepNext/>
      <w:keepLines/>
      <w:widowControl/>
      <w:autoSpaceDE/>
      <w:autoSpaceDN/>
      <w:adjustRightInd/>
      <w:spacing w:before="200" w:after="200" w:line="276" w:lineRule="auto"/>
      <w:outlineLvl w:val="3"/>
    </w:pPr>
    <w:rPr>
      <w:rFonts w:ascii="Cambria" w:hAnsi="Cambria"/>
      <w:b/>
      <w:bCs/>
      <w:i/>
      <w:iCs/>
      <w:color w:val="4F81BD"/>
      <w:sz w:val="22"/>
      <w:szCs w:val="22"/>
      <w:lang w:val="en-US" w:eastAsia="en-US"/>
    </w:rPr>
  </w:style>
  <w:style w:type="paragraph" w:styleId="5">
    <w:name w:val="heading 5"/>
    <w:basedOn w:val="a"/>
    <w:next w:val="a"/>
    <w:link w:val="50"/>
    <w:uiPriority w:val="9"/>
    <w:qFormat/>
    <w:rsid w:val="006B128D"/>
    <w:pPr>
      <w:keepNext/>
      <w:keepLines/>
      <w:spacing w:before="200"/>
      <w:outlineLvl w:val="4"/>
    </w:pPr>
    <w:rPr>
      <w:rFonts w:ascii="Cambria" w:hAnsi="Cambria"/>
      <w:color w:val="243F60"/>
    </w:rPr>
  </w:style>
  <w:style w:type="paragraph" w:styleId="6">
    <w:name w:val="heading 6"/>
    <w:basedOn w:val="a"/>
    <w:next w:val="a"/>
    <w:link w:val="60"/>
    <w:uiPriority w:val="9"/>
    <w:qFormat/>
    <w:rsid w:val="006B128D"/>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A0C42"/>
    <w:rPr>
      <w:rFonts w:ascii="Cambria" w:hAnsi="Cambria" w:cs="Times New Roman"/>
      <w:b/>
      <w:bCs/>
      <w:color w:val="365F91"/>
      <w:sz w:val="28"/>
      <w:szCs w:val="28"/>
      <w:lang w:val="uk-UA" w:eastAsia="uk-UA"/>
    </w:rPr>
  </w:style>
  <w:style w:type="character" w:customStyle="1" w:styleId="20">
    <w:name w:val="Заголовок 2 Знак"/>
    <w:basedOn w:val="a0"/>
    <w:link w:val="2"/>
    <w:uiPriority w:val="99"/>
    <w:locked/>
    <w:rsid w:val="007F7E10"/>
    <w:rPr>
      <w:rFonts w:ascii="Cambria" w:hAnsi="Cambria" w:cs="Times New Roman"/>
      <w:b/>
      <w:bCs/>
      <w:color w:val="4F81BD"/>
      <w:sz w:val="26"/>
      <w:szCs w:val="26"/>
      <w:lang w:val="en-US" w:eastAsia="en-US"/>
    </w:rPr>
  </w:style>
  <w:style w:type="character" w:customStyle="1" w:styleId="30">
    <w:name w:val="Заголовок 3 Знак"/>
    <w:basedOn w:val="a0"/>
    <w:link w:val="3"/>
    <w:uiPriority w:val="9"/>
    <w:locked/>
    <w:rsid w:val="007F7E10"/>
    <w:rPr>
      <w:rFonts w:ascii="Cambria" w:hAnsi="Cambria" w:cs="Times New Roman"/>
      <w:b/>
      <w:bCs/>
      <w:color w:val="4F81BD"/>
      <w:lang w:val="uk-UA" w:eastAsia="uk-UA"/>
    </w:rPr>
  </w:style>
  <w:style w:type="character" w:customStyle="1" w:styleId="40">
    <w:name w:val="Заголовок 4 Знак"/>
    <w:basedOn w:val="a0"/>
    <w:link w:val="4"/>
    <w:uiPriority w:val="99"/>
    <w:locked/>
    <w:rsid w:val="007F7E10"/>
    <w:rPr>
      <w:rFonts w:ascii="Cambria" w:hAnsi="Cambria" w:cs="Times New Roman"/>
      <w:b/>
      <w:bCs/>
      <w:i/>
      <w:iCs/>
      <w:color w:val="4F81BD"/>
      <w:sz w:val="22"/>
      <w:szCs w:val="22"/>
      <w:lang w:val="en-US" w:eastAsia="en-US"/>
    </w:rPr>
  </w:style>
  <w:style w:type="character" w:customStyle="1" w:styleId="50">
    <w:name w:val="Заголовок 5 Знак"/>
    <w:basedOn w:val="a0"/>
    <w:link w:val="5"/>
    <w:uiPriority w:val="9"/>
    <w:semiHidden/>
    <w:locked/>
    <w:rsid w:val="006B128D"/>
    <w:rPr>
      <w:rFonts w:ascii="Cambria" w:hAnsi="Cambria" w:cs="Times New Roman"/>
      <w:color w:val="243F60"/>
      <w:lang w:val="uk-UA" w:eastAsia="uk-UA"/>
    </w:rPr>
  </w:style>
  <w:style w:type="character" w:customStyle="1" w:styleId="60">
    <w:name w:val="Заголовок 6 Знак"/>
    <w:basedOn w:val="a0"/>
    <w:link w:val="6"/>
    <w:uiPriority w:val="9"/>
    <w:semiHidden/>
    <w:locked/>
    <w:rsid w:val="006B128D"/>
    <w:rPr>
      <w:rFonts w:ascii="Cambria" w:hAnsi="Cambria" w:cs="Times New Roman"/>
      <w:i/>
      <w:iCs/>
      <w:color w:val="243F60"/>
      <w:lang w:val="uk-UA" w:eastAsia="uk-UA"/>
    </w:rPr>
  </w:style>
  <w:style w:type="paragraph" w:styleId="a3">
    <w:name w:val="Balloon Text"/>
    <w:basedOn w:val="a"/>
    <w:link w:val="a4"/>
    <w:uiPriority w:val="99"/>
    <w:semiHidden/>
    <w:rsid w:val="002A0278"/>
    <w:rPr>
      <w:rFonts w:ascii="Tahoma" w:hAnsi="Tahoma"/>
      <w:sz w:val="16"/>
      <w:szCs w:val="16"/>
    </w:rPr>
  </w:style>
  <w:style w:type="character" w:customStyle="1" w:styleId="a4">
    <w:name w:val="Текст у виносці Знак"/>
    <w:basedOn w:val="a0"/>
    <w:link w:val="a3"/>
    <w:uiPriority w:val="99"/>
    <w:semiHidden/>
    <w:locked/>
    <w:rsid w:val="002A0278"/>
    <w:rPr>
      <w:rFonts w:ascii="Tahoma" w:hAnsi="Tahoma"/>
      <w:sz w:val="16"/>
      <w:lang w:val="uk-UA" w:eastAsia="uk-UA"/>
    </w:rPr>
  </w:style>
  <w:style w:type="paragraph" w:styleId="a5">
    <w:name w:val="List Paragraph"/>
    <w:basedOn w:val="a"/>
    <w:uiPriority w:val="34"/>
    <w:qFormat/>
    <w:rsid w:val="00265D7E"/>
    <w:pPr>
      <w:ind w:left="720"/>
      <w:contextualSpacing/>
    </w:pPr>
  </w:style>
  <w:style w:type="paragraph" w:styleId="a6">
    <w:name w:val="Normal (Web)"/>
    <w:aliases w:val="Обычный (веб)1,Обычный (Интернет)"/>
    <w:basedOn w:val="a"/>
    <w:uiPriority w:val="99"/>
    <w:rsid w:val="00185256"/>
    <w:pPr>
      <w:widowControl/>
      <w:autoSpaceDE/>
      <w:autoSpaceDN/>
      <w:adjustRightInd/>
      <w:spacing w:before="100" w:beforeAutospacing="1" w:after="100" w:afterAutospacing="1"/>
    </w:pPr>
    <w:rPr>
      <w:sz w:val="24"/>
      <w:szCs w:val="24"/>
      <w:lang w:val="ru-RU" w:eastAsia="ru-RU"/>
    </w:rPr>
  </w:style>
  <w:style w:type="paragraph" w:customStyle="1" w:styleId="rvps2">
    <w:name w:val="rvps2"/>
    <w:basedOn w:val="a"/>
    <w:uiPriority w:val="99"/>
    <w:rsid w:val="006F2C67"/>
    <w:pPr>
      <w:widowControl/>
      <w:autoSpaceDE/>
      <w:autoSpaceDN/>
      <w:adjustRightInd/>
      <w:spacing w:before="100" w:beforeAutospacing="1" w:after="100" w:afterAutospacing="1"/>
    </w:pPr>
    <w:rPr>
      <w:sz w:val="24"/>
      <w:szCs w:val="24"/>
    </w:rPr>
  </w:style>
  <w:style w:type="paragraph" w:styleId="21">
    <w:name w:val="Body Text Indent 2"/>
    <w:basedOn w:val="a"/>
    <w:link w:val="22"/>
    <w:uiPriority w:val="99"/>
    <w:rsid w:val="00C06621"/>
    <w:pPr>
      <w:widowControl/>
      <w:autoSpaceDE/>
      <w:autoSpaceDN/>
      <w:adjustRightInd/>
      <w:ind w:firstLine="360"/>
      <w:jc w:val="both"/>
    </w:pPr>
    <w:rPr>
      <w:sz w:val="28"/>
      <w:lang w:eastAsia="ru-RU"/>
    </w:rPr>
  </w:style>
  <w:style w:type="character" w:customStyle="1" w:styleId="22">
    <w:name w:val="Основний текст з відступом 2 Знак"/>
    <w:basedOn w:val="a0"/>
    <w:link w:val="21"/>
    <w:uiPriority w:val="99"/>
    <w:locked/>
    <w:rsid w:val="00C06621"/>
    <w:rPr>
      <w:rFonts w:ascii="Times New Roman" w:hAnsi="Times New Roman"/>
      <w:sz w:val="28"/>
      <w:lang w:val="uk-UA"/>
    </w:rPr>
  </w:style>
  <w:style w:type="paragraph" w:customStyle="1" w:styleId="a7">
    <w:name w:val="Îáû÷íûé"/>
    <w:uiPriority w:val="99"/>
    <w:rsid w:val="003B5DF1"/>
    <w:rPr>
      <w:rFonts w:ascii="Times New Roman" w:eastAsia="Times New Roman" w:hAnsi="Times New Roman"/>
      <w:sz w:val="20"/>
      <w:szCs w:val="20"/>
      <w:lang w:val="ru-RU" w:eastAsia="ru-RU"/>
    </w:rPr>
  </w:style>
  <w:style w:type="paragraph" w:styleId="a8">
    <w:name w:val="header"/>
    <w:basedOn w:val="a"/>
    <w:link w:val="a9"/>
    <w:uiPriority w:val="99"/>
    <w:rsid w:val="007F7E10"/>
    <w:pPr>
      <w:widowControl/>
      <w:tabs>
        <w:tab w:val="center" w:pos="4680"/>
        <w:tab w:val="right" w:pos="9360"/>
      </w:tabs>
      <w:autoSpaceDE/>
      <w:autoSpaceDN/>
      <w:adjustRightInd/>
      <w:spacing w:after="200" w:line="276" w:lineRule="auto"/>
    </w:pPr>
    <w:rPr>
      <w:rFonts w:ascii="Calibri" w:eastAsia="Calibri" w:hAnsi="Calibri"/>
      <w:sz w:val="22"/>
      <w:szCs w:val="22"/>
      <w:lang w:val="en-US" w:eastAsia="en-US"/>
    </w:rPr>
  </w:style>
  <w:style w:type="character" w:customStyle="1" w:styleId="a9">
    <w:name w:val="Верхній колонтитул Знак"/>
    <w:basedOn w:val="a0"/>
    <w:link w:val="a8"/>
    <w:uiPriority w:val="99"/>
    <w:locked/>
    <w:rsid w:val="007F7E10"/>
    <w:rPr>
      <w:rFonts w:ascii="Calibri" w:eastAsia="Times New Roman" w:hAnsi="Calibri" w:cs="Times New Roman"/>
      <w:sz w:val="22"/>
      <w:szCs w:val="22"/>
      <w:lang w:val="en-US" w:eastAsia="en-US"/>
    </w:rPr>
  </w:style>
  <w:style w:type="paragraph" w:styleId="aa">
    <w:name w:val="Normal Indent"/>
    <w:basedOn w:val="a"/>
    <w:uiPriority w:val="99"/>
    <w:rsid w:val="007F7E10"/>
    <w:pPr>
      <w:widowControl/>
      <w:autoSpaceDE/>
      <w:autoSpaceDN/>
      <w:adjustRightInd/>
      <w:spacing w:after="200" w:line="276" w:lineRule="auto"/>
      <w:ind w:left="720"/>
    </w:pPr>
    <w:rPr>
      <w:rFonts w:ascii="Calibri" w:eastAsia="Calibri" w:hAnsi="Calibri"/>
      <w:sz w:val="22"/>
      <w:szCs w:val="22"/>
      <w:lang w:val="en-US" w:eastAsia="en-US"/>
    </w:rPr>
  </w:style>
  <w:style w:type="paragraph" w:styleId="ab">
    <w:name w:val="Subtitle"/>
    <w:basedOn w:val="a"/>
    <w:next w:val="a"/>
    <w:link w:val="ac"/>
    <w:uiPriority w:val="99"/>
    <w:qFormat/>
    <w:rsid w:val="007F7E10"/>
    <w:pPr>
      <w:widowControl/>
      <w:numPr>
        <w:ilvl w:val="1"/>
      </w:numPr>
      <w:autoSpaceDE/>
      <w:autoSpaceDN/>
      <w:adjustRightInd/>
      <w:spacing w:after="200" w:line="276" w:lineRule="auto"/>
      <w:ind w:left="86"/>
    </w:pPr>
    <w:rPr>
      <w:rFonts w:ascii="Cambria" w:hAnsi="Cambria"/>
      <w:i/>
      <w:iCs/>
      <w:color w:val="4F81BD"/>
      <w:spacing w:val="15"/>
      <w:sz w:val="24"/>
      <w:szCs w:val="24"/>
      <w:lang w:val="en-US" w:eastAsia="en-US"/>
    </w:rPr>
  </w:style>
  <w:style w:type="character" w:customStyle="1" w:styleId="ac">
    <w:name w:val="Підзаголовок Знак"/>
    <w:basedOn w:val="a0"/>
    <w:link w:val="ab"/>
    <w:uiPriority w:val="99"/>
    <w:locked/>
    <w:rsid w:val="007F7E10"/>
    <w:rPr>
      <w:rFonts w:ascii="Cambria" w:hAnsi="Cambria" w:cs="Times New Roman"/>
      <w:i/>
      <w:iCs/>
      <w:color w:val="4F81BD"/>
      <w:spacing w:val="15"/>
      <w:sz w:val="24"/>
      <w:szCs w:val="24"/>
      <w:lang w:val="en-US" w:eastAsia="en-US"/>
    </w:rPr>
  </w:style>
  <w:style w:type="paragraph" w:styleId="ad">
    <w:name w:val="Title"/>
    <w:basedOn w:val="a"/>
    <w:next w:val="a"/>
    <w:link w:val="ae"/>
    <w:uiPriority w:val="99"/>
    <w:qFormat/>
    <w:rsid w:val="007F7E10"/>
    <w:pPr>
      <w:widowControl/>
      <w:pBdr>
        <w:bottom w:val="single" w:sz="8" w:space="4" w:color="4F81BD"/>
      </w:pBdr>
      <w:autoSpaceDE/>
      <w:autoSpaceDN/>
      <w:adjustRightInd/>
      <w:spacing w:after="300" w:line="276" w:lineRule="auto"/>
      <w:contextualSpacing/>
    </w:pPr>
    <w:rPr>
      <w:rFonts w:ascii="Cambria" w:hAnsi="Cambria"/>
      <w:color w:val="17365D"/>
      <w:spacing w:val="5"/>
      <w:kern w:val="28"/>
      <w:sz w:val="52"/>
      <w:szCs w:val="52"/>
      <w:lang w:val="en-US" w:eastAsia="en-US"/>
    </w:rPr>
  </w:style>
  <w:style w:type="character" w:customStyle="1" w:styleId="ae">
    <w:name w:val="Назва Знак"/>
    <w:basedOn w:val="a0"/>
    <w:link w:val="ad"/>
    <w:uiPriority w:val="99"/>
    <w:locked/>
    <w:rsid w:val="007F7E10"/>
    <w:rPr>
      <w:rFonts w:ascii="Cambria" w:hAnsi="Cambria" w:cs="Times New Roman"/>
      <w:color w:val="17365D"/>
      <w:spacing w:val="5"/>
      <w:kern w:val="28"/>
      <w:sz w:val="52"/>
      <w:szCs w:val="52"/>
      <w:lang w:val="en-US" w:eastAsia="en-US"/>
    </w:rPr>
  </w:style>
  <w:style w:type="character" w:styleId="af">
    <w:name w:val="Emphasis"/>
    <w:basedOn w:val="a0"/>
    <w:uiPriority w:val="99"/>
    <w:qFormat/>
    <w:rsid w:val="007F7E10"/>
    <w:rPr>
      <w:rFonts w:cs="Times New Roman"/>
      <w:i/>
      <w:iCs/>
    </w:rPr>
  </w:style>
  <w:style w:type="character" w:styleId="af0">
    <w:name w:val="Hyperlink"/>
    <w:basedOn w:val="a0"/>
    <w:uiPriority w:val="99"/>
    <w:rsid w:val="007F7E10"/>
    <w:rPr>
      <w:rFonts w:cs="Times New Roman"/>
      <w:color w:val="0000FF"/>
      <w:u w:val="single"/>
    </w:rPr>
  </w:style>
  <w:style w:type="paragraph" w:customStyle="1" w:styleId="DocDefaults">
    <w:name w:val="DocDefaults"/>
    <w:uiPriority w:val="99"/>
    <w:rsid w:val="007F7E10"/>
    <w:pPr>
      <w:spacing w:after="200" w:line="276" w:lineRule="auto"/>
    </w:pPr>
  </w:style>
  <w:style w:type="table" w:styleId="af1">
    <w:name w:val="Table Grid"/>
    <w:basedOn w:val="a1"/>
    <w:uiPriority w:val="99"/>
    <w:rsid w:val="00875EE8"/>
    <w:pPr>
      <w:widowControl w:val="0"/>
      <w:autoSpaceDE w:val="0"/>
      <w:autoSpaceDN w:val="0"/>
      <w:adjustRightInd w:val="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uiPriority w:val="99"/>
    <w:locked/>
    <w:rsid w:val="00875EE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uiPriority w:val="99"/>
    <w:locked/>
    <w:rsid w:val="00875EE8"/>
    <w:pPr>
      <w:widowControl w:val="0"/>
      <w:autoSpaceDE w:val="0"/>
      <w:autoSpaceDN w:val="0"/>
      <w:adjustRightInd w:val="0"/>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locked/>
    <w:rsid w:val="00875EE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uiPriority w:val="99"/>
    <w:locked/>
    <w:rsid w:val="00875EE8"/>
    <w:pPr>
      <w:widowControl w:val="0"/>
      <w:autoSpaceDE w:val="0"/>
      <w:autoSpaceDN w:val="0"/>
      <w:adjustRightInd w:val="0"/>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uiPriority w:val="99"/>
    <w:locked/>
    <w:rsid w:val="00875EE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data">
    <w:name w:val="docdata"/>
    <w:aliases w:val="docy,v5,1995,baiaagaaboqcaaadvqmaaaxlawaaaaaaaaaaaaaaaaaaaaaaaaaaaaaaaaaaaaaaaaaaaaaaaaaaaaaaaaaaaaaaaaaaaaaaaaaaaaaaaaaaaaaaaaaaaaaaaaaaaaaaaaaaaaaaaaaaaaaaaaaaaaaaaaaaaaaaaaaaaaaaaaaaaaaaaaaaaaaaaaaaaaaaaaaaaaaaaaaaaaaaaaaaaaaaaaaaaaaaaaaaaaa"/>
    <w:basedOn w:val="a0"/>
    <w:rsid w:val="00D726D4"/>
    <w:rPr>
      <w:rFonts w:cs="Times New Roman"/>
    </w:rPr>
  </w:style>
  <w:style w:type="paragraph" w:customStyle="1" w:styleId="13">
    <w:name w:val="Абзац списка1"/>
    <w:basedOn w:val="a"/>
    <w:uiPriority w:val="99"/>
    <w:rsid w:val="00342FA4"/>
    <w:pPr>
      <w:widowControl/>
      <w:autoSpaceDE/>
      <w:autoSpaceDN/>
      <w:adjustRightInd/>
      <w:spacing w:after="200" w:line="276" w:lineRule="auto"/>
      <w:ind w:left="720"/>
      <w:contextualSpacing/>
    </w:pPr>
    <w:rPr>
      <w:rFonts w:ascii="Calibri" w:eastAsia="Calibri" w:hAnsi="Calibri"/>
      <w:sz w:val="22"/>
      <w:szCs w:val="22"/>
      <w:lang w:eastAsia="en-US"/>
    </w:rPr>
  </w:style>
  <w:style w:type="numbering" w:customStyle="1" w:styleId="14">
    <w:name w:val="Нет списка1"/>
    <w:next w:val="a2"/>
    <w:uiPriority w:val="99"/>
    <w:semiHidden/>
    <w:unhideWhenUsed/>
    <w:rsid w:val="00B03F05"/>
  </w:style>
  <w:style w:type="numbering" w:customStyle="1" w:styleId="24">
    <w:name w:val="Нет списка2"/>
    <w:next w:val="a2"/>
    <w:uiPriority w:val="99"/>
    <w:semiHidden/>
    <w:unhideWhenUsed/>
    <w:rsid w:val="00B03F05"/>
  </w:style>
  <w:style w:type="numbering" w:customStyle="1" w:styleId="15">
    <w:name w:val="Немає списку1"/>
    <w:next w:val="a2"/>
    <w:uiPriority w:val="99"/>
    <w:semiHidden/>
    <w:unhideWhenUsed/>
    <w:rsid w:val="005F4D02"/>
  </w:style>
  <w:style w:type="table" w:customStyle="1" w:styleId="16">
    <w:name w:val="Сітка таблиці1"/>
    <w:basedOn w:val="a1"/>
    <w:next w:val="af1"/>
    <w:uiPriority w:val="99"/>
    <w:rsid w:val="005F4D02"/>
    <w:pPr>
      <w:widowControl w:val="0"/>
      <w:autoSpaceDE w:val="0"/>
      <w:autoSpaceDN w:val="0"/>
      <w:adjustRightInd w:val="0"/>
    </w:pPr>
    <w:rPr>
      <w:rFonts w:eastAsia="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1"/>
    <w:uiPriority w:val="99"/>
    <w:locked/>
    <w:rsid w:val="005F4D02"/>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5F4D02"/>
  </w:style>
  <w:style w:type="table" w:customStyle="1" w:styleId="210">
    <w:name w:val="Сетка таблицы21"/>
    <w:basedOn w:val="a1"/>
    <w:next w:val="af1"/>
    <w:uiPriority w:val="99"/>
    <w:locked/>
    <w:rsid w:val="005F4D02"/>
    <w:pPr>
      <w:widowControl w:val="0"/>
      <w:autoSpaceDE w:val="0"/>
      <w:autoSpaceDN w:val="0"/>
      <w:adjustRightInd w:val="0"/>
    </w:pPr>
    <w:rPr>
      <w:rFonts w:eastAsia="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1"/>
    <w:uiPriority w:val="99"/>
    <w:locked/>
    <w:rsid w:val="005F4D02"/>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5F4D02"/>
  </w:style>
  <w:style w:type="table" w:customStyle="1" w:styleId="310">
    <w:name w:val="Сетка таблицы31"/>
    <w:basedOn w:val="a1"/>
    <w:next w:val="af1"/>
    <w:uiPriority w:val="99"/>
    <w:locked/>
    <w:rsid w:val="005F4D02"/>
    <w:pPr>
      <w:widowControl w:val="0"/>
      <w:autoSpaceDE w:val="0"/>
      <w:autoSpaceDN w:val="0"/>
      <w:adjustRightInd w:val="0"/>
    </w:pPr>
    <w:rPr>
      <w:rFonts w:eastAsia="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f1"/>
    <w:uiPriority w:val="99"/>
    <w:locked/>
    <w:rsid w:val="005F4D02"/>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має списку2"/>
    <w:next w:val="a2"/>
    <w:uiPriority w:val="99"/>
    <w:semiHidden/>
    <w:unhideWhenUsed/>
    <w:rsid w:val="00337C7D"/>
  </w:style>
  <w:style w:type="table" w:customStyle="1" w:styleId="26">
    <w:name w:val="Сітка таблиці2"/>
    <w:basedOn w:val="a1"/>
    <w:next w:val="af1"/>
    <w:uiPriority w:val="99"/>
    <w:rsid w:val="00337C7D"/>
    <w:pPr>
      <w:widowControl w:val="0"/>
      <w:autoSpaceDE w:val="0"/>
      <w:autoSpaceDN w:val="0"/>
      <w:adjustRightInd w:val="0"/>
    </w:pPr>
    <w:rPr>
      <w:rFonts w:eastAsia="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1"/>
    <w:uiPriority w:val="99"/>
    <w:locked/>
    <w:rsid w:val="00337C7D"/>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337C7D"/>
  </w:style>
  <w:style w:type="table" w:customStyle="1" w:styleId="220">
    <w:name w:val="Сетка таблицы22"/>
    <w:basedOn w:val="a1"/>
    <w:next w:val="af1"/>
    <w:uiPriority w:val="99"/>
    <w:locked/>
    <w:rsid w:val="00337C7D"/>
    <w:pPr>
      <w:widowControl w:val="0"/>
      <w:autoSpaceDE w:val="0"/>
      <w:autoSpaceDN w:val="0"/>
      <w:adjustRightInd w:val="0"/>
    </w:pPr>
    <w:rPr>
      <w:rFonts w:eastAsia="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f1"/>
    <w:uiPriority w:val="99"/>
    <w:locked/>
    <w:rsid w:val="00337C7D"/>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337C7D"/>
  </w:style>
  <w:style w:type="table" w:customStyle="1" w:styleId="32">
    <w:name w:val="Сетка таблицы32"/>
    <w:basedOn w:val="a1"/>
    <w:next w:val="af1"/>
    <w:uiPriority w:val="99"/>
    <w:locked/>
    <w:rsid w:val="00337C7D"/>
    <w:pPr>
      <w:widowControl w:val="0"/>
      <w:autoSpaceDE w:val="0"/>
      <w:autoSpaceDN w:val="0"/>
      <w:adjustRightInd w:val="0"/>
    </w:pPr>
    <w:rPr>
      <w:rFonts w:eastAsia="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f1"/>
    <w:uiPriority w:val="99"/>
    <w:locked/>
    <w:rsid w:val="00337C7D"/>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ітка таблиці3"/>
    <w:basedOn w:val="a1"/>
    <w:next w:val="af1"/>
    <w:uiPriority w:val="99"/>
    <w:rsid w:val="00022849"/>
    <w:pPr>
      <w:widowControl w:val="0"/>
      <w:autoSpaceDE w:val="0"/>
      <w:autoSpaceDN w:val="0"/>
      <w:adjustRightInd w:val="0"/>
    </w:pPr>
    <w:rPr>
      <w:rFonts w:eastAsia="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CB12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92106">
      <w:bodyDiv w:val="1"/>
      <w:marLeft w:val="0"/>
      <w:marRight w:val="0"/>
      <w:marTop w:val="0"/>
      <w:marBottom w:val="0"/>
      <w:divBdr>
        <w:top w:val="none" w:sz="0" w:space="0" w:color="auto"/>
        <w:left w:val="none" w:sz="0" w:space="0" w:color="auto"/>
        <w:bottom w:val="none" w:sz="0" w:space="0" w:color="auto"/>
        <w:right w:val="none" w:sz="0" w:space="0" w:color="auto"/>
      </w:divBdr>
      <w:divsChild>
        <w:div w:id="291251650">
          <w:marLeft w:val="0"/>
          <w:marRight w:val="0"/>
          <w:marTop w:val="0"/>
          <w:marBottom w:val="0"/>
          <w:divBdr>
            <w:top w:val="none" w:sz="0" w:space="0" w:color="auto"/>
            <w:left w:val="none" w:sz="0" w:space="0" w:color="auto"/>
            <w:bottom w:val="none" w:sz="0" w:space="0" w:color="auto"/>
            <w:right w:val="none" w:sz="0" w:space="0" w:color="auto"/>
          </w:divBdr>
        </w:div>
        <w:div w:id="450169122">
          <w:marLeft w:val="0"/>
          <w:marRight w:val="0"/>
          <w:marTop w:val="0"/>
          <w:marBottom w:val="0"/>
          <w:divBdr>
            <w:top w:val="none" w:sz="0" w:space="0" w:color="auto"/>
            <w:left w:val="none" w:sz="0" w:space="0" w:color="auto"/>
            <w:bottom w:val="none" w:sz="0" w:space="0" w:color="auto"/>
            <w:right w:val="none" w:sz="0" w:space="0" w:color="auto"/>
          </w:divBdr>
        </w:div>
        <w:div w:id="2037927217">
          <w:marLeft w:val="0"/>
          <w:marRight w:val="0"/>
          <w:marTop w:val="0"/>
          <w:marBottom w:val="0"/>
          <w:divBdr>
            <w:top w:val="none" w:sz="0" w:space="0" w:color="auto"/>
            <w:left w:val="none" w:sz="0" w:space="0" w:color="auto"/>
            <w:bottom w:val="none" w:sz="0" w:space="0" w:color="auto"/>
            <w:right w:val="none" w:sz="0" w:space="0" w:color="auto"/>
          </w:divBdr>
        </w:div>
      </w:divsChild>
    </w:div>
    <w:div w:id="664863612">
      <w:bodyDiv w:val="1"/>
      <w:marLeft w:val="0"/>
      <w:marRight w:val="0"/>
      <w:marTop w:val="0"/>
      <w:marBottom w:val="0"/>
      <w:divBdr>
        <w:top w:val="none" w:sz="0" w:space="0" w:color="auto"/>
        <w:left w:val="none" w:sz="0" w:space="0" w:color="auto"/>
        <w:bottom w:val="none" w:sz="0" w:space="0" w:color="auto"/>
        <w:right w:val="none" w:sz="0" w:space="0" w:color="auto"/>
      </w:divBdr>
    </w:div>
    <w:div w:id="1074548262">
      <w:bodyDiv w:val="1"/>
      <w:marLeft w:val="0"/>
      <w:marRight w:val="0"/>
      <w:marTop w:val="0"/>
      <w:marBottom w:val="0"/>
      <w:divBdr>
        <w:top w:val="none" w:sz="0" w:space="0" w:color="auto"/>
        <w:left w:val="none" w:sz="0" w:space="0" w:color="auto"/>
        <w:bottom w:val="none" w:sz="0" w:space="0" w:color="auto"/>
        <w:right w:val="none" w:sz="0" w:space="0" w:color="auto"/>
      </w:divBdr>
    </w:div>
    <w:div w:id="1202356128">
      <w:bodyDiv w:val="1"/>
      <w:marLeft w:val="0"/>
      <w:marRight w:val="0"/>
      <w:marTop w:val="0"/>
      <w:marBottom w:val="0"/>
      <w:divBdr>
        <w:top w:val="none" w:sz="0" w:space="0" w:color="auto"/>
        <w:left w:val="none" w:sz="0" w:space="0" w:color="auto"/>
        <w:bottom w:val="none" w:sz="0" w:space="0" w:color="auto"/>
        <w:right w:val="none" w:sz="0" w:space="0" w:color="auto"/>
      </w:divBdr>
      <w:divsChild>
        <w:div w:id="142548853">
          <w:marLeft w:val="0"/>
          <w:marRight w:val="0"/>
          <w:marTop w:val="0"/>
          <w:marBottom w:val="0"/>
          <w:divBdr>
            <w:top w:val="none" w:sz="0" w:space="0" w:color="auto"/>
            <w:left w:val="none" w:sz="0" w:space="0" w:color="auto"/>
            <w:bottom w:val="none" w:sz="0" w:space="0" w:color="auto"/>
            <w:right w:val="none" w:sz="0" w:space="0" w:color="auto"/>
          </w:divBdr>
        </w:div>
        <w:div w:id="1632055120">
          <w:marLeft w:val="0"/>
          <w:marRight w:val="0"/>
          <w:marTop w:val="0"/>
          <w:marBottom w:val="0"/>
          <w:divBdr>
            <w:top w:val="none" w:sz="0" w:space="0" w:color="auto"/>
            <w:left w:val="none" w:sz="0" w:space="0" w:color="auto"/>
            <w:bottom w:val="none" w:sz="0" w:space="0" w:color="auto"/>
            <w:right w:val="none" w:sz="0" w:space="0" w:color="auto"/>
          </w:divBdr>
        </w:div>
        <w:div w:id="406390390">
          <w:marLeft w:val="0"/>
          <w:marRight w:val="0"/>
          <w:marTop w:val="0"/>
          <w:marBottom w:val="0"/>
          <w:divBdr>
            <w:top w:val="none" w:sz="0" w:space="0" w:color="auto"/>
            <w:left w:val="none" w:sz="0" w:space="0" w:color="auto"/>
            <w:bottom w:val="none" w:sz="0" w:space="0" w:color="auto"/>
            <w:right w:val="none" w:sz="0" w:space="0" w:color="auto"/>
          </w:divBdr>
        </w:div>
        <w:div w:id="1895966398">
          <w:marLeft w:val="0"/>
          <w:marRight w:val="0"/>
          <w:marTop w:val="0"/>
          <w:marBottom w:val="0"/>
          <w:divBdr>
            <w:top w:val="none" w:sz="0" w:space="0" w:color="auto"/>
            <w:left w:val="none" w:sz="0" w:space="0" w:color="auto"/>
            <w:bottom w:val="none" w:sz="0" w:space="0" w:color="auto"/>
            <w:right w:val="none" w:sz="0" w:space="0" w:color="auto"/>
          </w:divBdr>
        </w:div>
        <w:div w:id="1340083827">
          <w:marLeft w:val="0"/>
          <w:marRight w:val="0"/>
          <w:marTop w:val="0"/>
          <w:marBottom w:val="0"/>
          <w:divBdr>
            <w:top w:val="none" w:sz="0" w:space="0" w:color="auto"/>
            <w:left w:val="none" w:sz="0" w:space="0" w:color="auto"/>
            <w:bottom w:val="none" w:sz="0" w:space="0" w:color="auto"/>
            <w:right w:val="none" w:sz="0" w:space="0" w:color="auto"/>
          </w:divBdr>
        </w:div>
        <w:div w:id="1445732364">
          <w:marLeft w:val="0"/>
          <w:marRight w:val="0"/>
          <w:marTop w:val="0"/>
          <w:marBottom w:val="0"/>
          <w:divBdr>
            <w:top w:val="none" w:sz="0" w:space="0" w:color="auto"/>
            <w:left w:val="none" w:sz="0" w:space="0" w:color="auto"/>
            <w:bottom w:val="none" w:sz="0" w:space="0" w:color="auto"/>
            <w:right w:val="none" w:sz="0" w:space="0" w:color="auto"/>
          </w:divBdr>
        </w:div>
        <w:div w:id="1963262145">
          <w:marLeft w:val="0"/>
          <w:marRight w:val="0"/>
          <w:marTop w:val="0"/>
          <w:marBottom w:val="0"/>
          <w:divBdr>
            <w:top w:val="none" w:sz="0" w:space="0" w:color="auto"/>
            <w:left w:val="none" w:sz="0" w:space="0" w:color="auto"/>
            <w:bottom w:val="none" w:sz="0" w:space="0" w:color="auto"/>
            <w:right w:val="none" w:sz="0" w:space="0" w:color="auto"/>
          </w:divBdr>
        </w:div>
        <w:div w:id="81074164">
          <w:marLeft w:val="0"/>
          <w:marRight w:val="0"/>
          <w:marTop w:val="0"/>
          <w:marBottom w:val="0"/>
          <w:divBdr>
            <w:top w:val="none" w:sz="0" w:space="0" w:color="auto"/>
            <w:left w:val="none" w:sz="0" w:space="0" w:color="auto"/>
            <w:bottom w:val="none" w:sz="0" w:space="0" w:color="auto"/>
            <w:right w:val="none" w:sz="0" w:space="0" w:color="auto"/>
          </w:divBdr>
        </w:div>
        <w:div w:id="1747336819">
          <w:marLeft w:val="0"/>
          <w:marRight w:val="0"/>
          <w:marTop w:val="0"/>
          <w:marBottom w:val="0"/>
          <w:divBdr>
            <w:top w:val="none" w:sz="0" w:space="0" w:color="auto"/>
            <w:left w:val="none" w:sz="0" w:space="0" w:color="auto"/>
            <w:bottom w:val="none" w:sz="0" w:space="0" w:color="auto"/>
            <w:right w:val="none" w:sz="0" w:space="0" w:color="auto"/>
          </w:divBdr>
        </w:div>
        <w:div w:id="1352533337">
          <w:marLeft w:val="0"/>
          <w:marRight w:val="0"/>
          <w:marTop w:val="0"/>
          <w:marBottom w:val="0"/>
          <w:divBdr>
            <w:top w:val="none" w:sz="0" w:space="0" w:color="auto"/>
            <w:left w:val="none" w:sz="0" w:space="0" w:color="auto"/>
            <w:bottom w:val="none" w:sz="0" w:space="0" w:color="auto"/>
            <w:right w:val="none" w:sz="0" w:space="0" w:color="auto"/>
          </w:divBdr>
        </w:div>
        <w:div w:id="585500427">
          <w:marLeft w:val="0"/>
          <w:marRight w:val="0"/>
          <w:marTop w:val="0"/>
          <w:marBottom w:val="0"/>
          <w:divBdr>
            <w:top w:val="none" w:sz="0" w:space="0" w:color="auto"/>
            <w:left w:val="none" w:sz="0" w:space="0" w:color="auto"/>
            <w:bottom w:val="none" w:sz="0" w:space="0" w:color="auto"/>
            <w:right w:val="none" w:sz="0" w:space="0" w:color="auto"/>
          </w:divBdr>
        </w:div>
        <w:div w:id="746194849">
          <w:marLeft w:val="0"/>
          <w:marRight w:val="0"/>
          <w:marTop w:val="0"/>
          <w:marBottom w:val="0"/>
          <w:divBdr>
            <w:top w:val="none" w:sz="0" w:space="0" w:color="auto"/>
            <w:left w:val="none" w:sz="0" w:space="0" w:color="auto"/>
            <w:bottom w:val="none" w:sz="0" w:space="0" w:color="auto"/>
            <w:right w:val="none" w:sz="0" w:space="0" w:color="auto"/>
          </w:divBdr>
        </w:div>
      </w:divsChild>
    </w:div>
    <w:div w:id="1205100296">
      <w:marLeft w:val="0"/>
      <w:marRight w:val="0"/>
      <w:marTop w:val="0"/>
      <w:marBottom w:val="0"/>
      <w:divBdr>
        <w:top w:val="none" w:sz="0" w:space="0" w:color="auto"/>
        <w:left w:val="none" w:sz="0" w:space="0" w:color="auto"/>
        <w:bottom w:val="none" w:sz="0" w:space="0" w:color="auto"/>
        <w:right w:val="none" w:sz="0" w:space="0" w:color="auto"/>
      </w:divBdr>
    </w:div>
    <w:div w:id="1205100297">
      <w:marLeft w:val="0"/>
      <w:marRight w:val="0"/>
      <w:marTop w:val="0"/>
      <w:marBottom w:val="0"/>
      <w:divBdr>
        <w:top w:val="none" w:sz="0" w:space="0" w:color="auto"/>
        <w:left w:val="none" w:sz="0" w:space="0" w:color="auto"/>
        <w:bottom w:val="none" w:sz="0" w:space="0" w:color="auto"/>
        <w:right w:val="none" w:sz="0" w:space="0" w:color="auto"/>
      </w:divBdr>
    </w:div>
    <w:div w:id="1205100298">
      <w:marLeft w:val="0"/>
      <w:marRight w:val="0"/>
      <w:marTop w:val="0"/>
      <w:marBottom w:val="0"/>
      <w:divBdr>
        <w:top w:val="none" w:sz="0" w:space="0" w:color="auto"/>
        <w:left w:val="none" w:sz="0" w:space="0" w:color="auto"/>
        <w:bottom w:val="none" w:sz="0" w:space="0" w:color="auto"/>
        <w:right w:val="none" w:sz="0" w:space="0" w:color="auto"/>
      </w:divBdr>
    </w:div>
    <w:div w:id="1205100299">
      <w:marLeft w:val="0"/>
      <w:marRight w:val="0"/>
      <w:marTop w:val="0"/>
      <w:marBottom w:val="0"/>
      <w:divBdr>
        <w:top w:val="none" w:sz="0" w:space="0" w:color="auto"/>
        <w:left w:val="none" w:sz="0" w:space="0" w:color="auto"/>
        <w:bottom w:val="none" w:sz="0" w:space="0" w:color="auto"/>
        <w:right w:val="none" w:sz="0" w:space="0" w:color="auto"/>
      </w:divBdr>
    </w:div>
    <w:div w:id="1205100300">
      <w:marLeft w:val="0"/>
      <w:marRight w:val="0"/>
      <w:marTop w:val="0"/>
      <w:marBottom w:val="0"/>
      <w:divBdr>
        <w:top w:val="none" w:sz="0" w:space="0" w:color="auto"/>
        <w:left w:val="none" w:sz="0" w:space="0" w:color="auto"/>
        <w:bottom w:val="none" w:sz="0" w:space="0" w:color="auto"/>
        <w:right w:val="none" w:sz="0" w:space="0" w:color="auto"/>
      </w:divBdr>
    </w:div>
    <w:div w:id="1205100301">
      <w:marLeft w:val="0"/>
      <w:marRight w:val="0"/>
      <w:marTop w:val="0"/>
      <w:marBottom w:val="0"/>
      <w:divBdr>
        <w:top w:val="none" w:sz="0" w:space="0" w:color="auto"/>
        <w:left w:val="none" w:sz="0" w:space="0" w:color="auto"/>
        <w:bottom w:val="none" w:sz="0" w:space="0" w:color="auto"/>
        <w:right w:val="none" w:sz="0" w:space="0" w:color="auto"/>
      </w:divBdr>
    </w:div>
    <w:div w:id="1205100302">
      <w:marLeft w:val="0"/>
      <w:marRight w:val="0"/>
      <w:marTop w:val="0"/>
      <w:marBottom w:val="0"/>
      <w:divBdr>
        <w:top w:val="none" w:sz="0" w:space="0" w:color="auto"/>
        <w:left w:val="none" w:sz="0" w:space="0" w:color="auto"/>
        <w:bottom w:val="none" w:sz="0" w:space="0" w:color="auto"/>
        <w:right w:val="none" w:sz="0" w:space="0" w:color="auto"/>
      </w:divBdr>
    </w:div>
    <w:div w:id="1205100303">
      <w:marLeft w:val="0"/>
      <w:marRight w:val="0"/>
      <w:marTop w:val="0"/>
      <w:marBottom w:val="0"/>
      <w:divBdr>
        <w:top w:val="none" w:sz="0" w:space="0" w:color="auto"/>
        <w:left w:val="none" w:sz="0" w:space="0" w:color="auto"/>
        <w:bottom w:val="none" w:sz="0" w:space="0" w:color="auto"/>
        <w:right w:val="none" w:sz="0" w:space="0" w:color="auto"/>
      </w:divBdr>
    </w:div>
    <w:div w:id="1205100304">
      <w:marLeft w:val="0"/>
      <w:marRight w:val="0"/>
      <w:marTop w:val="0"/>
      <w:marBottom w:val="0"/>
      <w:divBdr>
        <w:top w:val="none" w:sz="0" w:space="0" w:color="auto"/>
        <w:left w:val="none" w:sz="0" w:space="0" w:color="auto"/>
        <w:bottom w:val="none" w:sz="0" w:space="0" w:color="auto"/>
        <w:right w:val="none" w:sz="0" w:space="0" w:color="auto"/>
      </w:divBdr>
    </w:div>
    <w:div w:id="1205100305">
      <w:marLeft w:val="0"/>
      <w:marRight w:val="0"/>
      <w:marTop w:val="0"/>
      <w:marBottom w:val="0"/>
      <w:divBdr>
        <w:top w:val="none" w:sz="0" w:space="0" w:color="auto"/>
        <w:left w:val="none" w:sz="0" w:space="0" w:color="auto"/>
        <w:bottom w:val="none" w:sz="0" w:space="0" w:color="auto"/>
        <w:right w:val="none" w:sz="0" w:space="0" w:color="auto"/>
      </w:divBdr>
    </w:div>
    <w:div w:id="1205100306">
      <w:marLeft w:val="0"/>
      <w:marRight w:val="0"/>
      <w:marTop w:val="0"/>
      <w:marBottom w:val="0"/>
      <w:divBdr>
        <w:top w:val="none" w:sz="0" w:space="0" w:color="auto"/>
        <w:left w:val="none" w:sz="0" w:space="0" w:color="auto"/>
        <w:bottom w:val="none" w:sz="0" w:space="0" w:color="auto"/>
        <w:right w:val="none" w:sz="0" w:space="0" w:color="auto"/>
      </w:divBdr>
    </w:div>
    <w:div w:id="1205100307">
      <w:marLeft w:val="0"/>
      <w:marRight w:val="0"/>
      <w:marTop w:val="0"/>
      <w:marBottom w:val="0"/>
      <w:divBdr>
        <w:top w:val="none" w:sz="0" w:space="0" w:color="auto"/>
        <w:left w:val="none" w:sz="0" w:space="0" w:color="auto"/>
        <w:bottom w:val="none" w:sz="0" w:space="0" w:color="auto"/>
        <w:right w:val="none" w:sz="0" w:space="0" w:color="auto"/>
      </w:divBdr>
    </w:div>
    <w:div w:id="1205100308">
      <w:marLeft w:val="0"/>
      <w:marRight w:val="0"/>
      <w:marTop w:val="0"/>
      <w:marBottom w:val="0"/>
      <w:divBdr>
        <w:top w:val="none" w:sz="0" w:space="0" w:color="auto"/>
        <w:left w:val="none" w:sz="0" w:space="0" w:color="auto"/>
        <w:bottom w:val="none" w:sz="0" w:space="0" w:color="auto"/>
        <w:right w:val="none" w:sz="0" w:space="0" w:color="auto"/>
      </w:divBdr>
    </w:div>
    <w:div w:id="1205100309">
      <w:marLeft w:val="0"/>
      <w:marRight w:val="0"/>
      <w:marTop w:val="0"/>
      <w:marBottom w:val="0"/>
      <w:divBdr>
        <w:top w:val="none" w:sz="0" w:space="0" w:color="auto"/>
        <w:left w:val="none" w:sz="0" w:space="0" w:color="auto"/>
        <w:bottom w:val="none" w:sz="0" w:space="0" w:color="auto"/>
        <w:right w:val="none" w:sz="0" w:space="0" w:color="auto"/>
      </w:divBdr>
    </w:div>
    <w:div w:id="1205100310">
      <w:marLeft w:val="0"/>
      <w:marRight w:val="0"/>
      <w:marTop w:val="0"/>
      <w:marBottom w:val="0"/>
      <w:divBdr>
        <w:top w:val="none" w:sz="0" w:space="0" w:color="auto"/>
        <w:left w:val="none" w:sz="0" w:space="0" w:color="auto"/>
        <w:bottom w:val="none" w:sz="0" w:space="0" w:color="auto"/>
        <w:right w:val="none" w:sz="0" w:space="0" w:color="auto"/>
      </w:divBdr>
    </w:div>
    <w:div w:id="1205100311">
      <w:marLeft w:val="0"/>
      <w:marRight w:val="0"/>
      <w:marTop w:val="0"/>
      <w:marBottom w:val="0"/>
      <w:divBdr>
        <w:top w:val="none" w:sz="0" w:space="0" w:color="auto"/>
        <w:left w:val="none" w:sz="0" w:space="0" w:color="auto"/>
        <w:bottom w:val="none" w:sz="0" w:space="0" w:color="auto"/>
        <w:right w:val="none" w:sz="0" w:space="0" w:color="auto"/>
      </w:divBdr>
    </w:div>
    <w:div w:id="1205100312">
      <w:marLeft w:val="0"/>
      <w:marRight w:val="0"/>
      <w:marTop w:val="0"/>
      <w:marBottom w:val="0"/>
      <w:divBdr>
        <w:top w:val="none" w:sz="0" w:space="0" w:color="auto"/>
        <w:left w:val="none" w:sz="0" w:space="0" w:color="auto"/>
        <w:bottom w:val="none" w:sz="0" w:space="0" w:color="auto"/>
        <w:right w:val="none" w:sz="0" w:space="0" w:color="auto"/>
      </w:divBdr>
    </w:div>
    <w:div w:id="1205100313">
      <w:marLeft w:val="0"/>
      <w:marRight w:val="0"/>
      <w:marTop w:val="0"/>
      <w:marBottom w:val="0"/>
      <w:divBdr>
        <w:top w:val="none" w:sz="0" w:space="0" w:color="auto"/>
        <w:left w:val="none" w:sz="0" w:space="0" w:color="auto"/>
        <w:bottom w:val="none" w:sz="0" w:space="0" w:color="auto"/>
        <w:right w:val="none" w:sz="0" w:space="0" w:color="auto"/>
      </w:divBdr>
    </w:div>
    <w:div w:id="1205100314">
      <w:marLeft w:val="0"/>
      <w:marRight w:val="0"/>
      <w:marTop w:val="0"/>
      <w:marBottom w:val="0"/>
      <w:divBdr>
        <w:top w:val="none" w:sz="0" w:space="0" w:color="auto"/>
        <w:left w:val="none" w:sz="0" w:space="0" w:color="auto"/>
        <w:bottom w:val="none" w:sz="0" w:space="0" w:color="auto"/>
        <w:right w:val="none" w:sz="0" w:space="0" w:color="auto"/>
      </w:divBdr>
    </w:div>
    <w:div w:id="1205100315">
      <w:marLeft w:val="0"/>
      <w:marRight w:val="0"/>
      <w:marTop w:val="0"/>
      <w:marBottom w:val="0"/>
      <w:divBdr>
        <w:top w:val="none" w:sz="0" w:space="0" w:color="auto"/>
        <w:left w:val="none" w:sz="0" w:space="0" w:color="auto"/>
        <w:bottom w:val="none" w:sz="0" w:space="0" w:color="auto"/>
        <w:right w:val="none" w:sz="0" w:space="0" w:color="auto"/>
      </w:divBdr>
    </w:div>
    <w:div w:id="1205100316">
      <w:marLeft w:val="0"/>
      <w:marRight w:val="0"/>
      <w:marTop w:val="0"/>
      <w:marBottom w:val="0"/>
      <w:divBdr>
        <w:top w:val="none" w:sz="0" w:space="0" w:color="auto"/>
        <w:left w:val="none" w:sz="0" w:space="0" w:color="auto"/>
        <w:bottom w:val="none" w:sz="0" w:space="0" w:color="auto"/>
        <w:right w:val="none" w:sz="0" w:space="0" w:color="auto"/>
      </w:divBdr>
    </w:div>
    <w:div w:id="1205100317">
      <w:marLeft w:val="0"/>
      <w:marRight w:val="0"/>
      <w:marTop w:val="0"/>
      <w:marBottom w:val="0"/>
      <w:divBdr>
        <w:top w:val="none" w:sz="0" w:space="0" w:color="auto"/>
        <w:left w:val="none" w:sz="0" w:space="0" w:color="auto"/>
        <w:bottom w:val="none" w:sz="0" w:space="0" w:color="auto"/>
        <w:right w:val="none" w:sz="0" w:space="0" w:color="auto"/>
      </w:divBdr>
    </w:div>
    <w:div w:id="1205100318">
      <w:marLeft w:val="0"/>
      <w:marRight w:val="0"/>
      <w:marTop w:val="0"/>
      <w:marBottom w:val="0"/>
      <w:divBdr>
        <w:top w:val="none" w:sz="0" w:space="0" w:color="auto"/>
        <w:left w:val="none" w:sz="0" w:space="0" w:color="auto"/>
        <w:bottom w:val="none" w:sz="0" w:space="0" w:color="auto"/>
        <w:right w:val="none" w:sz="0" w:space="0" w:color="auto"/>
      </w:divBdr>
    </w:div>
    <w:div w:id="1205100319">
      <w:marLeft w:val="0"/>
      <w:marRight w:val="0"/>
      <w:marTop w:val="0"/>
      <w:marBottom w:val="0"/>
      <w:divBdr>
        <w:top w:val="none" w:sz="0" w:space="0" w:color="auto"/>
        <w:left w:val="none" w:sz="0" w:space="0" w:color="auto"/>
        <w:bottom w:val="none" w:sz="0" w:space="0" w:color="auto"/>
        <w:right w:val="none" w:sz="0" w:space="0" w:color="auto"/>
      </w:divBdr>
    </w:div>
    <w:div w:id="1205100320">
      <w:marLeft w:val="0"/>
      <w:marRight w:val="0"/>
      <w:marTop w:val="0"/>
      <w:marBottom w:val="0"/>
      <w:divBdr>
        <w:top w:val="none" w:sz="0" w:space="0" w:color="auto"/>
        <w:left w:val="none" w:sz="0" w:space="0" w:color="auto"/>
        <w:bottom w:val="none" w:sz="0" w:space="0" w:color="auto"/>
        <w:right w:val="none" w:sz="0" w:space="0" w:color="auto"/>
      </w:divBdr>
    </w:div>
    <w:div w:id="1205100321">
      <w:marLeft w:val="0"/>
      <w:marRight w:val="0"/>
      <w:marTop w:val="0"/>
      <w:marBottom w:val="0"/>
      <w:divBdr>
        <w:top w:val="none" w:sz="0" w:space="0" w:color="auto"/>
        <w:left w:val="none" w:sz="0" w:space="0" w:color="auto"/>
        <w:bottom w:val="none" w:sz="0" w:space="0" w:color="auto"/>
        <w:right w:val="none" w:sz="0" w:space="0" w:color="auto"/>
      </w:divBdr>
    </w:div>
    <w:div w:id="1205100322">
      <w:marLeft w:val="0"/>
      <w:marRight w:val="0"/>
      <w:marTop w:val="0"/>
      <w:marBottom w:val="0"/>
      <w:divBdr>
        <w:top w:val="none" w:sz="0" w:space="0" w:color="auto"/>
        <w:left w:val="none" w:sz="0" w:space="0" w:color="auto"/>
        <w:bottom w:val="none" w:sz="0" w:space="0" w:color="auto"/>
        <w:right w:val="none" w:sz="0" w:space="0" w:color="auto"/>
      </w:divBdr>
    </w:div>
    <w:div w:id="1205100323">
      <w:marLeft w:val="0"/>
      <w:marRight w:val="0"/>
      <w:marTop w:val="0"/>
      <w:marBottom w:val="0"/>
      <w:divBdr>
        <w:top w:val="none" w:sz="0" w:space="0" w:color="auto"/>
        <w:left w:val="none" w:sz="0" w:space="0" w:color="auto"/>
        <w:bottom w:val="none" w:sz="0" w:space="0" w:color="auto"/>
        <w:right w:val="none" w:sz="0" w:space="0" w:color="auto"/>
      </w:divBdr>
    </w:div>
    <w:div w:id="1205100324">
      <w:marLeft w:val="0"/>
      <w:marRight w:val="0"/>
      <w:marTop w:val="0"/>
      <w:marBottom w:val="0"/>
      <w:divBdr>
        <w:top w:val="none" w:sz="0" w:space="0" w:color="auto"/>
        <w:left w:val="none" w:sz="0" w:space="0" w:color="auto"/>
        <w:bottom w:val="none" w:sz="0" w:space="0" w:color="auto"/>
        <w:right w:val="none" w:sz="0" w:space="0" w:color="auto"/>
      </w:divBdr>
    </w:div>
    <w:div w:id="1205100325">
      <w:marLeft w:val="0"/>
      <w:marRight w:val="0"/>
      <w:marTop w:val="0"/>
      <w:marBottom w:val="0"/>
      <w:divBdr>
        <w:top w:val="none" w:sz="0" w:space="0" w:color="auto"/>
        <w:left w:val="none" w:sz="0" w:space="0" w:color="auto"/>
        <w:bottom w:val="none" w:sz="0" w:space="0" w:color="auto"/>
        <w:right w:val="none" w:sz="0" w:space="0" w:color="auto"/>
      </w:divBdr>
    </w:div>
    <w:div w:id="1205100326">
      <w:marLeft w:val="0"/>
      <w:marRight w:val="0"/>
      <w:marTop w:val="0"/>
      <w:marBottom w:val="0"/>
      <w:divBdr>
        <w:top w:val="none" w:sz="0" w:space="0" w:color="auto"/>
        <w:left w:val="none" w:sz="0" w:space="0" w:color="auto"/>
        <w:bottom w:val="none" w:sz="0" w:space="0" w:color="auto"/>
        <w:right w:val="none" w:sz="0" w:space="0" w:color="auto"/>
      </w:divBdr>
    </w:div>
    <w:div w:id="1205100327">
      <w:marLeft w:val="0"/>
      <w:marRight w:val="0"/>
      <w:marTop w:val="0"/>
      <w:marBottom w:val="0"/>
      <w:divBdr>
        <w:top w:val="none" w:sz="0" w:space="0" w:color="auto"/>
        <w:left w:val="none" w:sz="0" w:space="0" w:color="auto"/>
        <w:bottom w:val="none" w:sz="0" w:space="0" w:color="auto"/>
        <w:right w:val="none" w:sz="0" w:space="0" w:color="auto"/>
      </w:divBdr>
    </w:div>
    <w:div w:id="1408307485">
      <w:bodyDiv w:val="1"/>
      <w:marLeft w:val="0"/>
      <w:marRight w:val="0"/>
      <w:marTop w:val="0"/>
      <w:marBottom w:val="0"/>
      <w:divBdr>
        <w:top w:val="none" w:sz="0" w:space="0" w:color="auto"/>
        <w:left w:val="none" w:sz="0" w:space="0" w:color="auto"/>
        <w:bottom w:val="none" w:sz="0" w:space="0" w:color="auto"/>
        <w:right w:val="none" w:sz="0" w:space="0" w:color="auto"/>
      </w:divBdr>
      <w:divsChild>
        <w:div w:id="661589337">
          <w:marLeft w:val="0"/>
          <w:marRight w:val="0"/>
          <w:marTop w:val="0"/>
          <w:marBottom w:val="0"/>
          <w:divBdr>
            <w:top w:val="none" w:sz="0" w:space="0" w:color="auto"/>
            <w:left w:val="none" w:sz="0" w:space="0" w:color="auto"/>
            <w:bottom w:val="none" w:sz="0" w:space="0" w:color="auto"/>
            <w:right w:val="none" w:sz="0" w:space="0" w:color="auto"/>
          </w:divBdr>
        </w:div>
        <w:div w:id="188373072">
          <w:marLeft w:val="0"/>
          <w:marRight w:val="0"/>
          <w:marTop w:val="0"/>
          <w:marBottom w:val="0"/>
          <w:divBdr>
            <w:top w:val="none" w:sz="0" w:space="0" w:color="auto"/>
            <w:left w:val="none" w:sz="0" w:space="0" w:color="auto"/>
            <w:bottom w:val="none" w:sz="0" w:space="0" w:color="auto"/>
            <w:right w:val="none" w:sz="0" w:space="0" w:color="auto"/>
          </w:divBdr>
        </w:div>
        <w:div w:id="629435030">
          <w:marLeft w:val="0"/>
          <w:marRight w:val="0"/>
          <w:marTop w:val="0"/>
          <w:marBottom w:val="0"/>
          <w:divBdr>
            <w:top w:val="none" w:sz="0" w:space="0" w:color="auto"/>
            <w:left w:val="none" w:sz="0" w:space="0" w:color="auto"/>
            <w:bottom w:val="none" w:sz="0" w:space="0" w:color="auto"/>
            <w:right w:val="none" w:sz="0" w:space="0" w:color="auto"/>
          </w:divBdr>
        </w:div>
        <w:div w:id="792986336">
          <w:marLeft w:val="0"/>
          <w:marRight w:val="0"/>
          <w:marTop w:val="0"/>
          <w:marBottom w:val="0"/>
          <w:divBdr>
            <w:top w:val="none" w:sz="0" w:space="0" w:color="auto"/>
            <w:left w:val="none" w:sz="0" w:space="0" w:color="auto"/>
            <w:bottom w:val="none" w:sz="0" w:space="0" w:color="auto"/>
            <w:right w:val="none" w:sz="0" w:space="0" w:color="auto"/>
          </w:divBdr>
        </w:div>
      </w:divsChild>
    </w:div>
    <w:div w:id="1541741832">
      <w:bodyDiv w:val="1"/>
      <w:marLeft w:val="0"/>
      <w:marRight w:val="0"/>
      <w:marTop w:val="0"/>
      <w:marBottom w:val="0"/>
      <w:divBdr>
        <w:top w:val="none" w:sz="0" w:space="0" w:color="auto"/>
        <w:left w:val="none" w:sz="0" w:space="0" w:color="auto"/>
        <w:bottom w:val="none" w:sz="0" w:space="0" w:color="auto"/>
        <w:right w:val="none" w:sz="0" w:space="0" w:color="auto"/>
      </w:divBdr>
    </w:div>
    <w:div w:id="1556551453">
      <w:bodyDiv w:val="1"/>
      <w:marLeft w:val="0"/>
      <w:marRight w:val="0"/>
      <w:marTop w:val="0"/>
      <w:marBottom w:val="0"/>
      <w:divBdr>
        <w:top w:val="none" w:sz="0" w:space="0" w:color="auto"/>
        <w:left w:val="none" w:sz="0" w:space="0" w:color="auto"/>
        <w:bottom w:val="none" w:sz="0" w:space="0" w:color="auto"/>
        <w:right w:val="none" w:sz="0" w:space="0" w:color="auto"/>
      </w:divBdr>
    </w:div>
    <w:div w:id="1870605802">
      <w:bodyDiv w:val="1"/>
      <w:marLeft w:val="0"/>
      <w:marRight w:val="0"/>
      <w:marTop w:val="0"/>
      <w:marBottom w:val="0"/>
      <w:divBdr>
        <w:top w:val="none" w:sz="0" w:space="0" w:color="auto"/>
        <w:left w:val="none" w:sz="0" w:space="0" w:color="auto"/>
        <w:bottom w:val="none" w:sz="0" w:space="0" w:color="auto"/>
        <w:right w:val="none" w:sz="0" w:space="0" w:color="auto"/>
      </w:divBdr>
    </w:div>
    <w:div w:id="2011134699">
      <w:bodyDiv w:val="1"/>
      <w:marLeft w:val="0"/>
      <w:marRight w:val="0"/>
      <w:marTop w:val="0"/>
      <w:marBottom w:val="0"/>
      <w:divBdr>
        <w:top w:val="none" w:sz="0" w:space="0" w:color="auto"/>
        <w:left w:val="none" w:sz="0" w:space="0" w:color="auto"/>
        <w:bottom w:val="none" w:sz="0" w:space="0" w:color="auto"/>
        <w:right w:val="none" w:sz="0" w:space="0" w:color="auto"/>
      </w:divBdr>
    </w:div>
    <w:div w:id="203603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mr210549?ed=2021_04_22&amp;an=2880" TargetMode="External"/><Relationship Id="rId13" Type="http://schemas.openxmlformats.org/officeDocument/2006/relationships/hyperlink" Target="https://ips.ligazakon.net/document/view/mr210549?ed=2021_04_22&amp;an=288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ips.ligazakon.net/document/view/mr210549?ed=2021_04_22&amp;an=2879" TargetMode="External"/><Relationship Id="rId12" Type="http://schemas.openxmlformats.org/officeDocument/2006/relationships/hyperlink" Target="https://ips.ligazakon.net/document/view/mr210549?ed=2021_04_22&amp;an=288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ps.ligazakon.net/document/view/mr210549?ed=2021_04_22&amp;an=2891" TargetMode="External"/><Relationship Id="rId1" Type="http://schemas.openxmlformats.org/officeDocument/2006/relationships/customXml" Target="../customXml/item1.xml"/><Relationship Id="rId6" Type="http://schemas.openxmlformats.org/officeDocument/2006/relationships/hyperlink" Target="https://ips.ligazakon.net/document/view/mr210549?ed=2021_04_22&amp;an=2878" TargetMode="External"/><Relationship Id="rId11" Type="http://schemas.openxmlformats.org/officeDocument/2006/relationships/hyperlink" Target="https://ips.ligazakon.net/document/view/mr210549?ed=2021_04_22&amp;an=2886" TargetMode="External"/><Relationship Id="rId5" Type="http://schemas.openxmlformats.org/officeDocument/2006/relationships/webSettings" Target="webSettings.xml"/><Relationship Id="rId15" Type="http://schemas.openxmlformats.org/officeDocument/2006/relationships/hyperlink" Target="https://ips.ligazakon.net/document/view/mr210549?ed=2021_04_22&amp;an=2890" TargetMode="External"/><Relationship Id="rId10" Type="http://schemas.openxmlformats.org/officeDocument/2006/relationships/hyperlink" Target="https://ips.ligazakon.net/document/view/mr210549?ed=2021_04_22&amp;an=2882" TargetMode="External"/><Relationship Id="rId4" Type="http://schemas.openxmlformats.org/officeDocument/2006/relationships/settings" Target="settings.xml"/><Relationship Id="rId9" Type="http://schemas.openxmlformats.org/officeDocument/2006/relationships/hyperlink" Target="https://ips.ligazakon.net/document/view/mr210549?ed=2021_04_22&amp;an=2881" TargetMode="External"/><Relationship Id="rId14" Type="http://schemas.openxmlformats.org/officeDocument/2006/relationships/hyperlink" Target="https://ips.ligazakon.net/document/view/mr210549?ed=2021_04_22&amp;an=28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28F62-62CB-4D98-82D2-FF5D762F1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13165</Words>
  <Characters>7505</Characters>
  <Application>Microsoft Office Word</Application>
  <DocSecurity>0</DocSecurity>
  <Lines>62</Lines>
  <Paragraphs>41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ЗАТВЕРДЖЕНО</vt:lpstr>
      <vt:lpstr>ЗАТВЕРДЖЕНО</vt:lpstr>
    </vt:vector>
  </TitlesOfParts>
  <Company>Home</Company>
  <LinksUpToDate>false</LinksUpToDate>
  <CharactersWithSpaces>20629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ккк</dc:creator>
  <cp:keywords/>
  <dc:description/>
  <cp:lastModifiedBy>Шушпанова Світлана Валеріївна</cp:lastModifiedBy>
  <cp:revision>2</cp:revision>
  <cp:lastPrinted>2023-09-25T06:59:00Z</cp:lastPrinted>
  <dcterms:created xsi:type="dcterms:W3CDTF">2023-11-20T12:24:00Z</dcterms:created>
  <dcterms:modified xsi:type="dcterms:W3CDTF">2023-11-20T12:24:00Z</dcterms:modified>
</cp:coreProperties>
</file>