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2FFADD12" w14:textId="77777777" w:rsidR="00F258FC" w:rsidRPr="00125350" w:rsidRDefault="00F258FC" w:rsidP="00F258FC">
      <w:pPr>
        <w:rPr>
          <w:rFonts w:ascii="Calibri" w:hAnsi="Calibri"/>
          <w:b/>
          <w:spacing w:val="18"/>
          <w:w w:val="66"/>
          <w:szCs w:val="28"/>
        </w:rPr>
      </w:pPr>
    </w:p>
    <w:p w14:paraId="45FFCDA9" w14:textId="2E1AE145" w:rsidR="00F258FC" w:rsidRDefault="00F258FC" w:rsidP="00F25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управлінню освіти </w:t>
      </w:r>
    </w:p>
    <w:p w14:paraId="5840EA9C" w14:textId="3C0078D5" w:rsidR="00F258FC" w:rsidRDefault="00F258FC" w:rsidP="00F25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Дніпровської районної в місті Києві</w:t>
      </w:r>
    </w:p>
    <w:p w14:paraId="79285A25" w14:textId="3CF7F0FF" w:rsidR="00F258FC" w:rsidRDefault="00F258FC" w:rsidP="00F25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адміністрації згоди на списання</w:t>
      </w:r>
    </w:p>
    <w:p w14:paraId="12EC7499" w14:textId="0B46783E" w:rsidR="00F258FC" w:rsidRDefault="00F258FC" w:rsidP="00F25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майна, що належить до комунальної власності</w:t>
      </w:r>
    </w:p>
    <w:p w14:paraId="00709E3D" w14:textId="1D543F10" w:rsidR="00F258FC" w:rsidRPr="00F258FC" w:rsidRDefault="00F258FC" w:rsidP="00F25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 міста Києва</w:t>
      </w:r>
    </w:p>
    <w:p w14:paraId="694EA814" w14:textId="77777777" w:rsidR="00F258FC" w:rsidRPr="00F258FC" w:rsidRDefault="00F258FC" w:rsidP="00F258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2F94F" w14:textId="4212716B" w:rsidR="00F258FC" w:rsidRPr="00F258FC" w:rsidRDefault="00F258FC" w:rsidP="00F258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8FC">
        <w:rPr>
          <w:rFonts w:ascii="Times New Roman" w:hAnsi="Times New Roman" w:cs="Times New Roman"/>
          <w:sz w:val="28"/>
          <w:szCs w:val="28"/>
        </w:rPr>
        <w:t>Відповідно до частини п’ятої статті 60 Закону України «Про місцеве самоврядування в Україні»,</w:t>
      </w:r>
      <w:r w:rsidRPr="00F258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258FC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27 вересня </w:t>
      </w:r>
      <w:r w:rsidR="00230AC2">
        <w:rPr>
          <w:rFonts w:ascii="Times New Roman" w:hAnsi="Times New Roman" w:cs="Times New Roman"/>
          <w:sz w:val="28"/>
          <w:szCs w:val="28"/>
        </w:rPr>
        <w:br/>
      </w:r>
      <w:r w:rsidRPr="00F258FC">
        <w:rPr>
          <w:rFonts w:ascii="Times New Roman" w:hAnsi="Times New Roman" w:cs="Times New Roman"/>
          <w:sz w:val="28"/>
          <w:szCs w:val="28"/>
        </w:rPr>
        <w:t xml:space="preserve">2018 року № 1536/5600 «Про затвердження Порядку списання об’єктів комунальної власності територіальної громади міста Києва», розглянувши звернення управління освіти Дніпровської районної в місті Києві державної адміністрації від </w:t>
      </w:r>
      <w:r w:rsidR="00A44834">
        <w:rPr>
          <w:rFonts w:ascii="Times New Roman" w:hAnsi="Times New Roman" w:cs="Times New Roman"/>
          <w:sz w:val="28"/>
          <w:szCs w:val="28"/>
        </w:rPr>
        <w:t>16</w:t>
      </w:r>
      <w:r w:rsidRPr="00F258FC">
        <w:rPr>
          <w:rFonts w:ascii="Times New Roman" w:hAnsi="Times New Roman" w:cs="Times New Roman"/>
          <w:sz w:val="28"/>
          <w:szCs w:val="28"/>
        </w:rPr>
        <w:t xml:space="preserve"> </w:t>
      </w:r>
      <w:r w:rsidR="00A44834">
        <w:rPr>
          <w:rFonts w:ascii="Times New Roman" w:hAnsi="Times New Roman" w:cs="Times New Roman"/>
          <w:sz w:val="28"/>
          <w:szCs w:val="28"/>
        </w:rPr>
        <w:t>квітня</w:t>
      </w:r>
      <w:r w:rsidRPr="00F258FC">
        <w:rPr>
          <w:rFonts w:ascii="Times New Roman" w:hAnsi="Times New Roman" w:cs="Times New Roman"/>
          <w:sz w:val="28"/>
          <w:szCs w:val="28"/>
        </w:rPr>
        <w:t xml:space="preserve"> 202</w:t>
      </w:r>
      <w:r w:rsidR="00A44834">
        <w:rPr>
          <w:rFonts w:ascii="Times New Roman" w:hAnsi="Times New Roman" w:cs="Times New Roman"/>
          <w:sz w:val="28"/>
          <w:szCs w:val="28"/>
        </w:rPr>
        <w:t>5</w:t>
      </w:r>
      <w:r w:rsidRPr="00F258FC">
        <w:rPr>
          <w:rFonts w:ascii="Times New Roman" w:hAnsi="Times New Roman" w:cs="Times New Roman"/>
          <w:sz w:val="28"/>
          <w:szCs w:val="28"/>
        </w:rPr>
        <w:t xml:space="preserve"> року № 103/4</w:t>
      </w:r>
      <w:r w:rsidR="00A44834">
        <w:rPr>
          <w:rFonts w:ascii="Times New Roman" w:hAnsi="Times New Roman" w:cs="Times New Roman"/>
          <w:sz w:val="28"/>
          <w:szCs w:val="28"/>
        </w:rPr>
        <w:t>4</w:t>
      </w:r>
      <w:r w:rsidRPr="00F258FC">
        <w:rPr>
          <w:rFonts w:ascii="Times New Roman" w:hAnsi="Times New Roman" w:cs="Times New Roman"/>
          <w:sz w:val="28"/>
          <w:szCs w:val="28"/>
        </w:rPr>
        <w:t>–</w:t>
      </w:r>
      <w:r w:rsidR="00A44834">
        <w:rPr>
          <w:rFonts w:ascii="Times New Roman" w:hAnsi="Times New Roman" w:cs="Times New Roman"/>
          <w:sz w:val="28"/>
          <w:szCs w:val="28"/>
        </w:rPr>
        <w:t>1094</w:t>
      </w:r>
      <w:r w:rsidRPr="00F258FC">
        <w:rPr>
          <w:rFonts w:ascii="Times New Roman" w:hAnsi="Times New Roman" w:cs="Times New Roman"/>
          <w:sz w:val="28"/>
          <w:szCs w:val="28"/>
        </w:rPr>
        <w:t xml:space="preserve">, </w:t>
      </w:r>
      <w:r w:rsidR="00A44834" w:rsidRPr="00F258FC">
        <w:rPr>
          <w:rFonts w:ascii="Times New Roman" w:hAnsi="Times New Roman" w:cs="Times New Roman"/>
          <w:sz w:val="28"/>
          <w:szCs w:val="28"/>
        </w:rPr>
        <w:t xml:space="preserve">від </w:t>
      </w:r>
      <w:r w:rsidR="00A44834">
        <w:rPr>
          <w:rFonts w:ascii="Times New Roman" w:hAnsi="Times New Roman" w:cs="Times New Roman"/>
          <w:sz w:val="28"/>
          <w:szCs w:val="28"/>
        </w:rPr>
        <w:t>16</w:t>
      </w:r>
      <w:r w:rsidR="00A44834" w:rsidRPr="00F258FC">
        <w:rPr>
          <w:rFonts w:ascii="Times New Roman" w:hAnsi="Times New Roman" w:cs="Times New Roman"/>
          <w:sz w:val="28"/>
          <w:szCs w:val="28"/>
        </w:rPr>
        <w:t xml:space="preserve"> </w:t>
      </w:r>
      <w:r w:rsidR="00A44834">
        <w:rPr>
          <w:rFonts w:ascii="Times New Roman" w:hAnsi="Times New Roman" w:cs="Times New Roman"/>
          <w:sz w:val="28"/>
          <w:szCs w:val="28"/>
        </w:rPr>
        <w:t>квітня</w:t>
      </w:r>
      <w:r w:rsidR="00A44834" w:rsidRPr="00F258FC">
        <w:rPr>
          <w:rFonts w:ascii="Times New Roman" w:hAnsi="Times New Roman" w:cs="Times New Roman"/>
          <w:sz w:val="28"/>
          <w:szCs w:val="28"/>
        </w:rPr>
        <w:t xml:space="preserve"> 202</w:t>
      </w:r>
      <w:r w:rsidR="00A44834">
        <w:rPr>
          <w:rFonts w:ascii="Times New Roman" w:hAnsi="Times New Roman" w:cs="Times New Roman"/>
          <w:sz w:val="28"/>
          <w:szCs w:val="28"/>
        </w:rPr>
        <w:t>5</w:t>
      </w:r>
      <w:r w:rsidR="00A44834" w:rsidRPr="00F258FC">
        <w:rPr>
          <w:rFonts w:ascii="Times New Roman" w:hAnsi="Times New Roman" w:cs="Times New Roman"/>
          <w:sz w:val="28"/>
          <w:szCs w:val="28"/>
        </w:rPr>
        <w:t xml:space="preserve"> року </w:t>
      </w:r>
      <w:r w:rsidR="00230AC2">
        <w:rPr>
          <w:rFonts w:ascii="Times New Roman" w:hAnsi="Times New Roman" w:cs="Times New Roman"/>
          <w:sz w:val="28"/>
          <w:szCs w:val="28"/>
        </w:rPr>
        <w:br/>
      </w:r>
      <w:r w:rsidR="00A44834" w:rsidRPr="00F258FC">
        <w:rPr>
          <w:rFonts w:ascii="Times New Roman" w:hAnsi="Times New Roman" w:cs="Times New Roman"/>
          <w:sz w:val="28"/>
          <w:szCs w:val="28"/>
        </w:rPr>
        <w:t>№ 103/4</w:t>
      </w:r>
      <w:r w:rsidR="00A44834">
        <w:rPr>
          <w:rFonts w:ascii="Times New Roman" w:hAnsi="Times New Roman" w:cs="Times New Roman"/>
          <w:sz w:val="28"/>
          <w:szCs w:val="28"/>
        </w:rPr>
        <w:t>4</w:t>
      </w:r>
      <w:r w:rsidR="00A44834" w:rsidRPr="00F258FC">
        <w:rPr>
          <w:rFonts w:ascii="Times New Roman" w:hAnsi="Times New Roman" w:cs="Times New Roman"/>
          <w:sz w:val="28"/>
          <w:szCs w:val="28"/>
        </w:rPr>
        <w:t>–</w:t>
      </w:r>
      <w:r w:rsidR="00A44834">
        <w:rPr>
          <w:rFonts w:ascii="Times New Roman" w:hAnsi="Times New Roman" w:cs="Times New Roman"/>
          <w:sz w:val="28"/>
          <w:szCs w:val="28"/>
        </w:rPr>
        <w:t>1095</w:t>
      </w:r>
      <w:r w:rsidRPr="00F258FC">
        <w:rPr>
          <w:rFonts w:ascii="Times New Roman" w:hAnsi="Times New Roman" w:cs="Times New Roman"/>
          <w:sz w:val="28"/>
          <w:szCs w:val="28"/>
        </w:rPr>
        <w:t>, Київська міська рада вирішила:</w:t>
      </w:r>
    </w:p>
    <w:p w14:paraId="667310B5" w14:textId="77777777" w:rsidR="00F258FC" w:rsidRPr="00F258FC" w:rsidRDefault="00F258FC" w:rsidP="00F258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54D4C1" w14:textId="77777777" w:rsidR="00F258FC" w:rsidRPr="00F258FC" w:rsidRDefault="00F258FC" w:rsidP="00F258FC">
      <w:pPr>
        <w:pStyle w:val="FR4"/>
        <w:tabs>
          <w:tab w:val="left" w:pos="108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  <w:r w:rsidRPr="00F258FC">
        <w:rPr>
          <w:rFonts w:ascii="Times New Roman" w:hAnsi="Times New Roman"/>
          <w:b w:val="0"/>
          <w:szCs w:val="28"/>
        </w:rPr>
        <w:t>1. Надати управлінню освіти Дніпровської районної в місті Києві державної адміністрації згоду на списання майна, що належить до комунальної власності територіальної громади міста Києва, згідно з додатком.</w:t>
      </w:r>
    </w:p>
    <w:p w14:paraId="3C72EA9F" w14:textId="77777777" w:rsidR="00F258FC" w:rsidRPr="00F258FC" w:rsidRDefault="00F258FC" w:rsidP="00F258FC">
      <w:pPr>
        <w:pStyle w:val="FR4"/>
        <w:tabs>
          <w:tab w:val="left" w:pos="108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</w:p>
    <w:p w14:paraId="1F9FAEEE" w14:textId="77777777" w:rsidR="00F258FC" w:rsidRPr="00F258FC" w:rsidRDefault="00F258FC" w:rsidP="00F258FC">
      <w:pPr>
        <w:pStyle w:val="FR4"/>
        <w:tabs>
          <w:tab w:val="left" w:pos="108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  <w:r w:rsidRPr="00F258FC">
        <w:rPr>
          <w:rFonts w:ascii="Times New Roman" w:hAnsi="Times New Roman"/>
          <w:b w:val="0"/>
          <w:szCs w:val="28"/>
        </w:rPr>
        <w:t xml:space="preserve">2. Рішення Київської міської ради набирає чинності з дня доведення його до відома управлінню освіти Дніпровської районної в місті Києві державної адміністрації шляхом надсилання через систему електронного документообігу невідкладно, але не пізніше трьох робочих днів з дня видання цього рішення. </w:t>
      </w:r>
    </w:p>
    <w:p w14:paraId="4C0699C8" w14:textId="77777777" w:rsidR="00F258FC" w:rsidRPr="00F258FC" w:rsidRDefault="00F258FC" w:rsidP="00F258FC">
      <w:pPr>
        <w:pStyle w:val="FR4"/>
        <w:tabs>
          <w:tab w:val="left" w:pos="126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</w:p>
    <w:p w14:paraId="344665C6" w14:textId="77777777" w:rsidR="00F258FC" w:rsidRPr="00F258FC" w:rsidRDefault="00F258FC" w:rsidP="00F258FC">
      <w:pPr>
        <w:pStyle w:val="FR4"/>
        <w:tabs>
          <w:tab w:val="left" w:pos="126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  <w:r w:rsidRPr="00F258FC">
        <w:rPr>
          <w:rFonts w:ascii="Times New Roman" w:hAnsi="Times New Roman"/>
          <w:b w:val="0"/>
          <w:szCs w:val="28"/>
        </w:rPr>
        <w:t>3. Офіційно оприлюднити це рішення у порядку передбаченому законодавством України.</w:t>
      </w:r>
    </w:p>
    <w:p w14:paraId="0BBB27C9" w14:textId="77777777" w:rsidR="00F258FC" w:rsidRPr="00F258FC" w:rsidRDefault="00F258FC" w:rsidP="00F258FC">
      <w:pPr>
        <w:pStyle w:val="FR4"/>
        <w:tabs>
          <w:tab w:val="left" w:pos="126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</w:p>
    <w:p w14:paraId="25F20F1B" w14:textId="278A12D6" w:rsidR="00F258FC" w:rsidRPr="00F258FC" w:rsidRDefault="00F258FC" w:rsidP="00F258FC">
      <w:pPr>
        <w:pStyle w:val="FR4"/>
        <w:tabs>
          <w:tab w:val="left" w:pos="1260"/>
        </w:tabs>
        <w:spacing w:before="0"/>
        <w:ind w:left="0" w:firstLine="851"/>
        <w:jc w:val="both"/>
        <w:rPr>
          <w:rFonts w:ascii="Times New Roman" w:hAnsi="Times New Roman"/>
          <w:b w:val="0"/>
          <w:szCs w:val="28"/>
        </w:rPr>
      </w:pPr>
      <w:r w:rsidRPr="00F258FC">
        <w:rPr>
          <w:rFonts w:ascii="Times New Roman" w:hAnsi="Times New Roman"/>
          <w:b w:val="0"/>
          <w:szCs w:val="28"/>
        </w:rPr>
        <w:t>4. Контроль за виконанням цього рішення покласти на постійну комісію Київської міської ради з питань власності та регуляторної політики</w:t>
      </w:r>
      <w:r w:rsidR="004B0C84">
        <w:rPr>
          <w:rFonts w:ascii="Times New Roman" w:hAnsi="Times New Roman"/>
          <w:b w:val="0"/>
          <w:szCs w:val="28"/>
        </w:rPr>
        <w:t xml:space="preserve"> та </w:t>
      </w:r>
      <w:r w:rsidR="004B0C84">
        <w:rPr>
          <w:rFonts w:ascii="Times New Roman" w:hAnsi="Times New Roman"/>
          <w:b w:val="0"/>
          <w:bCs/>
          <w:color w:val="000000"/>
          <w:szCs w:val="28"/>
        </w:rPr>
        <w:t>п</w:t>
      </w:r>
      <w:r w:rsidR="004B0C84" w:rsidRPr="00C75468">
        <w:rPr>
          <w:rFonts w:ascii="Times New Roman" w:hAnsi="Times New Roman"/>
          <w:b w:val="0"/>
          <w:bCs/>
          <w:color w:val="000000"/>
          <w:szCs w:val="28"/>
        </w:rPr>
        <w:t>остійн</w:t>
      </w:r>
      <w:r w:rsidR="004B0C84">
        <w:rPr>
          <w:rFonts w:ascii="Times New Roman" w:hAnsi="Times New Roman"/>
          <w:b w:val="0"/>
          <w:bCs/>
          <w:color w:val="000000"/>
          <w:szCs w:val="28"/>
        </w:rPr>
        <w:t>у</w:t>
      </w:r>
      <w:r w:rsidR="004B0C84" w:rsidRPr="00C75468">
        <w:rPr>
          <w:rFonts w:ascii="Times New Roman" w:hAnsi="Times New Roman"/>
          <w:b w:val="0"/>
          <w:bCs/>
          <w:color w:val="000000"/>
          <w:szCs w:val="28"/>
        </w:rPr>
        <w:t xml:space="preserve"> комісі</w:t>
      </w:r>
      <w:r w:rsidR="004B0C84">
        <w:rPr>
          <w:rFonts w:ascii="Times New Roman" w:hAnsi="Times New Roman"/>
          <w:b w:val="0"/>
          <w:bCs/>
          <w:color w:val="000000"/>
          <w:szCs w:val="28"/>
        </w:rPr>
        <w:t>ю</w:t>
      </w:r>
      <w:r w:rsidR="004B0C84" w:rsidRPr="00C75468">
        <w:rPr>
          <w:rFonts w:ascii="Times New Roman" w:hAnsi="Times New Roman"/>
          <w:b w:val="0"/>
          <w:bCs/>
          <w:color w:val="000000"/>
          <w:szCs w:val="28"/>
        </w:rPr>
        <w:t xml:space="preserve"> Київської міської ради з питань освіти</w:t>
      </w:r>
      <w:r w:rsidR="004B0C84">
        <w:rPr>
          <w:rFonts w:ascii="Times New Roman" w:hAnsi="Times New Roman"/>
          <w:b w:val="0"/>
          <w:bCs/>
          <w:color w:val="000000"/>
          <w:szCs w:val="28"/>
        </w:rPr>
        <w:t xml:space="preserve"> і</w:t>
      </w:r>
      <w:r w:rsidR="004B0C84" w:rsidRPr="00C75468">
        <w:rPr>
          <w:rFonts w:ascii="Times New Roman" w:hAnsi="Times New Roman"/>
          <w:b w:val="0"/>
          <w:bCs/>
          <w:color w:val="000000"/>
          <w:szCs w:val="28"/>
        </w:rPr>
        <w:t xml:space="preserve"> науки, молоді та спорту</w:t>
      </w:r>
      <w:r w:rsidRPr="00F258FC">
        <w:rPr>
          <w:rFonts w:ascii="Times New Roman" w:hAnsi="Times New Roman"/>
          <w:b w:val="0"/>
          <w:szCs w:val="28"/>
        </w:rPr>
        <w:t>.</w:t>
      </w:r>
    </w:p>
    <w:p w14:paraId="205F8CE6" w14:textId="77777777" w:rsidR="00F258FC" w:rsidRPr="00F258FC" w:rsidRDefault="00F258FC" w:rsidP="00F258FC">
      <w:pPr>
        <w:pStyle w:val="FR4"/>
        <w:tabs>
          <w:tab w:val="left" w:pos="6096"/>
        </w:tabs>
        <w:ind w:left="0"/>
        <w:jc w:val="both"/>
        <w:rPr>
          <w:rFonts w:ascii="Times New Roman" w:hAnsi="Times New Roman"/>
          <w:b w:val="0"/>
          <w:szCs w:val="28"/>
        </w:rPr>
      </w:pPr>
    </w:p>
    <w:p w14:paraId="3A9BFA85" w14:textId="37BF8289" w:rsidR="00471A1C" w:rsidRDefault="00F258FC" w:rsidP="00F258FC">
      <w:pPr>
        <w:pStyle w:val="FR4"/>
        <w:tabs>
          <w:tab w:val="left" w:pos="6096"/>
        </w:tabs>
        <w:spacing w:before="0"/>
        <w:ind w:left="0"/>
        <w:jc w:val="both"/>
        <w:rPr>
          <w:rFonts w:ascii="Times New Roman" w:hAnsi="Times New Roman"/>
          <w:b w:val="0"/>
          <w:szCs w:val="28"/>
        </w:rPr>
      </w:pPr>
      <w:r w:rsidRPr="00F258FC">
        <w:rPr>
          <w:rFonts w:ascii="Times New Roman" w:hAnsi="Times New Roman"/>
          <w:b w:val="0"/>
          <w:szCs w:val="28"/>
        </w:rPr>
        <w:t>Київський міський голова                                                     Віталій КЛИЧКО</w:t>
      </w:r>
    </w:p>
    <w:tbl>
      <w:tblPr>
        <w:tblW w:w="11199" w:type="dxa"/>
        <w:tblInd w:w="-1026" w:type="dxa"/>
        <w:tblLook w:val="01E0" w:firstRow="1" w:lastRow="1" w:firstColumn="1" w:lastColumn="1" w:noHBand="0" w:noVBand="0"/>
      </w:tblPr>
      <w:tblGrid>
        <w:gridCol w:w="5670"/>
        <w:gridCol w:w="1560"/>
        <w:gridCol w:w="3969"/>
      </w:tblGrid>
      <w:tr w:rsidR="004A6FC4" w:rsidRPr="00B042DD" w14:paraId="0262E940" w14:textId="77777777" w:rsidTr="00B5287B">
        <w:trPr>
          <w:trHeight w:val="11770"/>
        </w:trPr>
        <w:tc>
          <w:tcPr>
            <w:tcW w:w="5670" w:type="dxa"/>
            <w:shd w:val="clear" w:color="auto" w:fill="auto"/>
          </w:tcPr>
          <w:p w14:paraId="667A6908" w14:textId="2FBAD176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Подання: </w:t>
            </w:r>
          </w:p>
          <w:p w14:paraId="011C569D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7337E6E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Департаменту </w:t>
            </w:r>
          </w:p>
          <w:p w14:paraId="4D86210C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комунальної власності м. Києва  </w:t>
            </w:r>
          </w:p>
          <w:p w14:paraId="2DAE9B8F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E927A65" w14:textId="77777777" w:rsidR="004A6FC4" w:rsidRPr="00C75468" w:rsidRDefault="004A6FC4" w:rsidP="00C75468">
            <w:pPr>
              <w:pStyle w:val="ad"/>
              <w:rPr>
                <w:color w:val="000000"/>
                <w:szCs w:val="28"/>
              </w:rPr>
            </w:pPr>
            <w:r w:rsidRPr="00C75468">
              <w:rPr>
                <w:color w:val="000000"/>
                <w:szCs w:val="28"/>
              </w:rPr>
              <w:t xml:space="preserve">Заступник директора Департаменту комунальної власності м. Києва – </w:t>
            </w:r>
          </w:p>
          <w:p w14:paraId="746E2611" w14:textId="77777777" w:rsidR="004A6FC4" w:rsidRPr="00C75468" w:rsidRDefault="004A6FC4" w:rsidP="00C75468">
            <w:pPr>
              <w:pStyle w:val="ad"/>
              <w:rPr>
                <w:color w:val="000000"/>
                <w:szCs w:val="28"/>
              </w:rPr>
            </w:pPr>
            <w:r w:rsidRPr="00C75468">
              <w:rPr>
                <w:color w:val="000000"/>
                <w:szCs w:val="28"/>
              </w:rPr>
              <w:t xml:space="preserve">начальник юридичного управління </w:t>
            </w:r>
          </w:p>
          <w:p w14:paraId="40B74EEA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35B40D9" w14:textId="13EB1C9E" w:rsidR="004A6FC4" w:rsidRPr="00C75468" w:rsidRDefault="00E002B2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Виконувач обов’язків першого заступника голови Дніпровської районної в місті Києві державної адміністрації</w:t>
            </w:r>
          </w:p>
          <w:p w14:paraId="6ED39680" w14:textId="76106C7B" w:rsidR="004A6FC4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F1EA94F" w14:textId="36D0239C" w:rsidR="00E002B2" w:rsidRDefault="00E002B2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відділу  з юридичних питань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Дніпровської районної в місті Києві державної адміністрації</w:t>
            </w:r>
          </w:p>
          <w:p w14:paraId="69F2EE83" w14:textId="77777777" w:rsidR="00AF5806" w:rsidRPr="00E002B2" w:rsidRDefault="00AF5806" w:rsidP="00C75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641AC41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Погоджено:</w:t>
            </w:r>
          </w:p>
          <w:p w14:paraId="607A07E9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8E6EBB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3AC3CB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75FDA5" w14:textId="24C4842E" w:rsidR="004A6FC4" w:rsidRPr="00C75468" w:rsidRDefault="004A6FC4" w:rsidP="00C75468">
            <w:pPr>
              <w:pStyle w:val="FR4"/>
              <w:spacing w:before="0"/>
              <w:ind w:left="0"/>
              <w:jc w:val="both"/>
              <w:rPr>
                <w:rFonts w:ascii="Times New Roman" w:hAnsi="Times New Roman"/>
                <w:b w:val="0"/>
                <w:bCs/>
                <w:color w:val="000000"/>
                <w:szCs w:val="28"/>
              </w:rPr>
            </w:pPr>
            <w:r w:rsidRPr="00C7546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Голова </w:t>
            </w:r>
            <w:r w:rsidR="004B0C84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п</w:t>
            </w:r>
            <w:r w:rsidRPr="00C7546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остійної комісії Київської міської ради з питань власності та регуляторної політики </w:t>
            </w:r>
          </w:p>
          <w:p w14:paraId="0D904D94" w14:textId="77777777" w:rsidR="004A6FC4" w:rsidRPr="00C75468" w:rsidRDefault="004A6FC4" w:rsidP="00C75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FCE7CD" w14:textId="77777777" w:rsidR="004A6FC4" w:rsidRPr="00C75468" w:rsidRDefault="004A6FC4" w:rsidP="00C75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5596CA" w14:textId="7FD46EC9" w:rsidR="004A6FC4" w:rsidRPr="00C75468" w:rsidRDefault="004A6FC4" w:rsidP="00C75468">
            <w:pPr>
              <w:pStyle w:val="FR4"/>
              <w:spacing w:before="0"/>
              <w:ind w:left="0"/>
              <w:jc w:val="left"/>
              <w:rPr>
                <w:rFonts w:ascii="Times New Roman" w:hAnsi="Times New Roman"/>
                <w:b w:val="0"/>
                <w:bCs/>
                <w:color w:val="000000"/>
                <w:szCs w:val="28"/>
              </w:rPr>
            </w:pPr>
            <w:r w:rsidRPr="00C7546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Голова </w:t>
            </w:r>
            <w:r w:rsidR="004B0C84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п</w:t>
            </w:r>
            <w:r w:rsidRPr="00C7546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остійної комісії Київської міської ради з питань освіти</w:t>
            </w:r>
            <w:r w:rsidR="00B50E1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 і</w:t>
            </w:r>
            <w:r w:rsidRPr="00C7546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 науки, молоді та спорту </w:t>
            </w:r>
          </w:p>
          <w:p w14:paraId="16868BD7" w14:textId="77777777" w:rsidR="004A6FC4" w:rsidRPr="00C75468" w:rsidRDefault="004A6FC4" w:rsidP="00C75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AF8362" w14:textId="77777777" w:rsidR="004A6FC4" w:rsidRPr="00C75468" w:rsidRDefault="004A6FC4" w:rsidP="00C75468">
            <w:pPr>
              <w:pStyle w:val="FR4"/>
              <w:spacing w:before="0"/>
              <w:ind w:left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75468">
              <w:rPr>
                <w:rFonts w:ascii="Times New Roman" w:hAnsi="Times New Roman"/>
                <w:b w:val="0"/>
                <w:color w:val="000000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  <w:p w14:paraId="62501CFE" w14:textId="77777777" w:rsidR="004A6FC4" w:rsidRPr="00C75468" w:rsidRDefault="004A6FC4" w:rsidP="00C75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7526AC" w14:textId="77777777" w:rsidR="004A6FC4" w:rsidRPr="00C75468" w:rsidRDefault="004A6FC4" w:rsidP="00C75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596BA0" w14:textId="77777777" w:rsidR="004A6FC4" w:rsidRPr="00C75468" w:rsidRDefault="004A6FC4" w:rsidP="00C75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82BC7B" w14:textId="77777777" w:rsidR="004A6FC4" w:rsidRPr="00C75468" w:rsidRDefault="004A6FC4" w:rsidP="00C75468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E858EFA" w14:textId="77777777" w:rsidR="004A6FC4" w:rsidRPr="00C75468" w:rsidRDefault="004A6FC4" w:rsidP="00C75468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4CAF3EB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C7C2D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4A349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918A9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sz w:val="28"/>
                <w:szCs w:val="28"/>
              </w:rPr>
              <w:t>Андрій ГУДЗЬ</w:t>
            </w:r>
          </w:p>
          <w:p w14:paraId="21E3F007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BEDEC" w14:textId="77777777" w:rsidR="004A6FC4" w:rsidRPr="00C75468" w:rsidRDefault="004A6FC4" w:rsidP="00C75468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3451B" w14:textId="77777777" w:rsidR="004A6FC4" w:rsidRPr="00C75468" w:rsidRDefault="004A6FC4" w:rsidP="00C75468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F1CDD" w14:textId="77777777" w:rsidR="004A6FC4" w:rsidRPr="00C75468" w:rsidRDefault="004A6FC4" w:rsidP="00C75468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sz w:val="28"/>
                <w:szCs w:val="28"/>
              </w:rPr>
              <w:t xml:space="preserve">Всеволод КОМАРНИЦЬКИЙ </w:t>
            </w:r>
          </w:p>
          <w:p w14:paraId="1FE30E19" w14:textId="77777777" w:rsidR="004A6FC4" w:rsidRPr="00C75468" w:rsidRDefault="004A6FC4" w:rsidP="00C75468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09751" w14:textId="77777777" w:rsidR="004A6FC4" w:rsidRPr="00C75468" w:rsidRDefault="004A6FC4" w:rsidP="00C75468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9EE24" w14:textId="77777777" w:rsidR="004A6FC4" w:rsidRPr="00C75468" w:rsidRDefault="004A6FC4" w:rsidP="00C75468">
            <w:pPr>
              <w:pStyle w:val="ab"/>
              <w:tabs>
                <w:tab w:val="left" w:pos="779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D49C" w14:textId="28739B10" w:rsidR="004A6FC4" w:rsidRPr="00C75468" w:rsidRDefault="00E002B2" w:rsidP="00C75468">
            <w:pPr>
              <w:pStyle w:val="ab"/>
              <w:tabs>
                <w:tab w:val="left" w:pos="779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ШЕВЧЕНКО</w:t>
            </w:r>
          </w:p>
          <w:p w14:paraId="0396567E" w14:textId="77777777" w:rsidR="004A6FC4" w:rsidRPr="00C75468" w:rsidRDefault="004A6FC4" w:rsidP="00C75468">
            <w:pPr>
              <w:pStyle w:val="ab"/>
              <w:tabs>
                <w:tab w:val="left" w:pos="779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0CFE1" w14:textId="77777777" w:rsidR="004A6FC4" w:rsidRPr="00C75468" w:rsidRDefault="004A6FC4" w:rsidP="00C75468">
            <w:pPr>
              <w:pStyle w:val="ab"/>
              <w:tabs>
                <w:tab w:val="left" w:pos="779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3B5BE" w14:textId="77777777" w:rsidR="004A6FC4" w:rsidRPr="00C75468" w:rsidRDefault="004A6FC4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00D0C" w14:textId="27AE132C" w:rsidR="004A6FC4" w:rsidRPr="00C75468" w:rsidRDefault="00E002B2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 ШЕВЧУК</w:t>
            </w:r>
          </w:p>
          <w:p w14:paraId="2AB0FF9B" w14:textId="634A9D38" w:rsidR="00E002B2" w:rsidRDefault="00E002B2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07E6B39" w14:textId="4CE4498A" w:rsidR="00E002B2" w:rsidRDefault="00E002B2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6192F" w14:textId="5261090C" w:rsidR="00E002B2" w:rsidRDefault="00E002B2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4FDA1" w14:textId="27B50570" w:rsidR="00E002B2" w:rsidRDefault="00E002B2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E581A" w14:textId="77777777" w:rsidR="00AF5806" w:rsidRDefault="00AF5806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8CD1B" w14:textId="77777777" w:rsidR="00E002B2" w:rsidRPr="00C75468" w:rsidRDefault="00E002B2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9AA58" w14:textId="77777777" w:rsidR="004A6FC4" w:rsidRPr="00C75468" w:rsidRDefault="004A6FC4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sz w:val="28"/>
                <w:szCs w:val="28"/>
              </w:rPr>
              <w:t xml:space="preserve">Михайло ПРИСЯЖНЮК </w:t>
            </w:r>
          </w:p>
          <w:p w14:paraId="5048C477" w14:textId="77777777" w:rsidR="004A6FC4" w:rsidRPr="00C75468" w:rsidRDefault="004A6FC4" w:rsidP="00C75468">
            <w:pPr>
              <w:tabs>
                <w:tab w:val="left" w:pos="77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5E28C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0DC1F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93AC6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08989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sz w:val="28"/>
                <w:szCs w:val="28"/>
              </w:rPr>
              <w:t>Вадим ВАСИЛЬЧУК</w:t>
            </w:r>
          </w:p>
          <w:p w14:paraId="04F91651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9CC6F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4A234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F8399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C75468"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  <w:p w14:paraId="4C787533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4FFAB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0A4E" w14:textId="77777777" w:rsidR="004A6FC4" w:rsidRPr="00C75468" w:rsidRDefault="004A6FC4" w:rsidP="00C75468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51B3E" w14:textId="77777777" w:rsidR="004A6FC4" w:rsidRPr="00C75468" w:rsidRDefault="004A6FC4" w:rsidP="00C75468">
            <w:pPr>
              <w:pStyle w:val="ab"/>
              <w:tabs>
                <w:tab w:val="left" w:pos="7797"/>
              </w:tabs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</w:tr>
    </w:tbl>
    <w:p w14:paraId="6EFBC0DB" w14:textId="6323DE78" w:rsidR="008603B9" w:rsidRDefault="008603B9" w:rsidP="00F258FC">
      <w:pPr>
        <w:pStyle w:val="FR4"/>
        <w:tabs>
          <w:tab w:val="left" w:pos="6096"/>
        </w:tabs>
        <w:spacing w:before="0"/>
        <w:ind w:left="0"/>
        <w:jc w:val="both"/>
        <w:rPr>
          <w:rFonts w:ascii="Times New Roman" w:hAnsi="Times New Roman"/>
          <w:b w:val="0"/>
          <w:szCs w:val="28"/>
        </w:rPr>
      </w:pPr>
    </w:p>
    <w:p w14:paraId="721A8565" w14:textId="7E7C71CB" w:rsidR="00D34027" w:rsidRDefault="00D34027" w:rsidP="00F258FC">
      <w:pPr>
        <w:pStyle w:val="FR4"/>
        <w:tabs>
          <w:tab w:val="left" w:pos="6096"/>
        </w:tabs>
        <w:spacing w:before="0"/>
        <w:ind w:left="0"/>
        <w:jc w:val="both"/>
        <w:rPr>
          <w:rFonts w:ascii="Times New Roman" w:hAnsi="Times New Roman"/>
          <w:b w:val="0"/>
          <w:szCs w:val="28"/>
        </w:rPr>
      </w:pPr>
    </w:p>
    <w:sectPr w:rsidR="00D34027" w:rsidSect="00E26F23">
      <w:type w:val="continuous"/>
      <w:pgSz w:w="11906" w:h="16838"/>
      <w:pgMar w:top="1134" w:right="566" w:bottom="993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390DA" w14:textId="77777777" w:rsidR="0098749A" w:rsidRDefault="0098749A" w:rsidP="00314D16">
      <w:pPr>
        <w:spacing w:after="0" w:line="240" w:lineRule="auto"/>
      </w:pPr>
      <w:r>
        <w:separator/>
      </w:r>
    </w:p>
  </w:endnote>
  <w:endnote w:type="continuationSeparator" w:id="0">
    <w:p w14:paraId="458785EC" w14:textId="77777777" w:rsidR="0098749A" w:rsidRDefault="0098749A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F3641" w14:textId="77777777" w:rsidR="0098749A" w:rsidRDefault="0098749A" w:rsidP="00314D16">
      <w:pPr>
        <w:spacing w:after="0" w:line="240" w:lineRule="auto"/>
      </w:pPr>
      <w:r>
        <w:separator/>
      </w:r>
    </w:p>
  </w:footnote>
  <w:footnote w:type="continuationSeparator" w:id="0">
    <w:p w14:paraId="2B538015" w14:textId="77777777" w:rsidR="0098749A" w:rsidRDefault="0098749A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D4442"/>
    <w:multiLevelType w:val="hybridMultilevel"/>
    <w:tmpl w:val="5CF48370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5003"/>
    <w:rsid w:val="00230AC2"/>
    <w:rsid w:val="00264212"/>
    <w:rsid w:val="002A3F1C"/>
    <w:rsid w:val="00314D16"/>
    <w:rsid w:val="0037050B"/>
    <w:rsid w:val="003D0BB4"/>
    <w:rsid w:val="004079A8"/>
    <w:rsid w:val="00471A1C"/>
    <w:rsid w:val="00483731"/>
    <w:rsid w:val="004A491D"/>
    <w:rsid w:val="004A6FC4"/>
    <w:rsid w:val="004B0C84"/>
    <w:rsid w:val="006373BA"/>
    <w:rsid w:val="0067041B"/>
    <w:rsid w:val="008603B9"/>
    <w:rsid w:val="0098749A"/>
    <w:rsid w:val="00A44834"/>
    <w:rsid w:val="00AF5806"/>
    <w:rsid w:val="00B50E18"/>
    <w:rsid w:val="00C216F9"/>
    <w:rsid w:val="00C323E1"/>
    <w:rsid w:val="00C75468"/>
    <w:rsid w:val="00D34027"/>
    <w:rsid w:val="00D93395"/>
    <w:rsid w:val="00E002B2"/>
    <w:rsid w:val="00E26F23"/>
    <w:rsid w:val="00F258FC"/>
    <w:rsid w:val="00F43F8E"/>
    <w:rsid w:val="00FA016C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docId w15:val="{E282524A-5741-4E15-BB15-E17BE156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FA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016C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aliases w:val=" Знак,Знак"/>
    <w:basedOn w:val="a"/>
    <w:link w:val="a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ий текст з відступом Знак"/>
    <w:aliases w:val=" Знак Знак,Знак Знак"/>
    <w:basedOn w:val="a0"/>
    <w:link w:val="a9"/>
    <w:rsid w:val="00E26F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4">
    <w:name w:val="FR4"/>
    <w:rsid w:val="00F258FC"/>
    <w:pPr>
      <w:widowControl w:val="0"/>
      <w:snapToGrid w:val="0"/>
      <w:spacing w:before="80" w:after="0" w:line="240" w:lineRule="auto"/>
      <w:ind w:left="20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A6FC4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4A6FC4"/>
  </w:style>
  <w:style w:type="paragraph" w:styleId="ad">
    <w:name w:val="No Spacing"/>
    <w:uiPriority w:val="1"/>
    <w:qFormat/>
    <w:rsid w:val="004A6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Леся Коба</cp:lastModifiedBy>
  <cp:revision>17</cp:revision>
  <cp:lastPrinted>2025-01-09T08:57:00Z</cp:lastPrinted>
  <dcterms:created xsi:type="dcterms:W3CDTF">2025-01-07T07:23:00Z</dcterms:created>
  <dcterms:modified xsi:type="dcterms:W3CDTF">2025-05-07T07:46:00Z</dcterms:modified>
</cp:coreProperties>
</file>