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13" w:rsidRPr="006763D9" w:rsidRDefault="00BE3713" w:rsidP="00BE3713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6763D9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60B9AF2A" wp14:editId="4E81BC71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13" w:rsidRPr="006763D9" w:rsidRDefault="00BE3713" w:rsidP="00BE3713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</w:pPr>
      <w:r w:rsidRPr="006763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>КИ</w:t>
      </w:r>
      <w:r w:rsidRPr="006763D9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6763D9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6763D9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6763D9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6763D9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6763D9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6763D9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BE3713" w:rsidRPr="006763D9" w:rsidRDefault="00BE3713" w:rsidP="00BE3713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6763D9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en-US" w:eastAsia="ru-RU"/>
        </w:rPr>
        <w:t>II</w:t>
      </w:r>
      <w:r w:rsidRPr="006763D9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6763D9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6763D9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Я  </w:t>
      </w:r>
      <w:r w:rsidRPr="006763D9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6763D9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val="ru-RU" w:eastAsia="ru-RU"/>
        </w:rPr>
        <w:t>І</w:t>
      </w:r>
      <w:r w:rsidRPr="006763D9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val="ru-RU" w:eastAsia="ru-RU"/>
        </w:rPr>
        <w:t>Х</w:t>
      </w:r>
      <w:r w:rsidRPr="006763D9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val="ru-RU" w:eastAsia="ru-RU"/>
        </w:rPr>
        <w:t xml:space="preserve"> </w:t>
      </w:r>
      <w:r w:rsidRPr="006763D9">
        <w:rPr>
          <w:rFonts w:ascii="Benguiat" w:eastAsia="Times New Roman" w:hAnsi="Benguiat" w:cs="Times New Roman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BE3713" w:rsidRPr="006763D9" w:rsidRDefault="00BE3713" w:rsidP="00BE371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BE3713" w:rsidRPr="006763D9" w:rsidRDefault="00BE3713" w:rsidP="00BE3713">
      <w:pPr>
        <w:spacing w:after="0" w:line="240" w:lineRule="auto"/>
        <w:jc w:val="center"/>
        <w:rPr>
          <w:rFonts w:ascii="Benguiat" w:eastAsia="Times New Roman" w:hAnsi="Benguiat" w:cs="Times New Roman"/>
          <w:sz w:val="52"/>
          <w:szCs w:val="52"/>
          <w:lang w:val="ru-RU" w:eastAsia="ru-RU"/>
        </w:rPr>
      </w:pPr>
      <w:r w:rsidRPr="006763D9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6763D9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6763D9">
        <w:rPr>
          <w:rFonts w:ascii="Benguiat" w:eastAsia="Times New Roman" w:hAnsi="Benguiat" w:cs="Benguiat"/>
          <w:sz w:val="52"/>
          <w:szCs w:val="52"/>
          <w:lang w:val="ru-RU" w:eastAsia="ru-RU"/>
        </w:rPr>
        <w:t>ШЕННЯ</w:t>
      </w:r>
    </w:p>
    <w:p w:rsidR="00BE3713" w:rsidRPr="006763D9" w:rsidRDefault="00BE3713" w:rsidP="00BE3713">
      <w:pPr>
        <w:spacing w:after="0" w:line="240" w:lineRule="auto"/>
        <w:jc w:val="center"/>
        <w:rPr>
          <w:rFonts w:ascii="Benguiat" w:eastAsia="Times New Roman" w:hAnsi="Benguiat" w:cs="Times New Roman"/>
          <w:sz w:val="24"/>
          <w:szCs w:val="24"/>
          <w:lang w:val="ru-RU" w:eastAsia="ru-RU"/>
        </w:rPr>
      </w:pPr>
    </w:p>
    <w:p w:rsidR="00BE3713" w:rsidRPr="006763D9" w:rsidRDefault="00BE3713" w:rsidP="00BE3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63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BE3713" w:rsidRPr="00BE3713" w:rsidRDefault="00BE3713" w:rsidP="00BE3713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BE3713" w:rsidRPr="00BE3713" w:rsidRDefault="00BE3713" w:rsidP="00BE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13" w:rsidRPr="00BE3713" w:rsidRDefault="00BE3713" w:rsidP="00BE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</w:t>
      </w:r>
      <w:r w:rsidR="00F362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Водників</w:t>
      </w:r>
      <w:bookmarkStart w:id="0" w:name="_GoBack"/>
      <w:bookmarkEnd w:id="0"/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Подільському районі міста Києва</w:t>
      </w:r>
    </w:p>
    <w:p w:rsidR="00BE3713" w:rsidRPr="00BE3713" w:rsidRDefault="00BE3713" w:rsidP="00BE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3713" w:rsidRPr="00BE3713" w:rsidRDefault="00160D3A" w:rsidP="00BE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0D3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160D3A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160D3A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15 квітня 2022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3A">
        <w:rPr>
          <w:rFonts w:ascii="Times New Roman" w:hAnsi="Times New Roman" w:cs="Times New Roman"/>
          <w:sz w:val="28"/>
          <w:szCs w:val="28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3A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="00BE3713" w:rsidRPr="00160D3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E3713"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="00BE3713" w:rsidRPr="00BE3713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 </w:t>
      </w:r>
      <w:r w:rsidR="00BE3713"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BE3713" w:rsidRPr="00BE3713" w:rsidRDefault="00BE3713" w:rsidP="00BE3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3713" w:rsidRPr="00BE3713" w:rsidRDefault="00BE3713" w:rsidP="00BE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Перейменувати вулицю Водників у Подільському районі міста Києва на вулицю </w:t>
      </w:r>
      <w:proofErr w:type="spellStart"/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Свитязьку</w:t>
      </w:r>
      <w:proofErr w:type="spellEnd"/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3713" w:rsidRPr="00BE3713" w:rsidRDefault="00BE3713" w:rsidP="00BE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BE3713" w:rsidRPr="00BE3713" w:rsidRDefault="00BE3713" w:rsidP="00BE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BE3713" w:rsidRPr="00BE3713" w:rsidRDefault="00BE3713" w:rsidP="00BE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зміни до офіційного довідника «Вулиці міста Києва», затвердженого рішенням Київської міської ради від 22 січня 2015 року № 34/899 «Про затвердження офіційного довідника «Вулиці міста Києва», відповідно до пункту 1 цього рішення.</w:t>
      </w:r>
    </w:p>
    <w:p w:rsidR="00BE3713" w:rsidRPr="00BE3713" w:rsidRDefault="00BE3713" w:rsidP="00BE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Оприлюднити це рішення у порядку, визначеному законодавством.</w:t>
      </w:r>
    </w:p>
    <w:p w:rsidR="00BE3713" w:rsidRPr="00BE3713" w:rsidRDefault="00BE3713" w:rsidP="00BE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BE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Віталій КЛИЧКО</w:t>
      </w:r>
    </w:p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E3713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BE37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BE3713" w:rsidRPr="00BE3713" w:rsidRDefault="00BE3713" w:rsidP="00BE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BE3713" w:rsidRPr="00BE3713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BE3713" w:rsidRPr="00BE3713" w:rsidRDefault="00BE3713" w:rsidP="00BE3713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BE3713" w:rsidRPr="00BE3713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BE3713" w:rsidRPr="00BE3713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BE3713" w:rsidRPr="00BE3713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BE3713" w:rsidRPr="00BE3713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713" w:rsidRPr="00BE3713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713" w:rsidRPr="00BE3713" w:rsidRDefault="00BE3713" w:rsidP="00BE3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BE3713" w:rsidRPr="00BE3713" w:rsidRDefault="00BE3713" w:rsidP="00BE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3"/>
    <w:rsid w:val="00160D3A"/>
    <w:rsid w:val="004B3B1A"/>
    <w:rsid w:val="00587E61"/>
    <w:rsid w:val="00606AD9"/>
    <w:rsid w:val="00BE3713"/>
    <w:rsid w:val="00F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4C74"/>
  <w15:chartTrackingRefBased/>
  <w15:docId w15:val="{49A0EE88-C533-407E-83C4-3BC05C5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3</cp:revision>
  <dcterms:created xsi:type="dcterms:W3CDTF">2022-08-19T09:14:00Z</dcterms:created>
  <dcterms:modified xsi:type="dcterms:W3CDTF">2022-08-19T12:18:00Z</dcterms:modified>
</cp:coreProperties>
</file>