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1DDF" w:rsidRDefault="00B31DDF" w:rsidP="00A5164A">
      <w:pPr>
        <w:spacing w:after="0" w:line="240" w:lineRule="auto"/>
        <w:rPr>
          <w:rFonts w:ascii="Benguiat" w:hAnsi="Benguiat"/>
          <w:sz w:val="24"/>
          <w:szCs w:val="24"/>
        </w:rPr>
      </w:pPr>
    </w:p>
    <w:p w:rsidR="00B31DDF" w:rsidRDefault="00B31DDF" w:rsidP="00B31DDF">
      <w:pPr>
        <w:spacing w:after="0" w:line="240" w:lineRule="auto"/>
        <w:jc w:val="center"/>
        <w:rPr>
          <w:rFonts w:ascii="Benguiat" w:hAnsi="Benguiat"/>
          <w:sz w:val="24"/>
          <w:szCs w:val="24"/>
        </w:rPr>
      </w:pPr>
    </w:p>
    <w:p w:rsidR="00157F05" w:rsidRPr="004C4949" w:rsidRDefault="00157F05" w:rsidP="00157F05">
      <w:pPr>
        <w:tabs>
          <w:tab w:val="left" w:pos="4395"/>
        </w:tabs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eastAsia="uk-UA"/>
        </w:rPr>
        <w:drawing>
          <wp:inline distT="0" distB="0" distL="0" distR="0" wp14:anchorId="604CA0DA" wp14:editId="76C3BD3C">
            <wp:extent cx="429260" cy="61214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7F05" w:rsidRDefault="00157F05" w:rsidP="00157F05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4F2576">
        <w:rPr>
          <w:rFonts w:ascii="Times New Roman" w:hAnsi="Times New Roman" w:cs="Times New Roman"/>
          <w:b/>
          <w:sz w:val="28"/>
          <w:szCs w:val="24"/>
          <w:lang w:val="ru-RU"/>
        </w:rPr>
        <w:t>КИЇВСЬКА МІСЬКА РАДА</w:t>
      </w:r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  <w:lang w:val="ru-RU"/>
        </w:rPr>
      </w:pPr>
      <w:r>
        <w:rPr>
          <w:rFonts w:ascii="Times New Roman" w:hAnsi="Times New Roman" w:cs="Times New Roman"/>
          <w:sz w:val="28"/>
          <w:szCs w:val="24"/>
        </w:rPr>
        <w:t>V</w:t>
      </w:r>
      <w:r w:rsidRPr="004F2576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proofErr w:type="spellStart"/>
      <w:r w:rsidRPr="004F2576">
        <w:rPr>
          <w:rFonts w:ascii="Times New Roman" w:hAnsi="Times New Roman" w:cs="Times New Roman"/>
          <w:sz w:val="28"/>
          <w:szCs w:val="24"/>
          <w:lang w:val="ru-RU"/>
        </w:rPr>
        <w:t>сесія</w:t>
      </w:r>
      <w:proofErr w:type="spellEnd"/>
      <w:r w:rsidRPr="004F2576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IX</w:t>
      </w:r>
      <w:r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proofErr w:type="spellStart"/>
      <w:r w:rsidRPr="004F2576">
        <w:rPr>
          <w:rFonts w:ascii="Times New Roman" w:hAnsi="Times New Roman" w:cs="Times New Roman"/>
          <w:sz w:val="28"/>
          <w:szCs w:val="24"/>
          <w:lang w:val="ru-RU"/>
        </w:rPr>
        <w:t>скликання</w:t>
      </w:r>
      <w:proofErr w:type="spellEnd"/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  <w:lang w:val="ru-RU"/>
        </w:rPr>
      </w:pPr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4F2576">
        <w:rPr>
          <w:rFonts w:ascii="Times New Roman" w:hAnsi="Times New Roman" w:cs="Times New Roman"/>
          <w:b/>
          <w:sz w:val="32"/>
          <w:szCs w:val="32"/>
          <w:lang w:val="ru-RU"/>
        </w:rPr>
        <w:t xml:space="preserve">Р І Ш Е Н </w:t>
      </w:r>
      <w:proofErr w:type="spellStart"/>
      <w:r w:rsidRPr="004F2576">
        <w:rPr>
          <w:rFonts w:ascii="Times New Roman" w:hAnsi="Times New Roman" w:cs="Times New Roman"/>
          <w:b/>
          <w:sz w:val="32"/>
          <w:szCs w:val="32"/>
          <w:lang w:val="ru-RU"/>
        </w:rPr>
        <w:t>Н</w:t>
      </w:r>
      <w:proofErr w:type="spellEnd"/>
      <w:r w:rsidRPr="004F2576">
        <w:rPr>
          <w:rFonts w:ascii="Times New Roman" w:hAnsi="Times New Roman" w:cs="Times New Roman"/>
          <w:b/>
          <w:sz w:val="32"/>
          <w:szCs w:val="32"/>
          <w:lang w:val="ru-RU"/>
        </w:rPr>
        <w:t xml:space="preserve"> Я</w:t>
      </w:r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:rsidR="00157F05" w:rsidRPr="004F2576" w:rsidRDefault="00157F05" w:rsidP="00157F05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  <w:lang w:val="ru-RU"/>
        </w:rPr>
      </w:pPr>
      <w:r w:rsidRPr="004F2576">
        <w:rPr>
          <w:rFonts w:ascii="Times New Roman" w:hAnsi="Times New Roman" w:cs="Times New Roman"/>
          <w:sz w:val="28"/>
          <w:szCs w:val="24"/>
          <w:lang w:val="ru-RU"/>
        </w:rPr>
        <w:t xml:space="preserve">______________                   </w:t>
      </w:r>
      <w:r>
        <w:rPr>
          <w:rFonts w:ascii="Times New Roman" w:hAnsi="Times New Roman" w:cs="Times New Roman"/>
          <w:sz w:val="28"/>
          <w:szCs w:val="24"/>
          <w:lang w:val="ru-RU"/>
        </w:rPr>
        <w:t xml:space="preserve">  </w:t>
      </w:r>
      <w:r w:rsidRPr="004F2576">
        <w:rPr>
          <w:rFonts w:ascii="Times New Roman" w:hAnsi="Times New Roman" w:cs="Times New Roman"/>
          <w:sz w:val="28"/>
          <w:szCs w:val="24"/>
          <w:lang w:val="ru-RU"/>
        </w:rPr>
        <w:t xml:space="preserve">     </w:t>
      </w:r>
      <w:proofErr w:type="spellStart"/>
      <w:r w:rsidRPr="004F2576">
        <w:rPr>
          <w:rFonts w:ascii="Times New Roman" w:hAnsi="Times New Roman" w:cs="Times New Roman"/>
          <w:sz w:val="28"/>
          <w:szCs w:val="24"/>
          <w:lang w:val="ru-RU"/>
        </w:rPr>
        <w:t>Київ</w:t>
      </w:r>
      <w:proofErr w:type="spellEnd"/>
      <w:r w:rsidRPr="004F2576">
        <w:rPr>
          <w:rFonts w:ascii="Times New Roman" w:hAnsi="Times New Roman" w:cs="Times New Roman"/>
          <w:sz w:val="28"/>
          <w:szCs w:val="24"/>
          <w:lang w:val="ru-RU"/>
        </w:rPr>
        <w:t xml:space="preserve">                      № _______________</w:t>
      </w:r>
    </w:p>
    <w:p w:rsidR="00B31DDF" w:rsidRDefault="00B31DDF" w:rsidP="00904F84">
      <w:pPr>
        <w:spacing w:after="0" w:line="240" w:lineRule="auto"/>
        <w:rPr>
          <w:rFonts w:ascii="Benguiat" w:hAnsi="Benguiat"/>
          <w:sz w:val="24"/>
          <w:szCs w:val="24"/>
        </w:rPr>
      </w:pPr>
    </w:p>
    <w:p w:rsidR="00B31DDF" w:rsidRDefault="00B31DDF" w:rsidP="00B31DDF">
      <w:pPr>
        <w:spacing w:after="0" w:line="240" w:lineRule="auto"/>
        <w:jc w:val="center"/>
        <w:rPr>
          <w:rFonts w:ascii="Benguiat" w:hAnsi="Benguiat"/>
          <w:sz w:val="24"/>
          <w:szCs w:val="24"/>
        </w:rPr>
      </w:pPr>
    </w:p>
    <w:p w:rsidR="00B31DDF" w:rsidRDefault="00B31DDF" w:rsidP="00B31DDF">
      <w:pPr>
        <w:spacing w:after="0" w:line="240" w:lineRule="auto"/>
        <w:jc w:val="center"/>
        <w:rPr>
          <w:rFonts w:ascii="Benguiat" w:hAnsi="Benguiat"/>
          <w:sz w:val="24"/>
          <w:szCs w:val="24"/>
        </w:rPr>
      </w:pPr>
    </w:p>
    <w:p w:rsidR="00B31DDF" w:rsidRDefault="00B31DDF" w:rsidP="00B31DDF">
      <w:pPr>
        <w:spacing w:after="0" w:line="240" w:lineRule="auto"/>
        <w:jc w:val="center"/>
        <w:rPr>
          <w:rFonts w:ascii="Benguiat" w:hAnsi="Benguiat"/>
          <w:sz w:val="24"/>
          <w:szCs w:val="24"/>
        </w:rPr>
      </w:pPr>
    </w:p>
    <w:p w:rsidR="00B31DDF" w:rsidRPr="00C67973" w:rsidRDefault="00B31DDF" w:rsidP="00B31D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>
        <w:rPr>
          <w:rFonts w:ascii="Benguiat" w:hAnsi="Benguiat"/>
          <w:sz w:val="24"/>
          <w:szCs w:val="24"/>
        </w:rPr>
        <w:tab/>
      </w:r>
      <w:r w:rsidRPr="00D92E5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D92E56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</w:p>
    <w:p w:rsidR="00B31DDF" w:rsidRPr="00A3633A" w:rsidRDefault="00B31DDF" w:rsidP="00B31DDF">
      <w:pPr>
        <w:spacing w:after="0" w:line="240" w:lineRule="auto"/>
        <w:ind w:left="709" w:right="269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633A">
        <w:rPr>
          <w:rFonts w:ascii="Times New Roman" w:hAnsi="Times New Roman" w:cs="Times New Roman"/>
          <w:b/>
          <w:sz w:val="28"/>
          <w:szCs w:val="28"/>
        </w:rPr>
        <w:t xml:space="preserve">Про застосування статті 50 Регламенту Київської міської ради, затвердженого рішенням Київської міської ради від 04.11.2021 № 3135/3176 до рішення Київської міської ради від </w:t>
      </w:r>
      <w:r w:rsidR="00540009" w:rsidRPr="00540009">
        <w:rPr>
          <w:rFonts w:ascii="Times New Roman" w:hAnsi="Times New Roman" w:cs="Times New Roman"/>
          <w:b/>
          <w:sz w:val="28"/>
          <w:szCs w:val="28"/>
        </w:rPr>
        <w:t>30</w:t>
      </w:r>
      <w:r w:rsidRPr="00540009">
        <w:rPr>
          <w:rFonts w:ascii="Times New Roman" w:hAnsi="Times New Roman" w:cs="Times New Roman"/>
          <w:b/>
          <w:sz w:val="28"/>
          <w:szCs w:val="28"/>
        </w:rPr>
        <w:t>.</w:t>
      </w:r>
      <w:r w:rsidR="00540009" w:rsidRPr="00540009">
        <w:rPr>
          <w:rFonts w:ascii="Times New Roman" w:hAnsi="Times New Roman" w:cs="Times New Roman"/>
          <w:b/>
          <w:sz w:val="28"/>
          <w:szCs w:val="28"/>
        </w:rPr>
        <w:t>01</w:t>
      </w:r>
      <w:r w:rsidRPr="00540009">
        <w:rPr>
          <w:rFonts w:ascii="Times New Roman" w:hAnsi="Times New Roman" w:cs="Times New Roman"/>
          <w:b/>
          <w:sz w:val="28"/>
          <w:szCs w:val="28"/>
        </w:rPr>
        <w:t>.202</w:t>
      </w:r>
      <w:r w:rsidR="00540009" w:rsidRPr="00540009">
        <w:rPr>
          <w:rFonts w:ascii="Times New Roman" w:hAnsi="Times New Roman" w:cs="Times New Roman"/>
          <w:b/>
          <w:sz w:val="28"/>
          <w:szCs w:val="28"/>
        </w:rPr>
        <w:t>5</w:t>
      </w:r>
      <w:r w:rsidRPr="00540009">
        <w:rPr>
          <w:rFonts w:ascii="Times New Roman" w:hAnsi="Times New Roman" w:cs="Times New Roman"/>
          <w:b/>
          <w:sz w:val="28"/>
          <w:szCs w:val="28"/>
        </w:rPr>
        <w:t xml:space="preserve">                 № </w:t>
      </w:r>
      <w:r w:rsidR="00540009" w:rsidRPr="0054000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20</w:t>
      </w:r>
      <w:r w:rsidRPr="0054000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/10</w:t>
      </w:r>
      <w:r w:rsidR="00540009" w:rsidRPr="0054000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487</w:t>
      </w:r>
      <w:r w:rsidRPr="00A3633A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8646AB">
        <w:rPr>
          <w:rFonts w:ascii="Times New Roman" w:hAnsi="Times New Roman" w:cs="Times New Roman"/>
          <w:b/>
          <w:sz w:val="28"/>
          <w:szCs w:val="28"/>
        </w:rPr>
        <w:t>Про затвердження Плану дій із впровадження в місті Києві Ініціативи «Партнерство «Відкритий Уряд» у 2025-2026 рок</w:t>
      </w:r>
      <w:r w:rsidR="008E305E">
        <w:rPr>
          <w:rFonts w:ascii="Times New Roman" w:hAnsi="Times New Roman" w:cs="Times New Roman"/>
          <w:b/>
          <w:sz w:val="28"/>
          <w:szCs w:val="28"/>
        </w:rPr>
        <w:t>а</w:t>
      </w:r>
      <w:r w:rsidR="008646AB">
        <w:rPr>
          <w:rFonts w:ascii="Times New Roman" w:hAnsi="Times New Roman" w:cs="Times New Roman"/>
          <w:b/>
          <w:sz w:val="28"/>
          <w:szCs w:val="28"/>
        </w:rPr>
        <w:t>х</w:t>
      </w:r>
      <w:r w:rsidRPr="00A3633A">
        <w:rPr>
          <w:rFonts w:ascii="Times New Roman" w:hAnsi="Times New Roman" w:cs="Times New Roman"/>
          <w:b/>
          <w:sz w:val="28"/>
          <w:szCs w:val="28"/>
        </w:rPr>
        <w:t>»</w:t>
      </w:r>
    </w:p>
    <w:p w:rsidR="00B31DDF" w:rsidRDefault="00B31DDF" w:rsidP="00B31D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1DDF" w:rsidRDefault="00B31DDF" w:rsidP="00B31D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1DDF" w:rsidRDefault="00B31DDF" w:rsidP="00A51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Відповідно до статті 50 Регламенту Київської міської ради, затвердженого рішенням Київської міської ради</w:t>
      </w:r>
      <w:r w:rsidRPr="00C310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від 04.11.2021 № 3135/3176, з метою усунення редакційних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неточностей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 явних суперечно</w:t>
      </w:r>
      <w:r w:rsidRPr="00540009">
        <w:rPr>
          <w:rFonts w:ascii="Times New Roman" w:hAnsi="Times New Roman" w:cs="Times New Roman"/>
          <w:sz w:val="28"/>
          <w:szCs w:val="28"/>
        </w:rPr>
        <w:t xml:space="preserve">стей у прийнятому рішенні Київської міської ради від </w:t>
      </w:r>
      <w:r w:rsidR="00540009" w:rsidRPr="00540009">
        <w:rPr>
          <w:rFonts w:ascii="Times New Roman" w:hAnsi="Times New Roman" w:cs="Times New Roman"/>
          <w:sz w:val="28"/>
          <w:szCs w:val="28"/>
        </w:rPr>
        <w:t>30</w:t>
      </w:r>
      <w:r w:rsidRPr="00540009">
        <w:rPr>
          <w:rFonts w:ascii="Times New Roman" w:hAnsi="Times New Roman" w:cs="Times New Roman"/>
          <w:sz w:val="28"/>
          <w:szCs w:val="28"/>
        </w:rPr>
        <w:t>.</w:t>
      </w:r>
      <w:r w:rsidR="00540009" w:rsidRPr="00540009">
        <w:rPr>
          <w:rFonts w:ascii="Times New Roman" w:hAnsi="Times New Roman" w:cs="Times New Roman"/>
          <w:sz w:val="28"/>
          <w:szCs w:val="28"/>
        </w:rPr>
        <w:t>01</w:t>
      </w:r>
      <w:r w:rsidRPr="00540009">
        <w:rPr>
          <w:rFonts w:ascii="Times New Roman" w:hAnsi="Times New Roman" w:cs="Times New Roman"/>
          <w:sz w:val="28"/>
          <w:szCs w:val="28"/>
        </w:rPr>
        <w:t>.202</w:t>
      </w:r>
      <w:r w:rsidR="00540009" w:rsidRPr="00540009">
        <w:rPr>
          <w:rFonts w:ascii="Times New Roman" w:hAnsi="Times New Roman" w:cs="Times New Roman"/>
          <w:sz w:val="28"/>
          <w:szCs w:val="28"/>
        </w:rPr>
        <w:t>5</w:t>
      </w:r>
      <w:r w:rsidRPr="00540009">
        <w:rPr>
          <w:rFonts w:ascii="Times New Roman" w:hAnsi="Times New Roman" w:cs="Times New Roman"/>
          <w:sz w:val="28"/>
          <w:szCs w:val="28"/>
        </w:rPr>
        <w:t xml:space="preserve"> № </w:t>
      </w:r>
      <w:r w:rsidR="00540009" w:rsidRPr="00540009">
        <w:rPr>
          <w:rFonts w:ascii="Times New Roman" w:hAnsi="Times New Roman" w:cs="Times New Roman"/>
          <w:sz w:val="28"/>
          <w:szCs w:val="28"/>
        </w:rPr>
        <w:t>20</w:t>
      </w:r>
      <w:r w:rsidRPr="00540009">
        <w:rPr>
          <w:rFonts w:ascii="Times New Roman" w:hAnsi="Times New Roman" w:cs="Times New Roman"/>
          <w:sz w:val="28"/>
          <w:szCs w:val="28"/>
        </w:rPr>
        <w:t>/10</w:t>
      </w:r>
      <w:r w:rsidR="00540009" w:rsidRPr="00540009">
        <w:rPr>
          <w:rFonts w:ascii="Times New Roman" w:hAnsi="Times New Roman" w:cs="Times New Roman"/>
          <w:sz w:val="28"/>
          <w:szCs w:val="28"/>
        </w:rPr>
        <w:t>487</w:t>
      </w:r>
      <w:r w:rsidRPr="00A35AD8">
        <w:rPr>
          <w:rFonts w:ascii="Times New Roman" w:hAnsi="Times New Roman" w:cs="Times New Roman"/>
          <w:sz w:val="28"/>
          <w:szCs w:val="28"/>
        </w:rPr>
        <w:t xml:space="preserve"> </w:t>
      </w:r>
      <w:r w:rsidRPr="00C12A63">
        <w:rPr>
          <w:rFonts w:ascii="Times New Roman" w:eastAsia="Times New Roman" w:hAnsi="Times New Roman" w:cs="Times New Roman"/>
          <w:color w:val="1A1A1A"/>
          <w:sz w:val="28"/>
          <w:szCs w:val="28"/>
        </w:rPr>
        <w:t>«</w:t>
      </w:r>
      <w:r w:rsidRPr="00EE47B1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Про </w:t>
      </w:r>
      <w:r w:rsidR="008E305E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затвердження Плану дій із впровадження в місті Києві Ініціативи «Партнерство «Відкритий Уряд» </w:t>
      </w:r>
      <w:r w:rsidR="00A47F0D">
        <w:rPr>
          <w:rFonts w:ascii="Times New Roman" w:eastAsia="Times New Roman" w:hAnsi="Times New Roman" w:cs="Times New Roman"/>
          <w:color w:val="1A1A1A"/>
          <w:sz w:val="28"/>
          <w:szCs w:val="28"/>
        </w:rPr>
        <w:t>у 2025-2026 роках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Київська міська рада </w:t>
      </w:r>
    </w:p>
    <w:p w:rsidR="00B31DDF" w:rsidRDefault="00B31DDF" w:rsidP="00B31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1DDF" w:rsidRDefault="00B31DDF" w:rsidP="00B31D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B4E26">
        <w:rPr>
          <w:rFonts w:ascii="Times New Roman" w:hAnsi="Times New Roman" w:cs="Times New Roman"/>
          <w:b/>
          <w:color w:val="000000"/>
          <w:sz w:val="28"/>
          <w:szCs w:val="28"/>
        </w:rPr>
        <w:t>ВИРІШИЛА:</w:t>
      </w:r>
    </w:p>
    <w:p w:rsidR="009538E3" w:rsidRDefault="009538E3" w:rsidP="00B31D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538E3" w:rsidRDefault="009538E3" w:rsidP="009538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3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  </w:t>
      </w:r>
      <w:proofErr w:type="spellStart"/>
      <w:r w:rsidR="00F02EFB">
        <w:rPr>
          <w:rFonts w:ascii="Times New Roman" w:eastAsia="Times New Roman" w:hAnsi="Times New Roman" w:cs="Times New Roman"/>
          <w:color w:val="000000"/>
          <w:sz w:val="28"/>
          <w:szCs w:val="28"/>
        </w:rPr>
        <w:t>Унести</w:t>
      </w:r>
      <w:proofErr w:type="spellEnd"/>
      <w:r w:rsidR="00F02E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зміни до </w:t>
      </w:r>
      <w:r w:rsidR="004010FB">
        <w:rPr>
          <w:rFonts w:ascii="Times New Roman" w:eastAsia="Times New Roman" w:hAnsi="Times New Roman" w:cs="Times New Roman"/>
          <w:color w:val="1A1A1A"/>
          <w:sz w:val="28"/>
          <w:szCs w:val="28"/>
        </w:rPr>
        <w:t>Плану дій із впровадження в місті Києві Ініціативи «Партнерство «Відкритий Уряд» у 2025-2026 роках</w:t>
      </w:r>
      <w:r w:rsidR="004010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затвердженого рішенням Київської міської ради </w:t>
      </w:r>
      <w:r w:rsidR="004010FB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від </w:t>
      </w:r>
      <w:r w:rsidR="00540009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40009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січня</w:t>
      </w:r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540009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 №</w:t>
      </w:r>
      <w:bookmarkStart w:id="0" w:name="_GoBack"/>
      <w:bookmarkEnd w:id="0"/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40009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/10</w:t>
      </w:r>
      <w:r w:rsidR="00A34F7A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487</w:t>
      </w:r>
      <w:r w:rsidR="002E4F21" w:rsidRPr="00A34F7A">
        <w:rPr>
          <w:rFonts w:ascii="Times New Roman" w:eastAsia="Times New Roman" w:hAnsi="Times New Roman" w:cs="Times New Roman"/>
          <w:color w:val="000000"/>
          <w:sz w:val="28"/>
          <w:szCs w:val="28"/>
        </w:rPr>
        <w:t>, згідно</w:t>
      </w:r>
      <w:r w:rsidR="002E4F21" w:rsidRPr="003958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 додатком до цього рішення. </w:t>
      </w:r>
    </w:p>
    <w:p w:rsidR="00395817" w:rsidRDefault="00395817" w:rsidP="009538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="008A64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Офіційно оприлюднити це рішення в установленому порядку. </w:t>
      </w:r>
    </w:p>
    <w:p w:rsidR="008A64F6" w:rsidRDefault="008A64F6" w:rsidP="009538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Контроль за виконанням цього рішення </w:t>
      </w:r>
      <w:r w:rsidR="00904F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покласти на постійну комісію Київської міської ради з питань місцевого самоврядування та зовнішніх </w:t>
      </w:r>
      <w:proofErr w:type="spellStart"/>
      <w:r w:rsidR="00904F84">
        <w:rPr>
          <w:rFonts w:ascii="Times New Roman" w:eastAsia="Times New Roman" w:hAnsi="Times New Roman" w:cs="Times New Roman"/>
          <w:color w:val="000000"/>
          <w:sz w:val="28"/>
          <w:szCs w:val="28"/>
        </w:rPr>
        <w:t>зв’язків</w:t>
      </w:r>
      <w:proofErr w:type="spellEnd"/>
      <w:r w:rsidR="00904F8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04F84" w:rsidRDefault="00904F84" w:rsidP="009538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5164A" w:rsidRDefault="00A5164A" w:rsidP="009538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04F84" w:rsidRDefault="00904F84" w:rsidP="00904F84">
      <w:pPr>
        <w:shd w:val="clear" w:color="auto" w:fill="FFFFFF"/>
        <w:tabs>
          <w:tab w:val="left" w:pos="0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Київський міський голова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Віталій КЛИЧКО</w:t>
      </w:r>
    </w:p>
    <w:p w:rsidR="00B31DDF" w:rsidRDefault="00B31DDF"/>
    <w:p w:rsidR="00A5164A" w:rsidRDefault="00A5164A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172D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ПОДАННЯ:</w:t>
      </w:r>
    </w:p>
    <w:p w:rsidR="00E2172D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172D" w:rsidRPr="007D5087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 xml:space="preserve">Заступник міського голови – </w:t>
      </w:r>
    </w:p>
    <w:p w:rsidR="00E2172D" w:rsidRPr="007D5087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>секретар Київської міської ради</w:t>
      </w:r>
    </w:p>
    <w:p w:rsidR="00E2172D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 xml:space="preserve">(у порядку статті 50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7D5087">
        <w:rPr>
          <w:rFonts w:ascii="Times New Roman" w:hAnsi="Times New Roman" w:cs="Times New Roman"/>
          <w:sz w:val="28"/>
          <w:szCs w:val="28"/>
        </w:rPr>
        <w:t xml:space="preserve">егламенту </w:t>
      </w:r>
    </w:p>
    <w:p w:rsidR="00E2172D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 xml:space="preserve">Київської міської ради, затвердженого </w:t>
      </w:r>
    </w:p>
    <w:p w:rsidR="00E2172D" w:rsidRDefault="00E2172D" w:rsidP="00E2172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 xml:space="preserve">рішенням Київської міської ради </w:t>
      </w:r>
    </w:p>
    <w:p w:rsidR="00E2172D" w:rsidRDefault="00E2172D" w:rsidP="00E2172D">
      <w:pPr>
        <w:tabs>
          <w:tab w:val="left" w:pos="709"/>
          <w:tab w:val="left" w:pos="5812"/>
          <w:tab w:val="left" w:pos="921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5087">
        <w:rPr>
          <w:rFonts w:ascii="Times New Roman" w:hAnsi="Times New Roman" w:cs="Times New Roman"/>
          <w:sz w:val="28"/>
          <w:szCs w:val="28"/>
        </w:rPr>
        <w:t>від 04.11.2021 № 3135/3176)</w:t>
      </w:r>
      <w:r>
        <w:rPr>
          <w:rFonts w:ascii="Times New Roman" w:hAnsi="Times New Roman" w:cs="Times New Roman"/>
          <w:sz w:val="28"/>
          <w:szCs w:val="28"/>
        </w:rPr>
        <w:tab/>
        <w:t xml:space="preserve">Володимир БОНДАРЕНКО </w:t>
      </w:r>
    </w:p>
    <w:p w:rsidR="000971D9" w:rsidRDefault="000971D9"/>
    <w:sectPr w:rsidR="000971D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enguiat">
    <w:altName w:val="Calibri"/>
    <w:charset w:val="00"/>
    <w:family w:val="swiss"/>
    <w:pitch w:val="variable"/>
    <w:sig w:usb0="00000287" w:usb1="00000000" w:usb2="00000000" w:usb3="00000000" w:csb0="0000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DDF"/>
    <w:rsid w:val="000971D9"/>
    <w:rsid w:val="00157F05"/>
    <w:rsid w:val="002E4F21"/>
    <w:rsid w:val="00395817"/>
    <w:rsid w:val="004010FB"/>
    <w:rsid w:val="00540009"/>
    <w:rsid w:val="008646AB"/>
    <w:rsid w:val="008A64F6"/>
    <w:rsid w:val="008E305E"/>
    <w:rsid w:val="00904F84"/>
    <w:rsid w:val="009538E3"/>
    <w:rsid w:val="00A34F7A"/>
    <w:rsid w:val="00A47F0D"/>
    <w:rsid w:val="00A5164A"/>
    <w:rsid w:val="00B31DDF"/>
    <w:rsid w:val="00E01CB8"/>
    <w:rsid w:val="00E2172D"/>
    <w:rsid w:val="00F02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FE4F5"/>
  <w15:chartTrackingRefBased/>
  <w15:docId w15:val="{E1FF7057-C544-47F2-AA8C-988A2E93B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31D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58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1087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Євгеній Валентинович</dc:creator>
  <cp:keywords/>
  <dc:description/>
  <cp:lastModifiedBy>Майоров Євгеній Валентинович</cp:lastModifiedBy>
  <cp:revision>4</cp:revision>
  <dcterms:created xsi:type="dcterms:W3CDTF">2025-03-18T08:55:00Z</dcterms:created>
  <dcterms:modified xsi:type="dcterms:W3CDTF">2025-03-18T10:55:00Z</dcterms:modified>
</cp:coreProperties>
</file>