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Pr="00BB09D1" w:rsidRDefault="00471A1C" w:rsidP="00471A1C">
      <w:pPr>
        <w:tabs>
          <w:tab w:val="left" w:pos="4395"/>
        </w:tabs>
        <w:spacing w:after="0" w:line="240" w:lineRule="auto"/>
        <w:ind w:right="-1"/>
        <w:jc w:val="center"/>
        <w:rPr>
          <w:rFonts w:ascii="Times New Roman" w:hAnsi="Times New Roman" w:cs="Times New Roman"/>
          <w:sz w:val="20"/>
          <w:szCs w:val="24"/>
          <w:lang w:val="en-US"/>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2E11983" w14:textId="495D8F87" w:rsidR="00F977E8" w:rsidRDefault="00F977E8" w:rsidP="00F977E8">
      <w:pPr>
        <w:spacing w:after="0" w:line="240" w:lineRule="auto"/>
        <w:ind w:left="-142"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1B5AA740" w14:textId="1D89FC48" w:rsidR="000D4AF7" w:rsidRDefault="000D4AF7" w:rsidP="000D4AF7">
      <w:pPr>
        <w:spacing w:after="0" w:line="240" w:lineRule="auto"/>
        <w:ind w:firstLine="567"/>
        <w:jc w:val="right"/>
        <w:rPr>
          <w:rFonts w:ascii="Times New Roman" w:eastAsia="Times New Roman" w:hAnsi="Times New Roman" w:cs="Times New Roman"/>
          <w:b/>
          <w:sz w:val="28"/>
          <w:szCs w:val="28"/>
          <w:lang w:eastAsia="ru-RU"/>
        </w:rPr>
      </w:pPr>
      <w:bookmarkStart w:id="1" w:name="5"/>
      <w:bookmarkStart w:id="2" w:name="6"/>
      <w:bookmarkEnd w:id="1"/>
      <w:bookmarkEnd w:id="2"/>
      <w:r>
        <w:rPr>
          <w:rFonts w:ascii="Times New Roman" w:eastAsia="Times New Roman" w:hAnsi="Times New Roman" w:cs="Times New Roman"/>
          <w:b/>
          <w:sz w:val="28"/>
          <w:szCs w:val="28"/>
          <w:lang w:eastAsia="ru-RU"/>
        </w:rPr>
        <w:t>ПРОЄКТ</w:t>
      </w:r>
    </w:p>
    <w:p w14:paraId="7A685A2B" w14:textId="10F6F9FB" w:rsidR="008B7888" w:rsidRPr="00D413BD" w:rsidRDefault="008B7888" w:rsidP="008900DA">
      <w:pPr>
        <w:spacing w:after="0" w:line="240" w:lineRule="auto"/>
        <w:ind w:right="3969"/>
        <w:jc w:val="both"/>
        <w:rPr>
          <w:rFonts w:ascii="Times New Roman" w:eastAsia="Times New Roman" w:hAnsi="Times New Roman" w:cs="Times New Roman"/>
          <w:b/>
          <w:sz w:val="28"/>
          <w:szCs w:val="28"/>
          <w:lang w:eastAsia="ru-RU"/>
        </w:rPr>
      </w:pPr>
      <w:r w:rsidRPr="000019A9">
        <w:rPr>
          <w:rFonts w:ascii="Times New Roman" w:eastAsia="Times New Roman" w:hAnsi="Times New Roman" w:cs="Times New Roman"/>
          <w:b/>
          <w:sz w:val="28"/>
          <w:szCs w:val="28"/>
          <w:lang w:eastAsia="ru-RU"/>
        </w:rPr>
        <w:t xml:space="preserve">Про </w:t>
      </w:r>
      <w:r w:rsidR="008900DA">
        <w:rPr>
          <w:rFonts w:ascii="Times New Roman" w:eastAsia="Times New Roman" w:hAnsi="Times New Roman" w:cs="Times New Roman"/>
          <w:b/>
          <w:sz w:val="28"/>
          <w:szCs w:val="28"/>
          <w:lang w:eastAsia="ru-RU"/>
        </w:rPr>
        <w:t xml:space="preserve">створення тимчасової контрольної комісії Київської міської ради </w:t>
      </w:r>
      <w:r w:rsidR="008900DA" w:rsidRPr="008900DA">
        <w:rPr>
          <w:rFonts w:ascii="Times New Roman" w:eastAsia="Times New Roman" w:hAnsi="Times New Roman" w:cs="Times New Roman"/>
          <w:b/>
          <w:sz w:val="28"/>
          <w:szCs w:val="28"/>
          <w:lang w:eastAsia="ru-RU"/>
        </w:rPr>
        <w:t xml:space="preserve">з </w:t>
      </w:r>
      <w:r w:rsidR="00476865" w:rsidRPr="00476865">
        <w:rPr>
          <w:rFonts w:ascii="Times New Roman" w:eastAsia="Calibri" w:hAnsi="Times New Roman" w:cs="Times New Roman"/>
          <w:b/>
          <w:sz w:val="28"/>
          <w:szCs w:val="28"/>
        </w:rPr>
        <w:t>обстеження та перевірки умов утримання</w:t>
      </w:r>
      <w:r w:rsidR="004C5DBA" w:rsidRPr="004C5DBA">
        <w:rPr>
          <w:rFonts w:ascii="Times New Roman" w:eastAsia="Times New Roman" w:hAnsi="Times New Roman" w:cs="Times New Roman"/>
          <w:b/>
          <w:sz w:val="28"/>
          <w:szCs w:val="28"/>
          <w:lang w:eastAsia="ru-RU"/>
        </w:rPr>
        <w:t xml:space="preserve"> в належному упорядкованому стані існуючих дитячих ігрових майданчиків, спортивних майданчиків, ігрових комплексів та їх складових</w:t>
      </w:r>
      <w:r w:rsidR="008900DA" w:rsidRPr="004C5DBA">
        <w:rPr>
          <w:rFonts w:ascii="Times New Roman" w:eastAsia="Times New Roman" w:hAnsi="Times New Roman" w:cs="Times New Roman"/>
          <w:b/>
          <w:sz w:val="28"/>
          <w:szCs w:val="28"/>
          <w:lang w:eastAsia="ru-RU"/>
        </w:rPr>
        <w:t>,</w:t>
      </w:r>
      <w:r w:rsidR="008900DA" w:rsidRPr="008900DA">
        <w:rPr>
          <w:rFonts w:ascii="Times New Roman" w:eastAsia="Times New Roman" w:hAnsi="Times New Roman" w:cs="Times New Roman"/>
          <w:b/>
          <w:sz w:val="28"/>
          <w:szCs w:val="28"/>
          <w:lang w:eastAsia="ru-RU"/>
        </w:rPr>
        <w:t xml:space="preserve"> розташованих на території</w:t>
      </w:r>
      <w:r w:rsidR="008900DA">
        <w:rPr>
          <w:rFonts w:ascii="Times New Roman" w:eastAsia="Times New Roman" w:hAnsi="Times New Roman" w:cs="Times New Roman"/>
          <w:b/>
          <w:sz w:val="28"/>
          <w:szCs w:val="28"/>
          <w:lang w:eastAsia="ru-RU"/>
        </w:rPr>
        <w:t xml:space="preserve"> міста Києва</w:t>
      </w:r>
    </w:p>
    <w:p w14:paraId="10582A32" w14:textId="77777777" w:rsidR="008B7888" w:rsidRDefault="008B7888" w:rsidP="008B7888">
      <w:pPr>
        <w:spacing w:after="0" w:line="240" w:lineRule="auto"/>
        <w:rPr>
          <w:rFonts w:ascii="Times New Roman" w:eastAsia="Times New Roman" w:hAnsi="Times New Roman" w:cs="Times New Roman"/>
          <w:b/>
          <w:color w:val="000000"/>
          <w:sz w:val="28"/>
          <w:szCs w:val="28"/>
          <w:lang w:eastAsia="ru-RU"/>
        </w:rPr>
      </w:pPr>
    </w:p>
    <w:p w14:paraId="34499D40" w14:textId="616DC8B0" w:rsidR="008B7888" w:rsidRPr="000019A9" w:rsidRDefault="008B7888" w:rsidP="008B7888">
      <w:pPr>
        <w:spacing w:after="0" w:line="240" w:lineRule="auto"/>
        <w:ind w:right="1" w:firstLine="567"/>
        <w:jc w:val="both"/>
        <w:rPr>
          <w:rFonts w:ascii="Times New Roman" w:eastAsia="Times New Roman" w:hAnsi="Times New Roman" w:cs="Times New Roman"/>
          <w:sz w:val="28"/>
          <w:szCs w:val="20"/>
          <w:lang w:eastAsia="ru-RU"/>
        </w:rPr>
      </w:pPr>
      <w:r w:rsidRPr="000019A9">
        <w:rPr>
          <w:rFonts w:ascii="Times New Roman" w:eastAsia="Times New Roman" w:hAnsi="Times New Roman" w:cs="Times New Roman"/>
          <w:sz w:val="28"/>
          <w:szCs w:val="20"/>
          <w:lang w:eastAsia="ru-RU"/>
        </w:rPr>
        <w:t>Відповідно до законів України «Про місцеве самоврядування в Україні», «Про столицю України - місто-герой Київ», з метою</w:t>
      </w:r>
      <w:r w:rsidR="004C5DBA">
        <w:rPr>
          <w:rFonts w:ascii="Times New Roman" w:eastAsia="Times New Roman" w:hAnsi="Times New Roman" w:cs="Times New Roman"/>
          <w:sz w:val="28"/>
          <w:szCs w:val="20"/>
          <w:lang w:eastAsia="ru-RU"/>
        </w:rPr>
        <w:t xml:space="preserve"> </w:t>
      </w:r>
      <w:r w:rsidR="00476865">
        <w:rPr>
          <w:rFonts w:ascii="Times New Roman" w:eastAsia="Calibri" w:hAnsi="Times New Roman" w:cs="Times New Roman"/>
          <w:sz w:val="28"/>
          <w:szCs w:val="28"/>
        </w:rPr>
        <w:t xml:space="preserve">обстеження </w:t>
      </w:r>
      <w:r w:rsidR="00476865" w:rsidRPr="00FA4454">
        <w:rPr>
          <w:rFonts w:ascii="Times New Roman" w:eastAsia="Calibri" w:hAnsi="Times New Roman" w:cs="Times New Roman"/>
          <w:sz w:val="28"/>
          <w:szCs w:val="28"/>
        </w:rPr>
        <w:t>та</w:t>
      </w:r>
      <w:r w:rsidR="00476865">
        <w:rPr>
          <w:rFonts w:ascii="Times New Roman" w:eastAsia="Calibri" w:hAnsi="Times New Roman" w:cs="Times New Roman"/>
          <w:sz w:val="28"/>
          <w:szCs w:val="28"/>
        </w:rPr>
        <w:t xml:space="preserve"> перевірки умов</w:t>
      </w:r>
      <w:r w:rsidR="00476865" w:rsidRPr="00FA4454">
        <w:rPr>
          <w:rFonts w:ascii="Times New Roman" w:eastAsia="Calibri" w:hAnsi="Times New Roman" w:cs="Times New Roman"/>
          <w:sz w:val="28"/>
          <w:szCs w:val="28"/>
        </w:rPr>
        <w:t xml:space="preserve"> утримання</w:t>
      </w:r>
      <w:r w:rsidR="004C5DBA" w:rsidRPr="004C5DBA">
        <w:rPr>
          <w:rFonts w:ascii="Times New Roman" w:eastAsia="Times New Roman" w:hAnsi="Times New Roman" w:cs="Times New Roman"/>
          <w:sz w:val="28"/>
          <w:szCs w:val="20"/>
          <w:lang w:eastAsia="ru-RU"/>
        </w:rPr>
        <w:t xml:space="preserve"> в належному упорядкованому стані</w:t>
      </w:r>
      <w:r w:rsidRPr="004C5DBA">
        <w:rPr>
          <w:rFonts w:ascii="Times New Roman" w:eastAsia="Times New Roman" w:hAnsi="Times New Roman" w:cs="Times New Roman"/>
          <w:sz w:val="28"/>
          <w:szCs w:val="20"/>
          <w:lang w:eastAsia="ru-RU"/>
        </w:rPr>
        <w:t xml:space="preserve"> </w:t>
      </w:r>
      <w:r w:rsidR="00611AE9">
        <w:rPr>
          <w:rFonts w:ascii="Times New Roman" w:hAnsi="Times New Roman"/>
          <w:sz w:val="28"/>
          <w:szCs w:val="28"/>
        </w:rPr>
        <w:t xml:space="preserve">існуючих дитячих </w:t>
      </w:r>
      <w:r w:rsidR="004C5DBA">
        <w:rPr>
          <w:rFonts w:ascii="Times New Roman" w:hAnsi="Times New Roman"/>
          <w:sz w:val="28"/>
          <w:szCs w:val="28"/>
        </w:rPr>
        <w:t xml:space="preserve">ігрових </w:t>
      </w:r>
      <w:r w:rsidR="00611AE9">
        <w:rPr>
          <w:rFonts w:ascii="Times New Roman" w:hAnsi="Times New Roman"/>
          <w:sz w:val="28"/>
          <w:szCs w:val="28"/>
        </w:rPr>
        <w:t>майданчиків</w:t>
      </w:r>
      <w:r w:rsidR="00611AE9">
        <w:rPr>
          <w:rFonts w:ascii="Times New Roman" w:hAnsi="Times New Roman"/>
          <w:sz w:val="28"/>
          <w:szCs w:val="28"/>
          <w:lang w:val="ru-RU"/>
        </w:rPr>
        <w:t>,</w:t>
      </w:r>
      <w:r w:rsidR="00611AE9" w:rsidRPr="00611AE9">
        <w:rPr>
          <w:rFonts w:ascii="Times New Roman" w:hAnsi="Times New Roman"/>
          <w:sz w:val="28"/>
          <w:szCs w:val="28"/>
        </w:rPr>
        <w:t xml:space="preserve"> </w:t>
      </w:r>
      <w:r w:rsidR="004C5DBA" w:rsidRPr="004C5DBA">
        <w:rPr>
          <w:rFonts w:ascii="Times New Roman" w:hAnsi="Times New Roman"/>
          <w:sz w:val="28"/>
          <w:szCs w:val="28"/>
        </w:rPr>
        <w:t>спортивних майданчиків</w:t>
      </w:r>
      <w:r w:rsidR="004C5DBA">
        <w:rPr>
          <w:rFonts w:ascii="Times New Roman" w:hAnsi="Times New Roman"/>
          <w:sz w:val="28"/>
          <w:szCs w:val="28"/>
        </w:rPr>
        <w:t>,</w:t>
      </w:r>
      <w:r w:rsidR="004C5DBA" w:rsidRPr="004C5DBA">
        <w:rPr>
          <w:rFonts w:ascii="Times New Roman" w:hAnsi="Times New Roman"/>
          <w:sz w:val="28"/>
          <w:szCs w:val="28"/>
        </w:rPr>
        <w:t xml:space="preserve"> </w:t>
      </w:r>
      <w:r w:rsidR="00611AE9" w:rsidRPr="00611AE9">
        <w:rPr>
          <w:rFonts w:ascii="Times New Roman" w:hAnsi="Times New Roman"/>
          <w:sz w:val="28"/>
          <w:szCs w:val="28"/>
        </w:rPr>
        <w:t>ігрових комплексів та їх складових на території міста</w:t>
      </w:r>
      <w:r w:rsidR="00611AE9">
        <w:rPr>
          <w:rFonts w:ascii="Times New Roman" w:hAnsi="Times New Roman"/>
          <w:sz w:val="28"/>
          <w:szCs w:val="28"/>
          <w:lang w:val="ru-RU"/>
        </w:rPr>
        <w:t xml:space="preserve"> </w:t>
      </w:r>
      <w:r w:rsidR="00611AE9" w:rsidRPr="00611AE9">
        <w:rPr>
          <w:rFonts w:ascii="Times New Roman" w:hAnsi="Times New Roman"/>
          <w:sz w:val="28"/>
          <w:szCs w:val="28"/>
        </w:rPr>
        <w:t>Києва</w:t>
      </w:r>
      <w:r w:rsidRPr="000019A9">
        <w:rPr>
          <w:rFonts w:ascii="Times New Roman" w:eastAsia="Times New Roman" w:hAnsi="Times New Roman" w:cs="Times New Roman"/>
          <w:sz w:val="28"/>
          <w:szCs w:val="20"/>
          <w:lang w:eastAsia="ru-RU"/>
        </w:rPr>
        <w:t>, Київська міська рада</w:t>
      </w:r>
    </w:p>
    <w:p w14:paraId="072267F6" w14:textId="77777777" w:rsidR="008B7888" w:rsidRPr="00013805" w:rsidRDefault="008B7888" w:rsidP="008B7888">
      <w:pPr>
        <w:spacing w:after="0" w:line="240" w:lineRule="auto"/>
        <w:ind w:firstLine="709"/>
        <w:jc w:val="both"/>
        <w:rPr>
          <w:rFonts w:ascii="Times New Roman" w:eastAsia="Times New Roman" w:hAnsi="Times New Roman" w:cs="Times New Roman"/>
          <w:color w:val="000000"/>
          <w:sz w:val="28"/>
          <w:szCs w:val="28"/>
          <w:lang w:val="en-US" w:eastAsia="ru-RU"/>
        </w:rPr>
      </w:pPr>
    </w:p>
    <w:p w14:paraId="4DFAF553" w14:textId="77777777" w:rsidR="008B7888" w:rsidRDefault="008B7888" w:rsidP="008B7888">
      <w:pPr>
        <w:spacing w:after="0" w:line="240" w:lineRule="auto"/>
        <w:ind w:firstLine="567"/>
        <w:jc w:val="both"/>
        <w:rPr>
          <w:rFonts w:ascii="Times New Roman" w:eastAsia="Times New Roman" w:hAnsi="Times New Roman" w:cs="Times New Roman"/>
          <w:b/>
          <w:color w:val="000000"/>
          <w:sz w:val="28"/>
          <w:szCs w:val="28"/>
          <w:lang w:eastAsia="ru-RU"/>
        </w:rPr>
      </w:pPr>
      <w:r w:rsidRPr="00F637AF">
        <w:rPr>
          <w:rFonts w:ascii="Times New Roman" w:eastAsia="Times New Roman" w:hAnsi="Times New Roman" w:cs="Times New Roman"/>
          <w:b/>
          <w:color w:val="000000"/>
          <w:sz w:val="28"/>
          <w:szCs w:val="28"/>
          <w:lang w:eastAsia="ru-RU"/>
        </w:rPr>
        <w:t>ВИРІШИЛА:</w:t>
      </w:r>
    </w:p>
    <w:p w14:paraId="2FA24A65" w14:textId="77777777" w:rsidR="008B7888" w:rsidRDefault="008B7888" w:rsidP="008B7888">
      <w:pPr>
        <w:spacing w:after="0" w:line="240" w:lineRule="auto"/>
        <w:ind w:firstLine="567"/>
        <w:jc w:val="both"/>
        <w:rPr>
          <w:rFonts w:ascii="Times New Roman" w:eastAsia="Times New Roman" w:hAnsi="Times New Roman" w:cs="Times New Roman"/>
          <w:b/>
          <w:color w:val="000000"/>
          <w:sz w:val="28"/>
          <w:szCs w:val="28"/>
          <w:lang w:eastAsia="ru-RU"/>
        </w:rPr>
      </w:pPr>
    </w:p>
    <w:p w14:paraId="000CC4FC" w14:textId="1160C272" w:rsidR="008B7888" w:rsidRDefault="008B7888" w:rsidP="008B7888">
      <w:pPr>
        <w:tabs>
          <w:tab w:val="left" w:pos="5387"/>
        </w:tabs>
        <w:spacing w:after="0" w:line="240" w:lineRule="auto"/>
        <w:ind w:firstLine="567"/>
        <w:jc w:val="both"/>
        <w:rPr>
          <w:rFonts w:ascii="Times New Roman" w:eastAsia="Calibri" w:hAnsi="Times New Roman" w:cs="Times New Roman"/>
          <w:sz w:val="28"/>
          <w:szCs w:val="28"/>
        </w:rPr>
      </w:pPr>
      <w:r w:rsidRPr="000019A9">
        <w:rPr>
          <w:rFonts w:ascii="Times New Roman" w:eastAsia="Calibri" w:hAnsi="Times New Roman" w:cs="Times New Roman"/>
          <w:sz w:val="28"/>
          <w:szCs w:val="28"/>
          <w:lang w:val="ru-RU"/>
        </w:rPr>
        <w:t xml:space="preserve">1. </w:t>
      </w:r>
      <w:r w:rsidR="004C5DBA" w:rsidRPr="0068518B">
        <w:rPr>
          <w:rFonts w:ascii="Times New Roman" w:eastAsia="Calibri" w:hAnsi="Times New Roman" w:cs="Times New Roman"/>
          <w:sz w:val="28"/>
          <w:szCs w:val="28"/>
        </w:rPr>
        <w:t xml:space="preserve">Створити </w:t>
      </w:r>
      <w:r w:rsidR="0068518B" w:rsidRPr="0068518B">
        <w:rPr>
          <w:rFonts w:ascii="Times New Roman" w:eastAsia="Calibri" w:hAnsi="Times New Roman" w:cs="Times New Roman"/>
          <w:sz w:val="28"/>
          <w:szCs w:val="28"/>
        </w:rPr>
        <w:t xml:space="preserve">тимчасову контрольну комісію Київської міської ради з </w:t>
      </w:r>
      <w:r w:rsidR="00476865">
        <w:rPr>
          <w:rFonts w:ascii="Times New Roman" w:eastAsia="Calibri" w:hAnsi="Times New Roman" w:cs="Times New Roman"/>
          <w:sz w:val="28"/>
          <w:szCs w:val="28"/>
        </w:rPr>
        <w:t xml:space="preserve">обстеження </w:t>
      </w:r>
      <w:r w:rsidR="00476865" w:rsidRPr="00FA4454">
        <w:rPr>
          <w:rFonts w:ascii="Times New Roman" w:eastAsia="Calibri" w:hAnsi="Times New Roman" w:cs="Times New Roman"/>
          <w:sz w:val="28"/>
          <w:szCs w:val="28"/>
        </w:rPr>
        <w:t>та</w:t>
      </w:r>
      <w:r w:rsidR="00476865">
        <w:rPr>
          <w:rFonts w:ascii="Times New Roman" w:eastAsia="Calibri" w:hAnsi="Times New Roman" w:cs="Times New Roman"/>
          <w:sz w:val="28"/>
          <w:szCs w:val="28"/>
        </w:rPr>
        <w:t xml:space="preserve"> перевірки умов</w:t>
      </w:r>
      <w:r w:rsidR="00476865" w:rsidRPr="00FA4454">
        <w:rPr>
          <w:rFonts w:ascii="Times New Roman" w:eastAsia="Calibri" w:hAnsi="Times New Roman" w:cs="Times New Roman"/>
          <w:sz w:val="28"/>
          <w:szCs w:val="28"/>
        </w:rPr>
        <w:t xml:space="preserve"> утримання </w:t>
      </w:r>
      <w:r w:rsidR="0068518B" w:rsidRPr="0068518B">
        <w:rPr>
          <w:rFonts w:ascii="Times New Roman" w:eastAsia="Calibri" w:hAnsi="Times New Roman" w:cs="Times New Roman"/>
          <w:sz w:val="28"/>
          <w:szCs w:val="28"/>
        </w:rPr>
        <w:t>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p>
    <w:p w14:paraId="59AEB4F9" w14:textId="368C0C57" w:rsidR="00FA4454" w:rsidRDefault="00FA4454" w:rsidP="008B7888">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2.</w:t>
      </w:r>
      <w:r>
        <w:rPr>
          <w:rFonts w:ascii="Times New Roman" w:eastAsia="Calibri" w:hAnsi="Times New Roman" w:cs="Times New Roman"/>
          <w:sz w:val="28"/>
          <w:szCs w:val="28"/>
        </w:rPr>
        <w:t xml:space="preserve"> Обрати персональний склад </w:t>
      </w:r>
      <w:r w:rsidRPr="00FA4454">
        <w:rPr>
          <w:rFonts w:ascii="Times New Roman" w:eastAsia="Calibri" w:hAnsi="Times New Roman" w:cs="Times New Roman"/>
          <w:sz w:val="28"/>
          <w:szCs w:val="28"/>
        </w:rPr>
        <w:t>тимчасов</w:t>
      </w:r>
      <w:r>
        <w:rPr>
          <w:rFonts w:ascii="Times New Roman" w:eastAsia="Calibri" w:hAnsi="Times New Roman" w:cs="Times New Roman"/>
          <w:sz w:val="28"/>
          <w:szCs w:val="28"/>
        </w:rPr>
        <w:t>ої контрольної комісії</w:t>
      </w:r>
      <w:r w:rsidRPr="00FA4454">
        <w:rPr>
          <w:rFonts w:ascii="Times New Roman" w:eastAsia="Calibri" w:hAnsi="Times New Roman" w:cs="Times New Roman"/>
          <w:sz w:val="28"/>
          <w:szCs w:val="28"/>
        </w:rPr>
        <w:t xml:space="preserve"> Київської міської ради з </w:t>
      </w:r>
      <w:r w:rsidR="00476865">
        <w:rPr>
          <w:rFonts w:ascii="Times New Roman" w:eastAsia="Calibri" w:hAnsi="Times New Roman" w:cs="Times New Roman"/>
          <w:sz w:val="28"/>
          <w:szCs w:val="28"/>
        </w:rPr>
        <w:t xml:space="preserve">обстеження </w:t>
      </w:r>
      <w:r w:rsidR="00476865" w:rsidRPr="00FA4454">
        <w:rPr>
          <w:rFonts w:ascii="Times New Roman" w:eastAsia="Calibri" w:hAnsi="Times New Roman" w:cs="Times New Roman"/>
          <w:sz w:val="28"/>
          <w:szCs w:val="28"/>
        </w:rPr>
        <w:t>та</w:t>
      </w:r>
      <w:r w:rsidR="00476865">
        <w:rPr>
          <w:rFonts w:ascii="Times New Roman" w:eastAsia="Calibri" w:hAnsi="Times New Roman" w:cs="Times New Roman"/>
          <w:sz w:val="28"/>
          <w:szCs w:val="28"/>
        </w:rPr>
        <w:t xml:space="preserve"> перевірки умов</w:t>
      </w:r>
      <w:r w:rsidR="00476865" w:rsidRPr="00FA4454">
        <w:rPr>
          <w:rFonts w:ascii="Times New Roman" w:eastAsia="Calibri" w:hAnsi="Times New Roman" w:cs="Times New Roman"/>
          <w:sz w:val="28"/>
          <w:szCs w:val="28"/>
        </w:rPr>
        <w:t xml:space="preserve"> утримання </w:t>
      </w:r>
      <w:r w:rsidRPr="00FA4454">
        <w:rPr>
          <w:rFonts w:ascii="Times New Roman" w:eastAsia="Calibri" w:hAnsi="Times New Roman" w:cs="Times New Roman"/>
          <w:sz w:val="28"/>
          <w:szCs w:val="28"/>
        </w:rPr>
        <w:t>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eastAsia="Calibri" w:hAnsi="Times New Roman" w:cs="Times New Roman"/>
          <w:sz w:val="28"/>
          <w:szCs w:val="28"/>
        </w:rPr>
        <w:t>, в особах:</w:t>
      </w:r>
    </w:p>
    <w:p w14:paraId="5CCC0C53" w14:textId="473B3A17" w:rsidR="00FA4454" w:rsidRPr="00BB09D1" w:rsidRDefault="00FA4454" w:rsidP="00FA4454">
      <w:pPr>
        <w:tabs>
          <w:tab w:val="left" w:pos="5387"/>
        </w:tabs>
        <w:spacing w:after="0" w:line="240" w:lineRule="auto"/>
        <w:ind w:firstLine="567"/>
        <w:jc w:val="both"/>
        <w:rPr>
          <w:rFonts w:ascii="Times New Roman" w:eastAsia="Calibri" w:hAnsi="Times New Roman" w:cs="Times New Roman"/>
          <w:sz w:val="28"/>
          <w:szCs w:val="28"/>
        </w:rPr>
      </w:pPr>
      <w:r w:rsidRPr="00BB09D1">
        <w:rPr>
          <w:rFonts w:ascii="Times New Roman" w:eastAsia="Calibri" w:hAnsi="Times New Roman" w:cs="Times New Roman"/>
          <w:sz w:val="28"/>
          <w:szCs w:val="28"/>
        </w:rPr>
        <w:t>Голова тимчасової контрольної комісії – Нестор Віталій Романович, депутат Київської міської ради, депутатська фракція «Всеукраїнське об’єднання «Батьківщина»;</w:t>
      </w:r>
    </w:p>
    <w:p w14:paraId="463053A1" w14:textId="0C2A6D17" w:rsidR="00FA4454" w:rsidRPr="00BB09D1" w:rsidRDefault="00FA4454" w:rsidP="00FA4454">
      <w:pPr>
        <w:tabs>
          <w:tab w:val="left" w:pos="5387"/>
        </w:tabs>
        <w:spacing w:after="0" w:line="240" w:lineRule="auto"/>
        <w:ind w:firstLine="567"/>
        <w:jc w:val="both"/>
        <w:rPr>
          <w:rFonts w:ascii="Times New Roman" w:eastAsia="Calibri" w:hAnsi="Times New Roman" w:cs="Times New Roman"/>
          <w:sz w:val="28"/>
          <w:szCs w:val="28"/>
        </w:rPr>
      </w:pPr>
      <w:r w:rsidRPr="00BB09D1">
        <w:rPr>
          <w:rFonts w:ascii="Times New Roman" w:eastAsia="Calibri" w:hAnsi="Times New Roman" w:cs="Times New Roman"/>
          <w:sz w:val="28"/>
          <w:szCs w:val="28"/>
        </w:rPr>
        <w:t>Члени тимчасової контрольної комісії:</w:t>
      </w:r>
    </w:p>
    <w:p w14:paraId="0FBDB1CD" w14:textId="340887B8" w:rsidR="00FA4454" w:rsidRPr="00BB09D1" w:rsidRDefault="00BB09D1" w:rsidP="00BB09D1">
      <w:pPr>
        <w:tabs>
          <w:tab w:val="left" w:pos="5387"/>
        </w:tabs>
        <w:spacing w:after="0" w:line="240" w:lineRule="auto"/>
        <w:ind w:firstLine="567"/>
        <w:jc w:val="both"/>
        <w:rPr>
          <w:rFonts w:ascii="Times New Roman" w:eastAsia="Calibri" w:hAnsi="Times New Roman" w:cs="Times New Roman"/>
          <w:sz w:val="28"/>
          <w:szCs w:val="28"/>
        </w:rPr>
      </w:pPr>
      <w:r w:rsidRPr="00BB09D1">
        <w:rPr>
          <w:rFonts w:ascii="Times New Roman" w:eastAsia="Calibri" w:hAnsi="Times New Roman" w:cs="Times New Roman"/>
          <w:sz w:val="28"/>
          <w:szCs w:val="28"/>
        </w:rPr>
        <w:t>Чайка Ольга Юріївна</w:t>
      </w:r>
      <w:r w:rsidR="00FA4454" w:rsidRPr="00BB09D1">
        <w:rPr>
          <w:rFonts w:ascii="Times New Roman" w:eastAsia="Calibri" w:hAnsi="Times New Roman" w:cs="Times New Roman"/>
          <w:sz w:val="28"/>
          <w:szCs w:val="28"/>
        </w:rPr>
        <w:t xml:space="preserve"> – депутат Київської міської ради, депутатська фракція</w:t>
      </w:r>
      <w:r w:rsidRPr="00BB09D1">
        <w:rPr>
          <w:rFonts w:ascii="Times New Roman" w:eastAsia="Calibri" w:hAnsi="Times New Roman" w:cs="Times New Roman"/>
          <w:sz w:val="28"/>
          <w:szCs w:val="28"/>
        </w:rPr>
        <w:t xml:space="preserve"> Політичної партії «Європейська солідарність»;</w:t>
      </w:r>
    </w:p>
    <w:p w14:paraId="464B6E18" w14:textId="1BE5664A" w:rsidR="00BB09D1" w:rsidRPr="00BB09D1" w:rsidRDefault="00BB09D1" w:rsidP="00BB09D1">
      <w:pPr>
        <w:tabs>
          <w:tab w:val="left" w:pos="5387"/>
        </w:tabs>
        <w:spacing w:after="0" w:line="240" w:lineRule="auto"/>
        <w:ind w:firstLine="567"/>
        <w:jc w:val="both"/>
        <w:rPr>
          <w:rFonts w:ascii="Times New Roman" w:eastAsia="Calibri" w:hAnsi="Times New Roman" w:cs="Times New Roman"/>
          <w:sz w:val="28"/>
          <w:szCs w:val="28"/>
        </w:rPr>
      </w:pPr>
      <w:r w:rsidRPr="00BB09D1">
        <w:rPr>
          <w:rFonts w:ascii="Times New Roman" w:eastAsia="Calibri" w:hAnsi="Times New Roman" w:cs="Times New Roman"/>
          <w:sz w:val="28"/>
          <w:szCs w:val="28"/>
        </w:rPr>
        <w:lastRenderedPageBreak/>
        <w:t>Іщенко Михайло Володимирович – депутат Київської міської ради, депутатська фракція Політичної партії «УДАР (Український Демократичний Альянс за Реформи) Віталія Кличка»;</w:t>
      </w:r>
    </w:p>
    <w:p w14:paraId="4A91F8BA" w14:textId="3D0A563C" w:rsidR="00BB09D1" w:rsidRPr="00BB09D1" w:rsidRDefault="00BB09D1" w:rsidP="00BB09D1">
      <w:pPr>
        <w:tabs>
          <w:tab w:val="left" w:pos="5387"/>
        </w:tabs>
        <w:spacing w:after="0" w:line="240" w:lineRule="auto"/>
        <w:ind w:firstLine="567"/>
        <w:jc w:val="both"/>
        <w:rPr>
          <w:rFonts w:ascii="Times New Roman" w:eastAsia="Calibri" w:hAnsi="Times New Roman" w:cs="Times New Roman"/>
          <w:sz w:val="28"/>
          <w:szCs w:val="28"/>
        </w:rPr>
      </w:pPr>
      <w:r w:rsidRPr="00BB09D1">
        <w:rPr>
          <w:rFonts w:ascii="Times New Roman" w:eastAsia="Calibri" w:hAnsi="Times New Roman" w:cs="Times New Roman"/>
          <w:sz w:val="28"/>
          <w:szCs w:val="28"/>
        </w:rPr>
        <w:t>Кравець Володимир Андрійович – депутат Київської міської ради, депутатська група «Платформа за життя та мир».</w:t>
      </w:r>
    </w:p>
    <w:p w14:paraId="5AF26C0F" w14:textId="4E142756" w:rsidR="00FA4454" w:rsidRPr="00745E3C" w:rsidRDefault="00FA4454" w:rsidP="00FA4454">
      <w:pPr>
        <w:tabs>
          <w:tab w:val="left" w:pos="5387"/>
        </w:tabs>
        <w:spacing w:after="0" w:line="240" w:lineRule="auto"/>
        <w:ind w:firstLine="567"/>
        <w:jc w:val="both"/>
        <w:rPr>
          <w:rFonts w:ascii="Times New Roman" w:eastAsia="Calibri" w:hAnsi="Times New Roman" w:cs="Times New Roman"/>
          <w:sz w:val="28"/>
          <w:szCs w:val="28"/>
        </w:rPr>
      </w:pPr>
      <w:r w:rsidRPr="003E1083">
        <w:rPr>
          <w:rFonts w:ascii="Times New Roman" w:eastAsia="Calibri" w:hAnsi="Times New Roman" w:cs="Times New Roman"/>
          <w:sz w:val="28"/>
          <w:szCs w:val="28"/>
        </w:rPr>
        <w:t xml:space="preserve">3. </w:t>
      </w:r>
      <w:r w:rsidR="00745E3C">
        <w:rPr>
          <w:rFonts w:ascii="Times New Roman" w:eastAsia="Calibri" w:hAnsi="Times New Roman" w:cs="Times New Roman"/>
          <w:sz w:val="28"/>
          <w:szCs w:val="28"/>
        </w:rPr>
        <w:t>Визначити о</w:t>
      </w:r>
      <w:r w:rsidR="003E1083">
        <w:rPr>
          <w:rFonts w:ascii="Times New Roman" w:eastAsia="Calibri" w:hAnsi="Times New Roman" w:cs="Times New Roman"/>
          <w:sz w:val="28"/>
          <w:szCs w:val="28"/>
        </w:rPr>
        <w:t xml:space="preserve">сновними завданнями </w:t>
      </w:r>
      <w:r w:rsidR="003E1083" w:rsidRPr="00FA4454">
        <w:rPr>
          <w:rFonts w:ascii="Times New Roman" w:eastAsia="Calibri" w:hAnsi="Times New Roman" w:cs="Times New Roman"/>
          <w:sz w:val="28"/>
          <w:szCs w:val="28"/>
        </w:rPr>
        <w:t>тимчасов</w:t>
      </w:r>
      <w:r w:rsidR="003E1083">
        <w:rPr>
          <w:rFonts w:ascii="Times New Roman" w:eastAsia="Calibri" w:hAnsi="Times New Roman" w:cs="Times New Roman"/>
          <w:sz w:val="28"/>
          <w:szCs w:val="28"/>
        </w:rPr>
        <w:t>ої контрольної комісії</w:t>
      </w:r>
      <w:r w:rsidR="003E1083" w:rsidRPr="00FA4454">
        <w:rPr>
          <w:rFonts w:ascii="Times New Roman" w:eastAsia="Calibri" w:hAnsi="Times New Roman" w:cs="Times New Roman"/>
          <w:sz w:val="28"/>
          <w:szCs w:val="28"/>
        </w:rPr>
        <w:t xml:space="preserve"> Київс</w:t>
      </w:r>
      <w:r w:rsidR="00476865">
        <w:rPr>
          <w:rFonts w:ascii="Times New Roman" w:eastAsia="Calibri" w:hAnsi="Times New Roman" w:cs="Times New Roman"/>
          <w:sz w:val="28"/>
          <w:szCs w:val="28"/>
        </w:rPr>
        <w:t xml:space="preserve">ької міської ради з обстеження </w:t>
      </w:r>
      <w:r w:rsidR="003E1083" w:rsidRPr="00FA4454">
        <w:rPr>
          <w:rFonts w:ascii="Times New Roman" w:eastAsia="Calibri" w:hAnsi="Times New Roman" w:cs="Times New Roman"/>
          <w:sz w:val="28"/>
          <w:szCs w:val="28"/>
        </w:rPr>
        <w:t>та</w:t>
      </w:r>
      <w:r w:rsidR="00476865">
        <w:rPr>
          <w:rFonts w:ascii="Times New Roman" w:eastAsia="Calibri" w:hAnsi="Times New Roman" w:cs="Times New Roman"/>
          <w:sz w:val="28"/>
          <w:szCs w:val="28"/>
        </w:rPr>
        <w:t xml:space="preserve"> перевірки умов</w:t>
      </w:r>
      <w:r w:rsidR="003E1083" w:rsidRPr="00FA4454">
        <w:rPr>
          <w:rFonts w:ascii="Times New Roman" w:eastAsia="Calibri" w:hAnsi="Times New Roman" w:cs="Times New Roman"/>
          <w:sz w:val="28"/>
          <w:szCs w:val="28"/>
        </w:rPr>
        <w:t xml:space="preserve">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sidR="00745E3C">
        <w:rPr>
          <w:rFonts w:ascii="Times New Roman" w:eastAsia="Calibri" w:hAnsi="Times New Roman" w:cs="Times New Roman"/>
          <w:sz w:val="28"/>
          <w:szCs w:val="28"/>
        </w:rPr>
        <w:t>:</w:t>
      </w:r>
    </w:p>
    <w:p w14:paraId="0B24F597" w14:textId="150AC787" w:rsidR="003E1083" w:rsidRDefault="003E1083" w:rsidP="00FA4454">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76865">
        <w:rPr>
          <w:rFonts w:ascii="Times New Roman" w:eastAsia="Calibri" w:hAnsi="Times New Roman" w:cs="Times New Roman"/>
          <w:sz w:val="28"/>
          <w:szCs w:val="28"/>
        </w:rPr>
        <w:t xml:space="preserve">проведення обстеження </w:t>
      </w:r>
      <w:r w:rsidR="00476865" w:rsidRPr="00FA4454">
        <w:rPr>
          <w:rFonts w:ascii="Times New Roman" w:eastAsia="Calibri" w:hAnsi="Times New Roman" w:cs="Times New Roman"/>
          <w:sz w:val="28"/>
          <w:szCs w:val="28"/>
        </w:rPr>
        <w:t>існуючих дитячих ігрових майданчиків, спортивних майданчиків, ігрових комплексів та їх складових, розташованих на території міста Києва</w:t>
      </w:r>
      <w:r w:rsidR="00476865">
        <w:rPr>
          <w:rFonts w:ascii="Times New Roman" w:eastAsia="Calibri" w:hAnsi="Times New Roman" w:cs="Times New Roman"/>
          <w:sz w:val="28"/>
          <w:szCs w:val="28"/>
        </w:rPr>
        <w:t>;</w:t>
      </w:r>
    </w:p>
    <w:p w14:paraId="0F8067EC" w14:textId="77777777" w:rsidR="00476865" w:rsidRDefault="00476865" w:rsidP="00FA4454">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перевірка умов утримання </w:t>
      </w:r>
      <w:r w:rsidRPr="00FA4454">
        <w:rPr>
          <w:rFonts w:ascii="Times New Roman" w:eastAsia="Calibri" w:hAnsi="Times New Roman" w:cs="Times New Roman"/>
          <w:sz w:val="28"/>
          <w:szCs w:val="28"/>
        </w:rPr>
        <w:t>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eastAsia="Calibri" w:hAnsi="Times New Roman" w:cs="Times New Roman"/>
          <w:sz w:val="28"/>
          <w:szCs w:val="28"/>
        </w:rPr>
        <w:t>;</w:t>
      </w:r>
    </w:p>
    <w:p w14:paraId="59953E50" w14:textId="4EE0E56D" w:rsidR="00476865" w:rsidRDefault="00476865" w:rsidP="00FA4454">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перевірка умов дотримання районними в місті Києві державними адміністраціями вимог рішення Київської міської ради від 20.12.2018 № 501/6552 «Про заходи щодо впорядкування та забезпечення утримання у належному стані дитячих майдан</w:t>
      </w:r>
      <w:r w:rsidR="001118A7">
        <w:rPr>
          <w:rFonts w:ascii="Times New Roman" w:eastAsia="Calibri" w:hAnsi="Times New Roman" w:cs="Times New Roman"/>
          <w:sz w:val="28"/>
          <w:szCs w:val="28"/>
        </w:rPr>
        <w:t>чиків на території міста Києва»;</w:t>
      </w:r>
    </w:p>
    <w:p w14:paraId="24CE6D54" w14:textId="27084000" w:rsidR="001118A7" w:rsidRPr="001118A7" w:rsidRDefault="001118A7" w:rsidP="001118A7">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надання пропозицій щодо покращення санітарно-технічного стану </w:t>
      </w:r>
      <w:r w:rsidRPr="001118A7">
        <w:rPr>
          <w:rFonts w:ascii="Times New Roman" w:eastAsia="Calibri" w:hAnsi="Times New Roman" w:cs="Times New Roman"/>
          <w:sz w:val="28"/>
          <w:szCs w:val="28"/>
        </w:rPr>
        <w:t>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eastAsia="Calibri" w:hAnsi="Times New Roman" w:cs="Times New Roman"/>
          <w:sz w:val="28"/>
          <w:szCs w:val="28"/>
        </w:rPr>
        <w:t xml:space="preserve">, за результатами </w:t>
      </w:r>
      <w:r w:rsidRPr="001118A7">
        <w:rPr>
          <w:rFonts w:ascii="Times New Roman" w:eastAsia="Calibri" w:hAnsi="Times New Roman" w:cs="Times New Roman"/>
          <w:sz w:val="28"/>
          <w:szCs w:val="28"/>
        </w:rPr>
        <w:t>обстеження та перевірки умов</w:t>
      </w:r>
      <w:r>
        <w:rPr>
          <w:rFonts w:ascii="Times New Roman" w:eastAsia="Calibri" w:hAnsi="Times New Roman" w:cs="Times New Roman"/>
          <w:sz w:val="28"/>
          <w:szCs w:val="28"/>
        </w:rPr>
        <w:t xml:space="preserve"> їхнього</w:t>
      </w:r>
      <w:r w:rsidRPr="001118A7">
        <w:rPr>
          <w:rFonts w:ascii="Times New Roman" w:eastAsia="Calibri" w:hAnsi="Times New Roman" w:cs="Times New Roman"/>
          <w:sz w:val="28"/>
          <w:szCs w:val="28"/>
        </w:rPr>
        <w:t xml:space="preserve"> утримання</w:t>
      </w:r>
      <w:r>
        <w:rPr>
          <w:rFonts w:ascii="Times New Roman" w:eastAsia="Calibri" w:hAnsi="Times New Roman" w:cs="Times New Roman"/>
          <w:sz w:val="28"/>
          <w:szCs w:val="28"/>
        </w:rPr>
        <w:t>.</w:t>
      </w:r>
    </w:p>
    <w:p w14:paraId="6E2DB85A" w14:textId="0B2A1379" w:rsidR="00745E3C" w:rsidRDefault="00745E3C" w:rsidP="00FA4454">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745E3C">
        <w:rPr>
          <w:rFonts w:ascii="Times New Roman" w:eastAsia="Calibri" w:hAnsi="Times New Roman" w:cs="Times New Roman"/>
          <w:sz w:val="28"/>
          <w:szCs w:val="28"/>
        </w:rPr>
        <w:t>Тимчасова контрольна комісія</w:t>
      </w:r>
      <w:r>
        <w:rPr>
          <w:rFonts w:ascii="Times New Roman" w:eastAsia="Calibri" w:hAnsi="Times New Roman" w:cs="Times New Roman"/>
          <w:sz w:val="28"/>
          <w:szCs w:val="28"/>
        </w:rPr>
        <w:t xml:space="preserve"> </w:t>
      </w:r>
      <w:r w:rsidRPr="00FA4454">
        <w:rPr>
          <w:rFonts w:ascii="Times New Roman" w:eastAsia="Calibri" w:hAnsi="Times New Roman" w:cs="Times New Roman"/>
          <w:sz w:val="28"/>
          <w:szCs w:val="28"/>
        </w:rPr>
        <w:t>Київс</w:t>
      </w:r>
      <w:r>
        <w:rPr>
          <w:rFonts w:ascii="Times New Roman" w:eastAsia="Calibri" w:hAnsi="Times New Roman" w:cs="Times New Roman"/>
          <w:sz w:val="28"/>
          <w:szCs w:val="28"/>
        </w:rPr>
        <w:t xml:space="preserve">ької міської ради з обстеження </w:t>
      </w:r>
      <w:r w:rsidRPr="00FA4454">
        <w:rPr>
          <w:rFonts w:ascii="Times New Roman" w:eastAsia="Calibri" w:hAnsi="Times New Roman" w:cs="Times New Roman"/>
          <w:sz w:val="28"/>
          <w:szCs w:val="28"/>
        </w:rPr>
        <w:t>та</w:t>
      </w:r>
      <w:r>
        <w:rPr>
          <w:rFonts w:ascii="Times New Roman" w:eastAsia="Calibri" w:hAnsi="Times New Roman" w:cs="Times New Roman"/>
          <w:sz w:val="28"/>
          <w:szCs w:val="28"/>
        </w:rPr>
        <w:t xml:space="preserve"> перевірки умов</w:t>
      </w:r>
      <w:r w:rsidRPr="00FA4454">
        <w:rPr>
          <w:rFonts w:ascii="Times New Roman" w:eastAsia="Calibri" w:hAnsi="Times New Roman" w:cs="Times New Roman"/>
          <w:sz w:val="28"/>
          <w:szCs w:val="28"/>
        </w:rPr>
        <w:t xml:space="preserve">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eastAsia="Calibri" w:hAnsi="Times New Roman" w:cs="Times New Roman"/>
          <w:sz w:val="28"/>
          <w:szCs w:val="28"/>
        </w:rPr>
        <w:t>,</w:t>
      </w:r>
      <w:r w:rsidRPr="00745E3C">
        <w:rPr>
          <w:rFonts w:ascii="Times New Roman" w:eastAsia="Calibri" w:hAnsi="Times New Roman" w:cs="Times New Roman"/>
          <w:sz w:val="28"/>
          <w:szCs w:val="28"/>
        </w:rPr>
        <w:t xml:space="preserve"> для виконання покладених на неї завдань має право отримувати від органів державної влади та місцевого самоврядування, підприємств, установ та організацій та їх посадових осіб необхідні матеріали, пояснення, включаючи письмові, та до</w:t>
      </w:r>
      <w:r w:rsidR="000A7E3A">
        <w:rPr>
          <w:rFonts w:ascii="Times New Roman" w:eastAsia="Calibri" w:hAnsi="Times New Roman" w:cs="Times New Roman"/>
          <w:sz w:val="28"/>
          <w:szCs w:val="28"/>
        </w:rPr>
        <w:t>кументи, які мають бути надані т</w:t>
      </w:r>
      <w:r w:rsidRPr="00745E3C">
        <w:rPr>
          <w:rFonts w:ascii="Times New Roman" w:eastAsia="Calibri" w:hAnsi="Times New Roman" w:cs="Times New Roman"/>
          <w:sz w:val="28"/>
          <w:szCs w:val="28"/>
        </w:rPr>
        <w:t>имчасовій контрольній комісії протягом 10 календарних днів з моменту отримання відповідного письмового запиту, а також заслуховувати необхідну інформацію</w:t>
      </w:r>
      <w:r w:rsidR="000A7E3A">
        <w:rPr>
          <w:rFonts w:ascii="Times New Roman" w:eastAsia="Calibri" w:hAnsi="Times New Roman" w:cs="Times New Roman"/>
          <w:sz w:val="28"/>
          <w:szCs w:val="28"/>
        </w:rPr>
        <w:t>.</w:t>
      </w:r>
    </w:p>
    <w:p w14:paraId="0B12B674" w14:textId="08583303" w:rsidR="00745E3C" w:rsidRDefault="000A7E3A" w:rsidP="00FA4454">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45E3C">
        <w:rPr>
          <w:rFonts w:ascii="Times New Roman" w:eastAsia="Calibri" w:hAnsi="Times New Roman" w:cs="Times New Roman"/>
          <w:sz w:val="28"/>
          <w:szCs w:val="28"/>
        </w:rPr>
        <w:t xml:space="preserve">. Встановити, що </w:t>
      </w:r>
      <w:r w:rsidR="00745E3C" w:rsidRPr="00FA4454">
        <w:rPr>
          <w:rFonts w:ascii="Times New Roman" w:eastAsia="Calibri" w:hAnsi="Times New Roman" w:cs="Times New Roman"/>
          <w:sz w:val="28"/>
          <w:szCs w:val="28"/>
        </w:rPr>
        <w:t>тимчасов</w:t>
      </w:r>
      <w:r w:rsidR="00745E3C">
        <w:rPr>
          <w:rFonts w:ascii="Times New Roman" w:eastAsia="Calibri" w:hAnsi="Times New Roman" w:cs="Times New Roman"/>
          <w:sz w:val="28"/>
          <w:szCs w:val="28"/>
        </w:rPr>
        <w:t>а контрольна комісія</w:t>
      </w:r>
      <w:r w:rsidR="00745E3C" w:rsidRPr="00FA4454">
        <w:rPr>
          <w:rFonts w:ascii="Times New Roman" w:eastAsia="Calibri" w:hAnsi="Times New Roman" w:cs="Times New Roman"/>
          <w:sz w:val="28"/>
          <w:szCs w:val="28"/>
        </w:rPr>
        <w:t xml:space="preserve"> Київс</w:t>
      </w:r>
      <w:r w:rsidR="00745E3C">
        <w:rPr>
          <w:rFonts w:ascii="Times New Roman" w:eastAsia="Calibri" w:hAnsi="Times New Roman" w:cs="Times New Roman"/>
          <w:sz w:val="28"/>
          <w:szCs w:val="28"/>
        </w:rPr>
        <w:t xml:space="preserve">ької міської ради з обстеження </w:t>
      </w:r>
      <w:r w:rsidR="00745E3C" w:rsidRPr="00FA4454">
        <w:rPr>
          <w:rFonts w:ascii="Times New Roman" w:eastAsia="Calibri" w:hAnsi="Times New Roman" w:cs="Times New Roman"/>
          <w:sz w:val="28"/>
          <w:szCs w:val="28"/>
        </w:rPr>
        <w:t>та</w:t>
      </w:r>
      <w:r w:rsidR="00745E3C">
        <w:rPr>
          <w:rFonts w:ascii="Times New Roman" w:eastAsia="Calibri" w:hAnsi="Times New Roman" w:cs="Times New Roman"/>
          <w:sz w:val="28"/>
          <w:szCs w:val="28"/>
        </w:rPr>
        <w:t xml:space="preserve"> перевірки умов</w:t>
      </w:r>
      <w:r w:rsidR="00745E3C" w:rsidRPr="00FA4454">
        <w:rPr>
          <w:rFonts w:ascii="Times New Roman" w:eastAsia="Calibri" w:hAnsi="Times New Roman" w:cs="Times New Roman"/>
          <w:sz w:val="28"/>
          <w:szCs w:val="28"/>
        </w:rPr>
        <w:t xml:space="preserve">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sidR="00745E3C">
        <w:rPr>
          <w:rFonts w:ascii="Times New Roman" w:eastAsia="Calibri" w:hAnsi="Times New Roman" w:cs="Times New Roman"/>
          <w:sz w:val="28"/>
          <w:szCs w:val="28"/>
        </w:rPr>
        <w:t>, діє шість місяців із дня її створення.</w:t>
      </w:r>
    </w:p>
    <w:p w14:paraId="35568BFA" w14:textId="6A137FC8" w:rsidR="000A7E3A" w:rsidRPr="000A7E3A" w:rsidRDefault="000A7E3A" w:rsidP="000A7E3A">
      <w:pPr>
        <w:tabs>
          <w:tab w:val="left" w:pos="538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0A7E3A">
        <w:rPr>
          <w:rFonts w:ascii="Times New Roman" w:eastAsia="Calibri" w:hAnsi="Times New Roman" w:cs="Times New Roman"/>
          <w:sz w:val="28"/>
          <w:szCs w:val="28"/>
        </w:rPr>
        <w:t>Визначити граничний строк по</w:t>
      </w:r>
      <w:r>
        <w:rPr>
          <w:rFonts w:ascii="Times New Roman" w:eastAsia="Calibri" w:hAnsi="Times New Roman" w:cs="Times New Roman"/>
          <w:sz w:val="28"/>
          <w:szCs w:val="28"/>
        </w:rPr>
        <w:t>дання проєкту рішення про звіт т</w:t>
      </w:r>
      <w:r w:rsidRPr="000A7E3A">
        <w:rPr>
          <w:rFonts w:ascii="Times New Roman" w:eastAsia="Calibri" w:hAnsi="Times New Roman" w:cs="Times New Roman"/>
          <w:sz w:val="28"/>
          <w:szCs w:val="28"/>
        </w:rPr>
        <w:t>имчасової контрольної комісії</w:t>
      </w:r>
      <w:r>
        <w:rPr>
          <w:rFonts w:ascii="Times New Roman" w:eastAsia="Calibri" w:hAnsi="Times New Roman" w:cs="Times New Roman"/>
          <w:sz w:val="28"/>
          <w:szCs w:val="28"/>
        </w:rPr>
        <w:t xml:space="preserve"> </w:t>
      </w:r>
      <w:r w:rsidRPr="000A7E3A">
        <w:rPr>
          <w:rFonts w:ascii="Times New Roman" w:eastAsia="Calibri" w:hAnsi="Times New Roman" w:cs="Times New Roman"/>
          <w:sz w:val="28"/>
          <w:szCs w:val="28"/>
        </w:rPr>
        <w:t>Київської міської ради з обстеження та перевірки умов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eastAsia="Calibri" w:hAnsi="Times New Roman" w:cs="Times New Roman"/>
          <w:sz w:val="28"/>
          <w:szCs w:val="28"/>
        </w:rPr>
        <w:t>,</w:t>
      </w:r>
      <w:r w:rsidRPr="000A7E3A">
        <w:rPr>
          <w:rFonts w:ascii="Times New Roman" w:eastAsia="Calibri" w:hAnsi="Times New Roman" w:cs="Times New Roman"/>
          <w:sz w:val="28"/>
          <w:szCs w:val="28"/>
        </w:rPr>
        <w:t xml:space="preserve"> на розгляд Київській міській раді – 183 календарні дні з дня створення </w:t>
      </w:r>
      <w:r>
        <w:rPr>
          <w:rFonts w:ascii="Times New Roman" w:eastAsia="Calibri" w:hAnsi="Times New Roman" w:cs="Times New Roman"/>
          <w:sz w:val="28"/>
          <w:szCs w:val="28"/>
        </w:rPr>
        <w:t>т</w:t>
      </w:r>
      <w:r w:rsidRPr="000A7E3A">
        <w:rPr>
          <w:rFonts w:ascii="Times New Roman" w:eastAsia="Calibri" w:hAnsi="Times New Roman" w:cs="Times New Roman"/>
          <w:sz w:val="28"/>
          <w:szCs w:val="28"/>
        </w:rPr>
        <w:t>имчасової контрольної комісії.</w:t>
      </w:r>
    </w:p>
    <w:p w14:paraId="2BE6A0F1" w14:textId="22328CDD" w:rsidR="008B7888" w:rsidRDefault="000A7E3A" w:rsidP="008B7888">
      <w:pPr>
        <w:widowControl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 Оприлюднити це рішення</w:t>
      </w:r>
      <w:r w:rsidR="008B7888" w:rsidRPr="000019A9">
        <w:rPr>
          <w:rFonts w:ascii="Times New Roman" w:eastAsia="Calibri" w:hAnsi="Times New Roman" w:cs="Times New Roman"/>
          <w:sz w:val="28"/>
          <w:szCs w:val="28"/>
        </w:rPr>
        <w:t xml:space="preserve"> в установленому порядку. </w:t>
      </w:r>
    </w:p>
    <w:p w14:paraId="5B2BB350" w14:textId="599CEF4E" w:rsidR="008B7888" w:rsidRDefault="000A7E3A" w:rsidP="008B7888">
      <w:pPr>
        <w:widowControl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B7888" w:rsidRPr="000019A9">
        <w:rPr>
          <w:rFonts w:ascii="Times New Roman" w:eastAsia="Calibri" w:hAnsi="Times New Roman" w:cs="Times New Roman"/>
          <w:sz w:val="28"/>
          <w:szCs w:val="28"/>
        </w:rPr>
        <w:t xml:space="preserve">.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w:t>
      </w:r>
      <w:r w:rsidR="00705E7B" w:rsidRPr="00705E7B">
        <w:rPr>
          <w:rFonts w:ascii="Times New Roman" w:eastAsia="Calibri" w:hAnsi="Times New Roman" w:cs="Times New Roman"/>
          <w:sz w:val="28"/>
          <w:szCs w:val="28"/>
        </w:rPr>
        <w:t>з питань власності та регуляторної політики</w:t>
      </w:r>
      <w:r w:rsidR="008B7888" w:rsidRPr="000019A9">
        <w:rPr>
          <w:rFonts w:ascii="Times New Roman" w:eastAsia="Calibri" w:hAnsi="Times New Roman" w:cs="Times New Roman"/>
          <w:sz w:val="28"/>
          <w:szCs w:val="28"/>
        </w:rPr>
        <w:t xml:space="preserve">. </w:t>
      </w:r>
    </w:p>
    <w:p w14:paraId="368AE46C" w14:textId="3BB3A957" w:rsidR="008B7888" w:rsidRDefault="008B7888" w:rsidP="008B7888">
      <w:pPr>
        <w:suppressAutoHyphens/>
        <w:spacing w:after="0" w:line="240" w:lineRule="auto"/>
        <w:ind w:right="-5" w:firstLine="567"/>
        <w:jc w:val="both"/>
        <w:rPr>
          <w:rFonts w:ascii="Times New Roman" w:eastAsia="Times New Roman" w:hAnsi="Times New Roman" w:cs="Times New Roman"/>
          <w:sz w:val="28"/>
          <w:szCs w:val="28"/>
          <w:lang w:eastAsia="zh-CN"/>
        </w:rPr>
      </w:pPr>
    </w:p>
    <w:p w14:paraId="3AF74EBC" w14:textId="042E73F0" w:rsidR="00705E7B" w:rsidRDefault="008B7888" w:rsidP="000D4AF7">
      <w:pPr>
        <w:spacing w:after="120" w:line="240" w:lineRule="auto"/>
        <w:ind w:right="-338"/>
        <w:jc w:val="both"/>
        <w:rPr>
          <w:rFonts w:ascii="Times New Roman" w:eastAsia="Times New Roman" w:hAnsi="Times New Roman" w:cs="Times New Roman"/>
          <w:sz w:val="28"/>
          <w:szCs w:val="28"/>
          <w:lang w:eastAsia="ru-RU"/>
        </w:rPr>
      </w:pPr>
      <w:r w:rsidRPr="009B2258">
        <w:rPr>
          <w:rFonts w:ascii="Times New Roman" w:eastAsia="Times New Roman" w:hAnsi="Times New Roman" w:cs="Times New Roman"/>
          <w:sz w:val="28"/>
          <w:szCs w:val="28"/>
          <w:lang w:eastAsia="ru-RU"/>
        </w:rPr>
        <w:t xml:space="preserve">Київський міський голова                                </w:t>
      </w:r>
      <w:r>
        <w:rPr>
          <w:rFonts w:ascii="Times New Roman" w:eastAsia="Times New Roman" w:hAnsi="Times New Roman" w:cs="Times New Roman"/>
          <w:sz w:val="28"/>
          <w:szCs w:val="28"/>
          <w:lang w:eastAsia="ru-RU"/>
        </w:rPr>
        <w:t xml:space="preserve">    </w:t>
      </w:r>
      <w:r w:rsidRPr="009B2258">
        <w:rPr>
          <w:rFonts w:ascii="Times New Roman" w:eastAsia="Times New Roman" w:hAnsi="Times New Roman" w:cs="Times New Roman"/>
          <w:sz w:val="28"/>
          <w:szCs w:val="28"/>
          <w:lang w:eastAsia="ru-RU"/>
        </w:rPr>
        <w:t xml:space="preserve">   </w:t>
      </w:r>
      <w:r w:rsidR="000D4AF7">
        <w:rPr>
          <w:rFonts w:ascii="Times New Roman" w:eastAsia="Times New Roman" w:hAnsi="Times New Roman" w:cs="Times New Roman"/>
          <w:sz w:val="28"/>
          <w:szCs w:val="28"/>
          <w:lang w:eastAsia="ru-RU"/>
        </w:rPr>
        <w:t xml:space="preserve">         </w:t>
      </w:r>
      <w:r w:rsidRPr="009B2258">
        <w:rPr>
          <w:rFonts w:ascii="Times New Roman" w:eastAsia="Times New Roman" w:hAnsi="Times New Roman" w:cs="Times New Roman"/>
          <w:sz w:val="28"/>
          <w:szCs w:val="28"/>
          <w:lang w:eastAsia="ru-RU"/>
        </w:rPr>
        <w:t xml:space="preserve">             Віталій КЛИЧКО</w:t>
      </w:r>
    </w:p>
    <w:p w14:paraId="68634257" w14:textId="77777777" w:rsidR="00BB09D1" w:rsidRDefault="00BB09D1">
      <w:pPr>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br w:type="page"/>
      </w:r>
    </w:p>
    <w:p w14:paraId="3C944AC1" w14:textId="509B1436" w:rsidR="008B7888" w:rsidRPr="009B2258" w:rsidRDefault="008B7888" w:rsidP="008B7888">
      <w:pPr>
        <w:spacing w:after="0" w:line="240" w:lineRule="auto"/>
        <w:jc w:val="both"/>
        <w:rPr>
          <w:rFonts w:ascii="Times New Roman" w:eastAsia="Calibri" w:hAnsi="Times New Roman" w:cs="Times New Roman"/>
          <w:b/>
          <w:color w:val="000000"/>
          <w:sz w:val="28"/>
          <w:szCs w:val="28"/>
        </w:rPr>
      </w:pPr>
      <w:r w:rsidRPr="009B2258">
        <w:rPr>
          <w:rFonts w:ascii="Times New Roman" w:eastAsia="Calibri" w:hAnsi="Times New Roman" w:cs="Times New Roman"/>
          <w:b/>
          <w:caps/>
          <w:color w:val="000000"/>
          <w:sz w:val="28"/>
          <w:szCs w:val="28"/>
        </w:rPr>
        <w:t>Подання</w:t>
      </w:r>
      <w:r w:rsidRPr="009B2258">
        <w:rPr>
          <w:rFonts w:ascii="Times New Roman" w:eastAsia="Calibri" w:hAnsi="Times New Roman" w:cs="Times New Roman"/>
          <w:b/>
          <w:color w:val="000000"/>
          <w:sz w:val="28"/>
          <w:szCs w:val="28"/>
        </w:rPr>
        <w:t>:</w:t>
      </w:r>
    </w:p>
    <w:p w14:paraId="20049A64" w14:textId="77777777" w:rsidR="008B7888" w:rsidRPr="009B2258" w:rsidRDefault="008B7888" w:rsidP="008B7888">
      <w:pPr>
        <w:spacing w:after="0" w:line="240" w:lineRule="auto"/>
        <w:jc w:val="both"/>
        <w:rPr>
          <w:rFonts w:ascii="Times New Roman" w:eastAsia="Calibri" w:hAnsi="Times New Roman" w:cs="Times New Roman"/>
          <w:b/>
          <w:color w:val="000000"/>
          <w:sz w:val="28"/>
          <w:szCs w:val="28"/>
        </w:rPr>
      </w:pPr>
    </w:p>
    <w:p w14:paraId="51C50C17" w14:textId="239FBDFA" w:rsidR="00656ED9" w:rsidRPr="00656ED9" w:rsidRDefault="00705E7B" w:rsidP="00705E7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Депутат</w:t>
      </w:r>
      <w:r w:rsidR="008B7888" w:rsidRPr="009B2258">
        <w:rPr>
          <w:rFonts w:ascii="Times New Roman" w:eastAsia="Calibri" w:hAnsi="Times New Roman" w:cs="Times New Roman"/>
          <w:color w:val="000000"/>
          <w:sz w:val="28"/>
          <w:szCs w:val="28"/>
        </w:rPr>
        <w:t xml:space="preserve"> Київської міської ради</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Віталій НЕСТОР</w:t>
      </w:r>
      <w:r>
        <w:rPr>
          <w:rFonts w:ascii="Times New Roman" w:eastAsia="Calibri" w:hAnsi="Times New Roman" w:cs="Times New Roman"/>
          <w:color w:val="000000"/>
          <w:sz w:val="28"/>
          <w:szCs w:val="28"/>
        </w:rPr>
        <w:tab/>
      </w:r>
    </w:p>
    <w:p w14:paraId="4E27F95E" w14:textId="6E965CD1" w:rsidR="00656ED9" w:rsidRDefault="00656ED9" w:rsidP="008B7888">
      <w:pPr>
        <w:spacing w:after="0" w:line="240" w:lineRule="auto"/>
        <w:jc w:val="both"/>
        <w:rPr>
          <w:rFonts w:ascii="Times New Roman" w:eastAsia="Calibri" w:hAnsi="Times New Roman" w:cs="Times New Roman"/>
          <w:caps/>
          <w:sz w:val="28"/>
          <w:szCs w:val="28"/>
        </w:rPr>
      </w:pPr>
    </w:p>
    <w:p w14:paraId="1973BDAE" w14:textId="08408A84" w:rsidR="00656ED9" w:rsidRDefault="00656ED9" w:rsidP="008B7888">
      <w:pPr>
        <w:spacing w:after="0" w:line="240" w:lineRule="auto"/>
        <w:jc w:val="both"/>
        <w:rPr>
          <w:rFonts w:ascii="Times New Roman" w:eastAsia="Calibri" w:hAnsi="Times New Roman" w:cs="Times New Roman"/>
          <w:caps/>
          <w:sz w:val="28"/>
          <w:szCs w:val="28"/>
        </w:rPr>
      </w:pPr>
    </w:p>
    <w:p w14:paraId="2F0E9650" w14:textId="77777777" w:rsidR="00656ED9" w:rsidRPr="009B2258" w:rsidRDefault="00656ED9" w:rsidP="008B7888">
      <w:pPr>
        <w:spacing w:after="0" w:line="240" w:lineRule="auto"/>
        <w:jc w:val="both"/>
        <w:rPr>
          <w:rFonts w:ascii="Times New Roman" w:eastAsia="Calibri" w:hAnsi="Times New Roman" w:cs="Times New Roman"/>
          <w:caps/>
          <w:sz w:val="28"/>
          <w:szCs w:val="28"/>
        </w:rPr>
      </w:pPr>
    </w:p>
    <w:p w14:paraId="39CADD5F" w14:textId="77777777" w:rsidR="008B7888" w:rsidRPr="009B2258" w:rsidRDefault="008B7888" w:rsidP="008B7888">
      <w:pPr>
        <w:spacing w:after="0" w:line="240" w:lineRule="auto"/>
        <w:jc w:val="both"/>
        <w:rPr>
          <w:rFonts w:ascii="Times New Roman" w:eastAsia="Calibri" w:hAnsi="Times New Roman" w:cs="Times New Roman"/>
          <w:b/>
          <w:sz w:val="28"/>
          <w:szCs w:val="28"/>
        </w:rPr>
      </w:pPr>
      <w:r w:rsidRPr="009B2258">
        <w:rPr>
          <w:rFonts w:ascii="Times New Roman" w:eastAsia="Calibri" w:hAnsi="Times New Roman" w:cs="Times New Roman"/>
          <w:b/>
          <w:caps/>
          <w:sz w:val="28"/>
          <w:szCs w:val="28"/>
        </w:rPr>
        <w:t>ПогодженНЯ</w:t>
      </w:r>
      <w:r w:rsidRPr="009B2258">
        <w:rPr>
          <w:rFonts w:ascii="Times New Roman" w:eastAsia="Calibri" w:hAnsi="Times New Roman" w:cs="Times New Roman"/>
          <w:b/>
          <w:sz w:val="28"/>
          <w:szCs w:val="28"/>
        </w:rPr>
        <w:t>:</w:t>
      </w:r>
    </w:p>
    <w:p w14:paraId="369B58C2" w14:textId="77777777" w:rsidR="008B7888" w:rsidRPr="009B2258" w:rsidRDefault="008B7888" w:rsidP="008B7888">
      <w:pPr>
        <w:spacing w:after="0" w:line="240" w:lineRule="auto"/>
        <w:jc w:val="both"/>
        <w:rPr>
          <w:rFonts w:ascii="Times New Roman" w:eastAsia="Calibri" w:hAnsi="Times New Roman" w:cs="Times New Roman"/>
          <w:b/>
          <w:sz w:val="28"/>
          <w:szCs w:val="28"/>
        </w:rPr>
      </w:pPr>
    </w:p>
    <w:p w14:paraId="00A8DCC1" w14:textId="7C71AE58" w:rsidR="008B7888" w:rsidRPr="009B2258" w:rsidRDefault="008B7888" w:rsidP="008B78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B2258">
        <w:rPr>
          <w:rFonts w:ascii="Times New Roman" w:eastAsia="Calibri" w:hAnsi="Times New Roman" w:cs="Times New Roman"/>
          <w:sz w:val="28"/>
          <w:szCs w:val="28"/>
        </w:rPr>
        <w:t>остійн</w:t>
      </w:r>
      <w:r>
        <w:rPr>
          <w:rFonts w:ascii="Times New Roman" w:eastAsia="Calibri" w:hAnsi="Times New Roman" w:cs="Times New Roman"/>
          <w:sz w:val="28"/>
          <w:szCs w:val="28"/>
        </w:rPr>
        <w:t>а</w:t>
      </w:r>
      <w:r w:rsidRPr="009B2258">
        <w:rPr>
          <w:rFonts w:ascii="Times New Roman" w:eastAsia="Calibri" w:hAnsi="Times New Roman" w:cs="Times New Roman"/>
          <w:sz w:val="28"/>
          <w:szCs w:val="28"/>
        </w:rPr>
        <w:t xml:space="preserve"> комісі</w:t>
      </w:r>
      <w:r>
        <w:rPr>
          <w:rFonts w:ascii="Times New Roman" w:eastAsia="Calibri" w:hAnsi="Times New Roman" w:cs="Times New Roman"/>
          <w:sz w:val="28"/>
          <w:szCs w:val="28"/>
        </w:rPr>
        <w:t>я</w:t>
      </w:r>
      <w:r w:rsidRPr="009B2258">
        <w:rPr>
          <w:rFonts w:ascii="Times New Roman" w:eastAsia="Calibri" w:hAnsi="Times New Roman" w:cs="Times New Roman"/>
          <w:sz w:val="28"/>
          <w:szCs w:val="28"/>
        </w:rPr>
        <w:t xml:space="preserve"> Київської </w:t>
      </w:r>
    </w:p>
    <w:p w14:paraId="69297628"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міської ради з питань житлово-комунального</w:t>
      </w:r>
    </w:p>
    <w:p w14:paraId="76A6D683"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господарства та паливно-енергетичного</w:t>
      </w:r>
    </w:p>
    <w:p w14:paraId="7980602A" w14:textId="77777777" w:rsidR="008B788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комплексу</w:t>
      </w:r>
      <w:r w:rsidRPr="009B2258">
        <w:rPr>
          <w:rFonts w:ascii="Times New Roman" w:eastAsia="Calibri" w:hAnsi="Times New Roman" w:cs="Times New Roman"/>
          <w:sz w:val="28"/>
          <w:szCs w:val="28"/>
        </w:rPr>
        <w:tab/>
      </w:r>
    </w:p>
    <w:p w14:paraId="4CF61FC5" w14:textId="77777777" w:rsidR="008B788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w:t>
      </w:r>
    </w:p>
    <w:p w14:paraId="192DB3CB" w14:textId="77777777" w:rsidR="008B7888" w:rsidRPr="009B2258" w:rsidRDefault="008B7888" w:rsidP="008B7888">
      <w:pPr>
        <w:spacing w:after="0" w:line="240" w:lineRule="auto"/>
        <w:jc w:val="both"/>
        <w:rPr>
          <w:rFonts w:ascii="Times New Roman" w:eastAsia="Calibri" w:hAnsi="Times New Roman" w:cs="Times New Roman"/>
          <w:caps/>
          <w:sz w:val="28"/>
          <w:szCs w:val="28"/>
        </w:rPr>
      </w:pPr>
      <w:r>
        <w:rPr>
          <w:rFonts w:ascii="Times New Roman" w:eastAsia="Calibri" w:hAnsi="Times New Roman" w:cs="Times New Roman"/>
          <w:sz w:val="28"/>
          <w:szCs w:val="28"/>
        </w:rPr>
        <w:t xml:space="preserve">Голова                                                                                </w:t>
      </w:r>
      <w:r w:rsidRPr="009B2258">
        <w:rPr>
          <w:rFonts w:ascii="Times New Roman" w:eastAsia="Calibri" w:hAnsi="Times New Roman" w:cs="Times New Roman"/>
          <w:sz w:val="28"/>
          <w:szCs w:val="28"/>
        </w:rPr>
        <w:t xml:space="preserve">Олександр  </w:t>
      </w:r>
      <w:r w:rsidRPr="009B2258">
        <w:rPr>
          <w:rFonts w:ascii="Times New Roman" w:eastAsia="Calibri" w:hAnsi="Times New Roman" w:cs="Times New Roman"/>
          <w:caps/>
          <w:sz w:val="28"/>
          <w:szCs w:val="28"/>
        </w:rPr>
        <w:t>Бродський</w:t>
      </w:r>
    </w:p>
    <w:p w14:paraId="09572374"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6EF7CF29"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33D356AD" w14:textId="77777777" w:rsidR="008B7888" w:rsidRPr="009B2258" w:rsidRDefault="008B7888" w:rsidP="008B7888">
      <w:pPr>
        <w:spacing w:after="0" w:line="240" w:lineRule="auto"/>
        <w:rPr>
          <w:rFonts w:ascii="Times New Roman" w:eastAsia="Calibri" w:hAnsi="Times New Roman" w:cs="Times New Roman"/>
          <w:sz w:val="28"/>
          <w:szCs w:val="28"/>
        </w:rPr>
      </w:pPr>
    </w:p>
    <w:p w14:paraId="4DB0EB36" w14:textId="77777777" w:rsidR="008B7888" w:rsidRPr="00801B08" w:rsidRDefault="008B7888" w:rsidP="008B7888">
      <w:pPr>
        <w:suppressAutoHyphens/>
        <w:overflowPunct w:val="0"/>
        <w:spacing w:after="0" w:line="240" w:lineRule="auto"/>
        <w:jc w:val="both"/>
        <w:rPr>
          <w:rFonts w:ascii="Times New Roman" w:eastAsia="Calibri" w:hAnsi="Times New Roman" w:cs="Times New Roman"/>
          <w:color w:val="00000A"/>
          <w:sz w:val="28"/>
          <w:szCs w:val="28"/>
        </w:rPr>
      </w:pPr>
      <w:r w:rsidRPr="00801B08">
        <w:rPr>
          <w:rFonts w:ascii="Times New Roman" w:eastAsia="Calibri" w:hAnsi="Times New Roman" w:cs="Times New Roman"/>
          <w:color w:val="00000A"/>
          <w:sz w:val="28"/>
          <w:szCs w:val="28"/>
        </w:rPr>
        <w:t>Постійна комісія Київської міської ради</w:t>
      </w:r>
    </w:p>
    <w:p w14:paraId="0012883D" w14:textId="74EC1AB3" w:rsidR="008B7888" w:rsidRPr="00801B08" w:rsidRDefault="008B7888" w:rsidP="00705E7B">
      <w:pPr>
        <w:widowControl w:val="0"/>
        <w:suppressAutoHyphens/>
        <w:overflowPunct w:val="0"/>
        <w:spacing w:after="0" w:line="240" w:lineRule="auto"/>
        <w:textAlignment w:val="baseline"/>
        <w:rPr>
          <w:rFonts w:ascii="Times New Roman" w:eastAsia="Calibri" w:hAnsi="Times New Roman" w:cs="Times New Roman"/>
          <w:kern w:val="2"/>
          <w:sz w:val="28"/>
          <w:szCs w:val="28"/>
        </w:rPr>
      </w:pPr>
      <w:r w:rsidRPr="00801B08">
        <w:rPr>
          <w:rFonts w:ascii="Times New Roman" w:eastAsia="Calibri" w:hAnsi="Times New Roman" w:cs="Times New Roman"/>
          <w:kern w:val="2"/>
          <w:sz w:val="28"/>
          <w:szCs w:val="28"/>
        </w:rPr>
        <w:t xml:space="preserve">з питань </w:t>
      </w:r>
      <w:r w:rsidR="00705E7B">
        <w:rPr>
          <w:rFonts w:ascii="Times New Roman" w:eastAsia="Calibri" w:hAnsi="Times New Roman" w:cs="Times New Roman"/>
          <w:kern w:val="2"/>
          <w:sz w:val="28"/>
          <w:szCs w:val="28"/>
        </w:rPr>
        <w:t>власності та регуляторної політики</w:t>
      </w:r>
    </w:p>
    <w:p w14:paraId="62014E18" w14:textId="77777777" w:rsidR="008B7888" w:rsidRPr="00801B08" w:rsidRDefault="008B7888" w:rsidP="008B7888">
      <w:pPr>
        <w:widowControl w:val="0"/>
        <w:suppressAutoHyphens/>
        <w:overflowPunct w:val="0"/>
        <w:spacing w:after="0" w:line="240" w:lineRule="auto"/>
        <w:jc w:val="center"/>
        <w:textAlignment w:val="baseline"/>
        <w:rPr>
          <w:rFonts w:ascii="Times New Roman" w:eastAsia="Calibri" w:hAnsi="Times New Roman" w:cs="Times New Roman"/>
          <w:kern w:val="2"/>
          <w:sz w:val="28"/>
          <w:szCs w:val="28"/>
        </w:rPr>
      </w:pPr>
    </w:p>
    <w:p w14:paraId="671DE8ED" w14:textId="0EE6B6A9" w:rsidR="008B7888" w:rsidRPr="00801B08" w:rsidRDefault="008B7888" w:rsidP="008B7888">
      <w:pPr>
        <w:widowControl w:val="0"/>
        <w:suppressAutoHyphens/>
        <w:overflowPunct w:val="0"/>
        <w:spacing w:after="0" w:line="240" w:lineRule="auto"/>
        <w:textAlignment w:val="baseline"/>
        <w:rPr>
          <w:rFonts w:ascii="Times New Roman" w:eastAsia="Calibri" w:hAnsi="Times New Roman" w:cs="Times New Roman"/>
          <w:kern w:val="2"/>
          <w:sz w:val="28"/>
          <w:szCs w:val="28"/>
        </w:rPr>
      </w:pPr>
      <w:r w:rsidRPr="00801B08">
        <w:rPr>
          <w:rFonts w:ascii="Times New Roman" w:eastAsia="Calibri" w:hAnsi="Times New Roman" w:cs="Times New Roman"/>
          <w:kern w:val="2"/>
          <w:sz w:val="28"/>
          <w:szCs w:val="28"/>
        </w:rPr>
        <w:t xml:space="preserve">Голова                                                        </w:t>
      </w:r>
      <w:r w:rsidR="00705E7B">
        <w:rPr>
          <w:rFonts w:ascii="Times New Roman" w:eastAsia="Calibri" w:hAnsi="Times New Roman" w:cs="Times New Roman"/>
          <w:kern w:val="2"/>
          <w:sz w:val="28"/>
          <w:szCs w:val="28"/>
        </w:rPr>
        <w:t xml:space="preserve">                           Михайло ПРИСЯЖНЮК</w:t>
      </w:r>
    </w:p>
    <w:p w14:paraId="017DBD65" w14:textId="77777777" w:rsidR="008B7888" w:rsidRPr="00801B08" w:rsidRDefault="008B7888" w:rsidP="008B7888">
      <w:pPr>
        <w:widowControl w:val="0"/>
        <w:suppressAutoHyphens/>
        <w:overflowPunct w:val="0"/>
        <w:spacing w:after="0" w:line="240" w:lineRule="auto"/>
        <w:textAlignment w:val="baseline"/>
        <w:rPr>
          <w:rFonts w:ascii="Times New Roman" w:eastAsia="Calibri" w:hAnsi="Times New Roman" w:cs="Times New Roman"/>
          <w:kern w:val="2"/>
          <w:sz w:val="28"/>
          <w:szCs w:val="28"/>
        </w:rPr>
      </w:pPr>
    </w:p>
    <w:p w14:paraId="4FD77161" w14:textId="77777777" w:rsidR="008B7888" w:rsidRPr="009B2258" w:rsidRDefault="008B7888" w:rsidP="008B7888">
      <w:pPr>
        <w:spacing w:after="0" w:line="240" w:lineRule="auto"/>
        <w:rPr>
          <w:rFonts w:ascii="Times New Roman" w:eastAsia="Calibri" w:hAnsi="Times New Roman" w:cs="Times New Roman"/>
          <w:sz w:val="28"/>
          <w:szCs w:val="28"/>
        </w:rPr>
      </w:pPr>
    </w:p>
    <w:p w14:paraId="17257E18"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14631438"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380B7658"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2AC7EB2E" w14:textId="77777777" w:rsidR="008B7888" w:rsidRPr="009B2258" w:rsidRDefault="008B7888" w:rsidP="008B7888">
      <w:pPr>
        <w:spacing w:after="0" w:line="240" w:lineRule="auto"/>
        <w:jc w:val="both"/>
        <w:rPr>
          <w:rFonts w:ascii="Times New Roman" w:eastAsia="Calibri" w:hAnsi="Times New Roman" w:cs="Times New Roman"/>
          <w:sz w:val="28"/>
          <w:szCs w:val="28"/>
        </w:rPr>
      </w:pPr>
    </w:p>
    <w:p w14:paraId="52961C0D" w14:textId="39A3E66F"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Начальник </w:t>
      </w:r>
      <w:r w:rsidR="000D4AF7">
        <w:rPr>
          <w:rFonts w:ascii="Times New Roman" w:eastAsia="Calibri" w:hAnsi="Times New Roman" w:cs="Times New Roman"/>
          <w:sz w:val="28"/>
          <w:szCs w:val="28"/>
        </w:rPr>
        <w:t>у</w:t>
      </w:r>
      <w:r w:rsidRPr="009B2258">
        <w:rPr>
          <w:rFonts w:ascii="Times New Roman" w:eastAsia="Calibri" w:hAnsi="Times New Roman" w:cs="Times New Roman"/>
          <w:sz w:val="28"/>
          <w:szCs w:val="28"/>
        </w:rPr>
        <w:t xml:space="preserve">правління правового </w:t>
      </w:r>
    </w:p>
    <w:p w14:paraId="63BEFE7B"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забезпечення діяльності Київської </w:t>
      </w:r>
    </w:p>
    <w:p w14:paraId="313593C5" w14:textId="77777777" w:rsidR="008B7888" w:rsidRPr="009B2258" w:rsidRDefault="008B7888" w:rsidP="008B788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міської ради</w:t>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Валентина </w:t>
      </w:r>
      <w:r w:rsidRPr="009B2258">
        <w:rPr>
          <w:rFonts w:ascii="Times New Roman" w:eastAsia="Calibri" w:hAnsi="Times New Roman" w:cs="Times New Roman"/>
          <w:caps/>
          <w:sz w:val="28"/>
          <w:szCs w:val="28"/>
        </w:rPr>
        <w:t>Положишник</w:t>
      </w:r>
    </w:p>
    <w:p w14:paraId="6F72B34C" w14:textId="77777777" w:rsidR="008B7888" w:rsidRPr="009B2258" w:rsidRDefault="008B7888" w:rsidP="008B7888">
      <w:pPr>
        <w:spacing w:after="0" w:line="240" w:lineRule="auto"/>
        <w:jc w:val="center"/>
        <w:rPr>
          <w:rFonts w:ascii="Times New Roman" w:eastAsia="Calibri" w:hAnsi="Times New Roman" w:cs="Times New Roman"/>
          <w:sz w:val="28"/>
          <w:szCs w:val="28"/>
        </w:rPr>
      </w:pPr>
    </w:p>
    <w:p w14:paraId="3C474EB7" w14:textId="55071F2B" w:rsidR="00F977E8" w:rsidRDefault="00F977E8" w:rsidP="00F977E8">
      <w:pPr>
        <w:ind w:right="-5" w:firstLine="567"/>
        <w:rPr>
          <w:sz w:val="28"/>
          <w:szCs w:val="28"/>
        </w:rPr>
      </w:pPr>
    </w:p>
    <w:sectPr w:rsidR="00F977E8" w:rsidSect="000D4AF7">
      <w:type w:val="continuous"/>
      <w:pgSz w:w="11906" w:h="16838"/>
      <w:pgMar w:top="851" w:right="566" w:bottom="851"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0C372" w14:textId="77777777" w:rsidR="00C2246F" w:rsidRDefault="00C2246F" w:rsidP="00314D16">
      <w:pPr>
        <w:spacing w:after="0" w:line="240" w:lineRule="auto"/>
      </w:pPr>
      <w:r>
        <w:separator/>
      </w:r>
    </w:p>
  </w:endnote>
  <w:endnote w:type="continuationSeparator" w:id="0">
    <w:p w14:paraId="169E158B" w14:textId="77777777" w:rsidR="00C2246F" w:rsidRDefault="00C2246F"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0807" w14:textId="77777777" w:rsidR="00C2246F" w:rsidRDefault="00C2246F" w:rsidP="00314D16">
      <w:pPr>
        <w:spacing w:after="0" w:line="240" w:lineRule="auto"/>
      </w:pPr>
      <w:r>
        <w:separator/>
      </w:r>
    </w:p>
  </w:footnote>
  <w:footnote w:type="continuationSeparator" w:id="0">
    <w:p w14:paraId="797BB8C0" w14:textId="77777777" w:rsidR="00C2246F" w:rsidRDefault="00C2246F" w:rsidP="0031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0"/>
        </w:tabs>
        <w:ind w:left="927" w:hanging="360"/>
      </w:pPr>
      <w:rPr>
        <w:sz w:val="28"/>
        <w:szCs w:val="2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73E0AFC"/>
    <w:multiLevelType w:val="multilevel"/>
    <w:tmpl w:val="AB845292"/>
    <w:lvl w:ilvl="0">
      <w:start w:val="1"/>
      <w:numFmt w:val="decimal"/>
      <w:lvlText w:val="%1."/>
      <w:lvlJc w:val="left"/>
      <w:pPr>
        <w:ind w:left="720" w:hanging="360"/>
      </w:pPr>
      <w:rPr>
        <w:rFonts w:cs="Times New Roman" w:hint="default"/>
      </w:rPr>
    </w:lvl>
    <w:lvl w:ilvl="1">
      <w:start w:val="5"/>
      <w:numFmt w:val="decimal"/>
      <w:isLgl/>
      <w:lvlText w:val="%1.%2"/>
      <w:lvlJc w:val="left"/>
      <w:pPr>
        <w:ind w:left="114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0A52160E"/>
    <w:multiLevelType w:val="multilevel"/>
    <w:tmpl w:val="CA7EC778"/>
    <w:lvl w:ilvl="0">
      <w:start w:val="1"/>
      <w:numFmt w:val="decimal"/>
      <w:lvlText w:val="%1."/>
      <w:lvlJc w:val="left"/>
      <w:pPr>
        <w:ind w:left="1068" w:hanging="360"/>
      </w:pPr>
      <w:rPr>
        <w:rFonts w:cs="Times New Roman" w:hint="default"/>
      </w:rPr>
    </w:lvl>
    <w:lvl w:ilvl="1">
      <w:start w:val="1"/>
      <w:numFmt w:val="decimal"/>
      <w:isLgl/>
      <w:lvlText w:val="%1.%2."/>
      <w:lvlJc w:val="left"/>
      <w:pPr>
        <w:ind w:left="1548" w:hanging="840"/>
      </w:pPr>
      <w:rPr>
        <w:rFonts w:ascii="Times New Roman" w:hAnsi="Times New Roman" w:cs="Times New Roman" w:hint="default"/>
      </w:rPr>
    </w:lvl>
    <w:lvl w:ilvl="2">
      <w:start w:val="1"/>
      <w:numFmt w:val="decimal"/>
      <w:isLgl/>
      <w:lvlText w:val="%1.%2.%3."/>
      <w:lvlJc w:val="left"/>
      <w:pPr>
        <w:ind w:left="1548" w:hanging="840"/>
      </w:pPr>
      <w:rPr>
        <w:rFonts w:cs="Times New Roman" w:hint="default"/>
      </w:rPr>
    </w:lvl>
    <w:lvl w:ilvl="3">
      <w:start w:val="1"/>
      <w:numFmt w:val="decimal"/>
      <w:isLgl/>
      <w:lvlText w:val="%1.%2.%3.%4."/>
      <w:lvlJc w:val="left"/>
      <w:pPr>
        <w:ind w:left="1548" w:hanging="84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15:restartNumberingAfterBreak="0">
    <w:nsid w:val="0D861052"/>
    <w:multiLevelType w:val="hybridMultilevel"/>
    <w:tmpl w:val="602C1540"/>
    <w:lvl w:ilvl="0" w:tplc="0756B6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776085C"/>
    <w:multiLevelType w:val="hybridMultilevel"/>
    <w:tmpl w:val="A6629E1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82B279D"/>
    <w:multiLevelType w:val="multilevel"/>
    <w:tmpl w:val="CD10742C"/>
    <w:lvl w:ilvl="0">
      <w:start w:val="7"/>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2AF81B60"/>
    <w:multiLevelType w:val="hybridMultilevel"/>
    <w:tmpl w:val="F25AFBA4"/>
    <w:lvl w:ilvl="0" w:tplc="F8321D5C">
      <w:start w:val="1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59B06E2F"/>
    <w:multiLevelType w:val="multilevel"/>
    <w:tmpl w:val="AA52A9AE"/>
    <w:lvl w:ilvl="0">
      <w:start w:val="2"/>
      <w:numFmt w:val="decimal"/>
      <w:lvlText w:val="%1."/>
      <w:lvlJc w:val="left"/>
      <w:pPr>
        <w:ind w:left="630" w:hanging="630"/>
      </w:pPr>
      <w:rPr>
        <w:rFonts w:cs="Times New Roman" w:hint="default"/>
      </w:rPr>
    </w:lvl>
    <w:lvl w:ilvl="1">
      <w:start w:val="1"/>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15:restartNumberingAfterBreak="0">
    <w:nsid w:val="5C2078E0"/>
    <w:multiLevelType w:val="hybridMultilevel"/>
    <w:tmpl w:val="ACD87612"/>
    <w:lvl w:ilvl="0" w:tplc="13D2BB66">
      <w:start w:val="2"/>
      <w:numFmt w:val="decimal"/>
      <w:lvlText w:val="%1."/>
      <w:lvlJc w:val="left"/>
      <w:pPr>
        <w:ind w:left="928" w:hanging="360"/>
      </w:pPr>
      <w:rPr>
        <w:rFonts w:ascii="Times New Roman" w:hAnsi="Times New Roman"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73F2075"/>
    <w:multiLevelType w:val="hybridMultilevel"/>
    <w:tmpl w:val="BF2A4DA8"/>
    <w:lvl w:ilvl="0" w:tplc="F8321D5C">
      <w:start w:val="9"/>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677B2D76"/>
    <w:multiLevelType w:val="multilevel"/>
    <w:tmpl w:val="A9E8A8DA"/>
    <w:lvl w:ilvl="0">
      <w:start w:val="11"/>
      <w:numFmt w:val="decimal"/>
      <w:lvlText w:val="%1."/>
      <w:lvlJc w:val="left"/>
      <w:pPr>
        <w:ind w:left="600" w:hanging="60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80C3470"/>
    <w:multiLevelType w:val="multilevel"/>
    <w:tmpl w:val="B2F877C2"/>
    <w:lvl w:ilvl="0">
      <w:start w:val="5"/>
      <w:numFmt w:val="decimal"/>
      <w:lvlText w:val="%1."/>
      <w:lvlJc w:val="left"/>
      <w:pPr>
        <w:ind w:left="810" w:hanging="810"/>
      </w:pPr>
      <w:rPr>
        <w:rFonts w:hint="default"/>
      </w:rPr>
    </w:lvl>
    <w:lvl w:ilvl="1">
      <w:start w:val="12"/>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10"/>
  </w:num>
  <w:num w:numId="7">
    <w:abstractNumId w:val="4"/>
  </w:num>
  <w:num w:numId="8">
    <w:abstractNumId w:val="9"/>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010B1"/>
    <w:rsid w:val="00013805"/>
    <w:rsid w:val="00020F90"/>
    <w:rsid w:val="000252E7"/>
    <w:rsid w:val="0004481B"/>
    <w:rsid w:val="000467F4"/>
    <w:rsid w:val="000A7E3A"/>
    <w:rsid w:val="000B68BA"/>
    <w:rsid w:val="000D4AF7"/>
    <w:rsid w:val="0010041F"/>
    <w:rsid w:val="001118A7"/>
    <w:rsid w:val="00120075"/>
    <w:rsid w:val="00135003"/>
    <w:rsid w:val="001537C9"/>
    <w:rsid w:val="001F4B79"/>
    <w:rsid w:val="00260A11"/>
    <w:rsid w:val="00264212"/>
    <w:rsid w:val="002F5581"/>
    <w:rsid w:val="00314D16"/>
    <w:rsid w:val="003B6F58"/>
    <w:rsid w:val="003C0AC5"/>
    <w:rsid w:val="003C1B88"/>
    <w:rsid w:val="003E1083"/>
    <w:rsid w:val="004079A8"/>
    <w:rsid w:val="0046638E"/>
    <w:rsid w:val="00471A1C"/>
    <w:rsid w:val="00476865"/>
    <w:rsid w:val="00483731"/>
    <w:rsid w:val="004C5DBA"/>
    <w:rsid w:val="005159FD"/>
    <w:rsid w:val="0057704B"/>
    <w:rsid w:val="005C1DD8"/>
    <w:rsid w:val="005C1DEE"/>
    <w:rsid w:val="00611AE9"/>
    <w:rsid w:val="006373BA"/>
    <w:rsid w:val="00656ED9"/>
    <w:rsid w:val="0068518B"/>
    <w:rsid w:val="006C6493"/>
    <w:rsid w:val="006F7E3F"/>
    <w:rsid w:val="00705E7B"/>
    <w:rsid w:val="00745E3C"/>
    <w:rsid w:val="007838AA"/>
    <w:rsid w:val="007857F8"/>
    <w:rsid w:val="008720ED"/>
    <w:rsid w:val="008900DA"/>
    <w:rsid w:val="008B7888"/>
    <w:rsid w:val="009101CE"/>
    <w:rsid w:val="009372D6"/>
    <w:rsid w:val="009C51A6"/>
    <w:rsid w:val="009F6A30"/>
    <w:rsid w:val="00A72D34"/>
    <w:rsid w:val="00AE6E7B"/>
    <w:rsid w:val="00B12CAC"/>
    <w:rsid w:val="00B61546"/>
    <w:rsid w:val="00B92830"/>
    <w:rsid w:val="00BB09D1"/>
    <w:rsid w:val="00BE07CE"/>
    <w:rsid w:val="00C076CF"/>
    <w:rsid w:val="00C179AD"/>
    <w:rsid w:val="00C216F9"/>
    <w:rsid w:val="00C2246F"/>
    <w:rsid w:val="00C27CE7"/>
    <w:rsid w:val="00C533FC"/>
    <w:rsid w:val="00C613AF"/>
    <w:rsid w:val="00C961AC"/>
    <w:rsid w:val="00CC7944"/>
    <w:rsid w:val="00D23413"/>
    <w:rsid w:val="00D413BD"/>
    <w:rsid w:val="00D66286"/>
    <w:rsid w:val="00D93395"/>
    <w:rsid w:val="00DD0A2C"/>
    <w:rsid w:val="00E114E7"/>
    <w:rsid w:val="00E41253"/>
    <w:rsid w:val="00E60F39"/>
    <w:rsid w:val="00E7703E"/>
    <w:rsid w:val="00E92377"/>
    <w:rsid w:val="00F43F8E"/>
    <w:rsid w:val="00F977E8"/>
    <w:rsid w:val="00FA3627"/>
    <w:rsid w:val="00FA4454"/>
    <w:rsid w:val="00FE3087"/>
    <w:rsid w:val="00FE6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List Paragraph"/>
    <w:basedOn w:val="a"/>
    <w:uiPriority w:val="99"/>
    <w:qFormat/>
    <w:rsid w:val="00F977E8"/>
    <w:pPr>
      <w:suppressAutoHyphens/>
      <w:spacing w:after="200" w:line="276" w:lineRule="auto"/>
      <w:ind w:left="720"/>
    </w:pPr>
    <w:rPr>
      <w:rFonts w:ascii="Calibri" w:eastAsia="Times New Roman" w:hAnsi="Calibri" w:cs="Calibri"/>
      <w:lang w:eastAsia="zh-CN"/>
    </w:rPr>
  </w:style>
  <w:style w:type="paragraph" w:styleId="a8">
    <w:name w:val="Normal (Web)"/>
    <w:basedOn w:val="a"/>
    <w:uiPriority w:val="99"/>
    <w:rsid w:val="00F977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qFormat/>
    <w:rsid w:val="00FE6E1A"/>
    <w:pPr>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Текст у виносці Знак"/>
    <w:basedOn w:val="a0"/>
    <w:link w:val="ab"/>
    <w:uiPriority w:val="99"/>
    <w:semiHidden/>
    <w:rsid w:val="00FE6E1A"/>
    <w:rPr>
      <w:rFonts w:ascii="Segoe UI" w:eastAsia="Times New Roman" w:hAnsi="Segoe UI" w:cs="Segoe UI"/>
      <w:sz w:val="18"/>
      <w:szCs w:val="18"/>
      <w:lang w:eastAsia="zh-CN"/>
    </w:rPr>
  </w:style>
  <w:style w:type="paragraph" w:styleId="ab">
    <w:name w:val="Balloon Text"/>
    <w:basedOn w:val="a"/>
    <w:link w:val="aa"/>
    <w:uiPriority w:val="99"/>
    <w:semiHidden/>
    <w:unhideWhenUsed/>
    <w:rsid w:val="00FE6E1A"/>
    <w:pPr>
      <w:suppressAutoHyphens/>
      <w:spacing w:after="0" w:line="240" w:lineRule="auto"/>
    </w:pPr>
    <w:rPr>
      <w:rFonts w:ascii="Segoe UI" w:eastAsia="Times New Roman" w:hAnsi="Segoe UI" w:cs="Segoe UI"/>
      <w:sz w:val="18"/>
      <w:szCs w:val="18"/>
      <w:lang w:eastAsia="zh-CN"/>
    </w:rPr>
  </w:style>
  <w:style w:type="paragraph" w:customStyle="1" w:styleId="rvps2">
    <w:name w:val="rvps2"/>
    <w:rsid w:val="00FE6E1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uk-UA"/>
    </w:rPr>
  </w:style>
  <w:style w:type="paragraph" w:styleId="ac">
    <w:name w:val="annotation text"/>
    <w:basedOn w:val="a"/>
    <w:link w:val="ad"/>
    <w:uiPriority w:val="99"/>
    <w:unhideWhenUsed/>
    <w:rsid w:val="00FE6E1A"/>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Текст примітки Знак"/>
    <w:basedOn w:val="a0"/>
    <w:link w:val="ac"/>
    <w:uiPriority w:val="99"/>
    <w:rsid w:val="00FE6E1A"/>
    <w:rPr>
      <w:rFonts w:ascii="Times New Roman" w:eastAsia="Times New Roman" w:hAnsi="Times New Roman" w:cs="Times New Roman"/>
      <w:sz w:val="20"/>
      <w:szCs w:val="20"/>
      <w:lang w:eastAsia="zh-CN"/>
    </w:rPr>
  </w:style>
  <w:style w:type="character" w:customStyle="1" w:styleId="ae">
    <w:name w:val="Тема примітки Знак"/>
    <w:basedOn w:val="ad"/>
    <w:link w:val="af"/>
    <w:uiPriority w:val="99"/>
    <w:semiHidden/>
    <w:rsid w:val="00FE6E1A"/>
    <w:rPr>
      <w:rFonts w:ascii="Times New Roman" w:eastAsia="Times New Roman" w:hAnsi="Times New Roman" w:cs="Times New Roman"/>
      <w:b/>
      <w:bCs/>
      <w:sz w:val="20"/>
      <w:szCs w:val="20"/>
      <w:lang w:eastAsia="zh-CN"/>
    </w:rPr>
  </w:style>
  <w:style w:type="paragraph" w:styleId="af">
    <w:name w:val="annotation subject"/>
    <w:basedOn w:val="ac"/>
    <w:next w:val="ac"/>
    <w:link w:val="ae"/>
    <w:uiPriority w:val="99"/>
    <w:semiHidden/>
    <w:unhideWhenUsed/>
    <w:rsid w:val="00FE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4007">
      <w:bodyDiv w:val="1"/>
      <w:marLeft w:val="0"/>
      <w:marRight w:val="0"/>
      <w:marTop w:val="0"/>
      <w:marBottom w:val="0"/>
      <w:divBdr>
        <w:top w:val="none" w:sz="0" w:space="0" w:color="auto"/>
        <w:left w:val="none" w:sz="0" w:space="0" w:color="auto"/>
        <w:bottom w:val="none" w:sz="0" w:space="0" w:color="auto"/>
        <w:right w:val="none" w:sz="0" w:space="0" w:color="auto"/>
      </w:divBdr>
    </w:div>
    <w:div w:id="1604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99FC-0388-43A1-B24D-D8FED9B9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3667</Words>
  <Characters>2091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Мороз Наталия</cp:lastModifiedBy>
  <cp:revision>2</cp:revision>
  <cp:lastPrinted>2024-10-23T09:33:00Z</cp:lastPrinted>
  <dcterms:created xsi:type="dcterms:W3CDTF">2024-11-29T14:25:00Z</dcterms:created>
  <dcterms:modified xsi:type="dcterms:W3CDTF">2024-11-29T14:25:00Z</dcterms:modified>
</cp:coreProperties>
</file>