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18"/>
          <w:w w:val="66"/>
          <w:sz w:val="72"/>
          <w:szCs w:val="72"/>
        </w:rPr>
      </w:pPr>
      <w:r w:rsidRPr="00397D91">
        <w:rPr>
          <w:rFonts w:ascii="Times New Roman" w:hAnsi="Times New Roman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39204FC8" wp14:editId="27A18379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pacing w:val="18"/>
          <w:w w:val="66"/>
          <w:sz w:val="72"/>
        </w:rPr>
      </w:pPr>
      <w:r w:rsidRPr="00397D91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397D91">
        <w:rPr>
          <w:rFonts w:ascii="Times New Roman" w:hAnsi="Times New Roman" w:cs="Times New Roman"/>
          <w:b/>
          <w:spacing w:val="18"/>
          <w:w w:val="66"/>
          <w:sz w:val="72"/>
        </w:rPr>
        <w:t>КА РАДА</w:t>
      </w:r>
    </w:p>
    <w:p w:rsidR="003C2688" w:rsidRPr="00397D91" w:rsidRDefault="003C2688" w:rsidP="003C2688">
      <w:pPr>
        <w:pStyle w:val="2"/>
        <w:pBdr>
          <w:bottom w:val="thinThickThinSmallGap" w:sz="24" w:space="2" w:color="auto"/>
        </w:pBdr>
        <w:spacing w:before="0" w:beforeAutospacing="0" w:after="0" w:afterAutospacing="0"/>
        <w:ind w:left="-284"/>
        <w:jc w:val="center"/>
        <w:rPr>
          <w:i/>
          <w:spacing w:val="18"/>
          <w:w w:val="90"/>
          <w:sz w:val="28"/>
          <w:szCs w:val="32"/>
        </w:rPr>
      </w:pPr>
      <w:r w:rsidRPr="00397D91">
        <w:rPr>
          <w:spacing w:val="18"/>
          <w:w w:val="90"/>
          <w:sz w:val="28"/>
          <w:szCs w:val="32"/>
        </w:rPr>
        <w:t>ІІ СЕСIЯ   ІХ СКЛИКАННЯ</w:t>
      </w:r>
    </w:p>
    <w:p w:rsidR="003C2688" w:rsidRPr="00397D91" w:rsidRDefault="003C2688" w:rsidP="003C2688">
      <w:pPr>
        <w:tabs>
          <w:tab w:val="left" w:pos="3630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0"/>
        </w:rPr>
      </w:pPr>
    </w:p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397D91">
        <w:rPr>
          <w:rFonts w:ascii="Times New Roman" w:hAnsi="Times New Roman" w:cs="Times New Roman"/>
          <w:b/>
          <w:sz w:val="48"/>
          <w:szCs w:val="52"/>
        </w:rPr>
        <w:t>РІШЕННЯ</w:t>
      </w:r>
    </w:p>
    <w:p w:rsidR="003C2688" w:rsidRPr="00397D91" w:rsidRDefault="003C2688" w:rsidP="003C2688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:rsidR="003C2688" w:rsidRPr="00397D91" w:rsidRDefault="003C2688" w:rsidP="003C2688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97D91">
        <w:rPr>
          <w:rFonts w:ascii="Times New Roman" w:hAnsi="Times New Roman" w:cs="Times New Roman"/>
          <w:sz w:val="28"/>
          <w:szCs w:val="28"/>
        </w:rPr>
        <w:t>____________№_______________</w:t>
      </w:r>
    </w:p>
    <w:p w:rsidR="003C2688" w:rsidRPr="00300084" w:rsidRDefault="003C2688" w:rsidP="00300084">
      <w:pPr>
        <w:spacing w:after="0" w:line="240" w:lineRule="auto"/>
        <w:ind w:left="79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84">
        <w:rPr>
          <w:rFonts w:ascii="Times New Roman" w:hAnsi="Times New Roman" w:cs="Times New Roman"/>
          <w:b/>
          <w:sz w:val="28"/>
          <w:szCs w:val="28"/>
        </w:rPr>
        <w:t>П</w:t>
      </w:r>
      <w:r w:rsidR="00300084" w:rsidRPr="00300084">
        <w:rPr>
          <w:rFonts w:ascii="Times New Roman" w:hAnsi="Times New Roman" w:cs="Times New Roman"/>
          <w:b/>
          <w:sz w:val="28"/>
          <w:szCs w:val="28"/>
        </w:rPr>
        <w:t>РОЄКТ</w:t>
      </w:r>
    </w:p>
    <w:p w:rsidR="003C2688" w:rsidRPr="00397D91" w:rsidRDefault="003C2688" w:rsidP="003C2688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8"/>
          <w:szCs w:val="28"/>
        </w:rPr>
      </w:pPr>
    </w:p>
    <w:p w:rsidR="007F4E08" w:rsidRDefault="00BD1472" w:rsidP="00B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6"/>
      <w:bookmarkStart w:id="1" w:name="9"/>
      <w:bookmarkStart w:id="2" w:name="_Hlk145934797"/>
      <w:bookmarkEnd w:id="0"/>
      <w:bookmarkEnd w:id="1"/>
      <w:r w:rsidRPr="00BD14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Положення </w:t>
      </w:r>
    </w:p>
    <w:p w:rsidR="007F4E08" w:rsidRDefault="007F4E08" w:rsidP="00B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BD1472" w:rsidRPr="00BD14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D1472" w:rsidRPr="00BD14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постійні комісії </w:t>
      </w:r>
    </w:p>
    <w:p w:rsidR="00BD1472" w:rsidRPr="00BD1472" w:rsidRDefault="00BD1472" w:rsidP="00B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D14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Київської міської ради</w:t>
      </w:r>
    </w:p>
    <w:bookmarkEnd w:id="2"/>
    <w:p w:rsidR="009426B2" w:rsidRPr="00397D91" w:rsidRDefault="009426B2" w:rsidP="00E63275">
      <w:pPr>
        <w:pStyle w:val="2"/>
        <w:spacing w:before="0" w:beforeAutospacing="0" w:after="0" w:afterAutospacing="0"/>
        <w:ind w:left="709" w:right="3260"/>
        <w:jc w:val="both"/>
        <w:rPr>
          <w:sz w:val="28"/>
          <w:szCs w:val="28"/>
        </w:rPr>
      </w:pPr>
    </w:p>
    <w:p w:rsidR="003C2688" w:rsidRPr="00397D91" w:rsidRDefault="00BD1472" w:rsidP="003C26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472">
        <w:rPr>
          <w:sz w:val="28"/>
          <w:szCs w:val="28"/>
        </w:rPr>
        <w:t xml:space="preserve">Відповідно до частини тринадцятої статті 46, частини п'ятнадцятої статті 47 Закону України </w:t>
      </w:r>
      <w:r w:rsidR="00772264">
        <w:rPr>
          <w:sz w:val="28"/>
          <w:szCs w:val="28"/>
        </w:rPr>
        <w:t>«</w:t>
      </w:r>
      <w:r w:rsidRPr="00BD1472">
        <w:rPr>
          <w:sz w:val="28"/>
          <w:szCs w:val="28"/>
        </w:rPr>
        <w:t>Про місцеве самоврядування в Україні</w:t>
      </w:r>
      <w:r w:rsidR="00772264">
        <w:rPr>
          <w:sz w:val="28"/>
          <w:szCs w:val="28"/>
        </w:rPr>
        <w:t xml:space="preserve">», статті 18 Статуту територіальної громади міста Києва, затвердженого рішенням Київської міської ради від 28.03.2002 № 371/1805, зареєстрованого наказом Міністерства юстиції України від 02.02.2005 року № 14/5, </w:t>
      </w:r>
      <w:r w:rsidRPr="00BD1472">
        <w:rPr>
          <w:sz w:val="28"/>
          <w:szCs w:val="28"/>
        </w:rPr>
        <w:t xml:space="preserve">статті </w:t>
      </w:r>
      <w:r>
        <w:rPr>
          <w:sz w:val="28"/>
          <w:szCs w:val="28"/>
        </w:rPr>
        <w:t>6</w:t>
      </w:r>
      <w:r w:rsidRPr="00BD1472">
        <w:rPr>
          <w:sz w:val="28"/>
          <w:szCs w:val="28"/>
        </w:rPr>
        <w:t xml:space="preserve"> Регламенту Київської міської ради, </w:t>
      </w:r>
      <w:r>
        <w:rPr>
          <w:sz w:val="28"/>
          <w:szCs w:val="28"/>
        </w:rPr>
        <w:t xml:space="preserve">затвердженого рішенням Київської міської ради від 04.11.2021                                       № 3135/3176, </w:t>
      </w:r>
      <w:r w:rsidRPr="00BD1472">
        <w:rPr>
          <w:sz w:val="28"/>
          <w:szCs w:val="28"/>
        </w:rPr>
        <w:t>враховуючи пропозиції депутатів Київ</w:t>
      </w:r>
      <w:r>
        <w:rPr>
          <w:sz w:val="28"/>
          <w:szCs w:val="28"/>
        </w:rPr>
        <w:t xml:space="preserve">ської міської ради, постійних комісій та </w:t>
      </w:r>
      <w:r w:rsidRPr="00BD1472">
        <w:rPr>
          <w:sz w:val="28"/>
          <w:szCs w:val="28"/>
        </w:rPr>
        <w:t>депутатських фракцій</w:t>
      </w:r>
      <w:r>
        <w:rPr>
          <w:sz w:val="28"/>
          <w:szCs w:val="28"/>
        </w:rPr>
        <w:t xml:space="preserve"> Київської міської ради,</w:t>
      </w:r>
      <w:r w:rsidRPr="00BD1472">
        <w:rPr>
          <w:sz w:val="28"/>
          <w:szCs w:val="28"/>
        </w:rPr>
        <w:t xml:space="preserve"> Київська міська рада</w:t>
      </w:r>
    </w:p>
    <w:p w:rsidR="003C2688" w:rsidRPr="00397D91" w:rsidRDefault="003C2688" w:rsidP="003C268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D91">
        <w:rPr>
          <w:sz w:val="28"/>
          <w:szCs w:val="28"/>
        </w:rPr>
        <w:t xml:space="preserve"> </w:t>
      </w:r>
    </w:p>
    <w:p w:rsidR="003C2688" w:rsidRPr="00397D91" w:rsidRDefault="003C2688" w:rsidP="003C268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97D91">
        <w:rPr>
          <w:b/>
          <w:sz w:val="28"/>
          <w:szCs w:val="28"/>
        </w:rPr>
        <w:t>ВИРІШИЛА:</w:t>
      </w:r>
    </w:p>
    <w:p w:rsidR="003C2688" w:rsidRPr="00397D91" w:rsidRDefault="003C2688" w:rsidP="009426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7"/>
      <w:bookmarkEnd w:id="3"/>
    </w:p>
    <w:p w:rsidR="00BD1472" w:rsidRPr="00BD1472" w:rsidRDefault="00BD1472" w:rsidP="00B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14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Положення про постійні комісії Київської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додається</w:t>
      </w:r>
      <w:r w:rsidRPr="00BD147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1472" w:rsidRPr="00BD1472" w:rsidRDefault="00BD1472" w:rsidP="00B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D1472" w:rsidRPr="00BD1472" w:rsidRDefault="00BD1472" w:rsidP="00BD1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14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Рішення Київської міської ради від 19.06.2014 № 9/9 «Про затвердження Положення про постійні комісії Київської міської ради» вважати таким, що втратило чинність. </w:t>
      </w:r>
    </w:p>
    <w:p w:rsidR="00BD1472" w:rsidRPr="00397D91" w:rsidRDefault="00BD1472" w:rsidP="009426B2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C2688" w:rsidRDefault="00BD1472" w:rsidP="00BD14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8"/>
      <w:bookmarkEnd w:id="4"/>
      <w:r>
        <w:rPr>
          <w:sz w:val="28"/>
          <w:szCs w:val="28"/>
        </w:rPr>
        <w:t xml:space="preserve">3. </w:t>
      </w:r>
      <w:r w:rsidR="003C2688" w:rsidRPr="00397D91">
        <w:rPr>
          <w:sz w:val="28"/>
          <w:szCs w:val="28"/>
        </w:rPr>
        <w:t>Оприлюднити це рішення Київської міської ради у спосіб, визначений чинним законодавством.</w:t>
      </w:r>
    </w:p>
    <w:p w:rsidR="009426B2" w:rsidRPr="00397D91" w:rsidRDefault="009426B2" w:rsidP="009426B2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C2688" w:rsidRPr="00397D91" w:rsidRDefault="00BD1472" w:rsidP="00942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C2688" w:rsidRPr="00397D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3C2688"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депутатської етики та запобігання корупції</w:t>
      </w:r>
      <w:r w:rsidR="003C2688" w:rsidRPr="00397D9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C2688" w:rsidRPr="00397D91" w:rsidRDefault="003C2688" w:rsidP="003C2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2688" w:rsidRPr="00397D91" w:rsidRDefault="003C2688" w:rsidP="003C2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10"/>
      <w:bookmarkEnd w:id="5"/>
      <w:r w:rsidRPr="00397D9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C2688" w:rsidRPr="00397D91" w:rsidTr="00477E92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3C2688" w:rsidRPr="00397D91" w:rsidRDefault="003C2688" w:rsidP="0047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6" w:name="11"/>
            <w:bookmarkEnd w:id="6"/>
            <w:r w:rsidRPr="00397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Київський міський голова</w:t>
            </w:r>
          </w:p>
        </w:tc>
        <w:tc>
          <w:tcPr>
            <w:tcW w:w="2500" w:type="pct"/>
            <w:vAlign w:val="center"/>
            <w:hideMark/>
          </w:tcPr>
          <w:p w:rsidR="003C2688" w:rsidRPr="00397D91" w:rsidRDefault="003C2688" w:rsidP="00477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7" w:name="12"/>
            <w:bookmarkEnd w:id="7"/>
            <w:r w:rsidRPr="00397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Віталій КЛИЧКО</w:t>
            </w:r>
          </w:p>
        </w:tc>
      </w:tr>
    </w:tbl>
    <w:p w:rsidR="003C2688" w:rsidRDefault="003C2688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AF6" w:rsidRDefault="00994AF6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AF6" w:rsidRDefault="00994AF6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AF6" w:rsidRDefault="00994AF6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91">
        <w:rPr>
          <w:rFonts w:ascii="Times New Roman" w:hAnsi="Times New Roman" w:cs="Times New Roman"/>
          <w:sz w:val="28"/>
          <w:szCs w:val="28"/>
        </w:rPr>
        <w:t>ПОДАННЯ:</w:t>
      </w:r>
    </w:p>
    <w:p w:rsidR="003C2688" w:rsidRPr="00397D91" w:rsidRDefault="003C2688" w:rsidP="003C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688" w:rsidRPr="00397D91" w:rsidRDefault="003C2688" w:rsidP="003C2688">
      <w:pPr>
        <w:tabs>
          <w:tab w:val="left" w:pos="6096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з питань 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регламенту, депутатської етики та запобігання корупції</w:t>
      </w:r>
    </w:p>
    <w:p w:rsidR="00A00351" w:rsidRDefault="00A00351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8" w:name="_Hlk145934480"/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Леонід ЄМЕЦЬ</w:t>
      </w: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НЕПОП</w:t>
      </w: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8"/>
    <w:p w:rsidR="00A97911" w:rsidRDefault="00A97911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264" w:rsidRPr="00397D91" w:rsidRDefault="00772264" w:rsidP="00772264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D91">
        <w:rPr>
          <w:rFonts w:ascii="Times New Roman" w:hAnsi="Times New Roman" w:cs="Times New Roman"/>
          <w:sz w:val="28"/>
          <w:szCs w:val="28"/>
        </w:rPr>
        <w:t>ПОГОДЖЕНО:</w:t>
      </w:r>
    </w:p>
    <w:p w:rsidR="002872E4" w:rsidRDefault="002872E4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688" w:rsidRPr="00397D91" w:rsidRDefault="007E4AE6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C2688"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ачальник управління правового</w:t>
      </w:r>
    </w:p>
    <w:p w:rsidR="003C2688" w:rsidRPr="00397D91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діяльності Київської </w:t>
      </w:r>
    </w:p>
    <w:p w:rsidR="00D74B03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 ради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E4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Валентина ПОЛОЖИШНИК</w:t>
      </w: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B03" w:rsidRDefault="00D74B03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688" w:rsidRDefault="003C2688" w:rsidP="003C268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9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74B03" w:rsidRPr="0015152E" w:rsidRDefault="00D74B03" w:rsidP="00D74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15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</w:p>
    <w:p w:rsidR="00D74B03" w:rsidRPr="0015152E" w:rsidRDefault="00D74B03" w:rsidP="00D74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15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до проекту рішення Київської міської ради</w:t>
      </w:r>
    </w:p>
    <w:p w:rsidR="00D74B03" w:rsidRDefault="00D74B03" w:rsidP="00D74B0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5152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D74B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 затвердження Положення про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D74B03" w:rsidRDefault="00D74B03" w:rsidP="00D74B0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74B0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постійні комісії Київської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D74B03" w:rsidRDefault="00D74B03" w:rsidP="00D74B03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03" w:rsidRPr="0015152E" w:rsidRDefault="00D74B03" w:rsidP="00D74B0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 проблем, для вирішення яких підготовлено проект рішення, обґрунтування відповідності та достатності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5072E8" w:rsidRPr="000707D0" w:rsidRDefault="005072E8" w:rsidP="00507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Третього</w:t>
      </w:r>
      <w:r w:rsidRPr="000707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грудня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0707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завершився строк повноважень Київради VIII скликання та було відкрито першу сесію Київради IX скликання. Згідно з частиною чотирнадцятою статті 46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постійні комісії </w:t>
      </w:r>
      <w:r w:rsidRPr="000707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місцевої ради затверджується не пізніше як на другій сесії ради. </w:t>
      </w:r>
    </w:p>
    <w:p w:rsidR="005072E8" w:rsidRDefault="005072E8" w:rsidP="00507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7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Виходячи з вищезазначеного, на виконання вимог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Київською міською радою </w:t>
      </w:r>
      <w:r w:rsidRPr="000707D0">
        <w:rPr>
          <w:rFonts w:ascii="Times New Roman" w:eastAsia="Times New Roman" w:hAnsi="Times New Roman" w:cs="Times New Roman"/>
          <w:sz w:val="28"/>
          <w:szCs w:val="28"/>
          <w:lang w:eastAsia="uk-UA"/>
        </w:rPr>
        <w:t>IX скликання має бути затверджено 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5072E8">
        <w:t xml:space="preserve"> 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постійні комісії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5072E8" w:rsidRPr="000707D0" w:rsidRDefault="005072E8" w:rsidP="00507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72E8" w:rsidRPr="0015152E" w:rsidRDefault="005072E8" w:rsidP="005072E8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Правове обґрунтування н</w:t>
      </w:r>
      <w:bookmarkStart w:id="9" w:name="_GoBack"/>
      <w:bookmarkEnd w:id="9"/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еобхідності прийняття рішення (з посиланням на конкретні положення нормативно-правових актів, на підставі й на виконання яких підготовлено проект рішення).</w:t>
      </w:r>
    </w:p>
    <w:p w:rsidR="005072E8" w:rsidRPr="0015152E" w:rsidRDefault="005072E8" w:rsidP="0050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 xml:space="preserve">Проект рішення Київської міської ради пропонується ухвалити у відповідності до </w:t>
      </w:r>
      <w:r w:rsidRPr="005072E8">
        <w:rPr>
          <w:rFonts w:ascii="Times New Roman" w:hAnsi="Times New Roman" w:cs="Times New Roman"/>
          <w:sz w:val="28"/>
          <w:szCs w:val="28"/>
        </w:rPr>
        <w:t>частини тринадцятої статті 46, частини п'ятнадцятої статті 47 Закону України «Про місцеве самоврядування в Україні», статті 18 Статуту територіальної громади міста Києва, затвердженого рішенням Київської міської ради від 28.03.2002 № 371/1805, зареєстрованого наказом Міністерства юстиції України від 02.02.2005 року № 14/5, статті 6 Регламенту Київської міської ради, затвердженого рішенням Київської міської ради від 04.11.2021                                       № 3135/3176</w:t>
      </w:r>
      <w:r w:rsidRPr="0015152E">
        <w:rPr>
          <w:rFonts w:ascii="Times New Roman" w:hAnsi="Times New Roman" w:cs="Times New Roman"/>
          <w:sz w:val="28"/>
          <w:szCs w:val="28"/>
        </w:rPr>
        <w:t>.</w:t>
      </w:r>
    </w:p>
    <w:p w:rsidR="005072E8" w:rsidRPr="000707D0" w:rsidRDefault="005072E8" w:rsidP="00507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72E8" w:rsidRPr="0015152E" w:rsidRDefault="005072E8" w:rsidP="005072E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Опис цілей і завдань, основних положень проекту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проекту рішення.</w:t>
      </w:r>
    </w:p>
    <w:p w:rsidR="005072E8" w:rsidRDefault="005072E8" w:rsidP="00507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 xml:space="preserve">Проект рішення підготовлено з метою </w:t>
      </w:r>
      <w:r>
        <w:rPr>
          <w:rFonts w:ascii="Times New Roman" w:hAnsi="Times New Roman" w:cs="Times New Roman"/>
          <w:sz w:val="28"/>
          <w:szCs w:val="28"/>
        </w:rPr>
        <w:t xml:space="preserve">належної організації роботи постійних комісій Київської міської ради, визначення функціональної спрямованості кожної з 15 постійних комісій Київської міської ради,  належного унормування </w:t>
      </w:r>
      <w:r w:rsidR="005F549B">
        <w:rPr>
          <w:rFonts w:ascii="Times New Roman" w:hAnsi="Times New Roman" w:cs="Times New Roman"/>
          <w:sz w:val="28"/>
          <w:szCs w:val="28"/>
        </w:rPr>
        <w:t xml:space="preserve">здійснення постійними комісіями </w:t>
      </w:r>
      <w:r w:rsidR="005F549B" w:rsidRPr="005072E8">
        <w:rPr>
          <w:rFonts w:ascii="Times New Roman" w:hAnsi="Times New Roman" w:cs="Times New Roman"/>
          <w:sz w:val="28"/>
          <w:szCs w:val="28"/>
        </w:rPr>
        <w:t>правотворч</w:t>
      </w:r>
      <w:r w:rsidR="005F549B">
        <w:rPr>
          <w:rFonts w:ascii="Times New Roman" w:hAnsi="Times New Roman" w:cs="Times New Roman"/>
          <w:sz w:val="28"/>
          <w:szCs w:val="28"/>
        </w:rPr>
        <w:t>ої,</w:t>
      </w:r>
      <w:r w:rsidR="005F549B" w:rsidRPr="005072E8">
        <w:rPr>
          <w:rFonts w:ascii="Times New Roman" w:hAnsi="Times New Roman" w:cs="Times New Roman"/>
          <w:sz w:val="28"/>
          <w:szCs w:val="28"/>
        </w:rPr>
        <w:t xml:space="preserve"> правозастосовн</w:t>
      </w:r>
      <w:r w:rsidR="005F549B">
        <w:rPr>
          <w:rFonts w:ascii="Times New Roman" w:hAnsi="Times New Roman" w:cs="Times New Roman"/>
          <w:sz w:val="28"/>
          <w:szCs w:val="28"/>
        </w:rPr>
        <w:t>ої,</w:t>
      </w:r>
      <w:r w:rsidR="005F549B" w:rsidRPr="005072E8">
        <w:rPr>
          <w:rFonts w:ascii="Times New Roman" w:hAnsi="Times New Roman" w:cs="Times New Roman"/>
          <w:sz w:val="28"/>
          <w:szCs w:val="28"/>
        </w:rPr>
        <w:t xml:space="preserve"> організаційн</w:t>
      </w:r>
      <w:r w:rsidR="005F549B">
        <w:rPr>
          <w:rFonts w:ascii="Times New Roman" w:hAnsi="Times New Roman" w:cs="Times New Roman"/>
          <w:sz w:val="28"/>
          <w:szCs w:val="28"/>
        </w:rPr>
        <w:t xml:space="preserve">ої, контрольної функцій. </w:t>
      </w:r>
    </w:p>
    <w:p w:rsidR="005072E8" w:rsidRPr="0015152E" w:rsidRDefault="005072E8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>Реалізація вказаного проекту рішення дозволить досягнути поставленої мети.</w:t>
      </w:r>
    </w:p>
    <w:p w:rsidR="005072E8" w:rsidRDefault="005072E8" w:rsidP="005072E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F4E08" w:rsidRDefault="007F4E08" w:rsidP="005072E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F4E08" w:rsidRPr="0015152E" w:rsidRDefault="007F4E08" w:rsidP="005072E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5072E8" w:rsidRPr="0015152E" w:rsidRDefault="005072E8" w:rsidP="005072E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Фінансово-економічне обґрунтування та пропозиції щодо джерел покриття цих витрат.</w:t>
      </w:r>
      <w:r w:rsidRPr="00151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E8" w:rsidRDefault="005072E8" w:rsidP="005072E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52E">
        <w:rPr>
          <w:rFonts w:ascii="Times New Roman" w:hAnsi="Times New Roman" w:cs="Times New Roman"/>
          <w:sz w:val="28"/>
          <w:szCs w:val="28"/>
        </w:rPr>
        <w:t>Реалізація цього проекту рішення не потребує додаткових витрат з бюджету міста Києва, оскільки останній є організаційно-розпорядчим актом.</w:t>
      </w:r>
    </w:p>
    <w:p w:rsidR="005072E8" w:rsidRDefault="005072E8" w:rsidP="005072E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E8" w:rsidRPr="005B5768" w:rsidRDefault="005072E8" w:rsidP="005072E8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68">
        <w:rPr>
          <w:rFonts w:ascii="Times New Roman" w:hAnsi="Times New Roman" w:cs="Times New Roman"/>
          <w:b/>
          <w:sz w:val="28"/>
          <w:szCs w:val="28"/>
        </w:rPr>
        <w:t>5. Інформація про дотримання прав і соціальної захищеності осіб з інвалідністю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72E8" w:rsidRPr="005B5768" w:rsidRDefault="005072E8" w:rsidP="005072E8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76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B576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не стосується прав і соціальної захищеності осіб з інвалідністю та не впливає на життєдіяльність цієї категорії.</w:t>
      </w:r>
    </w:p>
    <w:p w:rsidR="005072E8" w:rsidRPr="005B5768" w:rsidRDefault="005072E8" w:rsidP="005072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2E8" w:rsidRPr="005B5768" w:rsidRDefault="005072E8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68">
        <w:rPr>
          <w:rFonts w:ascii="Times New Roman" w:hAnsi="Times New Roman" w:cs="Times New Roman"/>
          <w:b/>
          <w:sz w:val="28"/>
          <w:szCs w:val="28"/>
        </w:rPr>
        <w:t>6. Інформація з обмеженим доступом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72E8" w:rsidRPr="0015152E" w:rsidRDefault="005072E8" w:rsidP="005072E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76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B5768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5072E8" w:rsidRPr="0015152E" w:rsidRDefault="005072E8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072E8" w:rsidRPr="0015152E" w:rsidRDefault="005072E8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151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Прізвище або назва суб'єкта подання, прізвище, посада, контактні дані доповідача проекту рішення на пленарному засіданні та особи, відповідальної за супроводження проекту рішення.</w:t>
      </w:r>
    </w:p>
    <w:p w:rsidR="005F549B" w:rsidRDefault="005072E8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Суб’єктом подання проекту рішення </w:t>
      </w:r>
      <w:r w:rsidR="005F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постійна комісія Київської міської ради з питань регламенту, депутатської етики та запобігання корупції. </w:t>
      </w:r>
    </w:p>
    <w:p w:rsidR="005F549B" w:rsidRDefault="005F549B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072E8"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>оповідачем під час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 на </w:t>
      </w:r>
      <w:r w:rsidR="005072E8"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>пленарно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5072E8"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5072E8" w:rsidRPr="00151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Київської міської ради 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постійної комісії Київської міської ради з питань регламенту, депутатської етики та запобігання корупції Леонід ЄМЕЦЬ.</w:t>
      </w:r>
    </w:p>
    <w:p w:rsidR="005F549B" w:rsidRDefault="005F549B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49B" w:rsidRDefault="005F549B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49B" w:rsidRDefault="005F549B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549B" w:rsidRDefault="005F549B" w:rsidP="005F54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5F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олова постійної комісії Київської </w:t>
      </w:r>
    </w:p>
    <w:p w:rsidR="005F549B" w:rsidRDefault="005F549B" w:rsidP="005F54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міської ради з питань регламенту, </w:t>
      </w:r>
    </w:p>
    <w:p w:rsidR="005F549B" w:rsidRDefault="005F549B" w:rsidP="005F54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депутатської етики та запобігання </w:t>
      </w:r>
    </w:p>
    <w:p w:rsidR="005F549B" w:rsidRPr="005F549B" w:rsidRDefault="005F549B" w:rsidP="005F54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корупції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5F549B">
        <w:rPr>
          <w:rFonts w:ascii="Times New Roman" w:hAnsi="Times New Roman" w:cs="Times New Roman"/>
          <w:sz w:val="28"/>
          <w:szCs w:val="28"/>
          <w:shd w:val="clear" w:color="auto" w:fill="FFFFFF"/>
        </w:rPr>
        <w:t>Леонід ЄМЕЦЬ</w:t>
      </w:r>
    </w:p>
    <w:p w:rsidR="005F549B" w:rsidRDefault="005F549B" w:rsidP="005072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F54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6A2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C4DA6"/>
    <w:multiLevelType w:val="hybridMultilevel"/>
    <w:tmpl w:val="E36AD9F2"/>
    <w:lvl w:ilvl="0" w:tplc="201E6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CF0F3A"/>
    <w:multiLevelType w:val="hybridMultilevel"/>
    <w:tmpl w:val="EF9A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88"/>
    <w:rsid w:val="000D66FC"/>
    <w:rsid w:val="001F587B"/>
    <w:rsid w:val="002013EB"/>
    <w:rsid w:val="002872E4"/>
    <w:rsid w:val="00300084"/>
    <w:rsid w:val="003C2688"/>
    <w:rsid w:val="00455266"/>
    <w:rsid w:val="00465D10"/>
    <w:rsid w:val="005072E8"/>
    <w:rsid w:val="005F549B"/>
    <w:rsid w:val="00772264"/>
    <w:rsid w:val="007A3906"/>
    <w:rsid w:val="007C1711"/>
    <w:rsid w:val="007E4AE6"/>
    <w:rsid w:val="007F4E08"/>
    <w:rsid w:val="009426B2"/>
    <w:rsid w:val="00994AF6"/>
    <w:rsid w:val="00995CAD"/>
    <w:rsid w:val="00A00351"/>
    <w:rsid w:val="00A122CF"/>
    <w:rsid w:val="00A97911"/>
    <w:rsid w:val="00AB0EDD"/>
    <w:rsid w:val="00BD1472"/>
    <w:rsid w:val="00C56BF8"/>
    <w:rsid w:val="00C730E0"/>
    <w:rsid w:val="00D74B03"/>
    <w:rsid w:val="00E426EA"/>
    <w:rsid w:val="00E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3E88"/>
  <w15:chartTrackingRefBased/>
  <w15:docId w15:val="{93492E9A-EC67-4EEE-B38D-E56D0EA5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688"/>
  </w:style>
  <w:style w:type="paragraph" w:styleId="2">
    <w:name w:val="heading 2"/>
    <w:basedOn w:val="a"/>
    <w:link w:val="20"/>
    <w:uiPriority w:val="9"/>
    <w:qFormat/>
    <w:rsid w:val="003C2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6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C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74B03"/>
    <w:pPr>
      <w:ind w:left="720"/>
      <w:contextualSpacing/>
    </w:pPr>
  </w:style>
  <w:style w:type="character" w:customStyle="1" w:styleId="bumpedfont15">
    <w:name w:val="bumpedfont15"/>
    <w:basedOn w:val="a0"/>
    <w:rsid w:val="00D74B03"/>
  </w:style>
  <w:style w:type="paragraph" w:styleId="a5">
    <w:name w:val="Balloon Text"/>
    <w:basedOn w:val="a"/>
    <w:link w:val="a6"/>
    <w:uiPriority w:val="99"/>
    <w:semiHidden/>
    <w:unhideWhenUsed/>
    <w:rsid w:val="007F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F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Боднар Максим Олександрович</cp:lastModifiedBy>
  <cp:revision>3</cp:revision>
  <cp:lastPrinted>2023-11-21T12:24:00Z</cp:lastPrinted>
  <dcterms:created xsi:type="dcterms:W3CDTF">2023-09-29T10:28:00Z</dcterms:created>
  <dcterms:modified xsi:type="dcterms:W3CDTF">2023-11-21T12:24:00Z</dcterms:modified>
</cp:coreProperties>
</file>