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F74C" w14:textId="47C2D32C" w:rsidR="002D076E" w:rsidRDefault="008535E0">
      <w:pPr>
        <w:pBdr>
          <w:top w:val="nil"/>
          <w:left w:val="nil"/>
          <w:bottom w:val="nil"/>
          <w:right w:val="nil"/>
          <w:between w:val="nil"/>
        </w:pBdr>
        <w:ind w:right="20" w:firstLine="540"/>
        <w:jc w:val="center"/>
        <w:rPr>
          <w:b/>
          <w:color w:val="000000"/>
          <w:sz w:val="28"/>
          <w:szCs w:val="28"/>
        </w:rPr>
      </w:pPr>
      <w:r>
        <w:rPr>
          <w:b/>
          <w:noProof/>
          <w:color w:val="000000"/>
          <w:sz w:val="28"/>
          <w:szCs w:val="28"/>
        </w:rPr>
        <w:drawing>
          <wp:inline distT="0" distB="0" distL="0" distR="0" wp14:anchorId="409C341C" wp14:editId="0404D097">
            <wp:extent cx="571500" cy="7966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9276" cy="807476"/>
                    </a:xfrm>
                    <a:prstGeom prst="rect">
                      <a:avLst/>
                    </a:prstGeom>
                  </pic:spPr>
                </pic:pic>
              </a:graphicData>
            </a:graphic>
          </wp:inline>
        </w:drawing>
      </w:r>
    </w:p>
    <w:p w14:paraId="182C202B" w14:textId="6FDADBA6" w:rsidR="008535E0" w:rsidRDefault="008535E0">
      <w:pPr>
        <w:pBdr>
          <w:top w:val="nil"/>
          <w:left w:val="nil"/>
          <w:bottom w:val="nil"/>
          <w:right w:val="nil"/>
          <w:between w:val="nil"/>
        </w:pBdr>
        <w:ind w:right="20" w:firstLine="540"/>
        <w:jc w:val="center"/>
        <w:rPr>
          <w:b/>
          <w:color w:val="000000"/>
          <w:sz w:val="28"/>
          <w:szCs w:val="28"/>
        </w:rPr>
      </w:pPr>
    </w:p>
    <w:p w14:paraId="3A295AD4" w14:textId="46D0E547" w:rsidR="008535E0" w:rsidRDefault="008535E0">
      <w:pPr>
        <w:pBdr>
          <w:top w:val="nil"/>
          <w:left w:val="nil"/>
          <w:bottom w:val="nil"/>
          <w:right w:val="nil"/>
          <w:between w:val="nil"/>
        </w:pBdr>
        <w:ind w:right="20" w:firstLine="540"/>
        <w:jc w:val="center"/>
        <w:rPr>
          <w:b/>
          <w:color w:val="000000"/>
          <w:sz w:val="60"/>
          <w:szCs w:val="60"/>
        </w:rPr>
      </w:pPr>
      <w:r w:rsidRPr="008535E0">
        <w:rPr>
          <w:b/>
          <w:color w:val="000000"/>
          <w:sz w:val="60"/>
          <w:szCs w:val="60"/>
        </w:rPr>
        <w:t>КИЇВСЬКА МІСЬКА РАДА</w:t>
      </w:r>
    </w:p>
    <w:p w14:paraId="56F8A03F" w14:textId="3CE1CFA6" w:rsidR="008535E0" w:rsidRDefault="008535E0">
      <w:pPr>
        <w:pBdr>
          <w:top w:val="nil"/>
          <w:left w:val="nil"/>
          <w:bottom w:val="nil"/>
          <w:right w:val="nil"/>
          <w:between w:val="nil"/>
        </w:pBdr>
        <w:ind w:right="20" w:firstLine="540"/>
        <w:jc w:val="center"/>
        <w:rPr>
          <w:b/>
          <w:color w:val="000000"/>
          <w:sz w:val="44"/>
          <w:szCs w:val="44"/>
        </w:rPr>
      </w:pPr>
      <w:r>
        <w:rPr>
          <w:b/>
          <w:color w:val="000000"/>
          <w:sz w:val="44"/>
          <w:szCs w:val="44"/>
        </w:rPr>
        <w:t>ІІ сесія ІХ скликанн</w:t>
      </w:r>
      <w:r w:rsidR="00EE6D81">
        <w:rPr>
          <w:b/>
          <w:color w:val="000000"/>
          <w:sz w:val="44"/>
          <w:szCs w:val="44"/>
        </w:rPr>
        <w:t>я</w:t>
      </w:r>
    </w:p>
    <w:p w14:paraId="3DE7E8F3" w14:textId="404E0577" w:rsidR="00EE6D81" w:rsidRPr="008535E0" w:rsidRDefault="00EE6D81">
      <w:pPr>
        <w:pBdr>
          <w:top w:val="nil"/>
          <w:left w:val="nil"/>
          <w:bottom w:val="nil"/>
          <w:right w:val="nil"/>
          <w:between w:val="nil"/>
        </w:pBdr>
        <w:ind w:right="20" w:firstLine="540"/>
        <w:jc w:val="center"/>
        <w:rPr>
          <w:b/>
          <w:color w:val="000000"/>
          <w:sz w:val="44"/>
          <w:szCs w:val="44"/>
        </w:rPr>
      </w:pPr>
      <w:r>
        <w:rPr>
          <w:b/>
          <w:noProof/>
          <w:color w:val="000000"/>
          <w:sz w:val="44"/>
          <w:szCs w:val="44"/>
        </w:rPr>
        <mc:AlternateContent>
          <mc:Choice Requires="wps">
            <w:drawing>
              <wp:anchor distT="0" distB="0" distL="114300" distR="114300" simplePos="0" relativeHeight="251663360" behindDoc="0" locked="0" layoutInCell="1" allowOverlap="1" wp14:anchorId="3E3407AA" wp14:editId="0C348E89">
                <wp:simplePos x="0" y="0"/>
                <wp:positionH relativeFrom="margin">
                  <wp:align>center</wp:align>
                </wp:positionH>
                <wp:positionV relativeFrom="paragraph">
                  <wp:posOffset>263525</wp:posOffset>
                </wp:positionV>
                <wp:extent cx="6115050" cy="38100"/>
                <wp:effectExtent l="0" t="0" r="19050" b="19050"/>
                <wp:wrapNone/>
                <wp:docPr id="4" name="Пряма сполучна лінія 4"/>
                <wp:cNvGraphicFramePr/>
                <a:graphic xmlns:a="http://schemas.openxmlformats.org/drawingml/2006/main">
                  <a:graphicData uri="http://schemas.microsoft.com/office/word/2010/wordprocessingShape">
                    <wps:wsp>
                      <wps:cNvCnPr/>
                      <wps:spPr>
                        <a:xfrm>
                          <a:off x="0" y="0"/>
                          <a:ext cx="6115050" cy="38100"/>
                        </a:xfrm>
                        <a:prstGeom prst="line">
                          <a:avLst/>
                        </a:prstGeom>
                        <a:ln w="12700"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6F90B" id="Пряма сполучна лінія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0.75pt" to="48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" strokecolor="black [3200]" strokeweight="1pt">
                <v:stroke joinstyle="miter"/>
                <w10:wrap anchorx="margin"/>
              </v:line>
            </w:pict>
          </mc:Fallback>
        </mc:AlternateContent>
      </w:r>
      <w:r>
        <w:rPr>
          <w:b/>
          <w:noProof/>
          <w:color w:val="000000"/>
          <w:sz w:val="44"/>
          <w:szCs w:val="44"/>
        </w:rPr>
        <mc:AlternateContent>
          <mc:Choice Requires="wps">
            <w:drawing>
              <wp:anchor distT="0" distB="0" distL="114300" distR="114300" simplePos="0" relativeHeight="251661312" behindDoc="0" locked="0" layoutInCell="1" allowOverlap="1" wp14:anchorId="49A030EF" wp14:editId="43ECC5C3">
                <wp:simplePos x="0" y="0"/>
                <wp:positionH relativeFrom="margin">
                  <wp:align>center</wp:align>
                </wp:positionH>
                <wp:positionV relativeFrom="paragraph">
                  <wp:posOffset>225425</wp:posOffset>
                </wp:positionV>
                <wp:extent cx="6115050" cy="38100"/>
                <wp:effectExtent l="19050" t="19050" r="19050" b="19050"/>
                <wp:wrapNone/>
                <wp:docPr id="3" name="Пряма сполучна лінія 3"/>
                <wp:cNvGraphicFramePr/>
                <a:graphic xmlns:a="http://schemas.openxmlformats.org/drawingml/2006/main">
                  <a:graphicData uri="http://schemas.microsoft.com/office/word/2010/wordprocessingShape">
                    <wps:wsp>
                      <wps:cNvCnPr/>
                      <wps:spPr>
                        <a:xfrm>
                          <a:off x="0" y="0"/>
                          <a:ext cx="6115050" cy="38100"/>
                        </a:xfrm>
                        <a:prstGeom prst="line">
                          <a:avLst/>
                        </a:prstGeom>
                        <a:ln w="31750"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AD30D" id="Пряма сполучна лінія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7.75pt" to="48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" strokecolor="black [3200]" strokeweight="2.5pt">
                <v:stroke joinstyle="miter"/>
                <w10:wrap anchorx="margin"/>
              </v:line>
            </w:pict>
          </mc:Fallback>
        </mc:AlternateContent>
      </w:r>
      <w:r>
        <w:rPr>
          <w:b/>
          <w:noProof/>
          <w:color w:val="000000"/>
          <w:sz w:val="44"/>
          <w:szCs w:val="44"/>
        </w:rPr>
        <mc:AlternateContent>
          <mc:Choice Requires="wps">
            <w:drawing>
              <wp:anchor distT="0" distB="0" distL="114300" distR="114300" simplePos="0" relativeHeight="251659264" behindDoc="0" locked="0" layoutInCell="1" allowOverlap="1" wp14:anchorId="35C739F8" wp14:editId="4F19DA56">
                <wp:simplePos x="0" y="0"/>
                <wp:positionH relativeFrom="margin">
                  <wp:align>center</wp:align>
                </wp:positionH>
                <wp:positionV relativeFrom="paragraph">
                  <wp:posOffset>186055</wp:posOffset>
                </wp:positionV>
                <wp:extent cx="6115050" cy="38100"/>
                <wp:effectExtent l="0" t="0" r="19050" b="19050"/>
                <wp:wrapNone/>
                <wp:docPr id="2" name="Пряма сполучна лінія 2"/>
                <wp:cNvGraphicFramePr/>
                <a:graphic xmlns:a="http://schemas.openxmlformats.org/drawingml/2006/main">
                  <a:graphicData uri="http://schemas.microsoft.com/office/word/2010/wordprocessingShape">
                    <wps:wsp>
                      <wps:cNvCnPr/>
                      <wps:spPr>
                        <a:xfrm>
                          <a:off x="0" y="0"/>
                          <a:ext cx="6115050" cy="38100"/>
                        </a:xfrm>
                        <a:prstGeom prst="line">
                          <a:avLst/>
                        </a:prstGeom>
                        <a:ln w="12700"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89895" id="Пряма сполучна лінія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65pt" to="48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" strokecolor="black [3200]" strokeweight="1pt">
                <v:stroke joinstyle="miter"/>
                <w10:wrap anchorx="margin"/>
              </v:line>
            </w:pict>
          </mc:Fallback>
        </mc:AlternateContent>
      </w:r>
    </w:p>
    <w:p w14:paraId="56451056" w14:textId="77777777" w:rsidR="00EE6D81" w:rsidRPr="00EE6D81" w:rsidRDefault="00EE6D81" w:rsidP="00EE6D81">
      <w:pPr>
        <w:pBdr>
          <w:top w:val="nil"/>
          <w:left w:val="nil"/>
          <w:bottom w:val="nil"/>
          <w:right w:val="nil"/>
          <w:between w:val="nil"/>
        </w:pBdr>
        <w:ind w:right="20"/>
        <w:jc w:val="center"/>
        <w:rPr>
          <w:b/>
          <w:color w:val="000000"/>
          <w:sz w:val="20"/>
          <w:szCs w:val="20"/>
        </w:rPr>
      </w:pPr>
    </w:p>
    <w:p w14:paraId="7B4FC93E" w14:textId="66A4AB1B" w:rsidR="002D076E" w:rsidRPr="00EE6D81" w:rsidRDefault="00EE6D81" w:rsidP="00EE6D81">
      <w:pPr>
        <w:pBdr>
          <w:top w:val="nil"/>
          <w:left w:val="nil"/>
          <w:bottom w:val="nil"/>
          <w:right w:val="nil"/>
          <w:between w:val="nil"/>
        </w:pBdr>
        <w:ind w:right="20"/>
        <w:jc w:val="center"/>
        <w:rPr>
          <w:b/>
          <w:color w:val="000000"/>
          <w:sz w:val="52"/>
          <w:szCs w:val="52"/>
        </w:rPr>
      </w:pPr>
      <w:r w:rsidRPr="00EE6D81">
        <w:rPr>
          <w:b/>
          <w:color w:val="000000"/>
          <w:sz w:val="52"/>
          <w:szCs w:val="52"/>
        </w:rPr>
        <w:t>РІШЕННЯ</w:t>
      </w:r>
    </w:p>
    <w:p w14:paraId="3EE836ED" w14:textId="77777777" w:rsidR="002D076E" w:rsidRDefault="002D076E">
      <w:pPr>
        <w:pBdr>
          <w:top w:val="nil"/>
          <w:left w:val="nil"/>
          <w:bottom w:val="nil"/>
          <w:right w:val="nil"/>
          <w:between w:val="nil"/>
        </w:pBdr>
        <w:ind w:right="20" w:firstLine="540"/>
        <w:jc w:val="right"/>
        <w:rPr>
          <w:b/>
          <w:color w:val="000000"/>
          <w:sz w:val="28"/>
          <w:szCs w:val="28"/>
        </w:rPr>
      </w:pPr>
    </w:p>
    <w:p w14:paraId="12360209" w14:textId="77777777" w:rsidR="00EE6D81" w:rsidRDefault="00EE6D81">
      <w:pPr>
        <w:pBdr>
          <w:top w:val="nil"/>
          <w:left w:val="nil"/>
          <w:bottom w:val="nil"/>
          <w:right w:val="nil"/>
          <w:between w:val="nil"/>
        </w:pBdr>
        <w:ind w:right="20" w:firstLine="540"/>
        <w:jc w:val="right"/>
        <w:rPr>
          <w:b/>
          <w:color w:val="000000"/>
          <w:sz w:val="28"/>
          <w:szCs w:val="28"/>
        </w:rPr>
      </w:pPr>
    </w:p>
    <w:p w14:paraId="6D8FEF0C" w14:textId="30D515FB" w:rsidR="002D076E" w:rsidRDefault="00EE6D81" w:rsidP="00EE6D81">
      <w:pPr>
        <w:pBdr>
          <w:top w:val="nil"/>
          <w:left w:val="nil"/>
          <w:bottom w:val="nil"/>
          <w:right w:val="nil"/>
          <w:between w:val="nil"/>
        </w:pBdr>
        <w:ind w:right="20"/>
        <w:jc w:val="both"/>
        <w:rPr>
          <w:b/>
          <w:color w:val="000000"/>
          <w:sz w:val="28"/>
          <w:szCs w:val="28"/>
        </w:rPr>
      </w:pPr>
      <w:r>
        <w:rPr>
          <w:b/>
          <w:color w:val="000000"/>
          <w:sz w:val="28"/>
          <w:szCs w:val="28"/>
        </w:rPr>
        <w:t>_____________№____________</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ПРОЄКТ</w:t>
      </w:r>
    </w:p>
    <w:p w14:paraId="45D28E1A" w14:textId="77777777" w:rsidR="002D076E" w:rsidRDefault="002D076E">
      <w:pPr>
        <w:pBdr>
          <w:top w:val="nil"/>
          <w:left w:val="nil"/>
          <w:bottom w:val="nil"/>
          <w:right w:val="nil"/>
          <w:between w:val="nil"/>
        </w:pBdr>
        <w:ind w:right="20" w:firstLine="540"/>
        <w:rPr>
          <w:b/>
          <w:color w:val="000000"/>
          <w:sz w:val="28"/>
          <w:szCs w:val="28"/>
        </w:rPr>
      </w:pPr>
    </w:p>
    <w:p w14:paraId="488301E7" w14:textId="77777777" w:rsidR="00EE6D81" w:rsidRDefault="00EE6D81">
      <w:pPr>
        <w:jc w:val="both"/>
        <w:rPr>
          <w:b/>
          <w:sz w:val="28"/>
          <w:szCs w:val="28"/>
        </w:rPr>
      </w:pPr>
    </w:p>
    <w:p w14:paraId="39A26745" w14:textId="79B8FB06" w:rsidR="002D076E" w:rsidRDefault="0025412B">
      <w:pPr>
        <w:jc w:val="both"/>
        <w:rPr>
          <w:b/>
          <w:sz w:val="28"/>
          <w:szCs w:val="28"/>
        </w:rPr>
      </w:pPr>
      <w:r>
        <w:rPr>
          <w:b/>
          <w:sz w:val="28"/>
          <w:szCs w:val="28"/>
        </w:rPr>
        <w:t>“Про створення меморіального комплексу</w:t>
      </w:r>
    </w:p>
    <w:p w14:paraId="26608428" w14:textId="77777777" w:rsidR="002D076E" w:rsidRDefault="0025412B">
      <w:pPr>
        <w:jc w:val="both"/>
        <w:rPr>
          <w:b/>
          <w:sz w:val="28"/>
          <w:szCs w:val="28"/>
        </w:rPr>
      </w:pPr>
      <w:r>
        <w:rPr>
          <w:b/>
          <w:sz w:val="28"/>
          <w:szCs w:val="28"/>
        </w:rPr>
        <w:t>на території міста Києва видатним меценатам</w:t>
      </w:r>
    </w:p>
    <w:p w14:paraId="5FBAADF3" w14:textId="77777777" w:rsidR="002D076E" w:rsidRDefault="0025412B">
      <w:pPr>
        <w:jc w:val="both"/>
        <w:rPr>
          <w:b/>
          <w:sz w:val="28"/>
          <w:szCs w:val="28"/>
        </w:rPr>
      </w:pPr>
      <w:r>
        <w:rPr>
          <w:b/>
          <w:sz w:val="28"/>
          <w:szCs w:val="28"/>
        </w:rPr>
        <w:t xml:space="preserve">України, які пожертвували грошові кошти </w:t>
      </w:r>
    </w:p>
    <w:p w14:paraId="17B01EB1" w14:textId="77777777" w:rsidR="002D076E" w:rsidRDefault="0025412B">
      <w:pPr>
        <w:jc w:val="both"/>
        <w:rPr>
          <w:b/>
          <w:sz w:val="28"/>
          <w:szCs w:val="28"/>
        </w:rPr>
      </w:pPr>
      <w:r>
        <w:rPr>
          <w:b/>
          <w:sz w:val="28"/>
          <w:szCs w:val="28"/>
        </w:rPr>
        <w:t>на розвиток Сил Оборони України”</w:t>
      </w:r>
    </w:p>
    <w:p w14:paraId="5A9636DA" w14:textId="77777777" w:rsidR="002D076E" w:rsidRDefault="002D076E">
      <w:pPr>
        <w:jc w:val="both"/>
        <w:rPr>
          <w:b/>
          <w:sz w:val="28"/>
          <w:szCs w:val="28"/>
        </w:rPr>
      </w:pPr>
    </w:p>
    <w:p w14:paraId="4FC33F22" w14:textId="77777777" w:rsidR="002D076E" w:rsidRDefault="002D076E">
      <w:pPr>
        <w:jc w:val="both"/>
        <w:rPr>
          <w:b/>
          <w:sz w:val="28"/>
          <w:szCs w:val="28"/>
        </w:rPr>
      </w:pPr>
    </w:p>
    <w:p w14:paraId="1059D173" w14:textId="77777777" w:rsidR="002D076E" w:rsidRDefault="0025412B">
      <w:pPr>
        <w:pBdr>
          <w:top w:val="nil"/>
          <w:left w:val="nil"/>
          <w:bottom w:val="nil"/>
          <w:right w:val="nil"/>
          <w:between w:val="nil"/>
        </w:pBdr>
        <w:spacing w:line="276" w:lineRule="auto"/>
        <w:ind w:firstLine="567"/>
        <w:jc w:val="both"/>
        <w:rPr>
          <w:color w:val="000000"/>
          <w:sz w:val="28"/>
          <w:szCs w:val="28"/>
        </w:rPr>
      </w:pPr>
      <w:r>
        <w:rPr>
          <w:color w:val="000000"/>
          <w:sz w:val="28"/>
          <w:szCs w:val="28"/>
        </w:rPr>
        <w:t>Відповідно до стат</w:t>
      </w:r>
      <w:r>
        <w:rPr>
          <w:sz w:val="28"/>
          <w:szCs w:val="28"/>
        </w:rPr>
        <w:t>ті</w:t>
      </w:r>
      <w:r>
        <w:rPr>
          <w:color w:val="000000"/>
          <w:sz w:val="28"/>
          <w:szCs w:val="28"/>
        </w:rPr>
        <w:t xml:space="preserve"> 9</w:t>
      </w:r>
      <w:r>
        <w:rPr>
          <w:sz w:val="28"/>
          <w:szCs w:val="28"/>
        </w:rPr>
        <w:t xml:space="preserve"> </w:t>
      </w:r>
      <w:r>
        <w:rPr>
          <w:color w:val="000000"/>
          <w:sz w:val="28"/>
          <w:szCs w:val="28"/>
        </w:rPr>
        <w:t xml:space="preserve">Земельного кодексу </w:t>
      </w:r>
      <w:r>
        <w:rPr>
          <w:sz w:val="28"/>
          <w:szCs w:val="28"/>
        </w:rPr>
        <w:t>України</w:t>
      </w:r>
      <w:r>
        <w:rPr>
          <w:color w:val="000000"/>
          <w:sz w:val="28"/>
          <w:szCs w:val="28"/>
        </w:rPr>
        <w:t>, пункту 3</w:t>
      </w:r>
      <w:r>
        <w:rPr>
          <w:sz w:val="28"/>
          <w:szCs w:val="28"/>
        </w:rPr>
        <w:t>7</w:t>
      </w:r>
      <w:r>
        <w:rPr>
          <w:color w:val="000000"/>
          <w:sz w:val="28"/>
          <w:szCs w:val="28"/>
        </w:rPr>
        <w:t xml:space="preserve"> частини першої статті 26 Закону України "Про місцеве самоврядування в Україні",</w:t>
      </w:r>
      <w:r>
        <w:rPr>
          <w:sz w:val="28"/>
          <w:szCs w:val="28"/>
        </w:rPr>
        <w:t xml:space="preserve"> ст. 6 Закону України “Про архітектурну діяльність”</w:t>
      </w:r>
      <w:r>
        <w:rPr>
          <w:color w:val="000000"/>
          <w:sz w:val="28"/>
          <w:szCs w:val="28"/>
        </w:rPr>
        <w:t>, враховуючи те, що</w:t>
      </w:r>
      <w:r>
        <w:rPr>
          <w:sz w:val="28"/>
          <w:szCs w:val="28"/>
        </w:rPr>
        <w:t xml:space="preserve"> вклад меценатів в розвиток сил оборони України повинен бути увіковічений</w:t>
      </w:r>
      <w:r>
        <w:rPr>
          <w:color w:val="000000"/>
          <w:sz w:val="28"/>
          <w:szCs w:val="28"/>
        </w:rPr>
        <w:t>, Київська міська рада вирішила:</w:t>
      </w:r>
    </w:p>
    <w:p w14:paraId="60C4D0F0" w14:textId="77777777" w:rsidR="002D076E" w:rsidRDefault="002D076E">
      <w:pPr>
        <w:pBdr>
          <w:top w:val="nil"/>
          <w:left w:val="nil"/>
          <w:bottom w:val="nil"/>
          <w:right w:val="nil"/>
          <w:between w:val="nil"/>
        </w:pBdr>
        <w:spacing w:line="276" w:lineRule="auto"/>
        <w:ind w:firstLine="567"/>
        <w:jc w:val="both"/>
        <w:rPr>
          <w:sz w:val="28"/>
          <w:szCs w:val="28"/>
        </w:rPr>
      </w:pPr>
    </w:p>
    <w:p w14:paraId="79906ECF" w14:textId="77777777" w:rsidR="002D076E" w:rsidRDefault="0025412B">
      <w:pPr>
        <w:pBdr>
          <w:top w:val="nil"/>
          <w:left w:val="nil"/>
          <w:bottom w:val="nil"/>
          <w:right w:val="nil"/>
          <w:between w:val="nil"/>
        </w:pBdr>
        <w:spacing w:line="276" w:lineRule="auto"/>
        <w:ind w:firstLine="567"/>
        <w:jc w:val="both"/>
        <w:rPr>
          <w:b/>
          <w:color w:val="000000"/>
          <w:sz w:val="28"/>
          <w:szCs w:val="28"/>
        </w:rPr>
      </w:pPr>
      <w:r>
        <w:rPr>
          <w:b/>
          <w:color w:val="000000"/>
          <w:sz w:val="28"/>
          <w:szCs w:val="28"/>
        </w:rPr>
        <w:t>ВИРІШИЛА:</w:t>
      </w:r>
    </w:p>
    <w:p w14:paraId="34F8036B" w14:textId="77777777" w:rsidR="002D076E" w:rsidRDefault="0025412B">
      <w:pPr>
        <w:spacing w:line="276" w:lineRule="auto"/>
        <w:ind w:firstLine="567"/>
        <w:jc w:val="both"/>
        <w:rPr>
          <w:sz w:val="28"/>
          <w:szCs w:val="28"/>
        </w:rPr>
      </w:pPr>
      <w:r>
        <w:rPr>
          <w:color w:val="000000"/>
          <w:sz w:val="28"/>
          <w:szCs w:val="28"/>
        </w:rPr>
        <w:t xml:space="preserve">1. </w:t>
      </w:r>
      <w:r>
        <w:rPr>
          <w:sz w:val="28"/>
          <w:szCs w:val="28"/>
        </w:rPr>
        <w:t>Ініціювати створення меморіального комплексу “Видатним меценатам України” на території м. Києва, який буде мати місцеве значення.</w:t>
      </w:r>
    </w:p>
    <w:p w14:paraId="29A80267" w14:textId="77777777" w:rsidR="002D076E" w:rsidRDefault="0025412B">
      <w:pPr>
        <w:spacing w:line="276" w:lineRule="auto"/>
        <w:ind w:firstLine="567"/>
        <w:jc w:val="both"/>
        <w:rPr>
          <w:sz w:val="28"/>
          <w:szCs w:val="28"/>
        </w:rPr>
      </w:pPr>
      <w:r>
        <w:rPr>
          <w:sz w:val="28"/>
          <w:szCs w:val="28"/>
        </w:rPr>
        <w:t>2.  Виконавчому органу Київської міської ради (Київської міської державної адміністрації):</w:t>
      </w:r>
    </w:p>
    <w:p w14:paraId="2D70FDCA" w14:textId="72DB4B33" w:rsidR="002D076E" w:rsidRDefault="0025412B">
      <w:pPr>
        <w:spacing w:line="276" w:lineRule="auto"/>
        <w:ind w:firstLine="567"/>
        <w:jc w:val="both"/>
        <w:rPr>
          <w:sz w:val="28"/>
          <w:szCs w:val="28"/>
        </w:rPr>
      </w:pPr>
      <w:bookmarkStart w:id="0" w:name="_heading=h.1fob9te" w:colFirst="0" w:colLast="0"/>
      <w:bookmarkEnd w:id="0"/>
      <w:r>
        <w:rPr>
          <w:sz w:val="28"/>
          <w:szCs w:val="28"/>
        </w:rPr>
        <w:t xml:space="preserve">2.1. Вчинити організаційно-правові дії щодо виділення із земель комунальної власності на території м. Києва земельну ділянку розміром не менше </w:t>
      </w:r>
      <w:r w:rsidR="001468D5">
        <w:rPr>
          <w:sz w:val="28"/>
          <w:szCs w:val="28"/>
        </w:rPr>
        <w:t>0,2</w:t>
      </w:r>
      <w:r>
        <w:rPr>
          <w:sz w:val="28"/>
          <w:szCs w:val="28"/>
        </w:rPr>
        <w:t xml:space="preserve"> гектарів, з урахуванням чинного генерального </w:t>
      </w:r>
      <w:proofErr w:type="spellStart"/>
      <w:r>
        <w:rPr>
          <w:sz w:val="28"/>
          <w:szCs w:val="28"/>
        </w:rPr>
        <w:t>плана</w:t>
      </w:r>
      <w:proofErr w:type="spellEnd"/>
      <w:r>
        <w:rPr>
          <w:sz w:val="28"/>
          <w:szCs w:val="28"/>
        </w:rPr>
        <w:t xml:space="preserve"> м. Києва, для створення меморіального комплексу “Видатним меценатам України”;</w:t>
      </w:r>
    </w:p>
    <w:p w14:paraId="62C4F616" w14:textId="77777777" w:rsidR="002D076E" w:rsidRDefault="0025412B">
      <w:pPr>
        <w:spacing w:line="276" w:lineRule="auto"/>
        <w:ind w:firstLine="567"/>
        <w:jc w:val="both"/>
        <w:rPr>
          <w:sz w:val="28"/>
          <w:szCs w:val="28"/>
        </w:rPr>
      </w:pPr>
      <w:r>
        <w:rPr>
          <w:sz w:val="28"/>
          <w:szCs w:val="28"/>
        </w:rPr>
        <w:t>2.2. Вчинити організаційно-правові дії щодо проведення архітектурного та містобудівного конкурсів з метою визначення найкращих а</w:t>
      </w:r>
      <w:r>
        <w:rPr>
          <w:sz w:val="28"/>
          <w:szCs w:val="28"/>
          <w:highlight w:val="white"/>
        </w:rPr>
        <w:t>рхітектурно-планувальної, інженерно-технічної та економічної проектної пропозиції щодо створення меморіального комплексу “Видатним меценатам України”</w:t>
      </w:r>
      <w:r>
        <w:rPr>
          <w:sz w:val="28"/>
          <w:szCs w:val="28"/>
        </w:rPr>
        <w:t>;</w:t>
      </w:r>
    </w:p>
    <w:p w14:paraId="3921A3AD" w14:textId="77777777" w:rsidR="002D076E" w:rsidRPr="001468D5" w:rsidRDefault="0025412B">
      <w:pPr>
        <w:spacing w:line="276" w:lineRule="auto"/>
        <w:ind w:firstLine="567"/>
        <w:jc w:val="both"/>
        <w:rPr>
          <w:sz w:val="28"/>
          <w:szCs w:val="28"/>
        </w:rPr>
      </w:pPr>
      <w:r w:rsidRPr="001468D5">
        <w:rPr>
          <w:sz w:val="28"/>
          <w:szCs w:val="28"/>
        </w:rPr>
        <w:lastRenderedPageBreak/>
        <w:t>2.3. Вирішити в установленому порядку питання фінансування заходів, передбачених пунктом 2 цього рішення.</w:t>
      </w:r>
    </w:p>
    <w:p w14:paraId="5A90FD16" w14:textId="77777777" w:rsidR="002D076E" w:rsidRDefault="0025412B">
      <w:pPr>
        <w:spacing w:line="276" w:lineRule="auto"/>
        <w:ind w:firstLine="567"/>
        <w:jc w:val="both"/>
        <w:rPr>
          <w:sz w:val="28"/>
          <w:szCs w:val="28"/>
        </w:rPr>
      </w:pPr>
      <w:r>
        <w:rPr>
          <w:sz w:val="28"/>
          <w:szCs w:val="28"/>
        </w:rPr>
        <w:t>3. Оприлюднити це рішення у порядку, визначеному законодавством.</w:t>
      </w:r>
    </w:p>
    <w:p w14:paraId="074A1BA6" w14:textId="77777777" w:rsidR="002D076E" w:rsidRDefault="0025412B">
      <w:pPr>
        <w:spacing w:line="276" w:lineRule="auto"/>
        <w:ind w:firstLine="567"/>
        <w:jc w:val="both"/>
        <w:rPr>
          <w:sz w:val="28"/>
          <w:szCs w:val="28"/>
        </w:rPr>
      </w:pPr>
      <w:r>
        <w:rPr>
          <w:sz w:val="28"/>
          <w:szCs w:val="28"/>
        </w:rPr>
        <w:t>4.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41135CF0" w14:textId="77777777" w:rsidR="002D076E" w:rsidRDefault="002D076E">
      <w:pPr>
        <w:spacing w:line="276" w:lineRule="auto"/>
        <w:ind w:firstLine="567"/>
        <w:jc w:val="both"/>
        <w:rPr>
          <w:color w:val="000000"/>
          <w:sz w:val="28"/>
          <w:szCs w:val="28"/>
        </w:rPr>
      </w:pPr>
    </w:p>
    <w:p w14:paraId="1EE12E6B" w14:textId="77777777" w:rsidR="002D076E" w:rsidRDefault="002D076E">
      <w:pPr>
        <w:spacing w:line="276" w:lineRule="auto"/>
        <w:ind w:firstLine="567"/>
        <w:jc w:val="both"/>
        <w:rPr>
          <w:color w:val="000000"/>
          <w:sz w:val="28"/>
          <w:szCs w:val="28"/>
        </w:rPr>
      </w:pPr>
    </w:p>
    <w:p w14:paraId="3FBE806F" w14:textId="77777777" w:rsidR="002D076E" w:rsidRDefault="002D076E">
      <w:pPr>
        <w:spacing w:line="276" w:lineRule="auto"/>
        <w:ind w:firstLine="567"/>
        <w:jc w:val="both"/>
        <w:rPr>
          <w:color w:val="000000"/>
          <w:sz w:val="28"/>
          <w:szCs w:val="28"/>
        </w:rPr>
      </w:pPr>
    </w:p>
    <w:tbl>
      <w:tblPr>
        <w:tblStyle w:val="af5"/>
        <w:tblW w:w="9720" w:type="dxa"/>
        <w:tblInd w:w="0" w:type="dxa"/>
        <w:tblLayout w:type="fixed"/>
        <w:tblLook w:val="0400" w:firstRow="0" w:lastRow="0" w:firstColumn="0" w:lastColumn="0" w:noHBand="0" w:noVBand="1"/>
      </w:tblPr>
      <w:tblGrid>
        <w:gridCol w:w="4865"/>
        <w:gridCol w:w="4855"/>
      </w:tblGrid>
      <w:tr w:rsidR="002D076E" w14:paraId="35A0E576" w14:textId="77777777">
        <w:tc>
          <w:tcPr>
            <w:tcW w:w="4865" w:type="dxa"/>
            <w:shd w:val="clear" w:color="auto" w:fill="auto"/>
          </w:tcPr>
          <w:p w14:paraId="0A51F9B2" w14:textId="77777777" w:rsidR="002D076E" w:rsidRDefault="0025412B">
            <w:pPr>
              <w:spacing w:line="276" w:lineRule="auto"/>
              <w:ind w:firstLine="567"/>
              <w:jc w:val="both"/>
              <w:rPr>
                <w:color w:val="000000"/>
                <w:sz w:val="28"/>
                <w:szCs w:val="28"/>
              </w:rPr>
            </w:pPr>
            <w:r>
              <w:rPr>
                <w:b/>
                <w:color w:val="000000"/>
                <w:sz w:val="28"/>
                <w:szCs w:val="28"/>
              </w:rPr>
              <w:t>Київський міський голова</w:t>
            </w:r>
          </w:p>
        </w:tc>
        <w:tc>
          <w:tcPr>
            <w:tcW w:w="4855" w:type="dxa"/>
            <w:shd w:val="clear" w:color="auto" w:fill="auto"/>
          </w:tcPr>
          <w:p w14:paraId="05E4CD34" w14:textId="77777777" w:rsidR="002D076E" w:rsidRDefault="0025412B">
            <w:pPr>
              <w:tabs>
                <w:tab w:val="left" w:pos="4104"/>
              </w:tabs>
              <w:spacing w:line="276" w:lineRule="auto"/>
              <w:ind w:right="648" w:firstLine="567"/>
              <w:jc w:val="right"/>
              <w:rPr>
                <w:color w:val="000000"/>
                <w:sz w:val="28"/>
                <w:szCs w:val="28"/>
              </w:rPr>
            </w:pPr>
            <w:r>
              <w:rPr>
                <w:b/>
                <w:color w:val="000000"/>
                <w:sz w:val="28"/>
                <w:szCs w:val="28"/>
              </w:rPr>
              <w:t>В. Кличко</w:t>
            </w:r>
          </w:p>
        </w:tc>
      </w:tr>
    </w:tbl>
    <w:p w14:paraId="788FA1BA" w14:textId="77777777" w:rsidR="002D076E" w:rsidRDefault="002D076E">
      <w:pPr>
        <w:ind w:firstLine="567"/>
        <w:rPr>
          <w:b/>
          <w:color w:val="000000"/>
          <w:sz w:val="28"/>
          <w:szCs w:val="28"/>
        </w:rPr>
      </w:pPr>
    </w:p>
    <w:p w14:paraId="393C4FD0" w14:textId="77777777" w:rsidR="002D076E" w:rsidRDefault="002D076E">
      <w:pPr>
        <w:ind w:firstLine="567"/>
        <w:rPr>
          <w:b/>
          <w:color w:val="000000"/>
          <w:sz w:val="28"/>
          <w:szCs w:val="28"/>
        </w:rPr>
      </w:pPr>
    </w:p>
    <w:p w14:paraId="59CEA020" w14:textId="77777777" w:rsidR="002D076E" w:rsidRDefault="002D076E">
      <w:pPr>
        <w:ind w:firstLine="567"/>
        <w:rPr>
          <w:b/>
          <w:color w:val="000000"/>
          <w:sz w:val="28"/>
          <w:szCs w:val="28"/>
        </w:rPr>
      </w:pPr>
    </w:p>
    <w:p w14:paraId="66E1C2FD" w14:textId="77777777" w:rsidR="002D076E" w:rsidRDefault="002D076E">
      <w:pPr>
        <w:ind w:firstLine="567"/>
        <w:rPr>
          <w:b/>
          <w:color w:val="000000"/>
          <w:sz w:val="28"/>
          <w:szCs w:val="28"/>
        </w:rPr>
      </w:pPr>
    </w:p>
    <w:p w14:paraId="7E025C2B" w14:textId="77777777" w:rsidR="002D076E" w:rsidRDefault="002D076E">
      <w:pPr>
        <w:rPr>
          <w:b/>
          <w:color w:val="000000"/>
          <w:sz w:val="28"/>
          <w:szCs w:val="28"/>
        </w:rPr>
      </w:pPr>
    </w:p>
    <w:p w14:paraId="3B96CBEB" w14:textId="77777777" w:rsidR="002D076E" w:rsidRDefault="002D076E">
      <w:pPr>
        <w:ind w:firstLine="567"/>
        <w:rPr>
          <w:b/>
          <w:color w:val="000000"/>
          <w:sz w:val="28"/>
          <w:szCs w:val="28"/>
        </w:rPr>
      </w:pPr>
    </w:p>
    <w:p w14:paraId="2319B83C" w14:textId="77777777" w:rsidR="002D076E" w:rsidRDefault="002D076E">
      <w:pPr>
        <w:ind w:firstLine="567"/>
        <w:rPr>
          <w:b/>
          <w:color w:val="000000"/>
          <w:sz w:val="28"/>
          <w:szCs w:val="28"/>
        </w:rPr>
      </w:pPr>
    </w:p>
    <w:p w14:paraId="2CBDA2AD" w14:textId="77777777" w:rsidR="002D076E" w:rsidRDefault="002D076E">
      <w:pPr>
        <w:ind w:firstLine="567"/>
        <w:rPr>
          <w:b/>
          <w:color w:val="000000"/>
          <w:sz w:val="28"/>
          <w:szCs w:val="28"/>
        </w:rPr>
      </w:pPr>
    </w:p>
    <w:p w14:paraId="02168844" w14:textId="79433165" w:rsidR="002D076E" w:rsidRDefault="002D076E">
      <w:pPr>
        <w:ind w:firstLine="567"/>
        <w:rPr>
          <w:b/>
          <w:color w:val="000000"/>
          <w:sz w:val="28"/>
          <w:szCs w:val="28"/>
        </w:rPr>
      </w:pPr>
    </w:p>
    <w:p w14:paraId="21CAE721" w14:textId="0011A526" w:rsidR="001468D5" w:rsidRDefault="001468D5">
      <w:pPr>
        <w:ind w:firstLine="567"/>
        <w:rPr>
          <w:b/>
          <w:color w:val="000000"/>
          <w:sz w:val="28"/>
          <w:szCs w:val="28"/>
        </w:rPr>
      </w:pPr>
    </w:p>
    <w:p w14:paraId="3FF95335" w14:textId="5AF9FF21" w:rsidR="001468D5" w:rsidRDefault="001468D5">
      <w:pPr>
        <w:ind w:firstLine="567"/>
        <w:rPr>
          <w:b/>
          <w:color w:val="000000"/>
          <w:sz w:val="28"/>
          <w:szCs w:val="28"/>
        </w:rPr>
      </w:pPr>
    </w:p>
    <w:p w14:paraId="43BD8B86" w14:textId="599E7B28" w:rsidR="001468D5" w:rsidRDefault="001468D5">
      <w:pPr>
        <w:ind w:firstLine="567"/>
        <w:rPr>
          <w:b/>
          <w:color w:val="000000"/>
          <w:sz w:val="28"/>
          <w:szCs w:val="28"/>
        </w:rPr>
      </w:pPr>
    </w:p>
    <w:p w14:paraId="2FE78174" w14:textId="5F5E0366" w:rsidR="001468D5" w:rsidRDefault="001468D5">
      <w:pPr>
        <w:ind w:firstLine="567"/>
        <w:rPr>
          <w:b/>
          <w:color w:val="000000"/>
          <w:sz w:val="28"/>
          <w:szCs w:val="28"/>
        </w:rPr>
      </w:pPr>
    </w:p>
    <w:p w14:paraId="34B54C1A" w14:textId="2A355870" w:rsidR="001468D5" w:rsidRDefault="001468D5">
      <w:pPr>
        <w:ind w:firstLine="567"/>
        <w:rPr>
          <w:b/>
          <w:color w:val="000000"/>
          <w:sz w:val="28"/>
          <w:szCs w:val="28"/>
        </w:rPr>
      </w:pPr>
    </w:p>
    <w:p w14:paraId="5B8E961B" w14:textId="08216659" w:rsidR="001468D5" w:rsidRDefault="001468D5">
      <w:pPr>
        <w:ind w:firstLine="567"/>
        <w:rPr>
          <w:b/>
          <w:color w:val="000000"/>
          <w:sz w:val="28"/>
          <w:szCs w:val="28"/>
        </w:rPr>
      </w:pPr>
    </w:p>
    <w:p w14:paraId="04602453" w14:textId="775E3C45" w:rsidR="001468D5" w:rsidRDefault="001468D5">
      <w:pPr>
        <w:ind w:firstLine="567"/>
        <w:rPr>
          <w:b/>
          <w:color w:val="000000"/>
          <w:sz w:val="28"/>
          <w:szCs w:val="28"/>
        </w:rPr>
      </w:pPr>
    </w:p>
    <w:p w14:paraId="753B2524" w14:textId="790CBC80" w:rsidR="001468D5" w:rsidRDefault="001468D5">
      <w:pPr>
        <w:ind w:firstLine="567"/>
        <w:rPr>
          <w:b/>
          <w:color w:val="000000"/>
          <w:sz w:val="28"/>
          <w:szCs w:val="28"/>
        </w:rPr>
      </w:pPr>
    </w:p>
    <w:p w14:paraId="78A88663" w14:textId="743888F6" w:rsidR="001468D5" w:rsidRDefault="001468D5">
      <w:pPr>
        <w:ind w:firstLine="567"/>
        <w:rPr>
          <w:b/>
          <w:color w:val="000000"/>
          <w:sz w:val="28"/>
          <w:szCs w:val="28"/>
        </w:rPr>
      </w:pPr>
    </w:p>
    <w:p w14:paraId="37EB2F18" w14:textId="547A6A95" w:rsidR="001468D5" w:rsidRDefault="001468D5">
      <w:pPr>
        <w:ind w:firstLine="567"/>
        <w:rPr>
          <w:b/>
          <w:color w:val="000000"/>
          <w:sz w:val="28"/>
          <w:szCs w:val="28"/>
        </w:rPr>
      </w:pPr>
    </w:p>
    <w:p w14:paraId="7757BF2D" w14:textId="7C4E1482" w:rsidR="001468D5" w:rsidRDefault="001468D5">
      <w:pPr>
        <w:ind w:firstLine="567"/>
        <w:rPr>
          <w:b/>
          <w:color w:val="000000"/>
          <w:sz w:val="28"/>
          <w:szCs w:val="28"/>
        </w:rPr>
      </w:pPr>
    </w:p>
    <w:p w14:paraId="5A75C679" w14:textId="734BE48C" w:rsidR="001468D5" w:rsidRDefault="001468D5">
      <w:pPr>
        <w:ind w:firstLine="567"/>
        <w:rPr>
          <w:b/>
          <w:color w:val="000000"/>
          <w:sz w:val="28"/>
          <w:szCs w:val="28"/>
        </w:rPr>
      </w:pPr>
    </w:p>
    <w:p w14:paraId="418BD1D6" w14:textId="2BFDC5B3" w:rsidR="001468D5" w:rsidRDefault="001468D5">
      <w:pPr>
        <w:ind w:firstLine="567"/>
        <w:rPr>
          <w:b/>
          <w:color w:val="000000"/>
          <w:sz w:val="28"/>
          <w:szCs w:val="28"/>
        </w:rPr>
      </w:pPr>
    </w:p>
    <w:p w14:paraId="41963E64" w14:textId="3BE45E6A" w:rsidR="001468D5" w:rsidRDefault="001468D5">
      <w:pPr>
        <w:ind w:firstLine="567"/>
        <w:rPr>
          <w:b/>
          <w:color w:val="000000"/>
          <w:sz w:val="28"/>
          <w:szCs w:val="28"/>
        </w:rPr>
      </w:pPr>
    </w:p>
    <w:p w14:paraId="4306EB6A" w14:textId="7B82125A" w:rsidR="001468D5" w:rsidRDefault="001468D5">
      <w:pPr>
        <w:ind w:firstLine="567"/>
        <w:rPr>
          <w:b/>
          <w:color w:val="000000"/>
          <w:sz w:val="28"/>
          <w:szCs w:val="28"/>
        </w:rPr>
      </w:pPr>
    </w:p>
    <w:p w14:paraId="48070686" w14:textId="50921806" w:rsidR="001468D5" w:rsidRDefault="001468D5">
      <w:pPr>
        <w:ind w:firstLine="567"/>
        <w:rPr>
          <w:b/>
          <w:color w:val="000000"/>
          <w:sz w:val="28"/>
          <w:szCs w:val="28"/>
        </w:rPr>
      </w:pPr>
    </w:p>
    <w:p w14:paraId="0FB073C0" w14:textId="7F5550DB" w:rsidR="001468D5" w:rsidRDefault="001468D5">
      <w:pPr>
        <w:ind w:firstLine="567"/>
        <w:rPr>
          <w:b/>
          <w:color w:val="000000"/>
          <w:sz w:val="28"/>
          <w:szCs w:val="28"/>
        </w:rPr>
      </w:pPr>
    </w:p>
    <w:p w14:paraId="070BE609" w14:textId="6E84A023" w:rsidR="001468D5" w:rsidRDefault="001468D5">
      <w:pPr>
        <w:ind w:firstLine="567"/>
        <w:rPr>
          <w:b/>
          <w:color w:val="000000"/>
          <w:sz w:val="28"/>
          <w:szCs w:val="28"/>
        </w:rPr>
      </w:pPr>
    </w:p>
    <w:p w14:paraId="710059BF" w14:textId="357FD81E" w:rsidR="001468D5" w:rsidRDefault="001468D5">
      <w:pPr>
        <w:ind w:firstLine="567"/>
        <w:rPr>
          <w:b/>
          <w:color w:val="000000"/>
          <w:sz w:val="28"/>
          <w:szCs w:val="28"/>
        </w:rPr>
      </w:pPr>
    </w:p>
    <w:p w14:paraId="0492C7C0" w14:textId="0E05C3DB" w:rsidR="001468D5" w:rsidRDefault="001468D5">
      <w:pPr>
        <w:ind w:firstLine="567"/>
        <w:rPr>
          <w:b/>
          <w:color w:val="000000"/>
          <w:sz w:val="28"/>
          <w:szCs w:val="28"/>
        </w:rPr>
      </w:pPr>
    </w:p>
    <w:p w14:paraId="0E375764" w14:textId="7C205EF5" w:rsidR="001468D5" w:rsidRDefault="001468D5">
      <w:pPr>
        <w:ind w:firstLine="567"/>
        <w:rPr>
          <w:b/>
          <w:color w:val="000000"/>
          <w:sz w:val="28"/>
          <w:szCs w:val="28"/>
        </w:rPr>
      </w:pPr>
    </w:p>
    <w:p w14:paraId="00E7CFB9" w14:textId="5818A347" w:rsidR="001468D5" w:rsidRDefault="001468D5">
      <w:pPr>
        <w:ind w:firstLine="567"/>
        <w:rPr>
          <w:b/>
          <w:color w:val="000000"/>
          <w:sz w:val="28"/>
          <w:szCs w:val="28"/>
        </w:rPr>
      </w:pPr>
    </w:p>
    <w:p w14:paraId="443CC80A" w14:textId="6AD3067D" w:rsidR="001468D5" w:rsidRDefault="001468D5">
      <w:pPr>
        <w:ind w:firstLine="567"/>
        <w:rPr>
          <w:b/>
          <w:color w:val="000000"/>
          <w:sz w:val="28"/>
          <w:szCs w:val="28"/>
        </w:rPr>
      </w:pPr>
    </w:p>
    <w:p w14:paraId="3CACE7F7" w14:textId="504BC0A0" w:rsidR="001468D5" w:rsidRDefault="001468D5">
      <w:pPr>
        <w:ind w:firstLine="567"/>
        <w:rPr>
          <w:b/>
          <w:color w:val="000000"/>
          <w:sz w:val="28"/>
          <w:szCs w:val="28"/>
        </w:rPr>
      </w:pPr>
    </w:p>
    <w:p w14:paraId="0529A86C" w14:textId="2A2EF919" w:rsidR="001468D5" w:rsidRDefault="001468D5">
      <w:pPr>
        <w:ind w:firstLine="567"/>
        <w:rPr>
          <w:b/>
          <w:color w:val="000000"/>
          <w:sz w:val="28"/>
          <w:szCs w:val="28"/>
        </w:rPr>
      </w:pPr>
    </w:p>
    <w:p w14:paraId="671700F5" w14:textId="788C9EC7" w:rsidR="001468D5" w:rsidRDefault="001468D5">
      <w:pPr>
        <w:ind w:firstLine="567"/>
        <w:rPr>
          <w:b/>
          <w:color w:val="000000"/>
          <w:sz w:val="28"/>
          <w:szCs w:val="28"/>
        </w:rPr>
      </w:pPr>
    </w:p>
    <w:p w14:paraId="45B42816" w14:textId="77777777" w:rsidR="001468D5" w:rsidRDefault="001468D5">
      <w:pPr>
        <w:ind w:firstLine="567"/>
        <w:rPr>
          <w:b/>
          <w:color w:val="000000"/>
          <w:sz w:val="28"/>
          <w:szCs w:val="28"/>
        </w:rPr>
      </w:pPr>
    </w:p>
    <w:p w14:paraId="35763BC5" w14:textId="77777777" w:rsidR="002D076E" w:rsidRDefault="002D076E">
      <w:pPr>
        <w:ind w:firstLine="567"/>
        <w:rPr>
          <w:b/>
          <w:color w:val="000000"/>
          <w:sz w:val="28"/>
          <w:szCs w:val="28"/>
        </w:rPr>
      </w:pPr>
    </w:p>
    <w:tbl>
      <w:tblPr>
        <w:tblStyle w:val="af6"/>
        <w:tblpPr w:leftFromText="180" w:rightFromText="180" w:vertAnchor="page" w:horzAnchor="margin" w:tblpY="721"/>
        <w:tblW w:w="10005" w:type="dxa"/>
        <w:tblInd w:w="0" w:type="dxa"/>
        <w:tblLayout w:type="fixed"/>
        <w:tblLook w:val="0400" w:firstRow="0" w:lastRow="0" w:firstColumn="0" w:lastColumn="0" w:noHBand="0" w:noVBand="1"/>
      </w:tblPr>
      <w:tblGrid>
        <w:gridCol w:w="4530"/>
        <w:gridCol w:w="5475"/>
      </w:tblGrid>
      <w:tr w:rsidR="001468D5" w14:paraId="5D24886A" w14:textId="77777777" w:rsidTr="001468D5">
        <w:tc>
          <w:tcPr>
            <w:tcW w:w="4530" w:type="dxa"/>
            <w:shd w:val="clear" w:color="auto" w:fill="auto"/>
          </w:tcPr>
          <w:p w14:paraId="49B5EF84" w14:textId="77777777" w:rsidR="001468D5" w:rsidRDefault="001468D5" w:rsidP="001468D5">
            <w:pPr>
              <w:jc w:val="both"/>
              <w:rPr>
                <w:b/>
                <w:sz w:val="28"/>
                <w:szCs w:val="28"/>
              </w:rPr>
            </w:pPr>
          </w:p>
          <w:p w14:paraId="7082BEC8" w14:textId="4A8ACBB6" w:rsidR="001468D5" w:rsidRDefault="001468D5" w:rsidP="001468D5">
            <w:pPr>
              <w:jc w:val="both"/>
              <w:rPr>
                <w:b/>
                <w:sz w:val="28"/>
                <w:szCs w:val="28"/>
              </w:rPr>
            </w:pPr>
            <w:r>
              <w:rPr>
                <w:b/>
                <w:sz w:val="28"/>
                <w:szCs w:val="28"/>
              </w:rPr>
              <w:t>ПОДАННЯ:</w:t>
            </w:r>
          </w:p>
          <w:p w14:paraId="62DE00F4" w14:textId="77777777" w:rsidR="001468D5" w:rsidRDefault="001468D5" w:rsidP="001468D5">
            <w:pPr>
              <w:jc w:val="both"/>
              <w:rPr>
                <w:color w:val="000000"/>
                <w:sz w:val="28"/>
                <w:szCs w:val="28"/>
              </w:rPr>
            </w:pPr>
          </w:p>
        </w:tc>
        <w:tc>
          <w:tcPr>
            <w:tcW w:w="5475" w:type="dxa"/>
            <w:shd w:val="clear" w:color="auto" w:fill="auto"/>
          </w:tcPr>
          <w:p w14:paraId="79D78C0B" w14:textId="77777777" w:rsidR="001468D5" w:rsidRDefault="001468D5" w:rsidP="001468D5">
            <w:pPr>
              <w:jc w:val="right"/>
              <w:rPr>
                <w:color w:val="000000"/>
                <w:sz w:val="28"/>
                <w:szCs w:val="28"/>
              </w:rPr>
            </w:pPr>
          </w:p>
        </w:tc>
      </w:tr>
      <w:tr w:rsidR="001468D5" w14:paraId="4FEF7335" w14:textId="77777777" w:rsidTr="001468D5">
        <w:tc>
          <w:tcPr>
            <w:tcW w:w="4530" w:type="dxa"/>
            <w:shd w:val="clear" w:color="auto" w:fill="auto"/>
          </w:tcPr>
          <w:p w14:paraId="5D92459D" w14:textId="77777777" w:rsidR="001468D5" w:rsidRDefault="001468D5" w:rsidP="001468D5">
            <w:pPr>
              <w:jc w:val="both"/>
              <w:rPr>
                <w:color w:val="000000"/>
                <w:sz w:val="28"/>
                <w:szCs w:val="28"/>
              </w:rPr>
            </w:pPr>
            <w:r>
              <w:rPr>
                <w:sz w:val="28"/>
                <w:szCs w:val="28"/>
              </w:rPr>
              <w:t>Депутат Київської міської ради</w:t>
            </w:r>
          </w:p>
        </w:tc>
        <w:tc>
          <w:tcPr>
            <w:tcW w:w="5475" w:type="dxa"/>
            <w:shd w:val="clear" w:color="auto" w:fill="auto"/>
          </w:tcPr>
          <w:p w14:paraId="4F858295" w14:textId="2A8D521E" w:rsidR="001468D5" w:rsidRDefault="00B9047D" w:rsidP="00B9047D">
            <w:pPr>
              <w:jc w:val="center"/>
              <w:rPr>
                <w:color w:val="000000"/>
                <w:sz w:val="28"/>
                <w:szCs w:val="28"/>
              </w:rPr>
            </w:pPr>
            <w:r>
              <w:rPr>
                <w:sz w:val="28"/>
                <w:szCs w:val="28"/>
              </w:rPr>
              <w:t xml:space="preserve">          </w:t>
            </w:r>
            <w:r w:rsidR="001468D5">
              <w:rPr>
                <w:sz w:val="28"/>
                <w:szCs w:val="28"/>
              </w:rPr>
              <w:t>Олександр СУПРУН</w:t>
            </w:r>
          </w:p>
        </w:tc>
      </w:tr>
      <w:tr w:rsidR="001468D5" w14:paraId="2F3301DC" w14:textId="77777777" w:rsidTr="001468D5">
        <w:trPr>
          <w:trHeight w:val="746"/>
        </w:trPr>
        <w:tc>
          <w:tcPr>
            <w:tcW w:w="4530" w:type="dxa"/>
            <w:shd w:val="clear" w:color="auto" w:fill="auto"/>
          </w:tcPr>
          <w:p w14:paraId="3023935E" w14:textId="77777777" w:rsidR="001468D5" w:rsidRDefault="001468D5" w:rsidP="001468D5">
            <w:pPr>
              <w:jc w:val="both"/>
              <w:rPr>
                <w:sz w:val="28"/>
                <w:szCs w:val="28"/>
              </w:rPr>
            </w:pPr>
          </w:p>
        </w:tc>
        <w:tc>
          <w:tcPr>
            <w:tcW w:w="5475" w:type="dxa"/>
            <w:shd w:val="clear" w:color="auto" w:fill="auto"/>
          </w:tcPr>
          <w:p w14:paraId="5FD95231" w14:textId="77777777" w:rsidR="001468D5" w:rsidRDefault="001468D5" w:rsidP="001468D5">
            <w:pPr>
              <w:jc w:val="right"/>
              <w:rPr>
                <w:sz w:val="28"/>
                <w:szCs w:val="28"/>
              </w:rPr>
            </w:pPr>
          </w:p>
        </w:tc>
      </w:tr>
      <w:tr w:rsidR="001468D5" w14:paraId="40AE46A2" w14:textId="77777777" w:rsidTr="001468D5">
        <w:tc>
          <w:tcPr>
            <w:tcW w:w="4530" w:type="dxa"/>
            <w:shd w:val="clear" w:color="auto" w:fill="auto"/>
          </w:tcPr>
          <w:p w14:paraId="52DB2984" w14:textId="77777777" w:rsidR="001468D5" w:rsidRDefault="001468D5" w:rsidP="001468D5">
            <w:pPr>
              <w:jc w:val="both"/>
              <w:rPr>
                <w:color w:val="000000"/>
                <w:sz w:val="28"/>
                <w:szCs w:val="28"/>
              </w:rPr>
            </w:pPr>
          </w:p>
        </w:tc>
        <w:tc>
          <w:tcPr>
            <w:tcW w:w="5475" w:type="dxa"/>
            <w:shd w:val="clear" w:color="auto" w:fill="auto"/>
          </w:tcPr>
          <w:p w14:paraId="3CD48991" w14:textId="77777777" w:rsidR="001468D5" w:rsidRDefault="001468D5" w:rsidP="001468D5">
            <w:pPr>
              <w:jc w:val="right"/>
              <w:rPr>
                <w:color w:val="000000"/>
                <w:sz w:val="28"/>
                <w:szCs w:val="28"/>
              </w:rPr>
            </w:pPr>
          </w:p>
        </w:tc>
      </w:tr>
      <w:tr w:rsidR="001468D5" w14:paraId="08312829" w14:textId="77777777" w:rsidTr="001468D5">
        <w:tc>
          <w:tcPr>
            <w:tcW w:w="4530" w:type="dxa"/>
            <w:shd w:val="clear" w:color="auto" w:fill="auto"/>
          </w:tcPr>
          <w:p w14:paraId="78D88F36" w14:textId="77777777" w:rsidR="001468D5" w:rsidRDefault="001468D5" w:rsidP="001468D5">
            <w:pPr>
              <w:jc w:val="both"/>
              <w:rPr>
                <w:sz w:val="28"/>
                <w:szCs w:val="28"/>
              </w:rPr>
            </w:pPr>
          </w:p>
        </w:tc>
        <w:tc>
          <w:tcPr>
            <w:tcW w:w="5475" w:type="dxa"/>
            <w:shd w:val="clear" w:color="auto" w:fill="auto"/>
          </w:tcPr>
          <w:p w14:paraId="26FB0D12" w14:textId="77777777" w:rsidR="001468D5" w:rsidRDefault="001468D5" w:rsidP="001468D5">
            <w:pPr>
              <w:jc w:val="right"/>
              <w:rPr>
                <w:sz w:val="28"/>
                <w:szCs w:val="28"/>
              </w:rPr>
            </w:pPr>
          </w:p>
        </w:tc>
      </w:tr>
      <w:tr w:rsidR="001468D5" w14:paraId="32082F6B" w14:textId="77777777" w:rsidTr="001468D5">
        <w:tc>
          <w:tcPr>
            <w:tcW w:w="4530" w:type="dxa"/>
            <w:shd w:val="clear" w:color="auto" w:fill="auto"/>
          </w:tcPr>
          <w:p w14:paraId="60DE5E58" w14:textId="77777777" w:rsidR="001468D5" w:rsidRDefault="001468D5" w:rsidP="001468D5">
            <w:pPr>
              <w:jc w:val="both"/>
              <w:rPr>
                <w:color w:val="000000"/>
                <w:sz w:val="28"/>
                <w:szCs w:val="28"/>
              </w:rPr>
            </w:pPr>
          </w:p>
        </w:tc>
        <w:tc>
          <w:tcPr>
            <w:tcW w:w="5475" w:type="dxa"/>
            <w:shd w:val="clear" w:color="auto" w:fill="auto"/>
          </w:tcPr>
          <w:p w14:paraId="4DD651AD" w14:textId="77777777" w:rsidR="001468D5" w:rsidRDefault="001468D5" w:rsidP="001468D5">
            <w:pPr>
              <w:jc w:val="right"/>
              <w:rPr>
                <w:color w:val="000000"/>
                <w:sz w:val="28"/>
                <w:szCs w:val="28"/>
              </w:rPr>
            </w:pPr>
          </w:p>
        </w:tc>
      </w:tr>
      <w:tr w:rsidR="001468D5" w14:paraId="56C9E27B" w14:textId="77777777" w:rsidTr="00B9047D">
        <w:trPr>
          <w:trHeight w:val="80"/>
        </w:trPr>
        <w:tc>
          <w:tcPr>
            <w:tcW w:w="4530" w:type="dxa"/>
            <w:shd w:val="clear" w:color="auto" w:fill="auto"/>
          </w:tcPr>
          <w:p w14:paraId="7F0FDFFA" w14:textId="77777777" w:rsidR="001468D5" w:rsidRDefault="001468D5" w:rsidP="001468D5">
            <w:pPr>
              <w:jc w:val="both"/>
              <w:rPr>
                <w:sz w:val="28"/>
                <w:szCs w:val="28"/>
              </w:rPr>
            </w:pPr>
          </w:p>
        </w:tc>
        <w:tc>
          <w:tcPr>
            <w:tcW w:w="5475" w:type="dxa"/>
            <w:shd w:val="clear" w:color="auto" w:fill="auto"/>
          </w:tcPr>
          <w:p w14:paraId="1F107E4C" w14:textId="77777777" w:rsidR="001468D5" w:rsidRDefault="001468D5" w:rsidP="001468D5">
            <w:pPr>
              <w:jc w:val="right"/>
              <w:rPr>
                <w:sz w:val="28"/>
                <w:szCs w:val="28"/>
              </w:rPr>
            </w:pPr>
          </w:p>
        </w:tc>
      </w:tr>
      <w:tr w:rsidR="001468D5" w14:paraId="6B704BA0" w14:textId="77777777" w:rsidTr="00B9047D">
        <w:trPr>
          <w:trHeight w:val="80"/>
        </w:trPr>
        <w:tc>
          <w:tcPr>
            <w:tcW w:w="4530" w:type="dxa"/>
            <w:shd w:val="clear" w:color="auto" w:fill="auto"/>
          </w:tcPr>
          <w:p w14:paraId="1A025D5B" w14:textId="77777777" w:rsidR="001468D5" w:rsidRDefault="001468D5" w:rsidP="001468D5">
            <w:pPr>
              <w:jc w:val="both"/>
              <w:rPr>
                <w:color w:val="000000"/>
                <w:sz w:val="28"/>
                <w:szCs w:val="28"/>
              </w:rPr>
            </w:pPr>
          </w:p>
        </w:tc>
        <w:tc>
          <w:tcPr>
            <w:tcW w:w="5475" w:type="dxa"/>
            <w:shd w:val="clear" w:color="auto" w:fill="auto"/>
          </w:tcPr>
          <w:p w14:paraId="67C42946" w14:textId="77777777" w:rsidR="001468D5" w:rsidRDefault="001468D5" w:rsidP="001468D5">
            <w:pPr>
              <w:jc w:val="right"/>
              <w:rPr>
                <w:color w:val="000000"/>
                <w:sz w:val="28"/>
                <w:szCs w:val="28"/>
              </w:rPr>
            </w:pPr>
          </w:p>
        </w:tc>
      </w:tr>
      <w:tr w:rsidR="001468D5" w14:paraId="2B726A63" w14:textId="77777777" w:rsidTr="001468D5">
        <w:tc>
          <w:tcPr>
            <w:tcW w:w="4530" w:type="dxa"/>
            <w:shd w:val="clear" w:color="auto" w:fill="auto"/>
          </w:tcPr>
          <w:p w14:paraId="4E123A3A" w14:textId="109977B2" w:rsidR="001468D5" w:rsidRPr="00B9047D" w:rsidRDefault="00B9047D" w:rsidP="001468D5">
            <w:pPr>
              <w:jc w:val="both"/>
              <w:rPr>
                <w:b/>
                <w:bCs/>
                <w:color w:val="000000"/>
                <w:sz w:val="28"/>
                <w:szCs w:val="28"/>
              </w:rPr>
            </w:pPr>
            <w:r w:rsidRPr="00B9047D">
              <w:rPr>
                <w:b/>
                <w:bCs/>
                <w:color w:val="000000"/>
                <w:sz w:val="28"/>
                <w:szCs w:val="28"/>
              </w:rPr>
              <w:t>ПОГОДЖЕНО:</w:t>
            </w:r>
          </w:p>
        </w:tc>
        <w:tc>
          <w:tcPr>
            <w:tcW w:w="5475" w:type="dxa"/>
            <w:shd w:val="clear" w:color="auto" w:fill="auto"/>
          </w:tcPr>
          <w:p w14:paraId="2C509BB6" w14:textId="77777777" w:rsidR="001468D5" w:rsidRDefault="001468D5" w:rsidP="001468D5">
            <w:pPr>
              <w:jc w:val="right"/>
              <w:rPr>
                <w:color w:val="000000"/>
                <w:sz w:val="28"/>
                <w:szCs w:val="28"/>
              </w:rPr>
            </w:pPr>
          </w:p>
        </w:tc>
      </w:tr>
      <w:tr w:rsidR="001468D5" w14:paraId="60322635" w14:textId="77777777" w:rsidTr="001468D5">
        <w:tc>
          <w:tcPr>
            <w:tcW w:w="4530" w:type="dxa"/>
            <w:shd w:val="clear" w:color="auto" w:fill="auto"/>
          </w:tcPr>
          <w:p w14:paraId="5F682690" w14:textId="77777777" w:rsidR="001468D5" w:rsidRDefault="001468D5" w:rsidP="001468D5">
            <w:pPr>
              <w:jc w:val="both"/>
              <w:rPr>
                <w:sz w:val="28"/>
                <w:szCs w:val="28"/>
              </w:rPr>
            </w:pPr>
          </w:p>
          <w:p w14:paraId="399C50E8" w14:textId="77777777" w:rsidR="001468D5" w:rsidRDefault="001468D5" w:rsidP="001468D5">
            <w:pPr>
              <w:jc w:val="both"/>
              <w:rPr>
                <w:sz w:val="28"/>
                <w:szCs w:val="28"/>
              </w:rPr>
            </w:pPr>
            <w:r>
              <w:rPr>
                <w:sz w:val="28"/>
                <w:szCs w:val="28"/>
              </w:rPr>
              <w:t>Постійна комісія Київської міської ради з питань містобудування, архітектури та землекористування</w:t>
            </w:r>
          </w:p>
        </w:tc>
        <w:tc>
          <w:tcPr>
            <w:tcW w:w="5475" w:type="dxa"/>
            <w:shd w:val="clear" w:color="auto" w:fill="auto"/>
          </w:tcPr>
          <w:p w14:paraId="3CD8B204" w14:textId="77777777" w:rsidR="001468D5" w:rsidRDefault="001468D5" w:rsidP="001468D5">
            <w:pPr>
              <w:jc w:val="right"/>
              <w:rPr>
                <w:color w:val="000000"/>
                <w:sz w:val="28"/>
                <w:szCs w:val="28"/>
              </w:rPr>
            </w:pPr>
          </w:p>
        </w:tc>
      </w:tr>
      <w:tr w:rsidR="001468D5" w14:paraId="54CA212D" w14:textId="77777777" w:rsidTr="001468D5">
        <w:tc>
          <w:tcPr>
            <w:tcW w:w="4530" w:type="dxa"/>
            <w:shd w:val="clear" w:color="auto" w:fill="auto"/>
          </w:tcPr>
          <w:p w14:paraId="7EF0A886" w14:textId="77777777" w:rsidR="001468D5" w:rsidRDefault="001468D5" w:rsidP="001468D5">
            <w:pPr>
              <w:jc w:val="both"/>
              <w:rPr>
                <w:sz w:val="28"/>
                <w:szCs w:val="28"/>
              </w:rPr>
            </w:pPr>
          </w:p>
          <w:p w14:paraId="717E24BF" w14:textId="77777777" w:rsidR="001468D5" w:rsidRDefault="001468D5" w:rsidP="001468D5">
            <w:pPr>
              <w:jc w:val="both"/>
              <w:rPr>
                <w:color w:val="000000"/>
                <w:sz w:val="28"/>
                <w:szCs w:val="28"/>
              </w:rPr>
            </w:pPr>
            <w:r>
              <w:rPr>
                <w:sz w:val="28"/>
                <w:szCs w:val="28"/>
              </w:rPr>
              <w:t>Голова</w:t>
            </w:r>
          </w:p>
        </w:tc>
        <w:tc>
          <w:tcPr>
            <w:tcW w:w="5475" w:type="dxa"/>
            <w:shd w:val="clear" w:color="auto" w:fill="auto"/>
          </w:tcPr>
          <w:p w14:paraId="0F54AE33" w14:textId="77777777" w:rsidR="001468D5" w:rsidRDefault="001468D5" w:rsidP="001468D5">
            <w:pPr>
              <w:jc w:val="right"/>
              <w:rPr>
                <w:sz w:val="28"/>
                <w:szCs w:val="28"/>
              </w:rPr>
            </w:pPr>
          </w:p>
          <w:p w14:paraId="3EAB82EA" w14:textId="2B19762E" w:rsidR="001468D5" w:rsidRDefault="00B9047D" w:rsidP="00B9047D">
            <w:pPr>
              <w:jc w:val="center"/>
              <w:rPr>
                <w:color w:val="000000"/>
                <w:sz w:val="28"/>
                <w:szCs w:val="28"/>
              </w:rPr>
            </w:pPr>
            <w:r>
              <w:rPr>
                <w:sz w:val="28"/>
                <w:szCs w:val="28"/>
              </w:rPr>
              <w:t xml:space="preserve">                </w:t>
            </w:r>
            <w:r w:rsidR="001468D5">
              <w:rPr>
                <w:sz w:val="28"/>
                <w:szCs w:val="28"/>
              </w:rPr>
              <w:t xml:space="preserve">Михайло </w:t>
            </w:r>
            <w:r w:rsidR="001468D5">
              <w:rPr>
                <w:sz w:val="28"/>
                <w:szCs w:val="28"/>
                <w:highlight w:val="white"/>
              </w:rPr>
              <w:t>ТЕРЕНТЬЄВ </w:t>
            </w:r>
            <w:r w:rsidR="001468D5">
              <w:rPr>
                <w:color w:val="000000"/>
                <w:sz w:val="28"/>
                <w:szCs w:val="28"/>
              </w:rPr>
              <w:t xml:space="preserve"> </w:t>
            </w:r>
          </w:p>
        </w:tc>
      </w:tr>
      <w:tr w:rsidR="001468D5" w14:paraId="7F6410F9" w14:textId="77777777" w:rsidTr="001468D5">
        <w:tc>
          <w:tcPr>
            <w:tcW w:w="4530" w:type="dxa"/>
            <w:shd w:val="clear" w:color="auto" w:fill="auto"/>
          </w:tcPr>
          <w:p w14:paraId="696790D7" w14:textId="77777777" w:rsidR="001468D5" w:rsidRDefault="001468D5" w:rsidP="001468D5">
            <w:pPr>
              <w:jc w:val="both"/>
              <w:rPr>
                <w:sz w:val="28"/>
                <w:szCs w:val="28"/>
              </w:rPr>
            </w:pPr>
          </w:p>
          <w:p w14:paraId="452C6B9C" w14:textId="77777777" w:rsidR="001468D5" w:rsidRDefault="001468D5" w:rsidP="001468D5">
            <w:pPr>
              <w:jc w:val="both"/>
              <w:rPr>
                <w:sz w:val="28"/>
                <w:szCs w:val="28"/>
              </w:rPr>
            </w:pPr>
          </w:p>
          <w:p w14:paraId="542921E7" w14:textId="77777777" w:rsidR="001468D5" w:rsidRDefault="001468D5" w:rsidP="001468D5">
            <w:pPr>
              <w:jc w:val="both"/>
              <w:rPr>
                <w:color w:val="000000"/>
                <w:sz w:val="28"/>
                <w:szCs w:val="28"/>
              </w:rPr>
            </w:pPr>
            <w:r>
              <w:rPr>
                <w:sz w:val="28"/>
                <w:szCs w:val="28"/>
              </w:rPr>
              <w:t>Секретар</w:t>
            </w:r>
          </w:p>
        </w:tc>
        <w:tc>
          <w:tcPr>
            <w:tcW w:w="5475" w:type="dxa"/>
            <w:shd w:val="clear" w:color="auto" w:fill="auto"/>
          </w:tcPr>
          <w:p w14:paraId="490679C7" w14:textId="77777777" w:rsidR="001468D5" w:rsidRDefault="001468D5" w:rsidP="001468D5">
            <w:pPr>
              <w:jc w:val="right"/>
              <w:rPr>
                <w:sz w:val="28"/>
                <w:szCs w:val="28"/>
              </w:rPr>
            </w:pPr>
          </w:p>
          <w:p w14:paraId="187A9F7C" w14:textId="77777777" w:rsidR="001468D5" w:rsidRDefault="001468D5" w:rsidP="001468D5">
            <w:pPr>
              <w:jc w:val="right"/>
              <w:rPr>
                <w:sz w:val="28"/>
                <w:szCs w:val="28"/>
              </w:rPr>
            </w:pPr>
          </w:p>
          <w:p w14:paraId="334529DF" w14:textId="1136D38E" w:rsidR="001468D5" w:rsidRDefault="00B9047D" w:rsidP="00B9047D">
            <w:pPr>
              <w:jc w:val="center"/>
              <w:rPr>
                <w:color w:val="000000"/>
                <w:sz w:val="28"/>
                <w:szCs w:val="28"/>
              </w:rPr>
            </w:pPr>
            <w:r>
              <w:rPr>
                <w:sz w:val="28"/>
                <w:szCs w:val="28"/>
              </w:rPr>
              <w:t xml:space="preserve">           </w:t>
            </w:r>
            <w:r w:rsidR="001468D5">
              <w:rPr>
                <w:sz w:val="28"/>
                <w:szCs w:val="28"/>
              </w:rPr>
              <w:t xml:space="preserve">Юрій </w:t>
            </w:r>
            <w:r w:rsidR="001468D5">
              <w:rPr>
                <w:sz w:val="28"/>
                <w:szCs w:val="28"/>
                <w:highlight w:val="white"/>
              </w:rPr>
              <w:t>ФЕДОРЕНКО</w:t>
            </w:r>
          </w:p>
        </w:tc>
      </w:tr>
      <w:tr w:rsidR="001468D5" w14:paraId="63659179" w14:textId="77777777" w:rsidTr="001468D5">
        <w:tc>
          <w:tcPr>
            <w:tcW w:w="4530" w:type="dxa"/>
            <w:shd w:val="clear" w:color="auto" w:fill="auto"/>
          </w:tcPr>
          <w:p w14:paraId="3CEC0CCE" w14:textId="77777777" w:rsidR="001468D5" w:rsidRDefault="001468D5" w:rsidP="001468D5">
            <w:pPr>
              <w:jc w:val="both"/>
              <w:rPr>
                <w:sz w:val="28"/>
                <w:szCs w:val="28"/>
              </w:rPr>
            </w:pPr>
          </w:p>
          <w:p w14:paraId="46B4077D" w14:textId="77777777" w:rsidR="001468D5" w:rsidRDefault="001468D5" w:rsidP="001468D5">
            <w:pPr>
              <w:jc w:val="both"/>
              <w:rPr>
                <w:sz w:val="28"/>
                <w:szCs w:val="28"/>
              </w:rPr>
            </w:pPr>
          </w:p>
          <w:p w14:paraId="03901949" w14:textId="77777777" w:rsidR="001468D5" w:rsidRDefault="001468D5" w:rsidP="001468D5">
            <w:pPr>
              <w:jc w:val="both"/>
              <w:rPr>
                <w:sz w:val="28"/>
                <w:szCs w:val="28"/>
              </w:rPr>
            </w:pPr>
          </w:p>
          <w:p w14:paraId="4A26B4F3" w14:textId="77777777" w:rsidR="001468D5" w:rsidRDefault="001468D5" w:rsidP="001468D5">
            <w:pPr>
              <w:jc w:val="both"/>
              <w:rPr>
                <w:sz w:val="28"/>
                <w:szCs w:val="28"/>
              </w:rPr>
            </w:pPr>
            <w:r>
              <w:rPr>
                <w:sz w:val="28"/>
                <w:szCs w:val="28"/>
              </w:rPr>
              <w:t>Виконувач обов’язків начальника управління правового забезпечення діяльності Київської міської ради</w:t>
            </w:r>
          </w:p>
        </w:tc>
        <w:tc>
          <w:tcPr>
            <w:tcW w:w="5475" w:type="dxa"/>
            <w:shd w:val="clear" w:color="auto" w:fill="auto"/>
          </w:tcPr>
          <w:p w14:paraId="49F8A74B" w14:textId="77777777" w:rsidR="001468D5" w:rsidRDefault="001468D5" w:rsidP="001468D5">
            <w:pPr>
              <w:jc w:val="right"/>
              <w:rPr>
                <w:sz w:val="28"/>
                <w:szCs w:val="28"/>
              </w:rPr>
            </w:pPr>
          </w:p>
          <w:p w14:paraId="6336B9FE" w14:textId="77777777" w:rsidR="001468D5" w:rsidRDefault="001468D5" w:rsidP="001468D5">
            <w:pPr>
              <w:jc w:val="right"/>
              <w:rPr>
                <w:sz w:val="28"/>
                <w:szCs w:val="28"/>
              </w:rPr>
            </w:pPr>
          </w:p>
          <w:p w14:paraId="458A25A2" w14:textId="77777777" w:rsidR="001468D5" w:rsidRDefault="001468D5" w:rsidP="001468D5">
            <w:pPr>
              <w:jc w:val="right"/>
              <w:rPr>
                <w:sz w:val="28"/>
                <w:szCs w:val="28"/>
              </w:rPr>
            </w:pPr>
          </w:p>
          <w:p w14:paraId="5FD281F4" w14:textId="77777777" w:rsidR="001468D5" w:rsidRDefault="001468D5" w:rsidP="001468D5">
            <w:pPr>
              <w:jc w:val="right"/>
              <w:rPr>
                <w:sz w:val="28"/>
                <w:szCs w:val="28"/>
              </w:rPr>
            </w:pPr>
          </w:p>
          <w:p w14:paraId="29D06022" w14:textId="77777777" w:rsidR="001468D5" w:rsidRDefault="001468D5" w:rsidP="001468D5">
            <w:pPr>
              <w:jc w:val="right"/>
              <w:rPr>
                <w:sz w:val="28"/>
                <w:szCs w:val="28"/>
              </w:rPr>
            </w:pPr>
          </w:p>
          <w:p w14:paraId="3A04C0CF" w14:textId="77777777" w:rsidR="001468D5" w:rsidRDefault="001468D5" w:rsidP="001468D5">
            <w:pPr>
              <w:jc w:val="right"/>
              <w:rPr>
                <w:color w:val="000000"/>
                <w:sz w:val="28"/>
                <w:szCs w:val="28"/>
              </w:rPr>
            </w:pPr>
            <w:r>
              <w:rPr>
                <w:sz w:val="28"/>
                <w:szCs w:val="28"/>
              </w:rPr>
              <w:t>Валентина ПОЛОЖИШНИК</w:t>
            </w:r>
          </w:p>
        </w:tc>
      </w:tr>
    </w:tbl>
    <w:p w14:paraId="7348E4EC" w14:textId="77777777" w:rsidR="002D076E" w:rsidRDefault="002D076E"/>
    <w:p w14:paraId="4E832CFE" w14:textId="77777777" w:rsidR="002D076E" w:rsidRDefault="002D076E"/>
    <w:p w14:paraId="1961DE79" w14:textId="77777777" w:rsidR="002D076E" w:rsidRDefault="002D076E"/>
    <w:p w14:paraId="5AA08566" w14:textId="77777777" w:rsidR="002D076E" w:rsidRDefault="002D076E"/>
    <w:p w14:paraId="5B2A71CB" w14:textId="77777777" w:rsidR="002D076E" w:rsidRDefault="002D076E"/>
    <w:p w14:paraId="065C6D7D" w14:textId="1A046038" w:rsidR="002D076E" w:rsidRDefault="002D076E"/>
    <w:p w14:paraId="42D39099" w14:textId="77777777" w:rsidR="00B9047D" w:rsidRDefault="00B9047D">
      <w:pPr>
        <w:rPr>
          <w:sz w:val="28"/>
          <w:szCs w:val="28"/>
          <w:bdr w:val="none" w:sz="0" w:space="0" w:color="auto" w:frame="1"/>
          <w:shd w:val="clear" w:color="auto" w:fill="FFFFFF"/>
        </w:rPr>
      </w:pPr>
      <w:r w:rsidRPr="00B9047D">
        <w:rPr>
          <w:sz w:val="28"/>
          <w:szCs w:val="28"/>
          <w:bdr w:val="none" w:sz="0" w:space="0" w:color="auto" w:frame="1"/>
          <w:shd w:val="clear" w:color="auto" w:fill="FFFFFF"/>
        </w:rPr>
        <w:t xml:space="preserve">Постійна комісія Київської міської ради </w:t>
      </w:r>
    </w:p>
    <w:p w14:paraId="5D9CD83A" w14:textId="77777777" w:rsidR="00B9047D" w:rsidRDefault="00B9047D">
      <w:pPr>
        <w:rPr>
          <w:sz w:val="28"/>
          <w:szCs w:val="28"/>
          <w:bdr w:val="none" w:sz="0" w:space="0" w:color="auto" w:frame="1"/>
          <w:shd w:val="clear" w:color="auto" w:fill="FFFFFF"/>
        </w:rPr>
      </w:pPr>
      <w:r w:rsidRPr="00B9047D">
        <w:rPr>
          <w:sz w:val="28"/>
          <w:szCs w:val="28"/>
          <w:bdr w:val="none" w:sz="0" w:space="0" w:color="auto" w:frame="1"/>
          <w:shd w:val="clear" w:color="auto" w:fill="FFFFFF"/>
        </w:rPr>
        <w:t xml:space="preserve">з питань культури, туризму та </w:t>
      </w:r>
    </w:p>
    <w:p w14:paraId="22E107BD" w14:textId="2FAF099F" w:rsidR="002D076E" w:rsidRDefault="00B9047D">
      <w:pPr>
        <w:rPr>
          <w:sz w:val="28"/>
          <w:szCs w:val="28"/>
          <w:bdr w:val="none" w:sz="0" w:space="0" w:color="auto" w:frame="1"/>
          <w:shd w:val="clear" w:color="auto" w:fill="FFFFFF"/>
        </w:rPr>
      </w:pPr>
      <w:r w:rsidRPr="00B9047D">
        <w:rPr>
          <w:sz w:val="28"/>
          <w:szCs w:val="28"/>
          <w:bdr w:val="none" w:sz="0" w:space="0" w:color="auto" w:frame="1"/>
          <w:shd w:val="clear" w:color="auto" w:fill="FFFFFF"/>
        </w:rPr>
        <w:t>суспільних комунікацій</w:t>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p>
    <w:p w14:paraId="6910F84C" w14:textId="4B125CCB" w:rsidR="00B9047D" w:rsidRDefault="00B9047D">
      <w:pPr>
        <w:rPr>
          <w:sz w:val="28"/>
          <w:szCs w:val="28"/>
          <w:bdr w:val="none" w:sz="0" w:space="0" w:color="auto" w:frame="1"/>
          <w:shd w:val="clear" w:color="auto" w:fill="FFFFFF"/>
        </w:rPr>
      </w:pPr>
    </w:p>
    <w:p w14:paraId="1A7EA1C7" w14:textId="671EC1D6" w:rsidR="00B9047D" w:rsidRDefault="00B9047D">
      <w:pPr>
        <w:rPr>
          <w:sz w:val="28"/>
          <w:szCs w:val="28"/>
          <w:bdr w:val="none" w:sz="0" w:space="0" w:color="auto" w:frame="1"/>
          <w:shd w:val="clear" w:color="auto" w:fill="FFFFFF"/>
        </w:rPr>
      </w:pPr>
      <w:r>
        <w:rPr>
          <w:sz w:val="28"/>
          <w:szCs w:val="28"/>
          <w:bdr w:val="none" w:sz="0" w:space="0" w:color="auto" w:frame="1"/>
          <w:shd w:val="clear" w:color="auto" w:fill="FFFFFF"/>
        </w:rPr>
        <w:t>Голова</w:t>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t xml:space="preserve">Вікторія </w:t>
      </w:r>
      <w:r w:rsidR="00381994">
        <w:rPr>
          <w:sz w:val="28"/>
          <w:szCs w:val="28"/>
          <w:bdr w:val="none" w:sz="0" w:space="0" w:color="auto" w:frame="1"/>
          <w:shd w:val="clear" w:color="auto" w:fill="FFFFFF"/>
        </w:rPr>
        <w:t>МУХА</w:t>
      </w:r>
    </w:p>
    <w:p w14:paraId="0A6FB660" w14:textId="7AB442BC" w:rsidR="00B9047D" w:rsidRDefault="00B9047D">
      <w:pPr>
        <w:rPr>
          <w:sz w:val="28"/>
          <w:szCs w:val="28"/>
          <w:bdr w:val="none" w:sz="0" w:space="0" w:color="auto" w:frame="1"/>
          <w:shd w:val="clear" w:color="auto" w:fill="FFFFFF"/>
        </w:rPr>
      </w:pPr>
    </w:p>
    <w:p w14:paraId="70711989" w14:textId="4CBF7E52" w:rsidR="00B9047D" w:rsidRPr="00B9047D" w:rsidRDefault="00B9047D">
      <w:pPr>
        <w:rPr>
          <w:sz w:val="28"/>
          <w:szCs w:val="28"/>
          <w:bdr w:val="none" w:sz="0" w:space="0" w:color="auto" w:frame="1"/>
          <w:shd w:val="clear" w:color="auto" w:fill="FFFFFF"/>
        </w:rPr>
      </w:pPr>
      <w:r>
        <w:rPr>
          <w:sz w:val="28"/>
          <w:szCs w:val="28"/>
          <w:bdr w:val="none" w:sz="0" w:space="0" w:color="auto" w:frame="1"/>
          <w:shd w:val="clear" w:color="auto" w:fill="FFFFFF"/>
        </w:rPr>
        <w:t>Секретар</w:t>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r>
      <w:r>
        <w:rPr>
          <w:sz w:val="28"/>
          <w:szCs w:val="28"/>
          <w:bdr w:val="none" w:sz="0" w:space="0" w:color="auto" w:frame="1"/>
          <w:shd w:val="clear" w:color="auto" w:fill="FFFFFF"/>
        </w:rPr>
        <w:tab/>
        <w:t>Володимир</w:t>
      </w:r>
      <w:r w:rsidR="00381994">
        <w:rPr>
          <w:sz w:val="28"/>
          <w:szCs w:val="28"/>
          <w:bdr w:val="none" w:sz="0" w:space="0" w:color="auto" w:frame="1"/>
          <w:shd w:val="clear" w:color="auto" w:fill="FFFFFF"/>
        </w:rPr>
        <w:t xml:space="preserve"> АНДРУСИШИН</w:t>
      </w:r>
    </w:p>
    <w:p w14:paraId="2DF2A166" w14:textId="77777777" w:rsidR="002D076E" w:rsidRDefault="002D076E"/>
    <w:p w14:paraId="50268153" w14:textId="77777777" w:rsidR="002D076E" w:rsidRDefault="002D076E"/>
    <w:p w14:paraId="703C1AA0" w14:textId="77777777" w:rsidR="002D076E" w:rsidRDefault="002D076E"/>
    <w:p w14:paraId="4CD66549" w14:textId="492A4BB2" w:rsidR="002D076E" w:rsidRDefault="002D076E"/>
    <w:p w14:paraId="76A6D8AF" w14:textId="77777777" w:rsidR="00381994" w:rsidRDefault="00381994"/>
    <w:p w14:paraId="57F8706B" w14:textId="77777777" w:rsidR="002D076E" w:rsidRDefault="002D076E"/>
    <w:p w14:paraId="721BBE1A" w14:textId="77777777" w:rsidR="002D076E" w:rsidRDefault="0025412B">
      <w:pPr>
        <w:spacing w:line="276" w:lineRule="auto"/>
        <w:jc w:val="center"/>
        <w:rPr>
          <w:b/>
          <w:sz w:val="28"/>
          <w:szCs w:val="28"/>
        </w:rPr>
      </w:pPr>
      <w:r>
        <w:rPr>
          <w:b/>
          <w:sz w:val="28"/>
          <w:szCs w:val="28"/>
        </w:rPr>
        <w:lastRenderedPageBreak/>
        <w:t>ПОЯСНЮВАЛЬНА ЗАПИСКА</w:t>
      </w:r>
    </w:p>
    <w:p w14:paraId="2D58E3C8" w14:textId="77777777" w:rsidR="002D076E" w:rsidRDefault="0025412B">
      <w:pPr>
        <w:spacing w:line="276" w:lineRule="auto"/>
        <w:jc w:val="center"/>
        <w:rPr>
          <w:b/>
          <w:sz w:val="28"/>
          <w:szCs w:val="28"/>
        </w:rPr>
      </w:pPr>
      <w:r>
        <w:rPr>
          <w:b/>
          <w:sz w:val="28"/>
          <w:szCs w:val="28"/>
        </w:rPr>
        <w:t>до проекту рішення Київської міської ради</w:t>
      </w:r>
    </w:p>
    <w:p w14:paraId="46273EB5" w14:textId="77777777" w:rsidR="002D076E" w:rsidRDefault="0025412B">
      <w:pPr>
        <w:jc w:val="center"/>
        <w:rPr>
          <w:b/>
          <w:sz w:val="28"/>
          <w:szCs w:val="28"/>
        </w:rPr>
      </w:pPr>
      <w:r>
        <w:rPr>
          <w:b/>
          <w:sz w:val="28"/>
          <w:szCs w:val="28"/>
        </w:rPr>
        <w:t>Про створення меморіального комплексу на території міста Києва видатним меценатам України, які пожертвували грошові кошти на розвиток Сил Оборони України</w:t>
      </w:r>
    </w:p>
    <w:p w14:paraId="6A9D716E" w14:textId="77777777" w:rsidR="002D076E" w:rsidRDefault="002D076E">
      <w:pPr>
        <w:spacing w:line="276" w:lineRule="auto"/>
        <w:ind w:right="-81"/>
        <w:jc w:val="center"/>
        <w:rPr>
          <w:b/>
          <w:sz w:val="28"/>
          <w:szCs w:val="28"/>
        </w:rPr>
      </w:pPr>
    </w:p>
    <w:p w14:paraId="35157456" w14:textId="77777777" w:rsidR="002D076E" w:rsidRDefault="002D076E">
      <w:pPr>
        <w:spacing w:line="276" w:lineRule="auto"/>
        <w:ind w:firstLine="567"/>
        <w:jc w:val="center"/>
        <w:rPr>
          <w:b/>
          <w:sz w:val="28"/>
          <w:szCs w:val="28"/>
        </w:rPr>
      </w:pPr>
    </w:p>
    <w:p w14:paraId="131CC5E3" w14:textId="77777777" w:rsidR="002D076E" w:rsidRDefault="0025412B">
      <w:pPr>
        <w:spacing w:line="276" w:lineRule="auto"/>
        <w:ind w:firstLine="567"/>
        <w:jc w:val="both"/>
        <w:rPr>
          <w:b/>
          <w:sz w:val="28"/>
          <w:szCs w:val="28"/>
        </w:rPr>
      </w:pPr>
      <w:r>
        <w:rPr>
          <w:b/>
          <w:sz w:val="28"/>
          <w:szCs w:val="28"/>
        </w:rPr>
        <w:t>1. Обґрунтування необхідності видання рішення</w:t>
      </w:r>
    </w:p>
    <w:p w14:paraId="51E0433F" w14:textId="77777777" w:rsidR="002D076E" w:rsidRDefault="0025412B">
      <w:pPr>
        <w:spacing w:line="276" w:lineRule="auto"/>
        <w:ind w:firstLine="567"/>
        <w:jc w:val="both"/>
        <w:rPr>
          <w:sz w:val="28"/>
          <w:szCs w:val="28"/>
        </w:rPr>
      </w:pPr>
      <w:r>
        <w:rPr>
          <w:sz w:val="28"/>
          <w:szCs w:val="28"/>
        </w:rPr>
        <w:t xml:space="preserve">Проект рішення передбачає створення на території міста Києва меморіального комплексу “Видатним меценатам України”. Створення вищезазначеного комплексу буде великим жестом вдячності містом Києвом людям, які в складний для України час зробили великий внесок в перемогу України над країною-агресором. Крім цього, можливість увіковічнення ім’я особи в меморіальному комплексі буде стимулом для надання допомоги Силам оборони України ще більшим колом осіб.  Меморіальний комплекс “Видатним меценатам України” буде місцем проведення часу мешканців та гостей міста Києва та  стане ще одним місцем для відвідування туристами, що зробить місто Київ ще більш привабливим з туристичної точки зору. </w:t>
      </w:r>
    </w:p>
    <w:p w14:paraId="2380A10E" w14:textId="77777777" w:rsidR="002D076E" w:rsidRDefault="0025412B">
      <w:pPr>
        <w:spacing w:line="276" w:lineRule="auto"/>
        <w:ind w:firstLine="567"/>
        <w:jc w:val="both"/>
        <w:rPr>
          <w:b/>
          <w:sz w:val="28"/>
          <w:szCs w:val="28"/>
        </w:rPr>
      </w:pPr>
      <w:r>
        <w:rPr>
          <w:b/>
          <w:sz w:val="28"/>
          <w:szCs w:val="28"/>
        </w:rPr>
        <w:t>2. Мета і шляхи її досягнення</w:t>
      </w:r>
    </w:p>
    <w:p w14:paraId="18AF4F69" w14:textId="77777777" w:rsidR="002D076E" w:rsidRDefault="0025412B">
      <w:pPr>
        <w:spacing w:line="276" w:lineRule="auto"/>
        <w:ind w:firstLine="567"/>
        <w:jc w:val="both"/>
        <w:rPr>
          <w:sz w:val="28"/>
          <w:szCs w:val="28"/>
        </w:rPr>
      </w:pPr>
      <w:r>
        <w:rPr>
          <w:sz w:val="28"/>
          <w:szCs w:val="28"/>
        </w:rPr>
        <w:t xml:space="preserve">Метою і завданням даного проекту є вираження вдячності громадою міста Києва особам, які вносять вагомий внесок в перемогу України над країною-агресором, шляхом будування меморіального комплексу в якому будуть </w:t>
      </w:r>
      <w:proofErr w:type="spellStart"/>
      <w:r>
        <w:rPr>
          <w:sz w:val="28"/>
          <w:szCs w:val="28"/>
        </w:rPr>
        <w:t>увіковічнені</w:t>
      </w:r>
      <w:proofErr w:type="spellEnd"/>
      <w:r>
        <w:rPr>
          <w:sz w:val="28"/>
          <w:szCs w:val="28"/>
        </w:rPr>
        <w:t xml:space="preserve"> імена таких осіб.</w:t>
      </w:r>
    </w:p>
    <w:p w14:paraId="188620E6" w14:textId="77777777" w:rsidR="002D076E" w:rsidRDefault="002D076E">
      <w:pPr>
        <w:spacing w:line="276" w:lineRule="auto"/>
        <w:ind w:firstLine="567"/>
        <w:jc w:val="both"/>
        <w:rPr>
          <w:b/>
          <w:sz w:val="28"/>
          <w:szCs w:val="28"/>
        </w:rPr>
      </w:pPr>
    </w:p>
    <w:p w14:paraId="6CA8E268" w14:textId="77777777" w:rsidR="002D076E" w:rsidRDefault="0025412B">
      <w:pPr>
        <w:spacing w:line="276" w:lineRule="auto"/>
        <w:ind w:firstLine="567"/>
        <w:jc w:val="both"/>
        <w:rPr>
          <w:b/>
          <w:sz w:val="28"/>
          <w:szCs w:val="28"/>
        </w:rPr>
      </w:pPr>
      <w:r>
        <w:rPr>
          <w:b/>
          <w:sz w:val="28"/>
          <w:szCs w:val="28"/>
        </w:rPr>
        <w:t>3. Загальна характеристика та основні положення проекту рішення</w:t>
      </w:r>
    </w:p>
    <w:p w14:paraId="26029B3B" w14:textId="77777777" w:rsidR="002D076E" w:rsidRDefault="0025412B">
      <w:pPr>
        <w:spacing w:line="276" w:lineRule="auto"/>
        <w:ind w:firstLine="567"/>
        <w:jc w:val="both"/>
        <w:rPr>
          <w:b/>
          <w:sz w:val="28"/>
          <w:szCs w:val="28"/>
        </w:rPr>
      </w:pPr>
      <w:r>
        <w:rPr>
          <w:sz w:val="28"/>
          <w:szCs w:val="28"/>
        </w:rPr>
        <w:t xml:space="preserve">Проект рішення передбачає створення меморіального комплексу “Видатним меценатам України” в якому тим, чи іншим шляхом буде </w:t>
      </w:r>
      <w:proofErr w:type="spellStart"/>
      <w:r>
        <w:rPr>
          <w:sz w:val="28"/>
          <w:szCs w:val="28"/>
        </w:rPr>
        <w:t>увіковічнені</w:t>
      </w:r>
      <w:proofErr w:type="spellEnd"/>
      <w:r>
        <w:rPr>
          <w:sz w:val="28"/>
          <w:szCs w:val="28"/>
        </w:rPr>
        <w:t xml:space="preserve"> ім’я осіб, які внесли вагомий внесок грошовими коштами в розвиток Сил Оборони України.</w:t>
      </w:r>
    </w:p>
    <w:p w14:paraId="4D09EC31" w14:textId="77777777" w:rsidR="002D076E" w:rsidRDefault="002D076E">
      <w:pPr>
        <w:spacing w:line="276" w:lineRule="auto"/>
        <w:ind w:firstLine="567"/>
        <w:jc w:val="both"/>
        <w:rPr>
          <w:b/>
          <w:sz w:val="28"/>
          <w:szCs w:val="28"/>
        </w:rPr>
      </w:pPr>
    </w:p>
    <w:p w14:paraId="10B6F1C4" w14:textId="77777777" w:rsidR="002D076E" w:rsidRDefault="0025412B">
      <w:pPr>
        <w:spacing w:line="276" w:lineRule="auto"/>
        <w:ind w:firstLine="567"/>
        <w:jc w:val="both"/>
        <w:rPr>
          <w:b/>
          <w:sz w:val="28"/>
          <w:szCs w:val="28"/>
        </w:rPr>
      </w:pPr>
      <w:r>
        <w:rPr>
          <w:b/>
          <w:sz w:val="28"/>
          <w:szCs w:val="28"/>
        </w:rPr>
        <w:t>4. Стан нормативно-правової бази у даній сфері правового регулювання</w:t>
      </w:r>
    </w:p>
    <w:p w14:paraId="55659723" w14:textId="77777777" w:rsidR="002D076E" w:rsidRDefault="0025412B">
      <w:pPr>
        <w:spacing w:line="276" w:lineRule="auto"/>
        <w:ind w:firstLine="567"/>
        <w:jc w:val="both"/>
        <w:rPr>
          <w:sz w:val="28"/>
          <w:szCs w:val="28"/>
        </w:rPr>
      </w:pPr>
      <w:r>
        <w:rPr>
          <w:sz w:val="28"/>
          <w:szCs w:val="28"/>
        </w:rPr>
        <w:t>Даний проект рішення розроблений відповідно до статті 9 Земельного кодексу України, пункту 37 частини першої статті 26 Закону України "Про місцеве самоврядування в Україні", ст. 6 Закону України “Про архітектурну діяльність”.</w:t>
      </w:r>
    </w:p>
    <w:p w14:paraId="3563F6A0" w14:textId="77777777" w:rsidR="002D076E" w:rsidRDefault="002D076E">
      <w:pPr>
        <w:spacing w:line="276" w:lineRule="auto"/>
        <w:ind w:firstLine="567"/>
        <w:jc w:val="both"/>
        <w:rPr>
          <w:sz w:val="28"/>
          <w:szCs w:val="28"/>
        </w:rPr>
      </w:pPr>
    </w:p>
    <w:p w14:paraId="56F93AF4" w14:textId="77777777" w:rsidR="002D076E" w:rsidRDefault="0025412B">
      <w:pPr>
        <w:spacing w:line="276" w:lineRule="auto"/>
        <w:ind w:firstLine="567"/>
        <w:jc w:val="both"/>
        <w:rPr>
          <w:b/>
          <w:sz w:val="28"/>
          <w:szCs w:val="28"/>
        </w:rPr>
      </w:pPr>
      <w:r>
        <w:rPr>
          <w:b/>
          <w:sz w:val="28"/>
          <w:szCs w:val="28"/>
        </w:rPr>
        <w:t>5. Фінансово-економічне обґрунтування</w:t>
      </w:r>
    </w:p>
    <w:p w14:paraId="325792E2" w14:textId="77777777" w:rsidR="002D076E" w:rsidRDefault="0025412B">
      <w:pPr>
        <w:spacing w:line="276" w:lineRule="auto"/>
        <w:ind w:firstLine="567"/>
        <w:jc w:val="both"/>
        <w:rPr>
          <w:sz w:val="28"/>
          <w:szCs w:val="28"/>
        </w:rPr>
      </w:pPr>
      <w:r>
        <w:rPr>
          <w:sz w:val="28"/>
          <w:szCs w:val="28"/>
        </w:rPr>
        <w:t>Реалізація цього проекту рішення може бути виконана з рахунок коштів міського бюджету, або інших не заборонених законом джерел фінансування.</w:t>
      </w:r>
    </w:p>
    <w:p w14:paraId="64AAC5AF" w14:textId="77777777" w:rsidR="002D076E" w:rsidRDefault="002D076E">
      <w:pPr>
        <w:spacing w:line="276" w:lineRule="auto"/>
        <w:ind w:firstLine="567"/>
        <w:jc w:val="both"/>
        <w:rPr>
          <w:sz w:val="28"/>
          <w:szCs w:val="28"/>
        </w:rPr>
      </w:pPr>
    </w:p>
    <w:p w14:paraId="3D3CD990" w14:textId="12611A74" w:rsidR="00FB6623" w:rsidRDefault="00FB6623">
      <w:pPr>
        <w:spacing w:line="276" w:lineRule="auto"/>
        <w:ind w:firstLine="567"/>
        <w:jc w:val="both"/>
        <w:rPr>
          <w:b/>
          <w:sz w:val="28"/>
          <w:szCs w:val="28"/>
        </w:rPr>
      </w:pPr>
    </w:p>
    <w:p w14:paraId="32408080" w14:textId="6F8E765B" w:rsidR="00D2719D" w:rsidRDefault="00D2719D">
      <w:pPr>
        <w:spacing w:line="276" w:lineRule="auto"/>
        <w:ind w:firstLine="567"/>
        <w:jc w:val="both"/>
        <w:rPr>
          <w:b/>
          <w:sz w:val="28"/>
          <w:szCs w:val="28"/>
        </w:rPr>
      </w:pPr>
    </w:p>
    <w:p w14:paraId="475F6251" w14:textId="77777777" w:rsidR="00D2719D" w:rsidRDefault="00D2719D">
      <w:pPr>
        <w:spacing w:line="276" w:lineRule="auto"/>
        <w:ind w:firstLine="567"/>
        <w:jc w:val="both"/>
        <w:rPr>
          <w:b/>
          <w:sz w:val="28"/>
          <w:szCs w:val="28"/>
        </w:rPr>
      </w:pPr>
    </w:p>
    <w:p w14:paraId="7C4E308B" w14:textId="77777777" w:rsidR="00FB6623" w:rsidRDefault="00FB6623">
      <w:pPr>
        <w:spacing w:line="276" w:lineRule="auto"/>
        <w:ind w:firstLine="567"/>
        <w:jc w:val="both"/>
        <w:rPr>
          <w:b/>
          <w:sz w:val="28"/>
          <w:szCs w:val="28"/>
        </w:rPr>
      </w:pPr>
    </w:p>
    <w:p w14:paraId="066EC5C3" w14:textId="62734C97" w:rsidR="002D076E" w:rsidRDefault="0025412B">
      <w:pPr>
        <w:spacing w:line="276" w:lineRule="auto"/>
        <w:ind w:firstLine="567"/>
        <w:jc w:val="both"/>
        <w:rPr>
          <w:b/>
          <w:sz w:val="28"/>
          <w:szCs w:val="28"/>
        </w:rPr>
      </w:pPr>
      <w:r>
        <w:rPr>
          <w:b/>
          <w:sz w:val="28"/>
          <w:szCs w:val="28"/>
        </w:rPr>
        <w:lastRenderedPageBreak/>
        <w:t xml:space="preserve">6. Прогноз результатів </w:t>
      </w:r>
    </w:p>
    <w:p w14:paraId="62A56EA1" w14:textId="77777777" w:rsidR="002D076E" w:rsidRDefault="0025412B">
      <w:pPr>
        <w:spacing w:line="276" w:lineRule="auto"/>
        <w:ind w:firstLine="567"/>
        <w:jc w:val="both"/>
        <w:rPr>
          <w:sz w:val="28"/>
          <w:szCs w:val="28"/>
        </w:rPr>
      </w:pPr>
      <w:r>
        <w:rPr>
          <w:sz w:val="28"/>
          <w:szCs w:val="28"/>
        </w:rPr>
        <w:t>Прийняття цього рішення дозволить вшанувати та виразити вдячність громадою міста Києва особам, які внесли вагомий вклад грошовими коштами в розвиток Сил Оборони України. Реалізація даного проекту рішення дозволить збільшити туристичну привабливість міста Києва.</w:t>
      </w:r>
    </w:p>
    <w:p w14:paraId="7F91F771" w14:textId="77777777" w:rsidR="002D076E" w:rsidRDefault="002D076E">
      <w:pPr>
        <w:spacing w:line="276" w:lineRule="auto"/>
        <w:ind w:firstLine="567"/>
        <w:jc w:val="both"/>
        <w:rPr>
          <w:b/>
          <w:sz w:val="28"/>
          <w:szCs w:val="28"/>
        </w:rPr>
      </w:pPr>
    </w:p>
    <w:p w14:paraId="1DCEABE7" w14:textId="43FFB2E7" w:rsidR="002D076E" w:rsidRDefault="0025412B">
      <w:pPr>
        <w:spacing w:line="276" w:lineRule="auto"/>
        <w:ind w:firstLine="567"/>
        <w:jc w:val="both"/>
        <w:rPr>
          <w:sz w:val="28"/>
          <w:szCs w:val="28"/>
        </w:rPr>
      </w:pPr>
      <w:r>
        <w:rPr>
          <w:b/>
          <w:sz w:val="28"/>
          <w:szCs w:val="28"/>
        </w:rPr>
        <w:t xml:space="preserve">7. Суб’єкт подання: </w:t>
      </w:r>
      <w:r>
        <w:rPr>
          <w:sz w:val="28"/>
          <w:szCs w:val="28"/>
        </w:rPr>
        <w:t>депутати Київської міської ради Супрун Олександр</w:t>
      </w:r>
    </w:p>
    <w:p w14:paraId="437F1C36" w14:textId="77777777" w:rsidR="00FB6623" w:rsidRDefault="00FB6623">
      <w:pPr>
        <w:spacing w:line="276" w:lineRule="auto"/>
        <w:ind w:firstLine="567"/>
        <w:jc w:val="both"/>
        <w:rPr>
          <w:sz w:val="28"/>
          <w:szCs w:val="28"/>
        </w:rPr>
      </w:pPr>
    </w:p>
    <w:p w14:paraId="1CA58E84" w14:textId="77777777" w:rsidR="002D076E" w:rsidRDefault="0025412B">
      <w:pPr>
        <w:spacing w:line="276" w:lineRule="auto"/>
        <w:ind w:firstLine="567"/>
        <w:jc w:val="both"/>
        <w:rPr>
          <w:b/>
          <w:sz w:val="28"/>
          <w:szCs w:val="28"/>
        </w:rPr>
      </w:pPr>
      <w:r>
        <w:rPr>
          <w:b/>
          <w:sz w:val="28"/>
          <w:szCs w:val="28"/>
        </w:rPr>
        <w:t>Доповідач:</w:t>
      </w:r>
      <w:r>
        <w:rPr>
          <w:sz w:val="28"/>
          <w:szCs w:val="28"/>
        </w:rPr>
        <w:t xml:space="preserve"> Супрун Олександр</w:t>
      </w:r>
    </w:p>
    <w:p w14:paraId="16593061" w14:textId="77777777" w:rsidR="002D076E" w:rsidRDefault="002D076E">
      <w:pPr>
        <w:spacing w:line="276" w:lineRule="auto"/>
        <w:ind w:firstLine="567"/>
        <w:jc w:val="both"/>
        <w:rPr>
          <w:b/>
          <w:sz w:val="28"/>
          <w:szCs w:val="28"/>
        </w:rPr>
      </w:pPr>
    </w:p>
    <w:p w14:paraId="76A1A538" w14:textId="77777777" w:rsidR="002D076E" w:rsidRDefault="002D076E">
      <w:pPr>
        <w:spacing w:line="276" w:lineRule="auto"/>
        <w:ind w:firstLine="567"/>
        <w:jc w:val="both"/>
        <w:rPr>
          <w:b/>
          <w:sz w:val="28"/>
          <w:szCs w:val="28"/>
        </w:rPr>
      </w:pPr>
      <w:bookmarkStart w:id="1" w:name="_heading=h.gjdgxs" w:colFirst="0" w:colLast="0"/>
      <w:bookmarkEnd w:id="1"/>
    </w:p>
    <w:tbl>
      <w:tblPr>
        <w:tblStyle w:val="af7"/>
        <w:tblW w:w="9355" w:type="dxa"/>
        <w:tblInd w:w="0" w:type="dxa"/>
        <w:tblLayout w:type="fixed"/>
        <w:tblLook w:val="0400" w:firstRow="0" w:lastRow="0" w:firstColumn="0" w:lastColumn="0" w:noHBand="0" w:noVBand="1"/>
      </w:tblPr>
      <w:tblGrid>
        <w:gridCol w:w="4680"/>
        <w:gridCol w:w="4675"/>
      </w:tblGrid>
      <w:tr w:rsidR="002D076E" w14:paraId="1B4FFEA4" w14:textId="77777777">
        <w:tc>
          <w:tcPr>
            <w:tcW w:w="4680" w:type="dxa"/>
            <w:shd w:val="clear" w:color="auto" w:fill="auto"/>
          </w:tcPr>
          <w:p w14:paraId="324C4716" w14:textId="77777777" w:rsidR="002D076E" w:rsidRDefault="0025412B">
            <w:pPr>
              <w:spacing w:line="276" w:lineRule="auto"/>
              <w:rPr>
                <w:b/>
                <w:sz w:val="28"/>
                <w:szCs w:val="28"/>
              </w:rPr>
            </w:pPr>
            <w:r>
              <w:rPr>
                <w:b/>
                <w:sz w:val="28"/>
                <w:szCs w:val="28"/>
              </w:rPr>
              <w:t>Депутат Київської міської ради</w:t>
            </w:r>
          </w:p>
        </w:tc>
        <w:tc>
          <w:tcPr>
            <w:tcW w:w="4675" w:type="dxa"/>
            <w:shd w:val="clear" w:color="auto" w:fill="auto"/>
          </w:tcPr>
          <w:p w14:paraId="334FE6A4" w14:textId="03576828" w:rsidR="002D076E" w:rsidRDefault="00FB6623">
            <w:pPr>
              <w:spacing w:line="276" w:lineRule="auto"/>
              <w:jc w:val="right"/>
              <w:rPr>
                <w:b/>
                <w:sz w:val="28"/>
                <w:szCs w:val="28"/>
              </w:rPr>
            </w:pPr>
            <w:r>
              <w:rPr>
                <w:b/>
                <w:sz w:val="28"/>
                <w:szCs w:val="28"/>
              </w:rPr>
              <w:t xml:space="preserve">Олександр </w:t>
            </w:r>
            <w:r w:rsidR="00381994">
              <w:rPr>
                <w:b/>
                <w:sz w:val="28"/>
                <w:szCs w:val="28"/>
              </w:rPr>
              <w:t>СУПРУН</w:t>
            </w:r>
          </w:p>
        </w:tc>
      </w:tr>
      <w:tr w:rsidR="002D076E" w14:paraId="262B3569" w14:textId="77777777">
        <w:tc>
          <w:tcPr>
            <w:tcW w:w="4680" w:type="dxa"/>
            <w:shd w:val="clear" w:color="auto" w:fill="auto"/>
          </w:tcPr>
          <w:p w14:paraId="66E8A3FB" w14:textId="77777777" w:rsidR="002D076E" w:rsidRDefault="002D076E">
            <w:pPr>
              <w:spacing w:line="276" w:lineRule="auto"/>
              <w:rPr>
                <w:b/>
                <w:sz w:val="28"/>
                <w:szCs w:val="28"/>
              </w:rPr>
            </w:pPr>
          </w:p>
        </w:tc>
        <w:tc>
          <w:tcPr>
            <w:tcW w:w="4675" w:type="dxa"/>
            <w:shd w:val="clear" w:color="auto" w:fill="auto"/>
          </w:tcPr>
          <w:p w14:paraId="05E7BC30" w14:textId="77777777" w:rsidR="002D076E" w:rsidRDefault="002D076E">
            <w:pPr>
              <w:spacing w:line="276" w:lineRule="auto"/>
              <w:jc w:val="right"/>
              <w:rPr>
                <w:b/>
                <w:sz w:val="28"/>
                <w:szCs w:val="28"/>
              </w:rPr>
            </w:pPr>
          </w:p>
        </w:tc>
      </w:tr>
      <w:tr w:rsidR="002D076E" w14:paraId="61FCCC56" w14:textId="77777777">
        <w:tc>
          <w:tcPr>
            <w:tcW w:w="4680" w:type="dxa"/>
            <w:shd w:val="clear" w:color="auto" w:fill="auto"/>
          </w:tcPr>
          <w:p w14:paraId="62ACCAEB" w14:textId="49F5AC49" w:rsidR="002D076E" w:rsidRDefault="002D076E">
            <w:pPr>
              <w:spacing w:line="276" w:lineRule="auto"/>
              <w:rPr>
                <w:b/>
                <w:sz w:val="28"/>
                <w:szCs w:val="28"/>
              </w:rPr>
            </w:pPr>
          </w:p>
        </w:tc>
        <w:tc>
          <w:tcPr>
            <w:tcW w:w="4675" w:type="dxa"/>
            <w:shd w:val="clear" w:color="auto" w:fill="auto"/>
          </w:tcPr>
          <w:p w14:paraId="19F1880B" w14:textId="7E6A2AB7" w:rsidR="002D076E" w:rsidRDefault="002D076E">
            <w:pPr>
              <w:spacing w:line="276" w:lineRule="auto"/>
              <w:jc w:val="right"/>
              <w:rPr>
                <w:b/>
                <w:sz w:val="28"/>
                <w:szCs w:val="28"/>
              </w:rPr>
            </w:pPr>
          </w:p>
        </w:tc>
      </w:tr>
      <w:tr w:rsidR="002D076E" w14:paraId="3837F85E" w14:textId="77777777">
        <w:tc>
          <w:tcPr>
            <w:tcW w:w="4680" w:type="dxa"/>
            <w:shd w:val="clear" w:color="auto" w:fill="auto"/>
          </w:tcPr>
          <w:p w14:paraId="3A37DDE1" w14:textId="77777777" w:rsidR="002D076E" w:rsidRDefault="002D076E">
            <w:pPr>
              <w:spacing w:line="276" w:lineRule="auto"/>
              <w:rPr>
                <w:b/>
                <w:sz w:val="28"/>
                <w:szCs w:val="28"/>
              </w:rPr>
            </w:pPr>
          </w:p>
        </w:tc>
        <w:tc>
          <w:tcPr>
            <w:tcW w:w="4675" w:type="dxa"/>
            <w:shd w:val="clear" w:color="auto" w:fill="auto"/>
          </w:tcPr>
          <w:p w14:paraId="0C47C407" w14:textId="77777777" w:rsidR="002D076E" w:rsidRDefault="002D076E">
            <w:pPr>
              <w:spacing w:line="276" w:lineRule="auto"/>
              <w:jc w:val="right"/>
              <w:rPr>
                <w:b/>
                <w:sz w:val="28"/>
                <w:szCs w:val="28"/>
              </w:rPr>
            </w:pPr>
          </w:p>
        </w:tc>
      </w:tr>
      <w:tr w:rsidR="002D076E" w14:paraId="41521375" w14:textId="77777777">
        <w:tc>
          <w:tcPr>
            <w:tcW w:w="4680" w:type="dxa"/>
            <w:shd w:val="clear" w:color="auto" w:fill="auto"/>
          </w:tcPr>
          <w:p w14:paraId="563FEDFC" w14:textId="40788AA5" w:rsidR="002D076E" w:rsidRDefault="002D076E">
            <w:pPr>
              <w:spacing w:line="276" w:lineRule="auto"/>
              <w:rPr>
                <w:b/>
                <w:sz w:val="28"/>
                <w:szCs w:val="28"/>
              </w:rPr>
            </w:pPr>
          </w:p>
        </w:tc>
        <w:tc>
          <w:tcPr>
            <w:tcW w:w="4675" w:type="dxa"/>
            <w:shd w:val="clear" w:color="auto" w:fill="auto"/>
          </w:tcPr>
          <w:p w14:paraId="6D99D375" w14:textId="70DF4575" w:rsidR="002D076E" w:rsidRDefault="002D076E">
            <w:pPr>
              <w:spacing w:line="276" w:lineRule="auto"/>
              <w:jc w:val="right"/>
              <w:rPr>
                <w:b/>
                <w:sz w:val="28"/>
                <w:szCs w:val="28"/>
              </w:rPr>
            </w:pPr>
          </w:p>
        </w:tc>
      </w:tr>
      <w:tr w:rsidR="002D076E" w14:paraId="2167497A" w14:textId="77777777">
        <w:tc>
          <w:tcPr>
            <w:tcW w:w="4680" w:type="dxa"/>
            <w:shd w:val="clear" w:color="auto" w:fill="auto"/>
          </w:tcPr>
          <w:p w14:paraId="04C15556" w14:textId="77777777" w:rsidR="002D076E" w:rsidRDefault="002D076E">
            <w:pPr>
              <w:spacing w:line="276" w:lineRule="auto"/>
              <w:rPr>
                <w:b/>
                <w:sz w:val="28"/>
                <w:szCs w:val="28"/>
              </w:rPr>
            </w:pPr>
          </w:p>
        </w:tc>
        <w:tc>
          <w:tcPr>
            <w:tcW w:w="4675" w:type="dxa"/>
            <w:shd w:val="clear" w:color="auto" w:fill="auto"/>
          </w:tcPr>
          <w:p w14:paraId="07F371F4" w14:textId="77777777" w:rsidR="002D076E" w:rsidRDefault="002D076E">
            <w:pPr>
              <w:spacing w:line="276" w:lineRule="auto"/>
              <w:jc w:val="right"/>
              <w:rPr>
                <w:b/>
                <w:sz w:val="28"/>
                <w:szCs w:val="28"/>
              </w:rPr>
            </w:pPr>
          </w:p>
        </w:tc>
      </w:tr>
      <w:tr w:rsidR="002D076E" w14:paraId="27E34C81" w14:textId="77777777">
        <w:tc>
          <w:tcPr>
            <w:tcW w:w="4680" w:type="dxa"/>
            <w:shd w:val="clear" w:color="auto" w:fill="auto"/>
          </w:tcPr>
          <w:p w14:paraId="127A8AC4" w14:textId="1FC778B5" w:rsidR="002D076E" w:rsidRDefault="002D076E">
            <w:pPr>
              <w:spacing w:line="276" w:lineRule="auto"/>
              <w:rPr>
                <w:b/>
                <w:sz w:val="28"/>
                <w:szCs w:val="28"/>
              </w:rPr>
            </w:pPr>
          </w:p>
        </w:tc>
        <w:tc>
          <w:tcPr>
            <w:tcW w:w="4675" w:type="dxa"/>
            <w:shd w:val="clear" w:color="auto" w:fill="auto"/>
          </w:tcPr>
          <w:p w14:paraId="022A3296" w14:textId="6B6BC091" w:rsidR="002D076E" w:rsidRDefault="002D076E">
            <w:pPr>
              <w:spacing w:line="276" w:lineRule="auto"/>
              <w:jc w:val="right"/>
              <w:rPr>
                <w:b/>
                <w:sz w:val="28"/>
                <w:szCs w:val="28"/>
              </w:rPr>
            </w:pPr>
          </w:p>
        </w:tc>
      </w:tr>
      <w:tr w:rsidR="002D076E" w14:paraId="2CA42D25" w14:textId="77777777">
        <w:tc>
          <w:tcPr>
            <w:tcW w:w="4680" w:type="dxa"/>
            <w:shd w:val="clear" w:color="auto" w:fill="auto"/>
          </w:tcPr>
          <w:p w14:paraId="55FACA8E" w14:textId="77777777" w:rsidR="002D076E" w:rsidRDefault="002D076E">
            <w:pPr>
              <w:spacing w:line="276" w:lineRule="auto"/>
              <w:rPr>
                <w:b/>
                <w:sz w:val="28"/>
                <w:szCs w:val="28"/>
              </w:rPr>
            </w:pPr>
          </w:p>
          <w:p w14:paraId="11398454" w14:textId="77777777" w:rsidR="002D076E" w:rsidRDefault="002D076E">
            <w:pPr>
              <w:spacing w:line="276" w:lineRule="auto"/>
              <w:rPr>
                <w:b/>
                <w:sz w:val="28"/>
                <w:szCs w:val="28"/>
              </w:rPr>
            </w:pPr>
          </w:p>
        </w:tc>
        <w:tc>
          <w:tcPr>
            <w:tcW w:w="4675" w:type="dxa"/>
            <w:shd w:val="clear" w:color="auto" w:fill="auto"/>
          </w:tcPr>
          <w:p w14:paraId="66963CB7" w14:textId="77777777" w:rsidR="002D076E" w:rsidRDefault="002D076E">
            <w:pPr>
              <w:spacing w:line="276" w:lineRule="auto"/>
              <w:jc w:val="right"/>
              <w:rPr>
                <w:b/>
                <w:sz w:val="28"/>
                <w:szCs w:val="28"/>
              </w:rPr>
            </w:pPr>
          </w:p>
        </w:tc>
      </w:tr>
      <w:tr w:rsidR="002D076E" w14:paraId="7DD36FE4" w14:textId="77777777">
        <w:tc>
          <w:tcPr>
            <w:tcW w:w="4680" w:type="dxa"/>
            <w:shd w:val="clear" w:color="auto" w:fill="auto"/>
          </w:tcPr>
          <w:p w14:paraId="3164B72A" w14:textId="77777777" w:rsidR="002D076E" w:rsidRDefault="002D076E">
            <w:pPr>
              <w:spacing w:line="276" w:lineRule="auto"/>
              <w:rPr>
                <w:b/>
                <w:sz w:val="28"/>
                <w:szCs w:val="28"/>
              </w:rPr>
            </w:pPr>
          </w:p>
          <w:p w14:paraId="7FD38E1C" w14:textId="77777777" w:rsidR="002D076E" w:rsidRDefault="002D076E">
            <w:pPr>
              <w:spacing w:line="276" w:lineRule="auto"/>
              <w:rPr>
                <w:b/>
                <w:sz w:val="28"/>
                <w:szCs w:val="28"/>
              </w:rPr>
            </w:pPr>
          </w:p>
        </w:tc>
        <w:tc>
          <w:tcPr>
            <w:tcW w:w="4675" w:type="dxa"/>
            <w:shd w:val="clear" w:color="auto" w:fill="auto"/>
          </w:tcPr>
          <w:p w14:paraId="71FFCFCA" w14:textId="77777777" w:rsidR="002D076E" w:rsidRDefault="002D076E">
            <w:pPr>
              <w:spacing w:line="276" w:lineRule="auto"/>
              <w:jc w:val="right"/>
              <w:rPr>
                <w:b/>
                <w:sz w:val="28"/>
                <w:szCs w:val="28"/>
              </w:rPr>
            </w:pPr>
          </w:p>
        </w:tc>
      </w:tr>
      <w:tr w:rsidR="002D076E" w14:paraId="4DEF3E73" w14:textId="77777777">
        <w:tc>
          <w:tcPr>
            <w:tcW w:w="4680" w:type="dxa"/>
            <w:shd w:val="clear" w:color="auto" w:fill="auto"/>
          </w:tcPr>
          <w:p w14:paraId="3378733E" w14:textId="77777777" w:rsidR="002D076E" w:rsidRDefault="002D076E">
            <w:pPr>
              <w:spacing w:line="276" w:lineRule="auto"/>
              <w:rPr>
                <w:b/>
                <w:sz w:val="28"/>
                <w:szCs w:val="28"/>
              </w:rPr>
            </w:pPr>
          </w:p>
          <w:p w14:paraId="2EE9DD47" w14:textId="77777777" w:rsidR="002D076E" w:rsidRDefault="002D076E">
            <w:pPr>
              <w:spacing w:line="276" w:lineRule="auto"/>
              <w:rPr>
                <w:b/>
                <w:sz w:val="28"/>
                <w:szCs w:val="28"/>
              </w:rPr>
            </w:pPr>
          </w:p>
        </w:tc>
        <w:tc>
          <w:tcPr>
            <w:tcW w:w="4675" w:type="dxa"/>
            <w:shd w:val="clear" w:color="auto" w:fill="auto"/>
          </w:tcPr>
          <w:p w14:paraId="5CDAB8C5" w14:textId="77777777" w:rsidR="002D076E" w:rsidRDefault="002D076E">
            <w:pPr>
              <w:spacing w:line="276" w:lineRule="auto"/>
              <w:jc w:val="right"/>
              <w:rPr>
                <w:b/>
                <w:sz w:val="28"/>
                <w:szCs w:val="28"/>
              </w:rPr>
            </w:pPr>
          </w:p>
        </w:tc>
      </w:tr>
    </w:tbl>
    <w:p w14:paraId="6E3B964B" w14:textId="77777777" w:rsidR="002D076E" w:rsidRDefault="002D076E">
      <w:pPr>
        <w:spacing w:line="276" w:lineRule="auto"/>
        <w:ind w:firstLine="567"/>
        <w:rPr>
          <w:sz w:val="28"/>
          <w:szCs w:val="28"/>
        </w:rPr>
      </w:pPr>
    </w:p>
    <w:p w14:paraId="7F01B740" w14:textId="77777777" w:rsidR="002D076E" w:rsidRDefault="002D076E">
      <w:pPr>
        <w:rPr>
          <w:sz w:val="28"/>
          <w:szCs w:val="28"/>
        </w:rPr>
      </w:pPr>
    </w:p>
    <w:p w14:paraId="7FE003C3" w14:textId="77777777" w:rsidR="002D076E" w:rsidRDefault="002D076E"/>
    <w:p w14:paraId="4FFD573C" w14:textId="77777777" w:rsidR="002D076E" w:rsidRDefault="002D076E"/>
    <w:p w14:paraId="45087B54" w14:textId="77777777" w:rsidR="002D076E" w:rsidRDefault="002D076E"/>
    <w:p w14:paraId="717019E2" w14:textId="77777777" w:rsidR="002D076E" w:rsidRDefault="002D076E"/>
    <w:p w14:paraId="749DE12B" w14:textId="77777777" w:rsidR="002D076E" w:rsidRDefault="002D076E"/>
    <w:p w14:paraId="67D42861" w14:textId="77777777" w:rsidR="002D076E" w:rsidRDefault="002D076E"/>
    <w:p w14:paraId="511DF185" w14:textId="77777777" w:rsidR="002D076E" w:rsidRDefault="002D076E"/>
    <w:p w14:paraId="04C764D2" w14:textId="77777777" w:rsidR="002D076E" w:rsidRDefault="002D076E"/>
    <w:p w14:paraId="7073762C" w14:textId="77777777" w:rsidR="002D076E" w:rsidRDefault="002D076E"/>
    <w:sectPr w:rsidR="002D076E" w:rsidSect="00381994">
      <w:pgSz w:w="11906" w:h="16838"/>
      <w:pgMar w:top="709" w:right="566"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6E"/>
    <w:rsid w:val="001468D5"/>
    <w:rsid w:val="0025412B"/>
    <w:rsid w:val="002D076E"/>
    <w:rsid w:val="00381994"/>
    <w:rsid w:val="008535E0"/>
    <w:rsid w:val="00B9047D"/>
    <w:rsid w:val="00D2719D"/>
    <w:rsid w:val="00EE6D81"/>
    <w:rsid w:val="00FB66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9FE8"/>
  <w15:docId w15:val="{B1CBEC74-D10B-4822-AD51-C71B2C58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E5F"/>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rsid w:val="00550E5F"/>
    <w:pPr>
      <w:spacing w:before="100" w:beforeAutospacing="1" w:after="100" w:afterAutospacing="1"/>
    </w:pPr>
  </w:style>
  <w:style w:type="character" w:customStyle="1" w:styleId="10">
    <w:name w:val="1"/>
    <w:basedOn w:val="a0"/>
    <w:rsid w:val="00550E5F"/>
  </w:style>
  <w:style w:type="character" w:styleId="a5">
    <w:name w:val="Strong"/>
    <w:qFormat/>
    <w:rsid w:val="00550E5F"/>
    <w:rPr>
      <w:b/>
      <w:bCs/>
    </w:rPr>
  </w:style>
  <w:style w:type="paragraph" w:styleId="a6">
    <w:name w:val="No Spacing"/>
    <w:uiPriority w:val="1"/>
    <w:qFormat/>
    <w:rsid w:val="00550E5F"/>
    <w:rPr>
      <w:lang w:eastAsia="ru-RU"/>
    </w:rPr>
  </w:style>
  <w:style w:type="paragraph" w:styleId="a7">
    <w:name w:val="List Paragraph"/>
    <w:basedOn w:val="a"/>
    <w:uiPriority w:val="34"/>
    <w:qFormat/>
    <w:rsid w:val="00771DEE"/>
    <w:pPr>
      <w:ind w:left="720"/>
      <w:contextualSpacing/>
    </w:pPr>
  </w:style>
  <w:style w:type="character" w:styleId="a8">
    <w:name w:val="Hyperlink"/>
    <w:basedOn w:val="a0"/>
    <w:uiPriority w:val="99"/>
    <w:semiHidden/>
    <w:unhideWhenUsed/>
    <w:rsid w:val="003F79B3"/>
    <w:rPr>
      <w:color w:val="0000FF"/>
      <w:u w:val="single"/>
    </w:rPr>
  </w:style>
  <w:style w:type="paragraph" w:styleId="a9">
    <w:name w:val="Revision"/>
    <w:hidden/>
    <w:uiPriority w:val="99"/>
    <w:semiHidden/>
    <w:rsid w:val="009A7397"/>
    <w:rPr>
      <w:lang w:eastAsia="ru-RU"/>
    </w:rPr>
  </w:style>
  <w:style w:type="character" w:styleId="aa">
    <w:name w:val="annotation reference"/>
    <w:basedOn w:val="a0"/>
    <w:uiPriority w:val="99"/>
    <w:semiHidden/>
    <w:unhideWhenUsed/>
    <w:rsid w:val="00F7717C"/>
    <w:rPr>
      <w:sz w:val="18"/>
      <w:szCs w:val="18"/>
    </w:rPr>
  </w:style>
  <w:style w:type="paragraph" w:styleId="ab">
    <w:name w:val="annotation text"/>
    <w:basedOn w:val="a"/>
    <w:link w:val="ac"/>
    <w:uiPriority w:val="99"/>
    <w:semiHidden/>
    <w:unhideWhenUsed/>
    <w:rsid w:val="00F7717C"/>
  </w:style>
  <w:style w:type="character" w:customStyle="1" w:styleId="ac">
    <w:name w:val="Текст примітки Знак"/>
    <w:basedOn w:val="a0"/>
    <w:link w:val="ab"/>
    <w:uiPriority w:val="99"/>
    <w:semiHidden/>
    <w:rsid w:val="00F7717C"/>
    <w:rPr>
      <w:rFonts w:ascii="Times New Roman" w:eastAsia="Times New Roman" w:hAnsi="Times New Roman" w:cs="Times New Roman"/>
      <w:sz w:val="24"/>
      <w:szCs w:val="24"/>
      <w:lang w:eastAsia="ru-RU"/>
    </w:rPr>
  </w:style>
  <w:style w:type="paragraph" w:styleId="ad">
    <w:name w:val="annotation subject"/>
    <w:basedOn w:val="ab"/>
    <w:next w:val="ab"/>
    <w:link w:val="ae"/>
    <w:uiPriority w:val="99"/>
    <w:semiHidden/>
    <w:unhideWhenUsed/>
    <w:rsid w:val="00F7717C"/>
    <w:rPr>
      <w:b/>
      <w:bCs/>
      <w:sz w:val="20"/>
      <w:szCs w:val="20"/>
    </w:rPr>
  </w:style>
  <w:style w:type="character" w:customStyle="1" w:styleId="ae">
    <w:name w:val="Тема примітки Знак"/>
    <w:basedOn w:val="ac"/>
    <w:link w:val="ad"/>
    <w:uiPriority w:val="99"/>
    <w:semiHidden/>
    <w:rsid w:val="00F7717C"/>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7717C"/>
    <w:rPr>
      <w:sz w:val="18"/>
      <w:szCs w:val="18"/>
    </w:rPr>
  </w:style>
  <w:style w:type="character" w:customStyle="1" w:styleId="af0">
    <w:name w:val="Текст у виносці Знак"/>
    <w:basedOn w:val="a0"/>
    <w:link w:val="af"/>
    <w:uiPriority w:val="99"/>
    <w:semiHidden/>
    <w:rsid w:val="00F7717C"/>
    <w:rPr>
      <w:rFonts w:ascii="Times New Roman" w:eastAsia="Times New Roman" w:hAnsi="Times New Roman" w:cs="Times New Roman"/>
      <w:sz w:val="18"/>
      <w:szCs w:val="18"/>
      <w:lang w:eastAsia="ru-RU"/>
    </w:r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4xs7eKusNB1kV+NnQYyuWSuaQ==">AMUW2mUO1Zd3rskwlBwPJjpPwXJRaqwy2mfEtCn15pJCOlgMxr+qPaJJTpnOhjFFgGf9rE49RWKSZM+KHt4eLES7jPLZml1reEUW1E7EZPVi38z9YBGbwANYKLceWb3Jt22IJi5R4q/MHIY7eDxY3wuXguUrdi+4KLj/Ht6iY8zOvUC5khjRNdo=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721</Words>
  <Characters>4114</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Vyshnev Vyshnev</cp:lastModifiedBy>
  <cp:revision>5</cp:revision>
  <dcterms:created xsi:type="dcterms:W3CDTF">2022-04-22T07:21:00Z</dcterms:created>
  <dcterms:modified xsi:type="dcterms:W3CDTF">2022-04-22T07:57:00Z</dcterms:modified>
</cp:coreProperties>
</file>