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E4F94" w14:textId="77777777" w:rsidR="009C773E" w:rsidRPr="00527E42" w:rsidRDefault="009C773E" w:rsidP="009C77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27E42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3ECA5DED" wp14:editId="74821540">
            <wp:simplePos x="0" y="0"/>
            <wp:positionH relativeFrom="margin">
              <wp:posOffset>2695575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7E42">
        <w:rPr>
          <w:rFonts w:ascii="Times New Roman" w:eastAsia="Calibri" w:hAnsi="Times New Roman" w:cs="Times New Roman"/>
          <w:sz w:val="28"/>
          <w:szCs w:val="28"/>
          <w:lang w:val="ru-RU"/>
        </w:rPr>
        <w:t>=6</w:t>
      </w:r>
    </w:p>
    <w:p w14:paraId="1A7FA2A1" w14:textId="77777777" w:rsidR="009C773E" w:rsidRPr="00527E42" w:rsidRDefault="009C773E" w:rsidP="009C773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527E4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8EC75E" w14:textId="77777777" w:rsidR="009C773E" w:rsidRPr="00527E42" w:rsidRDefault="009C773E" w:rsidP="009C773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14:paraId="5983228F" w14:textId="77777777" w:rsidR="009C773E" w:rsidRPr="00527E42" w:rsidRDefault="009C773E" w:rsidP="009C773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527E42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527E42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527E42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527E42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527E42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527E42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527E42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14:paraId="16D1B7BF" w14:textId="77777777" w:rsidR="009C773E" w:rsidRPr="00527E42" w:rsidRDefault="009C773E" w:rsidP="009C773E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527E42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527E42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527E42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14:paraId="0682CE2A" w14:textId="77777777" w:rsidR="009C773E" w:rsidRPr="00527E42" w:rsidRDefault="009C773E" w:rsidP="009C773E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14:paraId="632BE870" w14:textId="77777777" w:rsidR="009C773E" w:rsidRPr="00527E42" w:rsidRDefault="009C773E" w:rsidP="009C773E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527E42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527E42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527E42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14:paraId="2680FFF5" w14:textId="77777777" w:rsidR="009C773E" w:rsidRPr="00527E42" w:rsidRDefault="009C773E" w:rsidP="009C773E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527E42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         тел./факс: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527E42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14:paraId="3DE829BA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</w:pPr>
    </w:p>
    <w:p w14:paraId="0E95A89A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</w:pPr>
    </w:p>
    <w:p w14:paraId="1E71E23B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1200B373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527E42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         Протокол №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7/46</w:t>
      </w:r>
      <w:r w:rsidRPr="00527E42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3FF0F73A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позачергового засідання постійної комісії Київської міської ради</w:t>
      </w:r>
    </w:p>
    <w:p w14:paraId="1A494B9B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(Комісії)</w:t>
      </w:r>
    </w:p>
    <w:p w14:paraId="08E6437E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14:paraId="04B7E582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1DEC7090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23</w:t>
      </w:r>
      <w:r w:rsidRPr="00527E4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.03.2023 </w:t>
      </w:r>
    </w:p>
    <w:p w14:paraId="12A710F8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14:paraId="2E42A69A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527E4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Київська міська рада, м. Київ, вул. Хрещатик, 36, </w:t>
      </w:r>
      <w:r w:rsidRPr="00527E4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 514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4DFE37BD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(5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10.4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0.</w:t>
      </w:r>
    </w:p>
    <w:p w14:paraId="2CAD26AD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09B18C99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527E4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14:paraId="7B6B8393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</w:p>
    <w:p w14:paraId="66A38EDE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2BACCD37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1F498668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2B60BEF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2</w:t>
      </w:r>
      <w:r w:rsidRPr="00527E4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527E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14:paraId="7CF4CCF3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Комісії, головуюча на засіданні; </w:t>
      </w:r>
    </w:p>
    <w:p w14:paraId="56679384" w14:textId="77777777" w:rsidR="009C773E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</w:p>
    <w:p w14:paraId="5E9317ED" w14:textId="77777777" w:rsidR="009C773E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C09CB4B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527E42"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zh-CN"/>
        </w:rPr>
        <w:t>Відсутні: 1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депутат, член Комісії:</w:t>
      </w:r>
    </w:p>
    <w:p w14:paraId="2EC8E12D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527E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БОГАТОВ Костянтин Володимиро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вич – заступник голови Комісії.</w:t>
      </w:r>
    </w:p>
    <w:p w14:paraId="6B734885" w14:textId="77777777" w:rsidR="009C773E" w:rsidRPr="00527E42" w:rsidRDefault="009C773E" w:rsidP="009C773E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</w:p>
    <w:p w14:paraId="40B219F7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14:paraId="0B9AF81E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ШИБАНОВ Ярослав Миколайович – начальник відділу з суспільно-політичних питань Департаменту суспільних комунікацій </w:t>
      </w:r>
      <w:r w:rsidRPr="00527E4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секретар Комісії з питань найменувань; </w:t>
      </w:r>
    </w:p>
    <w:p w14:paraId="532D5324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ab/>
      </w:r>
    </w:p>
    <w:p w14:paraId="0CDB676B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lastRenderedPageBreak/>
        <w:t xml:space="preserve">          МАРТИНЕНКО-КУШЛЯНСЬКИЙ </w:t>
      </w:r>
      <w:proofErr w:type="spellStart"/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Тиміш</w:t>
      </w:r>
      <w:proofErr w:type="spellEnd"/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Олександрович – громадський активіст, член </w:t>
      </w:r>
      <w:r w:rsidRPr="00527E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81B3775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СИНЮЧЕНКО Наталія Аркадіївна – 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527E4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комунікацій;</w:t>
      </w:r>
    </w:p>
    <w:p w14:paraId="272B5733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527E4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комунікацій.</w:t>
      </w:r>
    </w:p>
    <w:p w14:paraId="44BD153F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24E4E3EF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7C091DB0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527E42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Порядок денний:</w:t>
      </w:r>
    </w:p>
    <w:p w14:paraId="04C4EF4A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121C9139" w14:textId="77777777" w:rsidR="009C773E" w:rsidRPr="009D66DF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Юрія Смолича у Голосіївському та Солом’янському районах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Юрія Смолича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на вулицю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7B5">
        <w:rPr>
          <w:rFonts w:ascii="Times New Roman" w:eastAsia="Calibri" w:hAnsi="Times New Roman" w:cs="Times New Roman"/>
          <w:i/>
          <w:sz w:val="28"/>
          <w:szCs w:val="28"/>
        </w:rPr>
        <w:t>Докії Гуменної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6CFBF90B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08/231-348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198E03D3" w14:textId="77777777" w:rsidR="009C773E" w:rsidRDefault="009C773E" w:rsidP="009C773E">
      <w:pPr>
        <w:pStyle w:val="a3"/>
        <w:spacing w:after="0" w:line="240" w:lineRule="atLeast"/>
        <w:ind w:left="1068" w:firstLine="851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</w:p>
    <w:p w14:paraId="78356D9F" w14:textId="77777777" w:rsidR="009C773E" w:rsidRPr="009D66DF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Некрасова у Деснянському районі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Некрасова  на вулицю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7B5">
        <w:rPr>
          <w:rFonts w:ascii="Times New Roman" w:eastAsia="Calibri" w:hAnsi="Times New Roman" w:cs="Times New Roman"/>
          <w:i/>
          <w:sz w:val="28"/>
          <w:szCs w:val="28"/>
        </w:rPr>
        <w:t>Зінаїди Тулуб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34BB60E7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08/231-349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13814660" w14:textId="77777777" w:rsidR="009C773E" w:rsidRDefault="009C773E" w:rsidP="009C773E">
      <w:pPr>
        <w:spacing w:after="0" w:line="240" w:lineRule="atLeast"/>
        <w:ind w:firstLine="851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</w:p>
    <w:p w14:paraId="61759D26" w14:textId="77777777" w:rsidR="009C773E" w:rsidRPr="009D66DF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Кулібіна</w:t>
      </w:r>
      <w:proofErr w:type="spellEnd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Святошинському районі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(провулок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Кулібіна</w:t>
      </w:r>
      <w:proofErr w:type="spellEnd"/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на провулок </w:t>
      </w:r>
      <w:r w:rsidRPr="00B527B5">
        <w:rPr>
          <w:rFonts w:ascii="Times New Roman" w:eastAsia="Calibri" w:hAnsi="Times New Roman" w:cs="Times New Roman"/>
          <w:i/>
          <w:sz w:val="28"/>
          <w:szCs w:val="28"/>
        </w:rPr>
        <w:t>Антоніни Смереки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781AB78F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08/231-350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3400D359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B8D47A" w14:textId="77777777" w:rsidR="009C773E" w:rsidRPr="009D66DF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Володі </w:t>
      </w:r>
      <w:proofErr w:type="spellStart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Дубініна</w:t>
      </w:r>
      <w:proofErr w:type="spellEnd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(вулицю Володі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Дубініна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на вулицю </w:t>
      </w:r>
      <w:r w:rsidRPr="00E734BA">
        <w:rPr>
          <w:rFonts w:ascii="Times New Roman" w:eastAsia="Calibri" w:hAnsi="Times New Roman" w:cs="Times New Roman"/>
          <w:i/>
          <w:sz w:val="28"/>
          <w:szCs w:val="28"/>
        </w:rPr>
        <w:t>Рея Бредбері</w:t>
      </w:r>
      <w:r w:rsidRPr="009D66DF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33BC0950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08/231-351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4FBE165B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6C8829" w14:textId="77777777" w:rsidR="009C773E" w:rsidRPr="0037546E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Академіка Бутлерова у Дніпровському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(вулицю Академіка Бутлерова 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на вулицю </w:t>
      </w:r>
      <w:r w:rsidRPr="00E734BA">
        <w:rPr>
          <w:rFonts w:ascii="Times New Roman" w:eastAsia="Calibri" w:hAnsi="Times New Roman" w:cs="Times New Roman"/>
          <w:i/>
          <w:sz w:val="28"/>
          <w:szCs w:val="28"/>
        </w:rPr>
        <w:t>Роберта Лісовського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40B06456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08/231-352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4A06101B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4C5FB" w14:textId="77777777" w:rsidR="009C773E" w:rsidRPr="0037546E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Ржевського</w:t>
      </w:r>
      <w:proofErr w:type="spellEnd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(провулок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Ржевського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на провулок </w:t>
      </w:r>
      <w:r w:rsidRPr="00E734BA">
        <w:rPr>
          <w:rFonts w:ascii="Times New Roman" w:eastAsia="Calibri" w:hAnsi="Times New Roman" w:cs="Times New Roman"/>
          <w:i/>
          <w:sz w:val="28"/>
          <w:szCs w:val="28"/>
        </w:rPr>
        <w:t>Станіслава Лема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7D4C16C8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08/231-353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6B12E65F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1CC41F" w14:textId="77777777" w:rsidR="009C773E" w:rsidRPr="0037546E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провулку Орловського у Шевченківському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(провулок Орловського 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на провулок</w:t>
      </w:r>
      <w:r w:rsidRPr="00375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4BA">
        <w:rPr>
          <w:rFonts w:ascii="Times New Roman" w:eastAsia="Calibri" w:hAnsi="Times New Roman" w:cs="Times New Roman"/>
          <w:i/>
          <w:sz w:val="28"/>
          <w:szCs w:val="28"/>
        </w:rPr>
        <w:t xml:space="preserve">Джорджа </w:t>
      </w:r>
      <w:proofErr w:type="spellStart"/>
      <w:r w:rsidRPr="00E734BA">
        <w:rPr>
          <w:rFonts w:ascii="Times New Roman" w:eastAsia="Calibri" w:hAnsi="Times New Roman" w:cs="Times New Roman"/>
          <w:i/>
          <w:sz w:val="28"/>
          <w:szCs w:val="28"/>
        </w:rPr>
        <w:t>Орвелла</w:t>
      </w:r>
      <w:proofErr w:type="spellEnd"/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1D9CAB9C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08/231-354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1E704B0D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FC0138" w14:textId="77777777" w:rsidR="009C773E" w:rsidRPr="0037546E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="00807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</w:t>
      </w:r>
      <w:proofErr w:type="spellStart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Червоноткацької</w:t>
      </w:r>
      <w:proofErr w:type="spellEnd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Деснянському та Дніпровському районах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(вулицю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Червоноткацьку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на </w:t>
      </w:r>
      <w:r w:rsidRPr="00535493">
        <w:rPr>
          <w:rFonts w:ascii="Times New Roman" w:eastAsia="Calibri" w:hAnsi="Times New Roman" w:cs="Times New Roman"/>
          <w:i/>
          <w:sz w:val="28"/>
          <w:szCs w:val="28"/>
        </w:rPr>
        <w:t xml:space="preserve">вулицю </w:t>
      </w:r>
      <w:proofErr w:type="spellStart"/>
      <w:r w:rsidRPr="00535493">
        <w:rPr>
          <w:rFonts w:ascii="Times New Roman" w:eastAsia="Calibri" w:hAnsi="Times New Roman" w:cs="Times New Roman"/>
          <w:i/>
          <w:sz w:val="28"/>
          <w:szCs w:val="28"/>
        </w:rPr>
        <w:t>Вінстона</w:t>
      </w:r>
      <w:proofErr w:type="spellEnd"/>
      <w:r w:rsidRPr="00535493">
        <w:rPr>
          <w:rFonts w:ascii="Times New Roman" w:eastAsia="Calibri" w:hAnsi="Times New Roman" w:cs="Times New Roman"/>
          <w:i/>
          <w:sz w:val="28"/>
          <w:szCs w:val="28"/>
        </w:rPr>
        <w:t xml:space="preserve"> Черчилля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62C7B6D4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08/231-355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22BDDC07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AEB96E" w14:textId="77777777" w:rsidR="009C773E" w:rsidRPr="0037546E" w:rsidRDefault="009C773E" w:rsidP="009C773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 xml:space="preserve">проєкту рішення Київської міської </w:t>
      </w:r>
      <w:r w:rsidRPr="0037546E">
        <w:rPr>
          <w:rFonts w:ascii="Times New Roman" w:eastAsia="Calibri" w:hAnsi="Times New Roman" w:cs="Times New Roman"/>
          <w:b/>
          <w:sz w:val="28"/>
          <w:szCs w:val="28"/>
        </w:rPr>
        <w:t>ради</w:t>
      </w:r>
      <w:r w:rsidRPr="0037546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Теодора </w:t>
      </w:r>
      <w:proofErr w:type="spellStart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Драйзера</w:t>
      </w:r>
      <w:proofErr w:type="spellEnd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Деснянському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(вулицю Теодора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Драйзера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на </w:t>
      </w:r>
      <w:r w:rsidRPr="00535493">
        <w:rPr>
          <w:rFonts w:ascii="Times New Roman" w:eastAsia="Calibri" w:hAnsi="Times New Roman" w:cs="Times New Roman"/>
          <w:i/>
          <w:sz w:val="28"/>
          <w:szCs w:val="28"/>
        </w:rPr>
        <w:t>вулицю Рональда Рейгана</w:t>
      </w:r>
      <w:r w:rsidRPr="0037546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)</w:t>
      </w:r>
    </w:p>
    <w:p w14:paraId="120C9658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08/231-356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07F0583B" w14:textId="77777777" w:rsidR="009C773E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7593FF" w14:textId="77777777" w:rsidR="009C773E" w:rsidRPr="0004520D" w:rsidRDefault="009C773E" w:rsidP="009C773E">
      <w:pPr>
        <w:pStyle w:val="a3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20D">
        <w:rPr>
          <w:rFonts w:ascii="Times New Roman" w:eastAsia="Calibri" w:hAnsi="Times New Roman" w:cs="Times New Roman"/>
          <w:sz w:val="28"/>
          <w:szCs w:val="28"/>
        </w:rPr>
        <w:t>Різне.</w:t>
      </w:r>
    </w:p>
    <w:p w14:paraId="7BBB58D4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5D4BA9E3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СЛУХАЛИ: МУХУ В. В., головуючу на засіданні, яка запропонувала прийняти за основу порядок денний із 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val="ru-RU" w:eastAsia="zh-CN"/>
        </w:rPr>
        <w:t>1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0 (дес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яти) питань засідання Комісії 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23</w:t>
      </w:r>
      <w:r w:rsidRPr="00485BB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3AC14075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за основу порядок денний із 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val="ru-RU" w:eastAsia="zh-CN"/>
        </w:rPr>
        <w:t>1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0 (дес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яти) питань засідання Комісії 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23</w:t>
      </w:r>
      <w:r w:rsidRPr="00485BB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22D29DED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ГОЛОСУВАЛИ: 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«за»  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2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, «проти» 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«утрималось» 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«не голосували» 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0.</w:t>
      </w:r>
    </w:p>
    <w:p w14:paraId="05014346" w14:textId="77777777" w:rsidR="009C773E" w:rsidRPr="00485BB2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485BB2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1C7E946C" w14:textId="77777777" w:rsidR="009C773E" w:rsidRPr="00485BB2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</w:p>
    <w:p w14:paraId="3F10AB5B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>СЛУХАЛИ: МУХУ В. В., головуючу на засіданні, яка звернулася до членів Комі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сії стосовно надання пропозицій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щодо доповнення чи зняття питань із порядку денного засідання Комісії від </w:t>
      </w:r>
      <w:r w:rsidRPr="00485BB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23.03.2023.</w:t>
      </w:r>
    </w:p>
    <w:p w14:paraId="7D8A9DC4" w14:textId="77777777" w:rsidR="009C773E" w:rsidRPr="00485BB2" w:rsidRDefault="009C773E" w:rsidP="009C773E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85BB2">
        <w:rPr>
          <w:rFonts w:ascii="Times New Roman" w:eastAsia="Calibri" w:hAnsi="Times New Roman" w:cs="Times New Roman"/>
          <w:sz w:val="28"/>
          <w:szCs w:val="28"/>
        </w:rPr>
        <w:t>ропозицій не надійшло.</w:t>
      </w:r>
    </w:p>
    <w:p w14:paraId="49D374FE" w14:textId="77777777" w:rsidR="009C773E" w:rsidRPr="00485BB2" w:rsidRDefault="009C773E" w:rsidP="009C773E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МУХА В. 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, головуюча на засіданні,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запропонувала прийня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ти в цілому порядок денний із 9 (дев’яти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23.03.2023.</w:t>
      </w:r>
    </w:p>
    <w:p w14:paraId="503C19CD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 прийняти в цілому порядок денний із 9 (дев’яти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23.03.2023.</w:t>
      </w:r>
    </w:p>
    <w:p w14:paraId="2CB6AC09" w14:textId="77777777" w:rsidR="009C773E" w:rsidRPr="00485BB2" w:rsidRDefault="009C773E" w:rsidP="009C773E">
      <w:pPr>
        <w:spacing w:after="0" w:line="240" w:lineRule="atLeast"/>
        <w:contextualSpacing/>
        <w:jc w:val="both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2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, «проти» 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485BB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Pr="00485BB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485BB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76F29195" w14:textId="77777777" w:rsidR="009C773E" w:rsidRPr="00485BB2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485BB2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52C809CC" w14:textId="77777777" w:rsidR="009C773E" w:rsidRPr="00485BB2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</w:p>
    <w:p w14:paraId="5F2CBCEF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527E42">
        <w:rPr>
          <w:rFonts w:ascii="Times New Roman" w:eastAsia="Times New Roman" w:hAnsi="Times New Roman" w:cs="Times New Roman"/>
          <w:sz w:val="28"/>
          <w:szCs w:val="28"/>
        </w:rPr>
        <w:t>СЛУХАЛИ: МУХУ В. В., головуючу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 w:rsidRPr="00527E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7E4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яка відповідно до статті 18 Регламенту Київської міської ради, затвердженого рішенням Київської міської ради від 04.11.2021 № 3135/3176, звернулася до депутатів Комісії з пропозицією заявити про наявність реального чи потенційного конфлікту інтересів.</w:t>
      </w:r>
    </w:p>
    <w:p w14:paraId="52591742" w14:textId="77777777" w:rsidR="009C773E" w:rsidRPr="00527E42" w:rsidRDefault="009C773E" w:rsidP="009C773E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527E4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Заяв не надійшло.</w:t>
      </w:r>
    </w:p>
    <w:p w14:paraId="3EDE112C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highlight w:val="yellow"/>
          <w:lang w:eastAsia="zh-CN" w:bidi="fa-IR"/>
        </w:rPr>
      </w:pPr>
    </w:p>
    <w:p w14:paraId="6845A8C9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5369251F" w14:textId="77777777" w:rsidR="009C773E" w:rsidRPr="00527E42" w:rsidRDefault="009C773E" w:rsidP="009C773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sz w:val="28"/>
          <w:szCs w:val="28"/>
        </w:rPr>
        <w:t xml:space="preserve"> Розгляд (обговорення) питань порядку денного:</w:t>
      </w:r>
    </w:p>
    <w:p w14:paraId="03C20B01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2CD8B0" w14:textId="77777777" w:rsidR="009C773E" w:rsidRPr="009D66DF" w:rsidRDefault="009C773E" w:rsidP="009C773E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9D66D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Юрія Смолича у Голосіївському та Солом’янському районах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4181C209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 17.03.2023 № 08/231-348</w:t>
      </w:r>
      <w:r w:rsidRPr="00191369">
        <w:rPr>
          <w:rFonts w:ascii="Times New Roman" w:eastAsia="Calibri" w:hAnsi="Times New Roman" w:cs="Times New Roman"/>
          <w:sz w:val="24"/>
          <w:szCs w:val="24"/>
        </w:rPr>
        <w:t xml:space="preserve">/ПР). </w:t>
      </w:r>
    </w:p>
    <w:p w14:paraId="29FDB4E7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 про</w:t>
      </w:r>
      <w:r w:rsidRPr="001B58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580F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Юрія Смолича у Голосіївському та Солом’янському районах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вулицю Юрія Смолича </w:t>
      </w:r>
      <w:r w:rsidRPr="003E4E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вулицю</w:t>
      </w:r>
      <w:r w:rsidRPr="003E4E7F">
        <w:rPr>
          <w:rFonts w:ascii="Times New Roman" w:eastAsia="Calibri" w:hAnsi="Times New Roman" w:cs="Times New Roman"/>
          <w:sz w:val="28"/>
          <w:szCs w:val="28"/>
        </w:rPr>
        <w:t xml:space="preserve"> Докії Гуменної.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Під час проведення електронного рейтингового голосування ця пропозиція набрала найбільшу кількість голосів (3603). 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0511CF66" w14:textId="77777777" w:rsidR="009C773E" w:rsidRPr="003E4E7F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E7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3E4E7F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вулиці Юрія Смолича у Голосіївському та Солом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’янському районах міста Києва» </w:t>
      </w:r>
      <w:r w:rsidRPr="003E4E7F">
        <w:rPr>
          <w:rFonts w:ascii="Times New Roman" w:eastAsia="Calibri" w:hAnsi="Times New Roman" w:cs="Times New Roman"/>
          <w:sz w:val="28"/>
          <w:szCs w:val="28"/>
        </w:rPr>
        <w:t>від 17.03.2023 №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E4E7F">
        <w:rPr>
          <w:rFonts w:ascii="Times New Roman" w:eastAsia="Calibri" w:hAnsi="Times New Roman" w:cs="Times New Roman"/>
          <w:sz w:val="28"/>
          <w:szCs w:val="28"/>
        </w:rPr>
        <w:t>08/231-348/ПР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E7F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174E287D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2C74123C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BEC64EE" w14:textId="77777777" w:rsidR="009C773E" w:rsidRDefault="009C773E" w:rsidP="009C773E">
      <w:pPr>
        <w:pStyle w:val="a3"/>
        <w:spacing w:after="0" w:line="240" w:lineRule="atLeast"/>
        <w:ind w:left="1068" w:firstLine="851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</w:p>
    <w:p w14:paraId="36E8F632" w14:textId="77777777" w:rsidR="0080789D" w:rsidRPr="0080789D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AFC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615AFC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15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15AFC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Некрасова у Деснянському районі міста Києва</w:t>
      </w:r>
      <w:r w:rsidRPr="00615A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2239C032" w14:textId="77777777" w:rsidR="009C773E" w:rsidRPr="0080789D" w:rsidRDefault="009C773E" w:rsidP="0080789D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89D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№08/231</w:t>
      </w:r>
      <w:r w:rsidRPr="0080789D">
        <w:rPr>
          <w:rFonts w:ascii="Times New Roman" w:eastAsia="Calibri" w:hAnsi="Times New Roman" w:cs="Times New Roman"/>
          <w:sz w:val="24"/>
          <w:szCs w:val="24"/>
        </w:rPr>
        <w:noBreakHyphen/>
        <w:t xml:space="preserve">349/ПР). </w:t>
      </w:r>
    </w:p>
    <w:p w14:paraId="1C8F0473" w14:textId="65052FCC" w:rsidR="009C773E" w:rsidRPr="004C04F9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615AFC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Некрасова у Деснянському районі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Поінформувала, що цим проєктом рішення пропонується перейменувати </w:t>
      </w:r>
      <w:r w:rsidRPr="00615A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Нек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расова на вулицю Зінаїди Тулуб</w:t>
      </w:r>
      <w:r w:rsidRPr="003E4E7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Під час проведення електронного рейтингового голосування пропозиція набрала 5310 голосів, що є другим результатом. Найбільшу кількість голосів отримала назва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Городищівська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C04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4C04F9">
        <w:rPr>
          <w:rFonts w:ascii="Times New Roman" w:eastAsia="Calibri" w:hAnsi="Times New Roman" w:cs="Times New Roman"/>
          <w:sz w:val="28"/>
          <w:szCs w:val="28"/>
        </w:rPr>
        <w:t>7548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7303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5AA71CA" w14:textId="5ACC5BD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ВИСТУПИЛИ: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МАРТИНЕНКО-КУШЛЯНСЬКИЙ Т. 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., який зазначив, що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враховуючи те, що </w:t>
      </w:r>
      <w:r w:rsidRPr="004C04F9">
        <w:rPr>
          <w:rFonts w:ascii="Times New Roman" w:eastAsia="Calibri" w:hAnsi="Times New Roman" w:cs="Times New Roman"/>
          <w:sz w:val="28"/>
          <w:szCs w:val="28"/>
        </w:rPr>
        <w:t>у Подільському районі є вулиця зі схожою назвою «</w:t>
      </w:r>
      <w:proofErr w:type="spellStart"/>
      <w:r w:rsidRPr="004C04F9">
        <w:rPr>
          <w:rFonts w:ascii="Times New Roman" w:eastAsia="Calibri" w:hAnsi="Times New Roman" w:cs="Times New Roman"/>
          <w:sz w:val="28"/>
          <w:szCs w:val="28"/>
        </w:rPr>
        <w:t>Городищенська</w:t>
      </w:r>
      <w:proofErr w:type="spellEnd"/>
      <w:r w:rsidRPr="004C04F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7303D">
        <w:rPr>
          <w:rFonts w:ascii="Times New Roman" w:eastAsia="Calibri" w:hAnsi="Times New Roman" w:cs="Times New Roman"/>
          <w:sz w:val="28"/>
          <w:szCs w:val="28"/>
        </w:rPr>
        <w:t xml:space="preserve">отже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метою уникнення дублювання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робочою групою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рекомендовано перейменувати</w:t>
      </w:r>
      <w:r w:rsidRPr="004C04F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615A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Нек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расова на вулицю Зінаїди Тулуб.</w:t>
      </w:r>
    </w:p>
    <w:p w14:paraId="66DC2D32" w14:textId="77777777" w:rsidR="009C773E" w:rsidRPr="00FD5184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15AFC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15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15AFC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Некрасова у Деснянському районі міста Києва</w:t>
      </w:r>
      <w:r w:rsidRPr="00615AF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 w:rsidRPr="00FD5184">
        <w:rPr>
          <w:rFonts w:ascii="Times New Roman" w:eastAsia="Calibri" w:hAnsi="Times New Roman" w:cs="Times New Roman"/>
          <w:sz w:val="28"/>
          <w:szCs w:val="28"/>
        </w:rPr>
        <w:t>від 17.03.2023 № 08/231</w:t>
      </w:r>
      <w:r w:rsidRPr="00FD5184">
        <w:rPr>
          <w:rFonts w:ascii="Times New Roman" w:eastAsia="Calibri" w:hAnsi="Times New Roman" w:cs="Times New Roman"/>
          <w:sz w:val="28"/>
          <w:szCs w:val="28"/>
        </w:rPr>
        <w:noBreakHyphen/>
        <w:t>349</w:t>
      </w:r>
      <w:r>
        <w:rPr>
          <w:rFonts w:ascii="Times New Roman" w:eastAsia="Calibri" w:hAnsi="Times New Roman" w:cs="Times New Roman"/>
          <w:sz w:val="28"/>
          <w:szCs w:val="28"/>
        </w:rPr>
        <w:t xml:space="preserve">/ПР </w:t>
      </w:r>
      <w:r w:rsidRPr="00FD5184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FD5184">
        <w:rPr>
          <w:rFonts w:ascii="Times New Roman" w:eastAsia="Calibri" w:hAnsi="Times New Roman" w:cs="Times New Roman"/>
          <w:sz w:val="28"/>
          <w:szCs w:val="28"/>
        </w:rPr>
        <w:t>.</w:t>
      </w:r>
      <w:r w:rsidRPr="00FD518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</w:t>
      </w:r>
    </w:p>
    <w:p w14:paraId="27BEB6B3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5A73BB34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4E1B35A" w14:textId="77777777" w:rsidR="009C773E" w:rsidRDefault="009C773E" w:rsidP="009C773E">
      <w:pPr>
        <w:spacing w:after="0" w:line="240" w:lineRule="atLeast"/>
        <w:ind w:firstLine="851"/>
        <w:jc w:val="both"/>
        <w:rPr>
          <w:rFonts w:ascii="Times New Roman" w:eastAsia="SimSun" w:hAnsi="Times New Roman" w:cs="Mangal"/>
          <w:kern w:val="2"/>
          <w:sz w:val="28"/>
          <w:szCs w:val="24"/>
          <w:lang w:eastAsia="zh-CN" w:bidi="hi-IN"/>
        </w:rPr>
      </w:pPr>
    </w:p>
    <w:p w14:paraId="01AA4809" w14:textId="77777777" w:rsidR="0080789D" w:rsidRPr="0080789D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9C6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1969C6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969C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969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1969C6">
        <w:rPr>
          <w:rFonts w:ascii="Times New Roman" w:hAnsi="Times New Roman" w:cs="Times New Roman"/>
          <w:sz w:val="28"/>
          <w:szCs w:val="28"/>
          <w:shd w:val="clear" w:color="auto" w:fill="FFFFFF"/>
        </w:rPr>
        <w:t>Кулібіна</w:t>
      </w:r>
      <w:proofErr w:type="spellEnd"/>
      <w:r w:rsidRPr="001969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Святошинському районі міста Києва</w:t>
      </w:r>
      <w:r w:rsidRPr="001969C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7C9A278E" w14:textId="77777777" w:rsidR="009C773E" w:rsidRPr="001969C6" w:rsidRDefault="009C773E" w:rsidP="0080789D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69C6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08/231-350/ПР). </w:t>
      </w:r>
    </w:p>
    <w:p w14:paraId="40EC6BD2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FD5184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Кулібіна</w:t>
      </w:r>
      <w:proofErr w:type="spellEnd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Святошинському районі міста Києва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527E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Pr="001969C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провулок </w:t>
      </w:r>
      <w:proofErr w:type="spellStart"/>
      <w:r w:rsidRPr="001969C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Кулібін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на провулок Антоніни Смереки</w:t>
      </w:r>
      <w:r w:rsidRPr="003E4E7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Під час проведення електронного рейтингового голосування ця пропозиція набрала найбільшу кількість голосів (6570). 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48F1389F" w14:textId="77777777" w:rsidR="009C773E" w:rsidRPr="001969C6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провулку </w:t>
      </w:r>
      <w:proofErr w:type="spellStart"/>
      <w:r w:rsidRPr="00107D55">
        <w:rPr>
          <w:rFonts w:ascii="Times New Roman" w:eastAsia="Calibri" w:hAnsi="Times New Roman" w:cs="Times New Roman"/>
          <w:sz w:val="28"/>
          <w:szCs w:val="28"/>
        </w:rPr>
        <w:t>Кулібіна</w:t>
      </w:r>
      <w:proofErr w:type="spellEnd"/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у Святошинському районі міста Києва» </w:t>
      </w:r>
      <w:r>
        <w:rPr>
          <w:rFonts w:ascii="Times New Roman" w:eastAsia="Calibri" w:hAnsi="Times New Roman" w:cs="Times New Roman"/>
          <w:sz w:val="28"/>
          <w:szCs w:val="28"/>
        </w:rPr>
        <w:t>від 17.03.2023 № </w:t>
      </w:r>
      <w:r w:rsidRPr="00107D55">
        <w:rPr>
          <w:rFonts w:ascii="Times New Roman" w:eastAsia="Calibri" w:hAnsi="Times New Roman" w:cs="Times New Roman"/>
          <w:sz w:val="28"/>
          <w:szCs w:val="28"/>
        </w:rPr>
        <w:t>08/231-350/ПР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69C6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691603BA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0C99D9DB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5474D86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75D28B" w14:textId="77777777" w:rsidR="0080789D" w:rsidRPr="0080789D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24B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C4224B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C4224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42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Володі </w:t>
      </w:r>
      <w:proofErr w:type="spellStart"/>
      <w:r w:rsidRPr="00C4224B">
        <w:rPr>
          <w:rFonts w:ascii="Times New Roman" w:hAnsi="Times New Roman" w:cs="Times New Roman"/>
          <w:sz w:val="28"/>
          <w:szCs w:val="28"/>
          <w:shd w:val="clear" w:color="auto" w:fill="FFFFFF"/>
        </w:rPr>
        <w:t>Дубініна</w:t>
      </w:r>
      <w:proofErr w:type="spellEnd"/>
      <w:r w:rsidRPr="00C42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 w:rsidRPr="00C422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121ACF34" w14:textId="77777777" w:rsidR="009C773E" w:rsidRPr="00C4224B" w:rsidRDefault="009C773E" w:rsidP="0080789D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24B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08/231-351/ПР). </w:t>
      </w:r>
    </w:p>
    <w:p w14:paraId="298BB3EA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FD5184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Володі </w:t>
      </w:r>
      <w:proofErr w:type="spellStart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>Дубініна</w:t>
      </w:r>
      <w:proofErr w:type="spellEnd"/>
      <w:r w:rsidRPr="009D66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527E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Pr="00C422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вулицю Володі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Дубініна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вулицю Рея Бредбері</w:t>
      </w:r>
      <w:r w:rsidRPr="003E4E7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Під час проведення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електронного рейтингового голосування ця пропозиція набрала найбільшу кількість голосів (9276). 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6F81F06C" w14:textId="77777777" w:rsidR="009C773E" w:rsidRPr="00107D55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вулиці Володі </w:t>
      </w:r>
      <w:proofErr w:type="spellStart"/>
      <w:r w:rsidRPr="00107D55">
        <w:rPr>
          <w:rFonts w:ascii="Times New Roman" w:eastAsia="Calibri" w:hAnsi="Times New Roman" w:cs="Times New Roman"/>
          <w:sz w:val="28"/>
          <w:szCs w:val="28"/>
        </w:rPr>
        <w:t>Дубініна</w:t>
      </w:r>
      <w:proofErr w:type="spellEnd"/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 </w:t>
      </w:r>
      <w:r>
        <w:rPr>
          <w:rFonts w:ascii="Times New Roman" w:eastAsia="Calibri" w:hAnsi="Times New Roman" w:cs="Times New Roman"/>
          <w:sz w:val="28"/>
          <w:szCs w:val="28"/>
        </w:rPr>
        <w:t>від 17.03.2023 № </w:t>
      </w:r>
      <w:r w:rsidRPr="00107D55">
        <w:rPr>
          <w:rFonts w:ascii="Times New Roman" w:eastAsia="Calibri" w:hAnsi="Times New Roman" w:cs="Times New Roman"/>
          <w:sz w:val="28"/>
          <w:szCs w:val="28"/>
        </w:rPr>
        <w:t>08/231-351/ПР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66F145F6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5115C968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BDC68DB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AF7DBC" w14:textId="77777777" w:rsidR="002B3913" w:rsidRPr="002B3913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24B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C4224B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C4224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4224B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Академіка Бутлерова у Дніпровському районі міста Києва</w:t>
      </w:r>
      <w:r w:rsidRPr="00C422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24778FE2" w14:textId="77777777" w:rsidR="009C773E" w:rsidRPr="002B3913" w:rsidRDefault="009C773E" w:rsidP="002B3913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913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08/231-352/ПР). </w:t>
      </w:r>
    </w:p>
    <w:p w14:paraId="19D78AE0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FD5184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вулиці Академіка Бутлерова у Дніпровському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Pr="00C422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Академіка Бутлеров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 на вулицю Роберта Лісовського.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ця пропозиція набрала найбільшу кількість голосів (11571). 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7CF76892" w14:textId="77777777" w:rsidR="009C773E" w:rsidRPr="00107D55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вулиці Академіка Бутлерова у Дніпровському районі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107D55">
        <w:rPr>
          <w:rFonts w:ascii="Times New Roman" w:eastAsia="Calibri" w:hAnsi="Times New Roman" w:cs="Times New Roman"/>
          <w:sz w:val="28"/>
          <w:szCs w:val="28"/>
        </w:rPr>
        <w:t>від 17.03.2023 № 08/231-352/ПР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3A73A7E5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01FCC39A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8E8A264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AAC00D" w14:textId="77777777" w:rsidR="009C773E" w:rsidRPr="00AF051C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B4D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152B4D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52B4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52B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152B4D">
        <w:rPr>
          <w:rFonts w:ascii="Times New Roman" w:hAnsi="Times New Roman" w:cs="Times New Roman"/>
          <w:sz w:val="28"/>
          <w:szCs w:val="28"/>
          <w:shd w:val="clear" w:color="auto" w:fill="FFFFFF"/>
        </w:rPr>
        <w:t>Ржевського</w:t>
      </w:r>
      <w:proofErr w:type="spellEnd"/>
      <w:r w:rsidRPr="00152B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 w:rsidRPr="00152B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0496AEE2" w14:textId="77777777" w:rsidR="009C773E" w:rsidRPr="00AF051C" w:rsidRDefault="009C773E" w:rsidP="009C773E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51C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08/231-353/ПР). </w:t>
      </w:r>
    </w:p>
    <w:p w14:paraId="23BFC6D4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910D05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</w:t>
      </w:r>
      <w:proofErr w:type="spellStart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Ржевського</w:t>
      </w:r>
      <w:proofErr w:type="spellEnd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Голосіївському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Pr="00152B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провулок </w:t>
      </w:r>
      <w:proofErr w:type="spellStart"/>
      <w:r w:rsidRPr="00152B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Ржевського</w:t>
      </w:r>
      <w:proofErr w:type="spellEnd"/>
      <w:r w:rsidRPr="00152B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провулок Станіслава 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ема.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пропозиція набрала 3026 голосів, що є другим результатом. Найбільшу кількість голосів отримала назва </w:t>
      </w:r>
      <w:r w:rsidRPr="00C83E11">
        <w:rPr>
          <w:rFonts w:ascii="Times New Roman" w:eastAsia="Calibri" w:hAnsi="Times New Roman" w:cs="Times New Roman"/>
          <w:sz w:val="28"/>
          <w:szCs w:val="28"/>
        </w:rPr>
        <w:t xml:space="preserve">«Балтський»  (4960). </w:t>
      </w:r>
    </w:p>
    <w:p w14:paraId="0F3B8BBC" w14:textId="77777777" w:rsidR="009C773E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МАРТИНЕНКО-КУШЛЯНСЬКИЙ Т. 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., який зазначив, що</w:t>
      </w:r>
      <w:r w:rsidRPr="00872B4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72B4B">
        <w:rPr>
          <w:rFonts w:ascii="Times New Roman" w:eastAsia="Calibri" w:hAnsi="Times New Roman" w:cs="Times New Roman"/>
          <w:sz w:val="28"/>
          <w:szCs w:val="28"/>
        </w:rPr>
        <w:t>у Подільському районі є провулок зі схожою назвою «Балтійський»</w:t>
      </w:r>
      <w:r>
        <w:rPr>
          <w:rFonts w:ascii="Times New Roman" w:eastAsia="Calibri" w:hAnsi="Times New Roman" w:cs="Times New Roman"/>
          <w:sz w:val="28"/>
          <w:szCs w:val="28"/>
        </w:rPr>
        <w:t>, тому з метою уникнення дублювання</w:t>
      </w:r>
      <w:r w:rsidRPr="00864D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робочою групою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рекомендовано назву «</w:t>
      </w:r>
      <w:r w:rsidRPr="00152B4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провулок Станіслава 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ема».</w:t>
      </w:r>
    </w:p>
    <w:p w14:paraId="7A6C612B" w14:textId="77777777" w:rsidR="009C773E" w:rsidRPr="00107D55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</w:t>
      </w:r>
      <w:r w:rsidRPr="00107D5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провулку </w:t>
      </w:r>
      <w:proofErr w:type="spellStart"/>
      <w:r w:rsidRPr="00107D55">
        <w:rPr>
          <w:rFonts w:ascii="Times New Roman" w:eastAsia="Calibri" w:hAnsi="Times New Roman" w:cs="Times New Roman"/>
          <w:sz w:val="28"/>
          <w:szCs w:val="28"/>
        </w:rPr>
        <w:t>Ржевського</w:t>
      </w:r>
      <w:proofErr w:type="spellEnd"/>
      <w:r w:rsidRPr="00107D55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 </w:t>
      </w:r>
      <w:r>
        <w:rPr>
          <w:rFonts w:ascii="Times New Roman" w:eastAsia="Calibri" w:hAnsi="Times New Roman" w:cs="Times New Roman"/>
          <w:sz w:val="28"/>
          <w:szCs w:val="28"/>
        </w:rPr>
        <w:t>від 17.03.2023 № </w:t>
      </w:r>
      <w:r w:rsidRPr="00107D55">
        <w:rPr>
          <w:rFonts w:ascii="Times New Roman" w:eastAsia="Calibri" w:hAnsi="Times New Roman" w:cs="Times New Roman"/>
          <w:sz w:val="28"/>
          <w:szCs w:val="28"/>
        </w:rPr>
        <w:t>08/231-353/ПР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7D55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2AD89F77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536A60FC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33178BB3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5717F0" w14:textId="77777777" w:rsidR="009C773E" w:rsidRPr="00AF051C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D66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017D66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017D6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17D66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провулку Орловського у Шевченківському районі міста Києва</w:t>
      </w:r>
      <w:r w:rsidRPr="00017D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0D3E17B9" w14:textId="77777777" w:rsidR="009C773E" w:rsidRPr="00AF051C" w:rsidRDefault="009C773E" w:rsidP="009C773E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51C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08/231-354/ПР). </w:t>
      </w:r>
    </w:p>
    <w:p w14:paraId="2220DD44" w14:textId="6502BC0F" w:rsidR="009C773E" w:rsidRPr="00017D66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9E5022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перейменування провулку Орловського у Шевченківському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</w:t>
      </w:r>
      <w:r w:rsidR="00F110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им проєктом рішення пропонується перейменувати </w:t>
      </w:r>
      <w:r w:rsidRPr="00017D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провулок Орловськ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ого на провулок Джорджа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Орвелла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Під час проведення електронного рейтингового голосування пропозиція набрала 3540 голосів, що є другим результатом. Найбільшу кількість голосів отримала назва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Олешівський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017D66">
        <w:rPr>
          <w:rFonts w:ascii="Times New Roman" w:eastAsia="Calibri" w:hAnsi="Times New Roman" w:cs="Times New Roman"/>
          <w:sz w:val="28"/>
          <w:szCs w:val="28"/>
        </w:rPr>
        <w:t>6781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017D6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1044">
        <w:rPr>
          <w:rFonts w:ascii="Times New Roman" w:eastAsia="Calibri" w:hAnsi="Times New Roman" w:cs="Times New Roman"/>
          <w:sz w:val="28"/>
          <w:szCs w:val="28"/>
        </w:rPr>
        <w:t>водночас</w:t>
      </w:r>
      <w:r w:rsidRPr="00017D6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17D66">
        <w:rPr>
          <w:rFonts w:ascii="Times New Roman" w:eastAsia="Calibri" w:hAnsi="Times New Roman" w:cs="Times New Roman"/>
          <w:sz w:val="28"/>
          <w:szCs w:val="28"/>
        </w:rPr>
        <w:t>назва «</w:t>
      </w:r>
      <w:proofErr w:type="spellStart"/>
      <w:r w:rsidRPr="00017D66">
        <w:rPr>
          <w:rFonts w:ascii="Times New Roman" w:eastAsia="Calibri" w:hAnsi="Times New Roman" w:cs="Times New Roman"/>
          <w:sz w:val="28"/>
          <w:szCs w:val="28"/>
        </w:rPr>
        <w:t>Олешівська</w:t>
      </w:r>
      <w:proofErr w:type="spellEnd"/>
      <w:r w:rsidRPr="00017D66">
        <w:rPr>
          <w:rFonts w:ascii="Times New Roman" w:eastAsia="Calibri" w:hAnsi="Times New Roman" w:cs="Times New Roman"/>
          <w:sz w:val="28"/>
          <w:szCs w:val="28"/>
        </w:rPr>
        <w:t>» рекомендована для перейменування вулиці Орловської.</w:t>
      </w:r>
    </w:p>
    <w:p w14:paraId="61D53100" w14:textId="77777777" w:rsidR="009C773E" w:rsidRPr="009C4D0D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D0D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9C4D0D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провулку Орловського у Шевченківському районі міста Києва» від 17.03.2023 № 08/231-354/ПР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D0D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4AC5A8C9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1BE9146B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7C107D7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569B13" w14:textId="34F584C2" w:rsidR="009C773E" w:rsidRPr="002D065C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065C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2D065C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2D065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2D0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</w:t>
      </w:r>
      <w:proofErr w:type="spellStart"/>
      <w:r w:rsidRPr="002D065C">
        <w:rPr>
          <w:rFonts w:ascii="Times New Roman" w:hAnsi="Times New Roman" w:cs="Times New Roman"/>
          <w:sz w:val="28"/>
          <w:szCs w:val="28"/>
          <w:shd w:val="clear" w:color="auto" w:fill="FFFFFF"/>
        </w:rPr>
        <w:t>Червоноткацької</w:t>
      </w:r>
      <w:proofErr w:type="spellEnd"/>
      <w:r w:rsidRPr="002D0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Деснянському та Дніпровському районах міста Києва</w:t>
      </w:r>
      <w:r w:rsidRPr="002D06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4C87E4D2" w14:textId="77777777" w:rsidR="009C773E" w:rsidRPr="002D065C" w:rsidRDefault="009C773E" w:rsidP="009C773E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065C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08/231-355/ПР). </w:t>
      </w:r>
    </w:p>
    <w:p w14:paraId="1462199E" w14:textId="77777777" w:rsidR="009C773E" w:rsidRPr="00527E42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 про</w:t>
      </w:r>
      <w:r w:rsidRPr="00910D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0D05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9D66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46E">
        <w:rPr>
          <w:rFonts w:ascii="Times New Roman" w:eastAsia="Calibri" w:hAnsi="Times New Roman" w:cs="Times New Roman"/>
          <w:sz w:val="28"/>
          <w:szCs w:val="28"/>
        </w:rPr>
        <w:t>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Про перейм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енування вулиці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Червоноткацької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у Деснянському та Дніпровському районах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Pr="002D06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вулицю </w:t>
      </w:r>
      <w:proofErr w:type="spellStart"/>
      <w:r w:rsidRPr="002D06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Червоноткац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ьку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вулицю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Вінстона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Черчилля</w:t>
      </w:r>
      <w:r w:rsidRPr="003E4E7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Під час проведення електронного рейтингового голосування ця пропозиція набрала найбільшу кількість голосів (5714). </w:t>
      </w:r>
      <w:r w:rsidRPr="009D66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127D8743" w14:textId="77777777" w:rsidR="009C773E" w:rsidRPr="009C4D0D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022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E5022">
        <w:rPr>
          <w:rFonts w:ascii="Times New Roman" w:eastAsia="Calibri" w:hAnsi="Times New Roman" w:cs="Times New Roman"/>
          <w:sz w:val="28"/>
          <w:szCs w:val="28"/>
        </w:rPr>
        <w:t>Про переймену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вання вулиці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Червоноткацької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 Деснянському </w:t>
      </w:r>
      <w:r w:rsidRPr="009E5022">
        <w:rPr>
          <w:rFonts w:ascii="Times New Roman" w:eastAsia="Calibri" w:hAnsi="Times New Roman" w:cs="Times New Roman"/>
          <w:sz w:val="28"/>
          <w:szCs w:val="28"/>
        </w:rPr>
        <w:t>та Дніпровському районах міста Києва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9E5022">
        <w:rPr>
          <w:rFonts w:ascii="Times New Roman" w:eastAsia="Calibri" w:hAnsi="Times New Roman" w:cs="Times New Roman"/>
          <w:sz w:val="28"/>
          <w:szCs w:val="28"/>
        </w:rPr>
        <w:t xml:space="preserve"> від 17.03.2023 № 08/231-355/ПР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4D0D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74BAC60A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3C4C7062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B803817" w14:textId="77777777" w:rsidR="009C773E" w:rsidRPr="00191369" w:rsidRDefault="009C773E" w:rsidP="009C773E">
      <w:pPr>
        <w:pStyle w:val="a3"/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F4B80C" w14:textId="77777777" w:rsidR="002B3913" w:rsidRPr="002B3913" w:rsidRDefault="009C773E" w:rsidP="009C773E">
      <w:pPr>
        <w:pStyle w:val="a3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75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CA675F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CA675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CA67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Теодора </w:t>
      </w:r>
      <w:proofErr w:type="spellStart"/>
      <w:r w:rsidRPr="00CA675F">
        <w:rPr>
          <w:rFonts w:ascii="Times New Roman" w:hAnsi="Times New Roman" w:cs="Times New Roman"/>
          <w:sz w:val="28"/>
          <w:szCs w:val="28"/>
          <w:shd w:val="clear" w:color="auto" w:fill="FFFFFF"/>
        </w:rPr>
        <w:t>Драйзера</w:t>
      </w:r>
      <w:proofErr w:type="spellEnd"/>
      <w:r w:rsidRPr="00CA67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Деснянському районі міста Києва</w:t>
      </w:r>
      <w:r w:rsidRPr="00CA6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</w:p>
    <w:p w14:paraId="2745A191" w14:textId="77777777" w:rsidR="009C773E" w:rsidRPr="002B3913" w:rsidRDefault="009C773E" w:rsidP="002B3913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9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17.03.2023 № 08/231-356/ПР). </w:t>
      </w:r>
    </w:p>
    <w:p w14:paraId="3553FF29" w14:textId="77777777" w:rsidR="009C773E" w:rsidRPr="00E35094" w:rsidRDefault="009C773E" w:rsidP="009C773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910D05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Pr="0037546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перейменування вулиці Теодора </w:t>
      </w:r>
      <w:proofErr w:type="spellStart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Драйзера</w:t>
      </w:r>
      <w:proofErr w:type="spellEnd"/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Деснянському районі міста Києва</w:t>
      </w:r>
      <w:r w:rsidRPr="0037546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CA6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вулицю </w:t>
      </w:r>
      <w:r w:rsidRPr="00CA6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Теодора </w:t>
      </w:r>
      <w:proofErr w:type="spellStart"/>
      <w:r w:rsidRPr="00CA67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Драй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зера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вулицю Рональда Рейгана.</w:t>
      </w:r>
      <w:r w:rsidRPr="00CA67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пропозиція набрала 7203 голоси, що є другим результатом. Найбільшу кількість голосів отримала </w:t>
      </w:r>
      <w:r w:rsidRPr="005C0892">
        <w:rPr>
          <w:rFonts w:ascii="Times New Roman" w:eastAsia="Calibri" w:hAnsi="Times New Roman" w:cs="Times New Roman"/>
          <w:sz w:val="28"/>
          <w:szCs w:val="28"/>
        </w:rPr>
        <w:t xml:space="preserve">назва «вулиця Ернеста </w:t>
      </w:r>
      <w:proofErr w:type="spellStart"/>
      <w:r w:rsidRPr="005C0892">
        <w:rPr>
          <w:rFonts w:ascii="Times New Roman" w:eastAsia="Calibri" w:hAnsi="Times New Roman" w:cs="Times New Roman"/>
          <w:sz w:val="28"/>
          <w:szCs w:val="28"/>
        </w:rPr>
        <w:t>Гемінґвея</w:t>
      </w:r>
      <w:proofErr w:type="spellEnd"/>
      <w:r w:rsidRPr="005C0892">
        <w:rPr>
          <w:rFonts w:ascii="Times New Roman" w:eastAsia="Calibri" w:hAnsi="Times New Roman" w:cs="Times New Roman"/>
          <w:sz w:val="28"/>
          <w:szCs w:val="28"/>
        </w:rPr>
        <w:t>» (13713),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третій результат</w:t>
      </w:r>
      <w:r w:rsidRPr="005C0892">
        <w:rPr>
          <w:rFonts w:ascii="Times New Roman" w:eastAsia="Calibri" w:hAnsi="Times New Roman" w:cs="Times New Roman"/>
          <w:sz w:val="28"/>
          <w:szCs w:val="28"/>
        </w:rPr>
        <w:t xml:space="preserve"> – «</w:t>
      </w:r>
      <w:r>
        <w:rPr>
          <w:rFonts w:ascii="Times New Roman" w:eastAsia="Calibri" w:hAnsi="Times New Roman" w:cs="Times New Roman"/>
          <w:sz w:val="28"/>
          <w:szCs w:val="28"/>
        </w:rPr>
        <w:t>вулиця Троєщинська» (</w:t>
      </w:r>
      <w:r w:rsidRPr="005C0892">
        <w:rPr>
          <w:rFonts w:ascii="Times New Roman" w:eastAsia="Calibri" w:hAnsi="Times New Roman" w:cs="Times New Roman"/>
          <w:sz w:val="28"/>
          <w:szCs w:val="28"/>
        </w:rPr>
        <w:t>5473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  <w:r w:rsidRPr="005C089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7270864F" w14:textId="77777777" w:rsidR="009C773E" w:rsidRPr="00864D4E" w:rsidRDefault="009C773E" w:rsidP="009C77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МАРТИНЕНКО-КУШЛЯНСЬКИЙ Т. </w:t>
      </w:r>
      <w:r w:rsidRPr="00527E4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., який зазначив, що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864D4E">
        <w:rPr>
          <w:rFonts w:ascii="Times New Roman" w:eastAsia="Calibri" w:hAnsi="Times New Roman" w:cs="Times New Roman"/>
          <w:sz w:val="28"/>
          <w:szCs w:val="28"/>
        </w:rPr>
        <w:t xml:space="preserve">а офіційною інформацією Ернест </w:t>
      </w:r>
      <w:proofErr w:type="spellStart"/>
      <w:r w:rsidRPr="00864D4E">
        <w:rPr>
          <w:rFonts w:ascii="Times New Roman" w:eastAsia="Calibri" w:hAnsi="Times New Roman" w:cs="Times New Roman"/>
          <w:sz w:val="28"/>
          <w:szCs w:val="28"/>
        </w:rPr>
        <w:t>Гемінґвей</w:t>
      </w:r>
      <w:proofErr w:type="spellEnd"/>
      <w:r w:rsidRPr="00864D4E">
        <w:rPr>
          <w:rFonts w:ascii="Times New Roman" w:eastAsia="Calibri" w:hAnsi="Times New Roman" w:cs="Times New Roman"/>
          <w:sz w:val="28"/>
          <w:szCs w:val="28"/>
        </w:rPr>
        <w:t xml:space="preserve"> належав до агентури КДБ, тому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робочою групою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рекомендовано перейменування на вулицю </w:t>
      </w:r>
      <w:r w:rsidRPr="00864D4E">
        <w:rPr>
          <w:rFonts w:ascii="Times New Roman" w:eastAsia="Calibri" w:hAnsi="Times New Roman" w:cs="Times New Roman"/>
          <w:sz w:val="28"/>
          <w:szCs w:val="28"/>
        </w:rPr>
        <w:t>Рональда Рейгана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DD6A4D" w14:textId="77777777" w:rsidR="009C773E" w:rsidRPr="009E5022" w:rsidRDefault="009C773E" w:rsidP="009C773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022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9E5022">
        <w:rPr>
          <w:rFonts w:ascii="Times New Roman" w:eastAsia="Calibri" w:hAnsi="Times New Roman" w:cs="Times New Roman"/>
          <w:sz w:val="28"/>
          <w:szCs w:val="28"/>
        </w:rPr>
        <w:t xml:space="preserve"> «Про перейменування вулиці Теодора </w:t>
      </w:r>
      <w:proofErr w:type="spellStart"/>
      <w:r w:rsidRPr="009E5022">
        <w:rPr>
          <w:rFonts w:ascii="Times New Roman" w:eastAsia="Calibri" w:hAnsi="Times New Roman" w:cs="Times New Roman"/>
          <w:sz w:val="28"/>
          <w:szCs w:val="28"/>
        </w:rPr>
        <w:t>Драйзера</w:t>
      </w:r>
      <w:proofErr w:type="spellEnd"/>
      <w:r w:rsidRPr="009E5022">
        <w:rPr>
          <w:rFonts w:ascii="Times New Roman" w:eastAsia="Calibri" w:hAnsi="Times New Roman" w:cs="Times New Roman"/>
          <w:sz w:val="28"/>
          <w:szCs w:val="28"/>
        </w:rPr>
        <w:t xml:space="preserve"> у Деснянському районі міста Києва» </w:t>
      </w:r>
      <w:r>
        <w:rPr>
          <w:rFonts w:ascii="Times New Roman" w:eastAsia="Calibri" w:hAnsi="Times New Roman" w:cs="Times New Roman"/>
          <w:sz w:val="28"/>
          <w:szCs w:val="28"/>
        </w:rPr>
        <w:t>від 17.03.2023 № </w:t>
      </w:r>
      <w:r w:rsidRPr="009E5022">
        <w:rPr>
          <w:rFonts w:ascii="Times New Roman" w:eastAsia="Calibri" w:hAnsi="Times New Roman" w:cs="Times New Roman"/>
          <w:sz w:val="28"/>
          <w:szCs w:val="28"/>
        </w:rPr>
        <w:t>08/231-356/ПР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022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0643F181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527E42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527E42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77949A0E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Pr="00527E4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1AE71422" w14:textId="77777777" w:rsidR="009C773E" w:rsidRDefault="009C773E" w:rsidP="009C773E">
      <w:pPr>
        <w:spacing w:line="256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</w:p>
    <w:p w14:paraId="2DFC185F" w14:textId="77777777" w:rsidR="009C773E" w:rsidRPr="00527E42" w:rsidRDefault="009C773E" w:rsidP="009C773E">
      <w:pPr>
        <w:spacing w:line="256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</w:p>
    <w:p w14:paraId="3B3FBAF2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sz w:val="28"/>
          <w:szCs w:val="28"/>
        </w:rPr>
        <w:t>Голова Комісії                                                                                   Вікторія МУХА</w:t>
      </w:r>
    </w:p>
    <w:p w14:paraId="16F3A5DE" w14:textId="77777777" w:rsidR="009C773E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2EE1DC" w14:textId="77777777" w:rsidR="009C773E" w:rsidRPr="00527E42" w:rsidRDefault="009C773E" w:rsidP="009C773E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9B6ED7" w14:textId="77777777" w:rsidR="009C773E" w:rsidRPr="00527E42" w:rsidRDefault="009C773E" w:rsidP="009C773E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527E42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</w:t>
      </w: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                                    </w:t>
      </w:r>
      <w:r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</w:t>
      </w:r>
      <w:r w:rsidRPr="00527E42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Володимир АНДРУСИШИН</w:t>
      </w:r>
    </w:p>
    <w:p w14:paraId="5EF8179A" w14:textId="77777777" w:rsidR="009C773E" w:rsidRPr="00527E42" w:rsidRDefault="009C773E" w:rsidP="009C773E">
      <w:pPr>
        <w:spacing w:after="0" w:line="240" w:lineRule="atLeast"/>
        <w:rPr>
          <w:rFonts w:ascii="Calibri" w:eastAsia="Calibri" w:hAnsi="Calibri" w:cs="Times New Roman"/>
          <w:b/>
        </w:rPr>
      </w:pPr>
      <w:r w:rsidRPr="00527E4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14:paraId="6EAE658E" w14:textId="77777777" w:rsidR="009C773E" w:rsidRPr="00527E42" w:rsidRDefault="009C773E" w:rsidP="009C773E"/>
    <w:p w14:paraId="337AE708" w14:textId="77777777" w:rsidR="009C773E" w:rsidRPr="00527E42" w:rsidRDefault="009C773E" w:rsidP="009C773E"/>
    <w:p w14:paraId="0CFDEDDC" w14:textId="77777777" w:rsidR="009C773E" w:rsidRPr="00527E42" w:rsidRDefault="009C773E" w:rsidP="009C773E"/>
    <w:p w14:paraId="049ABD22" w14:textId="77777777" w:rsidR="009C773E" w:rsidRPr="00527E42" w:rsidRDefault="009C773E" w:rsidP="009C773E"/>
    <w:p w14:paraId="3F567B46" w14:textId="77777777" w:rsidR="009C773E" w:rsidRDefault="009C773E" w:rsidP="009C773E"/>
    <w:p w14:paraId="73C3EF90" w14:textId="77777777" w:rsidR="00D51BD1" w:rsidRDefault="00D51BD1"/>
    <w:sectPr w:rsidR="00D51BD1" w:rsidSect="00527E42">
      <w:headerReference w:type="default" r:id="rId8"/>
      <w:headerReference w:type="first" r:id="rId9"/>
      <w:pgSz w:w="11906" w:h="16838"/>
      <w:pgMar w:top="127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3713D" w14:textId="77777777" w:rsidR="00836EED" w:rsidRDefault="00836EED">
      <w:pPr>
        <w:spacing w:after="0" w:line="240" w:lineRule="auto"/>
      </w:pPr>
      <w:r>
        <w:separator/>
      </w:r>
    </w:p>
  </w:endnote>
  <w:endnote w:type="continuationSeparator" w:id="0">
    <w:p w14:paraId="2E1ADD17" w14:textId="77777777" w:rsidR="00836EED" w:rsidRDefault="0083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nguiat">
    <w:altName w:val="Calibri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E5A07" w14:textId="77777777" w:rsidR="00836EED" w:rsidRDefault="00836EED">
      <w:pPr>
        <w:spacing w:after="0" w:line="240" w:lineRule="auto"/>
      </w:pPr>
      <w:r>
        <w:separator/>
      </w:r>
    </w:p>
  </w:footnote>
  <w:footnote w:type="continuationSeparator" w:id="0">
    <w:p w14:paraId="32634635" w14:textId="77777777" w:rsidR="00836EED" w:rsidRDefault="00836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5988350"/>
      <w:docPartObj>
        <w:docPartGallery w:val="Page Numbers (Top of Page)"/>
        <w:docPartUnique/>
      </w:docPartObj>
    </w:sdtPr>
    <w:sdtEndPr/>
    <w:sdtContent>
      <w:p w14:paraId="2FABA138" w14:textId="77777777" w:rsidR="00527E42" w:rsidRDefault="009C77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913">
          <w:rPr>
            <w:noProof/>
          </w:rPr>
          <w:t>8</w:t>
        </w:r>
        <w:r>
          <w:fldChar w:fldCharType="end"/>
        </w:r>
      </w:p>
    </w:sdtContent>
  </w:sdt>
  <w:p w14:paraId="6654A1EE" w14:textId="77777777" w:rsidR="00527E42" w:rsidRDefault="00836E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CD2A0" w14:textId="77777777" w:rsidR="00527E42" w:rsidRDefault="00836EED">
    <w:pPr>
      <w:pStyle w:val="a4"/>
    </w:pPr>
  </w:p>
  <w:p w14:paraId="2C590730" w14:textId="77777777" w:rsidR="00527E42" w:rsidRDefault="00836E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5177F"/>
    <w:multiLevelType w:val="hybridMultilevel"/>
    <w:tmpl w:val="7ED4E98C"/>
    <w:lvl w:ilvl="0" w:tplc="42A03E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85988"/>
    <w:multiLevelType w:val="hybridMultilevel"/>
    <w:tmpl w:val="6EC04E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73E"/>
    <w:rsid w:val="002B3913"/>
    <w:rsid w:val="007B4DA6"/>
    <w:rsid w:val="0080789D"/>
    <w:rsid w:val="00836EED"/>
    <w:rsid w:val="00983284"/>
    <w:rsid w:val="009C773E"/>
    <w:rsid w:val="00BC3CB8"/>
    <w:rsid w:val="00D51BD1"/>
    <w:rsid w:val="00D7303D"/>
    <w:rsid w:val="00F1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7460C"/>
  <w15:chartTrackingRefBased/>
  <w15:docId w15:val="{7F5597D0-169E-46CD-BC83-C4436770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7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77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7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2575</Words>
  <Characters>14679</Characters>
  <Application>Microsoft Office Word</Application>
  <DocSecurity>0</DocSecurity>
  <Lines>122</Lines>
  <Paragraphs>34</Paragraphs>
  <ScaleCrop>false</ScaleCrop>
  <Company/>
  <LinksUpToDate>false</LinksUpToDate>
  <CharactersWithSpaces>17220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Microsoft Office User</cp:lastModifiedBy>
  <cp:revision>6</cp:revision>
  <dcterms:created xsi:type="dcterms:W3CDTF">2023-03-30T18:27:00Z</dcterms:created>
  <dcterms:modified xsi:type="dcterms:W3CDTF">2023-03-30T18:48:00Z</dcterms:modified>
</cp:coreProperties>
</file>