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9706E" w14:textId="77777777" w:rsidR="007B0129" w:rsidRDefault="007B0129" w:rsidP="007B0129">
      <w:pPr>
        <w:spacing w:after="0" w:line="240" w:lineRule="auto"/>
        <w:jc w:val="center"/>
      </w:pPr>
      <w:r>
        <w:rPr>
          <w:noProof/>
          <w:lang w:eastAsia="uk-UA"/>
        </w:rPr>
        <w:drawing>
          <wp:inline distT="0" distB="0" distL="0" distR="0" wp14:anchorId="2F611146" wp14:editId="12104FF4">
            <wp:extent cx="552450" cy="7499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49935"/>
                    </a:xfrm>
                    <a:prstGeom prst="rect">
                      <a:avLst/>
                    </a:prstGeom>
                    <a:noFill/>
                    <a:ln>
                      <a:noFill/>
                    </a:ln>
                  </pic:spPr>
                </pic:pic>
              </a:graphicData>
            </a:graphic>
          </wp:inline>
        </w:drawing>
      </w:r>
    </w:p>
    <w:p w14:paraId="6D9AF2B1" w14:textId="77777777" w:rsidR="007B0129" w:rsidRDefault="007B0129" w:rsidP="007B0129">
      <w:pPr>
        <w:spacing w:after="0" w:line="240" w:lineRule="auto"/>
        <w:jc w:val="center"/>
        <w:rPr>
          <w:rFonts w:ascii="Times New Roman" w:hAnsi="Times New Roman" w:cs="Times New Roman"/>
        </w:rPr>
      </w:pPr>
      <w:r>
        <w:rPr>
          <w:rFonts w:ascii="Times New Roman" w:hAnsi="Times New Roman" w:cs="Times New Roman"/>
          <w:b/>
          <w:spacing w:val="18"/>
          <w:w w:val="66"/>
          <w:sz w:val="72"/>
          <w:szCs w:val="72"/>
        </w:rPr>
        <w:t>КИЇВСЬКА МІСЬ</w:t>
      </w:r>
      <w:r>
        <w:rPr>
          <w:rFonts w:ascii="Times New Roman" w:hAnsi="Times New Roman" w:cs="Times New Roman"/>
          <w:b/>
          <w:spacing w:val="18"/>
          <w:w w:val="66"/>
          <w:sz w:val="72"/>
        </w:rPr>
        <w:t>КА РАДА</w:t>
      </w:r>
    </w:p>
    <w:p w14:paraId="6C5D5C1F" w14:textId="722A4FFA" w:rsidR="007B0129" w:rsidRDefault="007B0129" w:rsidP="007B0129">
      <w:pPr>
        <w:pBdr>
          <w:bottom w:val="thickThinSmallGap" w:sz="24" w:space="2" w:color="00000A"/>
        </w:pBdr>
        <w:spacing w:after="0" w:line="240" w:lineRule="auto"/>
        <w:jc w:val="center"/>
        <w:outlineLvl w:val="1"/>
        <w:rPr>
          <w:rFonts w:ascii="Times New Roman" w:hAnsi="Times New Roman" w:cs="Times New Roman"/>
          <w:b/>
          <w:sz w:val="24"/>
        </w:rPr>
      </w:pPr>
      <w:r>
        <w:rPr>
          <w:rFonts w:ascii="Times New Roman" w:hAnsi="Times New Roman" w:cs="Times New Roman"/>
          <w:b/>
          <w:spacing w:val="18"/>
          <w:w w:val="90"/>
          <w:sz w:val="28"/>
        </w:rPr>
        <w:t>І</w:t>
      </w:r>
      <w:r w:rsidR="004348C8">
        <w:rPr>
          <w:rFonts w:ascii="Times New Roman" w:hAnsi="Times New Roman" w:cs="Times New Roman"/>
          <w:b/>
          <w:spacing w:val="18"/>
          <w:w w:val="90"/>
          <w:sz w:val="28"/>
        </w:rPr>
        <w:t>І</w:t>
      </w:r>
      <w:r>
        <w:rPr>
          <w:rFonts w:ascii="Times New Roman" w:hAnsi="Times New Roman" w:cs="Times New Roman"/>
          <w:b/>
          <w:spacing w:val="18"/>
          <w:w w:val="90"/>
          <w:sz w:val="28"/>
        </w:rPr>
        <w:t>І СЕСІЯ   ІХ СКЛИКАННЯ</w:t>
      </w:r>
    </w:p>
    <w:p w14:paraId="54A3F9C9" w14:textId="77777777" w:rsidR="007B0129" w:rsidRDefault="007B0129" w:rsidP="007B0129">
      <w:pPr>
        <w:spacing w:after="0" w:line="240" w:lineRule="auto"/>
        <w:jc w:val="center"/>
        <w:rPr>
          <w:rFonts w:ascii="Times New Roman" w:hAnsi="Times New Roman" w:cs="Times New Roman"/>
          <w:sz w:val="6"/>
          <w:szCs w:val="52"/>
        </w:rPr>
      </w:pPr>
    </w:p>
    <w:p w14:paraId="31B27CD8" w14:textId="77777777" w:rsidR="007B0129" w:rsidRDefault="007B0129" w:rsidP="007B0129">
      <w:pPr>
        <w:spacing w:after="0" w:line="240" w:lineRule="auto"/>
        <w:jc w:val="center"/>
        <w:rPr>
          <w:rFonts w:ascii="Calibri" w:hAnsi="Calibri" w:cs="Calibri"/>
        </w:rPr>
      </w:pPr>
      <w:r>
        <w:rPr>
          <w:rFonts w:ascii="Times New Roman" w:hAnsi="Times New Roman" w:cs="Times New Roman"/>
          <w:sz w:val="52"/>
          <w:szCs w:val="52"/>
        </w:rPr>
        <w:t>РІШЕННЯ</w:t>
      </w:r>
    </w:p>
    <w:p w14:paraId="276C48BB" w14:textId="77777777" w:rsidR="007B0129" w:rsidRPr="00D36C0F" w:rsidRDefault="007B0129" w:rsidP="007B0129">
      <w:pPr>
        <w:spacing w:after="0" w:line="240" w:lineRule="auto"/>
      </w:pPr>
      <w:r>
        <w:rPr>
          <w:rFonts w:ascii="Times New Roman" w:hAnsi="Times New Roman" w:cs="Times New Roman"/>
          <w:sz w:val="24"/>
          <w:szCs w:val="24"/>
        </w:rPr>
        <w:t>____________№_______________</w:t>
      </w:r>
    </w:p>
    <w:p w14:paraId="002EF4BF" w14:textId="77777777" w:rsidR="007B0129" w:rsidRDefault="007B0129" w:rsidP="007B0129">
      <w:pPr>
        <w:spacing w:after="0" w:line="240" w:lineRule="auto"/>
        <w:ind w:firstLine="142"/>
        <w:jc w:val="right"/>
        <w:outlineLvl w:val="1"/>
        <w:rPr>
          <w:rFonts w:ascii="Times New Roman" w:eastAsia="Times New Roman" w:hAnsi="Times New Roman" w:cs="Times New Roman"/>
          <w:b/>
          <w:bCs/>
          <w:sz w:val="24"/>
          <w:szCs w:val="24"/>
          <w:lang w:eastAsia="uk-UA"/>
        </w:rPr>
      </w:pPr>
    </w:p>
    <w:p w14:paraId="246FE974" w14:textId="77777777" w:rsidR="007B0129" w:rsidRDefault="007B0129" w:rsidP="007B0129">
      <w:pPr>
        <w:spacing w:after="0" w:line="240" w:lineRule="auto"/>
        <w:ind w:firstLine="142"/>
        <w:jc w:val="right"/>
        <w:outlineLvl w:val="1"/>
        <w:rPr>
          <w:rFonts w:ascii="Times New Roman" w:eastAsia="Times New Roman" w:hAnsi="Times New Roman" w:cs="Times New Roman"/>
          <w:b/>
          <w:bCs/>
          <w:sz w:val="24"/>
          <w:szCs w:val="24"/>
          <w:lang w:eastAsia="uk-UA"/>
        </w:rPr>
      </w:pPr>
      <w:bookmarkStart w:id="0" w:name="_GoBack"/>
      <w:bookmarkEnd w:id="0"/>
      <w:r>
        <w:rPr>
          <w:rFonts w:ascii="Times New Roman" w:eastAsia="Times New Roman" w:hAnsi="Times New Roman" w:cs="Times New Roman"/>
          <w:b/>
          <w:bCs/>
          <w:sz w:val="24"/>
          <w:szCs w:val="24"/>
          <w:lang w:eastAsia="uk-UA"/>
        </w:rPr>
        <w:t>ПРОЕКТ</w:t>
      </w:r>
    </w:p>
    <w:p w14:paraId="745BC51B" w14:textId="77777777" w:rsidR="007B0129" w:rsidRDefault="007B0129" w:rsidP="007B0129">
      <w:pPr>
        <w:spacing w:after="0" w:line="240" w:lineRule="auto"/>
        <w:ind w:firstLine="142"/>
        <w:jc w:val="right"/>
        <w:outlineLvl w:val="1"/>
        <w:rPr>
          <w:rFonts w:ascii="Times New Roman" w:eastAsia="Times New Roman" w:hAnsi="Times New Roman" w:cs="Times New Roman"/>
          <w:b/>
          <w:bCs/>
          <w:sz w:val="24"/>
          <w:szCs w:val="24"/>
          <w:lang w:eastAsia="uk-UA"/>
        </w:rPr>
      </w:pPr>
    </w:p>
    <w:p w14:paraId="7FA58D59" w14:textId="77777777" w:rsidR="007B0129" w:rsidRPr="00C41875" w:rsidRDefault="007B0129" w:rsidP="00C41875">
      <w:pPr>
        <w:spacing w:after="0" w:line="240" w:lineRule="auto"/>
        <w:ind w:right="3685"/>
        <w:jc w:val="both"/>
        <w:outlineLvl w:val="1"/>
        <w:rPr>
          <w:rFonts w:ascii="Times New Roman" w:eastAsia="Times New Roman" w:hAnsi="Times New Roman" w:cs="Times New Roman"/>
          <w:b/>
          <w:bCs/>
          <w:sz w:val="24"/>
          <w:szCs w:val="24"/>
          <w:lang w:eastAsia="uk-UA"/>
        </w:rPr>
      </w:pPr>
    </w:p>
    <w:p w14:paraId="0D2C88F2" w14:textId="09CD3489" w:rsidR="007B0129" w:rsidRPr="004B6C98" w:rsidRDefault="00470C06" w:rsidP="00C41875">
      <w:pPr>
        <w:widowControl w:val="0"/>
        <w:suppressAutoHyphens/>
        <w:autoSpaceDE w:val="0"/>
        <w:autoSpaceDN w:val="0"/>
        <w:spacing w:after="0" w:line="240" w:lineRule="auto"/>
        <w:ind w:left="709" w:right="3544"/>
        <w:jc w:val="both"/>
        <w:textAlignment w:val="baseline"/>
        <w:rPr>
          <w:rFonts w:ascii="Times New Roman" w:hAnsi="Times New Roman" w:cs="Times New Roman"/>
          <w:b/>
          <w:sz w:val="28"/>
        </w:rPr>
      </w:pPr>
      <w:r w:rsidRPr="004B6C98">
        <w:rPr>
          <w:rFonts w:ascii="Times New Roman" w:hAnsi="Times New Roman" w:cs="Times New Roman"/>
          <w:b/>
          <w:sz w:val="28"/>
        </w:rPr>
        <w:t>П</w:t>
      </w:r>
      <w:r w:rsidR="007B0129" w:rsidRPr="004B6C98">
        <w:rPr>
          <w:rFonts w:ascii="Times New Roman" w:hAnsi="Times New Roman" w:cs="Times New Roman"/>
          <w:b/>
          <w:sz w:val="28"/>
        </w:rPr>
        <w:t xml:space="preserve">ро </w:t>
      </w:r>
      <w:r w:rsidR="00FB67D3" w:rsidRPr="004B6C98">
        <w:rPr>
          <w:rFonts w:ascii="Times New Roman" w:hAnsi="Times New Roman" w:cs="Times New Roman"/>
          <w:b/>
          <w:sz w:val="28"/>
        </w:rPr>
        <w:t xml:space="preserve">створення тимчасової контрольної комісії </w:t>
      </w:r>
      <w:r w:rsidR="004B6C98" w:rsidRPr="004B6C98">
        <w:rPr>
          <w:rFonts w:ascii="Times New Roman" w:hAnsi="Times New Roman" w:cs="Times New Roman"/>
          <w:b/>
          <w:sz w:val="28"/>
        </w:rPr>
        <w:t>Київської міської ради з вивчення питань</w:t>
      </w:r>
      <w:r w:rsidR="00B40A5F">
        <w:rPr>
          <w:rFonts w:ascii="Times New Roman" w:hAnsi="Times New Roman" w:cs="Times New Roman"/>
          <w:b/>
          <w:sz w:val="28"/>
        </w:rPr>
        <w:t>,</w:t>
      </w:r>
      <w:r w:rsidR="004B6C98" w:rsidRPr="004B6C98">
        <w:rPr>
          <w:rFonts w:ascii="Times New Roman" w:hAnsi="Times New Roman" w:cs="Times New Roman"/>
          <w:b/>
          <w:sz w:val="28"/>
        </w:rPr>
        <w:t xml:space="preserve"> пов’язаних з аналізом </w:t>
      </w:r>
      <w:r w:rsidR="004B6C98">
        <w:rPr>
          <w:rFonts w:ascii="Times New Roman" w:hAnsi="Times New Roman" w:cs="Times New Roman"/>
          <w:b/>
          <w:sz w:val="28"/>
        </w:rPr>
        <w:t xml:space="preserve">ефективності фінансово-господарської діяльності </w:t>
      </w:r>
      <w:r w:rsidR="00C41875" w:rsidRPr="004B6C98">
        <w:rPr>
          <w:rFonts w:ascii="Times New Roman" w:hAnsi="Times New Roman" w:cs="Times New Roman"/>
          <w:b/>
          <w:sz w:val="28"/>
        </w:rPr>
        <w:t xml:space="preserve">роботи </w:t>
      </w:r>
      <w:r w:rsidR="004B6C98" w:rsidRPr="004B6C98">
        <w:rPr>
          <w:rFonts w:ascii="Times New Roman" w:hAnsi="Times New Roman" w:cs="Times New Roman"/>
          <w:b/>
          <w:sz w:val="28"/>
        </w:rPr>
        <w:t>комунальних підприємств</w:t>
      </w:r>
      <w:r w:rsidR="004B6C98">
        <w:rPr>
          <w:rFonts w:ascii="Times New Roman" w:hAnsi="Times New Roman" w:cs="Times New Roman"/>
          <w:b/>
          <w:sz w:val="28"/>
        </w:rPr>
        <w:t xml:space="preserve"> </w:t>
      </w:r>
      <w:r w:rsidR="004B6C98" w:rsidRPr="004B6C98">
        <w:rPr>
          <w:rFonts w:ascii="Times New Roman" w:hAnsi="Times New Roman" w:cs="Times New Roman"/>
          <w:b/>
          <w:sz w:val="28"/>
        </w:rPr>
        <w:t>-</w:t>
      </w:r>
      <w:r w:rsidR="004B6C98">
        <w:rPr>
          <w:rFonts w:ascii="Times New Roman" w:hAnsi="Times New Roman" w:cs="Times New Roman"/>
          <w:b/>
          <w:sz w:val="28"/>
        </w:rPr>
        <w:t xml:space="preserve"> </w:t>
      </w:r>
      <w:r w:rsidR="004B6C98" w:rsidRPr="004B6C98">
        <w:rPr>
          <w:rFonts w:ascii="Times New Roman" w:hAnsi="Times New Roman" w:cs="Times New Roman"/>
          <w:b/>
          <w:sz w:val="28"/>
        </w:rPr>
        <w:t>керуючих компаній з обслуговування житлового фонду районів м. Києва</w:t>
      </w:r>
      <w:r w:rsidR="004B6C98" w:rsidRPr="00E80644">
        <w:rPr>
          <w:rFonts w:ascii="Times New Roman" w:eastAsia="Times New Roman" w:hAnsi="Times New Roman" w:cs="Times New Roman"/>
          <w:color w:val="000000"/>
          <w:sz w:val="28"/>
          <w:szCs w:val="28"/>
          <w:lang w:eastAsia="uk-UA"/>
        </w:rPr>
        <w:t xml:space="preserve"> </w:t>
      </w:r>
    </w:p>
    <w:p w14:paraId="008E57E7" w14:textId="77777777" w:rsidR="007B0129" w:rsidRPr="007B0129" w:rsidRDefault="007B0129" w:rsidP="00C41875">
      <w:pPr>
        <w:spacing w:after="0" w:line="240" w:lineRule="auto"/>
        <w:rPr>
          <w:rFonts w:ascii="Times New Roman" w:hAnsi="Times New Roman" w:cs="Times New Roman"/>
          <w:sz w:val="28"/>
        </w:rPr>
      </w:pPr>
    </w:p>
    <w:p w14:paraId="5EAAF062" w14:textId="62F6235E" w:rsidR="00C41875" w:rsidRPr="00C41875" w:rsidRDefault="005A1406" w:rsidP="00C41875">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Відповідно</w:t>
      </w:r>
      <w:r w:rsidR="007B0129">
        <w:rPr>
          <w:rFonts w:ascii="Times New Roman" w:hAnsi="Times New Roman" w:cs="Times New Roman"/>
          <w:sz w:val="28"/>
          <w:szCs w:val="28"/>
        </w:rPr>
        <w:t xml:space="preserve"> до Закону України «Про місцеве самоврядування», </w:t>
      </w:r>
      <w:r w:rsidR="00C41875" w:rsidRPr="00C41875">
        <w:rPr>
          <w:rFonts w:ascii="Times New Roman" w:hAnsi="Times New Roman" w:cs="Times New Roman"/>
          <w:sz w:val="28"/>
          <w:szCs w:val="28"/>
        </w:rPr>
        <w:t xml:space="preserve">Відповідно до ст. 26, ст. 48 Закону України «Про місцеве самоврядування в Україні», ст. 7 Регламенту Київської міської ради, затвердженого рішенням Київської міської ради від 4 листопада 2021 року </w:t>
      </w:r>
      <w:r w:rsidR="004348C8">
        <w:rPr>
          <w:rFonts w:ascii="Times New Roman" w:hAnsi="Times New Roman" w:cs="Times New Roman"/>
          <w:sz w:val="28"/>
          <w:szCs w:val="28"/>
        </w:rPr>
        <w:t>№</w:t>
      </w:r>
      <w:r w:rsidR="00C41875" w:rsidRPr="00C41875">
        <w:rPr>
          <w:rFonts w:ascii="Times New Roman" w:hAnsi="Times New Roman" w:cs="Times New Roman"/>
          <w:sz w:val="28"/>
          <w:szCs w:val="28"/>
        </w:rPr>
        <w:t xml:space="preserve"> 3135/3176, з метою вивчення питань</w:t>
      </w:r>
      <w:r w:rsidR="00B40A5F">
        <w:rPr>
          <w:rFonts w:ascii="Times New Roman" w:hAnsi="Times New Roman" w:cs="Times New Roman"/>
          <w:sz w:val="28"/>
          <w:szCs w:val="28"/>
        </w:rPr>
        <w:t>,</w:t>
      </w:r>
      <w:r w:rsidR="00C41875" w:rsidRPr="00C41875">
        <w:rPr>
          <w:rFonts w:ascii="Times New Roman" w:hAnsi="Times New Roman" w:cs="Times New Roman"/>
          <w:sz w:val="28"/>
          <w:szCs w:val="28"/>
        </w:rPr>
        <w:t xml:space="preserve"> пов’язаних з аналіз</w:t>
      </w:r>
      <w:r w:rsidR="00C41875">
        <w:rPr>
          <w:rFonts w:ascii="Times New Roman" w:hAnsi="Times New Roman" w:cs="Times New Roman"/>
          <w:sz w:val="28"/>
          <w:szCs w:val="28"/>
        </w:rPr>
        <w:t>ом</w:t>
      </w:r>
      <w:r w:rsidR="00C41875" w:rsidRPr="00C41875">
        <w:rPr>
          <w:rFonts w:ascii="Times New Roman" w:hAnsi="Times New Roman" w:cs="Times New Roman"/>
          <w:sz w:val="28"/>
          <w:szCs w:val="28"/>
        </w:rPr>
        <w:t xml:space="preserve"> </w:t>
      </w:r>
      <w:r w:rsidR="001411FE" w:rsidRPr="001411FE">
        <w:rPr>
          <w:rFonts w:ascii="Times New Roman" w:hAnsi="Times New Roman" w:cs="Times New Roman"/>
          <w:sz w:val="28"/>
          <w:szCs w:val="28"/>
        </w:rPr>
        <w:t>ефективності фінансово-господарської діяльності роботи комунальних підприємств - керуючих компаній з обслуговування житлового фонду районів м. Києва</w:t>
      </w:r>
      <w:r w:rsidR="00B40A5F">
        <w:rPr>
          <w:rFonts w:ascii="Times New Roman" w:hAnsi="Times New Roman" w:cs="Times New Roman"/>
          <w:sz w:val="28"/>
          <w:szCs w:val="28"/>
        </w:rPr>
        <w:t>,</w:t>
      </w:r>
      <w:r w:rsidR="001411FE" w:rsidRPr="001411FE">
        <w:rPr>
          <w:rFonts w:ascii="Times New Roman" w:hAnsi="Times New Roman" w:cs="Times New Roman"/>
          <w:sz w:val="28"/>
          <w:szCs w:val="28"/>
        </w:rPr>
        <w:t xml:space="preserve"> </w:t>
      </w:r>
      <w:r w:rsidR="00C41875" w:rsidRPr="00C41875">
        <w:rPr>
          <w:rFonts w:ascii="Times New Roman" w:hAnsi="Times New Roman" w:cs="Times New Roman"/>
          <w:sz w:val="28"/>
          <w:szCs w:val="28"/>
        </w:rPr>
        <w:t xml:space="preserve">Київська міська рада </w:t>
      </w:r>
    </w:p>
    <w:p w14:paraId="19BDF6C9" w14:textId="77777777" w:rsidR="00C41875" w:rsidRPr="00C41875" w:rsidRDefault="00C41875" w:rsidP="00C41875">
      <w:pPr>
        <w:spacing w:after="0" w:line="240" w:lineRule="auto"/>
        <w:jc w:val="both"/>
        <w:rPr>
          <w:rFonts w:ascii="Times New Roman" w:hAnsi="Times New Roman" w:cs="Times New Roman"/>
          <w:sz w:val="28"/>
          <w:szCs w:val="28"/>
        </w:rPr>
      </w:pPr>
    </w:p>
    <w:p w14:paraId="38575C8F" w14:textId="77777777" w:rsidR="00C41875" w:rsidRDefault="00C41875" w:rsidP="00C41875">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ВИРІШИЛА: </w:t>
      </w:r>
    </w:p>
    <w:p w14:paraId="0A86A2DC" w14:textId="77777777" w:rsidR="00C41875" w:rsidRDefault="00C41875" w:rsidP="00C41875">
      <w:pPr>
        <w:spacing w:after="0" w:line="240" w:lineRule="auto"/>
        <w:ind w:firstLine="708"/>
        <w:jc w:val="both"/>
        <w:rPr>
          <w:rFonts w:ascii="Times New Roman" w:hAnsi="Times New Roman" w:cs="Times New Roman"/>
          <w:sz w:val="28"/>
          <w:szCs w:val="28"/>
        </w:rPr>
      </w:pPr>
    </w:p>
    <w:p w14:paraId="6A227B48" w14:textId="27BA5404" w:rsidR="00C41875" w:rsidRDefault="00C41875" w:rsidP="00C41875">
      <w:pPr>
        <w:pStyle w:val="a3"/>
        <w:numPr>
          <w:ilvl w:val="0"/>
          <w:numId w:val="4"/>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Створити тимчасову контрольну комісію Київської міської ради з вивчення питань</w:t>
      </w:r>
      <w:r w:rsidR="00B40A5F">
        <w:rPr>
          <w:rFonts w:ascii="Times New Roman" w:hAnsi="Times New Roman" w:cs="Times New Roman"/>
          <w:sz w:val="28"/>
          <w:szCs w:val="28"/>
        </w:rPr>
        <w:t>,</w:t>
      </w:r>
      <w:r>
        <w:rPr>
          <w:rFonts w:ascii="Times New Roman" w:hAnsi="Times New Roman" w:cs="Times New Roman"/>
          <w:sz w:val="28"/>
          <w:szCs w:val="28"/>
        </w:rPr>
        <w:t xml:space="preserve"> пов’язаних </w:t>
      </w:r>
      <w:r w:rsidR="001411FE" w:rsidRPr="001411FE">
        <w:rPr>
          <w:rFonts w:ascii="Times New Roman" w:hAnsi="Times New Roman" w:cs="Times New Roman"/>
          <w:sz w:val="28"/>
          <w:szCs w:val="28"/>
        </w:rPr>
        <w:t>з аналізом ефективності фінансово-господарської діяльності роботи комунальних підприємств - керуючих компаній з обслуговування житлового фонду районів м. Києва</w:t>
      </w:r>
      <w:r w:rsidR="001411FE" w:rsidRPr="00E80644">
        <w:rPr>
          <w:rFonts w:ascii="Times New Roman" w:eastAsia="Times New Roman" w:hAnsi="Times New Roman" w:cs="Times New Roman"/>
          <w:color w:val="000000"/>
          <w:sz w:val="28"/>
          <w:szCs w:val="28"/>
          <w:lang w:eastAsia="uk-UA"/>
        </w:rPr>
        <w:t xml:space="preserve"> </w:t>
      </w:r>
      <w:r>
        <w:rPr>
          <w:rFonts w:ascii="Times New Roman" w:hAnsi="Times New Roman" w:cs="Times New Roman"/>
          <w:sz w:val="28"/>
          <w:szCs w:val="28"/>
        </w:rPr>
        <w:t xml:space="preserve">(далі </w:t>
      </w:r>
      <w:r w:rsidR="004B6C98">
        <w:rPr>
          <w:rFonts w:ascii="Times New Roman" w:hAnsi="Times New Roman" w:cs="Times New Roman"/>
          <w:sz w:val="28"/>
          <w:szCs w:val="28"/>
        </w:rPr>
        <w:t xml:space="preserve">– </w:t>
      </w:r>
      <w:r>
        <w:rPr>
          <w:rFonts w:ascii="Times New Roman" w:hAnsi="Times New Roman" w:cs="Times New Roman"/>
          <w:sz w:val="28"/>
          <w:szCs w:val="28"/>
        </w:rPr>
        <w:t>Тимчасова контрольна комісія).</w:t>
      </w:r>
    </w:p>
    <w:p w14:paraId="3235DF64" w14:textId="77777777" w:rsidR="00C446A6" w:rsidRPr="00C446A6" w:rsidRDefault="00C446A6" w:rsidP="00C446A6">
      <w:pPr>
        <w:spacing w:after="0" w:line="240" w:lineRule="auto"/>
        <w:ind w:left="708"/>
        <w:jc w:val="both"/>
        <w:rPr>
          <w:rFonts w:ascii="Times New Roman" w:hAnsi="Times New Roman" w:cs="Times New Roman"/>
          <w:sz w:val="28"/>
          <w:szCs w:val="28"/>
        </w:rPr>
      </w:pPr>
    </w:p>
    <w:p w14:paraId="47E05D2F" w14:textId="77777777" w:rsidR="00C41875" w:rsidRDefault="00C41875" w:rsidP="00C41875">
      <w:pPr>
        <w:pStyle w:val="a3"/>
        <w:numPr>
          <w:ilvl w:val="0"/>
          <w:numId w:val="4"/>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Обрати персональний склад Тимчасової контрольної комісії, створеної відповідно до пункту 1 цього рішення:</w:t>
      </w:r>
    </w:p>
    <w:p w14:paraId="61BDA094" w14:textId="13FE7362" w:rsidR="0043713C" w:rsidRDefault="0043713C" w:rsidP="00940B3B">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Тарас КРИВОРУЧКО – голова</w:t>
      </w:r>
      <w:r w:rsidR="00940B3B">
        <w:rPr>
          <w:rFonts w:ascii="Times New Roman" w:hAnsi="Times New Roman" w:cs="Times New Roman"/>
          <w:sz w:val="28"/>
          <w:szCs w:val="28"/>
        </w:rPr>
        <w:t xml:space="preserve"> Тимчасової контрольної </w:t>
      </w:r>
      <w:r>
        <w:rPr>
          <w:rFonts w:ascii="Times New Roman" w:hAnsi="Times New Roman" w:cs="Times New Roman"/>
          <w:sz w:val="28"/>
          <w:szCs w:val="28"/>
        </w:rPr>
        <w:t>комісії, депутат Київської міської ради</w:t>
      </w:r>
      <w:r w:rsidR="00940B3B">
        <w:rPr>
          <w:rFonts w:ascii="Times New Roman" w:hAnsi="Times New Roman" w:cs="Times New Roman"/>
          <w:sz w:val="28"/>
          <w:szCs w:val="28"/>
        </w:rPr>
        <w:t xml:space="preserve"> </w:t>
      </w:r>
      <w:r w:rsidR="00940B3B" w:rsidRPr="00940B3B">
        <w:rPr>
          <w:rFonts w:ascii="Times New Roman" w:hAnsi="Times New Roman" w:cs="Times New Roman"/>
          <w:sz w:val="28"/>
          <w:szCs w:val="28"/>
        </w:rPr>
        <w:t>депутатської фракції політичної партії «Європейська солідарність»;</w:t>
      </w:r>
    </w:p>
    <w:p w14:paraId="6AE2B54E" w14:textId="1BE40A78" w:rsidR="00940B3B" w:rsidRDefault="0043713C" w:rsidP="00940B3B">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Юрій ТИХОНОВИЧ </w:t>
      </w:r>
      <w:r w:rsidR="00940B3B">
        <w:rPr>
          <w:rFonts w:ascii="Times New Roman" w:hAnsi="Times New Roman" w:cs="Times New Roman"/>
          <w:sz w:val="28"/>
          <w:szCs w:val="28"/>
        </w:rPr>
        <w:t xml:space="preserve"> – член Тимчасової контрольної комісії, депутат Київської міської ради </w:t>
      </w:r>
      <w:r w:rsidR="00940B3B" w:rsidRPr="00940B3B">
        <w:rPr>
          <w:rFonts w:ascii="Times New Roman" w:hAnsi="Times New Roman" w:cs="Times New Roman"/>
          <w:sz w:val="28"/>
          <w:szCs w:val="28"/>
        </w:rPr>
        <w:t>депутатської фракції політичної партії «Європейська солідарність»;</w:t>
      </w:r>
    </w:p>
    <w:p w14:paraId="2B2320D5" w14:textId="167250EC" w:rsidR="00940B3B" w:rsidRDefault="00940B3B" w:rsidP="00940B3B">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Ігор ШПАК – член Тимчасової контрольної комісії, депутат Київської міської ради </w:t>
      </w:r>
      <w:r w:rsidRPr="00940B3B">
        <w:rPr>
          <w:rFonts w:ascii="Times New Roman" w:hAnsi="Times New Roman" w:cs="Times New Roman"/>
          <w:sz w:val="28"/>
          <w:szCs w:val="28"/>
        </w:rPr>
        <w:t>депутатської фракції політичної партії «</w:t>
      </w:r>
      <w:r>
        <w:rPr>
          <w:rFonts w:ascii="Times New Roman" w:hAnsi="Times New Roman" w:cs="Times New Roman"/>
          <w:sz w:val="28"/>
          <w:szCs w:val="28"/>
        </w:rPr>
        <w:t>Єдність</w:t>
      </w:r>
      <w:r w:rsidRPr="00940B3B">
        <w:rPr>
          <w:rFonts w:ascii="Times New Roman" w:hAnsi="Times New Roman" w:cs="Times New Roman"/>
          <w:sz w:val="28"/>
          <w:szCs w:val="28"/>
        </w:rPr>
        <w:t>»;</w:t>
      </w:r>
    </w:p>
    <w:p w14:paraId="0589A4FE" w14:textId="3A973178" w:rsidR="00940B3B" w:rsidRDefault="00940B3B" w:rsidP="00940B3B">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Ігор ГАЛАЙЧУК – член Тимчасової контрольної комісії, депутат Київської міської ради </w:t>
      </w:r>
      <w:r w:rsidRPr="00940B3B">
        <w:rPr>
          <w:rFonts w:ascii="Times New Roman" w:hAnsi="Times New Roman" w:cs="Times New Roman"/>
          <w:sz w:val="28"/>
          <w:szCs w:val="28"/>
        </w:rPr>
        <w:t>депутатської фракції політичної партії «</w:t>
      </w:r>
      <w:r>
        <w:rPr>
          <w:rFonts w:ascii="Times New Roman" w:hAnsi="Times New Roman" w:cs="Times New Roman"/>
          <w:sz w:val="28"/>
          <w:szCs w:val="28"/>
        </w:rPr>
        <w:t xml:space="preserve">Всеукраїнське </w:t>
      </w:r>
      <w:proofErr w:type="spellStart"/>
      <w:r>
        <w:rPr>
          <w:rFonts w:ascii="Times New Roman" w:hAnsi="Times New Roman" w:cs="Times New Roman"/>
          <w:sz w:val="28"/>
          <w:szCs w:val="28"/>
        </w:rPr>
        <w:t>об՚єднання</w:t>
      </w:r>
      <w:proofErr w:type="spellEnd"/>
      <w:r>
        <w:rPr>
          <w:rFonts w:ascii="Times New Roman" w:hAnsi="Times New Roman" w:cs="Times New Roman"/>
          <w:sz w:val="28"/>
          <w:szCs w:val="28"/>
        </w:rPr>
        <w:t xml:space="preserve"> «Батьківщина»</w:t>
      </w:r>
      <w:r w:rsidRPr="00940B3B">
        <w:rPr>
          <w:rFonts w:ascii="Times New Roman" w:hAnsi="Times New Roman" w:cs="Times New Roman"/>
          <w:sz w:val="28"/>
          <w:szCs w:val="28"/>
        </w:rPr>
        <w:t>;</w:t>
      </w:r>
    </w:p>
    <w:p w14:paraId="1FD2DB43" w14:textId="2CDF2527" w:rsidR="00940B3B" w:rsidRDefault="00940B3B" w:rsidP="00940B3B">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Михайло ІЩЕНКО</w:t>
      </w:r>
      <w:r w:rsidR="00C41875">
        <w:rPr>
          <w:rFonts w:ascii="Times New Roman" w:hAnsi="Times New Roman" w:cs="Times New Roman"/>
          <w:sz w:val="28"/>
          <w:szCs w:val="28"/>
        </w:rPr>
        <w:t xml:space="preserve"> </w:t>
      </w:r>
      <w:r>
        <w:rPr>
          <w:rFonts w:ascii="Times New Roman" w:hAnsi="Times New Roman" w:cs="Times New Roman"/>
          <w:sz w:val="28"/>
          <w:szCs w:val="28"/>
        </w:rPr>
        <w:t xml:space="preserve">– член Тимчасової контрольної комісії, депутат Київської міської ради </w:t>
      </w:r>
      <w:r w:rsidRPr="00940B3B">
        <w:rPr>
          <w:rFonts w:ascii="Times New Roman" w:hAnsi="Times New Roman" w:cs="Times New Roman"/>
          <w:sz w:val="28"/>
          <w:szCs w:val="28"/>
        </w:rPr>
        <w:t>депутатської фракції політичної партії «</w:t>
      </w:r>
      <w:r>
        <w:rPr>
          <w:rFonts w:ascii="Times New Roman" w:hAnsi="Times New Roman" w:cs="Times New Roman"/>
          <w:sz w:val="28"/>
          <w:szCs w:val="28"/>
        </w:rPr>
        <w:t>УДАР Віталія Кличка</w:t>
      </w:r>
      <w:r w:rsidRPr="00940B3B">
        <w:rPr>
          <w:rFonts w:ascii="Times New Roman" w:hAnsi="Times New Roman" w:cs="Times New Roman"/>
          <w:sz w:val="28"/>
          <w:szCs w:val="28"/>
        </w:rPr>
        <w:t>»;</w:t>
      </w:r>
    </w:p>
    <w:p w14:paraId="7605CFB1" w14:textId="2026DC85" w:rsidR="00940B3B" w:rsidRDefault="00940B3B" w:rsidP="00940B3B">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Катерина КИРИЧЕНКО – членкиня Тимчасової контрольної комісії, депутатка Київської міської ради </w:t>
      </w:r>
      <w:r w:rsidRPr="00940B3B">
        <w:rPr>
          <w:rFonts w:ascii="Times New Roman" w:hAnsi="Times New Roman" w:cs="Times New Roman"/>
          <w:sz w:val="28"/>
          <w:szCs w:val="28"/>
        </w:rPr>
        <w:t>депутатської фракції політичної партії «</w:t>
      </w:r>
      <w:r>
        <w:rPr>
          <w:rFonts w:ascii="Times New Roman" w:hAnsi="Times New Roman" w:cs="Times New Roman"/>
          <w:sz w:val="28"/>
          <w:szCs w:val="28"/>
        </w:rPr>
        <w:t>УДАР Віталія Кличка</w:t>
      </w:r>
      <w:r w:rsidRPr="00940B3B">
        <w:rPr>
          <w:rFonts w:ascii="Times New Roman" w:hAnsi="Times New Roman" w:cs="Times New Roman"/>
          <w:sz w:val="28"/>
          <w:szCs w:val="28"/>
        </w:rPr>
        <w:t>»;</w:t>
      </w:r>
    </w:p>
    <w:p w14:paraId="0E4A31A2" w14:textId="1F11B046" w:rsidR="00940B3B" w:rsidRDefault="00940B3B" w:rsidP="00940B3B">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Зоя ЯРОШ – членкиня комісії Тимчасової контрольної комісії, депутатка Київської міської ради </w:t>
      </w:r>
      <w:r w:rsidRPr="00940B3B">
        <w:rPr>
          <w:rFonts w:ascii="Times New Roman" w:hAnsi="Times New Roman" w:cs="Times New Roman"/>
          <w:sz w:val="28"/>
          <w:szCs w:val="28"/>
        </w:rPr>
        <w:t>депутатської фракції політичної партії «</w:t>
      </w:r>
      <w:r>
        <w:rPr>
          <w:rFonts w:ascii="Times New Roman" w:hAnsi="Times New Roman" w:cs="Times New Roman"/>
          <w:sz w:val="28"/>
          <w:szCs w:val="28"/>
        </w:rPr>
        <w:t>ГОЛОС</w:t>
      </w:r>
      <w:r w:rsidRPr="00940B3B">
        <w:rPr>
          <w:rFonts w:ascii="Times New Roman" w:hAnsi="Times New Roman" w:cs="Times New Roman"/>
          <w:sz w:val="28"/>
          <w:szCs w:val="28"/>
        </w:rPr>
        <w:t>»</w:t>
      </w:r>
      <w:r w:rsidR="00C446A6">
        <w:rPr>
          <w:rFonts w:ascii="Times New Roman" w:hAnsi="Times New Roman" w:cs="Times New Roman"/>
          <w:sz w:val="28"/>
          <w:szCs w:val="28"/>
        </w:rPr>
        <w:t>.</w:t>
      </w:r>
    </w:p>
    <w:p w14:paraId="04A42209" w14:textId="77777777" w:rsidR="00C446A6" w:rsidRDefault="00C446A6" w:rsidP="00940B3B">
      <w:pPr>
        <w:pStyle w:val="a3"/>
        <w:spacing w:after="0" w:line="240" w:lineRule="auto"/>
        <w:ind w:left="0" w:firstLine="567"/>
        <w:jc w:val="both"/>
        <w:rPr>
          <w:rFonts w:ascii="Times New Roman" w:hAnsi="Times New Roman" w:cs="Times New Roman"/>
          <w:sz w:val="28"/>
          <w:szCs w:val="28"/>
        </w:rPr>
      </w:pPr>
    </w:p>
    <w:p w14:paraId="1527334E" w14:textId="2DC3111A" w:rsidR="00C41875" w:rsidRDefault="00940B3B" w:rsidP="00940B3B">
      <w:pPr>
        <w:pStyle w:val="a3"/>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3. </w:t>
      </w:r>
      <w:r w:rsidR="00C41875">
        <w:rPr>
          <w:rFonts w:ascii="Times New Roman" w:hAnsi="Times New Roman" w:cs="Times New Roman"/>
          <w:sz w:val="28"/>
          <w:szCs w:val="28"/>
        </w:rPr>
        <w:t xml:space="preserve">Основними завданнями Тимчасової контрольної комісії визначити: </w:t>
      </w:r>
    </w:p>
    <w:p w14:paraId="6C0A6650" w14:textId="0D48CD19" w:rsidR="00940B3B" w:rsidRDefault="00940B3B" w:rsidP="00940B3B">
      <w:pPr>
        <w:spacing w:after="0" w:line="240" w:lineRule="auto"/>
        <w:ind w:firstLine="567"/>
        <w:jc w:val="both"/>
        <w:rPr>
          <w:rFonts w:ascii="Times New Roman" w:hAnsi="Times New Roman"/>
          <w:bCs/>
          <w:sz w:val="28"/>
          <w:szCs w:val="28"/>
        </w:rPr>
      </w:pPr>
      <w:r w:rsidRPr="00940B3B">
        <w:rPr>
          <w:rFonts w:ascii="Times New Roman" w:hAnsi="Times New Roman" w:cs="Times New Roman"/>
          <w:sz w:val="28"/>
          <w:szCs w:val="28"/>
        </w:rPr>
        <w:t xml:space="preserve">3.1. </w:t>
      </w:r>
      <w:r w:rsidR="0043713C" w:rsidRPr="0043713C">
        <w:rPr>
          <w:rFonts w:ascii="Courier New" w:eastAsia="Times New Roman" w:hAnsi="Courier New" w:cs="Courier New"/>
          <w:color w:val="000000"/>
          <w:sz w:val="21"/>
          <w:szCs w:val="21"/>
          <w:lang w:eastAsia="uk-UA"/>
        </w:rPr>
        <w:t xml:space="preserve"> </w:t>
      </w:r>
      <w:r w:rsidR="0043713C" w:rsidRPr="0043713C">
        <w:rPr>
          <w:rFonts w:ascii="Times New Roman" w:eastAsia="Times New Roman" w:hAnsi="Times New Roman" w:cs="Times New Roman"/>
          <w:color w:val="000000"/>
          <w:sz w:val="28"/>
          <w:szCs w:val="28"/>
          <w:lang w:eastAsia="uk-UA"/>
        </w:rPr>
        <w:t>Перевірк</w:t>
      </w:r>
      <w:r>
        <w:rPr>
          <w:rFonts w:ascii="Times New Roman" w:eastAsia="Times New Roman" w:hAnsi="Times New Roman" w:cs="Times New Roman"/>
          <w:color w:val="000000"/>
          <w:sz w:val="28"/>
          <w:szCs w:val="28"/>
          <w:lang w:eastAsia="uk-UA"/>
        </w:rPr>
        <w:t>а</w:t>
      </w:r>
      <w:r w:rsidR="0043713C" w:rsidRPr="0043713C">
        <w:rPr>
          <w:rFonts w:ascii="Times New Roman" w:eastAsia="Times New Roman" w:hAnsi="Times New Roman" w:cs="Times New Roman"/>
          <w:color w:val="000000"/>
          <w:sz w:val="28"/>
          <w:szCs w:val="28"/>
          <w:lang w:eastAsia="uk-UA"/>
        </w:rPr>
        <w:t xml:space="preserve"> діяльності (у тому числі і фінансово-господарської)</w:t>
      </w:r>
      <w:r w:rsidRPr="00940B3B">
        <w:rPr>
          <w:rFonts w:ascii="Times New Roman" w:hAnsi="Times New Roman"/>
          <w:bCs/>
          <w:sz w:val="28"/>
          <w:szCs w:val="28"/>
        </w:rPr>
        <w:t xml:space="preserve"> </w:t>
      </w:r>
      <w:r w:rsidR="00B40A5F" w:rsidRPr="001411FE">
        <w:rPr>
          <w:rFonts w:ascii="Times New Roman" w:hAnsi="Times New Roman" w:cs="Times New Roman"/>
          <w:sz w:val="28"/>
          <w:szCs w:val="28"/>
        </w:rPr>
        <w:t>комунальних підприємств - керуючих компаній з обслуговування житлового фонду районів м. Києва</w:t>
      </w:r>
      <w:r w:rsidR="00B40A5F" w:rsidRPr="00940B3B">
        <w:rPr>
          <w:rFonts w:ascii="Times New Roman" w:hAnsi="Times New Roman"/>
          <w:bCs/>
          <w:sz w:val="28"/>
          <w:szCs w:val="28"/>
        </w:rPr>
        <w:t xml:space="preserve"> </w:t>
      </w:r>
      <w:r w:rsidRPr="00940B3B">
        <w:rPr>
          <w:rFonts w:ascii="Times New Roman" w:hAnsi="Times New Roman"/>
          <w:bCs/>
          <w:sz w:val="28"/>
          <w:szCs w:val="28"/>
        </w:rPr>
        <w:t xml:space="preserve">та визначення потреби збільшення </w:t>
      </w:r>
      <w:r w:rsidR="005107C1">
        <w:rPr>
          <w:rFonts w:ascii="Times New Roman" w:hAnsi="Times New Roman"/>
          <w:bCs/>
          <w:sz w:val="28"/>
          <w:szCs w:val="28"/>
        </w:rPr>
        <w:t xml:space="preserve">їх </w:t>
      </w:r>
      <w:r w:rsidRPr="00940B3B">
        <w:rPr>
          <w:rFonts w:ascii="Times New Roman" w:hAnsi="Times New Roman"/>
          <w:bCs/>
          <w:sz w:val="28"/>
          <w:szCs w:val="28"/>
        </w:rPr>
        <w:t>статутних капіталів</w:t>
      </w:r>
      <w:r w:rsidR="005107C1">
        <w:rPr>
          <w:rFonts w:ascii="Times New Roman" w:hAnsi="Times New Roman"/>
          <w:bCs/>
          <w:sz w:val="28"/>
          <w:szCs w:val="28"/>
        </w:rPr>
        <w:t>.</w:t>
      </w:r>
    </w:p>
    <w:p w14:paraId="2B147328" w14:textId="280F8C8E" w:rsidR="0043713C" w:rsidRDefault="00940B3B" w:rsidP="00940B3B">
      <w:pPr>
        <w:spacing w:after="0" w:line="240" w:lineRule="auto"/>
        <w:ind w:firstLine="567"/>
        <w:jc w:val="both"/>
        <w:rPr>
          <w:rFonts w:ascii="Times New Roman" w:eastAsia="Times New Roman" w:hAnsi="Times New Roman" w:cs="Times New Roman"/>
          <w:color w:val="000000"/>
          <w:sz w:val="28"/>
          <w:szCs w:val="28"/>
          <w:lang w:eastAsia="uk-UA"/>
        </w:rPr>
      </w:pPr>
      <w:r>
        <w:rPr>
          <w:rFonts w:ascii="Times New Roman" w:hAnsi="Times New Roman"/>
          <w:bCs/>
          <w:sz w:val="28"/>
          <w:szCs w:val="28"/>
        </w:rPr>
        <w:t>3.2.</w:t>
      </w:r>
      <w:r w:rsidR="0043713C" w:rsidRPr="0043713C">
        <w:rPr>
          <w:rFonts w:ascii="Times New Roman" w:eastAsia="Times New Roman" w:hAnsi="Times New Roman" w:cs="Times New Roman"/>
          <w:color w:val="000000"/>
          <w:sz w:val="28"/>
          <w:szCs w:val="28"/>
          <w:lang w:eastAsia="uk-UA"/>
        </w:rPr>
        <w:t xml:space="preserve"> Перевірк</w:t>
      </w:r>
      <w:r>
        <w:rPr>
          <w:rFonts w:ascii="Times New Roman" w:eastAsia="Times New Roman" w:hAnsi="Times New Roman" w:cs="Times New Roman"/>
          <w:color w:val="000000"/>
          <w:sz w:val="28"/>
          <w:szCs w:val="28"/>
          <w:lang w:eastAsia="uk-UA"/>
        </w:rPr>
        <w:t>а</w:t>
      </w:r>
      <w:r w:rsidR="0043713C" w:rsidRPr="0043713C">
        <w:rPr>
          <w:rFonts w:ascii="Times New Roman" w:eastAsia="Times New Roman" w:hAnsi="Times New Roman" w:cs="Times New Roman"/>
          <w:color w:val="000000"/>
          <w:sz w:val="28"/>
          <w:szCs w:val="28"/>
          <w:lang w:eastAsia="uk-UA"/>
        </w:rPr>
        <w:t xml:space="preserve"> ефективності управління, належного утримання житлового та</w:t>
      </w:r>
      <w:r>
        <w:rPr>
          <w:rFonts w:ascii="Times New Roman" w:eastAsia="Times New Roman" w:hAnsi="Times New Roman" w:cs="Times New Roman"/>
          <w:color w:val="000000"/>
          <w:sz w:val="28"/>
          <w:szCs w:val="28"/>
          <w:lang w:eastAsia="uk-UA"/>
        </w:rPr>
        <w:t xml:space="preserve"> </w:t>
      </w:r>
      <w:r w:rsidR="0043713C" w:rsidRPr="0043713C">
        <w:rPr>
          <w:rFonts w:ascii="Times New Roman" w:eastAsia="Times New Roman" w:hAnsi="Times New Roman" w:cs="Times New Roman"/>
          <w:color w:val="000000"/>
          <w:sz w:val="28"/>
          <w:szCs w:val="28"/>
          <w:lang w:eastAsia="uk-UA"/>
        </w:rPr>
        <w:t>нежитлового фонду, утримання прибудинкових територій та об’єктів</w:t>
      </w:r>
      <w:r>
        <w:rPr>
          <w:rFonts w:ascii="Times New Roman" w:eastAsia="Times New Roman" w:hAnsi="Times New Roman" w:cs="Times New Roman"/>
          <w:color w:val="000000"/>
          <w:sz w:val="28"/>
          <w:szCs w:val="28"/>
          <w:lang w:eastAsia="uk-UA"/>
        </w:rPr>
        <w:t xml:space="preserve"> </w:t>
      </w:r>
      <w:r w:rsidR="0043713C" w:rsidRPr="0043713C">
        <w:rPr>
          <w:rFonts w:ascii="Times New Roman" w:eastAsia="Times New Roman" w:hAnsi="Times New Roman" w:cs="Times New Roman"/>
          <w:color w:val="000000"/>
          <w:sz w:val="28"/>
          <w:szCs w:val="28"/>
          <w:lang w:eastAsia="uk-UA"/>
        </w:rPr>
        <w:t>благоустрою</w:t>
      </w:r>
      <w:r>
        <w:rPr>
          <w:rFonts w:ascii="Times New Roman" w:eastAsia="Times New Roman" w:hAnsi="Times New Roman" w:cs="Times New Roman"/>
          <w:color w:val="000000"/>
          <w:sz w:val="28"/>
          <w:szCs w:val="28"/>
          <w:lang w:eastAsia="uk-UA"/>
        </w:rPr>
        <w:t>.</w:t>
      </w:r>
    </w:p>
    <w:p w14:paraId="19335067" w14:textId="75715437" w:rsidR="0043713C" w:rsidRDefault="00940B3B" w:rsidP="004348C8">
      <w:pPr>
        <w:spacing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3.3. З</w:t>
      </w:r>
      <w:r w:rsidR="0043713C" w:rsidRPr="0043713C">
        <w:rPr>
          <w:rFonts w:ascii="Times New Roman" w:eastAsia="Times New Roman" w:hAnsi="Times New Roman" w:cs="Times New Roman"/>
          <w:color w:val="000000"/>
          <w:sz w:val="28"/>
          <w:szCs w:val="28"/>
          <w:lang w:eastAsia="uk-UA"/>
        </w:rPr>
        <w:t>дійснення перевірки доцільності та ефективності бюджетного</w:t>
      </w:r>
      <w:r>
        <w:rPr>
          <w:rFonts w:ascii="Times New Roman" w:eastAsia="Times New Roman" w:hAnsi="Times New Roman" w:cs="Times New Roman"/>
          <w:color w:val="000000"/>
          <w:sz w:val="28"/>
          <w:szCs w:val="28"/>
          <w:lang w:eastAsia="uk-UA"/>
        </w:rPr>
        <w:t xml:space="preserve"> </w:t>
      </w:r>
      <w:r w:rsidR="0043713C" w:rsidRPr="0043713C">
        <w:rPr>
          <w:rFonts w:ascii="Times New Roman" w:eastAsia="Times New Roman" w:hAnsi="Times New Roman" w:cs="Times New Roman"/>
          <w:color w:val="000000"/>
          <w:sz w:val="28"/>
          <w:szCs w:val="28"/>
          <w:lang w:eastAsia="uk-UA"/>
        </w:rPr>
        <w:t>фінансування поточних видатків (придбання матеріалів, виплати</w:t>
      </w:r>
      <w:r>
        <w:rPr>
          <w:rFonts w:ascii="Times New Roman" w:eastAsia="Times New Roman" w:hAnsi="Times New Roman" w:cs="Times New Roman"/>
          <w:color w:val="000000"/>
          <w:sz w:val="28"/>
          <w:szCs w:val="28"/>
          <w:lang w:eastAsia="uk-UA"/>
        </w:rPr>
        <w:t xml:space="preserve"> </w:t>
      </w:r>
      <w:r w:rsidR="0043713C" w:rsidRPr="0043713C">
        <w:rPr>
          <w:rFonts w:ascii="Times New Roman" w:eastAsia="Times New Roman" w:hAnsi="Times New Roman" w:cs="Times New Roman"/>
          <w:color w:val="000000"/>
          <w:sz w:val="28"/>
          <w:szCs w:val="28"/>
          <w:lang w:eastAsia="uk-UA"/>
        </w:rPr>
        <w:t>заробітної плати, податків тощо) за рахунок поповнення статутного</w:t>
      </w:r>
      <w:r>
        <w:rPr>
          <w:rFonts w:ascii="Times New Roman" w:eastAsia="Times New Roman" w:hAnsi="Times New Roman" w:cs="Times New Roman"/>
          <w:color w:val="000000"/>
          <w:sz w:val="28"/>
          <w:szCs w:val="28"/>
          <w:lang w:eastAsia="uk-UA"/>
        </w:rPr>
        <w:t xml:space="preserve"> </w:t>
      </w:r>
      <w:r w:rsidR="0043713C" w:rsidRPr="0043713C">
        <w:rPr>
          <w:rFonts w:ascii="Times New Roman" w:eastAsia="Times New Roman" w:hAnsi="Times New Roman" w:cs="Times New Roman"/>
          <w:color w:val="000000"/>
          <w:sz w:val="28"/>
          <w:szCs w:val="28"/>
          <w:lang w:eastAsia="uk-UA"/>
        </w:rPr>
        <w:t>капіталу у 2022-2024 роках</w:t>
      </w:r>
      <w:r>
        <w:rPr>
          <w:rFonts w:ascii="Times New Roman" w:eastAsia="Times New Roman" w:hAnsi="Times New Roman" w:cs="Times New Roman"/>
          <w:color w:val="000000"/>
          <w:sz w:val="28"/>
          <w:szCs w:val="28"/>
          <w:lang w:eastAsia="uk-UA"/>
        </w:rPr>
        <w:t>.</w:t>
      </w:r>
    </w:p>
    <w:p w14:paraId="27205B9F" w14:textId="21C05063" w:rsidR="00940B3B" w:rsidRDefault="00940B3B" w:rsidP="004348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3.4.</w:t>
      </w:r>
      <w:r w:rsidRPr="00940B3B">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П</w:t>
      </w:r>
      <w:r w:rsidRPr="0043713C">
        <w:rPr>
          <w:rFonts w:ascii="Times New Roman" w:eastAsia="Times New Roman" w:hAnsi="Times New Roman" w:cs="Times New Roman"/>
          <w:color w:val="000000"/>
          <w:sz w:val="28"/>
          <w:szCs w:val="28"/>
          <w:lang w:eastAsia="uk-UA"/>
        </w:rPr>
        <w:t>еревірк</w:t>
      </w:r>
      <w:r>
        <w:rPr>
          <w:rFonts w:ascii="Times New Roman" w:eastAsia="Times New Roman" w:hAnsi="Times New Roman" w:cs="Times New Roman"/>
          <w:color w:val="000000"/>
          <w:sz w:val="28"/>
          <w:szCs w:val="28"/>
          <w:lang w:eastAsia="uk-UA"/>
        </w:rPr>
        <w:t>а</w:t>
      </w:r>
      <w:r w:rsidRPr="0043713C">
        <w:rPr>
          <w:rFonts w:ascii="Times New Roman" w:eastAsia="Times New Roman" w:hAnsi="Times New Roman" w:cs="Times New Roman"/>
          <w:color w:val="000000"/>
          <w:sz w:val="28"/>
          <w:szCs w:val="28"/>
          <w:lang w:eastAsia="uk-UA"/>
        </w:rPr>
        <w:t xml:space="preserve"> готовності </w:t>
      </w:r>
      <w:r w:rsidR="00B40A5F" w:rsidRPr="001411FE">
        <w:rPr>
          <w:rFonts w:ascii="Times New Roman" w:hAnsi="Times New Roman" w:cs="Times New Roman"/>
          <w:sz w:val="28"/>
          <w:szCs w:val="28"/>
        </w:rPr>
        <w:t>комунальних підприємств - керуючих компаній з обслуговування житлового фонду районів м. Києва</w:t>
      </w:r>
      <w:r w:rsidR="00B40A5F" w:rsidRPr="0043713C">
        <w:rPr>
          <w:rFonts w:ascii="Times New Roman" w:eastAsia="Times New Roman" w:hAnsi="Times New Roman" w:cs="Times New Roman"/>
          <w:color w:val="000000"/>
          <w:sz w:val="28"/>
          <w:szCs w:val="28"/>
          <w:lang w:eastAsia="uk-UA"/>
        </w:rPr>
        <w:t xml:space="preserve"> </w:t>
      </w:r>
      <w:r w:rsidRPr="0043713C">
        <w:rPr>
          <w:rFonts w:ascii="Times New Roman" w:eastAsia="Times New Roman" w:hAnsi="Times New Roman" w:cs="Times New Roman"/>
          <w:color w:val="000000"/>
          <w:sz w:val="28"/>
          <w:szCs w:val="28"/>
          <w:lang w:eastAsia="uk-UA"/>
        </w:rPr>
        <w:t xml:space="preserve">до участі в конкурсах на </w:t>
      </w:r>
      <w:r>
        <w:rPr>
          <w:rFonts w:ascii="Times New Roman" w:eastAsia="Times New Roman" w:hAnsi="Times New Roman" w:cs="Times New Roman"/>
          <w:color w:val="000000"/>
          <w:sz w:val="28"/>
          <w:szCs w:val="28"/>
          <w:lang w:eastAsia="uk-UA"/>
        </w:rPr>
        <w:t>в</w:t>
      </w:r>
      <w:r w:rsidRPr="0043713C">
        <w:rPr>
          <w:rFonts w:ascii="Times New Roman" w:eastAsia="Times New Roman" w:hAnsi="Times New Roman" w:cs="Times New Roman"/>
          <w:color w:val="000000"/>
          <w:sz w:val="28"/>
          <w:szCs w:val="28"/>
          <w:lang w:eastAsia="uk-UA"/>
        </w:rPr>
        <w:t>изначення</w:t>
      </w:r>
      <w:r>
        <w:rPr>
          <w:rFonts w:ascii="Times New Roman" w:eastAsia="Times New Roman" w:hAnsi="Times New Roman" w:cs="Times New Roman"/>
          <w:color w:val="000000"/>
          <w:sz w:val="28"/>
          <w:szCs w:val="28"/>
          <w:lang w:eastAsia="uk-UA"/>
        </w:rPr>
        <w:t xml:space="preserve"> </w:t>
      </w:r>
      <w:r w:rsidRPr="0043713C">
        <w:rPr>
          <w:rFonts w:ascii="Times New Roman" w:eastAsia="Times New Roman" w:hAnsi="Times New Roman" w:cs="Times New Roman"/>
          <w:color w:val="000000"/>
          <w:sz w:val="28"/>
          <w:szCs w:val="28"/>
          <w:lang w:eastAsia="uk-UA"/>
        </w:rPr>
        <w:t>управителів багатоквартирних будинків</w:t>
      </w:r>
      <w:r>
        <w:rPr>
          <w:rFonts w:ascii="Times New Roman" w:eastAsia="Times New Roman" w:hAnsi="Times New Roman" w:cs="Times New Roman"/>
          <w:color w:val="000000"/>
          <w:sz w:val="28"/>
          <w:szCs w:val="28"/>
          <w:lang w:eastAsia="uk-UA"/>
        </w:rPr>
        <w:t>.</w:t>
      </w:r>
    </w:p>
    <w:p w14:paraId="53F34A3B" w14:textId="73B05391" w:rsidR="00940B3B" w:rsidRPr="0043713C" w:rsidRDefault="00940B3B" w:rsidP="004348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3.5. П</w:t>
      </w:r>
      <w:r w:rsidRPr="0043713C">
        <w:rPr>
          <w:rFonts w:ascii="Times New Roman" w:eastAsia="Times New Roman" w:hAnsi="Times New Roman" w:cs="Times New Roman"/>
          <w:color w:val="000000"/>
          <w:sz w:val="28"/>
          <w:szCs w:val="28"/>
          <w:lang w:eastAsia="uk-UA"/>
        </w:rPr>
        <w:t>еревірк</w:t>
      </w:r>
      <w:r>
        <w:rPr>
          <w:rFonts w:ascii="Times New Roman" w:eastAsia="Times New Roman" w:hAnsi="Times New Roman" w:cs="Times New Roman"/>
          <w:color w:val="000000"/>
          <w:sz w:val="28"/>
          <w:szCs w:val="28"/>
          <w:lang w:eastAsia="uk-UA"/>
        </w:rPr>
        <w:t xml:space="preserve">а </w:t>
      </w:r>
      <w:r w:rsidRPr="0043713C">
        <w:rPr>
          <w:rFonts w:ascii="Times New Roman" w:eastAsia="Times New Roman" w:hAnsi="Times New Roman" w:cs="Times New Roman"/>
          <w:color w:val="000000"/>
          <w:sz w:val="28"/>
          <w:szCs w:val="28"/>
          <w:lang w:eastAsia="uk-UA"/>
        </w:rPr>
        <w:t>виконання розпорядження виконавчого органу Київської</w:t>
      </w:r>
      <w:r w:rsidR="00335C8E">
        <w:rPr>
          <w:rFonts w:ascii="Times New Roman" w:eastAsia="Times New Roman" w:hAnsi="Times New Roman" w:cs="Times New Roman"/>
          <w:color w:val="000000"/>
          <w:sz w:val="28"/>
          <w:szCs w:val="28"/>
          <w:lang w:eastAsia="uk-UA"/>
        </w:rPr>
        <w:t xml:space="preserve"> </w:t>
      </w:r>
      <w:r w:rsidRPr="0043713C">
        <w:rPr>
          <w:rFonts w:ascii="Times New Roman" w:eastAsia="Times New Roman" w:hAnsi="Times New Roman" w:cs="Times New Roman"/>
          <w:color w:val="000000"/>
          <w:sz w:val="28"/>
          <w:szCs w:val="28"/>
          <w:lang w:eastAsia="uk-UA"/>
        </w:rPr>
        <w:t>місь</w:t>
      </w:r>
      <w:r w:rsidR="00335C8E">
        <w:rPr>
          <w:rFonts w:ascii="Times New Roman" w:eastAsia="Times New Roman" w:hAnsi="Times New Roman" w:cs="Times New Roman"/>
          <w:color w:val="000000"/>
          <w:sz w:val="28"/>
          <w:szCs w:val="28"/>
          <w:lang w:eastAsia="uk-UA"/>
        </w:rPr>
        <w:t>ко</w:t>
      </w:r>
      <w:r w:rsidRPr="0043713C">
        <w:rPr>
          <w:rFonts w:ascii="Times New Roman" w:eastAsia="Times New Roman" w:hAnsi="Times New Roman" w:cs="Times New Roman"/>
          <w:color w:val="000000"/>
          <w:sz w:val="28"/>
          <w:szCs w:val="28"/>
          <w:lang w:eastAsia="uk-UA"/>
        </w:rPr>
        <w:t>ї ради від 09.03.2011 № 307 щодо забезпечення обліку грошових</w:t>
      </w:r>
      <w:r w:rsidR="00335C8E">
        <w:rPr>
          <w:rFonts w:ascii="Times New Roman" w:eastAsia="Times New Roman" w:hAnsi="Times New Roman" w:cs="Times New Roman"/>
          <w:color w:val="000000"/>
          <w:sz w:val="28"/>
          <w:szCs w:val="28"/>
          <w:lang w:eastAsia="uk-UA"/>
        </w:rPr>
        <w:t xml:space="preserve"> </w:t>
      </w:r>
      <w:r w:rsidRPr="0043713C">
        <w:rPr>
          <w:rFonts w:ascii="Times New Roman" w:eastAsia="Times New Roman" w:hAnsi="Times New Roman" w:cs="Times New Roman"/>
          <w:color w:val="000000"/>
          <w:sz w:val="28"/>
          <w:szCs w:val="28"/>
          <w:lang w:eastAsia="uk-UA"/>
        </w:rPr>
        <w:t>надходжень і витрат в частині поточних ремонтів по кожному будинку</w:t>
      </w:r>
      <w:r w:rsidR="00335C8E">
        <w:rPr>
          <w:rFonts w:ascii="Times New Roman" w:eastAsia="Times New Roman" w:hAnsi="Times New Roman" w:cs="Times New Roman"/>
          <w:color w:val="000000"/>
          <w:sz w:val="28"/>
          <w:szCs w:val="28"/>
          <w:lang w:eastAsia="uk-UA"/>
        </w:rPr>
        <w:t>.</w:t>
      </w:r>
    </w:p>
    <w:p w14:paraId="5BC82831" w14:textId="6DEAFEA0" w:rsidR="00C41875" w:rsidRDefault="00C41875" w:rsidP="004348C8">
      <w:pPr>
        <w:pStyle w:val="a3"/>
        <w:numPr>
          <w:ilvl w:val="0"/>
          <w:numId w:val="5"/>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Тимчасова контрольна комісія для виконання покладених на неї завдань має право отримувати від органів державної влади та місцевого самоврядування, підприємств, установ та організацій та їх посадових осіб необхідні матеріали, пояснення, включаючи письмові, та документи, які мають бути надані Тимчасовій контрольній комісії протягом 10 календарних днів з моменту отримання відповідного письмового запиту, а також заслуховувати необхідну інформацію.</w:t>
      </w:r>
    </w:p>
    <w:p w14:paraId="28BACE9F" w14:textId="77777777" w:rsidR="00C41875" w:rsidRDefault="00C41875" w:rsidP="004348C8">
      <w:pPr>
        <w:pStyle w:val="a3"/>
        <w:numPr>
          <w:ilvl w:val="0"/>
          <w:numId w:val="5"/>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Встановити, що Тимчасова контрольна комісія діє шість місяців з дня її створення.</w:t>
      </w:r>
    </w:p>
    <w:p w14:paraId="2195760A" w14:textId="77777777" w:rsidR="00C41875" w:rsidRDefault="00C41875" w:rsidP="004348C8">
      <w:pPr>
        <w:pStyle w:val="a3"/>
        <w:numPr>
          <w:ilvl w:val="0"/>
          <w:numId w:val="5"/>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Визначити граничний строк подання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рішення про звіт Тимчасової контрольної комісії на розгляд Київській міській раді – 183 календарні дні з дня створення Тимчасової контрольної комісії.</w:t>
      </w:r>
    </w:p>
    <w:p w14:paraId="7DDE3406" w14:textId="51DDF560" w:rsidR="00C41875" w:rsidRDefault="00C41875" w:rsidP="004348C8">
      <w:pPr>
        <w:pStyle w:val="a3"/>
        <w:numPr>
          <w:ilvl w:val="0"/>
          <w:numId w:val="5"/>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Правове, матеріально-технічне, інформаційне та організаційне забезпечення роботи Тимчасової контрольної комісії покласти на </w:t>
      </w:r>
      <w:r w:rsidR="00B40A5F">
        <w:rPr>
          <w:rFonts w:ascii="Times New Roman" w:hAnsi="Times New Roman" w:cs="Times New Roman"/>
          <w:sz w:val="28"/>
          <w:szCs w:val="28"/>
        </w:rPr>
        <w:t xml:space="preserve">управління діяльності </w:t>
      </w:r>
      <w:r>
        <w:rPr>
          <w:rFonts w:ascii="Times New Roman" w:hAnsi="Times New Roman" w:cs="Times New Roman"/>
          <w:sz w:val="28"/>
          <w:szCs w:val="28"/>
        </w:rPr>
        <w:t>секретаріат Київської міської ради.</w:t>
      </w:r>
    </w:p>
    <w:p w14:paraId="507EB494" w14:textId="6BD685AB" w:rsidR="00C41875" w:rsidRDefault="00C41875" w:rsidP="004348C8">
      <w:pPr>
        <w:pStyle w:val="a3"/>
        <w:numPr>
          <w:ilvl w:val="0"/>
          <w:numId w:val="5"/>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Оприлюднити це рішення </w:t>
      </w:r>
      <w:r w:rsidR="00C446A6">
        <w:rPr>
          <w:rFonts w:ascii="Times New Roman" w:hAnsi="Times New Roman" w:cs="Times New Roman"/>
          <w:sz w:val="28"/>
          <w:szCs w:val="28"/>
        </w:rPr>
        <w:t>в установленому порядку</w:t>
      </w:r>
      <w:r>
        <w:rPr>
          <w:rFonts w:ascii="Times New Roman" w:hAnsi="Times New Roman" w:cs="Times New Roman"/>
          <w:sz w:val="28"/>
          <w:szCs w:val="28"/>
        </w:rPr>
        <w:t xml:space="preserve">. </w:t>
      </w:r>
    </w:p>
    <w:p w14:paraId="33DF6FA3" w14:textId="652EABE2" w:rsidR="00C41875" w:rsidRPr="00C446A6" w:rsidRDefault="00C41875" w:rsidP="002C2CB6">
      <w:pPr>
        <w:pStyle w:val="a3"/>
        <w:numPr>
          <w:ilvl w:val="0"/>
          <w:numId w:val="5"/>
        </w:numPr>
        <w:spacing w:after="0" w:line="240" w:lineRule="auto"/>
        <w:ind w:left="0" w:firstLine="708"/>
        <w:jc w:val="both"/>
        <w:rPr>
          <w:rFonts w:ascii="Times New Roman" w:hAnsi="Times New Roman" w:cs="Times New Roman"/>
          <w:b/>
          <w:sz w:val="28"/>
          <w:szCs w:val="28"/>
        </w:rPr>
      </w:pPr>
      <w:r w:rsidRPr="00C446A6">
        <w:rPr>
          <w:rFonts w:ascii="Times New Roman" w:hAnsi="Times New Roman" w:cs="Times New Roman"/>
          <w:sz w:val="28"/>
          <w:szCs w:val="28"/>
        </w:rPr>
        <w:t>Контроль за виконанням цього рішення покласти на постійну комісію Київської міської ради з питань регламенту, депутатської етики та запобігання корупції</w:t>
      </w:r>
      <w:r w:rsidR="00C446A6">
        <w:rPr>
          <w:rFonts w:ascii="Times New Roman" w:hAnsi="Times New Roman" w:cs="Times New Roman"/>
          <w:sz w:val="28"/>
          <w:szCs w:val="28"/>
        </w:rPr>
        <w:t>.</w:t>
      </w:r>
      <w:r w:rsidR="00B40A5F" w:rsidRPr="00C446A6">
        <w:rPr>
          <w:rFonts w:ascii="Times New Roman" w:hAnsi="Times New Roman" w:cs="Times New Roman"/>
          <w:sz w:val="28"/>
          <w:szCs w:val="28"/>
        </w:rPr>
        <w:t xml:space="preserve"> </w:t>
      </w:r>
    </w:p>
    <w:p w14:paraId="7079A28D" w14:textId="1F08C84D" w:rsidR="004348C8" w:rsidRDefault="004348C8" w:rsidP="00C41875">
      <w:pPr>
        <w:spacing w:after="0" w:line="240" w:lineRule="auto"/>
        <w:jc w:val="both"/>
        <w:rPr>
          <w:rFonts w:ascii="Times New Roman" w:hAnsi="Times New Roman" w:cs="Times New Roman"/>
          <w:b/>
          <w:sz w:val="28"/>
          <w:szCs w:val="28"/>
        </w:rPr>
      </w:pPr>
    </w:p>
    <w:p w14:paraId="2EF8E47A" w14:textId="77777777" w:rsidR="00C446A6" w:rsidRDefault="00C446A6" w:rsidP="00C41875">
      <w:pPr>
        <w:spacing w:after="0" w:line="240" w:lineRule="auto"/>
        <w:jc w:val="both"/>
        <w:rPr>
          <w:rFonts w:ascii="Times New Roman" w:hAnsi="Times New Roman" w:cs="Times New Roman"/>
          <w:b/>
          <w:sz w:val="28"/>
          <w:szCs w:val="28"/>
        </w:rPr>
      </w:pPr>
    </w:p>
    <w:p w14:paraId="250A2B89" w14:textId="3008D461" w:rsidR="004348C8" w:rsidRDefault="004348C8" w:rsidP="00C41875">
      <w:pPr>
        <w:spacing w:after="0" w:line="240" w:lineRule="auto"/>
        <w:jc w:val="both"/>
        <w:rPr>
          <w:rFonts w:ascii="Times New Roman" w:hAnsi="Times New Roman" w:cs="Times New Roman"/>
          <w:b/>
          <w:sz w:val="28"/>
          <w:szCs w:val="28"/>
        </w:rPr>
      </w:pPr>
    </w:p>
    <w:p w14:paraId="1DCA9483" w14:textId="016B0BA0" w:rsidR="00C41875" w:rsidRDefault="00C41875" w:rsidP="00C41875">
      <w:pPr>
        <w:pStyle w:val="a3"/>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Київський міський голова </w:t>
      </w:r>
      <w:r>
        <w:rPr>
          <w:rFonts w:ascii="Times New Roman" w:hAnsi="Times New Roman" w:cs="Times New Roman"/>
          <w:b/>
          <w:sz w:val="28"/>
          <w:szCs w:val="28"/>
        </w:rPr>
        <w:tab/>
      </w:r>
      <w:r w:rsidR="004348C8">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r>
      <w:r w:rsidR="004348C8">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1D5A61">
        <w:rPr>
          <w:rFonts w:ascii="Times New Roman" w:hAnsi="Times New Roman" w:cs="Times New Roman"/>
          <w:b/>
          <w:sz w:val="28"/>
          <w:szCs w:val="28"/>
        </w:rPr>
        <w:t xml:space="preserve">      </w:t>
      </w:r>
      <w:r>
        <w:rPr>
          <w:rFonts w:ascii="Times New Roman" w:hAnsi="Times New Roman" w:cs="Times New Roman"/>
          <w:b/>
          <w:sz w:val="28"/>
          <w:szCs w:val="28"/>
        </w:rPr>
        <w:t xml:space="preserve">Віталій </w:t>
      </w:r>
      <w:r w:rsidR="001D5A61">
        <w:rPr>
          <w:rFonts w:ascii="Times New Roman" w:hAnsi="Times New Roman" w:cs="Times New Roman"/>
          <w:b/>
          <w:sz w:val="28"/>
          <w:szCs w:val="28"/>
        </w:rPr>
        <w:t>КЛИЧКО</w:t>
      </w:r>
    </w:p>
    <w:p w14:paraId="0616B867" w14:textId="77777777" w:rsidR="007B0129" w:rsidRDefault="007B0129" w:rsidP="005A1406">
      <w:pPr>
        <w:spacing w:line="360" w:lineRule="auto"/>
        <w:contextualSpacing/>
        <w:jc w:val="both"/>
      </w:pPr>
    </w:p>
    <w:p w14:paraId="49EF8106" w14:textId="26465E45" w:rsidR="005A1406" w:rsidRDefault="005A1406">
      <w:pPr>
        <w:rPr>
          <w:rFonts w:ascii="Times New Roman" w:hAnsi="Times New Roman" w:cs="Times New Roman"/>
          <w:sz w:val="28"/>
          <w:szCs w:val="28"/>
        </w:rPr>
      </w:pPr>
    </w:p>
    <w:p w14:paraId="749B36FC" w14:textId="01994B0D" w:rsidR="004348C8" w:rsidRDefault="004348C8">
      <w:pPr>
        <w:rPr>
          <w:rFonts w:ascii="Times New Roman" w:hAnsi="Times New Roman" w:cs="Times New Roman"/>
          <w:sz w:val="28"/>
          <w:szCs w:val="28"/>
        </w:rPr>
      </w:pPr>
    </w:p>
    <w:p w14:paraId="70E0DB9B" w14:textId="7D55B7C0" w:rsidR="004348C8" w:rsidRDefault="004348C8">
      <w:pPr>
        <w:rPr>
          <w:rFonts w:ascii="Times New Roman" w:hAnsi="Times New Roman" w:cs="Times New Roman"/>
          <w:sz w:val="28"/>
          <w:szCs w:val="28"/>
        </w:rPr>
      </w:pPr>
    </w:p>
    <w:p w14:paraId="5C774273" w14:textId="663D1FCD" w:rsidR="004348C8" w:rsidRDefault="004348C8">
      <w:pPr>
        <w:rPr>
          <w:rFonts w:ascii="Times New Roman" w:hAnsi="Times New Roman" w:cs="Times New Roman"/>
          <w:sz w:val="28"/>
          <w:szCs w:val="28"/>
        </w:rPr>
      </w:pPr>
    </w:p>
    <w:p w14:paraId="51F9D623" w14:textId="7898CE4F" w:rsidR="004348C8" w:rsidRDefault="004348C8">
      <w:pPr>
        <w:rPr>
          <w:rFonts w:ascii="Times New Roman" w:hAnsi="Times New Roman" w:cs="Times New Roman"/>
          <w:sz w:val="28"/>
          <w:szCs w:val="28"/>
        </w:rPr>
      </w:pPr>
    </w:p>
    <w:p w14:paraId="192FA57C" w14:textId="53EC5864" w:rsidR="004348C8" w:rsidRDefault="004348C8">
      <w:pPr>
        <w:rPr>
          <w:rFonts w:ascii="Times New Roman" w:hAnsi="Times New Roman" w:cs="Times New Roman"/>
          <w:sz w:val="28"/>
          <w:szCs w:val="28"/>
        </w:rPr>
      </w:pPr>
    </w:p>
    <w:p w14:paraId="2D07E612" w14:textId="2312100A" w:rsidR="004348C8" w:rsidRDefault="004348C8">
      <w:pPr>
        <w:rPr>
          <w:rFonts w:ascii="Times New Roman" w:hAnsi="Times New Roman" w:cs="Times New Roman"/>
          <w:sz w:val="28"/>
          <w:szCs w:val="28"/>
        </w:rPr>
      </w:pPr>
    </w:p>
    <w:p w14:paraId="06FE1EC3" w14:textId="5DEECB1F" w:rsidR="004348C8" w:rsidRDefault="004348C8">
      <w:pPr>
        <w:rPr>
          <w:rFonts w:ascii="Times New Roman" w:hAnsi="Times New Roman" w:cs="Times New Roman"/>
          <w:sz w:val="28"/>
          <w:szCs w:val="28"/>
        </w:rPr>
      </w:pPr>
    </w:p>
    <w:p w14:paraId="2CF34B84" w14:textId="0CA4C5F9" w:rsidR="004348C8" w:rsidRDefault="004348C8">
      <w:pPr>
        <w:rPr>
          <w:rFonts w:ascii="Times New Roman" w:hAnsi="Times New Roman" w:cs="Times New Roman"/>
          <w:sz w:val="28"/>
          <w:szCs w:val="28"/>
        </w:rPr>
      </w:pPr>
    </w:p>
    <w:p w14:paraId="284B8BB8" w14:textId="753BD666" w:rsidR="004348C8" w:rsidRDefault="004348C8">
      <w:pPr>
        <w:rPr>
          <w:rFonts w:ascii="Times New Roman" w:hAnsi="Times New Roman" w:cs="Times New Roman"/>
          <w:sz w:val="28"/>
          <w:szCs w:val="28"/>
        </w:rPr>
      </w:pPr>
    </w:p>
    <w:p w14:paraId="139D0EFA" w14:textId="0B54537B" w:rsidR="004348C8" w:rsidRDefault="004348C8">
      <w:pPr>
        <w:rPr>
          <w:rFonts w:ascii="Times New Roman" w:hAnsi="Times New Roman" w:cs="Times New Roman"/>
          <w:sz w:val="28"/>
          <w:szCs w:val="28"/>
        </w:rPr>
      </w:pPr>
    </w:p>
    <w:p w14:paraId="3D13542D" w14:textId="2991088F" w:rsidR="004348C8" w:rsidRDefault="004348C8">
      <w:pPr>
        <w:rPr>
          <w:rFonts w:ascii="Times New Roman" w:hAnsi="Times New Roman" w:cs="Times New Roman"/>
          <w:sz w:val="28"/>
          <w:szCs w:val="28"/>
        </w:rPr>
      </w:pPr>
    </w:p>
    <w:p w14:paraId="3C0210FE" w14:textId="38912C77" w:rsidR="004348C8" w:rsidRDefault="004348C8">
      <w:pPr>
        <w:rPr>
          <w:rFonts w:ascii="Times New Roman" w:hAnsi="Times New Roman" w:cs="Times New Roman"/>
          <w:sz w:val="28"/>
          <w:szCs w:val="28"/>
        </w:rPr>
      </w:pPr>
    </w:p>
    <w:p w14:paraId="34639FFB" w14:textId="229577E2" w:rsidR="004B6C98" w:rsidRDefault="004B6C98">
      <w:pPr>
        <w:rPr>
          <w:rFonts w:ascii="Times New Roman" w:hAnsi="Times New Roman" w:cs="Times New Roman"/>
          <w:sz w:val="28"/>
          <w:szCs w:val="28"/>
        </w:rPr>
      </w:pPr>
    </w:p>
    <w:p w14:paraId="5B24E7DA" w14:textId="31DF6C5D" w:rsidR="001411FE" w:rsidRDefault="001411FE">
      <w:pPr>
        <w:rPr>
          <w:rFonts w:ascii="Times New Roman" w:hAnsi="Times New Roman" w:cs="Times New Roman"/>
          <w:sz w:val="28"/>
          <w:szCs w:val="28"/>
        </w:rPr>
      </w:pPr>
    </w:p>
    <w:p w14:paraId="634D0147" w14:textId="1C36E44D" w:rsidR="001411FE" w:rsidRDefault="001411FE">
      <w:pPr>
        <w:rPr>
          <w:rFonts w:ascii="Times New Roman" w:hAnsi="Times New Roman" w:cs="Times New Roman"/>
          <w:sz w:val="28"/>
          <w:szCs w:val="28"/>
        </w:rPr>
      </w:pPr>
    </w:p>
    <w:p w14:paraId="00E119D8" w14:textId="4A84E4E0" w:rsidR="001411FE" w:rsidRDefault="001411FE">
      <w:pPr>
        <w:rPr>
          <w:rFonts w:ascii="Times New Roman" w:hAnsi="Times New Roman" w:cs="Times New Roman"/>
          <w:sz w:val="28"/>
          <w:szCs w:val="28"/>
        </w:rPr>
      </w:pPr>
    </w:p>
    <w:p w14:paraId="674D552A" w14:textId="1CC92CC3" w:rsidR="00C446A6" w:rsidRDefault="00C446A6">
      <w:pPr>
        <w:rPr>
          <w:rFonts w:ascii="Times New Roman" w:hAnsi="Times New Roman" w:cs="Times New Roman"/>
          <w:sz w:val="28"/>
          <w:szCs w:val="28"/>
        </w:rPr>
      </w:pPr>
    </w:p>
    <w:p w14:paraId="6CC6FC05" w14:textId="77777777" w:rsidR="00C446A6" w:rsidRDefault="00C446A6">
      <w:pPr>
        <w:rPr>
          <w:rFonts w:ascii="Times New Roman" w:hAnsi="Times New Roman" w:cs="Times New Roman"/>
          <w:sz w:val="28"/>
          <w:szCs w:val="28"/>
        </w:rPr>
      </w:pPr>
    </w:p>
    <w:p w14:paraId="00859098" w14:textId="1D61EBA2" w:rsidR="00C446A6" w:rsidRDefault="00C446A6" w:rsidP="007B0129">
      <w:pPr>
        <w:spacing w:after="0" w:line="240" w:lineRule="auto"/>
        <w:ind w:right="-285"/>
        <w:contextualSpacing/>
        <w:jc w:val="both"/>
        <w:rPr>
          <w:rFonts w:ascii="Times New Roman" w:hAnsi="Times New Roman" w:cs="Times New Roman"/>
          <w:b/>
          <w:sz w:val="28"/>
          <w:szCs w:val="28"/>
        </w:rPr>
      </w:pPr>
    </w:p>
    <w:p w14:paraId="509976BC" w14:textId="77777777" w:rsidR="00C446A6" w:rsidRDefault="00C446A6" w:rsidP="007B0129">
      <w:pPr>
        <w:spacing w:after="0" w:line="240" w:lineRule="auto"/>
        <w:ind w:right="-285"/>
        <w:contextualSpacing/>
        <w:jc w:val="both"/>
        <w:rPr>
          <w:rFonts w:ascii="Times New Roman" w:hAnsi="Times New Roman" w:cs="Times New Roman"/>
          <w:b/>
          <w:sz w:val="28"/>
          <w:szCs w:val="28"/>
        </w:rPr>
      </w:pPr>
    </w:p>
    <w:p w14:paraId="0435AABC" w14:textId="7E543BC3" w:rsidR="007B0129" w:rsidRPr="004348C8" w:rsidRDefault="007B0129" w:rsidP="007B0129">
      <w:pPr>
        <w:spacing w:after="0" w:line="240" w:lineRule="auto"/>
        <w:ind w:right="-285"/>
        <w:contextualSpacing/>
        <w:jc w:val="both"/>
        <w:rPr>
          <w:rFonts w:ascii="Times New Roman" w:hAnsi="Times New Roman" w:cs="Times New Roman"/>
          <w:b/>
          <w:sz w:val="28"/>
          <w:szCs w:val="28"/>
        </w:rPr>
      </w:pPr>
      <w:r w:rsidRPr="004348C8">
        <w:rPr>
          <w:rFonts w:ascii="Times New Roman" w:hAnsi="Times New Roman" w:cs="Times New Roman"/>
          <w:b/>
          <w:sz w:val="28"/>
          <w:szCs w:val="28"/>
        </w:rPr>
        <w:t>ПОДАННЯ:</w:t>
      </w:r>
    </w:p>
    <w:p w14:paraId="19E3A2D3" w14:textId="77777777" w:rsidR="007B0129" w:rsidRDefault="007B0129" w:rsidP="007B0129">
      <w:pPr>
        <w:spacing w:after="0" w:line="240" w:lineRule="auto"/>
        <w:ind w:right="-285"/>
        <w:contextualSpacing/>
        <w:jc w:val="both"/>
        <w:rPr>
          <w:rFonts w:ascii="Times New Roman" w:hAnsi="Times New Roman" w:cs="Times New Roman"/>
          <w:sz w:val="28"/>
          <w:szCs w:val="28"/>
        </w:rPr>
      </w:pPr>
    </w:p>
    <w:p w14:paraId="2E63A37E" w14:textId="250D48EE" w:rsidR="00DC651E" w:rsidRDefault="00DC651E" w:rsidP="00DC651E">
      <w:pPr>
        <w:spacing w:after="0" w:line="240" w:lineRule="auto"/>
        <w:contextualSpacing/>
        <w:rPr>
          <w:rFonts w:ascii="Times New Roman" w:hAnsi="Times New Roman" w:cs="Times New Roman"/>
          <w:b/>
          <w:bCs/>
          <w:sz w:val="28"/>
          <w:szCs w:val="28"/>
        </w:rPr>
      </w:pPr>
      <w:r>
        <w:rPr>
          <w:rFonts w:ascii="Times New Roman" w:hAnsi="Times New Roman" w:cs="Times New Roman"/>
          <w:sz w:val="28"/>
          <w:szCs w:val="28"/>
        </w:rPr>
        <w:t>Депутат Київської міської ради</w:t>
      </w:r>
      <w:r>
        <w:rPr>
          <w:rFonts w:ascii="Times New Roman" w:hAnsi="Times New Roman" w:cs="Times New Roman"/>
          <w:sz w:val="28"/>
          <w:szCs w:val="28"/>
        </w:rPr>
        <w:br/>
        <w:t xml:space="preserve">Член депутатської фракції </w:t>
      </w:r>
      <w:r>
        <w:rPr>
          <w:rFonts w:ascii="Times New Roman" w:hAnsi="Times New Roman" w:cs="Times New Roman"/>
          <w:sz w:val="28"/>
          <w:szCs w:val="28"/>
        </w:rPr>
        <w:br/>
      </w:r>
      <w:r w:rsidRPr="00940B3B">
        <w:rPr>
          <w:rFonts w:ascii="Times New Roman" w:hAnsi="Times New Roman" w:cs="Times New Roman"/>
          <w:sz w:val="28"/>
          <w:szCs w:val="28"/>
        </w:rPr>
        <w:t>«</w:t>
      </w:r>
      <w:r>
        <w:rPr>
          <w:rFonts w:ascii="Times New Roman" w:hAnsi="Times New Roman" w:cs="Times New Roman"/>
          <w:sz w:val="28"/>
          <w:szCs w:val="28"/>
        </w:rPr>
        <w:t xml:space="preserve">Всеукраїнське </w:t>
      </w:r>
      <w:proofErr w:type="spellStart"/>
      <w:r>
        <w:rPr>
          <w:rFonts w:ascii="Times New Roman" w:hAnsi="Times New Roman" w:cs="Times New Roman"/>
          <w:sz w:val="28"/>
          <w:szCs w:val="28"/>
        </w:rPr>
        <w:t>об՚єднання</w:t>
      </w:r>
      <w:proofErr w:type="spellEnd"/>
      <w:r>
        <w:rPr>
          <w:rFonts w:ascii="Times New Roman" w:hAnsi="Times New Roman" w:cs="Times New Roman"/>
          <w:sz w:val="28"/>
          <w:szCs w:val="28"/>
        </w:rPr>
        <w:t xml:space="preserve"> «Батьківщина»                   Олександр БРОДСЬКИЙ</w:t>
      </w:r>
    </w:p>
    <w:p w14:paraId="3C07EFD1" w14:textId="77777777" w:rsidR="00DC651E" w:rsidRDefault="00DC651E" w:rsidP="00DC651E">
      <w:pPr>
        <w:spacing w:after="0" w:line="240" w:lineRule="auto"/>
        <w:ind w:right="-285"/>
        <w:contextualSpacing/>
        <w:rPr>
          <w:rFonts w:ascii="Times New Roman" w:hAnsi="Times New Roman" w:cs="Times New Roman"/>
          <w:sz w:val="28"/>
          <w:szCs w:val="28"/>
        </w:rPr>
      </w:pPr>
    </w:p>
    <w:p w14:paraId="4CEA38CA" w14:textId="17880A9B" w:rsidR="007B0129" w:rsidRDefault="007B0129" w:rsidP="00DC651E">
      <w:pPr>
        <w:spacing w:after="0" w:line="240" w:lineRule="auto"/>
        <w:ind w:right="-285"/>
        <w:contextualSpacing/>
        <w:rPr>
          <w:rFonts w:ascii="Times New Roman" w:hAnsi="Times New Roman" w:cs="Times New Roman"/>
          <w:b/>
          <w:bCs/>
          <w:sz w:val="28"/>
          <w:szCs w:val="28"/>
        </w:rPr>
      </w:pPr>
      <w:r>
        <w:rPr>
          <w:rFonts w:ascii="Times New Roman" w:hAnsi="Times New Roman" w:cs="Times New Roman"/>
          <w:sz w:val="28"/>
          <w:szCs w:val="28"/>
        </w:rPr>
        <w:t>Депутат Київської міської ради</w:t>
      </w:r>
      <w:r>
        <w:rPr>
          <w:rFonts w:ascii="Times New Roman" w:hAnsi="Times New Roman" w:cs="Times New Roman"/>
          <w:sz w:val="28"/>
          <w:szCs w:val="28"/>
        </w:rPr>
        <w:br/>
      </w:r>
      <w:r w:rsidR="001E43F4">
        <w:rPr>
          <w:rFonts w:ascii="Times New Roman" w:hAnsi="Times New Roman" w:cs="Times New Roman"/>
          <w:sz w:val="28"/>
          <w:szCs w:val="28"/>
        </w:rPr>
        <w:t>Член</w:t>
      </w:r>
      <w:r>
        <w:rPr>
          <w:rFonts w:ascii="Times New Roman" w:hAnsi="Times New Roman" w:cs="Times New Roman"/>
          <w:sz w:val="28"/>
          <w:szCs w:val="28"/>
        </w:rPr>
        <w:t xml:space="preserve"> депутатської фракції </w:t>
      </w:r>
      <w:r>
        <w:rPr>
          <w:rFonts w:ascii="Times New Roman" w:hAnsi="Times New Roman" w:cs="Times New Roman"/>
          <w:sz w:val="28"/>
          <w:szCs w:val="28"/>
        </w:rPr>
        <w:br/>
        <w:t>«</w:t>
      </w:r>
      <w:r w:rsidR="00DC651E" w:rsidRPr="00940B3B">
        <w:rPr>
          <w:rFonts w:ascii="Times New Roman" w:hAnsi="Times New Roman" w:cs="Times New Roman"/>
          <w:sz w:val="28"/>
          <w:szCs w:val="28"/>
        </w:rPr>
        <w:t>Європейська солідарність</w:t>
      </w:r>
      <w:r>
        <w:rPr>
          <w:rFonts w:ascii="Times New Roman" w:hAnsi="Times New Roman" w:cs="Times New Roman"/>
          <w:sz w:val="28"/>
          <w:szCs w:val="28"/>
        </w:rPr>
        <w:t xml:space="preserve">»          </w:t>
      </w:r>
      <w:r w:rsidR="00DC651E">
        <w:rPr>
          <w:rFonts w:ascii="Times New Roman" w:hAnsi="Times New Roman" w:cs="Times New Roman"/>
          <w:sz w:val="28"/>
          <w:szCs w:val="28"/>
        </w:rPr>
        <w:t xml:space="preserve">                           </w:t>
      </w:r>
      <w:r>
        <w:rPr>
          <w:rFonts w:ascii="Times New Roman" w:hAnsi="Times New Roman" w:cs="Times New Roman"/>
          <w:sz w:val="28"/>
          <w:szCs w:val="28"/>
        </w:rPr>
        <w:t xml:space="preserve">             </w:t>
      </w:r>
      <w:r w:rsidR="00DC651E">
        <w:rPr>
          <w:rFonts w:ascii="Times New Roman" w:hAnsi="Times New Roman" w:cs="Times New Roman"/>
          <w:sz w:val="28"/>
          <w:szCs w:val="28"/>
        </w:rPr>
        <w:t xml:space="preserve"> Тарас КРИВОРУЧКО</w:t>
      </w:r>
    </w:p>
    <w:p w14:paraId="509189CE" w14:textId="77777777" w:rsidR="007B0129" w:rsidRDefault="007B0129" w:rsidP="007B0129">
      <w:pPr>
        <w:spacing w:after="0" w:line="240" w:lineRule="auto"/>
        <w:ind w:right="-285"/>
        <w:contextualSpacing/>
        <w:jc w:val="both"/>
        <w:rPr>
          <w:rFonts w:ascii="Times New Roman" w:hAnsi="Times New Roman" w:cs="Times New Roman"/>
          <w:sz w:val="28"/>
          <w:szCs w:val="28"/>
        </w:rPr>
      </w:pPr>
    </w:p>
    <w:p w14:paraId="6F832D1D" w14:textId="62B1E578" w:rsidR="00DC651E" w:rsidRDefault="00DC651E" w:rsidP="00DC651E">
      <w:pPr>
        <w:spacing w:after="0" w:line="240" w:lineRule="auto"/>
        <w:ind w:right="-285"/>
        <w:contextualSpacing/>
        <w:rPr>
          <w:rFonts w:ascii="Times New Roman" w:hAnsi="Times New Roman" w:cs="Times New Roman"/>
          <w:b/>
          <w:bCs/>
          <w:sz w:val="28"/>
          <w:szCs w:val="28"/>
        </w:rPr>
      </w:pPr>
      <w:r>
        <w:rPr>
          <w:rFonts w:ascii="Times New Roman" w:hAnsi="Times New Roman" w:cs="Times New Roman"/>
          <w:sz w:val="28"/>
          <w:szCs w:val="28"/>
        </w:rPr>
        <w:t>Депутат Київської міської ради</w:t>
      </w:r>
      <w:r>
        <w:rPr>
          <w:rFonts w:ascii="Times New Roman" w:hAnsi="Times New Roman" w:cs="Times New Roman"/>
          <w:sz w:val="28"/>
          <w:szCs w:val="28"/>
        </w:rPr>
        <w:br/>
        <w:t xml:space="preserve">Член депутатської фракції </w:t>
      </w:r>
      <w:r>
        <w:rPr>
          <w:rFonts w:ascii="Times New Roman" w:hAnsi="Times New Roman" w:cs="Times New Roman"/>
          <w:sz w:val="28"/>
          <w:szCs w:val="28"/>
        </w:rPr>
        <w:br/>
        <w:t>«</w:t>
      </w:r>
      <w:r w:rsidRPr="00940B3B">
        <w:rPr>
          <w:rFonts w:ascii="Times New Roman" w:hAnsi="Times New Roman" w:cs="Times New Roman"/>
          <w:sz w:val="28"/>
          <w:szCs w:val="28"/>
        </w:rPr>
        <w:t>Європейська солідарність</w:t>
      </w:r>
      <w:r>
        <w:rPr>
          <w:rFonts w:ascii="Times New Roman" w:hAnsi="Times New Roman" w:cs="Times New Roman"/>
          <w:sz w:val="28"/>
          <w:szCs w:val="28"/>
        </w:rPr>
        <w:t>»                                                     Юрій ТИХОНОВИЧ</w:t>
      </w:r>
    </w:p>
    <w:p w14:paraId="74639DC4" w14:textId="77777777" w:rsidR="007B0129" w:rsidRPr="004348C8" w:rsidRDefault="007B0129" w:rsidP="007B0129">
      <w:pPr>
        <w:spacing w:after="0" w:line="240" w:lineRule="auto"/>
        <w:ind w:right="-285"/>
        <w:contextualSpacing/>
        <w:jc w:val="both"/>
        <w:rPr>
          <w:rFonts w:ascii="Times New Roman" w:hAnsi="Times New Roman" w:cs="Times New Roman"/>
          <w:b/>
          <w:sz w:val="28"/>
          <w:szCs w:val="28"/>
        </w:rPr>
      </w:pPr>
    </w:p>
    <w:p w14:paraId="1AF7861D" w14:textId="197E5548" w:rsidR="00A85AA9" w:rsidRDefault="00A85AA9" w:rsidP="00A85AA9">
      <w:pPr>
        <w:spacing w:after="0" w:line="240" w:lineRule="auto"/>
        <w:ind w:right="-285"/>
        <w:contextualSpacing/>
        <w:rPr>
          <w:rFonts w:ascii="Times New Roman" w:hAnsi="Times New Roman" w:cs="Times New Roman"/>
          <w:b/>
          <w:bCs/>
          <w:sz w:val="28"/>
          <w:szCs w:val="28"/>
        </w:rPr>
      </w:pPr>
      <w:r>
        <w:rPr>
          <w:rFonts w:ascii="Times New Roman" w:hAnsi="Times New Roman" w:cs="Times New Roman"/>
          <w:sz w:val="28"/>
          <w:szCs w:val="28"/>
        </w:rPr>
        <w:t>Депутат Київської міської ради</w:t>
      </w:r>
      <w:r>
        <w:rPr>
          <w:rFonts w:ascii="Times New Roman" w:hAnsi="Times New Roman" w:cs="Times New Roman"/>
          <w:sz w:val="28"/>
          <w:szCs w:val="28"/>
        </w:rPr>
        <w:br/>
        <w:t xml:space="preserve">Член депутатської фракції </w:t>
      </w:r>
      <w:r>
        <w:rPr>
          <w:rFonts w:ascii="Times New Roman" w:hAnsi="Times New Roman" w:cs="Times New Roman"/>
          <w:sz w:val="28"/>
          <w:szCs w:val="28"/>
        </w:rPr>
        <w:br/>
        <w:t>«</w:t>
      </w:r>
      <w:r w:rsidRPr="00940B3B">
        <w:rPr>
          <w:rFonts w:ascii="Times New Roman" w:hAnsi="Times New Roman" w:cs="Times New Roman"/>
          <w:sz w:val="28"/>
          <w:szCs w:val="28"/>
        </w:rPr>
        <w:t>Є</w:t>
      </w:r>
      <w:r>
        <w:rPr>
          <w:rFonts w:ascii="Times New Roman" w:hAnsi="Times New Roman" w:cs="Times New Roman"/>
          <w:sz w:val="28"/>
          <w:szCs w:val="28"/>
        </w:rPr>
        <w:t xml:space="preserve">дність»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Ігор ШПАК</w:t>
      </w:r>
    </w:p>
    <w:p w14:paraId="41C7FFEC" w14:textId="16D7F758" w:rsidR="00DC651E" w:rsidRDefault="00DC651E" w:rsidP="007B0129">
      <w:pPr>
        <w:spacing w:after="0" w:line="240" w:lineRule="auto"/>
        <w:ind w:right="-285"/>
        <w:contextualSpacing/>
        <w:jc w:val="both"/>
        <w:rPr>
          <w:rFonts w:ascii="Times New Roman" w:hAnsi="Times New Roman" w:cs="Times New Roman"/>
          <w:b/>
          <w:sz w:val="28"/>
          <w:szCs w:val="28"/>
        </w:rPr>
      </w:pPr>
    </w:p>
    <w:p w14:paraId="7638AB2E" w14:textId="77777777" w:rsidR="001411FE" w:rsidRDefault="001411FE" w:rsidP="007B0129">
      <w:pPr>
        <w:spacing w:after="0" w:line="240" w:lineRule="auto"/>
        <w:ind w:right="-285"/>
        <w:contextualSpacing/>
        <w:jc w:val="both"/>
        <w:rPr>
          <w:rFonts w:ascii="Times New Roman" w:hAnsi="Times New Roman" w:cs="Times New Roman"/>
          <w:b/>
          <w:sz w:val="28"/>
          <w:szCs w:val="28"/>
        </w:rPr>
      </w:pPr>
    </w:p>
    <w:p w14:paraId="2CA8652F" w14:textId="56F92485" w:rsidR="007B0129" w:rsidRPr="004348C8" w:rsidRDefault="007B0129" w:rsidP="007B0129">
      <w:pPr>
        <w:spacing w:after="0" w:line="240" w:lineRule="auto"/>
        <w:ind w:right="-285"/>
        <w:contextualSpacing/>
        <w:jc w:val="both"/>
        <w:rPr>
          <w:rFonts w:ascii="Times New Roman" w:hAnsi="Times New Roman" w:cs="Times New Roman"/>
          <w:b/>
          <w:sz w:val="28"/>
          <w:szCs w:val="28"/>
        </w:rPr>
      </w:pPr>
      <w:r w:rsidRPr="004348C8">
        <w:rPr>
          <w:rFonts w:ascii="Times New Roman" w:hAnsi="Times New Roman" w:cs="Times New Roman"/>
          <w:b/>
          <w:sz w:val="28"/>
          <w:szCs w:val="28"/>
        </w:rPr>
        <w:t>ПОГОДЖЕН</w:t>
      </w:r>
      <w:r w:rsidR="00C446A6">
        <w:rPr>
          <w:rFonts w:ascii="Times New Roman" w:hAnsi="Times New Roman" w:cs="Times New Roman"/>
          <w:b/>
          <w:sz w:val="28"/>
          <w:szCs w:val="28"/>
        </w:rPr>
        <w:t>НЯ</w:t>
      </w:r>
      <w:r w:rsidRPr="004348C8">
        <w:rPr>
          <w:rFonts w:ascii="Times New Roman" w:hAnsi="Times New Roman" w:cs="Times New Roman"/>
          <w:b/>
          <w:sz w:val="28"/>
          <w:szCs w:val="28"/>
        </w:rPr>
        <w:t xml:space="preserve">: </w:t>
      </w:r>
    </w:p>
    <w:p w14:paraId="26EF0CEA" w14:textId="77777777" w:rsidR="007B0129" w:rsidRDefault="007B0129" w:rsidP="007B0129">
      <w:pPr>
        <w:tabs>
          <w:tab w:val="left" w:pos="4980"/>
        </w:tabs>
        <w:spacing w:after="0" w:line="240" w:lineRule="auto"/>
        <w:ind w:right="-285"/>
        <w:contextualSpacing/>
        <w:rPr>
          <w:rFonts w:ascii="Times New Roman" w:hAnsi="Times New Roman" w:cs="Times New Roman"/>
          <w:sz w:val="28"/>
          <w:szCs w:val="28"/>
        </w:rPr>
      </w:pPr>
    </w:p>
    <w:p w14:paraId="5D1F12EC" w14:textId="4D046AE7" w:rsidR="00DC651E" w:rsidRPr="005302A2" w:rsidRDefault="00DC651E" w:rsidP="00DC651E">
      <w:pPr>
        <w:spacing w:after="0" w:line="240" w:lineRule="auto"/>
        <w:ind w:right="4820"/>
        <w:jc w:val="both"/>
        <w:rPr>
          <w:rFonts w:ascii="Times New Roman" w:hAnsi="Times New Roman" w:cs="Times New Roman"/>
          <w:sz w:val="28"/>
          <w:szCs w:val="28"/>
        </w:rPr>
      </w:pPr>
      <w:r>
        <w:rPr>
          <w:rFonts w:ascii="Times New Roman" w:hAnsi="Times New Roman" w:cs="Times New Roman"/>
          <w:sz w:val="28"/>
          <w:szCs w:val="28"/>
        </w:rPr>
        <w:t xml:space="preserve">Постійна комісія </w:t>
      </w:r>
      <w:r w:rsidRPr="005302A2">
        <w:rPr>
          <w:rFonts w:ascii="Times New Roman" w:hAnsi="Times New Roman" w:cs="Times New Roman"/>
          <w:sz w:val="28"/>
          <w:szCs w:val="28"/>
        </w:rPr>
        <w:t xml:space="preserve">Київської міської ради з питань </w:t>
      </w:r>
      <w:r>
        <w:rPr>
          <w:rFonts w:ascii="Times New Roman" w:hAnsi="Times New Roman" w:cs="Times New Roman"/>
          <w:sz w:val="28"/>
          <w:szCs w:val="28"/>
        </w:rPr>
        <w:t>регламенту, депутатської етики та запобігання корупції</w:t>
      </w:r>
    </w:p>
    <w:p w14:paraId="564164A7" w14:textId="77777777" w:rsidR="00DC651E" w:rsidRDefault="00DC651E" w:rsidP="00DC651E">
      <w:pPr>
        <w:spacing w:after="0" w:line="240" w:lineRule="auto"/>
        <w:ind w:firstLine="567"/>
        <w:jc w:val="both"/>
        <w:rPr>
          <w:rFonts w:ascii="Times New Roman" w:hAnsi="Times New Roman" w:cs="Times New Roman"/>
          <w:sz w:val="28"/>
          <w:szCs w:val="28"/>
        </w:rPr>
      </w:pPr>
    </w:p>
    <w:p w14:paraId="3311D39E" w14:textId="77777777" w:rsidR="00DC651E" w:rsidRDefault="00DC651E" w:rsidP="00DC651E">
      <w:pPr>
        <w:spacing w:after="0" w:line="240" w:lineRule="auto"/>
        <w:ind w:firstLine="567"/>
        <w:jc w:val="both"/>
        <w:rPr>
          <w:rFonts w:ascii="Times New Roman" w:hAnsi="Times New Roman" w:cs="Times New Roman"/>
          <w:sz w:val="28"/>
          <w:szCs w:val="28"/>
        </w:rPr>
      </w:pPr>
    </w:p>
    <w:p w14:paraId="0C25C699" w14:textId="011075DC" w:rsidR="00DC651E" w:rsidRDefault="00DC651E" w:rsidP="00DC651E">
      <w:pPr>
        <w:spacing w:after="0" w:line="240" w:lineRule="auto"/>
        <w:jc w:val="both"/>
        <w:rPr>
          <w:rFonts w:ascii="Times New Roman" w:hAnsi="Times New Roman" w:cs="Times New Roman"/>
          <w:sz w:val="28"/>
          <w:szCs w:val="28"/>
        </w:rPr>
      </w:pPr>
      <w:r w:rsidRPr="005302A2">
        <w:rPr>
          <w:rFonts w:ascii="Times New Roman" w:hAnsi="Times New Roman" w:cs="Times New Roman"/>
          <w:sz w:val="28"/>
          <w:szCs w:val="28"/>
        </w:rPr>
        <w:t xml:space="preserve">Голова </w:t>
      </w:r>
      <w:r>
        <w:rPr>
          <w:rFonts w:ascii="Times New Roman" w:hAnsi="Times New Roman" w:cs="Times New Roman"/>
          <w:sz w:val="28"/>
          <w:szCs w:val="28"/>
        </w:rPr>
        <w:t>п</w:t>
      </w:r>
      <w:r w:rsidRPr="005302A2">
        <w:rPr>
          <w:rFonts w:ascii="Times New Roman" w:hAnsi="Times New Roman" w:cs="Times New Roman"/>
          <w:sz w:val="28"/>
          <w:szCs w:val="28"/>
        </w:rPr>
        <w:t>остійн</w:t>
      </w:r>
      <w:r>
        <w:rPr>
          <w:rFonts w:ascii="Times New Roman" w:hAnsi="Times New Roman" w:cs="Times New Roman"/>
          <w:sz w:val="28"/>
          <w:szCs w:val="28"/>
        </w:rPr>
        <w:t>ої</w:t>
      </w:r>
      <w:r w:rsidRPr="005302A2">
        <w:rPr>
          <w:rFonts w:ascii="Times New Roman" w:hAnsi="Times New Roman" w:cs="Times New Roman"/>
          <w:sz w:val="28"/>
          <w:szCs w:val="28"/>
        </w:rPr>
        <w:t xml:space="preserve"> комісі</w:t>
      </w:r>
      <w:r>
        <w:rPr>
          <w:rFonts w:ascii="Times New Roman" w:hAnsi="Times New Roman" w:cs="Times New Roman"/>
          <w:sz w:val="28"/>
          <w:szCs w:val="28"/>
        </w:rPr>
        <w:t xml:space="preserve">ї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        Леонід ЄМЕЦЬ</w:t>
      </w:r>
    </w:p>
    <w:p w14:paraId="20408D69" w14:textId="77777777" w:rsidR="00DC651E" w:rsidRPr="005302A2" w:rsidRDefault="00DC651E" w:rsidP="00DC65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2AC17B7F" w14:textId="77777777" w:rsidR="00DC651E" w:rsidRDefault="00DC651E" w:rsidP="00DC651E">
      <w:pPr>
        <w:tabs>
          <w:tab w:val="left" w:pos="4253"/>
        </w:tabs>
        <w:spacing w:after="0" w:line="240" w:lineRule="auto"/>
        <w:ind w:right="4820"/>
        <w:jc w:val="both"/>
        <w:rPr>
          <w:rFonts w:ascii="Times New Roman" w:hAnsi="Times New Roman" w:cs="Times New Roman"/>
          <w:sz w:val="28"/>
          <w:szCs w:val="28"/>
        </w:rPr>
      </w:pPr>
    </w:p>
    <w:p w14:paraId="65D0C8FB" w14:textId="77777777" w:rsidR="00DC651E" w:rsidRDefault="00DC651E" w:rsidP="00DC651E">
      <w:pPr>
        <w:tabs>
          <w:tab w:val="left" w:pos="4253"/>
        </w:tabs>
        <w:spacing w:after="0" w:line="240" w:lineRule="auto"/>
        <w:ind w:right="4820"/>
        <w:jc w:val="both"/>
        <w:rPr>
          <w:rFonts w:ascii="Times New Roman" w:hAnsi="Times New Roman" w:cs="Times New Roman"/>
          <w:sz w:val="28"/>
          <w:szCs w:val="28"/>
        </w:rPr>
      </w:pPr>
    </w:p>
    <w:p w14:paraId="46CD18E9" w14:textId="77777777" w:rsidR="00DC651E" w:rsidRDefault="00DC651E" w:rsidP="00DC651E">
      <w:pPr>
        <w:tabs>
          <w:tab w:val="left" w:pos="4253"/>
        </w:tabs>
        <w:spacing w:after="0" w:line="240" w:lineRule="auto"/>
        <w:ind w:right="4820"/>
        <w:jc w:val="both"/>
        <w:rPr>
          <w:rFonts w:ascii="Times New Roman" w:hAnsi="Times New Roman" w:cs="Times New Roman"/>
          <w:sz w:val="28"/>
          <w:szCs w:val="28"/>
        </w:rPr>
      </w:pPr>
    </w:p>
    <w:p w14:paraId="2E25A0D4" w14:textId="70A8F1F6" w:rsidR="00DC651E" w:rsidRDefault="00DC651E" w:rsidP="00DC651E">
      <w:pPr>
        <w:tabs>
          <w:tab w:val="left" w:pos="4253"/>
        </w:tabs>
        <w:spacing w:after="0" w:line="240" w:lineRule="auto"/>
        <w:ind w:right="4820"/>
        <w:rPr>
          <w:rFonts w:ascii="Times New Roman" w:hAnsi="Times New Roman" w:cs="Times New Roman"/>
          <w:sz w:val="28"/>
          <w:szCs w:val="28"/>
        </w:rPr>
      </w:pPr>
      <w:r>
        <w:rPr>
          <w:rFonts w:ascii="Times New Roman" w:hAnsi="Times New Roman" w:cs="Times New Roman"/>
          <w:sz w:val="28"/>
          <w:szCs w:val="28"/>
        </w:rPr>
        <w:t>Н</w:t>
      </w:r>
      <w:r w:rsidRPr="007B1C23">
        <w:rPr>
          <w:rFonts w:ascii="Times New Roman" w:hAnsi="Times New Roman" w:cs="Times New Roman"/>
          <w:sz w:val="28"/>
          <w:szCs w:val="28"/>
        </w:rPr>
        <w:t xml:space="preserve">ачальник </w:t>
      </w:r>
      <w:r>
        <w:rPr>
          <w:rFonts w:ascii="Times New Roman" w:hAnsi="Times New Roman" w:cs="Times New Roman"/>
          <w:sz w:val="28"/>
          <w:szCs w:val="28"/>
        </w:rPr>
        <w:t>у</w:t>
      </w:r>
      <w:r w:rsidRPr="007B1C23">
        <w:rPr>
          <w:rFonts w:ascii="Times New Roman" w:hAnsi="Times New Roman" w:cs="Times New Roman"/>
          <w:sz w:val="28"/>
          <w:szCs w:val="28"/>
        </w:rPr>
        <w:t>правління правового забезпечення діяльності</w:t>
      </w:r>
      <w:r>
        <w:rPr>
          <w:rFonts w:ascii="Times New Roman" w:hAnsi="Times New Roman" w:cs="Times New Roman"/>
          <w:sz w:val="28"/>
          <w:szCs w:val="28"/>
        </w:rPr>
        <w:t xml:space="preserve"> </w:t>
      </w:r>
      <w:r w:rsidRPr="007B1C23">
        <w:rPr>
          <w:rFonts w:ascii="Times New Roman" w:hAnsi="Times New Roman" w:cs="Times New Roman"/>
          <w:sz w:val="28"/>
          <w:szCs w:val="28"/>
        </w:rPr>
        <w:t xml:space="preserve">Київської </w:t>
      </w:r>
    </w:p>
    <w:p w14:paraId="7497A9F2" w14:textId="4072014E" w:rsidR="00DC651E" w:rsidRPr="005A3E0E" w:rsidRDefault="00DC651E" w:rsidP="00DC651E">
      <w:pPr>
        <w:tabs>
          <w:tab w:val="left" w:pos="4253"/>
        </w:tabs>
        <w:spacing w:after="0" w:line="240" w:lineRule="auto"/>
        <w:ind w:right="-2"/>
        <w:rPr>
          <w:rFonts w:ascii="Times New Roman" w:hAnsi="Times New Roman" w:cs="Times New Roman"/>
          <w:sz w:val="28"/>
          <w:szCs w:val="28"/>
        </w:rPr>
      </w:pPr>
      <w:r w:rsidRPr="007B1C23">
        <w:rPr>
          <w:rFonts w:ascii="Times New Roman" w:hAnsi="Times New Roman" w:cs="Times New Roman"/>
          <w:sz w:val="28"/>
          <w:szCs w:val="28"/>
        </w:rPr>
        <w:t xml:space="preserve">міської ради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Валентина ПОЛОЖИШНИК</w:t>
      </w:r>
    </w:p>
    <w:p w14:paraId="11646C56" w14:textId="77777777" w:rsidR="002D1A52" w:rsidRDefault="007B0129" w:rsidP="00470C06">
      <w:pPr>
        <w:spacing w:after="0" w:line="240" w:lineRule="auto"/>
        <w:jc w:val="center"/>
        <w:rPr>
          <w:rFonts w:ascii="Times New Roman" w:hAnsi="Times New Roman" w:cs="Times New Roman"/>
          <w:bCs/>
          <w:sz w:val="28"/>
          <w:szCs w:val="28"/>
        </w:rPr>
      </w:pPr>
      <w:r w:rsidRPr="00470C06">
        <w:rPr>
          <w:rFonts w:ascii="Times New Roman" w:hAnsi="Times New Roman" w:cs="Times New Roman"/>
          <w:bCs/>
          <w:sz w:val="28"/>
          <w:szCs w:val="28"/>
        </w:rPr>
        <w:t xml:space="preserve"> </w:t>
      </w:r>
    </w:p>
    <w:p w14:paraId="1FE227CB" w14:textId="77777777" w:rsidR="002D1A52" w:rsidRDefault="002D1A52" w:rsidP="00470C06">
      <w:pPr>
        <w:spacing w:after="0" w:line="240" w:lineRule="auto"/>
        <w:jc w:val="center"/>
        <w:rPr>
          <w:rFonts w:ascii="Times New Roman" w:hAnsi="Times New Roman" w:cs="Times New Roman"/>
          <w:bCs/>
          <w:sz w:val="28"/>
          <w:szCs w:val="28"/>
        </w:rPr>
      </w:pPr>
    </w:p>
    <w:p w14:paraId="4884B612" w14:textId="77777777" w:rsidR="003030FA" w:rsidRDefault="003030FA" w:rsidP="00470C06">
      <w:pPr>
        <w:spacing w:after="0" w:line="240" w:lineRule="auto"/>
        <w:jc w:val="center"/>
        <w:rPr>
          <w:rFonts w:ascii="Times New Roman" w:hAnsi="Times New Roman" w:cs="Times New Roman"/>
          <w:sz w:val="28"/>
          <w:szCs w:val="24"/>
        </w:rPr>
      </w:pPr>
    </w:p>
    <w:sectPr w:rsidR="003030FA" w:rsidSect="004348C8">
      <w:pgSz w:w="11906" w:h="16838"/>
      <w:pgMar w:top="1135"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DC7AB3"/>
    <w:multiLevelType w:val="hybridMultilevel"/>
    <w:tmpl w:val="E1E4AAFC"/>
    <w:lvl w:ilvl="0" w:tplc="AB1A9C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EB07B78"/>
    <w:multiLevelType w:val="hybridMultilevel"/>
    <w:tmpl w:val="1F80CDBC"/>
    <w:lvl w:ilvl="0" w:tplc="FE78E3A0">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2DF46C4"/>
    <w:multiLevelType w:val="multilevel"/>
    <w:tmpl w:val="2F541780"/>
    <w:lvl w:ilvl="0">
      <w:start w:val="1"/>
      <w:numFmt w:val="decimal"/>
      <w:lvlText w:val="%1."/>
      <w:lvlJc w:val="left"/>
      <w:pPr>
        <w:ind w:left="3905" w:hanging="360"/>
      </w:pPr>
    </w:lvl>
    <w:lvl w:ilvl="1">
      <w:start w:val="1"/>
      <w:numFmt w:val="decimal"/>
      <w:isLgl/>
      <w:lvlText w:val="%1.%2."/>
      <w:lvlJc w:val="left"/>
      <w:pPr>
        <w:ind w:left="1429" w:hanging="720"/>
      </w:pPr>
    </w:lvl>
    <w:lvl w:ilvl="2">
      <w:start w:val="1"/>
      <w:numFmt w:val="decimal"/>
      <w:isLgl/>
      <w:lvlText w:val="%1.%2.%3."/>
      <w:lvlJc w:val="left"/>
      <w:pPr>
        <w:ind w:left="1430" w:hanging="720"/>
      </w:pPr>
    </w:lvl>
    <w:lvl w:ilvl="3">
      <w:start w:val="1"/>
      <w:numFmt w:val="decimal"/>
      <w:isLgl/>
      <w:lvlText w:val="%1.%2.%3.%4."/>
      <w:lvlJc w:val="left"/>
      <w:pPr>
        <w:ind w:left="1791" w:hanging="1080"/>
      </w:pPr>
    </w:lvl>
    <w:lvl w:ilvl="4">
      <w:start w:val="1"/>
      <w:numFmt w:val="decimal"/>
      <w:isLgl/>
      <w:lvlText w:val="%1.%2.%3.%4.%5."/>
      <w:lvlJc w:val="left"/>
      <w:pPr>
        <w:ind w:left="1792" w:hanging="1080"/>
      </w:pPr>
    </w:lvl>
    <w:lvl w:ilvl="5">
      <w:start w:val="1"/>
      <w:numFmt w:val="decimal"/>
      <w:isLgl/>
      <w:lvlText w:val="%1.%2.%3.%4.%5.%6."/>
      <w:lvlJc w:val="left"/>
      <w:pPr>
        <w:ind w:left="2153" w:hanging="1440"/>
      </w:pPr>
    </w:lvl>
    <w:lvl w:ilvl="6">
      <w:start w:val="1"/>
      <w:numFmt w:val="decimal"/>
      <w:isLgl/>
      <w:lvlText w:val="%1.%2.%3.%4.%5.%6.%7."/>
      <w:lvlJc w:val="left"/>
      <w:pPr>
        <w:ind w:left="2514" w:hanging="1800"/>
      </w:pPr>
    </w:lvl>
    <w:lvl w:ilvl="7">
      <w:start w:val="1"/>
      <w:numFmt w:val="decimal"/>
      <w:isLgl/>
      <w:lvlText w:val="%1.%2.%3.%4.%5.%6.%7.%8."/>
      <w:lvlJc w:val="left"/>
      <w:pPr>
        <w:ind w:left="2515" w:hanging="1800"/>
      </w:pPr>
    </w:lvl>
    <w:lvl w:ilvl="8">
      <w:start w:val="1"/>
      <w:numFmt w:val="decimal"/>
      <w:isLgl/>
      <w:lvlText w:val="%1.%2.%3.%4.%5.%6.%7.%8.%9."/>
      <w:lvlJc w:val="left"/>
      <w:pPr>
        <w:ind w:left="2876" w:hanging="2160"/>
      </w:pPr>
    </w:lvl>
  </w:abstractNum>
  <w:abstractNum w:abstractNumId="3" w15:restartNumberingAfterBreak="0">
    <w:nsid w:val="6AFC104A"/>
    <w:multiLevelType w:val="hybridMultilevel"/>
    <w:tmpl w:val="F93E471A"/>
    <w:lvl w:ilvl="0" w:tplc="62B2B694">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6B36425A"/>
    <w:multiLevelType w:val="hybridMultilevel"/>
    <w:tmpl w:val="7D64F6E6"/>
    <w:lvl w:ilvl="0" w:tplc="F4D40704">
      <w:start w:val="4"/>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1"/>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06A"/>
    <w:rsid w:val="00075CAD"/>
    <w:rsid w:val="000F7453"/>
    <w:rsid w:val="00115023"/>
    <w:rsid w:val="00117749"/>
    <w:rsid w:val="001411FE"/>
    <w:rsid w:val="00175386"/>
    <w:rsid w:val="00195DEE"/>
    <w:rsid w:val="001A59E7"/>
    <w:rsid w:val="001A7A8F"/>
    <w:rsid w:val="001D5A61"/>
    <w:rsid w:val="001E43F4"/>
    <w:rsid w:val="00226A8F"/>
    <w:rsid w:val="00266E11"/>
    <w:rsid w:val="002944A2"/>
    <w:rsid w:val="002A0872"/>
    <w:rsid w:val="002A2C4E"/>
    <w:rsid w:val="002D1A52"/>
    <w:rsid w:val="002F02B7"/>
    <w:rsid w:val="003030FA"/>
    <w:rsid w:val="00335C8E"/>
    <w:rsid w:val="00352385"/>
    <w:rsid w:val="003B4268"/>
    <w:rsid w:val="00420478"/>
    <w:rsid w:val="004348C8"/>
    <w:rsid w:val="0043506A"/>
    <w:rsid w:val="0043713C"/>
    <w:rsid w:val="00470C06"/>
    <w:rsid w:val="00497056"/>
    <w:rsid w:val="004B6C98"/>
    <w:rsid w:val="004D42B1"/>
    <w:rsid w:val="004D7E57"/>
    <w:rsid w:val="005107C1"/>
    <w:rsid w:val="005352A4"/>
    <w:rsid w:val="0058174D"/>
    <w:rsid w:val="00593BD8"/>
    <w:rsid w:val="005A1406"/>
    <w:rsid w:val="005D3CDE"/>
    <w:rsid w:val="006223E6"/>
    <w:rsid w:val="007547C2"/>
    <w:rsid w:val="00783FDF"/>
    <w:rsid w:val="007B0129"/>
    <w:rsid w:val="007C176E"/>
    <w:rsid w:val="008A26C3"/>
    <w:rsid w:val="009125F1"/>
    <w:rsid w:val="00940B3B"/>
    <w:rsid w:val="00A25878"/>
    <w:rsid w:val="00A605C6"/>
    <w:rsid w:val="00A85AA9"/>
    <w:rsid w:val="00AE3E77"/>
    <w:rsid w:val="00B40A5F"/>
    <w:rsid w:val="00B41266"/>
    <w:rsid w:val="00B64430"/>
    <w:rsid w:val="00B92A65"/>
    <w:rsid w:val="00BD5461"/>
    <w:rsid w:val="00C21C0B"/>
    <w:rsid w:val="00C41875"/>
    <w:rsid w:val="00C446A6"/>
    <w:rsid w:val="00CD1723"/>
    <w:rsid w:val="00CE6429"/>
    <w:rsid w:val="00CF7949"/>
    <w:rsid w:val="00D02671"/>
    <w:rsid w:val="00D234D1"/>
    <w:rsid w:val="00D341DB"/>
    <w:rsid w:val="00D46D4C"/>
    <w:rsid w:val="00D535CB"/>
    <w:rsid w:val="00DA4A98"/>
    <w:rsid w:val="00DC651E"/>
    <w:rsid w:val="00E07C37"/>
    <w:rsid w:val="00E238C2"/>
    <w:rsid w:val="00E51CB6"/>
    <w:rsid w:val="00EB1126"/>
    <w:rsid w:val="00EC2C26"/>
    <w:rsid w:val="00F76191"/>
    <w:rsid w:val="00FA6EAC"/>
    <w:rsid w:val="00FB67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16ABA"/>
  <w15:chartTrackingRefBased/>
  <w15:docId w15:val="{B048A64D-6C56-4CFE-B9E3-A9B520A97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0129"/>
    <w:pPr>
      <w:spacing w:line="256" w:lineRule="auto"/>
      <w:ind w:left="720"/>
      <w:contextualSpacing/>
    </w:pPr>
  </w:style>
  <w:style w:type="table" w:styleId="a4">
    <w:name w:val="Table Grid"/>
    <w:basedOn w:val="a1"/>
    <w:uiPriority w:val="39"/>
    <w:rsid w:val="007B0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547C2"/>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7547C2"/>
    <w:rPr>
      <w:rFonts w:ascii="Segoe UI" w:hAnsi="Segoe UI" w:cs="Segoe UI"/>
      <w:sz w:val="18"/>
      <w:szCs w:val="18"/>
    </w:rPr>
  </w:style>
  <w:style w:type="character" w:customStyle="1" w:styleId="rvts23">
    <w:name w:val="rvts23"/>
    <w:basedOn w:val="a0"/>
    <w:rsid w:val="00CE6429"/>
  </w:style>
  <w:style w:type="character" w:customStyle="1" w:styleId="rvts9">
    <w:name w:val="rvts9"/>
    <w:basedOn w:val="a0"/>
    <w:rsid w:val="00115023"/>
  </w:style>
  <w:style w:type="character" w:styleId="a7">
    <w:name w:val="Hyperlink"/>
    <w:basedOn w:val="a0"/>
    <w:uiPriority w:val="99"/>
    <w:semiHidden/>
    <w:unhideWhenUsed/>
    <w:rsid w:val="00E238C2"/>
    <w:rPr>
      <w:color w:val="0000FF"/>
      <w:u w:val="single"/>
    </w:rPr>
  </w:style>
  <w:style w:type="paragraph" w:styleId="a8">
    <w:name w:val="Normal (Web)"/>
    <w:basedOn w:val="a"/>
    <w:uiPriority w:val="99"/>
    <w:semiHidden/>
    <w:unhideWhenUsed/>
    <w:rsid w:val="00DC651E"/>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355042">
      <w:bodyDiv w:val="1"/>
      <w:marLeft w:val="0"/>
      <w:marRight w:val="0"/>
      <w:marTop w:val="0"/>
      <w:marBottom w:val="0"/>
      <w:divBdr>
        <w:top w:val="none" w:sz="0" w:space="0" w:color="auto"/>
        <w:left w:val="none" w:sz="0" w:space="0" w:color="auto"/>
        <w:bottom w:val="none" w:sz="0" w:space="0" w:color="auto"/>
        <w:right w:val="none" w:sz="0" w:space="0" w:color="auto"/>
      </w:divBdr>
    </w:div>
    <w:div w:id="1436318695">
      <w:bodyDiv w:val="1"/>
      <w:marLeft w:val="0"/>
      <w:marRight w:val="0"/>
      <w:marTop w:val="0"/>
      <w:marBottom w:val="0"/>
      <w:divBdr>
        <w:top w:val="none" w:sz="0" w:space="0" w:color="auto"/>
        <w:left w:val="none" w:sz="0" w:space="0" w:color="auto"/>
        <w:bottom w:val="none" w:sz="0" w:space="0" w:color="auto"/>
        <w:right w:val="none" w:sz="0" w:space="0" w:color="auto"/>
      </w:divBdr>
    </w:div>
    <w:div w:id="1686832875">
      <w:bodyDiv w:val="1"/>
      <w:marLeft w:val="0"/>
      <w:marRight w:val="0"/>
      <w:marTop w:val="0"/>
      <w:marBottom w:val="0"/>
      <w:divBdr>
        <w:top w:val="none" w:sz="0" w:space="0" w:color="auto"/>
        <w:left w:val="none" w:sz="0" w:space="0" w:color="auto"/>
        <w:bottom w:val="none" w:sz="0" w:space="0" w:color="auto"/>
        <w:right w:val="none" w:sz="0" w:space="0" w:color="auto"/>
      </w:divBdr>
    </w:div>
    <w:div w:id="170393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3485</Words>
  <Characters>1987</Characters>
  <Application>Microsoft Office Word</Application>
  <DocSecurity>0</DocSecurity>
  <Lines>16</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Іванішенко Олена Вікторівна</dc:creator>
  <cp:keywords/>
  <dc:description/>
  <cp:lastModifiedBy>Антонюк Валентина Миколаївна</cp:lastModifiedBy>
  <cp:revision>2</cp:revision>
  <cp:lastPrinted>2024-06-04T07:07:00Z</cp:lastPrinted>
  <dcterms:created xsi:type="dcterms:W3CDTF">2024-06-04T09:34:00Z</dcterms:created>
  <dcterms:modified xsi:type="dcterms:W3CDTF">2024-06-04T09:34:00Z</dcterms:modified>
</cp:coreProperties>
</file>