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Pr>
          <w:noProof/>
          <w:lang w:eastAsia="uk-UA"/>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2E11983" w14:textId="495D8F87" w:rsidR="00F977E8" w:rsidRDefault="00F977E8" w:rsidP="00F977E8">
      <w:pPr>
        <w:spacing w:after="0" w:line="240" w:lineRule="auto"/>
        <w:ind w:left="-142" w:firstLine="709"/>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14:paraId="1B5AA740" w14:textId="1D89FC48" w:rsidR="000D4AF7" w:rsidRDefault="000D4AF7" w:rsidP="000D4AF7">
      <w:pPr>
        <w:spacing w:after="0" w:line="240" w:lineRule="auto"/>
        <w:ind w:firstLine="567"/>
        <w:jc w:val="right"/>
        <w:rPr>
          <w:rFonts w:ascii="Times New Roman" w:eastAsia="Times New Roman" w:hAnsi="Times New Roman" w:cs="Times New Roman"/>
          <w:b/>
          <w:sz w:val="28"/>
          <w:szCs w:val="28"/>
          <w:lang w:eastAsia="ru-RU"/>
        </w:rPr>
      </w:pPr>
      <w:bookmarkStart w:id="1" w:name="5"/>
      <w:bookmarkStart w:id="2" w:name="6"/>
      <w:bookmarkEnd w:id="1"/>
      <w:bookmarkEnd w:id="2"/>
      <w:r>
        <w:rPr>
          <w:rFonts w:ascii="Times New Roman" w:eastAsia="Times New Roman" w:hAnsi="Times New Roman" w:cs="Times New Roman"/>
          <w:b/>
          <w:sz w:val="28"/>
          <w:szCs w:val="28"/>
          <w:lang w:eastAsia="ru-RU"/>
        </w:rPr>
        <w:t>ПРОЄКТ</w:t>
      </w:r>
    </w:p>
    <w:p w14:paraId="7A685A2B" w14:textId="0578927D" w:rsidR="008B7888" w:rsidRPr="00D413BD" w:rsidRDefault="001A35BC" w:rsidP="008900DA">
      <w:pPr>
        <w:spacing w:after="0" w:line="240" w:lineRule="auto"/>
        <w:ind w:right="3969"/>
        <w:jc w:val="both"/>
        <w:rPr>
          <w:rFonts w:ascii="Times New Roman" w:eastAsia="Times New Roman" w:hAnsi="Times New Roman" w:cs="Times New Roman"/>
          <w:b/>
          <w:sz w:val="28"/>
          <w:szCs w:val="28"/>
          <w:lang w:eastAsia="ru-RU"/>
        </w:rPr>
      </w:pPr>
      <w:r w:rsidRPr="001A35BC">
        <w:rPr>
          <w:rFonts w:ascii="Times New Roman" w:eastAsia="Times New Roman" w:hAnsi="Times New Roman" w:cs="Times New Roman"/>
          <w:b/>
          <w:sz w:val="28"/>
          <w:szCs w:val="28"/>
          <w:lang w:eastAsia="ru-RU"/>
        </w:rPr>
        <w:t>Про надання доручення Департаменту соціальної та ветеранської політики виконавчого органу Київської міської ради (Київської міської державної адміністрації) здійснити підготовку проєкту рішення щодо внесення змін до Міської цільової програми «Турбота. Назустріч киянам» на 202</w:t>
      </w:r>
      <w:r>
        <w:rPr>
          <w:rFonts w:ascii="Times New Roman" w:eastAsia="Times New Roman" w:hAnsi="Times New Roman" w:cs="Times New Roman"/>
          <w:b/>
          <w:sz w:val="28"/>
          <w:szCs w:val="28"/>
          <w:lang w:eastAsia="ru-RU"/>
        </w:rPr>
        <w:t>5-2027</w:t>
      </w:r>
      <w:r w:rsidRPr="001A35BC">
        <w:rPr>
          <w:rFonts w:ascii="Times New Roman" w:eastAsia="Times New Roman" w:hAnsi="Times New Roman" w:cs="Times New Roman"/>
          <w:b/>
          <w:sz w:val="28"/>
          <w:szCs w:val="28"/>
          <w:lang w:eastAsia="ru-RU"/>
        </w:rPr>
        <w:t xml:space="preserve"> роки в частині компенсації витрат на відновне лікування та надання реабілітаційної допомоги у сфері охорони здоров’я військовослужбовцям у закладах охорони здоров’я міста Києва</w:t>
      </w:r>
    </w:p>
    <w:p w14:paraId="10582A32" w14:textId="77777777" w:rsidR="008B7888" w:rsidRDefault="008B7888" w:rsidP="008B7888">
      <w:pPr>
        <w:spacing w:after="0" w:line="240" w:lineRule="auto"/>
        <w:rPr>
          <w:rFonts w:ascii="Times New Roman" w:eastAsia="Times New Roman" w:hAnsi="Times New Roman" w:cs="Times New Roman"/>
          <w:b/>
          <w:color w:val="000000"/>
          <w:sz w:val="28"/>
          <w:szCs w:val="28"/>
          <w:lang w:eastAsia="ru-RU"/>
        </w:rPr>
      </w:pPr>
    </w:p>
    <w:p w14:paraId="34499D40" w14:textId="4E7FE861" w:rsidR="008B7888" w:rsidRPr="000019A9" w:rsidRDefault="001A35BC" w:rsidP="008B7888">
      <w:pPr>
        <w:spacing w:after="0" w:line="240" w:lineRule="auto"/>
        <w:ind w:right="1" w:firstLine="567"/>
        <w:jc w:val="both"/>
        <w:rPr>
          <w:rFonts w:ascii="Times New Roman" w:eastAsia="Times New Roman" w:hAnsi="Times New Roman" w:cs="Times New Roman"/>
          <w:sz w:val="28"/>
          <w:szCs w:val="20"/>
          <w:lang w:eastAsia="ru-RU"/>
        </w:rPr>
      </w:pPr>
      <w:r w:rsidRPr="001A35BC">
        <w:rPr>
          <w:rFonts w:ascii="Times New Roman" w:eastAsia="Times New Roman" w:hAnsi="Times New Roman" w:cs="Times New Roman"/>
          <w:sz w:val="28"/>
          <w:szCs w:val="20"/>
          <w:lang w:eastAsia="ru-RU"/>
        </w:rPr>
        <w:t>Відповідно до пункту 22 частини першої статті 26 Закону України «Про місцеве самоврядування в Україні», Програми економічного і соціального розвитку м. Києва на 2024-2026 роки, затвердженої рішенням Київської міської ради від 14 грудня 2023 року № 7530/7571, Порядку розроблення, затвердження та виконання міських цільових програм у місті Києві, затвердженого рішенням Київської міської ради від 29 жовтня 2009 року № 520/2589 (у редакції рішення Київської міської ради від 27 жовтня 2022 року  № 5469/5510), з метою соціального захисту киян,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мають статус учасника бойових дій</w:t>
      </w:r>
      <w:r>
        <w:rPr>
          <w:rFonts w:ascii="Times New Roman" w:eastAsia="Times New Roman" w:hAnsi="Times New Roman" w:cs="Times New Roman"/>
          <w:sz w:val="28"/>
          <w:szCs w:val="20"/>
          <w:lang w:eastAsia="ru-RU"/>
        </w:rPr>
        <w:t>, Київська міська рада</w:t>
      </w:r>
    </w:p>
    <w:p w14:paraId="072267F6" w14:textId="77777777" w:rsidR="008B7888" w:rsidRPr="00013805" w:rsidRDefault="008B7888" w:rsidP="008B7888">
      <w:pPr>
        <w:spacing w:after="0" w:line="240" w:lineRule="auto"/>
        <w:ind w:firstLine="709"/>
        <w:jc w:val="both"/>
        <w:rPr>
          <w:rFonts w:ascii="Times New Roman" w:eastAsia="Times New Roman" w:hAnsi="Times New Roman" w:cs="Times New Roman"/>
          <w:color w:val="000000"/>
          <w:sz w:val="28"/>
          <w:szCs w:val="28"/>
          <w:lang w:val="en-US" w:eastAsia="ru-RU"/>
        </w:rPr>
      </w:pPr>
    </w:p>
    <w:p w14:paraId="4DFAF553" w14:textId="77777777" w:rsidR="008B7888" w:rsidRDefault="008B7888" w:rsidP="008B7888">
      <w:pPr>
        <w:spacing w:after="0" w:line="240" w:lineRule="auto"/>
        <w:ind w:firstLine="567"/>
        <w:jc w:val="both"/>
        <w:rPr>
          <w:rFonts w:ascii="Times New Roman" w:eastAsia="Times New Roman" w:hAnsi="Times New Roman" w:cs="Times New Roman"/>
          <w:b/>
          <w:color w:val="000000"/>
          <w:sz w:val="28"/>
          <w:szCs w:val="28"/>
          <w:lang w:eastAsia="ru-RU"/>
        </w:rPr>
      </w:pPr>
      <w:r w:rsidRPr="00F637AF">
        <w:rPr>
          <w:rFonts w:ascii="Times New Roman" w:eastAsia="Times New Roman" w:hAnsi="Times New Roman" w:cs="Times New Roman"/>
          <w:b/>
          <w:color w:val="000000"/>
          <w:sz w:val="28"/>
          <w:szCs w:val="28"/>
          <w:lang w:eastAsia="ru-RU"/>
        </w:rPr>
        <w:t>ВИРІШИЛА:</w:t>
      </w:r>
    </w:p>
    <w:p w14:paraId="2FA24A65" w14:textId="77777777" w:rsidR="008B7888" w:rsidRDefault="008B7888" w:rsidP="008B7888">
      <w:pPr>
        <w:spacing w:after="0" w:line="240" w:lineRule="auto"/>
        <w:ind w:firstLine="567"/>
        <w:jc w:val="both"/>
        <w:rPr>
          <w:rFonts w:ascii="Times New Roman" w:eastAsia="Times New Roman" w:hAnsi="Times New Roman" w:cs="Times New Roman"/>
          <w:b/>
          <w:color w:val="000000"/>
          <w:sz w:val="28"/>
          <w:szCs w:val="28"/>
          <w:lang w:eastAsia="ru-RU"/>
        </w:rPr>
      </w:pPr>
    </w:p>
    <w:p w14:paraId="14666AD5" w14:textId="615A1BAD" w:rsidR="001A35BC" w:rsidRPr="001A35BC" w:rsidRDefault="001A35BC" w:rsidP="001A35BC">
      <w:pPr>
        <w:pStyle w:val="a7"/>
        <w:numPr>
          <w:ilvl w:val="0"/>
          <w:numId w:val="14"/>
        </w:numPr>
        <w:tabs>
          <w:tab w:val="left" w:pos="5387"/>
        </w:tabs>
        <w:spacing w:after="0" w:line="240" w:lineRule="auto"/>
        <w:jc w:val="both"/>
        <w:rPr>
          <w:rFonts w:ascii="Times New Roman" w:eastAsia="Calibri" w:hAnsi="Times New Roman" w:cs="Times New Roman"/>
          <w:sz w:val="28"/>
          <w:szCs w:val="28"/>
        </w:rPr>
      </w:pPr>
      <w:r w:rsidRPr="001A35BC">
        <w:rPr>
          <w:rFonts w:ascii="Times New Roman" w:eastAsia="Calibri" w:hAnsi="Times New Roman" w:cs="Times New Roman"/>
          <w:sz w:val="28"/>
          <w:szCs w:val="28"/>
        </w:rPr>
        <w:t xml:space="preserve">Департаменту соціальної та ветеранської політики виконавчого органу Київської міської ради (Київської міської державної адміністрації) </w:t>
      </w:r>
      <w:r w:rsidRPr="001A35BC">
        <w:rPr>
          <w:rFonts w:ascii="Times New Roman" w:eastAsia="Calibri" w:hAnsi="Times New Roman" w:cs="Times New Roman"/>
          <w:sz w:val="28"/>
          <w:szCs w:val="28"/>
        </w:rPr>
        <w:lastRenderedPageBreak/>
        <w:t>доручити в місячний строк з моменту прийняття рішення здійснити підготовку проєкту рішення щодо внесення змін до Міської цільової програми «Турбота. Назустріч киянам» на 202</w:t>
      </w:r>
      <w:r>
        <w:rPr>
          <w:rFonts w:ascii="Times New Roman" w:eastAsia="Calibri" w:hAnsi="Times New Roman" w:cs="Times New Roman"/>
          <w:sz w:val="28"/>
          <w:szCs w:val="28"/>
        </w:rPr>
        <w:t>5-2027</w:t>
      </w:r>
      <w:r w:rsidRPr="001A35BC">
        <w:rPr>
          <w:rFonts w:ascii="Times New Roman" w:eastAsia="Calibri" w:hAnsi="Times New Roman" w:cs="Times New Roman"/>
          <w:sz w:val="28"/>
          <w:szCs w:val="28"/>
        </w:rPr>
        <w:t xml:space="preserve"> роки в частині компенсації витрат на відновне лікування та надання реабілітаційної допомоги у сфері охорони здоров’я військовослужбовцям з числа киян,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мають статус учасника бойових дій, у закладах охорони здоров’я міста Києва, внесених до Переліку закладів охорони здоров’я для відновного лікування та надання реабілітаційної допомоги у сфері охорони здоров’я військовослужбовцям сил оборони наказом  Міністерства охорони здоров’я України від 16.03.2022 № 495 “Про організацію надання відновного лікування та реабілітаційної допомоги у сфері охорони здоров’я військовослужбовцям сил оборони”.</w:t>
      </w:r>
    </w:p>
    <w:p w14:paraId="381D1F5B" w14:textId="06487723" w:rsidR="001A35BC" w:rsidRPr="001A35BC" w:rsidRDefault="001A35BC" w:rsidP="001A35BC">
      <w:pPr>
        <w:pStyle w:val="a7"/>
        <w:numPr>
          <w:ilvl w:val="0"/>
          <w:numId w:val="14"/>
        </w:numPr>
        <w:tabs>
          <w:tab w:val="left" w:pos="5387"/>
        </w:tabs>
        <w:spacing w:after="0" w:line="240" w:lineRule="auto"/>
        <w:jc w:val="both"/>
        <w:rPr>
          <w:rFonts w:ascii="Times New Roman" w:eastAsia="Calibri" w:hAnsi="Times New Roman" w:cs="Times New Roman"/>
          <w:sz w:val="28"/>
          <w:szCs w:val="28"/>
        </w:rPr>
      </w:pPr>
      <w:r w:rsidRPr="001A35BC">
        <w:rPr>
          <w:rFonts w:ascii="Times New Roman" w:eastAsia="Calibri" w:hAnsi="Times New Roman" w:cs="Times New Roman"/>
          <w:sz w:val="28"/>
          <w:szCs w:val="28"/>
        </w:rPr>
        <w:t>Оприлюднити це рішення в установленому порядку.</w:t>
      </w:r>
    </w:p>
    <w:p w14:paraId="5048C5D1" w14:textId="60CA2D9E" w:rsidR="001A35BC" w:rsidRPr="001A35BC" w:rsidRDefault="001A35BC" w:rsidP="001A35BC">
      <w:pPr>
        <w:pStyle w:val="a7"/>
        <w:numPr>
          <w:ilvl w:val="0"/>
          <w:numId w:val="14"/>
        </w:numPr>
        <w:tabs>
          <w:tab w:val="left" w:pos="5387"/>
        </w:tabs>
        <w:spacing w:after="0" w:line="240" w:lineRule="auto"/>
        <w:jc w:val="both"/>
        <w:rPr>
          <w:rFonts w:ascii="Times New Roman" w:eastAsia="Calibri" w:hAnsi="Times New Roman" w:cs="Times New Roman"/>
          <w:sz w:val="28"/>
          <w:szCs w:val="28"/>
        </w:rPr>
      </w:pPr>
      <w:r w:rsidRPr="001A35BC">
        <w:rPr>
          <w:rFonts w:ascii="Times New Roman" w:eastAsia="Calibri" w:hAnsi="Times New Roman" w:cs="Times New Roman"/>
          <w:sz w:val="28"/>
          <w:szCs w:val="28"/>
        </w:rPr>
        <w:t>Це рішення набирає чинності з моменту його оприлюднення.</w:t>
      </w:r>
    </w:p>
    <w:p w14:paraId="5B2BB350" w14:textId="58493934" w:rsidR="008B7888" w:rsidRPr="001A35BC" w:rsidRDefault="001A35BC" w:rsidP="001A35BC">
      <w:pPr>
        <w:pStyle w:val="a7"/>
        <w:numPr>
          <w:ilvl w:val="0"/>
          <w:numId w:val="14"/>
        </w:numPr>
        <w:tabs>
          <w:tab w:val="left" w:pos="5387"/>
        </w:tabs>
        <w:spacing w:after="0" w:line="240" w:lineRule="auto"/>
        <w:jc w:val="both"/>
        <w:rPr>
          <w:rFonts w:ascii="Times New Roman" w:eastAsia="Calibri" w:hAnsi="Times New Roman" w:cs="Times New Roman"/>
          <w:sz w:val="28"/>
          <w:szCs w:val="28"/>
        </w:rPr>
      </w:pPr>
      <w:r w:rsidRPr="001A35BC">
        <w:rPr>
          <w:rFonts w:ascii="Times New Roman" w:eastAsia="Calibri" w:hAnsi="Times New Roman" w:cs="Times New Roman"/>
          <w:sz w:val="28"/>
          <w:szCs w:val="28"/>
        </w:rPr>
        <w:t>Контроль за виконанням цього рішення покласти на постійну комісію Київської міської ради з питань охорони здоров’</w:t>
      </w:r>
      <w:r w:rsidR="00961EDD">
        <w:rPr>
          <w:rFonts w:ascii="Times New Roman" w:eastAsia="Calibri" w:hAnsi="Times New Roman" w:cs="Times New Roman"/>
          <w:sz w:val="28"/>
          <w:szCs w:val="28"/>
        </w:rPr>
        <w:t xml:space="preserve">я, сім’ї та соціальної політики </w:t>
      </w:r>
      <w:r w:rsidR="00961EDD" w:rsidRPr="00CB35E6">
        <w:rPr>
          <w:rFonts w:ascii="Times New Roman" w:eastAsia="Calibri" w:hAnsi="Times New Roman" w:cs="Times New Roman"/>
          <w:sz w:val="28"/>
          <w:szCs w:val="28"/>
        </w:rPr>
        <w:t>та постійну комісію Київської міської ради з питань бюджету, соціально-економічного</w:t>
      </w:r>
      <w:r w:rsidR="00961EDD">
        <w:rPr>
          <w:rFonts w:ascii="Times New Roman" w:eastAsia="Calibri" w:hAnsi="Times New Roman" w:cs="Times New Roman"/>
          <w:sz w:val="28"/>
          <w:szCs w:val="28"/>
        </w:rPr>
        <w:t xml:space="preserve"> </w:t>
      </w:r>
      <w:r w:rsidR="00961EDD" w:rsidRPr="00CB35E6">
        <w:rPr>
          <w:rFonts w:ascii="Times New Roman" w:eastAsia="Calibri" w:hAnsi="Times New Roman" w:cs="Times New Roman"/>
          <w:sz w:val="28"/>
          <w:szCs w:val="28"/>
        </w:rPr>
        <w:t>розвитку та інвестиційної діяльності</w:t>
      </w:r>
      <w:r w:rsidR="00961EDD">
        <w:rPr>
          <w:rFonts w:ascii="Times New Roman" w:eastAsia="Calibri" w:hAnsi="Times New Roman" w:cs="Times New Roman"/>
          <w:sz w:val="28"/>
          <w:szCs w:val="28"/>
        </w:rPr>
        <w:t>.</w:t>
      </w:r>
    </w:p>
    <w:p w14:paraId="368AE46C" w14:textId="0E4E8ADC" w:rsidR="008B7888" w:rsidRDefault="008B7888" w:rsidP="008B7888">
      <w:pPr>
        <w:suppressAutoHyphens/>
        <w:spacing w:after="0" w:line="240" w:lineRule="auto"/>
        <w:ind w:right="-5" w:firstLine="567"/>
        <w:jc w:val="both"/>
        <w:rPr>
          <w:rFonts w:ascii="Times New Roman" w:eastAsia="Times New Roman" w:hAnsi="Times New Roman" w:cs="Times New Roman"/>
          <w:sz w:val="28"/>
          <w:szCs w:val="28"/>
          <w:lang w:eastAsia="zh-CN"/>
        </w:rPr>
      </w:pPr>
    </w:p>
    <w:p w14:paraId="7631CFCB" w14:textId="77777777" w:rsidR="001A35BC" w:rsidRDefault="001A35BC" w:rsidP="008B7888">
      <w:pPr>
        <w:suppressAutoHyphens/>
        <w:spacing w:after="0" w:line="240" w:lineRule="auto"/>
        <w:ind w:right="-5" w:firstLine="567"/>
        <w:jc w:val="both"/>
        <w:rPr>
          <w:rFonts w:ascii="Times New Roman" w:eastAsia="Times New Roman" w:hAnsi="Times New Roman" w:cs="Times New Roman"/>
          <w:sz w:val="28"/>
          <w:szCs w:val="28"/>
          <w:lang w:eastAsia="zh-CN"/>
        </w:rPr>
      </w:pPr>
    </w:p>
    <w:p w14:paraId="3AF74EBC" w14:textId="042E73F0" w:rsidR="00705E7B" w:rsidRDefault="008B7888" w:rsidP="000D4AF7">
      <w:pPr>
        <w:spacing w:after="120" w:line="240" w:lineRule="auto"/>
        <w:ind w:right="-338"/>
        <w:jc w:val="both"/>
        <w:rPr>
          <w:rFonts w:ascii="Times New Roman" w:eastAsia="Times New Roman" w:hAnsi="Times New Roman" w:cs="Times New Roman"/>
          <w:sz w:val="28"/>
          <w:szCs w:val="28"/>
          <w:lang w:eastAsia="ru-RU"/>
        </w:rPr>
      </w:pPr>
      <w:r w:rsidRPr="009B2258">
        <w:rPr>
          <w:rFonts w:ascii="Times New Roman" w:eastAsia="Times New Roman" w:hAnsi="Times New Roman" w:cs="Times New Roman"/>
          <w:sz w:val="28"/>
          <w:szCs w:val="28"/>
          <w:lang w:eastAsia="ru-RU"/>
        </w:rPr>
        <w:t xml:space="preserve">Київський міський голова                                </w:t>
      </w:r>
      <w:r>
        <w:rPr>
          <w:rFonts w:ascii="Times New Roman" w:eastAsia="Times New Roman" w:hAnsi="Times New Roman" w:cs="Times New Roman"/>
          <w:sz w:val="28"/>
          <w:szCs w:val="28"/>
          <w:lang w:eastAsia="ru-RU"/>
        </w:rPr>
        <w:t xml:space="preserve">    </w:t>
      </w:r>
      <w:r w:rsidRPr="009B2258">
        <w:rPr>
          <w:rFonts w:ascii="Times New Roman" w:eastAsia="Times New Roman" w:hAnsi="Times New Roman" w:cs="Times New Roman"/>
          <w:sz w:val="28"/>
          <w:szCs w:val="28"/>
          <w:lang w:eastAsia="ru-RU"/>
        </w:rPr>
        <w:t xml:space="preserve">   </w:t>
      </w:r>
      <w:r w:rsidR="000D4AF7">
        <w:rPr>
          <w:rFonts w:ascii="Times New Roman" w:eastAsia="Times New Roman" w:hAnsi="Times New Roman" w:cs="Times New Roman"/>
          <w:sz w:val="28"/>
          <w:szCs w:val="28"/>
          <w:lang w:eastAsia="ru-RU"/>
        </w:rPr>
        <w:t xml:space="preserve">         </w:t>
      </w:r>
      <w:r w:rsidRPr="009B2258">
        <w:rPr>
          <w:rFonts w:ascii="Times New Roman" w:eastAsia="Times New Roman" w:hAnsi="Times New Roman" w:cs="Times New Roman"/>
          <w:sz w:val="28"/>
          <w:szCs w:val="28"/>
          <w:lang w:eastAsia="ru-RU"/>
        </w:rPr>
        <w:t xml:space="preserve">             Віталій КЛИЧКО</w:t>
      </w:r>
    </w:p>
    <w:p w14:paraId="6D7A5C9C" w14:textId="77777777" w:rsidR="001A35BC" w:rsidRDefault="001A35BC">
      <w:pPr>
        <w:rPr>
          <w:rFonts w:ascii="Times New Roman" w:eastAsia="Calibri" w:hAnsi="Times New Roman" w:cs="Times New Roman"/>
          <w:b/>
          <w:caps/>
          <w:color w:val="000000"/>
          <w:sz w:val="28"/>
          <w:szCs w:val="28"/>
        </w:rPr>
      </w:pPr>
      <w:r>
        <w:rPr>
          <w:rFonts w:ascii="Times New Roman" w:eastAsia="Calibri" w:hAnsi="Times New Roman" w:cs="Times New Roman"/>
          <w:b/>
          <w:caps/>
          <w:color w:val="000000"/>
          <w:sz w:val="28"/>
          <w:szCs w:val="28"/>
        </w:rPr>
        <w:br w:type="page"/>
      </w:r>
    </w:p>
    <w:p w14:paraId="3C944AC1" w14:textId="6FFD8F96" w:rsidR="008B7888" w:rsidRPr="009B2258" w:rsidRDefault="008B7888" w:rsidP="008B7888">
      <w:pPr>
        <w:spacing w:after="0" w:line="240" w:lineRule="auto"/>
        <w:jc w:val="both"/>
        <w:rPr>
          <w:rFonts w:ascii="Times New Roman" w:eastAsia="Calibri" w:hAnsi="Times New Roman" w:cs="Times New Roman"/>
          <w:b/>
          <w:color w:val="000000"/>
          <w:sz w:val="28"/>
          <w:szCs w:val="28"/>
        </w:rPr>
      </w:pPr>
      <w:r w:rsidRPr="009B2258">
        <w:rPr>
          <w:rFonts w:ascii="Times New Roman" w:eastAsia="Calibri" w:hAnsi="Times New Roman" w:cs="Times New Roman"/>
          <w:b/>
          <w:caps/>
          <w:color w:val="000000"/>
          <w:sz w:val="28"/>
          <w:szCs w:val="28"/>
        </w:rPr>
        <w:t>Подання</w:t>
      </w:r>
      <w:r w:rsidRPr="009B2258">
        <w:rPr>
          <w:rFonts w:ascii="Times New Roman" w:eastAsia="Calibri" w:hAnsi="Times New Roman" w:cs="Times New Roman"/>
          <w:b/>
          <w:color w:val="000000"/>
          <w:sz w:val="28"/>
          <w:szCs w:val="28"/>
        </w:rPr>
        <w:t>:</w:t>
      </w:r>
    </w:p>
    <w:p w14:paraId="20049A64" w14:textId="77777777" w:rsidR="008B7888" w:rsidRPr="009B2258" w:rsidRDefault="008B7888" w:rsidP="008B7888">
      <w:pPr>
        <w:spacing w:after="0" w:line="240" w:lineRule="auto"/>
        <w:jc w:val="both"/>
        <w:rPr>
          <w:rFonts w:ascii="Times New Roman" w:eastAsia="Calibri" w:hAnsi="Times New Roman" w:cs="Times New Roman"/>
          <w:b/>
          <w:color w:val="000000"/>
          <w:sz w:val="28"/>
          <w:szCs w:val="28"/>
        </w:rPr>
      </w:pPr>
    </w:p>
    <w:p w14:paraId="51C50C17" w14:textId="239FBDFA" w:rsidR="00656ED9" w:rsidRPr="00656ED9" w:rsidRDefault="00705E7B" w:rsidP="00705E7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Депутат</w:t>
      </w:r>
      <w:r w:rsidR="008B7888" w:rsidRPr="009B2258">
        <w:rPr>
          <w:rFonts w:ascii="Times New Roman" w:eastAsia="Calibri" w:hAnsi="Times New Roman" w:cs="Times New Roman"/>
          <w:color w:val="000000"/>
          <w:sz w:val="28"/>
          <w:szCs w:val="28"/>
        </w:rPr>
        <w:t xml:space="preserve"> Київської міської ради</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       Віталій НЕСТОР</w:t>
      </w:r>
      <w:r>
        <w:rPr>
          <w:rFonts w:ascii="Times New Roman" w:eastAsia="Calibri" w:hAnsi="Times New Roman" w:cs="Times New Roman"/>
          <w:color w:val="000000"/>
          <w:sz w:val="28"/>
          <w:szCs w:val="28"/>
        </w:rPr>
        <w:tab/>
      </w:r>
    </w:p>
    <w:p w14:paraId="4E27F95E" w14:textId="6E965CD1" w:rsidR="00656ED9" w:rsidRDefault="00656ED9" w:rsidP="008B7888">
      <w:pPr>
        <w:spacing w:after="0" w:line="240" w:lineRule="auto"/>
        <w:jc w:val="both"/>
        <w:rPr>
          <w:rFonts w:ascii="Times New Roman" w:eastAsia="Calibri" w:hAnsi="Times New Roman" w:cs="Times New Roman"/>
          <w:caps/>
          <w:sz w:val="28"/>
          <w:szCs w:val="28"/>
        </w:rPr>
      </w:pPr>
    </w:p>
    <w:p w14:paraId="1973BDAE" w14:textId="08408A84" w:rsidR="00656ED9" w:rsidRDefault="00656ED9" w:rsidP="008B7888">
      <w:pPr>
        <w:spacing w:after="0" w:line="240" w:lineRule="auto"/>
        <w:jc w:val="both"/>
        <w:rPr>
          <w:rFonts w:ascii="Times New Roman" w:eastAsia="Calibri" w:hAnsi="Times New Roman" w:cs="Times New Roman"/>
          <w:caps/>
          <w:sz w:val="28"/>
          <w:szCs w:val="28"/>
        </w:rPr>
      </w:pPr>
    </w:p>
    <w:p w14:paraId="2F0E9650" w14:textId="77777777" w:rsidR="00656ED9" w:rsidRPr="009B2258" w:rsidRDefault="00656ED9" w:rsidP="008B7888">
      <w:pPr>
        <w:spacing w:after="0" w:line="240" w:lineRule="auto"/>
        <w:jc w:val="both"/>
        <w:rPr>
          <w:rFonts w:ascii="Times New Roman" w:eastAsia="Calibri" w:hAnsi="Times New Roman" w:cs="Times New Roman"/>
          <w:caps/>
          <w:sz w:val="28"/>
          <w:szCs w:val="28"/>
        </w:rPr>
      </w:pPr>
    </w:p>
    <w:p w14:paraId="39CADD5F" w14:textId="77777777" w:rsidR="008B7888" w:rsidRPr="009B2258" w:rsidRDefault="008B7888" w:rsidP="008B7888">
      <w:pPr>
        <w:spacing w:after="0" w:line="240" w:lineRule="auto"/>
        <w:jc w:val="both"/>
        <w:rPr>
          <w:rFonts w:ascii="Times New Roman" w:eastAsia="Calibri" w:hAnsi="Times New Roman" w:cs="Times New Roman"/>
          <w:b/>
          <w:sz w:val="28"/>
          <w:szCs w:val="28"/>
        </w:rPr>
      </w:pPr>
      <w:r w:rsidRPr="009B2258">
        <w:rPr>
          <w:rFonts w:ascii="Times New Roman" w:eastAsia="Calibri" w:hAnsi="Times New Roman" w:cs="Times New Roman"/>
          <w:b/>
          <w:caps/>
          <w:sz w:val="28"/>
          <w:szCs w:val="28"/>
        </w:rPr>
        <w:t>ПогодженНЯ</w:t>
      </w:r>
      <w:r w:rsidRPr="009B2258">
        <w:rPr>
          <w:rFonts w:ascii="Times New Roman" w:eastAsia="Calibri" w:hAnsi="Times New Roman" w:cs="Times New Roman"/>
          <w:b/>
          <w:sz w:val="28"/>
          <w:szCs w:val="28"/>
        </w:rPr>
        <w:t>:</w:t>
      </w:r>
    </w:p>
    <w:p w14:paraId="369B58C2" w14:textId="77777777" w:rsidR="008B7888" w:rsidRPr="009B2258" w:rsidRDefault="008B7888" w:rsidP="008B7888">
      <w:pPr>
        <w:spacing w:after="0" w:line="240" w:lineRule="auto"/>
        <w:jc w:val="both"/>
        <w:rPr>
          <w:rFonts w:ascii="Times New Roman" w:eastAsia="Calibri" w:hAnsi="Times New Roman" w:cs="Times New Roman"/>
          <w:b/>
          <w:sz w:val="28"/>
          <w:szCs w:val="28"/>
        </w:rPr>
      </w:pPr>
    </w:p>
    <w:p w14:paraId="5B46EA13" w14:textId="77777777" w:rsidR="001A35BC" w:rsidRDefault="008B7888" w:rsidP="001A35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B2258">
        <w:rPr>
          <w:rFonts w:ascii="Times New Roman" w:eastAsia="Calibri" w:hAnsi="Times New Roman" w:cs="Times New Roman"/>
          <w:sz w:val="28"/>
          <w:szCs w:val="28"/>
        </w:rPr>
        <w:t>остійн</w:t>
      </w:r>
      <w:r>
        <w:rPr>
          <w:rFonts w:ascii="Times New Roman" w:eastAsia="Calibri" w:hAnsi="Times New Roman" w:cs="Times New Roman"/>
          <w:sz w:val="28"/>
          <w:szCs w:val="28"/>
        </w:rPr>
        <w:t>а</w:t>
      </w:r>
      <w:r w:rsidRPr="009B2258">
        <w:rPr>
          <w:rFonts w:ascii="Times New Roman" w:eastAsia="Calibri" w:hAnsi="Times New Roman" w:cs="Times New Roman"/>
          <w:sz w:val="28"/>
          <w:szCs w:val="28"/>
        </w:rPr>
        <w:t xml:space="preserve"> комісі</w:t>
      </w:r>
      <w:r>
        <w:rPr>
          <w:rFonts w:ascii="Times New Roman" w:eastAsia="Calibri" w:hAnsi="Times New Roman" w:cs="Times New Roman"/>
          <w:sz w:val="28"/>
          <w:szCs w:val="28"/>
        </w:rPr>
        <w:t>я</w:t>
      </w:r>
      <w:r w:rsidRPr="009B2258">
        <w:rPr>
          <w:rFonts w:ascii="Times New Roman" w:eastAsia="Calibri" w:hAnsi="Times New Roman" w:cs="Times New Roman"/>
          <w:sz w:val="28"/>
          <w:szCs w:val="28"/>
        </w:rPr>
        <w:t xml:space="preserve"> Київської </w:t>
      </w:r>
      <w:r w:rsidR="001A35BC">
        <w:rPr>
          <w:rFonts w:ascii="Times New Roman" w:eastAsia="Calibri" w:hAnsi="Times New Roman" w:cs="Times New Roman"/>
          <w:sz w:val="28"/>
          <w:szCs w:val="28"/>
        </w:rPr>
        <w:t xml:space="preserve"> міської ради</w:t>
      </w:r>
    </w:p>
    <w:p w14:paraId="7E855894" w14:textId="77777777" w:rsidR="001A35BC" w:rsidRDefault="001A35BC" w:rsidP="001A35BC">
      <w:pPr>
        <w:spacing w:after="0" w:line="240" w:lineRule="auto"/>
        <w:rPr>
          <w:rFonts w:ascii="Times New Roman" w:eastAsia="Calibri" w:hAnsi="Times New Roman" w:cs="Times New Roman"/>
          <w:sz w:val="28"/>
          <w:szCs w:val="28"/>
        </w:rPr>
      </w:pPr>
      <w:r w:rsidRPr="001A35BC">
        <w:rPr>
          <w:rFonts w:ascii="Times New Roman" w:eastAsia="Calibri" w:hAnsi="Times New Roman" w:cs="Times New Roman"/>
          <w:sz w:val="28"/>
          <w:szCs w:val="28"/>
        </w:rPr>
        <w:t>з</w:t>
      </w:r>
      <w:r>
        <w:rPr>
          <w:rFonts w:ascii="Times New Roman" w:eastAsia="Calibri" w:hAnsi="Times New Roman" w:cs="Times New Roman"/>
          <w:sz w:val="28"/>
          <w:szCs w:val="28"/>
        </w:rPr>
        <w:t xml:space="preserve"> питань охорони здоров’я, сім’ї</w:t>
      </w:r>
    </w:p>
    <w:p w14:paraId="7980602A" w14:textId="7E397D35" w:rsidR="008B7888" w:rsidRDefault="001A35BC" w:rsidP="001A35BC">
      <w:pPr>
        <w:spacing w:after="0" w:line="240" w:lineRule="auto"/>
        <w:jc w:val="both"/>
        <w:rPr>
          <w:rFonts w:ascii="Times New Roman" w:eastAsia="Calibri" w:hAnsi="Times New Roman" w:cs="Times New Roman"/>
          <w:sz w:val="28"/>
          <w:szCs w:val="28"/>
        </w:rPr>
      </w:pPr>
      <w:r w:rsidRPr="001A35BC">
        <w:rPr>
          <w:rFonts w:ascii="Times New Roman" w:eastAsia="Calibri" w:hAnsi="Times New Roman" w:cs="Times New Roman"/>
          <w:sz w:val="28"/>
          <w:szCs w:val="28"/>
        </w:rPr>
        <w:t>та соціальної політики</w:t>
      </w:r>
      <w:r w:rsidR="008B7888" w:rsidRPr="009B2258">
        <w:rPr>
          <w:rFonts w:ascii="Times New Roman" w:eastAsia="Calibri" w:hAnsi="Times New Roman" w:cs="Times New Roman"/>
          <w:sz w:val="28"/>
          <w:szCs w:val="28"/>
        </w:rPr>
        <w:tab/>
      </w:r>
    </w:p>
    <w:p w14:paraId="4CF61FC5" w14:textId="77777777" w:rsidR="008B788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t xml:space="preserve">                                                     </w:t>
      </w:r>
    </w:p>
    <w:p w14:paraId="192DB3CB" w14:textId="781684A6" w:rsidR="008B7888" w:rsidRPr="009B2258" w:rsidRDefault="008B7888" w:rsidP="008B7888">
      <w:pPr>
        <w:spacing w:after="0" w:line="240" w:lineRule="auto"/>
        <w:jc w:val="both"/>
        <w:rPr>
          <w:rFonts w:ascii="Times New Roman" w:eastAsia="Calibri" w:hAnsi="Times New Roman" w:cs="Times New Roman"/>
          <w:caps/>
          <w:sz w:val="28"/>
          <w:szCs w:val="28"/>
        </w:rPr>
      </w:pPr>
      <w:r>
        <w:rPr>
          <w:rFonts w:ascii="Times New Roman" w:eastAsia="Calibri" w:hAnsi="Times New Roman" w:cs="Times New Roman"/>
          <w:sz w:val="28"/>
          <w:szCs w:val="28"/>
        </w:rPr>
        <w:t xml:space="preserve">Голова                                                                                </w:t>
      </w:r>
      <w:r w:rsidR="001A35BC">
        <w:rPr>
          <w:rFonts w:ascii="Times New Roman" w:eastAsia="Calibri" w:hAnsi="Times New Roman" w:cs="Times New Roman"/>
          <w:sz w:val="28"/>
          <w:szCs w:val="28"/>
        </w:rPr>
        <w:t xml:space="preserve">      Марина ПОРОШЕНКО</w:t>
      </w:r>
    </w:p>
    <w:p w14:paraId="09572374" w14:textId="77777777" w:rsidR="008B7888" w:rsidRPr="009B2258" w:rsidRDefault="008B7888" w:rsidP="008B7888">
      <w:pPr>
        <w:spacing w:after="0" w:line="240" w:lineRule="auto"/>
        <w:jc w:val="both"/>
        <w:rPr>
          <w:rFonts w:ascii="Times New Roman" w:eastAsia="Calibri" w:hAnsi="Times New Roman" w:cs="Times New Roman"/>
          <w:sz w:val="28"/>
          <w:szCs w:val="28"/>
        </w:rPr>
      </w:pPr>
    </w:p>
    <w:p w14:paraId="6EF7CF29" w14:textId="77777777" w:rsidR="008B7888" w:rsidRPr="009B2258" w:rsidRDefault="008B7888" w:rsidP="008B7888">
      <w:pPr>
        <w:spacing w:after="0" w:line="240" w:lineRule="auto"/>
        <w:jc w:val="both"/>
        <w:rPr>
          <w:rFonts w:ascii="Times New Roman" w:eastAsia="Calibri" w:hAnsi="Times New Roman" w:cs="Times New Roman"/>
          <w:sz w:val="28"/>
          <w:szCs w:val="28"/>
        </w:rPr>
      </w:pPr>
    </w:p>
    <w:p w14:paraId="33D356AD" w14:textId="77777777" w:rsidR="008B7888" w:rsidRPr="009B2258" w:rsidRDefault="008B7888" w:rsidP="008B7888">
      <w:pPr>
        <w:spacing w:after="0" w:line="240" w:lineRule="auto"/>
        <w:rPr>
          <w:rFonts w:ascii="Times New Roman" w:eastAsia="Calibri" w:hAnsi="Times New Roman" w:cs="Times New Roman"/>
          <w:sz w:val="28"/>
          <w:szCs w:val="28"/>
        </w:rPr>
      </w:pPr>
    </w:p>
    <w:p w14:paraId="4DB0EB36" w14:textId="77777777" w:rsidR="008B7888" w:rsidRPr="00801B08" w:rsidRDefault="008B7888" w:rsidP="008B7888">
      <w:pPr>
        <w:suppressAutoHyphens/>
        <w:overflowPunct w:val="0"/>
        <w:spacing w:after="0" w:line="240" w:lineRule="auto"/>
        <w:jc w:val="both"/>
        <w:rPr>
          <w:rFonts w:ascii="Times New Roman" w:eastAsia="Calibri" w:hAnsi="Times New Roman" w:cs="Times New Roman"/>
          <w:color w:val="00000A"/>
          <w:sz w:val="28"/>
          <w:szCs w:val="28"/>
        </w:rPr>
      </w:pPr>
      <w:r w:rsidRPr="00801B08">
        <w:rPr>
          <w:rFonts w:ascii="Times New Roman" w:eastAsia="Calibri" w:hAnsi="Times New Roman" w:cs="Times New Roman"/>
          <w:color w:val="00000A"/>
          <w:sz w:val="28"/>
          <w:szCs w:val="28"/>
        </w:rPr>
        <w:t>Постійна комісія Київської міської ради</w:t>
      </w:r>
    </w:p>
    <w:p w14:paraId="0012883D" w14:textId="5F85573B" w:rsidR="008B7888" w:rsidRPr="001A35BC" w:rsidRDefault="008B7888" w:rsidP="001A35BC">
      <w:pPr>
        <w:widowControl w:val="0"/>
        <w:suppressAutoHyphens/>
        <w:overflowPunct w:val="0"/>
        <w:spacing w:after="0" w:line="240" w:lineRule="auto"/>
        <w:textAlignment w:val="baseline"/>
        <w:rPr>
          <w:rFonts w:ascii="Times New Roman" w:eastAsia="Calibri" w:hAnsi="Times New Roman" w:cs="Times New Roman"/>
          <w:kern w:val="2"/>
          <w:sz w:val="28"/>
          <w:szCs w:val="28"/>
        </w:rPr>
      </w:pPr>
      <w:r w:rsidRPr="00801B08">
        <w:rPr>
          <w:rFonts w:ascii="Times New Roman" w:eastAsia="Calibri" w:hAnsi="Times New Roman" w:cs="Times New Roman"/>
          <w:kern w:val="2"/>
          <w:sz w:val="28"/>
          <w:szCs w:val="28"/>
        </w:rPr>
        <w:t xml:space="preserve">з питань </w:t>
      </w:r>
      <w:r w:rsidR="001A35BC" w:rsidRPr="001A35BC">
        <w:rPr>
          <w:rFonts w:ascii="Times New Roman" w:eastAsia="Calibri" w:hAnsi="Times New Roman" w:cs="Times New Roman"/>
          <w:kern w:val="2"/>
          <w:sz w:val="28"/>
          <w:szCs w:val="28"/>
        </w:rPr>
        <w:t>бюджету, соціально-економічного</w:t>
      </w:r>
      <w:r w:rsidR="001A35BC">
        <w:rPr>
          <w:rFonts w:ascii="Times New Roman" w:eastAsia="Calibri" w:hAnsi="Times New Roman" w:cs="Times New Roman"/>
          <w:kern w:val="2"/>
          <w:sz w:val="28"/>
          <w:szCs w:val="28"/>
        </w:rPr>
        <w:br/>
      </w:r>
      <w:r w:rsidR="001A35BC" w:rsidRPr="001A35BC">
        <w:rPr>
          <w:rFonts w:ascii="Times New Roman" w:eastAsia="Calibri" w:hAnsi="Times New Roman" w:cs="Times New Roman"/>
          <w:kern w:val="2"/>
          <w:sz w:val="28"/>
          <w:szCs w:val="28"/>
        </w:rPr>
        <w:t>розвитку та інвестиційної діяльності</w:t>
      </w:r>
    </w:p>
    <w:p w14:paraId="62014E18" w14:textId="77777777" w:rsidR="008B7888" w:rsidRPr="00801B08" w:rsidRDefault="008B7888" w:rsidP="008B7888">
      <w:pPr>
        <w:widowControl w:val="0"/>
        <w:suppressAutoHyphens/>
        <w:overflowPunct w:val="0"/>
        <w:spacing w:after="0" w:line="240" w:lineRule="auto"/>
        <w:jc w:val="center"/>
        <w:textAlignment w:val="baseline"/>
        <w:rPr>
          <w:rFonts w:ascii="Times New Roman" w:eastAsia="Calibri" w:hAnsi="Times New Roman" w:cs="Times New Roman"/>
          <w:kern w:val="2"/>
          <w:sz w:val="28"/>
          <w:szCs w:val="28"/>
        </w:rPr>
      </w:pPr>
    </w:p>
    <w:p w14:paraId="671DE8ED" w14:textId="122C3408" w:rsidR="008B7888" w:rsidRPr="00801B08" w:rsidRDefault="008B7888" w:rsidP="008B7888">
      <w:pPr>
        <w:widowControl w:val="0"/>
        <w:suppressAutoHyphens/>
        <w:overflowPunct w:val="0"/>
        <w:spacing w:after="0" w:line="240" w:lineRule="auto"/>
        <w:textAlignment w:val="baseline"/>
        <w:rPr>
          <w:rFonts w:ascii="Times New Roman" w:eastAsia="Calibri" w:hAnsi="Times New Roman" w:cs="Times New Roman"/>
          <w:kern w:val="2"/>
          <w:sz w:val="28"/>
          <w:szCs w:val="28"/>
        </w:rPr>
      </w:pPr>
      <w:r w:rsidRPr="00801B08">
        <w:rPr>
          <w:rFonts w:ascii="Times New Roman" w:eastAsia="Calibri" w:hAnsi="Times New Roman" w:cs="Times New Roman"/>
          <w:kern w:val="2"/>
          <w:sz w:val="28"/>
          <w:szCs w:val="28"/>
        </w:rPr>
        <w:t xml:space="preserve">Голова                                                        </w:t>
      </w:r>
      <w:r w:rsidR="00705E7B">
        <w:rPr>
          <w:rFonts w:ascii="Times New Roman" w:eastAsia="Calibri" w:hAnsi="Times New Roman" w:cs="Times New Roman"/>
          <w:kern w:val="2"/>
          <w:sz w:val="28"/>
          <w:szCs w:val="28"/>
        </w:rPr>
        <w:t xml:space="preserve">                           </w:t>
      </w:r>
      <w:r w:rsidR="001A35BC">
        <w:rPr>
          <w:rFonts w:ascii="Times New Roman" w:eastAsia="Calibri" w:hAnsi="Times New Roman" w:cs="Times New Roman"/>
          <w:kern w:val="2"/>
          <w:sz w:val="28"/>
          <w:szCs w:val="28"/>
        </w:rPr>
        <w:tab/>
        <w:t xml:space="preserve">   Андрій ВІТРЕНКО</w:t>
      </w:r>
    </w:p>
    <w:p w14:paraId="017DBD65" w14:textId="77777777" w:rsidR="008B7888" w:rsidRPr="00801B08" w:rsidRDefault="008B7888" w:rsidP="008B7888">
      <w:pPr>
        <w:widowControl w:val="0"/>
        <w:suppressAutoHyphens/>
        <w:overflowPunct w:val="0"/>
        <w:spacing w:after="0" w:line="240" w:lineRule="auto"/>
        <w:textAlignment w:val="baseline"/>
        <w:rPr>
          <w:rFonts w:ascii="Times New Roman" w:eastAsia="Calibri" w:hAnsi="Times New Roman" w:cs="Times New Roman"/>
          <w:kern w:val="2"/>
          <w:sz w:val="28"/>
          <w:szCs w:val="28"/>
        </w:rPr>
      </w:pPr>
    </w:p>
    <w:p w14:paraId="14631438" w14:textId="77777777" w:rsidR="008B7888" w:rsidRPr="009B2258" w:rsidRDefault="008B7888" w:rsidP="008B7888">
      <w:pPr>
        <w:spacing w:after="0" w:line="240" w:lineRule="auto"/>
        <w:jc w:val="both"/>
        <w:rPr>
          <w:rFonts w:ascii="Times New Roman" w:eastAsia="Calibri" w:hAnsi="Times New Roman" w:cs="Times New Roman"/>
          <w:sz w:val="28"/>
          <w:szCs w:val="28"/>
        </w:rPr>
      </w:pPr>
    </w:p>
    <w:p w14:paraId="2AC7EB2E" w14:textId="77777777" w:rsidR="008B7888" w:rsidRPr="009B2258" w:rsidRDefault="008B7888" w:rsidP="008B7888">
      <w:pPr>
        <w:spacing w:after="0" w:line="240" w:lineRule="auto"/>
        <w:jc w:val="both"/>
        <w:rPr>
          <w:rFonts w:ascii="Times New Roman" w:eastAsia="Calibri" w:hAnsi="Times New Roman" w:cs="Times New Roman"/>
          <w:sz w:val="28"/>
          <w:szCs w:val="28"/>
        </w:rPr>
      </w:pPr>
    </w:p>
    <w:p w14:paraId="52961C0D" w14:textId="39A3E66F" w:rsidR="008B7888" w:rsidRPr="009B225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 xml:space="preserve">Начальник </w:t>
      </w:r>
      <w:r w:rsidR="000D4AF7">
        <w:rPr>
          <w:rFonts w:ascii="Times New Roman" w:eastAsia="Calibri" w:hAnsi="Times New Roman" w:cs="Times New Roman"/>
          <w:sz w:val="28"/>
          <w:szCs w:val="28"/>
        </w:rPr>
        <w:t>у</w:t>
      </w:r>
      <w:r w:rsidRPr="009B2258">
        <w:rPr>
          <w:rFonts w:ascii="Times New Roman" w:eastAsia="Calibri" w:hAnsi="Times New Roman" w:cs="Times New Roman"/>
          <w:sz w:val="28"/>
          <w:szCs w:val="28"/>
        </w:rPr>
        <w:t xml:space="preserve">правління правового </w:t>
      </w:r>
    </w:p>
    <w:p w14:paraId="63BEFE7B" w14:textId="77777777" w:rsidR="008B7888" w:rsidRPr="009B225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 xml:space="preserve">забезпечення діяльності Київської </w:t>
      </w:r>
    </w:p>
    <w:p w14:paraId="313593C5" w14:textId="77777777" w:rsidR="008B7888" w:rsidRPr="009B225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міської ради</w:t>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t xml:space="preserve">                           Валентина </w:t>
      </w:r>
      <w:r w:rsidRPr="009B2258">
        <w:rPr>
          <w:rFonts w:ascii="Times New Roman" w:eastAsia="Calibri" w:hAnsi="Times New Roman" w:cs="Times New Roman"/>
          <w:caps/>
          <w:sz w:val="28"/>
          <w:szCs w:val="28"/>
        </w:rPr>
        <w:t>Положишник</w:t>
      </w:r>
    </w:p>
    <w:p w14:paraId="6F72B34C" w14:textId="77777777" w:rsidR="008B7888" w:rsidRPr="009B2258" w:rsidRDefault="008B7888" w:rsidP="008B7888">
      <w:pPr>
        <w:spacing w:after="0" w:line="240" w:lineRule="auto"/>
        <w:jc w:val="center"/>
        <w:rPr>
          <w:rFonts w:ascii="Times New Roman" w:eastAsia="Calibri" w:hAnsi="Times New Roman" w:cs="Times New Roman"/>
          <w:sz w:val="28"/>
          <w:szCs w:val="28"/>
        </w:rPr>
      </w:pPr>
    </w:p>
    <w:p w14:paraId="3C474EB7" w14:textId="55071F2B" w:rsidR="00F977E8" w:rsidRDefault="00F977E8" w:rsidP="00F977E8">
      <w:pPr>
        <w:ind w:right="-5" w:firstLine="567"/>
        <w:rPr>
          <w:sz w:val="28"/>
          <w:szCs w:val="28"/>
        </w:rPr>
      </w:pPr>
    </w:p>
    <w:sectPr w:rsidR="00F977E8" w:rsidSect="000D4AF7">
      <w:type w:val="continuous"/>
      <w:pgSz w:w="11906" w:h="16838"/>
      <w:pgMar w:top="851" w:right="566" w:bottom="851"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61951" w14:textId="77777777" w:rsidR="00A94643" w:rsidRDefault="00A94643" w:rsidP="00314D16">
      <w:pPr>
        <w:spacing w:after="0" w:line="240" w:lineRule="auto"/>
      </w:pPr>
      <w:r>
        <w:separator/>
      </w:r>
    </w:p>
  </w:endnote>
  <w:endnote w:type="continuationSeparator" w:id="0">
    <w:p w14:paraId="23562C1F" w14:textId="77777777" w:rsidR="00A94643" w:rsidRDefault="00A94643"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A17B9" w14:textId="77777777" w:rsidR="00A94643" w:rsidRDefault="00A94643" w:rsidP="00314D16">
      <w:pPr>
        <w:spacing w:after="0" w:line="240" w:lineRule="auto"/>
      </w:pPr>
      <w:r>
        <w:separator/>
      </w:r>
    </w:p>
  </w:footnote>
  <w:footnote w:type="continuationSeparator" w:id="0">
    <w:p w14:paraId="556C5976" w14:textId="77777777" w:rsidR="00A94643" w:rsidRDefault="00A94643" w:rsidP="0031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0"/>
        </w:tabs>
        <w:ind w:left="927" w:hanging="360"/>
      </w:pPr>
      <w:rPr>
        <w:sz w:val="28"/>
        <w:szCs w:val="28"/>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73E0AFC"/>
    <w:multiLevelType w:val="multilevel"/>
    <w:tmpl w:val="AB845292"/>
    <w:lvl w:ilvl="0">
      <w:start w:val="1"/>
      <w:numFmt w:val="decimal"/>
      <w:lvlText w:val="%1."/>
      <w:lvlJc w:val="left"/>
      <w:pPr>
        <w:ind w:left="720" w:hanging="360"/>
      </w:pPr>
      <w:rPr>
        <w:rFonts w:cs="Times New Roman" w:hint="default"/>
      </w:rPr>
    </w:lvl>
    <w:lvl w:ilvl="1">
      <w:start w:val="5"/>
      <w:numFmt w:val="decimal"/>
      <w:isLgl/>
      <w:lvlText w:val="%1.%2"/>
      <w:lvlJc w:val="left"/>
      <w:pPr>
        <w:ind w:left="1140" w:hanging="60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15:restartNumberingAfterBreak="0">
    <w:nsid w:val="0A52160E"/>
    <w:multiLevelType w:val="multilevel"/>
    <w:tmpl w:val="CA7EC778"/>
    <w:lvl w:ilvl="0">
      <w:start w:val="1"/>
      <w:numFmt w:val="decimal"/>
      <w:lvlText w:val="%1."/>
      <w:lvlJc w:val="left"/>
      <w:pPr>
        <w:ind w:left="1068" w:hanging="360"/>
      </w:pPr>
      <w:rPr>
        <w:rFonts w:cs="Times New Roman" w:hint="default"/>
      </w:rPr>
    </w:lvl>
    <w:lvl w:ilvl="1">
      <w:start w:val="1"/>
      <w:numFmt w:val="decimal"/>
      <w:isLgl/>
      <w:lvlText w:val="%1.%2."/>
      <w:lvlJc w:val="left"/>
      <w:pPr>
        <w:ind w:left="1548" w:hanging="840"/>
      </w:pPr>
      <w:rPr>
        <w:rFonts w:ascii="Times New Roman" w:hAnsi="Times New Roman" w:cs="Times New Roman" w:hint="default"/>
      </w:rPr>
    </w:lvl>
    <w:lvl w:ilvl="2">
      <w:start w:val="1"/>
      <w:numFmt w:val="decimal"/>
      <w:isLgl/>
      <w:lvlText w:val="%1.%2.%3."/>
      <w:lvlJc w:val="left"/>
      <w:pPr>
        <w:ind w:left="1548" w:hanging="840"/>
      </w:pPr>
      <w:rPr>
        <w:rFonts w:cs="Times New Roman" w:hint="default"/>
      </w:rPr>
    </w:lvl>
    <w:lvl w:ilvl="3">
      <w:start w:val="1"/>
      <w:numFmt w:val="decimal"/>
      <w:isLgl/>
      <w:lvlText w:val="%1.%2.%3.%4."/>
      <w:lvlJc w:val="left"/>
      <w:pPr>
        <w:ind w:left="1548" w:hanging="84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 w15:restartNumberingAfterBreak="0">
    <w:nsid w:val="0D861052"/>
    <w:multiLevelType w:val="hybridMultilevel"/>
    <w:tmpl w:val="602C1540"/>
    <w:lvl w:ilvl="0" w:tplc="0756B6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43957ED"/>
    <w:multiLevelType w:val="hybridMultilevel"/>
    <w:tmpl w:val="C1F8E6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776085C"/>
    <w:multiLevelType w:val="hybridMultilevel"/>
    <w:tmpl w:val="A6629E14"/>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282B279D"/>
    <w:multiLevelType w:val="multilevel"/>
    <w:tmpl w:val="CD10742C"/>
    <w:lvl w:ilvl="0">
      <w:start w:val="7"/>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AF81B60"/>
    <w:multiLevelType w:val="hybridMultilevel"/>
    <w:tmpl w:val="F25AFBA4"/>
    <w:lvl w:ilvl="0" w:tplc="F8321D5C">
      <w:start w:val="1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57A06169"/>
    <w:multiLevelType w:val="hybridMultilevel"/>
    <w:tmpl w:val="6142A1F4"/>
    <w:lvl w:ilvl="0" w:tplc="2FCAC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9B06E2F"/>
    <w:multiLevelType w:val="multilevel"/>
    <w:tmpl w:val="AA52A9AE"/>
    <w:lvl w:ilvl="0">
      <w:start w:val="2"/>
      <w:numFmt w:val="decimal"/>
      <w:lvlText w:val="%1."/>
      <w:lvlJc w:val="left"/>
      <w:pPr>
        <w:ind w:left="630" w:hanging="630"/>
      </w:pPr>
      <w:rPr>
        <w:rFonts w:cs="Times New Roman" w:hint="default"/>
      </w:rPr>
    </w:lvl>
    <w:lvl w:ilvl="1">
      <w:start w:val="1"/>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15:restartNumberingAfterBreak="0">
    <w:nsid w:val="5C2078E0"/>
    <w:multiLevelType w:val="hybridMultilevel"/>
    <w:tmpl w:val="ACD87612"/>
    <w:lvl w:ilvl="0" w:tplc="13D2BB66">
      <w:start w:val="2"/>
      <w:numFmt w:val="decimal"/>
      <w:lvlText w:val="%1."/>
      <w:lvlJc w:val="left"/>
      <w:pPr>
        <w:ind w:left="928" w:hanging="360"/>
      </w:pPr>
      <w:rPr>
        <w:rFonts w:ascii="Times New Roman" w:hAnsi="Times New Roman" w:cs="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673F2075"/>
    <w:multiLevelType w:val="hybridMultilevel"/>
    <w:tmpl w:val="BF2A4DA8"/>
    <w:lvl w:ilvl="0" w:tplc="F8321D5C">
      <w:start w:val="9"/>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677B2D76"/>
    <w:multiLevelType w:val="multilevel"/>
    <w:tmpl w:val="A9E8A8DA"/>
    <w:lvl w:ilvl="0">
      <w:start w:val="11"/>
      <w:numFmt w:val="decimal"/>
      <w:lvlText w:val="%1."/>
      <w:lvlJc w:val="left"/>
      <w:pPr>
        <w:ind w:left="600" w:hanging="60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780C3470"/>
    <w:multiLevelType w:val="multilevel"/>
    <w:tmpl w:val="B2F877C2"/>
    <w:lvl w:ilvl="0">
      <w:start w:val="5"/>
      <w:numFmt w:val="decimal"/>
      <w:lvlText w:val="%1."/>
      <w:lvlJc w:val="left"/>
      <w:pPr>
        <w:ind w:left="810" w:hanging="810"/>
      </w:pPr>
      <w:rPr>
        <w:rFonts w:hint="default"/>
      </w:rPr>
    </w:lvl>
    <w:lvl w:ilvl="1">
      <w:start w:val="12"/>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9"/>
  </w:num>
  <w:num w:numId="6">
    <w:abstractNumId w:val="12"/>
  </w:num>
  <w:num w:numId="7">
    <w:abstractNumId w:val="5"/>
  </w:num>
  <w:num w:numId="8">
    <w:abstractNumId w:val="11"/>
  </w:num>
  <w:num w:numId="9">
    <w:abstractNumId w:val="7"/>
  </w:num>
  <w:num w:numId="10">
    <w:abstractNumId w:val="3"/>
  </w:num>
  <w:num w:numId="11">
    <w:abstractNumId w:val="13"/>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31"/>
    <w:rsid w:val="000010B1"/>
    <w:rsid w:val="00013805"/>
    <w:rsid w:val="00020F90"/>
    <w:rsid w:val="000252E7"/>
    <w:rsid w:val="0004481B"/>
    <w:rsid w:val="000467F4"/>
    <w:rsid w:val="000A7E3A"/>
    <w:rsid w:val="000B68BA"/>
    <w:rsid w:val="000D4AF7"/>
    <w:rsid w:val="0010041F"/>
    <w:rsid w:val="001118A7"/>
    <w:rsid w:val="00120075"/>
    <w:rsid w:val="00135003"/>
    <w:rsid w:val="001537C9"/>
    <w:rsid w:val="001A35BC"/>
    <w:rsid w:val="001F4B79"/>
    <w:rsid w:val="00260A11"/>
    <w:rsid w:val="00264212"/>
    <w:rsid w:val="002F5581"/>
    <w:rsid w:val="00314D16"/>
    <w:rsid w:val="003B6F58"/>
    <w:rsid w:val="003C0AC5"/>
    <w:rsid w:val="003C1B88"/>
    <w:rsid w:val="003E1083"/>
    <w:rsid w:val="004079A8"/>
    <w:rsid w:val="0046638E"/>
    <w:rsid w:val="00471A1C"/>
    <w:rsid w:val="00476865"/>
    <w:rsid w:val="00483731"/>
    <w:rsid w:val="004C5DBA"/>
    <w:rsid w:val="005159FD"/>
    <w:rsid w:val="0057704B"/>
    <w:rsid w:val="005C1DD8"/>
    <w:rsid w:val="005C1DEE"/>
    <w:rsid w:val="00611AE9"/>
    <w:rsid w:val="006373BA"/>
    <w:rsid w:val="00656ED9"/>
    <w:rsid w:val="0068518B"/>
    <w:rsid w:val="006A666C"/>
    <w:rsid w:val="006C6493"/>
    <w:rsid w:val="006F7E3F"/>
    <w:rsid w:val="00705E7B"/>
    <w:rsid w:val="00745E3C"/>
    <w:rsid w:val="007838AA"/>
    <w:rsid w:val="007857F8"/>
    <w:rsid w:val="008720ED"/>
    <w:rsid w:val="008900DA"/>
    <w:rsid w:val="008B7888"/>
    <w:rsid w:val="009101CE"/>
    <w:rsid w:val="009372D6"/>
    <w:rsid w:val="00961EDD"/>
    <w:rsid w:val="009C51A6"/>
    <w:rsid w:val="009F6A30"/>
    <w:rsid w:val="00A72D34"/>
    <w:rsid w:val="00A94643"/>
    <w:rsid w:val="00B61546"/>
    <w:rsid w:val="00B92830"/>
    <w:rsid w:val="00BE07CE"/>
    <w:rsid w:val="00C076CF"/>
    <w:rsid w:val="00C179AD"/>
    <w:rsid w:val="00C216F9"/>
    <w:rsid w:val="00C27CE7"/>
    <w:rsid w:val="00C533FC"/>
    <w:rsid w:val="00C613AF"/>
    <w:rsid w:val="00C961AC"/>
    <w:rsid w:val="00CC7944"/>
    <w:rsid w:val="00D221B1"/>
    <w:rsid w:val="00D23413"/>
    <w:rsid w:val="00D413BD"/>
    <w:rsid w:val="00D6115B"/>
    <w:rsid w:val="00D66286"/>
    <w:rsid w:val="00D93395"/>
    <w:rsid w:val="00DD0A2C"/>
    <w:rsid w:val="00E114E7"/>
    <w:rsid w:val="00E41253"/>
    <w:rsid w:val="00E60F39"/>
    <w:rsid w:val="00E7703E"/>
    <w:rsid w:val="00E92377"/>
    <w:rsid w:val="00EA0E85"/>
    <w:rsid w:val="00F43F8E"/>
    <w:rsid w:val="00F977E8"/>
    <w:rsid w:val="00FA3627"/>
    <w:rsid w:val="00FA4454"/>
    <w:rsid w:val="00FE3087"/>
    <w:rsid w:val="00FE6E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paragraph" w:styleId="a7">
    <w:name w:val="List Paragraph"/>
    <w:basedOn w:val="a"/>
    <w:uiPriority w:val="99"/>
    <w:qFormat/>
    <w:rsid w:val="00F977E8"/>
    <w:pPr>
      <w:suppressAutoHyphens/>
      <w:spacing w:after="200" w:line="276" w:lineRule="auto"/>
      <w:ind w:left="720"/>
    </w:pPr>
    <w:rPr>
      <w:rFonts w:ascii="Calibri" w:eastAsia="Times New Roman" w:hAnsi="Calibri" w:cs="Calibri"/>
      <w:lang w:eastAsia="zh-CN"/>
    </w:rPr>
  </w:style>
  <w:style w:type="paragraph" w:styleId="a8">
    <w:name w:val="Normal (Web)"/>
    <w:basedOn w:val="a"/>
    <w:uiPriority w:val="99"/>
    <w:rsid w:val="00F977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qFormat/>
    <w:rsid w:val="00FE6E1A"/>
    <w:pPr>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Текст у виносці Знак"/>
    <w:basedOn w:val="a0"/>
    <w:link w:val="ab"/>
    <w:uiPriority w:val="99"/>
    <w:semiHidden/>
    <w:rsid w:val="00FE6E1A"/>
    <w:rPr>
      <w:rFonts w:ascii="Segoe UI" w:eastAsia="Times New Roman" w:hAnsi="Segoe UI" w:cs="Segoe UI"/>
      <w:sz w:val="18"/>
      <w:szCs w:val="18"/>
      <w:lang w:eastAsia="zh-CN"/>
    </w:rPr>
  </w:style>
  <w:style w:type="paragraph" w:styleId="ab">
    <w:name w:val="Balloon Text"/>
    <w:basedOn w:val="a"/>
    <w:link w:val="aa"/>
    <w:uiPriority w:val="99"/>
    <w:semiHidden/>
    <w:unhideWhenUsed/>
    <w:rsid w:val="00FE6E1A"/>
    <w:pPr>
      <w:suppressAutoHyphens/>
      <w:spacing w:after="0" w:line="240" w:lineRule="auto"/>
    </w:pPr>
    <w:rPr>
      <w:rFonts w:ascii="Segoe UI" w:eastAsia="Times New Roman" w:hAnsi="Segoe UI" w:cs="Segoe UI"/>
      <w:sz w:val="18"/>
      <w:szCs w:val="18"/>
      <w:lang w:eastAsia="zh-CN"/>
    </w:rPr>
  </w:style>
  <w:style w:type="paragraph" w:customStyle="1" w:styleId="rvps2">
    <w:name w:val="rvps2"/>
    <w:rsid w:val="00FE6E1A"/>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uk-UA"/>
    </w:rPr>
  </w:style>
  <w:style w:type="paragraph" w:styleId="ac">
    <w:name w:val="annotation text"/>
    <w:basedOn w:val="a"/>
    <w:link w:val="ad"/>
    <w:uiPriority w:val="99"/>
    <w:unhideWhenUsed/>
    <w:rsid w:val="00FE6E1A"/>
    <w:pPr>
      <w:suppressAutoHyphens/>
      <w:spacing w:after="0" w:line="240" w:lineRule="auto"/>
    </w:pPr>
    <w:rPr>
      <w:rFonts w:ascii="Times New Roman" w:eastAsia="Times New Roman" w:hAnsi="Times New Roman" w:cs="Times New Roman"/>
      <w:sz w:val="20"/>
      <w:szCs w:val="20"/>
      <w:lang w:eastAsia="zh-CN"/>
    </w:rPr>
  </w:style>
  <w:style w:type="character" w:customStyle="1" w:styleId="ad">
    <w:name w:val="Текст примітки Знак"/>
    <w:basedOn w:val="a0"/>
    <w:link w:val="ac"/>
    <w:uiPriority w:val="99"/>
    <w:rsid w:val="00FE6E1A"/>
    <w:rPr>
      <w:rFonts w:ascii="Times New Roman" w:eastAsia="Times New Roman" w:hAnsi="Times New Roman" w:cs="Times New Roman"/>
      <w:sz w:val="20"/>
      <w:szCs w:val="20"/>
      <w:lang w:eastAsia="zh-CN"/>
    </w:rPr>
  </w:style>
  <w:style w:type="character" w:customStyle="1" w:styleId="ae">
    <w:name w:val="Тема примітки Знак"/>
    <w:basedOn w:val="ad"/>
    <w:link w:val="af"/>
    <w:uiPriority w:val="99"/>
    <w:semiHidden/>
    <w:rsid w:val="00FE6E1A"/>
    <w:rPr>
      <w:rFonts w:ascii="Times New Roman" w:eastAsia="Times New Roman" w:hAnsi="Times New Roman" w:cs="Times New Roman"/>
      <w:b/>
      <w:bCs/>
      <w:sz w:val="20"/>
      <w:szCs w:val="20"/>
      <w:lang w:eastAsia="zh-CN"/>
    </w:rPr>
  </w:style>
  <w:style w:type="paragraph" w:styleId="af">
    <w:name w:val="annotation subject"/>
    <w:basedOn w:val="ac"/>
    <w:next w:val="ac"/>
    <w:link w:val="ae"/>
    <w:uiPriority w:val="99"/>
    <w:semiHidden/>
    <w:unhideWhenUsed/>
    <w:rsid w:val="00FE6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84007">
      <w:bodyDiv w:val="1"/>
      <w:marLeft w:val="0"/>
      <w:marRight w:val="0"/>
      <w:marTop w:val="0"/>
      <w:marBottom w:val="0"/>
      <w:divBdr>
        <w:top w:val="none" w:sz="0" w:space="0" w:color="auto"/>
        <w:left w:val="none" w:sz="0" w:space="0" w:color="auto"/>
        <w:bottom w:val="none" w:sz="0" w:space="0" w:color="auto"/>
        <w:right w:val="none" w:sz="0" w:space="0" w:color="auto"/>
      </w:divBdr>
    </w:div>
    <w:div w:id="1604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F4FD-F90E-4041-8CAF-31F32EFA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2796</Words>
  <Characters>1595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Куліуш Єгор Вікторович</dc:creator>
  <cp:keywords/>
  <dc:description/>
  <cp:lastModifiedBy>Мороз Наталия</cp:lastModifiedBy>
  <cp:revision>2</cp:revision>
  <cp:lastPrinted>2024-10-23T09:33:00Z</cp:lastPrinted>
  <dcterms:created xsi:type="dcterms:W3CDTF">2024-11-29T12:49:00Z</dcterms:created>
  <dcterms:modified xsi:type="dcterms:W3CDTF">2024-11-29T12:49:00Z</dcterms:modified>
</cp:coreProperties>
</file>