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1B08ED" w:rsidRPr="00E414C3" w:rsidRDefault="0098456F" w:rsidP="003635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DD9F7F3" w14:textId="56D9EF7D" w:rsidR="008669F2" w:rsidRPr="008669F2" w:rsidRDefault="0098456F" w:rsidP="003635DD">
      <w:pPr>
        <w:pStyle w:val="2"/>
        <w:shd w:val="clear" w:color="auto" w:fill="FFFFFF"/>
        <w:spacing w:before="0" w:after="0" w:line="240" w:lineRule="auto"/>
        <w:ind w:firstLine="567"/>
        <w:contextualSpacing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3635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 Київської міської ради </w:t>
      </w:r>
      <w:r w:rsidR="00B452BB" w:rsidRPr="008669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B85005" w:rsidRPr="008669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8669F2" w:rsidRPr="008669F2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8669F2" w:rsidRPr="008669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8669F2" w:rsidRPr="008669F2">
        <w:rPr>
          <w:rFonts w:ascii="Times New Roman" w:hAnsi="Times New Roman" w:cs="Times New Roman"/>
          <w:b/>
          <w:sz w:val="28"/>
          <w:szCs w:val="28"/>
        </w:rPr>
        <w:t>Київської міської ради від 07.07.2016 № 565/565</w:t>
      </w:r>
      <w:r w:rsidR="008669F2" w:rsidRPr="008669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69F2" w:rsidRPr="008669F2">
        <w:rPr>
          <w:rFonts w:ascii="Times New Roman" w:hAnsi="Times New Roman" w:cs="Times New Roman"/>
          <w:b/>
          <w:sz w:val="28"/>
          <w:szCs w:val="28"/>
        </w:rPr>
        <w:t>«Про затвердження Положення про стимулювання впровадження енергоефективних заходів у багатоквартирних будинках шляхом відшкодування частини кредитів»</w:t>
      </w:r>
    </w:p>
    <w:p w14:paraId="00000002" w14:textId="7E09CC9C" w:rsidR="001B08ED" w:rsidRPr="008669F2" w:rsidRDefault="001B08ED" w:rsidP="00E414C3">
      <w:pPr>
        <w:pStyle w:val="2"/>
        <w:shd w:val="clear" w:color="auto" w:fill="FFFFFF"/>
        <w:spacing w:before="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3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Обґрунтування необхідності прийняття рішення.</w:t>
      </w:r>
    </w:p>
    <w:p w14:paraId="317A0F69" w14:textId="2889CE18" w:rsidR="00E414C3" w:rsidRPr="00E414C3" w:rsidRDefault="00E414C3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підготовлено з метою 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актуалізації робочого функціоналу </w:t>
      </w:r>
      <w:r w:rsidR="008669F2"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Київської міської ради від 07.07.2016 № 565/565 «</w:t>
      </w:r>
      <w:r w:rsidR="008669F2" w:rsidRPr="008669F2">
        <w:rPr>
          <w:rFonts w:ascii="Times New Roman" w:hAnsi="Times New Roman" w:cs="Times New Roman"/>
          <w:sz w:val="28"/>
          <w:szCs w:val="28"/>
        </w:rPr>
        <w:t>Про затвердження Положення про стимулювання впровадження енергоефективних заходів у багатоквартирних будинках шляхом відшкодування частини кредитів</w:t>
      </w:r>
      <w:r w:rsidR="008669F2"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669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надання інструменту 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ням</w:t>
      </w:r>
      <w:r w:rsidRP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співвласників багатоквартирних житлових будинків задля</w:t>
      </w:r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реалізації власних потреб. </w:t>
      </w:r>
      <w:r w:rsidRPr="00E414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FC29298" w14:textId="77777777" w:rsidR="007B242F" w:rsidRPr="00E414C3" w:rsidRDefault="007B242F" w:rsidP="00E414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48025E" w14:textId="77777777" w:rsidR="003635DD" w:rsidRDefault="003635DD" w:rsidP="003635D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та завдання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рішення.</w:t>
      </w:r>
    </w:p>
    <w:p w14:paraId="096874A0" w14:textId="4C663E9D" w:rsidR="00635F46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Мета проекту рішення – практична реалізація механізмів фінансування заходів з 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технічного та технологічного стану багатоповерхових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будинків.</w:t>
      </w:r>
      <w:r w:rsidR="008669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1B41324" w14:textId="77777777" w:rsidR="00E414C3" w:rsidRPr="00E414C3" w:rsidRDefault="00E414C3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0" w14:textId="77777777" w:rsidR="001B08ED" w:rsidRPr="00E414C3" w:rsidRDefault="0098456F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 Правове обґрунтування необхідності прийняття рішення.</w:t>
      </w:r>
    </w:p>
    <w:p w14:paraId="00000011" w14:textId="434DE5E5" w:rsidR="001B08ED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Цивільний кодекс України, Господарський кодекс України, Закони України «Про місцеве самоврядування в Україні», «Про об’єднання співвласників багатоквартирних будинків», Положення про 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фінансування заходів 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з реконструкції, реставрації, проведення капітальних ремонтів, технічного переоснащення багатоквартирних будинків міста  Києва (револьверний фонд)</w:t>
      </w:r>
      <w:r w:rsidR="005373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затвердженого рішенням Київської міської ради від 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07.10.2021  № 2747/2788  «Про  створення комунального підприємства «</w:t>
      </w:r>
      <w:r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Фонд модернізації та розвитку житлового фонду міста Києва</w:t>
      </w:r>
      <w:r w:rsidR="00635F46" w:rsidRPr="00E414C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».</w:t>
      </w:r>
    </w:p>
    <w:p w14:paraId="2B725201" w14:textId="77777777" w:rsidR="00635F46" w:rsidRPr="00E414C3" w:rsidRDefault="00635F46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DD18AF" w14:textId="77777777" w:rsidR="003635DD" w:rsidRDefault="003635DD" w:rsidP="003635DD">
      <w:pPr>
        <w:spacing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1E96">
        <w:rPr>
          <w:rFonts w:ascii="Times New Roman" w:hAnsi="Times New Roman" w:cs="Times New Roman"/>
          <w:b/>
          <w:sz w:val="28"/>
          <w:szCs w:val="28"/>
        </w:rPr>
        <w:t xml:space="preserve">Вплив </w:t>
      </w:r>
      <w:proofErr w:type="spellStart"/>
      <w:r w:rsidRPr="00771E96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771E96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771E96">
        <w:rPr>
          <w:rFonts w:ascii="Times New Roman" w:hAnsi="Times New Roman" w:cs="Times New Roman"/>
          <w:b/>
          <w:sz w:val="28"/>
          <w:szCs w:val="28"/>
        </w:rPr>
        <w:t xml:space="preserve"> рішення  на осіб з інвалідністю.</w:t>
      </w:r>
    </w:p>
    <w:p w14:paraId="4408B948" w14:textId="77777777" w:rsidR="003635D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8D27B" w14:textId="77777777" w:rsidR="003635DD" w:rsidRPr="0060362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14:paraId="566F6B8F" w14:textId="77777777" w:rsidR="003635D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E339B" w14:textId="77777777" w:rsidR="003635DD" w:rsidRPr="0060362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0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Закону України </w:t>
      </w:r>
      <w:r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14:paraId="038E6EF2" w14:textId="77777777" w:rsidR="003635D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2DEC8" w14:textId="77777777" w:rsidR="003635DD" w:rsidRDefault="003635DD" w:rsidP="003635DD">
      <w:pPr>
        <w:widowControl w:val="0"/>
        <w:tabs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0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14:paraId="42696038" w14:textId="77777777" w:rsidR="003635DD" w:rsidRDefault="003635DD" w:rsidP="003635DD">
      <w:pPr>
        <w:spacing w:line="240" w:lineRule="auto"/>
        <w:ind w:right="-2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D1BB5" w14:textId="77777777" w:rsidR="003635DD" w:rsidRDefault="003635DD" w:rsidP="003635DD">
      <w:pPr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Відповідність </w:t>
      </w:r>
      <w:proofErr w:type="spellStart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до З</w:t>
      </w:r>
      <w:r w:rsidRPr="00771E96">
        <w:rPr>
          <w:rFonts w:ascii="Times New Roman" w:hAnsi="Times New Roman" w:cs="Times New Roman"/>
          <w:b/>
          <w:sz w:val="28"/>
          <w:szCs w:val="28"/>
        </w:rPr>
        <w:t>аконів України «Про інформацію» та «Про захист персональних даних».</w:t>
      </w:r>
    </w:p>
    <w:p w14:paraId="293CE704" w14:textId="77777777" w:rsidR="003635DD" w:rsidRPr="00771E96" w:rsidRDefault="003635DD" w:rsidP="003635DD">
      <w:pPr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74C63" w14:textId="77777777" w:rsidR="003635DD" w:rsidRPr="00771E96" w:rsidRDefault="003635DD" w:rsidP="003635DD">
      <w:pPr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E96"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771E96">
        <w:rPr>
          <w:rFonts w:ascii="Times New Roman" w:hAnsi="Times New Roman" w:cs="Times New Roman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EF14BB8" w14:textId="77777777" w:rsidR="00E414C3" w:rsidRPr="00E414C3" w:rsidRDefault="00E414C3" w:rsidP="00E414C3">
      <w:pPr>
        <w:spacing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000016" w14:textId="1D4B39CE" w:rsidR="001B08ED" w:rsidRPr="00E414C3" w:rsidRDefault="003635DD" w:rsidP="00E414C3">
      <w:pPr>
        <w:spacing w:line="240" w:lineRule="auto"/>
        <w:ind w:firstLine="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98456F" w:rsidRPr="00E414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 Фінансово-економічне обґрунтування.</w:t>
      </w:r>
    </w:p>
    <w:p w14:paraId="6FFAB5EC" w14:textId="77777777" w:rsidR="00E414C3" w:rsidRPr="00E414C3" w:rsidRDefault="0098456F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заходів відбуватиметься за рахунок коштів </w:t>
      </w:r>
      <w:r w:rsidR="00E414C3"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 міста Києва</w:t>
      </w: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17" w14:textId="5D426DE9" w:rsidR="001B08ED" w:rsidRPr="00E414C3" w:rsidRDefault="001B08ED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AFC8BB" w14:textId="77777777" w:rsidR="003635DD" w:rsidRDefault="003635DD" w:rsidP="003635DD">
      <w:pPr>
        <w:overflowPunct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8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14:paraId="10991F26" w14:textId="5E63FE5B" w:rsidR="00007F27" w:rsidRPr="00E414C3" w:rsidRDefault="0098456F" w:rsidP="00007F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Практична реалізація фінансування заходів </w:t>
      </w:r>
      <w:r w:rsidR="00007F27" w:rsidRPr="00E41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поліпшення технічного та технологічного стану багатоповерхових</w:t>
      </w:r>
      <w:r w:rsidR="00C642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будинків</w:t>
      </w:r>
      <w:r w:rsidR="00007F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A46A4A8" w14:textId="5D4CAC7A" w:rsidR="00E414C3" w:rsidRPr="00E414C3" w:rsidRDefault="00E414C3" w:rsidP="00E414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E0C22F" w14:textId="563002C4" w:rsidR="003635DD" w:rsidRDefault="003635DD" w:rsidP="00ED5F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9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 Громадське обговорення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0AE70F4B" w14:textId="77777777" w:rsidR="00ED5FF2" w:rsidRDefault="00ED5FF2" w:rsidP="00ED5F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0745331A" w14:textId="77777777" w:rsidR="003635DD" w:rsidRPr="00771E96" w:rsidRDefault="003635DD" w:rsidP="003635DD">
      <w:pPr>
        <w:overflowPunct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14:paraId="04C62878" w14:textId="77777777" w:rsidR="003635DD" w:rsidRDefault="003635DD" w:rsidP="003635D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B23AA" w14:textId="77777777" w:rsidR="003635DD" w:rsidRDefault="003635DD" w:rsidP="003635DD">
      <w:pPr>
        <w:overflowPunct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0</w:t>
      </w:r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hAnsi="Times New Roman" w:cs="Times New Roman"/>
          <w:b/>
          <w:kern w:val="2"/>
          <w:sz w:val="28"/>
          <w:szCs w:val="28"/>
          <w:lang w:eastAsia="ru-RU"/>
        </w:rPr>
        <w:t xml:space="preserve"> рішення.</w:t>
      </w:r>
    </w:p>
    <w:p w14:paraId="0E7BF254" w14:textId="77777777" w:rsidR="003635DD" w:rsidRDefault="003635DD" w:rsidP="003635DD">
      <w:pPr>
        <w:widowControl w:val="0"/>
        <w:tabs>
          <w:tab w:val="num" w:pos="567"/>
          <w:tab w:val="left" w:pos="3660"/>
          <w:tab w:val="left" w:pos="738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Суб’єкт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ом</w:t>
      </w:r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подання </w:t>
      </w:r>
      <w:proofErr w:type="spellStart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>проєкту</w:t>
      </w:r>
      <w:proofErr w:type="spellEnd"/>
      <w:r w:rsidRPr="0060362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рішення є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– члени постійної комісії Київської міської ради з питань житлово-комунального господарства та паливно-енергетичного комплексу.</w:t>
      </w:r>
    </w:p>
    <w:p w14:paraId="440C3A6F" w14:textId="77777777" w:rsidR="003635DD" w:rsidRPr="00771E96" w:rsidRDefault="003635DD" w:rsidP="003635D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 рішення та доповідачем на всіх стадіях розгляду та пленарному засіданні Київської міської ради є голова 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sz w:val="28"/>
          <w:szCs w:val="28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sz w:val="28"/>
          <w:szCs w:val="28"/>
        </w:rPr>
        <w:t xml:space="preserve">. 202-73-11,  співдоповідачем 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272-10-91.</w:t>
      </w:r>
    </w:p>
    <w:p w14:paraId="11F577E7" w14:textId="77777777" w:rsidR="003635DD" w:rsidRPr="00771E96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05A101" w14:textId="77777777" w:rsidR="003635DD" w:rsidRPr="00771E96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FFE4CCD" w14:textId="77777777" w:rsidR="003635DD" w:rsidRPr="00771E96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 xml:space="preserve">з питань житлово-комунального господарства </w:t>
      </w:r>
    </w:p>
    <w:p w14:paraId="79D5191B" w14:textId="77777777" w:rsidR="003635DD" w:rsidRPr="00771E96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та паливно-енергетичного комплексу,</w:t>
      </w:r>
    </w:p>
    <w:p w14:paraId="7F310954" w14:textId="77777777" w:rsidR="003635DD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sz w:val="28"/>
          <w:szCs w:val="28"/>
          <w:lang w:eastAsia="ru-RU"/>
        </w:rPr>
        <w:t>депутати Київської міської ради:</w:t>
      </w:r>
    </w:p>
    <w:p w14:paraId="173FEAB5" w14:textId="77777777" w:rsidR="003635DD" w:rsidRPr="00771E96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BD9BB" w14:textId="77777777" w:rsidR="003635DD" w:rsidRPr="009B2258" w:rsidRDefault="003635DD" w:rsidP="003635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697C8258" w14:textId="77777777" w:rsidR="003635DD" w:rsidRDefault="003635DD" w:rsidP="003635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68A158A3" w14:textId="77777777" w:rsidR="003635DD" w:rsidRDefault="003635DD" w:rsidP="003635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10D249EC" w14:textId="77777777" w:rsidR="003635DD" w:rsidRDefault="003635DD" w:rsidP="003635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6A9B01" w14:textId="77777777" w:rsidR="003635DD" w:rsidRPr="00656ED9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0AC95F04" w14:textId="77777777" w:rsidR="003635DD" w:rsidRPr="009B2258" w:rsidRDefault="003635DD" w:rsidP="003635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14:paraId="6A4ED46C" w14:textId="77777777" w:rsidR="003635DD" w:rsidRPr="00656ED9" w:rsidRDefault="003635DD" w:rsidP="00363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00000034" w14:textId="77777777" w:rsidR="001B08ED" w:rsidRPr="00E414C3" w:rsidRDefault="001B08ED" w:rsidP="003635DD">
      <w:pPr>
        <w:spacing w:line="240" w:lineRule="auto"/>
        <w:ind w:firstLine="28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08ED" w:rsidRPr="00E414C3" w:rsidSect="00B85005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ED"/>
    <w:rsid w:val="00006C93"/>
    <w:rsid w:val="00007F27"/>
    <w:rsid w:val="00161BD6"/>
    <w:rsid w:val="00177D7A"/>
    <w:rsid w:val="001A5A1A"/>
    <w:rsid w:val="001B08ED"/>
    <w:rsid w:val="001F618D"/>
    <w:rsid w:val="002E2E2D"/>
    <w:rsid w:val="00361580"/>
    <w:rsid w:val="003635DD"/>
    <w:rsid w:val="00425926"/>
    <w:rsid w:val="004800DF"/>
    <w:rsid w:val="004F3A72"/>
    <w:rsid w:val="0053733B"/>
    <w:rsid w:val="005D6C9D"/>
    <w:rsid w:val="005E4AA7"/>
    <w:rsid w:val="00635F46"/>
    <w:rsid w:val="006B62CE"/>
    <w:rsid w:val="006C6652"/>
    <w:rsid w:val="007759F9"/>
    <w:rsid w:val="007B242F"/>
    <w:rsid w:val="008669F2"/>
    <w:rsid w:val="0098456F"/>
    <w:rsid w:val="00A36E21"/>
    <w:rsid w:val="00A57150"/>
    <w:rsid w:val="00B452BB"/>
    <w:rsid w:val="00B85005"/>
    <w:rsid w:val="00B859F7"/>
    <w:rsid w:val="00BD5E32"/>
    <w:rsid w:val="00BF5B7A"/>
    <w:rsid w:val="00C642CC"/>
    <w:rsid w:val="00D75E0B"/>
    <w:rsid w:val="00E20981"/>
    <w:rsid w:val="00E414C3"/>
    <w:rsid w:val="00ED5FF2"/>
    <w:rsid w:val="00F17938"/>
    <w:rsid w:val="00F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3D1"/>
  <w15:docId w15:val="{6C7C266D-DB4C-49C9-BD29-907A37F6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B8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Валентина Миколаївна</dc:creator>
  <cp:lastModifiedBy>Антонюк Валентина Миколаївна</cp:lastModifiedBy>
  <cp:revision>3</cp:revision>
  <dcterms:created xsi:type="dcterms:W3CDTF">2025-02-18T15:19:00Z</dcterms:created>
  <dcterms:modified xsi:type="dcterms:W3CDTF">2025-02-26T12:33:00Z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2025-02-12T14:31:42Z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9ea6e42f-a10a-4318-8d8c-a6ed8af0a653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