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5FC" w:rsidRPr="00275CE8" w:rsidRDefault="00E575FC" w:rsidP="00E575FC">
      <w:pPr>
        <w:jc w:val="center"/>
        <w:rPr>
          <w:szCs w:val="28"/>
        </w:rPr>
      </w:pPr>
      <w:r w:rsidRPr="00275CE8">
        <w:rPr>
          <w:szCs w:val="28"/>
        </w:rPr>
        <w:t>Пояснювальна записка</w:t>
      </w:r>
    </w:p>
    <w:p w:rsidR="00E575FC" w:rsidRPr="00275CE8" w:rsidRDefault="00A31B4C" w:rsidP="00E575FC">
      <w:pPr>
        <w:jc w:val="center"/>
        <w:rPr>
          <w:szCs w:val="28"/>
        </w:rPr>
      </w:pPr>
      <w:r w:rsidRPr="00275CE8">
        <w:rPr>
          <w:szCs w:val="28"/>
        </w:rPr>
        <w:t xml:space="preserve">до </w:t>
      </w:r>
      <w:r w:rsidR="000650E7" w:rsidRPr="00275CE8">
        <w:rPr>
          <w:szCs w:val="28"/>
        </w:rPr>
        <w:t>проє</w:t>
      </w:r>
      <w:r w:rsidR="00E575FC" w:rsidRPr="00275CE8">
        <w:rPr>
          <w:szCs w:val="28"/>
        </w:rPr>
        <w:t>кту рішення Київської міської ради</w:t>
      </w:r>
    </w:p>
    <w:p w:rsidR="00B3597E" w:rsidRPr="00275CE8" w:rsidRDefault="00B3597E" w:rsidP="00B3597E">
      <w:pPr>
        <w:ind w:left="709" w:firstLine="0"/>
        <w:jc w:val="center"/>
        <w:rPr>
          <w:rFonts w:eastAsia="Calibri"/>
          <w:b/>
          <w:kern w:val="3"/>
          <w:szCs w:val="28"/>
        </w:rPr>
      </w:pPr>
      <w:r w:rsidRPr="00275CE8">
        <w:rPr>
          <w:b/>
          <w:szCs w:val="28"/>
        </w:rPr>
        <w:t>«</w:t>
      </w:r>
      <w:r w:rsidR="00E575FC" w:rsidRPr="00275CE8">
        <w:rPr>
          <w:b/>
          <w:szCs w:val="28"/>
        </w:rPr>
        <w:t xml:space="preserve">Про надання дозволу на створення </w:t>
      </w:r>
      <w:r w:rsidR="00A66367" w:rsidRPr="00275CE8">
        <w:rPr>
          <w:b/>
          <w:szCs w:val="28"/>
        </w:rPr>
        <w:t>О</w:t>
      </w:r>
      <w:r w:rsidR="00E575FC" w:rsidRPr="00275CE8">
        <w:rPr>
          <w:b/>
          <w:szCs w:val="28"/>
        </w:rPr>
        <w:t xml:space="preserve">ргану самоорганізації населення </w:t>
      </w:r>
      <w:r w:rsidRPr="00275CE8">
        <w:rPr>
          <w:b/>
          <w:szCs w:val="28"/>
        </w:rPr>
        <w:t>«</w:t>
      </w:r>
      <w:r w:rsidRPr="00275CE8">
        <w:rPr>
          <w:rFonts w:eastAsia="Calibri"/>
          <w:b/>
          <w:kern w:val="3"/>
          <w:szCs w:val="28"/>
        </w:rPr>
        <w:t>Квартальний комітет «Пуща Джерельна»</w:t>
      </w:r>
    </w:p>
    <w:p w:rsidR="00E575FC" w:rsidRPr="00275CE8" w:rsidRDefault="00B3597E" w:rsidP="00B3597E">
      <w:pPr>
        <w:ind w:left="709" w:firstLine="0"/>
        <w:jc w:val="center"/>
        <w:rPr>
          <w:b/>
          <w:szCs w:val="28"/>
        </w:rPr>
      </w:pPr>
      <w:r w:rsidRPr="00275CE8">
        <w:rPr>
          <w:rFonts w:eastAsia="Calibri"/>
          <w:b/>
          <w:kern w:val="3"/>
          <w:szCs w:val="28"/>
        </w:rPr>
        <w:t xml:space="preserve"> в Оболонському</w:t>
      </w:r>
      <w:r w:rsidRPr="00275CE8">
        <w:rPr>
          <w:b/>
          <w:szCs w:val="28"/>
        </w:rPr>
        <w:t xml:space="preserve"> </w:t>
      </w:r>
      <w:r w:rsidR="00E575FC" w:rsidRPr="00275CE8">
        <w:rPr>
          <w:b/>
          <w:szCs w:val="28"/>
        </w:rPr>
        <w:t>районі м</w:t>
      </w:r>
      <w:r w:rsidR="00AD11DB" w:rsidRPr="00275CE8">
        <w:rPr>
          <w:b/>
          <w:szCs w:val="28"/>
        </w:rPr>
        <w:t>іста</w:t>
      </w:r>
      <w:r w:rsidR="00E575FC" w:rsidRPr="00275CE8">
        <w:rPr>
          <w:b/>
          <w:szCs w:val="28"/>
        </w:rPr>
        <w:t xml:space="preserve"> Києва</w:t>
      </w:r>
      <w:r w:rsidRPr="00275CE8">
        <w:rPr>
          <w:b/>
          <w:szCs w:val="28"/>
        </w:rPr>
        <w:t>»</w:t>
      </w:r>
    </w:p>
    <w:p w:rsidR="005F0153" w:rsidRPr="00275CE8" w:rsidRDefault="005F0153" w:rsidP="009B50C5">
      <w:pPr>
        <w:ind w:firstLine="0"/>
        <w:rPr>
          <w:b/>
          <w:szCs w:val="28"/>
        </w:rPr>
      </w:pPr>
    </w:p>
    <w:p w:rsidR="00E575FC" w:rsidRPr="00275CE8" w:rsidRDefault="00E575FC" w:rsidP="00E575FC">
      <w:pPr>
        <w:numPr>
          <w:ilvl w:val="0"/>
          <w:numId w:val="1"/>
        </w:numPr>
        <w:rPr>
          <w:b/>
          <w:szCs w:val="28"/>
          <w:lang w:val="en-US"/>
        </w:rPr>
      </w:pPr>
      <w:r w:rsidRPr="00275CE8">
        <w:rPr>
          <w:b/>
          <w:szCs w:val="28"/>
        </w:rPr>
        <w:t>Обґрунтування необхідності прийняття рішення</w:t>
      </w:r>
    </w:p>
    <w:p w:rsidR="009B50C5" w:rsidRPr="00275CE8" w:rsidRDefault="009B50C5" w:rsidP="00275CE8">
      <w:pPr>
        <w:ind w:left="1068" w:firstLine="0"/>
        <w:rPr>
          <w:b/>
          <w:szCs w:val="28"/>
          <w:lang w:val="en-US"/>
        </w:rPr>
      </w:pPr>
    </w:p>
    <w:p w:rsidR="00E575FC" w:rsidRPr="00275CE8" w:rsidRDefault="00E575FC" w:rsidP="00E575FC">
      <w:pPr>
        <w:ind w:firstLine="708"/>
        <w:rPr>
          <w:szCs w:val="28"/>
        </w:rPr>
      </w:pPr>
      <w:r w:rsidRPr="00275CE8">
        <w:rPr>
          <w:szCs w:val="28"/>
        </w:rPr>
        <w:t>Орган самоорганізації населення (далі - ОСН) – представницьк</w:t>
      </w:r>
      <w:r w:rsidR="00A66367" w:rsidRPr="00275CE8">
        <w:rPr>
          <w:szCs w:val="28"/>
        </w:rPr>
        <w:t>ий</w:t>
      </w:r>
      <w:r w:rsidRPr="00275CE8">
        <w:rPr>
          <w:szCs w:val="28"/>
        </w:rPr>
        <w:t xml:space="preserve"> орган, що створю</w:t>
      </w:r>
      <w:r w:rsidR="00A66367" w:rsidRPr="00275CE8">
        <w:rPr>
          <w:szCs w:val="28"/>
        </w:rPr>
        <w:t>є</w:t>
      </w:r>
      <w:r w:rsidRPr="00275CE8">
        <w:rPr>
          <w:szCs w:val="28"/>
        </w:rPr>
        <w:t xml:space="preserve">ться жителями, які на законних підставах проживають на території міста Києва, для вирішення завдань, передбачених Законом України </w:t>
      </w:r>
      <w:r w:rsidR="00B3597E" w:rsidRPr="00275CE8">
        <w:rPr>
          <w:szCs w:val="28"/>
          <w:lang w:val="ru-RU"/>
        </w:rPr>
        <w:t>«</w:t>
      </w:r>
      <w:r w:rsidRPr="00275CE8">
        <w:rPr>
          <w:szCs w:val="28"/>
        </w:rPr>
        <w:t>Про органи самоорганізації населення</w:t>
      </w:r>
      <w:r w:rsidR="00B3597E" w:rsidRPr="00275CE8">
        <w:rPr>
          <w:szCs w:val="28"/>
        </w:rPr>
        <w:t>»</w:t>
      </w:r>
      <w:r w:rsidRPr="00275CE8">
        <w:rPr>
          <w:szCs w:val="28"/>
          <w:lang w:val="ru-RU"/>
        </w:rPr>
        <w:t>.</w:t>
      </w:r>
    </w:p>
    <w:p w:rsidR="00E575FC" w:rsidRPr="00275CE8" w:rsidRDefault="00E575FC" w:rsidP="00E575FC">
      <w:pPr>
        <w:ind w:firstLine="708"/>
        <w:rPr>
          <w:szCs w:val="28"/>
        </w:rPr>
      </w:pPr>
      <w:r w:rsidRPr="00275CE8">
        <w:rPr>
          <w:szCs w:val="28"/>
        </w:rPr>
        <w:t xml:space="preserve">Відповідно до статті 140 Конституції України, статей 3, 8, 9, 14 Закону України </w:t>
      </w:r>
      <w:r w:rsidR="00B3597E" w:rsidRPr="00275CE8">
        <w:rPr>
          <w:szCs w:val="28"/>
        </w:rPr>
        <w:t>«</w:t>
      </w:r>
      <w:r w:rsidRPr="00275CE8">
        <w:rPr>
          <w:szCs w:val="28"/>
        </w:rPr>
        <w:t>Про органи самоорганізації населення</w:t>
      </w:r>
      <w:r w:rsidR="00B3597E" w:rsidRPr="00275CE8">
        <w:rPr>
          <w:szCs w:val="28"/>
        </w:rPr>
        <w:t>»</w:t>
      </w:r>
      <w:r w:rsidRPr="00275CE8">
        <w:rPr>
          <w:szCs w:val="28"/>
        </w:rPr>
        <w:t xml:space="preserve">, статті 14 Статуту територіальної громади міста Києва, рішення Київської міської ради від 26.09.2002 № 10/170 </w:t>
      </w:r>
      <w:r w:rsidR="00B3597E" w:rsidRPr="00275CE8">
        <w:rPr>
          <w:szCs w:val="28"/>
        </w:rPr>
        <w:t>«</w:t>
      </w:r>
      <w:r w:rsidRPr="00275CE8">
        <w:rPr>
          <w:szCs w:val="28"/>
        </w:rPr>
        <w:t>Про органи самоорганізаці</w:t>
      </w:r>
      <w:r w:rsidR="008E0A2D" w:rsidRPr="00275CE8">
        <w:rPr>
          <w:szCs w:val="28"/>
        </w:rPr>
        <w:t xml:space="preserve">ї населення </w:t>
      </w:r>
      <w:r w:rsidR="005F0153" w:rsidRPr="00275CE8">
        <w:rPr>
          <w:szCs w:val="28"/>
        </w:rPr>
        <w:t xml:space="preserve">у місті Києві» (із змінами та доповненнями) </w:t>
      </w:r>
      <w:r w:rsidRPr="00275CE8">
        <w:rPr>
          <w:szCs w:val="28"/>
        </w:rPr>
        <w:t>дозвіл на створення ОСН на території міста Києва на</w:t>
      </w:r>
      <w:r w:rsidR="008E0A2D" w:rsidRPr="00275CE8">
        <w:rPr>
          <w:szCs w:val="28"/>
        </w:rPr>
        <w:t>дає Київська міська рада.</w:t>
      </w:r>
    </w:p>
    <w:p w:rsidR="00E575FC" w:rsidRPr="00275CE8" w:rsidRDefault="00E575FC" w:rsidP="00E575FC">
      <w:pPr>
        <w:ind w:firstLine="708"/>
        <w:rPr>
          <w:szCs w:val="28"/>
        </w:rPr>
      </w:pPr>
      <w:r w:rsidRPr="00275CE8">
        <w:rPr>
          <w:szCs w:val="28"/>
        </w:rPr>
        <w:t xml:space="preserve">Підстави </w:t>
      </w:r>
      <w:r w:rsidR="005A21F4" w:rsidRPr="00275CE8">
        <w:rPr>
          <w:szCs w:val="28"/>
        </w:rPr>
        <w:t xml:space="preserve">для </w:t>
      </w:r>
      <w:r w:rsidRPr="00275CE8">
        <w:rPr>
          <w:szCs w:val="28"/>
        </w:rPr>
        <w:t>прийняття рішення:</w:t>
      </w:r>
    </w:p>
    <w:p w:rsidR="00E575FC" w:rsidRPr="00275CE8" w:rsidRDefault="009B50C5" w:rsidP="00E575FC">
      <w:pPr>
        <w:ind w:firstLine="708"/>
        <w:rPr>
          <w:szCs w:val="28"/>
        </w:rPr>
      </w:pPr>
      <w:r w:rsidRPr="00275CE8">
        <w:rPr>
          <w:szCs w:val="28"/>
        </w:rPr>
        <w:t>-</w:t>
      </w:r>
      <w:r w:rsidRPr="00275CE8">
        <w:rPr>
          <w:szCs w:val="28"/>
        </w:rPr>
        <w:tab/>
      </w:r>
      <w:r w:rsidR="00E575FC" w:rsidRPr="00275CE8">
        <w:rPr>
          <w:szCs w:val="28"/>
        </w:rPr>
        <w:t>заяв</w:t>
      </w:r>
      <w:r w:rsidR="00B3597E" w:rsidRPr="00275CE8">
        <w:rPr>
          <w:szCs w:val="28"/>
        </w:rPr>
        <w:t>а</w:t>
      </w:r>
      <w:r w:rsidR="00E575FC" w:rsidRPr="00275CE8">
        <w:rPr>
          <w:szCs w:val="28"/>
        </w:rPr>
        <w:t xml:space="preserve"> ініціативної групи про створення ОСН</w:t>
      </w:r>
      <w:r w:rsidR="00FF4F01" w:rsidRPr="00275CE8">
        <w:rPr>
          <w:szCs w:val="28"/>
        </w:rPr>
        <w:t xml:space="preserve"> </w:t>
      </w:r>
      <w:r w:rsidR="003D7076" w:rsidRPr="00275CE8">
        <w:rPr>
          <w:szCs w:val="28"/>
        </w:rPr>
        <w:t>«</w:t>
      </w:r>
      <w:r w:rsidR="00B3597E" w:rsidRPr="00275CE8">
        <w:rPr>
          <w:rFonts w:eastAsia="Calibri"/>
          <w:kern w:val="3"/>
          <w:szCs w:val="28"/>
        </w:rPr>
        <w:t>Квартальний комітет «Пуща Джерельна» в Оболонському</w:t>
      </w:r>
      <w:r w:rsidR="006845A6" w:rsidRPr="00275CE8">
        <w:rPr>
          <w:szCs w:val="28"/>
        </w:rPr>
        <w:t xml:space="preserve"> районі міста Києва</w:t>
      </w:r>
      <w:r w:rsidR="001A476B" w:rsidRPr="00275CE8">
        <w:rPr>
          <w:szCs w:val="28"/>
        </w:rPr>
        <w:t>»</w:t>
      </w:r>
      <w:r w:rsidR="0051576A" w:rsidRPr="00275CE8">
        <w:rPr>
          <w:szCs w:val="28"/>
        </w:rPr>
        <w:t xml:space="preserve">, </w:t>
      </w:r>
      <w:r w:rsidR="00E575FC" w:rsidRPr="00275CE8">
        <w:rPr>
          <w:szCs w:val="28"/>
        </w:rPr>
        <w:t>зареєстрован</w:t>
      </w:r>
      <w:r w:rsidR="003D7076" w:rsidRPr="00275CE8">
        <w:rPr>
          <w:szCs w:val="28"/>
        </w:rPr>
        <w:t>а</w:t>
      </w:r>
      <w:r w:rsidR="00E575FC" w:rsidRPr="00275CE8">
        <w:rPr>
          <w:szCs w:val="28"/>
        </w:rPr>
        <w:t xml:space="preserve"> у Київській міській раді</w:t>
      </w:r>
      <w:r w:rsidR="00232729" w:rsidRPr="00275CE8">
        <w:rPr>
          <w:szCs w:val="28"/>
        </w:rPr>
        <w:t xml:space="preserve"> </w:t>
      </w:r>
      <w:r w:rsidR="003D7076" w:rsidRPr="00275CE8">
        <w:rPr>
          <w:szCs w:val="28"/>
        </w:rPr>
        <w:t>13</w:t>
      </w:r>
      <w:r w:rsidR="00FF4F01" w:rsidRPr="00275CE8">
        <w:rPr>
          <w:szCs w:val="28"/>
        </w:rPr>
        <w:t>.0</w:t>
      </w:r>
      <w:r w:rsidR="003D7076" w:rsidRPr="00275CE8">
        <w:rPr>
          <w:szCs w:val="28"/>
        </w:rPr>
        <w:t>4</w:t>
      </w:r>
      <w:r w:rsidR="00FF4F01" w:rsidRPr="00275CE8">
        <w:rPr>
          <w:szCs w:val="28"/>
        </w:rPr>
        <w:t>.202</w:t>
      </w:r>
      <w:r w:rsidR="003D7076" w:rsidRPr="00275CE8">
        <w:rPr>
          <w:szCs w:val="28"/>
        </w:rPr>
        <w:t>3</w:t>
      </w:r>
      <w:r w:rsidR="00FF4F01" w:rsidRPr="00275CE8">
        <w:rPr>
          <w:szCs w:val="28"/>
        </w:rPr>
        <w:t xml:space="preserve"> за № 08/КО-</w:t>
      </w:r>
      <w:r w:rsidR="00FE00BE" w:rsidRPr="00275CE8">
        <w:rPr>
          <w:szCs w:val="28"/>
        </w:rPr>
        <w:t>1</w:t>
      </w:r>
      <w:r w:rsidR="003D7076" w:rsidRPr="00275CE8">
        <w:rPr>
          <w:szCs w:val="28"/>
        </w:rPr>
        <w:t>054</w:t>
      </w:r>
      <w:r w:rsidR="00E575FC" w:rsidRPr="00275CE8">
        <w:rPr>
          <w:szCs w:val="28"/>
        </w:rPr>
        <w:t xml:space="preserve">; </w:t>
      </w:r>
    </w:p>
    <w:p w:rsidR="00E575FC" w:rsidRPr="00275CE8" w:rsidRDefault="009B50C5" w:rsidP="00E575FC">
      <w:pPr>
        <w:ind w:firstLine="708"/>
        <w:rPr>
          <w:szCs w:val="28"/>
        </w:rPr>
      </w:pPr>
      <w:r w:rsidRPr="00275CE8">
        <w:rPr>
          <w:szCs w:val="28"/>
        </w:rPr>
        <w:t>-</w:t>
      </w:r>
      <w:r w:rsidRPr="00275CE8">
        <w:rPr>
          <w:szCs w:val="28"/>
        </w:rPr>
        <w:tab/>
      </w:r>
      <w:r w:rsidR="00E575FC" w:rsidRPr="00275CE8">
        <w:rPr>
          <w:szCs w:val="28"/>
        </w:rPr>
        <w:t>протокол</w:t>
      </w:r>
      <w:r w:rsidR="003D7076" w:rsidRPr="00275CE8">
        <w:rPr>
          <w:szCs w:val="28"/>
        </w:rPr>
        <w:t xml:space="preserve"> зборів</w:t>
      </w:r>
      <w:r w:rsidR="00E575FC" w:rsidRPr="00275CE8">
        <w:rPr>
          <w:szCs w:val="28"/>
        </w:rPr>
        <w:t xml:space="preserve"> жителів за місцем проживання</w:t>
      </w:r>
      <w:r w:rsidR="00E3214F" w:rsidRPr="00275CE8">
        <w:rPr>
          <w:szCs w:val="28"/>
        </w:rPr>
        <w:t xml:space="preserve"> від </w:t>
      </w:r>
      <w:r w:rsidR="00FE00BE" w:rsidRPr="00275CE8">
        <w:rPr>
          <w:szCs w:val="28"/>
        </w:rPr>
        <w:t>0</w:t>
      </w:r>
      <w:r w:rsidR="003D7076" w:rsidRPr="00275CE8">
        <w:rPr>
          <w:szCs w:val="28"/>
        </w:rPr>
        <w:t>7</w:t>
      </w:r>
      <w:r w:rsidR="0051576A" w:rsidRPr="00275CE8">
        <w:rPr>
          <w:szCs w:val="28"/>
        </w:rPr>
        <w:t>.</w:t>
      </w:r>
      <w:r w:rsidR="003D7076" w:rsidRPr="00275CE8">
        <w:rPr>
          <w:szCs w:val="28"/>
        </w:rPr>
        <w:t>11</w:t>
      </w:r>
      <w:r w:rsidR="0051576A" w:rsidRPr="00275CE8">
        <w:rPr>
          <w:szCs w:val="28"/>
        </w:rPr>
        <w:t>.202</w:t>
      </w:r>
      <w:r w:rsidR="003D7076" w:rsidRPr="00275CE8">
        <w:rPr>
          <w:szCs w:val="28"/>
        </w:rPr>
        <w:t xml:space="preserve">1 </w:t>
      </w:r>
      <w:r w:rsidR="00E3214F" w:rsidRPr="00275CE8">
        <w:rPr>
          <w:szCs w:val="28"/>
        </w:rPr>
        <w:t xml:space="preserve">та </w:t>
      </w:r>
      <w:r w:rsidR="00FE00BE" w:rsidRPr="00275CE8">
        <w:rPr>
          <w:szCs w:val="28"/>
        </w:rPr>
        <w:t>спис</w:t>
      </w:r>
      <w:r w:rsidR="003D7076" w:rsidRPr="00275CE8">
        <w:rPr>
          <w:szCs w:val="28"/>
        </w:rPr>
        <w:t>о</w:t>
      </w:r>
      <w:r w:rsidR="00FE00BE" w:rsidRPr="00275CE8">
        <w:rPr>
          <w:szCs w:val="28"/>
        </w:rPr>
        <w:t>к</w:t>
      </w:r>
      <w:r w:rsidR="003D7076" w:rsidRPr="00275CE8">
        <w:rPr>
          <w:szCs w:val="28"/>
        </w:rPr>
        <w:t xml:space="preserve"> </w:t>
      </w:r>
      <w:r w:rsidR="001A476B" w:rsidRPr="00275CE8">
        <w:rPr>
          <w:szCs w:val="28"/>
        </w:rPr>
        <w:t>їх</w:t>
      </w:r>
      <w:r w:rsidR="00E3214F" w:rsidRPr="00275CE8">
        <w:rPr>
          <w:szCs w:val="28"/>
        </w:rPr>
        <w:t xml:space="preserve"> </w:t>
      </w:r>
      <w:r w:rsidR="00E575FC" w:rsidRPr="00275CE8">
        <w:rPr>
          <w:szCs w:val="28"/>
        </w:rPr>
        <w:t xml:space="preserve">учасників; </w:t>
      </w:r>
    </w:p>
    <w:p w:rsidR="00ED013F" w:rsidRPr="00275CE8" w:rsidRDefault="009B50C5" w:rsidP="00ED013F">
      <w:pPr>
        <w:ind w:firstLine="708"/>
        <w:rPr>
          <w:szCs w:val="28"/>
        </w:rPr>
      </w:pPr>
      <w:r w:rsidRPr="00275CE8">
        <w:rPr>
          <w:szCs w:val="28"/>
        </w:rPr>
        <w:t>-</w:t>
      </w:r>
      <w:r w:rsidRPr="00275CE8">
        <w:rPr>
          <w:szCs w:val="28"/>
        </w:rPr>
        <w:tab/>
      </w:r>
      <w:r w:rsidR="005F0153" w:rsidRPr="00275CE8">
        <w:rPr>
          <w:szCs w:val="28"/>
        </w:rPr>
        <w:t xml:space="preserve">витяг з протоколу позачергового засідання </w:t>
      </w:r>
      <w:r w:rsidR="00ED013F" w:rsidRPr="00275CE8">
        <w:rPr>
          <w:szCs w:val="28"/>
        </w:rPr>
        <w:t>постійної комісії Київської міської ради з питань місцевого самоврядування</w:t>
      </w:r>
      <w:r w:rsidR="005F0153" w:rsidRPr="00275CE8">
        <w:rPr>
          <w:szCs w:val="28"/>
        </w:rPr>
        <w:t xml:space="preserve"> та</w:t>
      </w:r>
      <w:r w:rsidR="00ED013F" w:rsidRPr="00275CE8">
        <w:rPr>
          <w:szCs w:val="28"/>
        </w:rPr>
        <w:t xml:space="preserve"> </w:t>
      </w:r>
      <w:r w:rsidR="005F0153" w:rsidRPr="00275CE8">
        <w:rPr>
          <w:szCs w:val="28"/>
        </w:rPr>
        <w:t xml:space="preserve">зовнішніх </w:t>
      </w:r>
      <w:r w:rsidR="00ED013F" w:rsidRPr="00275CE8">
        <w:rPr>
          <w:szCs w:val="28"/>
        </w:rPr>
        <w:t xml:space="preserve">зв’язків  від </w:t>
      </w:r>
      <w:r w:rsidR="005F0153" w:rsidRPr="00275CE8">
        <w:rPr>
          <w:szCs w:val="28"/>
        </w:rPr>
        <w:t>23</w:t>
      </w:r>
      <w:r w:rsidR="00ED013F" w:rsidRPr="00275CE8">
        <w:rPr>
          <w:szCs w:val="28"/>
        </w:rPr>
        <w:t>.</w:t>
      </w:r>
      <w:r w:rsidR="006C27EB" w:rsidRPr="00275CE8">
        <w:rPr>
          <w:szCs w:val="28"/>
        </w:rPr>
        <w:t>0</w:t>
      </w:r>
      <w:r w:rsidR="00E720FD" w:rsidRPr="00275CE8">
        <w:rPr>
          <w:szCs w:val="28"/>
        </w:rPr>
        <w:t>5</w:t>
      </w:r>
      <w:r w:rsidR="00ED013F" w:rsidRPr="00275CE8">
        <w:rPr>
          <w:szCs w:val="28"/>
        </w:rPr>
        <w:t>.202</w:t>
      </w:r>
      <w:r w:rsidR="005F0153" w:rsidRPr="00275CE8">
        <w:rPr>
          <w:szCs w:val="28"/>
        </w:rPr>
        <w:t>4</w:t>
      </w:r>
      <w:r w:rsidR="00ED013F" w:rsidRPr="00275CE8">
        <w:rPr>
          <w:szCs w:val="28"/>
        </w:rPr>
        <w:t>;</w:t>
      </w:r>
    </w:p>
    <w:p w:rsidR="00E575FC" w:rsidRPr="00275CE8" w:rsidRDefault="009B50C5" w:rsidP="00ED013F">
      <w:pPr>
        <w:ind w:firstLine="708"/>
        <w:rPr>
          <w:szCs w:val="28"/>
        </w:rPr>
      </w:pPr>
      <w:r w:rsidRPr="00275CE8">
        <w:rPr>
          <w:szCs w:val="28"/>
        </w:rPr>
        <w:t>-</w:t>
      </w:r>
      <w:r w:rsidRPr="00275CE8">
        <w:rPr>
          <w:szCs w:val="28"/>
        </w:rPr>
        <w:tab/>
      </w:r>
      <w:r w:rsidR="00E575FC" w:rsidRPr="00275CE8">
        <w:rPr>
          <w:szCs w:val="28"/>
        </w:rPr>
        <w:t>подання постійної комісії Київ</w:t>
      </w:r>
      <w:r w:rsidR="00E3214F" w:rsidRPr="00275CE8">
        <w:rPr>
          <w:szCs w:val="28"/>
        </w:rPr>
        <w:t xml:space="preserve">ської міської ради </w:t>
      </w:r>
      <w:r w:rsidR="00E575FC" w:rsidRPr="00275CE8">
        <w:rPr>
          <w:szCs w:val="28"/>
        </w:rPr>
        <w:t>з питань місцево</w:t>
      </w:r>
      <w:r w:rsidR="00E53A9E" w:rsidRPr="00275CE8">
        <w:rPr>
          <w:szCs w:val="28"/>
        </w:rPr>
        <w:t>го самоврядування</w:t>
      </w:r>
      <w:r w:rsidR="005F0153" w:rsidRPr="00275CE8">
        <w:rPr>
          <w:szCs w:val="28"/>
        </w:rPr>
        <w:t xml:space="preserve"> та зовнішніх зв’язків</w:t>
      </w:r>
      <w:r w:rsidR="00E575FC" w:rsidRPr="00275CE8">
        <w:rPr>
          <w:szCs w:val="28"/>
        </w:rPr>
        <w:t>.</w:t>
      </w:r>
    </w:p>
    <w:p w:rsidR="00E575FC" w:rsidRPr="00275CE8" w:rsidRDefault="00E575FC" w:rsidP="00E575FC">
      <w:pPr>
        <w:rPr>
          <w:szCs w:val="28"/>
        </w:rPr>
      </w:pPr>
      <w:r w:rsidRPr="00275CE8">
        <w:rPr>
          <w:szCs w:val="28"/>
        </w:rPr>
        <w:t xml:space="preserve">Відповідно до статті 9 Закону України </w:t>
      </w:r>
      <w:r w:rsidR="001A476B" w:rsidRPr="00275CE8">
        <w:rPr>
          <w:szCs w:val="28"/>
        </w:rPr>
        <w:t>«</w:t>
      </w:r>
      <w:r w:rsidRPr="00275CE8">
        <w:rPr>
          <w:szCs w:val="28"/>
        </w:rPr>
        <w:t>Про органи самоорганізації населення</w:t>
      </w:r>
      <w:r w:rsidR="001A476B" w:rsidRPr="00275CE8">
        <w:rPr>
          <w:szCs w:val="28"/>
        </w:rPr>
        <w:t>»</w:t>
      </w:r>
      <w:r w:rsidRPr="00275CE8">
        <w:rPr>
          <w:szCs w:val="28"/>
        </w:rPr>
        <w:t xml:space="preserve"> питання про надання дозволу на створення ОСН розглядається на найближчому пленарному засіданні сесії Київської міської ради. </w:t>
      </w:r>
    </w:p>
    <w:p w:rsidR="00D9108A" w:rsidRPr="00275CE8" w:rsidRDefault="00D9108A" w:rsidP="00E575FC">
      <w:pPr>
        <w:rPr>
          <w:szCs w:val="28"/>
        </w:rPr>
      </w:pPr>
    </w:p>
    <w:p w:rsidR="00E575FC" w:rsidRPr="00275CE8" w:rsidRDefault="00E575FC" w:rsidP="00E575FC">
      <w:pPr>
        <w:numPr>
          <w:ilvl w:val="0"/>
          <w:numId w:val="1"/>
        </w:numPr>
        <w:rPr>
          <w:b/>
          <w:szCs w:val="28"/>
        </w:rPr>
      </w:pPr>
      <w:r w:rsidRPr="00275CE8">
        <w:rPr>
          <w:b/>
          <w:szCs w:val="28"/>
        </w:rPr>
        <w:t>Мета прийняття рішення</w:t>
      </w:r>
    </w:p>
    <w:p w:rsidR="009B50C5" w:rsidRPr="00275CE8" w:rsidRDefault="009B50C5" w:rsidP="009B50C5">
      <w:pPr>
        <w:ind w:left="1068" w:firstLine="0"/>
        <w:rPr>
          <w:b/>
          <w:szCs w:val="28"/>
        </w:rPr>
      </w:pPr>
    </w:p>
    <w:p w:rsidR="00E575FC" w:rsidRPr="00275CE8" w:rsidRDefault="00E575FC" w:rsidP="00740446">
      <w:pPr>
        <w:rPr>
          <w:szCs w:val="28"/>
        </w:rPr>
      </w:pPr>
      <w:r w:rsidRPr="00275CE8">
        <w:rPr>
          <w:szCs w:val="28"/>
        </w:rPr>
        <w:t xml:space="preserve">Надання Київською міською радою дозволу на створення ОСН </w:t>
      </w:r>
      <w:r w:rsidR="001A476B" w:rsidRPr="00275CE8">
        <w:rPr>
          <w:szCs w:val="28"/>
        </w:rPr>
        <w:t>«</w:t>
      </w:r>
      <w:r w:rsidR="001A476B" w:rsidRPr="00275CE8">
        <w:rPr>
          <w:rFonts w:eastAsia="Calibri"/>
          <w:kern w:val="3"/>
          <w:szCs w:val="28"/>
        </w:rPr>
        <w:t>Квартальний комітет «Пуща Джерельна» в Оболонському</w:t>
      </w:r>
      <w:r w:rsidR="001A476B" w:rsidRPr="00275CE8">
        <w:rPr>
          <w:szCs w:val="28"/>
        </w:rPr>
        <w:t xml:space="preserve"> </w:t>
      </w:r>
      <w:r w:rsidR="004253F9" w:rsidRPr="00275CE8">
        <w:rPr>
          <w:szCs w:val="28"/>
        </w:rPr>
        <w:t>районі міста Києва</w:t>
      </w:r>
      <w:r w:rsidR="001A476B" w:rsidRPr="00275CE8">
        <w:rPr>
          <w:szCs w:val="28"/>
        </w:rPr>
        <w:t>»</w:t>
      </w:r>
      <w:r w:rsidR="008B1FB7" w:rsidRPr="00275CE8">
        <w:rPr>
          <w:szCs w:val="28"/>
        </w:rPr>
        <w:t xml:space="preserve">. </w:t>
      </w:r>
    </w:p>
    <w:p w:rsidR="001A476B" w:rsidRPr="00275CE8" w:rsidRDefault="001A476B" w:rsidP="00740446">
      <w:pPr>
        <w:rPr>
          <w:szCs w:val="28"/>
        </w:rPr>
      </w:pPr>
    </w:p>
    <w:p w:rsidR="00E575FC" w:rsidRPr="00275CE8" w:rsidRDefault="00275CE8" w:rsidP="009B50C5">
      <w:pPr>
        <w:ind w:left="708" w:firstLine="0"/>
        <w:rPr>
          <w:b/>
          <w:szCs w:val="28"/>
        </w:rPr>
      </w:pPr>
      <w:r w:rsidRPr="00275CE8">
        <w:rPr>
          <w:b/>
          <w:szCs w:val="28"/>
        </w:rPr>
        <w:t>3</w:t>
      </w:r>
      <w:r w:rsidR="009B50C5" w:rsidRPr="00275CE8">
        <w:rPr>
          <w:b/>
          <w:szCs w:val="28"/>
        </w:rPr>
        <w:t xml:space="preserve">. </w:t>
      </w:r>
      <w:r w:rsidR="00E575FC" w:rsidRPr="00275CE8">
        <w:rPr>
          <w:b/>
          <w:szCs w:val="28"/>
        </w:rPr>
        <w:t>Загальна характер</w:t>
      </w:r>
      <w:r w:rsidR="000650E7" w:rsidRPr="00275CE8">
        <w:rPr>
          <w:b/>
          <w:szCs w:val="28"/>
        </w:rPr>
        <w:t>истика та основні положення проє</w:t>
      </w:r>
      <w:r w:rsidR="00E575FC" w:rsidRPr="00275CE8">
        <w:rPr>
          <w:b/>
          <w:szCs w:val="28"/>
        </w:rPr>
        <w:t>кту рішення</w:t>
      </w:r>
    </w:p>
    <w:p w:rsidR="009B50C5" w:rsidRPr="00275CE8" w:rsidRDefault="009B50C5" w:rsidP="009B50C5">
      <w:pPr>
        <w:ind w:left="1068" w:firstLine="0"/>
        <w:rPr>
          <w:b/>
          <w:szCs w:val="28"/>
        </w:rPr>
      </w:pPr>
    </w:p>
    <w:p w:rsidR="00E575FC" w:rsidRPr="00275CE8" w:rsidRDefault="00E575FC" w:rsidP="00C43B4C">
      <w:pPr>
        <w:ind w:firstLine="708"/>
        <w:rPr>
          <w:szCs w:val="28"/>
        </w:rPr>
      </w:pPr>
      <w:r w:rsidRPr="00275CE8">
        <w:rPr>
          <w:szCs w:val="28"/>
        </w:rPr>
        <w:t>Надається дозвіл на створення ОСН</w:t>
      </w:r>
      <w:r w:rsidR="006845A6" w:rsidRPr="00275CE8">
        <w:rPr>
          <w:szCs w:val="28"/>
        </w:rPr>
        <w:t xml:space="preserve"> </w:t>
      </w:r>
      <w:r w:rsidR="001A476B" w:rsidRPr="00275CE8">
        <w:rPr>
          <w:szCs w:val="28"/>
        </w:rPr>
        <w:t>«</w:t>
      </w:r>
      <w:r w:rsidR="001A476B" w:rsidRPr="00275CE8">
        <w:rPr>
          <w:rFonts w:eastAsia="Calibri"/>
          <w:kern w:val="3"/>
          <w:szCs w:val="28"/>
        </w:rPr>
        <w:t>Квартальний комітет «Пуща Джерельна» в Оболонському</w:t>
      </w:r>
      <w:r w:rsidR="001A476B" w:rsidRPr="00275CE8">
        <w:rPr>
          <w:szCs w:val="28"/>
        </w:rPr>
        <w:t xml:space="preserve"> </w:t>
      </w:r>
      <w:r w:rsidR="00FE00BE" w:rsidRPr="00275CE8">
        <w:rPr>
          <w:szCs w:val="28"/>
        </w:rPr>
        <w:t>районі міста Києва</w:t>
      </w:r>
      <w:r w:rsidR="001A476B" w:rsidRPr="00275CE8">
        <w:rPr>
          <w:szCs w:val="28"/>
        </w:rPr>
        <w:t>»</w:t>
      </w:r>
      <w:r w:rsidRPr="00275CE8">
        <w:rPr>
          <w:szCs w:val="28"/>
        </w:rPr>
        <w:t>.</w:t>
      </w:r>
    </w:p>
    <w:p w:rsidR="009B50C5" w:rsidRPr="00275CE8" w:rsidRDefault="009B50C5" w:rsidP="009B50C5">
      <w:pPr>
        <w:rPr>
          <w:szCs w:val="28"/>
        </w:rPr>
      </w:pPr>
      <w:r w:rsidRPr="00275CE8">
        <w:rPr>
          <w:szCs w:val="28"/>
        </w:rPr>
        <w:t>Територія діяльності ОСН: межі</w:t>
      </w:r>
      <w:r w:rsidR="00755A00" w:rsidRPr="00275CE8">
        <w:rPr>
          <w:szCs w:val="28"/>
        </w:rPr>
        <w:t xml:space="preserve"> території </w:t>
      </w:r>
      <w:r w:rsidR="005F0153" w:rsidRPr="00275CE8">
        <w:rPr>
          <w:szCs w:val="28"/>
        </w:rPr>
        <w:t>кварталу, обмеженого</w:t>
      </w:r>
      <w:r w:rsidRPr="00275CE8">
        <w:rPr>
          <w:szCs w:val="28"/>
        </w:rPr>
        <w:t xml:space="preserve"> будинками: №№ 39, 41,43, 43-а, 68-а, 74, 76, 78, 80, 82-а, 88-а, 88-г, 88/2 по вулиці Федора Максименка; №№ 67/69-а, 67/69-в, 73, 75, 77, 79, 83, 85, 85-в, 87, 91, 93-95, 97, 101-а по вулиці Миколи </w:t>
      </w:r>
      <w:proofErr w:type="spellStart"/>
      <w:r w:rsidRPr="00275CE8">
        <w:rPr>
          <w:szCs w:val="28"/>
        </w:rPr>
        <w:t>Юнкерова</w:t>
      </w:r>
      <w:proofErr w:type="spellEnd"/>
      <w:r w:rsidRPr="00275CE8">
        <w:rPr>
          <w:szCs w:val="28"/>
        </w:rPr>
        <w:t xml:space="preserve"> в Оболонському районі міста Києва.</w:t>
      </w:r>
    </w:p>
    <w:p w:rsidR="00631B71" w:rsidRPr="004B7C8B" w:rsidRDefault="00E575FC" w:rsidP="00631B71">
      <w:pPr>
        <w:ind w:firstLine="708"/>
        <w:rPr>
          <w:szCs w:val="28"/>
        </w:rPr>
      </w:pPr>
      <w:r w:rsidRPr="004B7C8B">
        <w:rPr>
          <w:szCs w:val="28"/>
        </w:rPr>
        <w:lastRenderedPageBreak/>
        <w:t xml:space="preserve">Згідно з протоколом </w:t>
      </w:r>
      <w:r w:rsidR="001A476B" w:rsidRPr="004B7C8B">
        <w:rPr>
          <w:szCs w:val="28"/>
        </w:rPr>
        <w:t xml:space="preserve">зборів </w:t>
      </w:r>
      <w:r w:rsidRPr="004B7C8B">
        <w:rPr>
          <w:szCs w:val="28"/>
        </w:rPr>
        <w:t>жителів за місцем пр</w:t>
      </w:r>
      <w:bookmarkStart w:id="0" w:name="_GoBack"/>
      <w:bookmarkEnd w:id="0"/>
      <w:r w:rsidRPr="004B7C8B">
        <w:rPr>
          <w:szCs w:val="28"/>
        </w:rPr>
        <w:t xml:space="preserve">оживання від </w:t>
      </w:r>
      <w:r w:rsidR="00755A00" w:rsidRPr="004B7C8B">
        <w:rPr>
          <w:szCs w:val="28"/>
        </w:rPr>
        <w:t>0</w:t>
      </w:r>
      <w:r w:rsidR="001A476B" w:rsidRPr="004B7C8B">
        <w:rPr>
          <w:szCs w:val="28"/>
        </w:rPr>
        <w:t>7</w:t>
      </w:r>
      <w:r w:rsidR="009B50C5" w:rsidRPr="004B7C8B">
        <w:rPr>
          <w:szCs w:val="28"/>
        </w:rPr>
        <w:t>.11.</w:t>
      </w:r>
      <w:r w:rsidR="00D01009" w:rsidRPr="004B7C8B">
        <w:rPr>
          <w:szCs w:val="28"/>
        </w:rPr>
        <w:t>202</w:t>
      </w:r>
      <w:r w:rsidR="001A476B" w:rsidRPr="004B7C8B">
        <w:rPr>
          <w:szCs w:val="28"/>
        </w:rPr>
        <w:t>1</w:t>
      </w:r>
      <w:r w:rsidR="00A8701E" w:rsidRPr="004B7C8B">
        <w:rPr>
          <w:szCs w:val="28"/>
        </w:rPr>
        <w:t xml:space="preserve"> року</w:t>
      </w:r>
      <w:r w:rsidR="001D5F26" w:rsidRPr="004B7C8B">
        <w:rPr>
          <w:szCs w:val="28"/>
        </w:rPr>
        <w:t xml:space="preserve"> </w:t>
      </w:r>
      <w:r w:rsidR="005D417F" w:rsidRPr="004B7C8B">
        <w:rPr>
          <w:szCs w:val="28"/>
        </w:rPr>
        <w:t>на вказаній території</w:t>
      </w:r>
      <w:r w:rsidR="00C43B4C" w:rsidRPr="004B7C8B">
        <w:rPr>
          <w:szCs w:val="28"/>
        </w:rPr>
        <w:t xml:space="preserve"> </w:t>
      </w:r>
      <w:r w:rsidRPr="004B7C8B">
        <w:rPr>
          <w:szCs w:val="28"/>
        </w:rPr>
        <w:t>прож</w:t>
      </w:r>
      <w:r w:rsidR="009B50C5" w:rsidRPr="004B7C8B">
        <w:rPr>
          <w:szCs w:val="28"/>
        </w:rPr>
        <w:t>иває на законних підставах</w:t>
      </w:r>
      <w:r w:rsidR="00597DDA" w:rsidRPr="004B7C8B">
        <w:rPr>
          <w:szCs w:val="28"/>
        </w:rPr>
        <w:t xml:space="preserve"> </w:t>
      </w:r>
      <w:r w:rsidR="001A476B" w:rsidRPr="004B7C8B">
        <w:rPr>
          <w:szCs w:val="28"/>
        </w:rPr>
        <w:t xml:space="preserve">185 жителів, </w:t>
      </w:r>
      <w:r w:rsidR="004B7C8B" w:rsidRPr="004B7C8B">
        <w:rPr>
          <w:szCs w:val="28"/>
        </w:rPr>
        <w:t>в тому числі віком від 18 років - 160</w:t>
      </w:r>
      <w:r w:rsidRPr="004B7C8B">
        <w:rPr>
          <w:szCs w:val="28"/>
        </w:rPr>
        <w:t xml:space="preserve">. </w:t>
      </w:r>
    </w:p>
    <w:p w:rsidR="009B50C5" w:rsidRPr="00275CE8" w:rsidRDefault="009B50C5" w:rsidP="009B50C5">
      <w:pPr>
        <w:shd w:val="clear" w:color="auto" w:fill="FFFFFF"/>
        <w:ind w:firstLine="708"/>
        <w:textAlignment w:val="top"/>
        <w:rPr>
          <w:szCs w:val="28"/>
          <w:lang w:eastAsia="uk-UA"/>
        </w:rPr>
      </w:pPr>
      <w:r w:rsidRPr="004B7C8B">
        <w:rPr>
          <w:szCs w:val="28"/>
          <w:bdr w:val="none" w:sz="0" w:space="0" w:color="auto" w:frame="1"/>
          <w:lang w:eastAsia="uk-UA"/>
        </w:rPr>
        <w:t>Із указаного числа жителів, які на законних підставах проживають на території міста Києва, на якій планується діяльність створюваного органу самоорганізації населення, у зборах взяли участь 92 жителя.</w:t>
      </w:r>
      <w:bookmarkStart w:id="1" w:name="475019"/>
      <w:bookmarkStart w:id="2" w:name="475020"/>
      <w:bookmarkEnd w:id="1"/>
      <w:bookmarkEnd w:id="2"/>
      <w:r w:rsidRPr="004B7C8B">
        <w:rPr>
          <w:szCs w:val="28"/>
          <w:bdr w:val="none" w:sz="0" w:space="0" w:color="auto" w:frame="1"/>
          <w:lang w:eastAsia="uk-UA"/>
        </w:rPr>
        <w:t xml:space="preserve"> За цих умов збори з питань ініціювання створення органу самоорганізації населення </w:t>
      </w:r>
      <w:r w:rsidRPr="004B7C8B">
        <w:rPr>
          <w:iCs/>
          <w:szCs w:val="28"/>
          <w:bdr w:val="none" w:sz="0" w:space="0" w:color="auto" w:frame="1"/>
          <w:lang w:eastAsia="uk-UA"/>
        </w:rPr>
        <w:t>визнано легітимними</w:t>
      </w:r>
      <w:r w:rsidRPr="004B7C8B">
        <w:rPr>
          <w:szCs w:val="28"/>
          <w:bdr w:val="none" w:sz="0" w:space="0" w:color="auto" w:frame="1"/>
          <w:lang w:eastAsia="uk-UA"/>
        </w:rPr>
        <w:t>.</w:t>
      </w:r>
    </w:p>
    <w:p w:rsidR="00FB5D4D" w:rsidRPr="00275CE8" w:rsidRDefault="00FB5D4D" w:rsidP="00E575FC">
      <w:pPr>
        <w:ind w:firstLine="708"/>
        <w:rPr>
          <w:szCs w:val="28"/>
        </w:rPr>
      </w:pPr>
    </w:p>
    <w:p w:rsidR="005F0153" w:rsidRPr="00275CE8" w:rsidRDefault="00275CE8" w:rsidP="005F0153">
      <w:pPr>
        <w:rPr>
          <w:b/>
          <w:szCs w:val="28"/>
        </w:rPr>
      </w:pPr>
      <w:r w:rsidRPr="00275CE8">
        <w:rPr>
          <w:b/>
          <w:szCs w:val="28"/>
        </w:rPr>
        <w:t>4</w:t>
      </w:r>
      <w:r w:rsidR="005F0153" w:rsidRPr="00275CE8">
        <w:rPr>
          <w:b/>
          <w:szCs w:val="28"/>
        </w:rPr>
        <w:t xml:space="preserve">. Стан нормативно-правової бази </w:t>
      </w:r>
    </w:p>
    <w:p w:rsidR="005F0153" w:rsidRPr="00275CE8" w:rsidRDefault="005F0153" w:rsidP="005F0153">
      <w:pPr>
        <w:rPr>
          <w:b/>
          <w:szCs w:val="28"/>
        </w:rPr>
      </w:pPr>
    </w:p>
    <w:p w:rsidR="005F0153" w:rsidRPr="00275CE8" w:rsidRDefault="005F0153" w:rsidP="005F0153">
      <w:pPr>
        <w:rPr>
          <w:szCs w:val="28"/>
        </w:rPr>
      </w:pPr>
      <w:r w:rsidRPr="00275CE8">
        <w:rPr>
          <w:szCs w:val="28"/>
        </w:rPr>
        <w:t>Проєкт рішення Київської міської ради підготовлено відповідно до статті 140 Конституції України, статей 3, 8, 9, 14 Закону України «Про органи самоорганізації населення», статті 14 Статуту територіальної громади міста Києва, рішення Київської міської ради від 26.09.2002 № 10/170 «Про органи самоорганізації населення у місті Києві» (із змінами та доповненнями).</w:t>
      </w:r>
    </w:p>
    <w:p w:rsidR="005F0153" w:rsidRPr="00275CE8" w:rsidRDefault="005F0153" w:rsidP="005F0153">
      <w:pPr>
        <w:rPr>
          <w:b/>
          <w:szCs w:val="28"/>
        </w:rPr>
      </w:pPr>
    </w:p>
    <w:p w:rsidR="005F0153" w:rsidRPr="00275CE8" w:rsidRDefault="00275CE8" w:rsidP="005F0153">
      <w:pPr>
        <w:rPr>
          <w:b/>
          <w:szCs w:val="28"/>
        </w:rPr>
      </w:pPr>
      <w:r w:rsidRPr="00275CE8">
        <w:rPr>
          <w:b/>
          <w:szCs w:val="28"/>
        </w:rPr>
        <w:t>5</w:t>
      </w:r>
      <w:r w:rsidR="005F0153" w:rsidRPr="00275CE8">
        <w:rPr>
          <w:b/>
          <w:szCs w:val="28"/>
        </w:rPr>
        <w:t>. Інформація про дотримання прав і соціальної захищеності осіб з інвалідністю</w:t>
      </w:r>
    </w:p>
    <w:p w:rsidR="005F0153" w:rsidRPr="00275CE8" w:rsidRDefault="005F0153" w:rsidP="005F0153">
      <w:pPr>
        <w:rPr>
          <w:b/>
          <w:szCs w:val="28"/>
        </w:rPr>
      </w:pPr>
    </w:p>
    <w:p w:rsidR="005F0153" w:rsidRPr="00275CE8" w:rsidRDefault="004B7C8B" w:rsidP="005F0153">
      <w:pPr>
        <w:rPr>
          <w:szCs w:val="28"/>
        </w:rPr>
      </w:pPr>
      <w:hyperlink r:id="rId6" w:tgtFrame="_blank" w:history="1">
        <w:r w:rsidR="005F0153" w:rsidRPr="00275CE8">
          <w:rPr>
            <w:rStyle w:val="a6"/>
            <w:color w:val="auto"/>
            <w:szCs w:val="28"/>
            <w:u w:val="none"/>
          </w:rPr>
          <w:t>Проєкт рішення Київської міської ради не стосується прав і соціальної захищеності осіб з інвалідністю та не впливає на життєдіяльність цієї категорії.</w:t>
        </w:r>
      </w:hyperlink>
    </w:p>
    <w:p w:rsidR="005F0153" w:rsidRPr="00275CE8" w:rsidRDefault="005F0153" w:rsidP="005F0153">
      <w:pPr>
        <w:rPr>
          <w:b/>
          <w:szCs w:val="28"/>
        </w:rPr>
      </w:pPr>
    </w:p>
    <w:p w:rsidR="005F0153" w:rsidRPr="00275CE8" w:rsidRDefault="00275CE8" w:rsidP="005F0153">
      <w:pPr>
        <w:rPr>
          <w:b/>
          <w:szCs w:val="28"/>
        </w:rPr>
      </w:pPr>
      <w:r w:rsidRPr="00275CE8">
        <w:rPr>
          <w:b/>
          <w:szCs w:val="28"/>
        </w:rPr>
        <w:t>6</w:t>
      </w:r>
      <w:r w:rsidR="005F0153" w:rsidRPr="00275CE8">
        <w:rPr>
          <w:b/>
          <w:szCs w:val="28"/>
        </w:rPr>
        <w:t>. Інформація з обмеженим доступом.</w:t>
      </w:r>
    </w:p>
    <w:p w:rsidR="005F0153" w:rsidRPr="00275CE8" w:rsidRDefault="005F0153" w:rsidP="005F0153">
      <w:pPr>
        <w:rPr>
          <w:b/>
          <w:szCs w:val="28"/>
        </w:rPr>
      </w:pPr>
    </w:p>
    <w:p w:rsidR="005F0153" w:rsidRPr="00275CE8" w:rsidRDefault="005F0153" w:rsidP="005F0153">
      <w:pPr>
        <w:rPr>
          <w:szCs w:val="28"/>
        </w:rPr>
      </w:pPr>
      <w:r w:rsidRPr="00275CE8">
        <w:rPr>
          <w:szCs w:val="28"/>
        </w:rPr>
        <w:t>Проєкт рішення Київської міської ради не містить інформації з обмеженим доступом у розумінні статті 6 Закону України «Про доступ до публічної інформації».</w:t>
      </w:r>
    </w:p>
    <w:p w:rsidR="005F0153" w:rsidRPr="00275CE8" w:rsidRDefault="005F0153" w:rsidP="005F0153">
      <w:pPr>
        <w:rPr>
          <w:szCs w:val="28"/>
        </w:rPr>
      </w:pPr>
    </w:p>
    <w:p w:rsidR="005F0153" w:rsidRPr="00275CE8" w:rsidRDefault="00275CE8" w:rsidP="005F0153">
      <w:pPr>
        <w:rPr>
          <w:b/>
          <w:szCs w:val="28"/>
        </w:rPr>
      </w:pPr>
      <w:r w:rsidRPr="00275CE8">
        <w:rPr>
          <w:b/>
          <w:szCs w:val="28"/>
        </w:rPr>
        <w:t>7</w:t>
      </w:r>
      <w:r w:rsidR="005F0153" w:rsidRPr="00275CE8">
        <w:rPr>
          <w:b/>
          <w:szCs w:val="28"/>
        </w:rPr>
        <w:t>. Фінансово-економічне обґрунтування</w:t>
      </w:r>
    </w:p>
    <w:p w:rsidR="005F0153" w:rsidRPr="00275CE8" w:rsidRDefault="005F0153" w:rsidP="005F0153">
      <w:pPr>
        <w:rPr>
          <w:b/>
          <w:szCs w:val="28"/>
        </w:rPr>
      </w:pPr>
    </w:p>
    <w:p w:rsidR="005F0153" w:rsidRPr="00275CE8" w:rsidRDefault="005F0153" w:rsidP="005F0153">
      <w:pPr>
        <w:rPr>
          <w:szCs w:val="28"/>
        </w:rPr>
      </w:pPr>
      <w:r w:rsidRPr="00275CE8">
        <w:rPr>
          <w:szCs w:val="28"/>
        </w:rPr>
        <w:t xml:space="preserve">Прийняття та виконання цього рішення не потребує додаткових матеріально-фінансових витрат з міського бюджету міста Києва. </w:t>
      </w:r>
    </w:p>
    <w:p w:rsidR="005F0153" w:rsidRPr="00275CE8" w:rsidRDefault="005F0153" w:rsidP="005F0153">
      <w:pPr>
        <w:rPr>
          <w:szCs w:val="28"/>
        </w:rPr>
      </w:pPr>
      <w:r w:rsidRPr="00275CE8">
        <w:rPr>
          <w:szCs w:val="28"/>
        </w:rPr>
        <w:t xml:space="preserve"> </w:t>
      </w:r>
    </w:p>
    <w:p w:rsidR="005F0153" w:rsidRPr="00275CE8" w:rsidRDefault="00275CE8" w:rsidP="005F0153">
      <w:pPr>
        <w:rPr>
          <w:b/>
          <w:szCs w:val="28"/>
        </w:rPr>
      </w:pPr>
      <w:r w:rsidRPr="00275CE8">
        <w:rPr>
          <w:b/>
          <w:szCs w:val="28"/>
        </w:rPr>
        <w:t>8</w:t>
      </w:r>
      <w:r w:rsidR="005F0153" w:rsidRPr="00275CE8">
        <w:rPr>
          <w:b/>
          <w:szCs w:val="28"/>
        </w:rPr>
        <w:t>. Прогноз соціально-економічних наслідків</w:t>
      </w:r>
    </w:p>
    <w:p w:rsidR="005F0153" w:rsidRPr="00275CE8" w:rsidRDefault="005F0153" w:rsidP="005F0153">
      <w:pPr>
        <w:rPr>
          <w:b/>
          <w:szCs w:val="28"/>
        </w:rPr>
      </w:pPr>
    </w:p>
    <w:p w:rsidR="005F0153" w:rsidRPr="00275CE8" w:rsidRDefault="005F0153" w:rsidP="005F0153">
      <w:pPr>
        <w:rPr>
          <w:szCs w:val="28"/>
        </w:rPr>
      </w:pPr>
      <w:r w:rsidRPr="00275CE8">
        <w:rPr>
          <w:szCs w:val="28"/>
        </w:rPr>
        <w:t>Рішення Київської міської ради має соціальне значення, сприятиме реалізації права громадян на участь у вирішенні питань місцевого значення у межах Конституції та законів України.</w:t>
      </w:r>
    </w:p>
    <w:p w:rsidR="005F0153" w:rsidRPr="00275CE8" w:rsidRDefault="005F0153" w:rsidP="005F0153">
      <w:pPr>
        <w:rPr>
          <w:szCs w:val="28"/>
        </w:rPr>
      </w:pPr>
    </w:p>
    <w:p w:rsidR="005F0153" w:rsidRPr="00275CE8" w:rsidRDefault="00275CE8" w:rsidP="005F0153">
      <w:pPr>
        <w:rPr>
          <w:b/>
          <w:szCs w:val="28"/>
        </w:rPr>
      </w:pPr>
      <w:r w:rsidRPr="00275CE8">
        <w:rPr>
          <w:b/>
          <w:szCs w:val="28"/>
        </w:rPr>
        <w:t>9</w:t>
      </w:r>
      <w:r w:rsidR="005F0153" w:rsidRPr="00275CE8">
        <w:rPr>
          <w:b/>
          <w:szCs w:val="28"/>
        </w:rPr>
        <w:t>. Прізвище або назва суб'єкта подання, прізвище, посада, контактні дані доповідача проєкту рішення Київради на пленарному засіданні та особи, відповідальної за супроводження проєкту рішення Київради</w:t>
      </w:r>
    </w:p>
    <w:p w:rsidR="005F0153" w:rsidRPr="00275CE8" w:rsidRDefault="005F0153" w:rsidP="005F0153">
      <w:pPr>
        <w:rPr>
          <w:szCs w:val="28"/>
        </w:rPr>
      </w:pPr>
    </w:p>
    <w:p w:rsidR="005F0153" w:rsidRPr="00275CE8" w:rsidRDefault="005F0153" w:rsidP="005F0153">
      <w:pPr>
        <w:rPr>
          <w:szCs w:val="28"/>
        </w:rPr>
      </w:pPr>
      <w:r w:rsidRPr="00275CE8">
        <w:rPr>
          <w:bCs/>
          <w:szCs w:val="28"/>
        </w:rPr>
        <w:t xml:space="preserve">Суб’єктом подання проєкту рішення Київської міської ради є </w:t>
      </w:r>
      <w:r w:rsidRPr="00275CE8">
        <w:rPr>
          <w:szCs w:val="28"/>
        </w:rPr>
        <w:t>постійна комісія Київської міської ради з питань місцевого самоврядування та зовнішніх зв'язків.</w:t>
      </w:r>
    </w:p>
    <w:p w:rsidR="005F0153" w:rsidRPr="00275CE8" w:rsidRDefault="005F0153" w:rsidP="005F0153">
      <w:pPr>
        <w:rPr>
          <w:szCs w:val="28"/>
        </w:rPr>
      </w:pPr>
      <w:r w:rsidRPr="00275CE8">
        <w:rPr>
          <w:szCs w:val="28"/>
        </w:rPr>
        <w:lastRenderedPageBreak/>
        <w:t>Доповідач на пленарному засіданні Київської міської ради - голова постійної комісії Київської міської ради з питань місцевого самоврядування та зовнішніх зв'я</w:t>
      </w:r>
      <w:r w:rsidR="009B50C5" w:rsidRPr="00275CE8">
        <w:rPr>
          <w:szCs w:val="28"/>
        </w:rPr>
        <w:t xml:space="preserve">зків </w:t>
      </w:r>
      <w:r w:rsidRPr="00275CE8">
        <w:rPr>
          <w:szCs w:val="28"/>
        </w:rPr>
        <w:t>Юлія ЯРМОЛЕНКО.</w:t>
      </w:r>
    </w:p>
    <w:p w:rsidR="005F0153" w:rsidRPr="00275CE8" w:rsidRDefault="005F0153" w:rsidP="005F0153">
      <w:pPr>
        <w:rPr>
          <w:szCs w:val="28"/>
        </w:rPr>
      </w:pPr>
    </w:p>
    <w:p w:rsidR="005F0153" w:rsidRPr="00275CE8" w:rsidRDefault="005F0153" w:rsidP="005F0153">
      <w:pPr>
        <w:ind w:firstLine="360"/>
        <w:rPr>
          <w:szCs w:val="28"/>
        </w:rPr>
      </w:pPr>
    </w:p>
    <w:p w:rsidR="005F0153" w:rsidRPr="00275CE8" w:rsidRDefault="005F0153" w:rsidP="005F0153">
      <w:pPr>
        <w:ind w:firstLine="0"/>
        <w:rPr>
          <w:szCs w:val="28"/>
        </w:rPr>
      </w:pPr>
      <w:r w:rsidRPr="00275CE8">
        <w:rPr>
          <w:szCs w:val="28"/>
        </w:rPr>
        <w:t xml:space="preserve">Голова постійної комісії </w:t>
      </w:r>
    </w:p>
    <w:p w:rsidR="005F0153" w:rsidRPr="00275CE8" w:rsidRDefault="005F0153" w:rsidP="005F0153">
      <w:pPr>
        <w:ind w:firstLine="0"/>
        <w:rPr>
          <w:szCs w:val="28"/>
        </w:rPr>
      </w:pPr>
      <w:r w:rsidRPr="00275CE8">
        <w:rPr>
          <w:szCs w:val="28"/>
        </w:rPr>
        <w:t>Київської міської ради з питань</w:t>
      </w:r>
    </w:p>
    <w:p w:rsidR="005F0153" w:rsidRPr="00275CE8" w:rsidRDefault="005F0153" w:rsidP="005F0153">
      <w:pPr>
        <w:ind w:firstLine="0"/>
        <w:rPr>
          <w:szCs w:val="28"/>
        </w:rPr>
      </w:pPr>
      <w:r w:rsidRPr="00275CE8">
        <w:rPr>
          <w:szCs w:val="28"/>
        </w:rPr>
        <w:t>місцевого самоврядування</w:t>
      </w:r>
    </w:p>
    <w:p w:rsidR="005F0153" w:rsidRPr="00275CE8" w:rsidRDefault="009B50C5" w:rsidP="005F0153">
      <w:pPr>
        <w:ind w:firstLine="0"/>
        <w:rPr>
          <w:b/>
          <w:szCs w:val="28"/>
        </w:rPr>
      </w:pPr>
      <w:r w:rsidRPr="00275CE8">
        <w:rPr>
          <w:szCs w:val="28"/>
        </w:rPr>
        <w:t>та зовнішніх зв'язків</w:t>
      </w:r>
      <w:r w:rsidRPr="00275CE8">
        <w:rPr>
          <w:szCs w:val="28"/>
        </w:rPr>
        <w:tab/>
      </w:r>
      <w:r w:rsidRPr="00275CE8">
        <w:rPr>
          <w:szCs w:val="28"/>
        </w:rPr>
        <w:tab/>
      </w:r>
      <w:r w:rsidRPr="00275CE8">
        <w:rPr>
          <w:szCs w:val="28"/>
        </w:rPr>
        <w:tab/>
      </w:r>
      <w:r w:rsidRPr="00275CE8">
        <w:rPr>
          <w:szCs w:val="28"/>
        </w:rPr>
        <w:tab/>
      </w:r>
      <w:r w:rsidRPr="00275CE8">
        <w:rPr>
          <w:szCs w:val="28"/>
        </w:rPr>
        <w:tab/>
      </w:r>
      <w:r w:rsidRPr="00275CE8">
        <w:rPr>
          <w:szCs w:val="28"/>
        </w:rPr>
        <w:tab/>
      </w:r>
      <w:r w:rsidRPr="00275CE8">
        <w:rPr>
          <w:szCs w:val="28"/>
        </w:rPr>
        <w:tab/>
      </w:r>
      <w:r w:rsidR="005F0153" w:rsidRPr="00275CE8">
        <w:rPr>
          <w:szCs w:val="28"/>
        </w:rPr>
        <w:t>Юлія ЯРМОЛЕНКО</w:t>
      </w:r>
    </w:p>
    <w:p w:rsidR="005F0153" w:rsidRPr="00275CE8" w:rsidRDefault="005F0153" w:rsidP="00E575FC">
      <w:pPr>
        <w:ind w:firstLine="708"/>
        <w:rPr>
          <w:b/>
          <w:szCs w:val="28"/>
        </w:rPr>
      </w:pPr>
    </w:p>
    <w:p w:rsidR="005F0153" w:rsidRPr="00275CE8" w:rsidRDefault="005F0153" w:rsidP="00E575FC">
      <w:pPr>
        <w:ind w:firstLine="708"/>
        <w:rPr>
          <w:b/>
          <w:szCs w:val="28"/>
        </w:rPr>
      </w:pPr>
    </w:p>
    <w:p w:rsidR="005F0153" w:rsidRPr="00275CE8" w:rsidRDefault="005F0153" w:rsidP="00E575FC">
      <w:pPr>
        <w:ind w:firstLine="708"/>
        <w:rPr>
          <w:b/>
          <w:szCs w:val="28"/>
        </w:rPr>
      </w:pPr>
    </w:p>
    <w:p w:rsidR="00B3597E" w:rsidRPr="00275CE8" w:rsidRDefault="00B3597E" w:rsidP="00CE1261">
      <w:pPr>
        <w:ind w:firstLine="0"/>
        <w:rPr>
          <w:szCs w:val="28"/>
        </w:rPr>
      </w:pPr>
    </w:p>
    <w:sectPr w:rsidR="00B3597E" w:rsidRPr="00275CE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C3CC4"/>
    <w:multiLevelType w:val="hybridMultilevel"/>
    <w:tmpl w:val="5CD238BE"/>
    <w:lvl w:ilvl="0" w:tplc="2B56F08A">
      <w:start w:val="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1EDC1859"/>
    <w:multiLevelType w:val="hybridMultilevel"/>
    <w:tmpl w:val="9CBA2C22"/>
    <w:lvl w:ilvl="0" w:tplc="B7FA75CC">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15:restartNumberingAfterBreak="0">
    <w:nsid w:val="3E3653F1"/>
    <w:multiLevelType w:val="hybridMultilevel"/>
    <w:tmpl w:val="419C5070"/>
    <w:lvl w:ilvl="0" w:tplc="3B7C8810">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46BE2ADC"/>
    <w:multiLevelType w:val="hybridMultilevel"/>
    <w:tmpl w:val="419C5070"/>
    <w:lvl w:ilvl="0" w:tplc="3B7C8810">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4DEE66E6"/>
    <w:multiLevelType w:val="multilevel"/>
    <w:tmpl w:val="7862BB00"/>
    <w:lvl w:ilvl="0">
      <w:start w:val="3"/>
      <w:numFmt w:val="decimal"/>
      <w:lvlText w:val="%1."/>
      <w:lvlJc w:val="left"/>
      <w:pPr>
        <w:tabs>
          <w:tab w:val="num" w:pos="1068"/>
        </w:tabs>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5" w15:restartNumberingAfterBreak="0">
    <w:nsid w:val="5252522E"/>
    <w:multiLevelType w:val="hybridMultilevel"/>
    <w:tmpl w:val="E3F61716"/>
    <w:lvl w:ilvl="0" w:tplc="3B7C881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99E"/>
    <w:rsid w:val="000037E8"/>
    <w:rsid w:val="00032033"/>
    <w:rsid w:val="00045A17"/>
    <w:rsid w:val="000650E7"/>
    <w:rsid w:val="000651C0"/>
    <w:rsid w:val="000A4D23"/>
    <w:rsid w:val="000B51A6"/>
    <w:rsid w:val="00100B51"/>
    <w:rsid w:val="00145CDC"/>
    <w:rsid w:val="001A476B"/>
    <w:rsid w:val="001A4E20"/>
    <w:rsid w:val="001D5F26"/>
    <w:rsid w:val="00200EAF"/>
    <w:rsid w:val="00223AD4"/>
    <w:rsid w:val="00232729"/>
    <w:rsid w:val="00241510"/>
    <w:rsid w:val="00271AEF"/>
    <w:rsid w:val="00275CE8"/>
    <w:rsid w:val="00296D0E"/>
    <w:rsid w:val="002C5EA7"/>
    <w:rsid w:val="0030777B"/>
    <w:rsid w:val="00327C74"/>
    <w:rsid w:val="0033265E"/>
    <w:rsid w:val="003D7076"/>
    <w:rsid w:val="004227C9"/>
    <w:rsid w:val="00422812"/>
    <w:rsid w:val="004253F9"/>
    <w:rsid w:val="00470A77"/>
    <w:rsid w:val="0049796A"/>
    <w:rsid w:val="004B2018"/>
    <w:rsid w:val="004B7C8B"/>
    <w:rsid w:val="004D0C15"/>
    <w:rsid w:val="0051576A"/>
    <w:rsid w:val="0056159C"/>
    <w:rsid w:val="005738E8"/>
    <w:rsid w:val="00597DDA"/>
    <w:rsid w:val="005A21F4"/>
    <w:rsid w:val="005B1FBA"/>
    <w:rsid w:val="005D0750"/>
    <w:rsid w:val="005D417F"/>
    <w:rsid w:val="005E2198"/>
    <w:rsid w:val="005F0153"/>
    <w:rsid w:val="00604043"/>
    <w:rsid w:val="00616AB5"/>
    <w:rsid w:val="00631B71"/>
    <w:rsid w:val="00662DD1"/>
    <w:rsid w:val="006845A6"/>
    <w:rsid w:val="0069277B"/>
    <w:rsid w:val="006A4FBC"/>
    <w:rsid w:val="006C27EB"/>
    <w:rsid w:val="0072422E"/>
    <w:rsid w:val="00735820"/>
    <w:rsid w:val="00740446"/>
    <w:rsid w:val="00741CFE"/>
    <w:rsid w:val="00754CB3"/>
    <w:rsid w:val="00755A00"/>
    <w:rsid w:val="00776A6C"/>
    <w:rsid w:val="007B09F0"/>
    <w:rsid w:val="007D4ED2"/>
    <w:rsid w:val="007D7351"/>
    <w:rsid w:val="007E013A"/>
    <w:rsid w:val="007E51EC"/>
    <w:rsid w:val="007F39C7"/>
    <w:rsid w:val="008035B5"/>
    <w:rsid w:val="00807B3F"/>
    <w:rsid w:val="008156B6"/>
    <w:rsid w:val="008412DA"/>
    <w:rsid w:val="00841C65"/>
    <w:rsid w:val="00876804"/>
    <w:rsid w:val="0088219A"/>
    <w:rsid w:val="00893367"/>
    <w:rsid w:val="008B1FB7"/>
    <w:rsid w:val="008E0A2D"/>
    <w:rsid w:val="008F5FB5"/>
    <w:rsid w:val="0092613F"/>
    <w:rsid w:val="00943C19"/>
    <w:rsid w:val="0097012B"/>
    <w:rsid w:val="00973BBD"/>
    <w:rsid w:val="009B50C5"/>
    <w:rsid w:val="009F4607"/>
    <w:rsid w:val="00A04EC8"/>
    <w:rsid w:val="00A31B4C"/>
    <w:rsid w:val="00A348C6"/>
    <w:rsid w:val="00A66367"/>
    <w:rsid w:val="00A705E0"/>
    <w:rsid w:val="00A8701E"/>
    <w:rsid w:val="00A9406B"/>
    <w:rsid w:val="00AD11DB"/>
    <w:rsid w:val="00AF020F"/>
    <w:rsid w:val="00B01149"/>
    <w:rsid w:val="00B3597E"/>
    <w:rsid w:val="00B957F9"/>
    <w:rsid w:val="00BC5D57"/>
    <w:rsid w:val="00BD376A"/>
    <w:rsid w:val="00C43B4C"/>
    <w:rsid w:val="00C4432C"/>
    <w:rsid w:val="00C6699E"/>
    <w:rsid w:val="00CC6A39"/>
    <w:rsid w:val="00CE1261"/>
    <w:rsid w:val="00D01009"/>
    <w:rsid w:val="00D50027"/>
    <w:rsid w:val="00D71F0C"/>
    <w:rsid w:val="00D72547"/>
    <w:rsid w:val="00D7729C"/>
    <w:rsid w:val="00D9108A"/>
    <w:rsid w:val="00DA4FA9"/>
    <w:rsid w:val="00E26062"/>
    <w:rsid w:val="00E3214F"/>
    <w:rsid w:val="00E53A9E"/>
    <w:rsid w:val="00E575FC"/>
    <w:rsid w:val="00E720FD"/>
    <w:rsid w:val="00EC397B"/>
    <w:rsid w:val="00ED013F"/>
    <w:rsid w:val="00F528FB"/>
    <w:rsid w:val="00F76154"/>
    <w:rsid w:val="00F93527"/>
    <w:rsid w:val="00FB5D4D"/>
    <w:rsid w:val="00FC14F0"/>
    <w:rsid w:val="00FE00BE"/>
    <w:rsid w:val="00FE7C94"/>
    <w:rsid w:val="00FF4F01"/>
    <w:rsid w:val="00FF72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5D3E8"/>
  <w15:chartTrackingRefBased/>
  <w15:docId w15:val="{1A93325E-B2BA-470A-B620-D7FA507B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75FC"/>
    <w:pPr>
      <w:spacing w:after="0"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214F"/>
    <w:rPr>
      <w:rFonts w:ascii="Segoe UI" w:hAnsi="Segoe UI" w:cs="Segoe UI"/>
      <w:sz w:val="18"/>
      <w:szCs w:val="18"/>
    </w:rPr>
  </w:style>
  <w:style w:type="character" w:customStyle="1" w:styleId="a4">
    <w:name w:val="Текст у виносці Знак"/>
    <w:basedOn w:val="a0"/>
    <w:link w:val="a3"/>
    <w:uiPriority w:val="99"/>
    <w:semiHidden/>
    <w:rsid w:val="00E3214F"/>
    <w:rPr>
      <w:rFonts w:ascii="Segoe UI" w:eastAsia="Times New Roman" w:hAnsi="Segoe UI" w:cs="Segoe UI"/>
      <w:sz w:val="18"/>
      <w:szCs w:val="18"/>
      <w:lang w:eastAsia="ru-RU"/>
    </w:rPr>
  </w:style>
  <w:style w:type="paragraph" w:styleId="a5">
    <w:name w:val="List Paragraph"/>
    <w:basedOn w:val="a"/>
    <w:uiPriority w:val="34"/>
    <w:qFormat/>
    <w:rsid w:val="00FE7C94"/>
    <w:pPr>
      <w:ind w:left="720"/>
      <w:contextualSpacing/>
    </w:pPr>
  </w:style>
  <w:style w:type="character" w:styleId="a6">
    <w:name w:val="Hyperlink"/>
    <w:basedOn w:val="a0"/>
    <w:uiPriority w:val="99"/>
    <w:unhideWhenUsed/>
    <w:rsid w:val="005F01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08774">
      <w:bodyDiv w:val="1"/>
      <w:marLeft w:val="0"/>
      <w:marRight w:val="0"/>
      <w:marTop w:val="0"/>
      <w:marBottom w:val="0"/>
      <w:divBdr>
        <w:top w:val="none" w:sz="0" w:space="0" w:color="auto"/>
        <w:left w:val="none" w:sz="0" w:space="0" w:color="auto"/>
        <w:bottom w:val="none" w:sz="0" w:space="0" w:color="auto"/>
        <w:right w:val="none" w:sz="0" w:space="0" w:color="auto"/>
      </w:divBdr>
    </w:div>
    <w:div w:id="819344023">
      <w:bodyDiv w:val="1"/>
      <w:marLeft w:val="0"/>
      <w:marRight w:val="0"/>
      <w:marTop w:val="0"/>
      <w:marBottom w:val="0"/>
      <w:divBdr>
        <w:top w:val="none" w:sz="0" w:space="0" w:color="auto"/>
        <w:left w:val="none" w:sz="0" w:space="0" w:color="auto"/>
        <w:bottom w:val="none" w:sz="0" w:space="0" w:color="auto"/>
        <w:right w:val="none" w:sz="0" w:space="0" w:color="auto"/>
      </w:divBdr>
    </w:div>
    <w:div w:id="186130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ps.ligazakon.net/document/view/mr230367?ed=2023_04_20&amp;an=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4B66F-87C0-4D74-87C6-EB6E86D4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3</Pages>
  <Words>3033</Words>
  <Characters>1729</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Starynets Olha</dc:creator>
  <cp:keywords/>
  <dc:description/>
  <cp:lastModifiedBy>Павлов Юрій Сергійович</cp:lastModifiedBy>
  <cp:revision>62</cp:revision>
  <cp:lastPrinted>2024-05-22T14:12:00Z</cp:lastPrinted>
  <dcterms:created xsi:type="dcterms:W3CDTF">2019-05-13T10:53:00Z</dcterms:created>
  <dcterms:modified xsi:type="dcterms:W3CDTF">2024-05-29T15:33:00Z</dcterms:modified>
</cp:coreProperties>
</file>