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AC" w:rsidRPr="006858E4" w:rsidRDefault="00880DAC" w:rsidP="0088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880DAC" w:rsidRPr="006858E4" w:rsidRDefault="00880DAC" w:rsidP="0088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8E4">
        <w:rPr>
          <w:rFonts w:ascii="Times New Roman" w:hAnsi="Times New Roman" w:cs="Times New Roman"/>
          <w:b/>
          <w:sz w:val="28"/>
          <w:szCs w:val="28"/>
        </w:rPr>
        <w:t>про</w:t>
      </w:r>
      <w:r w:rsidR="009D41B3" w:rsidRPr="006858E4">
        <w:rPr>
          <w:rFonts w:ascii="Times New Roman" w:hAnsi="Times New Roman" w:cs="Times New Roman"/>
          <w:b/>
          <w:sz w:val="28"/>
          <w:szCs w:val="28"/>
        </w:rPr>
        <w:t>є</w:t>
      </w:r>
      <w:r w:rsidRPr="006858E4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6858E4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</w:p>
    <w:p w:rsidR="00880DAC" w:rsidRPr="006858E4" w:rsidRDefault="00880DAC" w:rsidP="0088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«Про затвердження Схеми оптимізації систем водопостачання та водовідведення міста Києва»</w:t>
      </w:r>
      <w:r w:rsidR="007D66EF">
        <w:rPr>
          <w:rFonts w:ascii="Times New Roman" w:hAnsi="Times New Roman" w:cs="Times New Roman"/>
          <w:b/>
          <w:sz w:val="28"/>
          <w:szCs w:val="28"/>
        </w:rPr>
        <w:t xml:space="preserve"> (далі –</w:t>
      </w:r>
      <w:proofErr w:type="spellStart"/>
      <w:r w:rsidR="007D66EF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="007D66EF">
        <w:rPr>
          <w:rFonts w:ascii="Times New Roman" w:hAnsi="Times New Roman" w:cs="Times New Roman"/>
          <w:b/>
          <w:sz w:val="28"/>
          <w:szCs w:val="28"/>
        </w:rPr>
        <w:t xml:space="preserve"> рішення).</w:t>
      </w:r>
    </w:p>
    <w:p w:rsidR="00343895" w:rsidRPr="006858E4" w:rsidRDefault="00343895" w:rsidP="0088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DAC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1.  Обґрунтування необхідності прийняття рішення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B803A3" w:rsidRPr="006858E4" w:rsidRDefault="00B803A3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0A" w:rsidRPr="006858E4" w:rsidRDefault="002C350A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Аналіз сучасного стану централізованої системи водопостачання та водовідведення, а також якості питної води дозволив виділити ряд ключових проблем, які повинні бути вирішені в рамках невідкладних заходів схеми </w:t>
      </w:r>
      <w:r w:rsidR="00441CFF" w:rsidRPr="006858E4">
        <w:rPr>
          <w:rFonts w:ascii="Times New Roman" w:hAnsi="Times New Roman" w:cs="Times New Roman"/>
          <w:sz w:val="28"/>
          <w:szCs w:val="28"/>
        </w:rPr>
        <w:t xml:space="preserve">її </w:t>
      </w:r>
      <w:r w:rsidRPr="006858E4">
        <w:rPr>
          <w:rFonts w:ascii="Times New Roman" w:hAnsi="Times New Roman" w:cs="Times New Roman"/>
          <w:sz w:val="28"/>
          <w:szCs w:val="28"/>
        </w:rPr>
        <w:t>оптимізації.</w:t>
      </w:r>
    </w:p>
    <w:p w:rsidR="002C350A" w:rsidRDefault="002C350A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Протягом останніх років якість питної води в цілому відповідала нормативним вимогам </w:t>
      </w:r>
      <w:proofErr w:type="spellStart"/>
      <w:r w:rsidR="00C54F5F" w:rsidRPr="006858E4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="00C54F5F" w:rsidRPr="006858E4">
        <w:rPr>
          <w:rFonts w:ascii="Times New Roman" w:hAnsi="Times New Roman" w:cs="Times New Roman"/>
          <w:sz w:val="28"/>
          <w:szCs w:val="28"/>
        </w:rPr>
        <w:t xml:space="preserve"> 2.2.4-171-10 «Гігієнічні вимоги до води питної, призначеної для споживання людиною» з урахуванням відтермінування набуття чинності низки показників, введення яких передбачено з 1 січня 2020 року.</w:t>
      </w:r>
    </w:p>
    <w:p w:rsidR="00B525F7" w:rsidRPr="00DF42E3" w:rsidRDefault="00B525F7" w:rsidP="00116E9A">
      <w:pPr>
        <w:pStyle w:val="a8"/>
        <w:spacing w:line="240" w:lineRule="auto"/>
        <w:ind w:firstLine="567"/>
      </w:pPr>
      <w:r w:rsidRPr="00DF42E3">
        <w:t>Рівень охоплення централізованим водопостачанням за останні роки становив 100 %. При цьому всі споживачі забезпечені цілодобовим постачанням якісною питною водою.</w:t>
      </w:r>
    </w:p>
    <w:p w:rsidR="00B525F7" w:rsidRPr="00DF42E3" w:rsidRDefault="00B525F7" w:rsidP="00116E9A">
      <w:pPr>
        <w:pStyle w:val="a8"/>
        <w:spacing w:line="240" w:lineRule="auto"/>
        <w:ind w:firstLine="567"/>
      </w:pPr>
      <w:r w:rsidRPr="00DF42E3">
        <w:t>Фактичне питоме водоспоживання на 1 людину для категорії «населення», яке безпосередньо розраховується за послуги водопостачання з водоканалом, у 2017-2020 рр. збільшилося з 104 до 114 л/добу.</w:t>
      </w:r>
    </w:p>
    <w:p w:rsidR="00B525F7" w:rsidRPr="00DF42E3" w:rsidRDefault="00B525F7" w:rsidP="00B525F7">
      <w:pPr>
        <w:pStyle w:val="a8"/>
        <w:spacing w:line="240" w:lineRule="auto"/>
        <w:rPr>
          <w:lang w:eastAsia="ru-RU"/>
        </w:rPr>
      </w:pPr>
      <w:r w:rsidRPr="00DF42E3">
        <w:t xml:space="preserve">Джерелом централізованого питного водопостачання населених пунктів, що обслуговуються ПрАТ «АК «Київводоканал», є води поверхневих джерел – р. Десна та р. Дніпро, та підземні води </w:t>
      </w:r>
      <w:proofErr w:type="spellStart"/>
      <w:r w:rsidRPr="00DF42E3">
        <w:rPr>
          <w:lang w:eastAsia="ru-RU"/>
        </w:rPr>
        <w:t>сеноман-келовейського</w:t>
      </w:r>
      <w:proofErr w:type="spellEnd"/>
      <w:r w:rsidRPr="00DF42E3">
        <w:rPr>
          <w:lang w:eastAsia="ru-RU"/>
        </w:rPr>
        <w:t xml:space="preserve"> і середньо-юрського водоносних горизонтів.</w:t>
      </w:r>
    </w:p>
    <w:p w:rsidR="005C609E" w:rsidRPr="006858E4" w:rsidRDefault="005C609E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>При застосуванні існуючого у теперішній час режиму експлуатації очисних споруд деякі показники якості, зокрема: забарвленості, каламутності, вмісту амонію, марганцю, заліза або інші, можуть опинитися за межами нормативних зн</w:t>
      </w:r>
      <w:r w:rsidR="00277239" w:rsidRPr="006858E4">
        <w:rPr>
          <w:rFonts w:ascii="Times New Roman" w:hAnsi="Times New Roman" w:cs="Times New Roman"/>
          <w:sz w:val="28"/>
          <w:szCs w:val="28"/>
        </w:rPr>
        <w:t>ачень</w:t>
      </w:r>
      <w:r w:rsidRPr="006858E4">
        <w:rPr>
          <w:rFonts w:ascii="Times New Roman" w:hAnsi="Times New Roman" w:cs="Times New Roman"/>
          <w:sz w:val="28"/>
          <w:szCs w:val="28"/>
        </w:rPr>
        <w:t>.</w:t>
      </w:r>
    </w:p>
    <w:p w:rsidR="00880DAC" w:rsidRDefault="00B72612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>Використання застарілого насосного обладнання (40-70 х років)</w:t>
      </w:r>
      <w:r w:rsidR="00C710C5">
        <w:rPr>
          <w:rFonts w:ascii="Times New Roman" w:hAnsi="Times New Roman" w:cs="Times New Roman"/>
          <w:sz w:val="28"/>
          <w:szCs w:val="28"/>
        </w:rPr>
        <w:t>,</w:t>
      </w:r>
      <w:r w:rsidRPr="006858E4">
        <w:rPr>
          <w:rFonts w:ascii="Times New Roman" w:hAnsi="Times New Roman" w:cs="Times New Roman"/>
          <w:sz w:val="28"/>
          <w:szCs w:val="28"/>
        </w:rPr>
        <w:t xml:space="preserve"> крім підвищення витрат на електроенергію, також призводить до збільшення вірогідності аварій на насосних водопровідних і каналізаційних станці</w:t>
      </w:r>
      <w:r w:rsidR="00B525F7">
        <w:rPr>
          <w:rFonts w:ascii="Times New Roman" w:hAnsi="Times New Roman" w:cs="Times New Roman"/>
          <w:sz w:val="28"/>
          <w:szCs w:val="28"/>
        </w:rPr>
        <w:t>ях</w:t>
      </w:r>
      <w:r w:rsidR="00B525F7" w:rsidRPr="00DF42E3">
        <w:rPr>
          <w:sz w:val="28"/>
          <w:szCs w:val="28"/>
        </w:rPr>
        <w:t xml:space="preserve">, </w:t>
      </w:r>
      <w:r w:rsidR="00B525F7" w:rsidRPr="00B525F7">
        <w:rPr>
          <w:rFonts w:ascii="Times New Roman" w:hAnsi="Times New Roman" w:cs="Times New Roman"/>
          <w:sz w:val="28"/>
          <w:szCs w:val="28"/>
        </w:rPr>
        <w:t>що може спричиняти необхідність одночасного відключення великої кількості абонентів</w:t>
      </w:r>
      <w:r w:rsidR="00B525F7">
        <w:rPr>
          <w:rFonts w:ascii="Times New Roman" w:hAnsi="Times New Roman" w:cs="Times New Roman"/>
          <w:sz w:val="28"/>
          <w:szCs w:val="28"/>
        </w:rPr>
        <w:t>.</w:t>
      </w:r>
    </w:p>
    <w:p w:rsidR="00FB0F29" w:rsidRDefault="00FB0F29" w:rsidP="00FB0F29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того, Національна комісія, що здійснює державне регулювання у сферах енергетики та комунальних послуг (далі – НКРЕКП) відповідно 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 затвердженого постановою від 14.09.2017 № 1131 (у редакції постанови НКРЕКП, від 02.12.2020 № 2311) та Ліцензійних умов провадження господарської діяльності з централізованого водопостачання та централізованого водовідведення, затверджених постановою НКРЕКП від 12.03.2017 № 307 терміново вимагає наявність Схеми оптимізації роботи систем централізованого водопостачання та централізованого водовідведення.</w:t>
      </w: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8E4">
        <w:rPr>
          <w:rFonts w:ascii="Times New Roman" w:hAnsi="Times New Roman" w:cs="Times New Roman"/>
          <w:b/>
          <w:sz w:val="28"/>
          <w:szCs w:val="28"/>
        </w:rPr>
        <w:lastRenderedPageBreak/>
        <w:t>2.  </w:t>
      </w:r>
      <w:r w:rsidR="006858E4" w:rsidRPr="006858E4">
        <w:rPr>
          <w:rFonts w:ascii="Times New Roman" w:hAnsi="Times New Roman" w:cs="Times New Roman"/>
          <w:b/>
          <w:sz w:val="28"/>
          <w:szCs w:val="28"/>
        </w:rPr>
        <w:t>Мета та завдання прийняття рішення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B72612" w:rsidRPr="006858E4" w:rsidRDefault="009D41B3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6858E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858E4">
        <w:rPr>
          <w:rFonts w:ascii="Times New Roman" w:hAnsi="Times New Roman"/>
          <w:sz w:val="28"/>
          <w:szCs w:val="28"/>
        </w:rPr>
        <w:t xml:space="preserve"> рішення полягає у з</w:t>
      </w:r>
      <w:r w:rsidR="00880DAC" w:rsidRPr="006858E4">
        <w:rPr>
          <w:rFonts w:ascii="Times New Roman" w:hAnsi="Times New Roman"/>
          <w:sz w:val="28"/>
          <w:szCs w:val="28"/>
        </w:rPr>
        <w:t>атвердженн</w:t>
      </w:r>
      <w:r w:rsidRPr="006858E4">
        <w:rPr>
          <w:rFonts w:ascii="Times New Roman" w:hAnsi="Times New Roman"/>
          <w:sz w:val="28"/>
          <w:szCs w:val="28"/>
        </w:rPr>
        <w:t>і</w:t>
      </w:r>
      <w:r w:rsidR="00880DAC" w:rsidRPr="006858E4">
        <w:rPr>
          <w:rFonts w:ascii="Times New Roman" w:hAnsi="Times New Roman"/>
          <w:sz w:val="28"/>
          <w:szCs w:val="28"/>
        </w:rPr>
        <w:t xml:space="preserve"> </w:t>
      </w:r>
      <w:r w:rsidR="00441CFF" w:rsidRPr="006858E4">
        <w:rPr>
          <w:rFonts w:ascii="Times New Roman" w:hAnsi="Times New Roman"/>
          <w:sz w:val="28"/>
          <w:szCs w:val="28"/>
        </w:rPr>
        <w:t>«</w:t>
      </w:r>
      <w:r w:rsidR="00B72612" w:rsidRPr="006858E4">
        <w:rPr>
          <w:rFonts w:ascii="Times New Roman" w:hAnsi="Times New Roman" w:cs="Times New Roman"/>
          <w:sz w:val="28"/>
          <w:szCs w:val="28"/>
        </w:rPr>
        <w:t>Схеми оптимізації систем водопостачання та водовідведення міста Києва</w:t>
      </w:r>
      <w:r w:rsidR="00441CFF" w:rsidRPr="006858E4">
        <w:rPr>
          <w:rFonts w:ascii="Times New Roman" w:hAnsi="Times New Roman" w:cs="Times New Roman"/>
          <w:sz w:val="28"/>
          <w:szCs w:val="28"/>
        </w:rPr>
        <w:t>»</w:t>
      </w:r>
      <w:r w:rsidR="00B72612" w:rsidRPr="006858E4">
        <w:rPr>
          <w:rFonts w:ascii="Times New Roman" w:hAnsi="Times New Roman" w:cs="Times New Roman"/>
          <w:sz w:val="28"/>
          <w:szCs w:val="28"/>
        </w:rPr>
        <w:t>, як</w:t>
      </w:r>
      <w:r w:rsidR="00441CFF" w:rsidRPr="006858E4">
        <w:rPr>
          <w:rFonts w:ascii="Times New Roman" w:hAnsi="Times New Roman" w:cs="Times New Roman"/>
          <w:sz w:val="28"/>
          <w:szCs w:val="28"/>
        </w:rPr>
        <w:t>а</w:t>
      </w:r>
      <w:r w:rsidR="00B72612" w:rsidRPr="006858E4">
        <w:rPr>
          <w:rFonts w:ascii="Times New Roman" w:hAnsi="Times New Roman" w:cs="Times New Roman"/>
          <w:sz w:val="28"/>
          <w:szCs w:val="28"/>
        </w:rPr>
        <w:t xml:space="preserve"> є комплексним документом</w:t>
      </w:r>
      <w:r w:rsidR="00171C31" w:rsidRPr="006858E4">
        <w:rPr>
          <w:rFonts w:ascii="Times New Roman" w:hAnsi="Times New Roman" w:cs="Times New Roman"/>
          <w:sz w:val="28"/>
          <w:szCs w:val="28"/>
        </w:rPr>
        <w:t xml:space="preserve"> розроблених заходів з усунення виявлених недоліків та розвитку систем централізованого водопостачання і водовідведення</w:t>
      </w:r>
      <w:r w:rsidRPr="006858E4">
        <w:rPr>
          <w:rFonts w:ascii="Times New Roman" w:hAnsi="Times New Roman" w:cs="Times New Roman"/>
          <w:sz w:val="28"/>
          <w:szCs w:val="28"/>
        </w:rPr>
        <w:t>,</w:t>
      </w:r>
      <w:r w:rsidR="00171C31" w:rsidRPr="006858E4">
        <w:rPr>
          <w:rFonts w:ascii="Times New Roman" w:hAnsi="Times New Roman" w:cs="Times New Roman"/>
          <w:sz w:val="28"/>
          <w:szCs w:val="28"/>
        </w:rPr>
        <w:t xml:space="preserve"> підвищення якості питної води, ефективності очищення стічних вод, надійності роботи систем забезпечення раціонального використання матеріальних і енергетичних ресурсів, скорочення обсягів використання газоподібного хлору та заміни його на більш безпечні реагенти.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3.  </w:t>
      </w:r>
      <w:r w:rsidR="006858E4" w:rsidRPr="006858E4">
        <w:rPr>
          <w:rFonts w:ascii="Times New Roman" w:hAnsi="Times New Roman" w:cs="Times New Roman"/>
          <w:b/>
          <w:sz w:val="28"/>
          <w:szCs w:val="28"/>
        </w:rPr>
        <w:t>Правове обґрунтування необхідності прийняття рішення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343895" w:rsidRDefault="00171C31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До нормативно-правової бази у даній сфері правового регулювання відносяться </w:t>
      </w:r>
      <w:r w:rsidR="00B72612" w:rsidRPr="006858E4">
        <w:rPr>
          <w:rFonts w:ascii="Times New Roman" w:hAnsi="Times New Roman" w:cs="Times New Roman"/>
          <w:sz w:val="28"/>
          <w:szCs w:val="28"/>
        </w:rPr>
        <w:t>вимог</w:t>
      </w:r>
      <w:r w:rsidRPr="006858E4">
        <w:rPr>
          <w:rFonts w:ascii="Times New Roman" w:hAnsi="Times New Roman" w:cs="Times New Roman"/>
          <w:sz w:val="28"/>
          <w:szCs w:val="28"/>
        </w:rPr>
        <w:t>и</w:t>
      </w:r>
      <w:r w:rsidR="00B72612" w:rsidRPr="006858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E9A">
        <w:rPr>
          <w:rFonts w:ascii="Times New Roman" w:hAnsi="Times New Roman" w:cs="Times New Roman"/>
          <w:sz w:val="28"/>
          <w:szCs w:val="28"/>
        </w:rPr>
        <w:t>ів</w:t>
      </w:r>
      <w:r w:rsidR="00B72612" w:rsidRPr="006858E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116E9A" w:rsidRPr="00116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питну воду, питне водопостачання та водовідведення»</w:t>
      </w:r>
      <w:r w:rsidR="00116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E9A">
        <w:rPr>
          <w:rFonts w:ascii="Times New Roman" w:hAnsi="Times New Roman" w:cs="Times New Roman"/>
          <w:sz w:val="28"/>
          <w:szCs w:val="28"/>
        </w:rPr>
        <w:t xml:space="preserve"> </w:t>
      </w:r>
      <w:r w:rsidR="00B72612" w:rsidRPr="006858E4">
        <w:rPr>
          <w:rFonts w:ascii="Times New Roman" w:hAnsi="Times New Roman" w:cs="Times New Roman"/>
          <w:sz w:val="28"/>
          <w:szCs w:val="28"/>
        </w:rPr>
        <w:t xml:space="preserve">«Про Загальнодержавну цільову програму «Питна вода України» на 2011-2020 роки», </w:t>
      </w:r>
      <w:r w:rsidR="00441CFF" w:rsidRPr="006858E4">
        <w:rPr>
          <w:rFonts w:ascii="Times New Roman" w:hAnsi="Times New Roman" w:cs="Times New Roman"/>
          <w:sz w:val="28"/>
          <w:szCs w:val="28"/>
        </w:rPr>
        <w:t xml:space="preserve">Методичні рекомендації з розроблення схем оптимізації роботи систем централізованого водопостачання та водовідведення, затверджених наказом </w:t>
      </w:r>
      <w:proofErr w:type="spellStart"/>
      <w:r w:rsidR="00441CFF" w:rsidRPr="006858E4">
        <w:rPr>
          <w:rFonts w:ascii="Times New Roman" w:hAnsi="Times New Roman" w:cs="Times New Roman"/>
          <w:sz w:val="28"/>
          <w:szCs w:val="28"/>
        </w:rPr>
        <w:t>Мінжитлокомунгоспу</w:t>
      </w:r>
      <w:proofErr w:type="spellEnd"/>
      <w:r w:rsidR="00441CFF" w:rsidRPr="006858E4">
        <w:rPr>
          <w:rFonts w:ascii="Times New Roman" w:hAnsi="Times New Roman" w:cs="Times New Roman"/>
          <w:sz w:val="28"/>
          <w:szCs w:val="28"/>
        </w:rPr>
        <w:t xml:space="preserve"> України від 23.12.2010 № 476, </w:t>
      </w:r>
      <w:r w:rsidR="00B72612" w:rsidRPr="006858E4">
        <w:rPr>
          <w:rFonts w:ascii="Times New Roman" w:hAnsi="Times New Roman" w:cs="Times New Roman"/>
          <w:sz w:val="28"/>
          <w:szCs w:val="28"/>
        </w:rPr>
        <w:t>Поряд</w:t>
      </w:r>
      <w:r w:rsidR="00441CFF" w:rsidRPr="006858E4">
        <w:rPr>
          <w:rFonts w:ascii="Times New Roman" w:hAnsi="Times New Roman" w:cs="Times New Roman"/>
          <w:sz w:val="28"/>
          <w:szCs w:val="28"/>
        </w:rPr>
        <w:t>о</w:t>
      </w:r>
      <w:r w:rsidR="00B72612" w:rsidRPr="006858E4">
        <w:rPr>
          <w:rFonts w:ascii="Times New Roman" w:hAnsi="Times New Roman" w:cs="Times New Roman"/>
          <w:sz w:val="28"/>
          <w:szCs w:val="28"/>
        </w:rPr>
        <w:t>к розроблення, погодження та затвердження інвестиційних програм суб'єктів господарювання у сфері централізованого водопостачання та водовідведення, затвердженим постановою Національної комісії, що здійснює державне регулювання у сферах енергетики та комунальних послуг від 14.09.2017 № 1131</w:t>
      </w:r>
      <w:r w:rsidRPr="006858E4">
        <w:rPr>
          <w:rFonts w:ascii="Times New Roman" w:hAnsi="Times New Roman" w:cs="Times New Roman"/>
          <w:sz w:val="28"/>
          <w:szCs w:val="28"/>
        </w:rPr>
        <w:t>.</w:t>
      </w:r>
      <w:r w:rsidR="00627513" w:rsidRPr="0068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E9A" w:rsidRDefault="00116E9A" w:rsidP="00116E9A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оптимізації має зв’язок та узгоджується з іншими документами державного планування міста, а саме: Стратегія розвитку міста Києва до 2025 року; Комплексної цільової програми підвищення енергоефективності та розвитку житлово-комунальної інфраструктури міста Києва на 2021-2025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тощо.</w:t>
      </w:r>
    </w:p>
    <w:p w:rsidR="00171C31" w:rsidRPr="006858E4" w:rsidRDefault="00627513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>Планування заходів інвестиційної програми, у першу чергу, базується на заходах, передбачених актуальною (за строками) схемою оптимізації роботи систем централізованого водопостачання та водовідведення.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4.  Фінансово-економічне обґрунтування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880DAC" w:rsidRDefault="00AB07CD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Реалізація рішення не потребуватиме додаткового виділення коштів із бюджету міста Києва з огляду на те, що заходи, </w:t>
      </w:r>
      <w:r w:rsidR="00343895" w:rsidRPr="006858E4">
        <w:rPr>
          <w:rFonts w:ascii="Times New Roman" w:hAnsi="Times New Roman" w:cs="Times New Roman"/>
          <w:sz w:val="28"/>
          <w:szCs w:val="28"/>
        </w:rPr>
        <w:t xml:space="preserve">вже </w:t>
      </w:r>
      <w:r w:rsidRPr="006858E4">
        <w:rPr>
          <w:rFonts w:ascii="Times New Roman" w:hAnsi="Times New Roman" w:cs="Times New Roman"/>
          <w:sz w:val="28"/>
          <w:szCs w:val="28"/>
        </w:rPr>
        <w:t>включені до «Комплексної цільової програми підвищення енергоефективності та розвитку житлово-комунальної інфраструктури міста Києва на 20</w:t>
      </w:r>
      <w:r w:rsidR="00277239" w:rsidRPr="006858E4">
        <w:rPr>
          <w:rFonts w:ascii="Times New Roman" w:hAnsi="Times New Roman" w:cs="Times New Roman"/>
          <w:sz w:val="28"/>
          <w:szCs w:val="28"/>
        </w:rPr>
        <w:t>21</w:t>
      </w:r>
      <w:r w:rsidRPr="006858E4">
        <w:rPr>
          <w:rFonts w:ascii="Times New Roman" w:hAnsi="Times New Roman" w:cs="Times New Roman"/>
          <w:sz w:val="28"/>
          <w:szCs w:val="28"/>
        </w:rPr>
        <w:t>-202</w:t>
      </w:r>
      <w:r w:rsidR="00277239" w:rsidRPr="006858E4">
        <w:rPr>
          <w:rFonts w:ascii="Times New Roman" w:hAnsi="Times New Roman" w:cs="Times New Roman"/>
          <w:sz w:val="28"/>
          <w:szCs w:val="28"/>
        </w:rPr>
        <w:t>5</w:t>
      </w:r>
      <w:r w:rsidRPr="006858E4">
        <w:rPr>
          <w:rFonts w:ascii="Times New Roman" w:hAnsi="Times New Roman" w:cs="Times New Roman"/>
          <w:sz w:val="28"/>
          <w:szCs w:val="28"/>
        </w:rPr>
        <w:t xml:space="preserve"> роки».</w:t>
      </w:r>
      <w:r w:rsidR="00B80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5.  Позиція заінтересованих органів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880DAC" w:rsidRPr="006858E4" w:rsidRDefault="00D104F5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Відповідно до Регламенту Київської міської ради </w:t>
      </w:r>
      <w:proofErr w:type="spellStart"/>
      <w:r w:rsidRPr="006858E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858E4">
        <w:rPr>
          <w:rFonts w:ascii="Times New Roman" w:hAnsi="Times New Roman" w:cs="Times New Roman"/>
          <w:sz w:val="28"/>
          <w:szCs w:val="28"/>
        </w:rPr>
        <w:t xml:space="preserve"> </w:t>
      </w:r>
      <w:r w:rsidR="009D41B3" w:rsidRPr="006858E4">
        <w:rPr>
          <w:rFonts w:ascii="Times New Roman" w:hAnsi="Times New Roman" w:cs="Times New Roman"/>
          <w:sz w:val="28"/>
          <w:szCs w:val="28"/>
        </w:rPr>
        <w:t>рішення буде погоджено з усіма заінтересованими органами</w:t>
      </w:r>
      <w:r w:rsidR="00880DAC" w:rsidRPr="006858E4">
        <w:rPr>
          <w:rFonts w:ascii="Times New Roman" w:hAnsi="Times New Roman" w:cs="Times New Roman"/>
          <w:sz w:val="28"/>
          <w:szCs w:val="28"/>
        </w:rPr>
        <w:t>.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0DAC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6.  Регіональний аспект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B803A3" w:rsidRPr="006858E4" w:rsidRDefault="00B803A3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401" w:rsidRPr="006858E4" w:rsidRDefault="00880DAC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343895" w:rsidRPr="006858E4">
        <w:rPr>
          <w:rFonts w:ascii="Times New Roman" w:hAnsi="Times New Roman" w:cs="Times New Roman"/>
          <w:sz w:val="28"/>
          <w:szCs w:val="28"/>
        </w:rPr>
        <w:t>«</w:t>
      </w:r>
      <w:r w:rsidR="009D41B3" w:rsidRPr="006858E4">
        <w:rPr>
          <w:rFonts w:ascii="Times New Roman" w:hAnsi="Times New Roman" w:cs="Times New Roman"/>
          <w:sz w:val="28"/>
          <w:szCs w:val="28"/>
        </w:rPr>
        <w:t>Схеми оптимізації систем водопостачання та водовідведення міста Києва</w:t>
      </w:r>
      <w:r w:rsidR="00343895" w:rsidRPr="006858E4">
        <w:rPr>
          <w:rFonts w:ascii="Times New Roman" w:hAnsi="Times New Roman" w:cs="Times New Roman"/>
          <w:sz w:val="28"/>
          <w:szCs w:val="28"/>
        </w:rPr>
        <w:t>»</w:t>
      </w:r>
      <w:r w:rsidRPr="006858E4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343895" w:rsidRPr="006858E4">
        <w:rPr>
          <w:rFonts w:ascii="Times New Roman" w:hAnsi="Times New Roman" w:cs="Times New Roman"/>
          <w:sz w:val="28"/>
          <w:szCs w:val="28"/>
        </w:rPr>
        <w:t>її</w:t>
      </w:r>
      <w:r w:rsidRPr="006858E4">
        <w:rPr>
          <w:rFonts w:ascii="Times New Roman" w:hAnsi="Times New Roman" w:cs="Times New Roman"/>
          <w:sz w:val="28"/>
          <w:szCs w:val="28"/>
        </w:rPr>
        <w:t xml:space="preserve"> реалізація позитивно впливатиме на розвиток регіону, оскільки </w:t>
      </w:r>
      <w:r w:rsidR="00145401" w:rsidRPr="006858E4">
        <w:rPr>
          <w:rFonts w:ascii="Times New Roman" w:hAnsi="Times New Roman" w:cs="Times New Roman"/>
          <w:sz w:val="28"/>
          <w:szCs w:val="28"/>
        </w:rPr>
        <w:t>сприятиме</w:t>
      </w:r>
      <w:r w:rsidRPr="006858E4">
        <w:rPr>
          <w:rFonts w:ascii="Times New Roman" w:hAnsi="Times New Roman" w:cs="Times New Roman"/>
          <w:sz w:val="28"/>
          <w:szCs w:val="28"/>
        </w:rPr>
        <w:t xml:space="preserve"> </w:t>
      </w:r>
      <w:r w:rsidR="00145401" w:rsidRPr="006858E4">
        <w:rPr>
          <w:rFonts w:ascii="Times New Roman" w:hAnsi="Times New Roman" w:cs="Times New Roman"/>
          <w:sz w:val="28"/>
          <w:szCs w:val="28"/>
        </w:rPr>
        <w:t xml:space="preserve">покращенню якості питної води до європейських показників, підвищенню надійності роботи систем </w:t>
      </w:r>
      <w:r w:rsidR="00145401" w:rsidRPr="006858E4">
        <w:rPr>
          <w:rFonts w:ascii="Times New Roman" w:hAnsi="Times New Roman" w:cs="Times New Roman"/>
          <w:sz w:val="28"/>
          <w:szCs w:val="28"/>
        </w:rPr>
        <w:lastRenderedPageBreak/>
        <w:t>водопостачання та водовідведення, ефективності використанню матеріальних і енергетичних ресурсів, уникненню екологічної катастрофи.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7.  Громадське обговорення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880DAC" w:rsidRPr="006858E4" w:rsidRDefault="00957124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Проведено у встановленому </w:t>
      </w:r>
      <w:r w:rsidR="00343895" w:rsidRPr="006858E4">
        <w:rPr>
          <w:rFonts w:ascii="Times New Roman" w:hAnsi="Times New Roman" w:cs="Times New Roman"/>
          <w:sz w:val="28"/>
          <w:szCs w:val="28"/>
        </w:rPr>
        <w:t xml:space="preserve">законодавством </w:t>
      </w:r>
      <w:r w:rsidRPr="006858E4">
        <w:rPr>
          <w:rFonts w:ascii="Times New Roman" w:hAnsi="Times New Roman" w:cs="Times New Roman"/>
          <w:sz w:val="28"/>
          <w:szCs w:val="28"/>
        </w:rPr>
        <w:t>порядку</w:t>
      </w:r>
      <w:r w:rsidR="00880DAC" w:rsidRPr="006858E4">
        <w:rPr>
          <w:rFonts w:ascii="Times New Roman" w:hAnsi="Times New Roman" w:cs="Times New Roman"/>
          <w:sz w:val="28"/>
          <w:szCs w:val="28"/>
        </w:rPr>
        <w:t>.</w:t>
      </w:r>
    </w:p>
    <w:p w:rsidR="00343895" w:rsidRPr="006858E4" w:rsidRDefault="0034389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3A3" w:rsidRPr="006858E4" w:rsidRDefault="00880DAC" w:rsidP="00C7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E4">
        <w:rPr>
          <w:rFonts w:ascii="Times New Roman" w:hAnsi="Times New Roman" w:cs="Times New Roman"/>
          <w:b/>
          <w:sz w:val="28"/>
          <w:szCs w:val="28"/>
        </w:rPr>
        <w:t>8.  Прогноз результатів</w:t>
      </w:r>
      <w:r w:rsidR="00C710C5">
        <w:rPr>
          <w:rFonts w:ascii="Times New Roman" w:hAnsi="Times New Roman" w:cs="Times New Roman"/>
          <w:b/>
          <w:sz w:val="28"/>
          <w:szCs w:val="28"/>
        </w:rPr>
        <w:t>.</w:t>
      </w:r>
    </w:p>
    <w:p w:rsidR="00957124" w:rsidRDefault="00880DAC" w:rsidP="0011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E4">
        <w:rPr>
          <w:rFonts w:ascii="Times New Roman" w:hAnsi="Times New Roman" w:cs="Times New Roman"/>
          <w:sz w:val="28"/>
          <w:szCs w:val="28"/>
        </w:rPr>
        <w:t xml:space="preserve">Прийняття цього рішення забезпечить затвердження </w:t>
      </w:r>
      <w:r w:rsidR="00957124" w:rsidRPr="006858E4">
        <w:rPr>
          <w:rFonts w:ascii="Times New Roman" w:hAnsi="Times New Roman" w:cs="Times New Roman"/>
          <w:sz w:val="28"/>
          <w:szCs w:val="28"/>
        </w:rPr>
        <w:t>Схеми оптимізації систем водопостачання та водовідведення міста Києва</w:t>
      </w:r>
      <w:r w:rsidR="00826E82" w:rsidRPr="006858E4">
        <w:rPr>
          <w:rFonts w:ascii="Times New Roman" w:hAnsi="Times New Roman" w:cs="Times New Roman"/>
          <w:sz w:val="28"/>
          <w:szCs w:val="28"/>
        </w:rPr>
        <w:t>, яка</w:t>
      </w:r>
      <w:r w:rsidRPr="006858E4">
        <w:rPr>
          <w:rFonts w:ascii="Times New Roman" w:hAnsi="Times New Roman" w:cs="Times New Roman"/>
          <w:sz w:val="28"/>
          <w:szCs w:val="28"/>
        </w:rPr>
        <w:t xml:space="preserve"> </w:t>
      </w:r>
      <w:r w:rsidR="00957124" w:rsidRPr="006858E4">
        <w:rPr>
          <w:rFonts w:ascii="Times New Roman" w:hAnsi="Times New Roman" w:cs="Times New Roman"/>
          <w:sz w:val="28"/>
          <w:szCs w:val="28"/>
        </w:rPr>
        <w:t>дозволить виконати вимоги законодавства</w:t>
      </w:r>
      <w:r w:rsidR="00826E82" w:rsidRPr="006858E4">
        <w:rPr>
          <w:rFonts w:ascii="Times New Roman" w:hAnsi="Times New Roman" w:cs="Times New Roman"/>
          <w:sz w:val="28"/>
          <w:szCs w:val="28"/>
        </w:rPr>
        <w:t xml:space="preserve"> у сфері централізованого водопостачання та водовідведення, задоволенню потреб споживачів у питній воді гарантованої якості відповідно до вимог чинних нормативних документів, забезпеченні сталого збалансованого розвитку систем централізованого питного водопостачання та водовідведення м. Києва, підвищенню рівня безпеки об'єктів водопостачання, а також раціонального використання, збереження та охорони навколишнього природного середовища.</w:t>
      </w:r>
    </w:p>
    <w:p w:rsidR="00C710C5" w:rsidRDefault="00C710C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C5" w:rsidRPr="00C710C5" w:rsidRDefault="00C710C5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10C5">
        <w:rPr>
          <w:rFonts w:ascii="Times New Roman" w:hAnsi="Times New Roman" w:cs="Times New Roman"/>
          <w:b/>
          <w:sz w:val="28"/>
          <w:szCs w:val="28"/>
        </w:rPr>
        <w:t>9. Суб</w:t>
      </w:r>
      <w:r w:rsidRPr="00B803A3">
        <w:rPr>
          <w:rFonts w:ascii="Times New Roman" w:hAnsi="Times New Roman" w:cs="Times New Roman"/>
          <w:b/>
          <w:sz w:val="28"/>
          <w:szCs w:val="28"/>
        </w:rPr>
        <w:t>’</w:t>
      </w:r>
      <w:r w:rsidRPr="00C710C5">
        <w:rPr>
          <w:rFonts w:ascii="Times New Roman" w:hAnsi="Times New Roman" w:cs="Times New Roman"/>
          <w:b/>
          <w:sz w:val="28"/>
          <w:szCs w:val="28"/>
        </w:rPr>
        <w:t>єкт подання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10C5" w:rsidRPr="00087B97" w:rsidRDefault="00C710C5" w:rsidP="00116E9A">
      <w:pPr>
        <w:shd w:val="clear" w:color="auto" w:fill="FFFFFF"/>
        <w:spacing w:after="0" w:line="240" w:lineRule="auto"/>
        <w:ind w:left="20" w:right="-142"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Суб’єктом подання </w:t>
      </w:r>
      <w:proofErr w:type="spellStart"/>
      <w:r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>проєкту</w:t>
      </w:r>
      <w:proofErr w:type="spellEnd"/>
      <w:r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рішення є </w:t>
      </w:r>
      <w:r w:rsidR="00B803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постійна комісія Київської </w:t>
      </w:r>
      <w:r w:rsidR="00B803A3"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>міської ради з питань житлово-комунального господарства та паливно-енергетичного комплексу</w:t>
      </w:r>
      <w:r w:rsidR="00B803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депутати Київської міської ради </w:t>
      </w:r>
      <w:r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члени </w:t>
      </w:r>
      <w:r w:rsidR="00B803A3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087B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постійної комісії Київської міської ради з питань житлово-комунального господарства та паливно-енергетичного комплексу.</w:t>
      </w:r>
    </w:p>
    <w:p w:rsidR="00C710C5" w:rsidRPr="00087B97" w:rsidRDefault="00C710C5" w:rsidP="00C710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та доповідачем на </w:t>
      </w:r>
      <w:r w:rsidR="00B803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всіх стадіях розгляду та </w:t>
      </w:r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пленарному засіданні Київської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Департаменту житлово-комунальної інфраструктури </w:t>
      </w:r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Науменко Дмитро Володимирович,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279-29-21, співдоповідачем є  </w:t>
      </w:r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постійної комісії Київської міської ради з питань житлово-комунального господарства та паливно-енергетичного комплексу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Бродський Олександр Якович, </w:t>
      </w:r>
      <w:proofErr w:type="spellStart"/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>к.т</w:t>
      </w:r>
      <w:proofErr w:type="spellEnd"/>
      <w:r w:rsidRPr="00087B97">
        <w:rPr>
          <w:rFonts w:ascii="Times New Roman" w:eastAsia="Times New Roman" w:hAnsi="Times New Roman" w:cs="Times New Roman"/>
          <w:sz w:val="28"/>
          <w:szCs w:val="28"/>
          <w:lang w:eastAsia="uk-UA"/>
        </w:rPr>
        <w:t>. 202-73-11.</w:t>
      </w:r>
    </w:p>
    <w:p w:rsidR="00C710C5" w:rsidRPr="00087B97" w:rsidRDefault="00C710C5" w:rsidP="00C710C5">
      <w:pPr>
        <w:spacing w:after="160" w:line="259" w:lineRule="auto"/>
        <w:rPr>
          <w:rFonts w:ascii="Calibri" w:eastAsia="Calibri" w:hAnsi="Calibri" w:cs="Times New Roman"/>
        </w:rPr>
      </w:pPr>
    </w:p>
    <w:p w:rsidR="00C710C5" w:rsidRPr="00087B97" w:rsidRDefault="00B803A3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710C5" w:rsidRPr="00087B97">
        <w:rPr>
          <w:rFonts w:ascii="Times New Roman" w:eastAsia="Calibri" w:hAnsi="Times New Roman" w:cs="Times New Roman"/>
          <w:sz w:val="28"/>
          <w:szCs w:val="28"/>
        </w:rPr>
        <w:t>остійна комісія Київської міської ради</w:t>
      </w:r>
      <w:r w:rsidR="00C710C5" w:rsidRPr="00087B97">
        <w:rPr>
          <w:rFonts w:ascii="Times New Roman" w:eastAsia="Calibri" w:hAnsi="Times New Roman" w:cs="Times New Roman"/>
          <w:sz w:val="28"/>
          <w:szCs w:val="28"/>
        </w:rPr>
        <w:tab/>
      </w:r>
      <w:r w:rsidR="00C710C5" w:rsidRPr="00087B97">
        <w:rPr>
          <w:rFonts w:ascii="Times New Roman" w:eastAsia="Calibri" w:hAnsi="Times New Roman" w:cs="Times New Roman"/>
          <w:sz w:val="28"/>
          <w:szCs w:val="28"/>
        </w:rPr>
        <w:tab/>
      </w:r>
      <w:r w:rsidR="00C710C5" w:rsidRPr="00087B97">
        <w:rPr>
          <w:rFonts w:ascii="Times New Roman" w:eastAsia="Calibri" w:hAnsi="Times New Roman" w:cs="Times New Roman"/>
          <w:sz w:val="28"/>
          <w:szCs w:val="28"/>
        </w:rPr>
        <w:tab/>
      </w:r>
    </w:p>
    <w:p w:rsidR="00C710C5" w:rsidRPr="00087B97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з питань житлово-комунального господарства </w:t>
      </w:r>
    </w:p>
    <w:p w:rsidR="00C710C5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>та паливно-енергетичного комплексу</w:t>
      </w:r>
      <w:r w:rsidR="00B803A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03A3" w:rsidRDefault="00B803A3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депутати Київської міської ради-</w:t>
      </w:r>
    </w:p>
    <w:p w:rsidR="00B803A3" w:rsidRDefault="00B803A3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члени постійної комісії </w:t>
      </w:r>
    </w:p>
    <w:p w:rsidR="00FB0F29" w:rsidRDefault="00FB0F29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6EF" w:rsidRPr="00087B97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Голова постійної комісії                                       </w:t>
      </w:r>
      <w:r w:rsidRPr="00087B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        Олександр БРОДСЬКИЙ</w:t>
      </w:r>
    </w:p>
    <w:p w:rsidR="007D66EF" w:rsidRPr="00087B97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Секретар постійної комісії                                       </w:t>
      </w:r>
      <w:r w:rsidRPr="00087B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    Тарас КРИВОРУЧКО</w:t>
      </w:r>
    </w:p>
    <w:p w:rsidR="007D66EF" w:rsidRPr="00087B97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Перший заступник голови постійної комісії             </w:t>
      </w:r>
      <w:r w:rsidRPr="00087B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87B97">
        <w:rPr>
          <w:rFonts w:ascii="Times New Roman" w:eastAsia="Calibri" w:hAnsi="Times New Roman" w:cs="Times New Roman"/>
          <w:sz w:val="28"/>
          <w:szCs w:val="28"/>
        </w:rPr>
        <w:t xml:space="preserve">  Віталій ПАВЛИК</w:t>
      </w:r>
    </w:p>
    <w:p w:rsidR="007D66EF" w:rsidRDefault="00C710C5" w:rsidP="00C71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97">
        <w:rPr>
          <w:rFonts w:ascii="Times New Roman" w:eastAsia="Calibri" w:hAnsi="Times New Roman" w:cs="Times New Roman"/>
          <w:sz w:val="28"/>
          <w:szCs w:val="28"/>
        </w:rPr>
        <w:t>Перший заступник голови постійної комісії                Юрій ТИХОНОВИЧ</w:t>
      </w:r>
    </w:p>
    <w:p w:rsidR="007D66EF" w:rsidRPr="00D50378" w:rsidRDefault="00C710C5" w:rsidP="00C7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постійної комісії                                                     Олександр ПОПОВ</w:t>
      </w:r>
    </w:p>
    <w:p w:rsidR="00880DAC" w:rsidRPr="006858E4" w:rsidRDefault="00B803A3" w:rsidP="00880D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803A3">
        <w:rPr>
          <w:rFonts w:ascii="Times New Roman" w:hAnsi="Times New Roman" w:cs="Times New Roman"/>
          <w:sz w:val="28"/>
          <w:szCs w:val="28"/>
        </w:rPr>
        <w:t>Член постійної комісії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B803A3">
        <w:rPr>
          <w:rFonts w:ascii="Times New Roman" w:hAnsi="Times New Roman" w:cs="Times New Roman"/>
          <w:sz w:val="28"/>
          <w:szCs w:val="28"/>
        </w:rPr>
        <w:t>Олеся САМОЛУДЧЕНКО</w:t>
      </w:r>
    </w:p>
    <w:sectPr w:rsidR="00880DAC" w:rsidRPr="006858E4" w:rsidSect="006858E4">
      <w:pgSz w:w="11906" w:h="16838"/>
      <w:pgMar w:top="85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CE"/>
    <w:multiLevelType w:val="hybridMultilevel"/>
    <w:tmpl w:val="8028DF26"/>
    <w:lvl w:ilvl="0" w:tplc="D64A5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AB2"/>
    <w:multiLevelType w:val="multilevel"/>
    <w:tmpl w:val="F1340F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7"/>
    <w:rsid w:val="0003234B"/>
    <w:rsid w:val="00052606"/>
    <w:rsid w:val="00060F05"/>
    <w:rsid w:val="00062C5C"/>
    <w:rsid w:val="000A6A1A"/>
    <w:rsid w:val="000B49B8"/>
    <w:rsid w:val="000B5CD3"/>
    <w:rsid w:val="000B714D"/>
    <w:rsid w:val="000C614B"/>
    <w:rsid w:val="000C65E2"/>
    <w:rsid w:val="000E10A2"/>
    <w:rsid w:val="000E69DD"/>
    <w:rsid w:val="00116E9A"/>
    <w:rsid w:val="00123A84"/>
    <w:rsid w:val="00134464"/>
    <w:rsid w:val="00144F0D"/>
    <w:rsid w:val="00145401"/>
    <w:rsid w:val="00171C31"/>
    <w:rsid w:val="001B7797"/>
    <w:rsid w:val="001C43E7"/>
    <w:rsid w:val="00202239"/>
    <w:rsid w:val="0022402B"/>
    <w:rsid w:val="00243C74"/>
    <w:rsid w:val="0025345D"/>
    <w:rsid w:val="00273A2F"/>
    <w:rsid w:val="00277239"/>
    <w:rsid w:val="002C350A"/>
    <w:rsid w:val="002D533B"/>
    <w:rsid w:val="002E5CFE"/>
    <w:rsid w:val="002F0B45"/>
    <w:rsid w:val="00317388"/>
    <w:rsid w:val="003243E1"/>
    <w:rsid w:val="00337B2B"/>
    <w:rsid w:val="00343895"/>
    <w:rsid w:val="003547CC"/>
    <w:rsid w:val="00370652"/>
    <w:rsid w:val="00397182"/>
    <w:rsid w:val="003A13D5"/>
    <w:rsid w:val="003A3254"/>
    <w:rsid w:val="003A4467"/>
    <w:rsid w:val="003A482A"/>
    <w:rsid w:val="003A7801"/>
    <w:rsid w:val="003B0CA4"/>
    <w:rsid w:val="003E608F"/>
    <w:rsid w:val="00404181"/>
    <w:rsid w:val="004207BF"/>
    <w:rsid w:val="00436CD2"/>
    <w:rsid w:val="00441CFF"/>
    <w:rsid w:val="004437F8"/>
    <w:rsid w:val="00491EDC"/>
    <w:rsid w:val="004D5217"/>
    <w:rsid w:val="00555699"/>
    <w:rsid w:val="00570DA7"/>
    <w:rsid w:val="005726CA"/>
    <w:rsid w:val="005728E9"/>
    <w:rsid w:val="005A5660"/>
    <w:rsid w:val="005C609E"/>
    <w:rsid w:val="005E71CC"/>
    <w:rsid w:val="00616FA1"/>
    <w:rsid w:val="006235ED"/>
    <w:rsid w:val="00627513"/>
    <w:rsid w:val="00656B37"/>
    <w:rsid w:val="00662B83"/>
    <w:rsid w:val="006858E4"/>
    <w:rsid w:val="006B00B3"/>
    <w:rsid w:val="006B28F1"/>
    <w:rsid w:val="006B6286"/>
    <w:rsid w:val="006D462F"/>
    <w:rsid w:val="00720FFA"/>
    <w:rsid w:val="00723CCD"/>
    <w:rsid w:val="007663DF"/>
    <w:rsid w:val="007930C2"/>
    <w:rsid w:val="00795982"/>
    <w:rsid w:val="007B7401"/>
    <w:rsid w:val="007C362A"/>
    <w:rsid w:val="007D1503"/>
    <w:rsid w:val="007D66EF"/>
    <w:rsid w:val="007F12BC"/>
    <w:rsid w:val="00813C93"/>
    <w:rsid w:val="0081574B"/>
    <w:rsid w:val="00825E09"/>
    <w:rsid w:val="00826E82"/>
    <w:rsid w:val="00832597"/>
    <w:rsid w:val="00843ADE"/>
    <w:rsid w:val="00880DAC"/>
    <w:rsid w:val="008829F4"/>
    <w:rsid w:val="008A75BD"/>
    <w:rsid w:val="008B242D"/>
    <w:rsid w:val="0090364B"/>
    <w:rsid w:val="00903730"/>
    <w:rsid w:val="009043DA"/>
    <w:rsid w:val="009173F4"/>
    <w:rsid w:val="00941CB4"/>
    <w:rsid w:val="00951773"/>
    <w:rsid w:val="00957124"/>
    <w:rsid w:val="0097772C"/>
    <w:rsid w:val="009A5FC3"/>
    <w:rsid w:val="009C088D"/>
    <w:rsid w:val="009D41B3"/>
    <w:rsid w:val="009D555C"/>
    <w:rsid w:val="00A0510F"/>
    <w:rsid w:val="00A06A8F"/>
    <w:rsid w:val="00A070AD"/>
    <w:rsid w:val="00A15E6E"/>
    <w:rsid w:val="00A63681"/>
    <w:rsid w:val="00A710C6"/>
    <w:rsid w:val="00A85E1C"/>
    <w:rsid w:val="00AB07CD"/>
    <w:rsid w:val="00AE4CEB"/>
    <w:rsid w:val="00B01D42"/>
    <w:rsid w:val="00B06E3C"/>
    <w:rsid w:val="00B15300"/>
    <w:rsid w:val="00B21242"/>
    <w:rsid w:val="00B525F7"/>
    <w:rsid w:val="00B56697"/>
    <w:rsid w:val="00B72612"/>
    <w:rsid w:val="00B756EF"/>
    <w:rsid w:val="00B803A3"/>
    <w:rsid w:val="00BA1004"/>
    <w:rsid w:val="00BB2E7F"/>
    <w:rsid w:val="00BB5FDE"/>
    <w:rsid w:val="00BB7429"/>
    <w:rsid w:val="00C01E3D"/>
    <w:rsid w:val="00C54F5F"/>
    <w:rsid w:val="00C710C5"/>
    <w:rsid w:val="00C80822"/>
    <w:rsid w:val="00C82212"/>
    <w:rsid w:val="00C824FA"/>
    <w:rsid w:val="00C878E6"/>
    <w:rsid w:val="00C948DD"/>
    <w:rsid w:val="00CA3DA0"/>
    <w:rsid w:val="00CD64C4"/>
    <w:rsid w:val="00CE4958"/>
    <w:rsid w:val="00D104F5"/>
    <w:rsid w:val="00D10C5E"/>
    <w:rsid w:val="00D2041F"/>
    <w:rsid w:val="00D42D24"/>
    <w:rsid w:val="00D4433B"/>
    <w:rsid w:val="00DA0EBF"/>
    <w:rsid w:val="00DB7164"/>
    <w:rsid w:val="00DC0035"/>
    <w:rsid w:val="00DE601F"/>
    <w:rsid w:val="00E03547"/>
    <w:rsid w:val="00E13145"/>
    <w:rsid w:val="00E14B1F"/>
    <w:rsid w:val="00E40392"/>
    <w:rsid w:val="00E42924"/>
    <w:rsid w:val="00E935B2"/>
    <w:rsid w:val="00E97D58"/>
    <w:rsid w:val="00EB2D45"/>
    <w:rsid w:val="00EC1B14"/>
    <w:rsid w:val="00EE4F3F"/>
    <w:rsid w:val="00F0780E"/>
    <w:rsid w:val="00F149CB"/>
    <w:rsid w:val="00F22367"/>
    <w:rsid w:val="00F410A9"/>
    <w:rsid w:val="00F47322"/>
    <w:rsid w:val="00F5656D"/>
    <w:rsid w:val="00F91D8E"/>
    <w:rsid w:val="00FA5B5B"/>
    <w:rsid w:val="00FB0F29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CD10-32EE-4970-9E4B-8BF27CE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C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3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C43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centr">
    <w:name w:val="centr"/>
    <w:basedOn w:val="a"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C4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0E"/>
    <w:pPr>
      <w:ind w:left="720"/>
      <w:contextualSpacing/>
    </w:pPr>
  </w:style>
  <w:style w:type="paragraph" w:customStyle="1" w:styleId="a8">
    <w:name w:val="Основной"/>
    <w:basedOn w:val="a"/>
    <w:link w:val="a9"/>
    <w:qFormat/>
    <w:rsid w:val="00B525F7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Знак"/>
    <w:link w:val="a8"/>
    <w:qFormat/>
    <w:rsid w:val="00B525F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8C4A-7C1C-43DA-84F4-328260C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4884</Words>
  <Characters>2785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Antonyuk Valentyna</cp:lastModifiedBy>
  <cp:revision>7</cp:revision>
  <cp:lastPrinted>2022-10-05T16:10:00Z</cp:lastPrinted>
  <dcterms:created xsi:type="dcterms:W3CDTF">2022-06-15T14:57:00Z</dcterms:created>
  <dcterms:modified xsi:type="dcterms:W3CDTF">2022-10-05T16:16:00Z</dcterms:modified>
</cp:coreProperties>
</file>