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8B" w:rsidRPr="00145D1F" w:rsidRDefault="0039448B" w:rsidP="00F23F1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02F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39448B" w:rsidRPr="00145D1F" w:rsidRDefault="0039448B" w:rsidP="00F23F1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45D1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</w:t>
      </w:r>
      <w:proofErr w:type="spellStart"/>
      <w:r w:rsidRPr="00145D1F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проєкту</w:t>
      </w:r>
      <w:proofErr w:type="spellEnd"/>
      <w:r w:rsidRPr="00145D1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рішення Київської міської ради</w:t>
      </w:r>
    </w:p>
    <w:p w:rsidR="00F23F17" w:rsidRDefault="00D905DF" w:rsidP="00F23F17">
      <w:pPr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«</w:t>
      </w:r>
      <w:r w:rsidRPr="00D905DF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Про внесення змін до рішення Київської міської ради</w:t>
      </w:r>
    </w:p>
    <w:p w:rsidR="00F23F17" w:rsidRDefault="00D905DF" w:rsidP="00F23F17">
      <w:pPr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D905DF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від 07 грудня 2023 року № 7513/7554 «Про затвердження</w:t>
      </w:r>
    </w:p>
    <w:p w:rsidR="00D905DF" w:rsidRPr="00D905DF" w:rsidRDefault="00D905DF" w:rsidP="00F23F17">
      <w:pPr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D905DF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Міської цільової програми забезпечення готовності до дій за призначенням територіальної підсистеми міста Києва Єдиної державної системи цивільного захисту на 2024–2025 роки»</w:t>
      </w:r>
    </w:p>
    <w:p w:rsidR="0039448B" w:rsidRPr="00145D1F" w:rsidRDefault="0039448B" w:rsidP="00306CC8">
      <w:pPr>
        <w:tabs>
          <w:tab w:val="left" w:pos="9639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D609F" w:rsidRPr="00AD609F" w:rsidRDefault="00AD609F" w:rsidP="00306CC8">
      <w:pPr>
        <w:pStyle w:val="a3"/>
        <w:widowControl w:val="0"/>
        <w:tabs>
          <w:tab w:val="left" w:pos="1134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D60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Опис проблем, для вирішення яких підготовлено </w:t>
      </w:r>
      <w:proofErr w:type="spellStart"/>
      <w:r w:rsidRPr="00AD609F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</w:t>
      </w:r>
      <w:proofErr w:type="spellEnd"/>
      <w:r w:rsidRPr="00AD60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рішення Київради, обґрунтування відповідності та достатності передбачених у </w:t>
      </w:r>
      <w:proofErr w:type="spellStart"/>
      <w:r w:rsidRPr="00AD609F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проєкті</w:t>
      </w:r>
      <w:proofErr w:type="spellEnd"/>
      <w:r w:rsidRPr="00AD60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рішення Київради механізмів і способів вирішення існуючих проблем, а також актуальності цих проблем для територіальної громади міста Києва</w:t>
      </w:r>
    </w:p>
    <w:p w:rsidR="00AD609F" w:rsidRPr="00AD609F" w:rsidRDefault="00AD609F" w:rsidP="00306CC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609F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D609F">
        <w:rPr>
          <w:rFonts w:ascii="Times New Roman" w:hAnsi="Times New Roman" w:cs="Times New Roman"/>
          <w:sz w:val="28"/>
          <w:szCs w:val="28"/>
          <w:lang w:val="uk-UA"/>
        </w:rPr>
        <w:t xml:space="preserve"> рішення розроблено на виконання вимог </w:t>
      </w:r>
      <w:r w:rsidR="000D627B" w:rsidRPr="000D627B">
        <w:rPr>
          <w:rFonts w:ascii="Times New Roman" w:hAnsi="Times New Roman" w:cs="Times New Roman"/>
          <w:sz w:val="28"/>
          <w:szCs w:val="28"/>
          <w:lang w:val="uk-UA"/>
        </w:rPr>
        <w:t xml:space="preserve">Кодексу цивільного захисту України, </w:t>
      </w:r>
      <w:r w:rsidRPr="00AD609F">
        <w:rPr>
          <w:rFonts w:ascii="Times New Roman" w:hAnsi="Times New Roman" w:cs="Times New Roman"/>
          <w:sz w:val="28"/>
          <w:szCs w:val="28"/>
          <w:lang w:val="uk-UA"/>
        </w:rPr>
        <w:t>законів України «Про місцеве самоврядування в Україні», «Про правовий режим воєнного стану», Указу Президента України від 24</w:t>
      </w:r>
      <w:r w:rsidR="001C1EC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D609F">
        <w:rPr>
          <w:rFonts w:ascii="Times New Roman" w:hAnsi="Times New Roman" w:cs="Times New Roman"/>
          <w:sz w:val="28"/>
          <w:szCs w:val="28"/>
          <w:lang w:val="uk-UA"/>
        </w:rPr>
        <w:t>лютого 2022 року № 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24 лютого 2022 року №</w:t>
      </w:r>
      <w:r w:rsidR="001C1EC7">
        <w:rPr>
          <w:rFonts w:ascii="Times New Roman" w:hAnsi="Times New Roman" w:cs="Times New Roman"/>
          <w:sz w:val="28"/>
          <w:szCs w:val="28"/>
          <w:lang w:val="uk-UA"/>
        </w:rPr>
        <w:t> </w:t>
      </w:r>
      <w:bookmarkStart w:id="0" w:name="_GoBack"/>
      <w:bookmarkEnd w:id="0"/>
      <w:r w:rsidRPr="00AD609F">
        <w:rPr>
          <w:rFonts w:ascii="Times New Roman" w:hAnsi="Times New Roman" w:cs="Times New Roman"/>
          <w:sz w:val="28"/>
          <w:szCs w:val="28"/>
          <w:lang w:val="uk-UA"/>
        </w:rPr>
        <w:t xml:space="preserve">2102-ІХ, «Бюджетного кодексу України», постанов Кабінету Міністрів України </w:t>
      </w:r>
      <w:r w:rsidR="00F67E0E" w:rsidRPr="00F67E0E">
        <w:rPr>
          <w:rFonts w:ascii="Times New Roman" w:hAnsi="Times New Roman" w:cs="Times New Roman"/>
          <w:sz w:val="28"/>
          <w:szCs w:val="28"/>
          <w:lang w:val="uk-UA"/>
        </w:rPr>
        <w:t xml:space="preserve">від 9 січня 2014 р. № 11 </w:t>
      </w:r>
      <w:r w:rsidR="00F67E0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67E0E" w:rsidRPr="00F67E0E">
        <w:rPr>
          <w:rFonts w:ascii="Times New Roman" w:hAnsi="Times New Roman" w:cs="Times New Roman"/>
          <w:sz w:val="28"/>
          <w:szCs w:val="28"/>
          <w:lang w:val="uk-UA"/>
        </w:rPr>
        <w:t>Про затвердження Положення про єдину державну систему цивільного захисту</w:t>
      </w:r>
      <w:r w:rsidR="00F67E0E">
        <w:rPr>
          <w:rFonts w:ascii="Times New Roman" w:hAnsi="Times New Roman" w:cs="Times New Roman"/>
          <w:sz w:val="28"/>
          <w:szCs w:val="28"/>
          <w:lang w:val="uk-UA"/>
        </w:rPr>
        <w:t>» та</w:t>
      </w:r>
      <w:r w:rsidR="00F67E0E" w:rsidRPr="00AD6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09F">
        <w:rPr>
          <w:rFonts w:ascii="Times New Roman" w:hAnsi="Times New Roman" w:cs="Times New Roman"/>
          <w:sz w:val="28"/>
          <w:szCs w:val="28"/>
          <w:lang w:val="uk-UA"/>
        </w:rPr>
        <w:t xml:space="preserve">від 11 березня 2022 р. № 252 «Деякі питання формування та виконання місцевих бюджетів у період воєнного стану», </w:t>
      </w:r>
      <w:r w:rsidR="00F67E0E">
        <w:rPr>
          <w:rFonts w:ascii="Times New Roman" w:hAnsi="Times New Roman" w:cs="Times New Roman"/>
          <w:sz w:val="28"/>
          <w:szCs w:val="28"/>
          <w:lang w:val="uk-UA"/>
        </w:rPr>
        <w:t xml:space="preserve">а також </w:t>
      </w:r>
      <w:r w:rsidRPr="00AD609F">
        <w:rPr>
          <w:rFonts w:ascii="Times New Roman" w:hAnsi="Times New Roman" w:cs="Times New Roman"/>
          <w:sz w:val="28"/>
          <w:szCs w:val="28"/>
          <w:lang w:val="uk-UA"/>
        </w:rPr>
        <w:t>Державної стратегії регіонального розвитку на 2021–2027 роки, затвердженої постановою Кабінету Міністрів Ук</w:t>
      </w:r>
      <w:r w:rsidR="000D627B">
        <w:rPr>
          <w:rFonts w:ascii="Times New Roman" w:hAnsi="Times New Roman" w:cs="Times New Roman"/>
          <w:sz w:val="28"/>
          <w:szCs w:val="28"/>
          <w:lang w:val="uk-UA"/>
        </w:rPr>
        <w:t>раїни від 05 серпня 2020 року № </w:t>
      </w:r>
      <w:r w:rsidRPr="00AD609F">
        <w:rPr>
          <w:rFonts w:ascii="Times New Roman" w:hAnsi="Times New Roman" w:cs="Times New Roman"/>
          <w:sz w:val="28"/>
          <w:szCs w:val="28"/>
          <w:lang w:val="uk-UA"/>
        </w:rPr>
        <w:t>695 (у редакції постанови Кабінету Міністрів України від 13</w:t>
      </w:r>
      <w:r w:rsidR="001C1EC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D609F">
        <w:rPr>
          <w:rFonts w:ascii="Times New Roman" w:hAnsi="Times New Roman" w:cs="Times New Roman"/>
          <w:sz w:val="28"/>
          <w:szCs w:val="28"/>
          <w:lang w:val="uk-UA"/>
        </w:rPr>
        <w:t xml:space="preserve">серпня 2024 року № 940), рішення Київської міської ради від 29 жовтня 2009 року № 520/2589 «Про Порядок розроблення, затвердження та виконання міських цільових програм у місті Києві», пункту 6 рішення Київської міської ради від 23 лютого 2022 року № 4531/4572 «Про особливості підготовки та розгляду проектів рішень Київської міської ради, спрямованих </w:t>
      </w:r>
      <w:r w:rsidRPr="00A21575">
        <w:rPr>
          <w:rFonts w:ascii="Times New Roman" w:hAnsi="Times New Roman" w:cs="Times New Roman"/>
          <w:sz w:val="28"/>
          <w:szCs w:val="28"/>
          <w:lang w:val="uk-UA"/>
        </w:rPr>
        <w:t>на реалізацію</w:t>
      </w:r>
      <w:r w:rsidRPr="00AD609F">
        <w:rPr>
          <w:rFonts w:ascii="Times New Roman" w:hAnsi="Times New Roman" w:cs="Times New Roman"/>
          <w:sz w:val="28"/>
          <w:szCs w:val="28"/>
          <w:lang w:val="uk-UA"/>
        </w:rPr>
        <w:t xml:space="preserve"> та/або фінансування заходів і завдань, передбачених </w:t>
      </w:r>
      <w:r w:rsidR="00A2157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AD609F">
        <w:rPr>
          <w:rFonts w:ascii="Times New Roman" w:hAnsi="Times New Roman" w:cs="Times New Roman"/>
          <w:sz w:val="28"/>
          <w:szCs w:val="28"/>
          <w:lang w:val="uk-UA"/>
        </w:rPr>
        <w:t>одексом цивільного захисту України, законами України «Про оборону», «Про основи національного спротиву», «Про національну безпеку України», «Про Збройні Сили України», «Про військовий обов’язок і військову службу», «Про правовий режим надзвичайного стану», «Про правовий режим воєнного стану», а також змінами військово-політичної обстановки, що виникли з початку повномасштабної збройної агресії російської федерації проти України.</w:t>
      </w:r>
    </w:p>
    <w:p w:rsidR="000D627B" w:rsidRDefault="00AD609F" w:rsidP="00306CC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09F">
        <w:rPr>
          <w:rFonts w:ascii="Times New Roman" w:hAnsi="Times New Roman" w:cs="Times New Roman"/>
          <w:sz w:val="28"/>
          <w:szCs w:val="28"/>
          <w:lang w:val="uk-UA"/>
        </w:rPr>
        <w:t xml:space="preserve">Важливим напрямом діяльності із забезпечення </w:t>
      </w:r>
      <w:r w:rsidR="000D627B">
        <w:rPr>
          <w:rFonts w:ascii="Times New Roman" w:hAnsi="Times New Roman" w:cs="Times New Roman"/>
          <w:sz w:val="28"/>
          <w:szCs w:val="28"/>
          <w:lang w:val="uk-UA"/>
        </w:rPr>
        <w:t>муніципальної безпеки</w:t>
      </w:r>
      <w:r w:rsidRPr="00AD609F">
        <w:rPr>
          <w:rFonts w:ascii="Times New Roman" w:hAnsi="Times New Roman" w:cs="Times New Roman"/>
          <w:sz w:val="28"/>
          <w:szCs w:val="28"/>
          <w:lang w:val="uk-UA"/>
        </w:rPr>
        <w:t xml:space="preserve"> міста Києва </w:t>
      </w:r>
      <w:r w:rsidR="000D627B">
        <w:rPr>
          <w:rFonts w:ascii="Times New Roman" w:hAnsi="Times New Roman" w:cs="Times New Roman"/>
          <w:sz w:val="28"/>
          <w:szCs w:val="28"/>
          <w:lang w:val="uk-UA"/>
        </w:rPr>
        <w:t xml:space="preserve">під час дії воєнного стану в Україні </w:t>
      </w:r>
      <w:r w:rsidRPr="00AD609F">
        <w:rPr>
          <w:rFonts w:ascii="Times New Roman" w:hAnsi="Times New Roman" w:cs="Times New Roman"/>
          <w:sz w:val="28"/>
          <w:szCs w:val="28"/>
          <w:lang w:val="uk-UA"/>
        </w:rPr>
        <w:t xml:space="preserve">є подальша підтримка міською владою виконання завдань щодо </w:t>
      </w:r>
      <w:bookmarkStart w:id="1" w:name="_Hlk99461133"/>
      <w:r w:rsidR="000D627B" w:rsidRPr="000D627B">
        <w:rPr>
          <w:rFonts w:ascii="Times New Roman" w:hAnsi="Times New Roman" w:cs="Times New Roman"/>
          <w:sz w:val="28"/>
          <w:szCs w:val="28"/>
          <w:lang w:val="uk-UA"/>
        </w:rPr>
        <w:t>забезпечення готовності до дій за призначенням територіальної підсистеми міста Києва Єдиної державної системи цивільного захисту</w:t>
      </w:r>
      <w:r w:rsidR="00A44A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1"/>
    <w:p w:rsidR="00AD609F" w:rsidRPr="00AD609F" w:rsidRDefault="00AD609F" w:rsidP="00306CC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09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 метою </w:t>
      </w:r>
      <w:r w:rsidR="00A44A88" w:rsidRPr="00A44A88">
        <w:rPr>
          <w:rFonts w:ascii="Times New Roman" w:hAnsi="Times New Roman" w:cs="Times New Roman"/>
          <w:sz w:val="28"/>
          <w:szCs w:val="28"/>
          <w:lang w:val="uk-UA"/>
        </w:rPr>
        <w:t>захисту населення і територій від надзвичайних ситуацій</w:t>
      </w:r>
      <w:r w:rsidR="00A44A88" w:rsidRPr="00AD6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09F">
        <w:rPr>
          <w:rFonts w:ascii="Times New Roman" w:hAnsi="Times New Roman" w:cs="Times New Roman"/>
          <w:sz w:val="28"/>
          <w:szCs w:val="28"/>
          <w:lang w:val="uk-UA"/>
        </w:rPr>
        <w:t xml:space="preserve">місцеві органи влади </w:t>
      </w:r>
      <w:r w:rsidR="00A44A88">
        <w:rPr>
          <w:rFonts w:ascii="Times New Roman" w:hAnsi="Times New Roman" w:cs="Times New Roman"/>
          <w:sz w:val="28"/>
          <w:szCs w:val="28"/>
          <w:lang w:val="uk-UA"/>
        </w:rPr>
        <w:t>зокрема</w:t>
      </w:r>
      <w:r w:rsidRPr="00AD609F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забезпечують </w:t>
      </w:r>
      <w:r w:rsidR="00A44A88" w:rsidRPr="007A2B1E">
        <w:rPr>
          <w:rFonts w:ascii="Times New Roman" w:hAnsi="Times New Roman" w:cs="Times New Roman"/>
          <w:sz w:val="28"/>
          <w:szCs w:val="28"/>
          <w:lang w:val="uk-UA"/>
        </w:rPr>
        <w:t>реалізацію заходів щодо запобігання виникненню надзвичайних ситуацій</w:t>
      </w:r>
      <w:r w:rsidR="007A2B1E">
        <w:rPr>
          <w:rFonts w:ascii="Times New Roman" w:hAnsi="Times New Roman" w:cs="Times New Roman"/>
          <w:sz w:val="28"/>
          <w:szCs w:val="28"/>
          <w:lang w:val="uk-UA"/>
        </w:rPr>
        <w:t xml:space="preserve">. У зв’язку із триваючою збройною агресією </w:t>
      </w:r>
      <w:r w:rsidR="00E93057">
        <w:rPr>
          <w:rFonts w:ascii="Times New Roman" w:hAnsi="Times New Roman" w:cs="Times New Roman"/>
          <w:sz w:val="28"/>
          <w:szCs w:val="28"/>
          <w:lang w:val="uk-UA"/>
        </w:rPr>
        <w:t>російської фед</w:t>
      </w:r>
      <w:r w:rsidR="007A2B1E">
        <w:rPr>
          <w:rFonts w:ascii="Times New Roman" w:hAnsi="Times New Roman" w:cs="Times New Roman"/>
          <w:sz w:val="28"/>
          <w:szCs w:val="28"/>
          <w:lang w:val="uk-UA"/>
        </w:rPr>
        <w:t>ерації проти України</w:t>
      </w:r>
      <w:r w:rsidR="007A2B1E" w:rsidRPr="007A2B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2B1E">
        <w:rPr>
          <w:rFonts w:ascii="Times New Roman" w:hAnsi="Times New Roman" w:cs="Times New Roman"/>
          <w:sz w:val="28"/>
          <w:szCs w:val="28"/>
          <w:lang w:val="uk-UA"/>
        </w:rPr>
        <w:t>перед</w:t>
      </w:r>
      <w:r w:rsidR="003A43D2" w:rsidRPr="003A43D2">
        <w:rPr>
          <w:rFonts w:ascii="Times New Roman" w:hAnsi="Times New Roman" w:cs="Times New Roman"/>
          <w:sz w:val="28"/>
          <w:szCs w:val="28"/>
          <w:lang w:val="uk-UA"/>
        </w:rPr>
        <w:t xml:space="preserve"> суб’єктами забезпечення цивільного захисту</w:t>
      </w:r>
      <w:r w:rsidR="003A43D2">
        <w:rPr>
          <w:rFonts w:ascii="Times New Roman" w:hAnsi="Times New Roman" w:cs="Times New Roman"/>
          <w:sz w:val="28"/>
          <w:szCs w:val="28"/>
          <w:lang w:val="uk-UA"/>
        </w:rPr>
        <w:t xml:space="preserve"> постають нові виклики, </w:t>
      </w:r>
      <w:r w:rsidR="00A44A88" w:rsidRPr="007A2B1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D609F">
        <w:rPr>
          <w:rFonts w:ascii="Times New Roman" w:hAnsi="Times New Roman" w:cs="Times New Roman"/>
          <w:sz w:val="28"/>
          <w:szCs w:val="28"/>
          <w:lang w:val="uk-UA"/>
        </w:rPr>
        <w:t xml:space="preserve"> зв’язку з чим виникає нагальна потреба </w:t>
      </w:r>
      <w:r w:rsidRPr="003A43D2">
        <w:rPr>
          <w:rFonts w:ascii="Times New Roman" w:hAnsi="Times New Roman" w:cs="Times New Roman"/>
          <w:sz w:val="28"/>
          <w:szCs w:val="28"/>
          <w:lang w:val="uk-UA"/>
        </w:rPr>
        <w:t xml:space="preserve">у внесенні змін до </w:t>
      </w:r>
      <w:r w:rsidR="003A43D2" w:rsidRPr="003A43D2">
        <w:rPr>
          <w:rFonts w:ascii="Times New Roman" w:hAnsi="Times New Roman" w:cs="Times New Roman"/>
          <w:sz w:val="28"/>
          <w:szCs w:val="28"/>
          <w:lang w:val="uk-UA"/>
        </w:rPr>
        <w:t>Міської цільової програми забезпечення готовності до дій за призначенням територіальної підсистеми міста Києва Єдиної державної системи цивільного захисту на 2024–2025 роки</w:t>
      </w:r>
      <w:r w:rsidRPr="003A43D2">
        <w:rPr>
          <w:rFonts w:ascii="Times New Roman" w:hAnsi="Times New Roman" w:cs="Times New Roman"/>
          <w:sz w:val="28"/>
          <w:szCs w:val="28"/>
          <w:lang w:val="uk-UA"/>
        </w:rPr>
        <w:t>, затвердженої</w:t>
      </w:r>
      <w:r w:rsidRPr="00AD609F">
        <w:rPr>
          <w:rFonts w:ascii="Times New Roman" w:hAnsi="Times New Roman" w:cs="Times New Roman"/>
          <w:sz w:val="28"/>
          <w:szCs w:val="28"/>
          <w:lang w:val="uk-UA"/>
        </w:rPr>
        <w:t xml:space="preserve"> рішенням Київської міської ради від </w:t>
      </w:r>
      <w:r w:rsidR="003A43D2" w:rsidRPr="003A43D2">
        <w:rPr>
          <w:rFonts w:ascii="Times New Roman" w:hAnsi="Times New Roman" w:cs="Times New Roman"/>
          <w:sz w:val="28"/>
          <w:szCs w:val="28"/>
          <w:lang w:val="uk-UA"/>
        </w:rPr>
        <w:t xml:space="preserve">7 грудня 2023 року </w:t>
      </w:r>
      <w:r w:rsidR="003A43D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A43D2" w:rsidRPr="003A43D2">
        <w:rPr>
          <w:rFonts w:ascii="Times New Roman" w:hAnsi="Times New Roman" w:cs="Times New Roman"/>
          <w:sz w:val="28"/>
          <w:szCs w:val="28"/>
          <w:lang w:val="uk-UA"/>
        </w:rPr>
        <w:t xml:space="preserve"> 7513/7554</w:t>
      </w:r>
      <w:r w:rsidR="003A43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609F">
        <w:rPr>
          <w:rFonts w:ascii="Times New Roman" w:hAnsi="Times New Roman" w:cs="Times New Roman"/>
          <w:sz w:val="28"/>
          <w:szCs w:val="28"/>
          <w:lang w:val="uk-UA"/>
        </w:rPr>
        <w:t>(далі – Програма).</w:t>
      </w:r>
    </w:p>
    <w:p w:rsidR="00AD609F" w:rsidRPr="003A43D2" w:rsidRDefault="00AD609F" w:rsidP="00306CC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43D2">
        <w:rPr>
          <w:rFonts w:ascii="Times New Roman" w:hAnsi="Times New Roman" w:cs="Times New Roman"/>
          <w:sz w:val="28"/>
          <w:szCs w:val="28"/>
          <w:lang w:val="uk-UA"/>
        </w:rPr>
        <w:t>Запропоновані зміни до Програми не дублюють заходи інших міських цільових програм у місті Києві.</w:t>
      </w:r>
    </w:p>
    <w:p w:rsidR="00AD609F" w:rsidRPr="003A43D2" w:rsidRDefault="00AD609F" w:rsidP="00306CC8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43D2" w:rsidRPr="003A43D2" w:rsidRDefault="003A43D2" w:rsidP="00306CC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43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Pr="003A43D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Правове обґрунтування необхідності прийняття рішення Київради (із посиланням на конкретні положення нормативно-правових актів, на підставі й на виконання яких підготовлено </w:t>
      </w:r>
      <w:proofErr w:type="spellStart"/>
      <w:r w:rsidRPr="003A43D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</w:t>
      </w:r>
      <w:proofErr w:type="spellEnd"/>
      <w:r w:rsidRPr="003A43D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рішення Київради)</w:t>
      </w:r>
    </w:p>
    <w:p w:rsidR="003A43D2" w:rsidRPr="003A43D2" w:rsidRDefault="003A43D2" w:rsidP="00306CC8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A43D2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A43D2">
        <w:rPr>
          <w:rFonts w:ascii="Times New Roman" w:hAnsi="Times New Roman" w:cs="Times New Roman"/>
          <w:sz w:val="28"/>
          <w:szCs w:val="28"/>
          <w:lang w:val="uk-UA"/>
        </w:rPr>
        <w:t xml:space="preserve"> рішення Київської міської ради підготовлено відповідно </w:t>
      </w:r>
      <w:r w:rsidRPr="000D627B">
        <w:rPr>
          <w:rFonts w:ascii="Times New Roman" w:hAnsi="Times New Roman" w:cs="Times New Roman"/>
          <w:sz w:val="28"/>
          <w:szCs w:val="28"/>
          <w:lang w:val="uk-UA"/>
        </w:rPr>
        <w:t>Кодексу цивільного захисту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A43D2">
        <w:rPr>
          <w:rFonts w:ascii="Times New Roman" w:hAnsi="Times New Roman" w:cs="Times New Roman"/>
          <w:sz w:val="28"/>
          <w:szCs w:val="28"/>
          <w:lang w:val="uk-UA"/>
        </w:rPr>
        <w:t xml:space="preserve"> законів України «Про місцеве самоврядування в Україні», «Про правовий режим воєнного стану», Указу Президента України від 24 лютого 2022 року № 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24 лютого 2022 року № 2102-ІХ, «Бюджетного кодексу України», постанов Кабінету Міністрів України </w:t>
      </w:r>
      <w:r w:rsidR="00F67E0E" w:rsidRPr="00F67E0E">
        <w:rPr>
          <w:rFonts w:ascii="Times New Roman" w:hAnsi="Times New Roman" w:cs="Times New Roman"/>
          <w:sz w:val="28"/>
          <w:szCs w:val="28"/>
          <w:lang w:val="uk-UA"/>
        </w:rPr>
        <w:t xml:space="preserve">від 9 січня 2014 р. № 11 </w:t>
      </w:r>
      <w:r w:rsidR="00F67E0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67E0E" w:rsidRPr="00F67E0E">
        <w:rPr>
          <w:rFonts w:ascii="Times New Roman" w:hAnsi="Times New Roman" w:cs="Times New Roman"/>
          <w:sz w:val="28"/>
          <w:szCs w:val="28"/>
          <w:lang w:val="uk-UA"/>
        </w:rPr>
        <w:t>Про затвердження Положення про єдину державну систему цивільного захисту</w:t>
      </w:r>
      <w:r w:rsidR="00F67E0E">
        <w:rPr>
          <w:rFonts w:ascii="Times New Roman" w:hAnsi="Times New Roman" w:cs="Times New Roman"/>
          <w:sz w:val="28"/>
          <w:szCs w:val="28"/>
          <w:lang w:val="uk-UA"/>
        </w:rPr>
        <w:t>» та</w:t>
      </w:r>
      <w:r w:rsidR="00F67E0E" w:rsidRPr="003A43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43D2">
        <w:rPr>
          <w:rFonts w:ascii="Times New Roman" w:hAnsi="Times New Roman" w:cs="Times New Roman"/>
          <w:sz w:val="28"/>
          <w:szCs w:val="28"/>
          <w:lang w:val="uk-UA"/>
        </w:rPr>
        <w:t>від 11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A43D2">
        <w:rPr>
          <w:rFonts w:ascii="Times New Roman" w:hAnsi="Times New Roman" w:cs="Times New Roman"/>
          <w:sz w:val="28"/>
          <w:szCs w:val="28"/>
          <w:lang w:val="uk-UA"/>
        </w:rPr>
        <w:t>березня 2022 р. № 252 «Деякі питання формування та виконання місцевих бюджетів у період воєнного стану», Державної стратегії регіонального розвитку на 2021–2027 роки, затвердженої постановою Кабінету Міністрів України від 05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A43D2">
        <w:rPr>
          <w:rFonts w:ascii="Times New Roman" w:hAnsi="Times New Roman" w:cs="Times New Roman"/>
          <w:sz w:val="28"/>
          <w:szCs w:val="28"/>
          <w:lang w:val="uk-UA"/>
        </w:rPr>
        <w:t>серпня 2020 року № 695 (у редакції постанови Кабінету Міністрів України від 13 серпня 2024 року № 940), рішення Київської міської ради від 29 жовтня 2009 року № 520/2589 «Про Порядок розроблення, затвердження та виконання міських цільових програм у місті Києві».</w:t>
      </w:r>
    </w:p>
    <w:p w:rsidR="00AD609F" w:rsidRDefault="00AD609F" w:rsidP="00306CC8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F67E0E" w:rsidRPr="00F67E0E" w:rsidRDefault="00F67E0E" w:rsidP="00306CC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F67E0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3.</w:t>
      </w:r>
      <w:r w:rsidRPr="00F67E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67E0E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Опис цілей і завдань, основних положень </w:t>
      </w:r>
      <w:proofErr w:type="spellStart"/>
      <w:r w:rsidRPr="00F67E0E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проєкту</w:t>
      </w:r>
      <w:proofErr w:type="spellEnd"/>
      <w:r w:rsidRPr="00F67E0E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рішення Київради, а також очікуваних соціально-економічних, правових та інших наслідків для територіальної громади міста Києва від прийняття запропонованого </w:t>
      </w:r>
      <w:proofErr w:type="spellStart"/>
      <w:r w:rsidRPr="00F67E0E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проєкту</w:t>
      </w:r>
      <w:proofErr w:type="spellEnd"/>
      <w:r w:rsidRPr="00F67E0E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рішення Київради</w:t>
      </w:r>
    </w:p>
    <w:p w:rsidR="00F67E0E" w:rsidRPr="000D7108" w:rsidRDefault="00F67E0E" w:rsidP="00306CC8">
      <w:pPr>
        <w:shd w:val="clear" w:color="auto" w:fill="FFFFFF"/>
        <w:ind w:right="1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E0E">
        <w:rPr>
          <w:rFonts w:ascii="Times New Roman" w:hAnsi="Times New Roman" w:cs="Times New Roman"/>
          <w:bCs/>
          <w:color w:val="000000"/>
          <w:spacing w:val="3"/>
          <w:sz w:val="28"/>
          <w:szCs w:val="28"/>
          <w:lang w:val="uk-UA"/>
        </w:rPr>
        <w:t xml:space="preserve">Даний </w:t>
      </w:r>
      <w:proofErr w:type="spellStart"/>
      <w:r w:rsidRPr="00F67E0E">
        <w:rPr>
          <w:rFonts w:ascii="Times New Roman" w:hAnsi="Times New Roman" w:cs="Times New Roman"/>
          <w:bCs/>
          <w:color w:val="000000"/>
          <w:spacing w:val="3"/>
          <w:sz w:val="28"/>
          <w:szCs w:val="28"/>
          <w:lang w:val="uk-UA"/>
        </w:rPr>
        <w:t>проєкт</w:t>
      </w:r>
      <w:proofErr w:type="spellEnd"/>
      <w:r w:rsidRPr="00F67E0E">
        <w:rPr>
          <w:rFonts w:ascii="Times New Roman" w:hAnsi="Times New Roman" w:cs="Times New Roman"/>
          <w:bCs/>
          <w:color w:val="000000"/>
          <w:spacing w:val="3"/>
          <w:sz w:val="28"/>
          <w:szCs w:val="28"/>
          <w:lang w:val="uk-UA"/>
        </w:rPr>
        <w:t xml:space="preserve"> </w:t>
      </w:r>
      <w:r w:rsidRPr="000D7108"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з метою </w:t>
      </w:r>
      <w:r w:rsidRPr="00F67E0E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</w:t>
      </w:r>
      <w:r w:rsidRPr="000D7108">
        <w:rPr>
          <w:rFonts w:ascii="Times New Roman" w:hAnsi="Times New Roman" w:cs="Times New Roman"/>
          <w:sz w:val="28"/>
          <w:szCs w:val="28"/>
          <w:lang w:val="uk-UA"/>
        </w:rPr>
        <w:t>цивільного захисту населення</w:t>
      </w:r>
      <w:r w:rsidR="000D7108">
        <w:rPr>
          <w:rFonts w:ascii="Times New Roman" w:hAnsi="Times New Roman" w:cs="Times New Roman"/>
          <w:sz w:val="28"/>
          <w:szCs w:val="28"/>
          <w:lang w:val="uk-UA"/>
        </w:rPr>
        <w:t xml:space="preserve"> і територій</w:t>
      </w:r>
      <w:r w:rsidRPr="000D71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7108" w:rsidRPr="00633C92" w:rsidRDefault="00F67E0E" w:rsidP="00306CC8">
      <w:pPr>
        <w:shd w:val="clear" w:color="auto" w:fill="FFFFFF"/>
        <w:ind w:right="1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108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633C92">
        <w:rPr>
          <w:rFonts w:ascii="Times New Roman" w:hAnsi="Times New Roman" w:cs="Times New Roman"/>
          <w:sz w:val="28"/>
          <w:szCs w:val="28"/>
          <w:lang w:val="uk-UA"/>
        </w:rPr>
        <w:t>цією метою необхідно внести</w:t>
      </w:r>
      <w:r w:rsidRPr="00633C92">
        <w:rPr>
          <w:rFonts w:ascii="Times New Roman" w:hAnsi="Times New Roman" w:cs="Times New Roman"/>
          <w:bCs/>
          <w:color w:val="000000"/>
          <w:spacing w:val="3"/>
          <w:sz w:val="28"/>
          <w:szCs w:val="28"/>
          <w:lang w:val="uk-UA"/>
        </w:rPr>
        <w:t xml:space="preserve"> зміни до </w:t>
      </w:r>
      <w:r w:rsidR="000D7108" w:rsidRPr="00633C92">
        <w:rPr>
          <w:rFonts w:ascii="Times New Roman" w:hAnsi="Times New Roman" w:cs="Times New Roman"/>
          <w:sz w:val="28"/>
          <w:szCs w:val="28"/>
          <w:lang w:val="uk-UA"/>
        </w:rPr>
        <w:t xml:space="preserve">Міської цільової програми забезпечення готовності до дій за призначенням територіальної підсистеми міста Києва Єдиної державної системи цивільного захисту на 2024–2025 роки, затвердженої рішенням Київської міської ради від 7 грудня 2023 року </w:t>
      </w:r>
      <w:r w:rsidR="000D7108" w:rsidRPr="00633C92">
        <w:rPr>
          <w:rFonts w:ascii="Times New Roman" w:hAnsi="Times New Roman" w:cs="Times New Roman"/>
          <w:sz w:val="28"/>
          <w:szCs w:val="28"/>
          <w:lang w:val="uk-UA"/>
        </w:rPr>
        <w:lastRenderedPageBreak/>
        <w:t>№ 7513/7554 в частині виконання за</w:t>
      </w:r>
      <w:r w:rsidR="00A51951">
        <w:rPr>
          <w:rFonts w:ascii="Times New Roman" w:hAnsi="Times New Roman" w:cs="Times New Roman"/>
          <w:sz w:val="28"/>
          <w:szCs w:val="28"/>
          <w:lang w:val="uk-UA"/>
        </w:rPr>
        <w:t>вдань «</w:t>
      </w:r>
      <w:r w:rsidR="00A51951" w:rsidRPr="00A51951">
        <w:rPr>
          <w:rFonts w:ascii="Times New Roman" w:hAnsi="Times New Roman" w:cs="Times New Roman"/>
          <w:sz w:val="28"/>
          <w:szCs w:val="28"/>
          <w:lang w:val="uk-UA"/>
        </w:rPr>
        <w:t>Забезпечення реалізації заходів пожежної безпеки» та «Забезпечення готовності органів управління, сил і засобів Комунальної аварійно-рятувальної служби "Київська служба порятунку" до дій за призначенням»</w:t>
      </w:r>
      <w:r w:rsidR="000D7108" w:rsidRPr="00A519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5729" w:rsidRDefault="00F67E0E" w:rsidP="00306CC8">
      <w:pPr>
        <w:shd w:val="clear" w:color="auto" w:fill="FFFFFF"/>
        <w:ind w:right="1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3C92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рішення </w:t>
      </w:r>
      <w:r w:rsidR="000F3CB2">
        <w:rPr>
          <w:rFonts w:ascii="Times New Roman" w:hAnsi="Times New Roman" w:cs="Times New Roman"/>
          <w:sz w:val="28"/>
          <w:szCs w:val="28"/>
          <w:lang w:val="uk-UA"/>
        </w:rPr>
        <w:t>сприятиме</w:t>
      </w:r>
      <w:r w:rsidRPr="00633C92">
        <w:rPr>
          <w:rFonts w:ascii="Times New Roman" w:hAnsi="Times New Roman" w:cs="Times New Roman"/>
          <w:sz w:val="28"/>
          <w:szCs w:val="28"/>
          <w:lang w:val="uk-UA"/>
        </w:rPr>
        <w:t xml:space="preserve"> реаліз</w:t>
      </w:r>
      <w:r w:rsidR="000F3CB2">
        <w:rPr>
          <w:rFonts w:ascii="Times New Roman" w:hAnsi="Times New Roman" w:cs="Times New Roman"/>
          <w:sz w:val="28"/>
          <w:szCs w:val="28"/>
          <w:lang w:val="uk-UA"/>
        </w:rPr>
        <w:t>ації</w:t>
      </w:r>
      <w:r w:rsidRPr="00633C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57A6">
        <w:rPr>
          <w:rFonts w:ascii="Times New Roman" w:hAnsi="Times New Roman" w:cs="Times New Roman"/>
          <w:sz w:val="28"/>
          <w:szCs w:val="28"/>
          <w:lang w:val="uk-UA"/>
        </w:rPr>
        <w:t>завдання</w:t>
      </w:r>
      <w:r w:rsidRPr="00633C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729">
        <w:rPr>
          <w:rFonts w:ascii="Times New Roman" w:hAnsi="Times New Roman" w:cs="Times New Roman"/>
          <w:sz w:val="28"/>
          <w:szCs w:val="28"/>
          <w:lang w:val="uk-UA"/>
        </w:rPr>
        <w:t>визначен</w:t>
      </w:r>
      <w:r w:rsidR="000F3CB2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0D5729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633C92" w:rsidRPr="00633C92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0D572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3C92" w:rsidRPr="00633C92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C357A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33C92" w:rsidRPr="00633C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57A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357A6" w:rsidRPr="00C357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Запровадження та функціонування національної системи стійкості</w:t>
      </w:r>
      <w:r w:rsidR="00C357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»</w:t>
      </w:r>
      <w:r w:rsidR="00C357A6" w:rsidRPr="00C357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3C92" w:rsidRPr="00C357A6">
        <w:rPr>
          <w:rFonts w:ascii="Times New Roman" w:hAnsi="Times New Roman" w:cs="Times New Roman"/>
          <w:sz w:val="28"/>
          <w:szCs w:val="28"/>
          <w:lang w:val="uk-UA"/>
        </w:rPr>
        <w:t>за напрямом</w:t>
      </w:r>
      <w:r w:rsidR="00633C92" w:rsidRPr="00633C92">
        <w:rPr>
          <w:rFonts w:ascii="Times New Roman" w:hAnsi="Times New Roman" w:cs="Times New Roman"/>
          <w:sz w:val="28"/>
          <w:szCs w:val="28"/>
          <w:lang w:val="uk-UA"/>
        </w:rPr>
        <w:t xml:space="preserve"> «Цивільний захист та безпека громадян» оперативної цілі 1 «Інфраструктура, стійка до </w:t>
      </w:r>
      <w:proofErr w:type="spellStart"/>
      <w:r w:rsidR="00633C92" w:rsidRPr="00633C92">
        <w:rPr>
          <w:rFonts w:ascii="Times New Roman" w:hAnsi="Times New Roman" w:cs="Times New Roman"/>
          <w:sz w:val="28"/>
          <w:szCs w:val="28"/>
          <w:lang w:val="uk-UA"/>
        </w:rPr>
        <w:t>безпекових</w:t>
      </w:r>
      <w:proofErr w:type="spellEnd"/>
      <w:r w:rsidR="00633C92" w:rsidRPr="00633C92">
        <w:rPr>
          <w:rFonts w:ascii="Times New Roman" w:hAnsi="Times New Roman" w:cs="Times New Roman"/>
          <w:sz w:val="28"/>
          <w:szCs w:val="28"/>
          <w:lang w:val="uk-UA"/>
        </w:rPr>
        <w:t>, соціальних та економічних викликів</w:t>
      </w:r>
      <w:r w:rsidR="00633C9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357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57A6">
        <w:rPr>
          <w:rFonts w:ascii="Times New Roman" w:hAnsi="Times New Roman" w:cs="Times New Roman"/>
          <w:sz w:val="28"/>
          <w:szCs w:val="28"/>
          <w:lang w:val="uk-UA"/>
        </w:rPr>
        <w:t xml:space="preserve">стратегічної цілі </w:t>
      </w:r>
      <w:r w:rsidR="00633C92" w:rsidRPr="00C357A6">
        <w:rPr>
          <w:rFonts w:ascii="Times New Roman" w:hAnsi="Times New Roman" w:cs="Times New Roman"/>
          <w:sz w:val="28"/>
          <w:szCs w:val="28"/>
          <w:lang w:val="uk-UA"/>
        </w:rPr>
        <w:t>«Підвищення рівня конкурентоспроможності регіонів»</w:t>
      </w:r>
      <w:r w:rsidR="00C357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57A6">
        <w:rPr>
          <w:rFonts w:ascii="Times New Roman" w:hAnsi="Times New Roman" w:cs="Times New Roman"/>
          <w:sz w:val="28"/>
          <w:szCs w:val="28"/>
          <w:lang w:val="uk-UA"/>
        </w:rPr>
        <w:t>Державної стратегії регіонального розвитку на 2021</w:t>
      </w:r>
      <w:r w:rsidR="008268F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357A6">
        <w:rPr>
          <w:rFonts w:ascii="Times New Roman" w:hAnsi="Times New Roman" w:cs="Times New Roman"/>
          <w:sz w:val="28"/>
          <w:szCs w:val="28"/>
          <w:lang w:val="uk-UA"/>
        </w:rPr>
        <w:t>2027 роки, затвердженої постановою Кабінету Міністрів України від 05 серпня 2020 року № 695</w:t>
      </w:r>
      <w:r w:rsidR="003E3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32B0" w:rsidRPr="003E32B0">
        <w:rPr>
          <w:rFonts w:ascii="Times New Roman" w:hAnsi="Times New Roman" w:cs="Times New Roman"/>
          <w:sz w:val="28"/>
          <w:szCs w:val="28"/>
          <w:lang w:val="uk-UA"/>
        </w:rPr>
        <w:t>(у редакції постанови Кабінету Міністрів України від 13 серпня 2024 року № 940)</w:t>
      </w:r>
      <w:r w:rsidR="00A519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5729" w:rsidRDefault="000D5729" w:rsidP="00306CC8">
      <w:pPr>
        <w:shd w:val="clear" w:color="auto" w:fill="FFFFFF"/>
        <w:ind w:right="1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32B0" w:rsidRPr="003E32B0" w:rsidRDefault="003E32B0" w:rsidP="00306CC8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E3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3E32B0"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Фінансово-економічне обґрунтування та пропозиції щодо джерел покриття цих витрат</w:t>
      </w:r>
    </w:p>
    <w:p w:rsidR="003E32B0" w:rsidRPr="00306CC8" w:rsidRDefault="003E32B0" w:rsidP="00306CC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E32B0">
        <w:rPr>
          <w:rFonts w:ascii="Times New Roman" w:hAnsi="Times New Roman" w:cs="Times New Roman"/>
          <w:sz w:val="28"/>
          <w:szCs w:val="28"/>
          <w:lang w:val="uk-UA"/>
        </w:rPr>
        <w:t xml:space="preserve">Зміни до </w:t>
      </w:r>
      <w:r w:rsidR="004741F1" w:rsidRPr="00633C92">
        <w:rPr>
          <w:rFonts w:ascii="Times New Roman" w:hAnsi="Times New Roman" w:cs="Times New Roman"/>
          <w:sz w:val="28"/>
          <w:szCs w:val="28"/>
          <w:lang w:val="uk-UA"/>
        </w:rPr>
        <w:t xml:space="preserve">Міської цільової програми забезпечення готовності до дій за призначенням територіальної підсистеми міста Києва Єдиної державної системи цивільного </w:t>
      </w:r>
      <w:r w:rsidR="004741F1" w:rsidRPr="00306CC8">
        <w:rPr>
          <w:rFonts w:ascii="Times New Roman" w:hAnsi="Times New Roman" w:cs="Times New Roman"/>
          <w:sz w:val="28"/>
          <w:szCs w:val="28"/>
          <w:lang w:val="uk-UA"/>
        </w:rPr>
        <w:t>захисту на 2024–2025 роки</w:t>
      </w:r>
      <w:r w:rsidRPr="00306CC8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передбачають виділення додаткового фінансового ресурсу з бюджету міста Києва</w:t>
      </w:r>
      <w:r w:rsidRPr="00306CC8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3E32B0" w:rsidRPr="00306CC8" w:rsidRDefault="003E32B0" w:rsidP="00306CC8">
      <w:pPr>
        <w:tabs>
          <w:tab w:val="left" w:pos="1134"/>
        </w:tabs>
        <w:ind w:right="34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06CC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Обсяги фінансування на здійснення заходів Програми передбачені з урахуванням вимог постанови Кабінету Міністрів України від 11 березня </w:t>
      </w:r>
      <w:r w:rsidRPr="00306CC8">
        <w:rPr>
          <w:rFonts w:ascii="Times New Roman" w:hAnsi="Times New Roman" w:cs="Times New Roman"/>
          <w:sz w:val="28"/>
          <w:szCs w:val="28"/>
          <w:lang w:val="uk-UA" w:eastAsia="uk-UA"/>
        </w:rPr>
        <w:br/>
        <w:t>2022 р. № 252 «Деякі питання формування та виконання місцевих бюджетів у період воєнного стану», пункту 17 частини першої статті 91 та пункту 22</w:t>
      </w:r>
      <w:r w:rsidRPr="00306CC8">
        <w:rPr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2</w:t>
      </w:r>
      <w:r w:rsidRPr="00306CC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розділу І</w:t>
      </w:r>
      <w:r w:rsidRPr="00306CC8">
        <w:rPr>
          <w:rFonts w:ascii="Times New Roman" w:hAnsi="Times New Roman" w:cs="Times New Roman"/>
          <w:sz w:val="28"/>
          <w:szCs w:val="28"/>
          <w:lang w:eastAsia="uk-UA"/>
        </w:rPr>
        <w:t>V</w:t>
      </w:r>
      <w:r w:rsidRPr="00306CC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«Прикінцеві та перехідні положення» Бюджетного кодексу України.</w:t>
      </w:r>
    </w:p>
    <w:p w:rsidR="000D5729" w:rsidRPr="00306CC8" w:rsidRDefault="000D5729" w:rsidP="00306CC8">
      <w:pPr>
        <w:shd w:val="clear" w:color="auto" w:fill="FFFFFF"/>
        <w:ind w:right="1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6CC8" w:rsidRPr="00306CC8" w:rsidRDefault="00306CC8" w:rsidP="00306CC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Інформація про те, чи стосується </w:t>
      </w:r>
      <w:proofErr w:type="spellStart"/>
      <w:r w:rsidRPr="00306CC8"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  <w:proofErr w:type="spellEnd"/>
      <w:r w:rsidRPr="00306C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прав і соціальної захищеності осіб з інвалідністю та який вплив матиме на життєдіяльність цієї категорії, а також за наявності зазначається позиція щодо </w:t>
      </w:r>
      <w:proofErr w:type="spellStart"/>
      <w:r w:rsidRPr="00306CC8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306C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Уповноваженого Київської міської ради з прав осіб з інвалідністю та громадських об’єднань осіб з інвалідністю</w:t>
      </w:r>
    </w:p>
    <w:p w:rsidR="00A21575" w:rsidRPr="00362420" w:rsidRDefault="00A21575" w:rsidP="00A21575">
      <w:pPr>
        <w:ind w:firstLine="709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</w:pPr>
      <w:proofErr w:type="spellStart"/>
      <w:r w:rsidRPr="00C53CB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C53CB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рішення не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AD609F">
        <w:rPr>
          <w:rFonts w:ascii="Times New Roman" w:hAnsi="Times New Roman"/>
          <w:color w:val="000000"/>
          <w:sz w:val="28"/>
          <w:szCs w:val="28"/>
          <w:lang w:val="uk-UA"/>
        </w:rPr>
        <w:t>стосується прав і соціальної захищеності осіб з інвалідністю, як окремої категорії населення міста Києва.</w:t>
      </w:r>
    </w:p>
    <w:p w:rsidR="00306CC8" w:rsidRPr="00306CC8" w:rsidRDefault="00306CC8" w:rsidP="00306CC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6CC8" w:rsidRPr="00306CC8" w:rsidRDefault="00306CC8" w:rsidP="00306CC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Прізвище або назва суб'єкта подання, прізвище, посада, контактні дані доповідача </w:t>
      </w:r>
      <w:proofErr w:type="spellStart"/>
      <w:r w:rsidRPr="00306CC8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306C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Київради на пленарному засіданні та особи, відповідальної за супроводження </w:t>
      </w:r>
      <w:proofErr w:type="spellStart"/>
      <w:r w:rsidRPr="00306CC8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306C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Київради</w:t>
      </w:r>
    </w:p>
    <w:p w:rsidR="00306CC8" w:rsidRDefault="00306CC8" w:rsidP="00306CC8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45D1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Суб’єктом подання </w:t>
      </w:r>
      <w:proofErr w:type="spellStart"/>
      <w:r w:rsidRPr="00145D1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є</w:t>
      </w:r>
      <w:r w:rsidRPr="00145D1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кту</w:t>
      </w:r>
      <w:proofErr w:type="spellEnd"/>
      <w:r w:rsidRPr="00145D1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306CC8">
        <w:rPr>
          <w:rFonts w:ascii="Times New Roman" w:hAnsi="Times New Roman" w:cs="Times New Roman"/>
          <w:sz w:val="28"/>
          <w:szCs w:val="28"/>
          <w:lang w:val="uk-UA"/>
        </w:rPr>
        <w:t>рішення Київради</w:t>
      </w:r>
      <w:r w:rsidRPr="00145D1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є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</w:t>
      </w:r>
      <w:r w:rsidRPr="00E25C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аступник міського голови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– </w:t>
      </w:r>
      <w:r w:rsidRPr="00E25C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секретар Київської міської ради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Бондаренко Володимир Володимирович.</w:t>
      </w:r>
    </w:p>
    <w:p w:rsidR="00306CC8" w:rsidRPr="00145D1F" w:rsidRDefault="00306CC8" w:rsidP="00306CC8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45D1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Особою, відповідальною за супроводження проекту рішення</w:t>
      </w:r>
      <w:r w:rsidRPr="00306CC8">
        <w:rPr>
          <w:rFonts w:ascii="Times New Roman" w:hAnsi="Times New Roman" w:cs="Times New Roman"/>
          <w:sz w:val="28"/>
          <w:szCs w:val="28"/>
          <w:lang w:val="uk-UA"/>
        </w:rPr>
        <w:t xml:space="preserve"> Київради</w:t>
      </w:r>
      <w:r w:rsidRPr="00145D1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доповідачем проекту рішення на пленарному засіданні є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25C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заступник міського голови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–</w:t>
      </w:r>
      <w:r w:rsidRPr="00E25C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секретар Київської міської ради</w:t>
      </w:r>
      <w:r w:rsidRPr="008010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Бондаренко Володимир </w:t>
      </w:r>
      <w:r w:rsidRPr="008010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 xml:space="preserve">Володимирович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або директор Департаменту </w:t>
      </w:r>
      <w:r w:rsidRPr="005959A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муніципальної безпеки виконавчого органу Київської міської ради (Київської міської державної адміністрації)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Ткачук Роман Станіславович (контактний номер телефону 050 332 66 25)</w:t>
      </w:r>
      <w:r w:rsidRPr="00145D1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306CC8" w:rsidRPr="00145D1F" w:rsidRDefault="00306CC8" w:rsidP="00306CC8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306CC8" w:rsidRPr="00306CC8" w:rsidRDefault="00306CC8" w:rsidP="00306CC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7. </w:t>
      </w:r>
      <w:proofErr w:type="spellStart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>Інформація</w:t>
      </w:r>
      <w:proofErr w:type="spellEnd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 те, </w:t>
      </w:r>
      <w:proofErr w:type="spellStart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>чи</w:t>
      </w:r>
      <w:proofErr w:type="spellEnd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>містить</w:t>
      </w:r>
      <w:proofErr w:type="spellEnd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>проєкт</w:t>
      </w:r>
      <w:proofErr w:type="spellEnd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>рішення</w:t>
      </w:r>
      <w:proofErr w:type="spellEnd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>службову</w:t>
      </w:r>
      <w:proofErr w:type="spellEnd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>інформацію</w:t>
      </w:r>
      <w:proofErr w:type="spellEnd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 </w:t>
      </w:r>
      <w:proofErr w:type="spellStart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>розумінні</w:t>
      </w:r>
      <w:proofErr w:type="spellEnd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>статті</w:t>
      </w:r>
      <w:proofErr w:type="spellEnd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6 Закону </w:t>
      </w:r>
      <w:proofErr w:type="spellStart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«Про доступ до </w:t>
      </w:r>
      <w:proofErr w:type="spellStart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>публічної</w:t>
      </w:r>
      <w:proofErr w:type="spellEnd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>інформації</w:t>
      </w:r>
      <w:proofErr w:type="spellEnd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306CC8" w:rsidRPr="00306CC8" w:rsidRDefault="00306CC8" w:rsidP="00306CC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06CC8"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 w:rsidRPr="00306C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6CC8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306CC8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306CC8">
        <w:rPr>
          <w:rFonts w:ascii="Times New Roman" w:hAnsi="Times New Roman" w:cs="Times New Roman"/>
          <w:sz w:val="28"/>
          <w:szCs w:val="28"/>
          <w:lang w:val="ru-RU"/>
        </w:rPr>
        <w:t>містить</w:t>
      </w:r>
      <w:proofErr w:type="spellEnd"/>
      <w:r w:rsidRPr="00306C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6CC8">
        <w:rPr>
          <w:rFonts w:ascii="Times New Roman" w:hAnsi="Times New Roman" w:cs="Times New Roman"/>
          <w:sz w:val="28"/>
          <w:szCs w:val="28"/>
          <w:lang w:val="ru-RU"/>
        </w:rPr>
        <w:t>службової</w:t>
      </w:r>
      <w:proofErr w:type="spellEnd"/>
      <w:r w:rsidRPr="00306C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6CC8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306CC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06CC8">
        <w:rPr>
          <w:rFonts w:ascii="Times New Roman" w:hAnsi="Times New Roman" w:cs="Times New Roman"/>
          <w:sz w:val="28"/>
          <w:szCs w:val="28"/>
          <w:lang w:val="ru-RU"/>
        </w:rPr>
        <w:t>розумінні</w:t>
      </w:r>
      <w:proofErr w:type="spellEnd"/>
      <w:r w:rsidRPr="00306C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6CC8">
        <w:rPr>
          <w:rFonts w:ascii="Times New Roman" w:hAnsi="Times New Roman" w:cs="Times New Roman"/>
          <w:sz w:val="28"/>
          <w:szCs w:val="28"/>
          <w:lang w:val="ru-RU"/>
        </w:rPr>
        <w:t>статті</w:t>
      </w:r>
      <w:proofErr w:type="spellEnd"/>
      <w:r w:rsidRPr="00306CC8">
        <w:rPr>
          <w:rFonts w:ascii="Times New Roman" w:hAnsi="Times New Roman" w:cs="Times New Roman"/>
          <w:sz w:val="28"/>
          <w:szCs w:val="28"/>
          <w:lang w:val="ru-RU"/>
        </w:rPr>
        <w:t xml:space="preserve"> 6 Закону </w:t>
      </w:r>
      <w:proofErr w:type="spellStart"/>
      <w:r w:rsidRPr="00306CC8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306CC8">
        <w:rPr>
          <w:rFonts w:ascii="Times New Roman" w:hAnsi="Times New Roman" w:cs="Times New Roman"/>
          <w:sz w:val="28"/>
          <w:szCs w:val="28"/>
          <w:lang w:val="ru-RU"/>
        </w:rPr>
        <w:t xml:space="preserve"> «Про доступ до </w:t>
      </w:r>
      <w:proofErr w:type="spellStart"/>
      <w:r w:rsidRPr="00306CC8">
        <w:rPr>
          <w:rFonts w:ascii="Times New Roman" w:hAnsi="Times New Roman" w:cs="Times New Roman"/>
          <w:sz w:val="28"/>
          <w:szCs w:val="28"/>
          <w:lang w:val="ru-RU"/>
        </w:rPr>
        <w:t>публічної</w:t>
      </w:r>
      <w:proofErr w:type="spellEnd"/>
      <w:r w:rsidRPr="00306C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6CC8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306CC8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306CC8" w:rsidRPr="00306CC8" w:rsidRDefault="00306CC8" w:rsidP="00306CC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06CC8" w:rsidRPr="00306CC8" w:rsidRDefault="00306CC8" w:rsidP="00306CC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8. </w:t>
      </w:r>
      <w:proofErr w:type="spellStart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>Інформація</w:t>
      </w:r>
      <w:proofErr w:type="spellEnd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 те, </w:t>
      </w:r>
      <w:proofErr w:type="spellStart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>чи</w:t>
      </w:r>
      <w:proofErr w:type="spellEnd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>містить</w:t>
      </w:r>
      <w:proofErr w:type="spellEnd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>проєкт</w:t>
      </w:r>
      <w:proofErr w:type="spellEnd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>рішення</w:t>
      </w:r>
      <w:proofErr w:type="spellEnd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>інформацію</w:t>
      </w:r>
      <w:proofErr w:type="spellEnd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 </w:t>
      </w:r>
      <w:proofErr w:type="spellStart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>фізичну</w:t>
      </w:r>
      <w:proofErr w:type="spellEnd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особу (</w:t>
      </w:r>
      <w:proofErr w:type="spellStart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>персональні</w:t>
      </w:r>
      <w:proofErr w:type="spellEnd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>дані</w:t>
      </w:r>
      <w:proofErr w:type="spellEnd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) у </w:t>
      </w:r>
      <w:proofErr w:type="spellStart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>розумінні</w:t>
      </w:r>
      <w:proofErr w:type="spellEnd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статей 11 та 21 Закону </w:t>
      </w:r>
      <w:proofErr w:type="spellStart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«Про </w:t>
      </w:r>
      <w:proofErr w:type="spellStart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>інформацію</w:t>
      </w:r>
      <w:proofErr w:type="spellEnd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та </w:t>
      </w:r>
      <w:proofErr w:type="spellStart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>статті</w:t>
      </w:r>
      <w:proofErr w:type="spellEnd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 Закону </w:t>
      </w:r>
      <w:proofErr w:type="spellStart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«Про </w:t>
      </w:r>
      <w:proofErr w:type="spellStart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>захист</w:t>
      </w:r>
      <w:proofErr w:type="spellEnd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>персональних</w:t>
      </w:r>
      <w:proofErr w:type="spellEnd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>даних</w:t>
      </w:r>
      <w:proofErr w:type="spellEnd"/>
      <w:r w:rsidRPr="00306CC8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306CC8" w:rsidRPr="00306CC8" w:rsidRDefault="00306CC8" w:rsidP="00306CC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06CC8">
        <w:rPr>
          <w:rFonts w:ascii="Times New Roman" w:hAnsi="Times New Roman" w:cs="Times New Roman"/>
          <w:sz w:val="28"/>
          <w:szCs w:val="28"/>
          <w:lang w:val="ru-RU"/>
        </w:rPr>
        <w:t>Даний</w:t>
      </w:r>
      <w:proofErr w:type="spellEnd"/>
      <w:r w:rsidRPr="00306C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6CC8"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 w:rsidRPr="00306C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06CC8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306CC8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306CC8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306CC8">
        <w:rPr>
          <w:rFonts w:ascii="Times New Roman" w:hAnsi="Times New Roman" w:cs="Times New Roman"/>
          <w:sz w:val="28"/>
          <w:szCs w:val="28"/>
          <w:lang w:val="ru-RU"/>
        </w:rPr>
        <w:t>містить</w:t>
      </w:r>
      <w:proofErr w:type="spellEnd"/>
      <w:r w:rsidRPr="00306C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6CC8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306CC8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306CC8">
        <w:rPr>
          <w:rFonts w:ascii="Times New Roman" w:hAnsi="Times New Roman" w:cs="Times New Roman"/>
          <w:sz w:val="28"/>
          <w:szCs w:val="28"/>
          <w:lang w:val="ru-RU"/>
        </w:rPr>
        <w:t>фізичну</w:t>
      </w:r>
      <w:proofErr w:type="spellEnd"/>
      <w:r w:rsidRPr="00306CC8">
        <w:rPr>
          <w:rFonts w:ascii="Times New Roman" w:hAnsi="Times New Roman" w:cs="Times New Roman"/>
          <w:sz w:val="28"/>
          <w:szCs w:val="28"/>
          <w:lang w:val="ru-RU"/>
        </w:rPr>
        <w:t xml:space="preserve"> особу (</w:t>
      </w:r>
      <w:proofErr w:type="spellStart"/>
      <w:r w:rsidRPr="00306CC8">
        <w:rPr>
          <w:rFonts w:ascii="Times New Roman" w:hAnsi="Times New Roman" w:cs="Times New Roman"/>
          <w:sz w:val="28"/>
          <w:szCs w:val="28"/>
          <w:lang w:val="ru-RU"/>
        </w:rPr>
        <w:t>персональні</w:t>
      </w:r>
      <w:proofErr w:type="spellEnd"/>
      <w:r w:rsidRPr="00306C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6CC8">
        <w:rPr>
          <w:rFonts w:ascii="Times New Roman" w:hAnsi="Times New Roman" w:cs="Times New Roman"/>
          <w:sz w:val="28"/>
          <w:szCs w:val="28"/>
          <w:lang w:val="ru-RU"/>
        </w:rPr>
        <w:t>дані</w:t>
      </w:r>
      <w:proofErr w:type="spellEnd"/>
      <w:r w:rsidRPr="00306CC8">
        <w:rPr>
          <w:rFonts w:ascii="Times New Roman" w:hAnsi="Times New Roman" w:cs="Times New Roman"/>
          <w:sz w:val="28"/>
          <w:szCs w:val="28"/>
          <w:lang w:val="ru-RU"/>
        </w:rPr>
        <w:t xml:space="preserve">) у </w:t>
      </w:r>
      <w:proofErr w:type="spellStart"/>
      <w:r w:rsidRPr="00306CC8">
        <w:rPr>
          <w:rFonts w:ascii="Times New Roman" w:hAnsi="Times New Roman" w:cs="Times New Roman"/>
          <w:sz w:val="28"/>
          <w:szCs w:val="28"/>
          <w:lang w:val="ru-RU"/>
        </w:rPr>
        <w:t>розумінні</w:t>
      </w:r>
      <w:proofErr w:type="spellEnd"/>
      <w:r w:rsidRPr="00306CC8">
        <w:rPr>
          <w:rFonts w:ascii="Times New Roman" w:hAnsi="Times New Roman" w:cs="Times New Roman"/>
          <w:sz w:val="28"/>
          <w:szCs w:val="28"/>
          <w:lang w:val="ru-RU"/>
        </w:rPr>
        <w:t xml:space="preserve"> статей 11 та 21 Закону </w:t>
      </w:r>
      <w:proofErr w:type="spellStart"/>
      <w:r w:rsidRPr="00306CC8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306CC8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306CC8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306CC8">
        <w:rPr>
          <w:rFonts w:ascii="Times New Roman" w:hAnsi="Times New Roman" w:cs="Times New Roman"/>
          <w:sz w:val="28"/>
          <w:szCs w:val="28"/>
          <w:lang w:val="ru-RU"/>
        </w:rPr>
        <w:t xml:space="preserve">» та </w:t>
      </w:r>
      <w:proofErr w:type="spellStart"/>
      <w:r w:rsidRPr="00306CC8">
        <w:rPr>
          <w:rFonts w:ascii="Times New Roman" w:hAnsi="Times New Roman" w:cs="Times New Roman"/>
          <w:sz w:val="28"/>
          <w:szCs w:val="28"/>
          <w:lang w:val="ru-RU"/>
        </w:rPr>
        <w:t>статті</w:t>
      </w:r>
      <w:proofErr w:type="spellEnd"/>
      <w:r w:rsidRPr="00306CC8">
        <w:rPr>
          <w:rFonts w:ascii="Times New Roman" w:hAnsi="Times New Roman" w:cs="Times New Roman"/>
          <w:sz w:val="28"/>
          <w:szCs w:val="28"/>
          <w:lang w:val="ru-RU"/>
        </w:rPr>
        <w:t xml:space="preserve"> 2 Закону </w:t>
      </w:r>
      <w:proofErr w:type="spellStart"/>
      <w:r w:rsidRPr="00306CC8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306CC8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4E331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4E3319">
        <w:rPr>
          <w:rFonts w:ascii="Times New Roman" w:hAnsi="Times New Roman" w:cs="Times New Roman"/>
          <w:sz w:val="28"/>
          <w:szCs w:val="28"/>
          <w:lang w:val="ru-RU"/>
        </w:rPr>
        <w:t>захист</w:t>
      </w:r>
      <w:proofErr w:type="spellEnd"/>
      <w:r w:rsidR="004E33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3319">
        <w:rPr>
          <w:rFonts w:ascii="Times New Roman" w:hAnsi="Times New Roman" w:cs="Times New Roman"/>
          <w:sz w:val="28"/>
          <w:szCs w:val="28"/>
          <w:lang w:val="ru-RU"/>
        </w:rPr>
        <w:t>персональних</w:t>
      </w:r>
      <w:proofErr w:type="spellEnd"/>
      <w:r w:rsidR="004E33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3319">
        <w:rPr>
          <w:rFonts w:ascii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="004E3319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306CC8" w:rsidRDefault="00306CC8" w:rsidP="00306CC8">
      <w:pPr>
        <w:shd w:val="clear" w:color="auto" w:fill="FFFFFF"/>
        <w:ind w:right="1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3057" w:rsidRDefault="00E93057" w:rsidP="00306CC8">
      <w:pPr>
        <w:shd w:val="clear" w:color="auto" w:fill="FFFFFF"/>
        <w:ind w:right="1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3057" w:rsidRDefault="00E93057" w:rsidP="00306CC8">
      <w:pPr>
        <w:shd w:val="clear" w:color="auto" w:fill="FFFFFF"/>
        <w:ind w:right="1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3057" w:rsidRPr="00306CC8" w:rsidRDefault="00E93057" w:rsidP="00306CC8">
      <w:pPr>
        <w:shd w:val="clear" w:color="auto" w:fill="FFFFFF"/>
        <w:ind w:right="1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1575" w:rsidRDefault="00A21575" w:rsidP="00A21575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 –</w:t>
      </w:r>
    </w:p>
    <w:p w:rsidR="00A21575" w:rsidRPr="008211F8" w:rsidRDefault="00A21575" w:rsidP="00A21575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Київської міської ради</w:t>
      </w:r>
      <w:r w:rsidRPr="008211F8">
        <w:rPr>
          <w:rFonts w:ascii="Times New Roman" w:hAnsi="Times New Roman"/>
          <w:sz w:val="28"/>
          <w:szCs w:val="28"/>
          <w:lang w:val="uk-UA"/>
        </w:rPr>
        <w:t xml:space="preserve">                             Володимир БОНДАРЕНКО</w:t>
      </w:r>
    </w:p>
    <w:sectPr w:rsidR="00A21575" w:rsidRPr="008211F8" w:rsidSect="006F7FC4">
      <w:pgSz w:w="11906" w:h="16838"/>
      <w:pgMar w:top="1134" w:right="99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821B1"/>
    <w:multiLevelType w:val="hybridMultilevel"/>
    <w:tmpl w:val="E38E3CAC"/>
    <w:lvl w:ilvl="0" w:tplc="B1A4608A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3B3340CB"/>
    <w:multiLevelType w:val="hybridMultilevel"/>
    <w:tmpl w:val="C4742D7A"/>
    <w:lvl w:ilvl="0" w:tplc="EAE4D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FB2E50"/>
    <w:multiLevelType w:val="hybridMultilevel"/>
    <w:tmpl w:val="6652B26E"/>
    <w:lvl w:ilvl="0" w:tplc="4DAC2B5A">
      <w:start w:val="4"/>
      <w:numFmt w:val="decimal"/>
      <w:lvlText w:val="%1."/>
      <w:lvlJc w:val="left"/>
      <w:pPr>
        <w:ind w:left="1080" w:hanging="360"/>
      </w:pPr>
      <w:rPr>
        <w:rFonts w:cstheme="minorBidi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CF0F3A"/>
    <w:multiLevelType w:val="hybridMultilevel"/>
    <w:tmpl w:val="2E7E1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7034"/>
    <w:rsid w:val="00015DD1"/>
    <w:rsid w:val="00051D2D"/>
    <w:rsid w:val="00077CAF"/>
    <w:rsid w:val="00081BC8"/>
    <w:rsid w:val="0008456D"/>
    <w:rsid w:val="00096A4E"/>
    <w:rsid w:val="000C5288"/>
    <w:rsid w:val="000D5729"/>
    <w:rsid w:val="000D627B"/>
    <w:rsid w:val="000D7108"/>
    <w:rsid w:val="000F3CB2"/>
    <w:rsid w:val="0011359C"/>
    <w:rsid w:val="001247B6"/>
    <w:rsid w:val="0017043F"/>
    <w:rsid w:val="00171A9E"/>
    <w:rsid w:val="0018351B"/>
    <w:rsid w:val="001C1EC7"/>
    <w:rsid w:val="001C57B1"/>
    <w:rsid w:val="001E21D3"/>
    <w:rsid w:val="0020353A"/>
    <w:rsid w:val="002271BF"/>
    <w:rsid w:val="00274DA5"/>
    <w:rsid w:val="002856C3"/>
    <w:rsid w:val="002A4F1C"/>
    <w:rsid w:val="002F3CFB"/>
    <w:rsid w:val="00306CC8"/>
    <w:rsid w:val="00362420"/>
    <w:rsid w:val="0039448B"/>
    <w:rsid w:val="00395AF3"/>
    <w:rsid w:val="003A43D2"/>
    <w:rsid w:val="003B2F14"/>
    <w:rsid w:val="003D5F74"/>
    <w:rsid w:val="003E32B0"/>
    <w:rsid w:val="00421C21"/>
    <w:rsid w:val="004675E1"/>
    <w:rsid w:val="004741F1"/>
    <w:rsid w:val="004A563F"/>
    <w:rsid w:val="004B721F"/>
    <w:rsid w:val="004E3319"/>
    <w:rsid w:val="004E34AC"/>
    <w:rsid w:val="004F4232"/>
    <w:rsid w:val="00511354"/>
    <w:rsid w:val="00527E10"/>
    <w:rsid w:val="00580F29"/>
    <w:rsid w:val="005A183C"/>
    <w:rsid w:val="005F27BE"/>
    <w:rsid w:val="00611C5C"/>
    <w:rsid w:val="00633C92"/>
    <w:rsid w:val="00640BF5"/>
    <w:rsid w:val="006710EE"/>
    <w:rsid w:val="00686DC3"/>
    <w:rsid w:val="006904ED"/>
    <w:rsid w:val="00690A07"/>
    <w:rsid w:val="006B1B14"/>
    <w:rsid w:val="006F7FC4"/>
    <w:rsid w:val="00746848"/>
    <w:rsid w:val="00750009"/>
    <w:rsid w:val="0076553C"/>
    <w:rsid w:val="0079143F"/>
    <w:rsid w:val="007A2B1E"/>
    <w:rsid w:val="007C1A52"/>
    <w:rsid w:val="007F0464"/>
    <w:rsid w:val="008009AD"/>
    <w:rsid w:val="00813CEA"/>
    <w:rsid w:val="008268FC"/>
    <w:rsid w:val="008D5D97"/>
    <w:rsid w:val="008F5B45"/>
    <w:rsid w:val="00902C71"/>
    <w:rsid w:val="00971A78"/>
    <w:rsid w:val="00980AE8"/>
    <w:rsid w:val="00987843"/>
    <w:rsid w:val="009D7381"/>
    <w:rsid w:val="00A21575"/>
    <w:rsid w:val="00A44A88"/>
    <w:rsid w:val="00A471A7"/>
    <w:rsid w:val="00A501E6"/>
    <w:rsid w:val="00A51951"/>
    <w:rsid w:val="00A52422"/>
    <w:rsid w:val="00A667D6"/>
    <w:rsid w:val="00A747AD"/>
    <w:rsid w:val="00A8341B"/>
    <w:rsid w:val="00AD609F"/>
    <w:rsid w:val="00B110FC"/>
    <w:rsid w:val="00B425B8"/>
    <w:rsid w:val="00B76515"/>
    <w:rsid w:val="00B8607D"/>
    <w:rsid w:val="00B954A9"/>
    <w:rsid w:val="00BA245A"/>
    <w:rsid w:val="00BB33D0"/>
    <w:rsid w:val="00BE4200"/>
    <w:rsid w:val="00C02297"/>
    <w:rsid w:val="00C13498"/>
    <w:rsid w:val="00C22BF4"/>
    <w:rsid w:val="00C357A6"/>
    <w:rsid w:val="00C63990"/>
    <w:rsid w:val="00C67034"/>
    <w:rsid w:val="00C87B2A"/>
    <w:rsid w:val="00CD5EB5"/>
    <w:rsid w:val="00CD7785"/>
    <w:rsid w:val="00D905DF"/>
    <w:rsid w:val="00D91CC8"/>
    <w:rsid w:val="00D9763E"/>
    <w:rsid w:val="00DB3526"/>
    <w:rsid w:val="00DC4254"/>
    <w:rsid w:val="00DC47B5"/>
    <w:rsid w:val="00DE4657"/>
    <w:rsid w:val="00E25C46"/>
    <w:rsid w:val="00E40AEA"/>
    <w:rsid w:val="00E46FFD"/>
    <w:rsid w:val="00E512BE"/>
    <w:rsid w:val="00E93057"/>
    <w:rsid w:val="00F23F17"/>
    <w:rsid w:val="00F41901"/>
    <w:rsid w:val="00F5055F"/>
    <w:rsid w:val="00F53CCA"/>
    <w:rsid w:val="00F67E0E"/>
    <w:rsid w:val="00F74E0C"/>
    <w:rsid w:val="00FB0F11"/>
    <w:rsid w:val="00FD02FC"/>
    <w:rsid w:val="00FD1652"/>
    <w:rsid w:val="00FD6D8F"/>
    <w:rsid w:val="00FD71EB"/>
    <w:rsid w:val="00FE0A03"/>
    <w:rsid w:val="00FF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8B"/>
    <w:pPr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4ED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47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7B6"/>
    <w:rPr>
      <w:rFonts w:ascii="Segoe UI" w:hAnsi="Segoe UI" w:cs="Segoe UI"/>
      <w:sz w:val="18"/>
      <w:szCs w:val="18"/>
      <w:lang w:val="en-US"/>
    </w:rPr>
  </w:style>
  <w:style w:type="paragraph" w:customStyle="1" w:styleId="rvps2">
    <w:name w:val="rvps2"/>
    <w:basedOn w:val="a"/>
    <w:rsid w:val="00F67E0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4</Pages>
  <Words>1326</Words>
  <Characters>7560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Kostia</cp:lastModifiedBy>
  <cp:revision>18</cp:revision>
  <cp:lastPrinted>2023-03-20T17:27:00Z</cp:lastPrinted>
  <dcterms:created xsi:type="dcterms:W3CDTF">2023-02-28T08:21:00Z</dcterms:created>
  <dcterms:modified xsi:type="dcterms:W3CDTF">2025-03-06T17:42:00Z</dcterms:modified>
</cp:coreProperties>
</file>