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012" w:rsidRPr="002A1E72" w:rsidRDefault="00A72012" w:rsidP="002A1E72">
      <w:pPr>
        <w:spacing w:after="0"/>
        <w:ind w:right="143"/>
        <w:jc w:val="center"/>
        <w:outlineLvl w:val="0"/>
        <w:rPr>
          <w:rFonts w:ascii="Times New Roman" w:hAnsi="Times New Roman" w:cs="Times New Roman"/>
          <w:b/>
          <w:sz w:val="28"/>
          <w:szCs w:val="28"/>
        </w:rPr>
      </w:pPr>
      <w:r w:rsidRPr="002A1E72">
        <w:rPr>
          <w:rFonts w:ascii="Times New Roman" w:hAnsi="Times New Roman" w:cs="Times New Roman"/>
          <w:b/>
          <w:sz w:val="28"/>
          <w:szCs w:val="28"/>
        </w:rPr>
        <w:t>ПОЯСНЮВАЛЬНА ЗАПИСКА</w:t>
      </w:r>
    </w:p>
    <w:p w:rsidR="00A72012" w:rsidRPr="002A1E72" w:rsidRDefault="00A72012" w:rsidP="002A1E72">
      <w:pPr>
        <w:tabs>
          <w:tab w:val="left" w:pos="9639"/>
        </w:tabs>
        <w:spacing w:after="0"/>
        <w:ind w:right="2"/>
        <w:jc w:val="center"/>
        <w:outlineLvl w:val="0"/>
        <w:rPr>
          <w:rFonts w:ascii="Times New Roman" w:hAnsi="Times New Roman" w:cs="Times New Roman"/>
          <w:sz w:val="28"/>
          <w:szCs w:val="28"/>
        </w:rPr>
      </w:pPr>
      <w:r w:rsidRPr="002A1E72">
        <w:rPr>
          <w:rFonts w:ascii="Times New Roman" w:hAnsi="Times New Roman" w:cs="Times New Roman"/>
          <w:sz w:val="28"/>
          <w:szCs w:val="28"/>
        </w:rPr>
        <w:t xml:space="preserve">до </w:t>
      </w:r>
      <w:proofErr w:type="spellStart"/>
      <w:r w:rsidRPr="002A1E72">
        <w:rPr>
          <w:rFonts w:ascii="Times New Roman" w:hAnsi="Times New Roman" w:cs="Times New Roman"/>
          <w:sz w:val="28"/>
          <w:szCs w:val="28"/>
        </w:rPr>
        <w:t>проєкту</w:t>
      </w:r>
      <w:proofErr w:type="spellEnd"/>
      <w:r w:rsidRPr="002A1E72">
        <w:rPr>
          <w:rFonts w:ascii="Times New Roman" w:hAnsi="Times New Roman" w:cs="Times New Roman"/>
          <w:sz w:val="28"/>
          <w:szCs w:val="28"/>
        </w:rPr>
        <w:t xml:space="preserve"> </w:t>
      </w:r>
      <w:r w:rsidR="00543E0B" w:rsidRPr="002A1E72">
        <w:rPr>
          <w:rFonts w:ascii="Times New Roman" w:hAnsi="Times New Roman" w:cs="Times New Roman"/>
          <w:sz w:val="28"/>
          <w:szCs w:val="28"/>
        </w:rPr>
        <w:t xml:space="preserve">рішення Київської міської ради </w:t>
      </w:r>
      <w:r w:rsidRPr="002A1E72">
        <w:rPr>
          <w:rFonts w:ascii="Times New Roman" w:hAnsi="Times New Roman" w:cs="Times New Roman"/>
          <w:sz w:val="28"/>
          <w:szCs w:val="28"/>
        </w:rPr>
        <w:t>«</w:t>
      </w:r>
      <w:r w:rsidR="000C4D32" w:rsidRPr="002A1E72">
        <w:rPr>
          <w:rFonts w:ascii="Times New Roman" w:hAnsi="Times New Roman" w:cs="Times New Roman"/>
          <w:sz w:val="28"/>
          <w:szCs w:val="28"/>
        </w:rPr>
        <w:t>Про надання згоди на безоплатну передачу у комунальну власність територіальної громади міста Києва захисних споруд цивільного захисту, які перебувають у державній власності</w:t>
      </w:r>
      <w:r w:rsidRPr="002A1E72">
        <w:rPr>
          <w:rFonts w:ascii="Times New Roman" w:hAnsi="Times New Roman" w:cs="Times New Roman"/>
          <w:sz w:val="28"/>
          <w:szCs w:val="28"/>
        </w:rPr>
        <w:t>»</w:t>
      </w:r>
    </w:p>
    <w:p w:rsidR="000C4D32" w:rsidRPr="002A1E72" w:rsidRDefault="000C4D32" w:rsidP="002A1E72">
      <w:pPr>
        <w:tabs>
          <w:tab w:val="left" w:pos="9639"/>
        </w:tabs>
        <w:spacing w:after="0"/>
        <w:ind w:right="2"/>
        <w:jc w:val="center"/>
        <w:outlineLvl w:val="0"/>
        <w:rPr>
          <w:rFonts w:ascii="Times New Roman" w:hAnsi="Times New Roman" w:cs="Times New Roman"/>
          <w:sz w:val="28"/>
          <w:szCs w:val="28"/>
        </w:rPr>
      </w:pPr>
      <w:r w:rsidRPr="002A1E72">
        <w:rPr>
          <w:rFonts w:ascii="Times New Roman" w:hAnsi="Times New Roman" w:cs="Times New Roman"/>
          <w:sz w:val="28"/>
          <w:szCs w:val="28"/>
        </w:rPr>
        <w:t xml:space="preserve">(далі – </w:t>
      </w:r>
      <w:proofErr w:type="spellStart"/>
      <w:r w:rsidRPr="002A1E72">
        <w:rPr>
          <w:rFonts w:ascii="Times New Roman" w:hAnsi="Times New Roman" w:cs="Times New Roman"/>
          <w:sz w:val="28"/>
          <w:szCs w:val="28"/>
        </w:rPr>
        <w:t>Проєкт</w:t>
      </w:r>
      <w:proofErr w:type="spellEnd"/>
      <w:r w:rsidRPr="002A1E72">
        <w:rPr>
          <w:rFonts w:ascii="Times New Roman" w:hAnsi="Times New Roman" w:cs="Times New Roman"/>
          <w:sz w:val="28"/>
          <w:szCs w:val="28"/>
        </w:rPr>
        <w:t xml:space="preserve"> рішення)</w:t>
      </w:r>
    </w:p>
    <w:p w:rsidR="002420E5" w:rsidRPr="002A1E72" w:rsidRDefault="002420E5" w:rsidP="002A1E72">
      <w:pPr>
        <w:shd w:val="clear" w:color="auto" w:fill="FFFFFF"/>
        <w:spacing w:after="0"/>
        <w:ind w:firstLine="567"/>
        <w:jc w:val="both"/>
        <w:textAlignment w:val="baseline"/>
        <w:rPr>
          <w:rFonts w:ascii="Times New Roman" w:hAnsi="Times New Roman" w:cs="Times New Roman"/>
          <w:sz w:val="28"/>
          <w:szCs w:val="28"/>
        </w:rPr>
      </w:pPr>
    </w:p>
    <w:p w:rsidR="00A72012" w:rsidRPr="002A1E72" w:rsidRDefault="00A72012" w:rsidP="002A1E72">
      <w:pPr>
        <w:pStyle w:val="a3"/>
        <w:widowControl/>
        <w:numPr>
          <w:ilvl w:val="0"/>
          <w:numId w:val="1"/>
        </w:numPr>
        <w:shd w:val="clear" w:color="auto" w:fill="FFFFFF"/>
        <w:tabs>
          <w:tab w:val="left" w:pos="567"/>
          <w:tab w:val="left" w:pos="851"/>
        </w:tabs>
        <w:autoSpaceDE/>
        <w:autoSpaceDN/>
        <w:adjustRightInd/>
        <w:ind w:left="0" w:firstLine="567"/>
        <w:jc w:val="both"/>
        <w:textAlignment w:val="baseline"/>
        <w:rPr>
          <w:b/>
          <w:bCs/>
          <w:color w:val="000000"/>
          <w:sz w:val="28"/>
          <w:szCs w:val="28"/>
          <w:lang w:val="uk-UA"/>
        </w:rPr>
      </w:pPr>
      <w:r w:rsidRPr="002A1E72">
        <w:rPr>
          <w:b/>
          <w:bCs/>
          <w:color w:val="000000"/>
          <w:sz w:val="28"/>
          <w:szCs w:val="28"/>
          <w:lang w:val="uk-UA"/>
        </w:rPr>
        <w:t xml:space="preserve"> Обґрунтування необхідності прийняття рішення.</w:t>
      </w:r>
    </w:p>
    <w:p w:rsidR="003D6E0D" w:rsidRPr="002A1E72" w:rsidRDefault="003D6E0D" w:rsidP="002A1E72">
      <w:pPr>
        <w:shd w:val="clear" w:color="auto" w:fill="FFFFFF"/>
        <w:tabs>
          <w:tab w:val="left" w:pos="567"/>
          <w:tab w:val="left" w:pos="851"/>
          <w:tab w:val="left" w:pos="993"/>
        </w:tabs>
        <w:spacing w:after="0"/>
        <w:ind w:firstLine="567"/>
        <w:jc w:val="both"/>
        <w:textAlignment w:val="baseline"/>
        <w:rPr>
          <w:rFonts w:ascii="Times New Roman" w:hAnsi="Times New Roman" w:cs="Times New Roman"/>
          <w:bCs/>
          <w:color w:val="000000"/>
          <w:sz w:val="28"/>
          <w:szCs w:val="28"/>
        </w:rPr>
      </w:pPr>
      <w:r w:rsidRPr="002A1E72">
        <w:rPr>
          <w:rFonts w:ascii="Times New Roman" w:hAnsi="Times New Roman" w:cs="Times New Roman"/>
          <w:bCs/>
          <w:color w:val="000000"/>
          <w:sz w:val="28"/>
          <w:szCs w:val="28"/>
        </w:rPr>
        <w:t xml:space="preserve">Згідно з абзацом четвертим пункту 5 рішення Ради національної безпеки і оборони України від 23 червня 2023 року, введеного в дію Указом Президента України від 26 червня 2023 року № 353/2023, визначено, що Київській міській військовій адміністрації спільно з органами місцевого самоврядування за результатами обстежень </w:t>
      </w:r>
      <w:proofErr w:type="spellStart"/>
      <w:r w:rsidRPr="002A1E72">
        <w:rPr>
          <w:rFonts w:ascii="Times New Roman" w:hAnsi="Times New Roman" w:cs="Times New Roman"/>
          <w:bCs/>
          <w:color w:val="000000"/>
          <w:sz w:val="28"/>
          <w:szCs w:val="28"/>
        </w:rPr>
        <w:t>обʼєктів</w:t>
      </w:r>
      <w:proofErr w:type="spellEnd"/>
      <w:r w:rsidRPr="002A1E72">
        <w:rPr>
          <w:rFonts w:ascii="Times New Roman" w:hAnsi="Times New Roman" w:cs="Times New Roman"/>
          <w:bCs/>
          <w:color w:val="000000"/>
          <w:sz w:val="28"/>
          <w:szCs w:val="28"/>
        </w:rPr>
        <w:t xml:space="preserve"> фонду захисних споруд цивільного захисту необхідно вжити заходів щодо нарощування фонду захисних споруд цивільного захисту з метою забезпечення доступу до </w:t>
      </w:r>
      <w:proofErr w:type="spellStart"/>
      <w:r w:rsidRPr="002A1E72">
        <w:rPr>
          <w:rFonts w:ascii="Times New Roman" w:hAnsi="Times New Roman" w:cs="Times New Roman"/>
          <w:bCs/>
          <w:color w:val="000000"/>
          <w:sz w:val="28"/>
          <w:szCs w:val="28"/>
        </w:rPr>
        <w:t>укриттів</w:t>
      </w:r>
      <w:proofErr w:type="spellEnd"/>
      <w:r w:rsidRPr="002A1E72">
        <w:rPr>
          <w:rFonts w:ascii="Times New Roman" w:hAnsi="Times New Roman" w:cs="Times New Roman"/>
          <w:bCs/>
          <w:color w:val="000000"/>
          <w:sz w:val="28"/>
          <w:szCs w:val="28"/>
        </w:rPr>
        <w:t xml:space="preserve"> для 100 відсотків населення, зокрема шляхом будівництва нових захисних споруд цивільного захисту, спорудження </w:t>
      </w:r>
      <w:proofErr w:type="spellStart"/>
      <w:r w:rsidRPr="002A1E72">
        <w:rPr>
          <w:rFonts w:ascii="Times New Roman" w:hAnsi="Times New Roman" w:cs="Times New Roman"/>
          <w:bCs/>
          <w:color w:val="000000"/>
          <w:sz w:val="28"/>
          <w:szCs w:val="28"/>
        </w:rPr>
        <w:t>укриттів</w:t>
      </w:r>
      <w:proofErr w:type="spellEnd"/>
      <w:r w:rsidRPr="002A1E72">
        <w:rPr>
          <w:rFonts w:ascii="Times New Roman" w:hAnsi="Times New Roman" w:cs="Times New Roman"/>
          <w:bCs/>
          <w:color w:val="000000"/>
          <w:sz w:val="28"/>
          <w:szCs w:val="28"/>
        </w:rPr>
        <w:t xml:space="preserve"> модульного типу, а також обстеження та пристосування споруд підземного простору для використання їх як </w:t>
      </w:r>
      <w:proofErr w:type="spellStart"/>
      <w:r w:rsidRPr="002A1E72">
        <w:rPr>
          <w:rFonts w:ascii="Times New Roman" w:hAnsi="Times New Roman" w:cs="Times New Roman"/>
          <w:bCs/>
          <w:color w:val="000000"/>
          <w:sz w:val="28"/>
          <w:szCs w:val="28"/>
        </w:rPr>
        <w:t>укриттів</w:t>
      </w:r>
      <w:proofErr w:type="spellEnd"/>
      <w:r w:rsidRPr="002A1E72">
        <w:rPr>
          <w:rFonts w:ascii="Times New Roman" w:hAnsi="Times New Roman" w:cs="Times New Roman"/>
          <w:bCs/>
          <w:color w:val="000000"/>
          <w:sz w:val="28"/>
          <w:szCs w:val="28"/>
        </w:rPr>
        <w:t>.</w:t>
      </w:r>
    </w:p>
    <w:p w:rsidR="003D6E0D" w:rsidRPr="002A1E72" w:rsidRDefault="003E4927" w:rsidP="002A1E72">
      <w:pPr>
        <w:shd w:val="clear" w:color="auto" w:fill="FFFFFF"/>
        <w:tabs>
          <w:tab w:val="left" w:pos="567"/>
          <w:tab w:val="left" w:pos="851"/>
          <w:tab w:val="left" w:pos="993"/>
        </w:tabs>
        <w:spacing w:after="0"/>
        <w:ind w:firstLine="567"/>
        <w:jc w:val="both"/>
        <w:textAlignment w:val="baseline"/>
        <w:rPr>
          <w:rFonts w:ascii="Times New Roman" w:hAnsi="Times New Roman" w:cs="Times New Roman"/>
          <w:bCs/>
          <w:color w:val="000000"/>
          <w:sz w:val="28"/>
          <w:szCs w:val="28"/>
        </w:rPr>
      </w:pPr>
      <w:r w:rsidRPr="002A1E72">
        <w:rPr>
          <w:rFonts w:ascii="Times New Roman" w:hAnsi="Times New Roman" w:cs="Times New Roman"/>
          <w:bCs/>
          <w:color w:val="000000"/>
          <w:sz w:val="28"/>
          <w:szCs w:val="28"/>
        </w:rPr>
        <w:t xml:space="preserve">Відповідно до листа Фонду державного майна України від 25 липня </w:t>
      </w:r>
      <w:r w:rsidR="003D6E0D" w:rsidRPr="002A1E72">
        <w:rPr>
          <w:rFonts w:ascii="Times New Roman" w:hAnsi="Times New Roman" w:cs="Times New Roman"/>
          <w:bCs/>
          <w:color w:val="000000"/>
          <w:sz w:val="28"/>
          <w:szCs w:val="28"/>
        </w:rPr>
        <w:br/>
      </w:r>
      <w:r w:rsidRPr="002A1E72">
        <w:rPr>
          <w:rFonts w:ascii="Times New Roman" w:hAnsi="Times New Roman" w:cs="Times New Roman"/>
          <w:bCs/>
          <w:color w:val="000000"/>
          <w:sz w:val="28"/>
          <w:szCs w:val="28"/>
        </w:rPr>
        <w:t>2024 року</w:t>
      </w:r>
      <w:r w:rsidR="003D6E0D" w:rsidRPr="002A1E72">
        <w:rPr>
          <w:rFonts w:ascii="Times New Roman" w:hAnsi="Times New Roman" w:cs="Times New Roman"/>
          <w:bCs/>
          <w:color w:val="000000"/>
          <w:sz w:val="28"/>
          <w:szCs w:val="28"/>
        </w:rPr>
        <w:t xml:space="preserve"> № 10-24-150ДСК (далі – Лист Фонду Держмайна)</w:t>
      </w:r>
      <w:r w:rsidRPr="002A1E72">
        <w:rPr>
          <w:rFonts w:ascii="Times New Roman" w:hAnsi="Times New Roman" w:cs="Times New Roman"/>
          <w:bCs/>
          <w:color w:val="000000"/>
          <w:sz w:val="28"/>
          <w:szCs w:val="28"/>
        </w:rPr>
        <w:t xml:space="preserve"> </w:t>
      </w:r>
      <w:r w:rsidR="00F84285" w:rsidRPr="002A1E72">
        <w:rPr>
          <w:rFonts w:ascii="Times New Roman" w:hAnsi="Times New Roman" w:cs="Times New Roman"/>
          <w:bCs/>
          <w:color w:val="000000"/>
          <w:sz w:val="28"/>
          <w:szCs w:val="28"/>
        </w:rPr>
        <w:t>з</w:t>
      </w:r>
      <w:r w:rsidR="003D6E0D" w:rsidRPr="002A1E72">
        <w:rPr>
          <w:rFonts w:ascii="Times New Roman" w:hAnsi="Times New Roman" w:cs="Times New Roman"/>
          <w:bCs/>
          <w:color w:val="000000"/>
          <w:sz w:val="28"/>
          <w:szCs w:val="28"/>
        </w:rPr>
        <w:t xml:space="preserve"> метою подальшого використання за призначенням для укриття населення захисних споруд цивільного захисту, які у процесі приватизації не увійшли до статутних капіталів господарських товариств та розташовані на території міста Києва.</w:t>
      </w:r>
    </w:p>
    <w:p w:rsidR="003D6E0D" w:rsidRPr="002A1E72" w:rsidRDefault="00F62D7F" w:rsidP="002A1E72">
      <w:pPr>
        <w:shd w:val="clear" w:color="auto" w:fill="FFFFFF"/>
        <w:tabs>
          <w:tab w:val="left" w:pos="567"/>
          <w:tab w:val="left" w:pos="851"/>
          <w:tab w:val="left" w:pos="993"/>
        </w:tabs>
        <w:spacing w:after="0"/>
        <w:ind w:firstLine="567"/>
        <w:jc w:val="both"/>
        <w:textAlignment w:val="baseline"/>
        <w:rPr>
          <w:rFonts w:ascii="Times New Roman" w:hAnsi="Times New Roman" w:cs="Times New Roman"/>
          <w:bCs/>
          <w:color w:val="000000"/>
          <w:sz w:val="28"/>
          <w:szCs w:val="28"/>
        </w:rPr>
      </w:pPr>
      <w:r w:rsidRPr="002A1E72">
        <w:rPr>
          <w:rFonts w:ascii="Times New Roman" w:hAnsi="Times New Roman" w:cs="Times New Roman"/>
          <w:bCs/>
          <w:color w:val="000000"/>
          <w:sz w:val="28"/>
          <w:szCs w:val="28"/>
        </w:rPr>
        <w:t>На виконання окремого доручення заступника голови Київської міської державної адміністрації від 15 серпня 2024 року № 020-486 з</w:t>
      </w:r>
      <w:r w:rsidR="003D6E0D" w:rsidRPr="002A1E72">
        <w:rPr>
          <w:rFonts w:ascii="Times New Roman" w:hAnsi="Times New Roman" w:cs="Times New Roman"/>
          <w:bCs/>
          <w:color w:val="000000"/>
          <w:sz w:val="28"/>
          <w:szCs w:val="28"/>
        </w:rPr>
        <w:t xml:space="preserve"> метою визначення стану готовності до використання зазначених у листі Фонду Держмайна </w:t>
      </w:r>
      <w:r w:rsidRPr="002A1E72">
        <w:rPr>
          <w:rFonts w:ascii="Times New Roman" w:hAnsi="Times New Roman" w:cs="Times New Roman"/>
          <w:bCs/>
          <w:color w:val="000000"/>
          <w:sz w:val="28"/>
          <w:szCs w:val="28"/>
        </w:rPr>
        <w:t>захисних споруд цивільного</w:t>
      </w:r>
      <w:r w:rsidR="003D6E0D" w:rsidRPr="002A1E72">
        <w:rPr>
          <w:rFonts w:ascii="Times New Roman" w:hAnsi="Times New Roman" w:cs="Times New Roman"/>
          <w:bCs/>
          <w:color w:val="000000"/>
          <w:sz w:val="28"/>
          <w:szCs w:val="28"/>
        </w:rPr>
        <w:t>,</w:t>
      </w:r>
      <w:r w:rsidRPr="002A1E72">
        <w:rPr>
          <w:rFonts w:ascii="Times New Roman" w:hAnsi="Times New Roman" w:cs="Times New Roman"/>
          <w:bCs/>
          <w:color w:val="000000"/>
          <w:sz w:val="28"/>
          <w:szCs w:val="28"/>
        </w:rPr>
        <w:t xml:space="preserve"> відповідно до вимог щодо утримання та експлуатації захисних споруд цивільного захисту, затверджених наказом Міністерства внутрішніх справ України від 09 липня 2018 року, зареєстрованого в Міністерстві юстиції України 30 липня 2018 року за </w:t>
      </w:r>
      <w:r w:rsidR="00A7669C" w:rsidRPr="002A1E72">
        <w:rPr>
          <w:rFonts w:ascii="Times New Roman" w:hAnsi="Times New Roman" w:cs="Times New Roman"/>
          <w:bCs/>
          <w:color w:val="000000"/>
          <w:sz w:val="28"/>
          <w:szCs w:val="28"/>
        </w:rPr>
        <w:br/>
      </w:r>
      <w:r w:rsidRPr="002A1E72">
        <w:rPr>
          <w:rFonts w:ascii="Times New Roman" w:hAnsi="Times New Roman" w:cs="Times New Roman"/>
          <w:bCs/>
          <w:color w:val="000000"/>
          <w:sz w:val="28"/>
          <w:szCs w:val="28"/>
        </w:rPr>
        <w:t>№ 879/32331,</w:t>
      </w:r>
      <w:r w:rsidR="003D6E0D" w:rsidRPr="002A1E72">
        <w:rPr>
          <w:rFonts w:ascii="Times New Roman" w:hAnsi="Times New Roman" w:cs="Times New Roman"/>
          <w:bCs/>
          <w:color w:val="000000"/>
          <w:sz w:val="28"/>
          <w:szCs w:val="28"/>
        </w:rPr>
        <w:t xml:space="preserve"> районними в місті Києві державними адміністраціями</w:t>
      </w:r>
      <w:r w:rsidR="00956C84" w:rsidRPr="002A1E72">
        <w:rPr>
          <w:rFonts w:ascii="Times New Roman" w:hAnsi="Times New Roman" w:cs="Times New Roman"/>
          <w:bCs/>
          <w:color w:val="000000"/>
          <w:sz w:val="28"/>
          <w:szCs w:val="28"/>
        </w:rPr>
        <w:t xml:space="preserve"> </w:t>
      </w:r>
      <w:r w:rsidR="00956C84" w:rsidRPr="002A1E72">
        <w:rPr>
          <w:rFonts w:ascii="Times New Roman" w:hAnsi="Times New Roman" w:cs="Times New Roman"/>
          <w:bCs/>
          <w:color w:val="000000"/>
          <w:sz w:val="28"/>
          <w:szCs w:val="28"/>
        </w:rPr>
        <w:br/>
        <w:t>(далі – РДА м. Києва)</w:t>
      </w:r>
      <w:r w:rsidR="003D6E0D" w:rsidRPr="002A1E72">
        <w:rPr>
          <w:rFonts w:ascii="Times New Roman" w:hAnsi="Times New Roman" w:cs="Times New Roman"/>
          <w:bCs/>
          <w:color w:val="000000"/>
          <w:sz w:val="28"/>
          <w:szCs w:val="28"/>
        </w:rPr>
        <w:t xml:space="preserve"> було здійснено</w:t>
      </w:r>
      <w:r w:rsidRPr="002A1E72">
        <w:rPr>
          <w:rFonts w:ascii="Times New Roman" w:hAnsi="Times New Roman" w:cs="Times New Roman"/>
          <w:bCs/>
          <w:color w:val="000000"/>
          <w:sz w:val="28"/>
          <w:szCs w:val="28"/>
        </w:rPr>
        <w:t xml:space="preserve"> відповідні</w:t>
      </w:r>
      <w:r w:rsidR="003D6E0D" w:rsidRPr="002A1E72">
        <w:rPr>
          <w:rFonts w:ascii="Times New Roman" w:hAnsi="Times New Roman" w:cs="Times New Roman"/>
          <w:bCs/>
          <w:color w:val="000000"/>
          <w:sz w:val="28"/>
          <w:szCs w:val="28"/>
        </w:rPr>
        <w:t xml:space="preserve"> </w:t>
      </w:r>
      <w:r w:rsidRPr="002A1E72">
        <w:rPr>
          <w:rFonts w:ascii="Times New Roman" w:hAnsi="Times New Roman" w:cs="Times New Roman"/>
          <w:bCs/>
          <w:color w:val="000000"/>
          <w:sz w:val="28"/>
          <w:szCs w:val="28"/>
        </w:rPr>
        <w:t xml:space="preserve">комісійні перевірки </w:t>
      </w:r>
      <w:r w:rsidR="00956C84" w:rsidRPr="002A1E72">
        <w:rPr>
          <w:rFonts w:ascii="Times New Roman" w:hAnsi="Times New Roman" w:cs="Times New Roman"/>
          <w:bCs/>
          <w:color w:val="000000"/>
          <w:sz w:val="28"/>
          <w:szCs w:val="28"/>
        </w:rPr>
        <w:t>оцінки стану готовності захисних</w:t>
      </w:r>
      <w:r w:rsidRPr="002A1E72">
        <w:rPr>
          <w:rFonts w:ascii="Times New Roman" w:hAnsi="Times New Roman" w:cs="Times New Roman"/>
          <w:bCs/>
          <w:color w:val="000000"/>
          <w:sz w:val="28"/>
          <w:szCs w:val="28"/>
        </w:rPr>
        <w:t xml:space="preserve"> споруд цивільного захисту</w:t>
      </w:r>
      <w:r w:rsidR="00956C84" w:rsidRPr="002A1E72">
        <w:rPr>
          <w:rFonts w:ascii="Times New Roman" w:hAnsi="Times New Roman" w:cs="Times New Roman"/>
          <w:bCs/>
          <w:color w:val="000000"/>
          <w:sz w:val="28"/>
          <w:szCs w:val="28"/>
        </w:rPr>
        <w:t xml:space="preserve"> міста Києва</w:t>
      </w:r>
      <w:r w:rsidRPr="002A1E72">
        <w:rPr>
          <w:rFonts w:ascii="Times New Roman" w:hAnsi="Times New Roman" w:cs="Times New Roman"/>
          <w:bCs/>
          <w:color w:val="000000"/>
          <w:sz w:val="28"/>
          <w:szCs w:val="28"/>
        </w:rPr>
        <w:t>.</w:t>
      </w:r>
    </w:p>
    <w:p w:rsidR="00A7669C" w:rsidRPr="002A1E72" w:rsidRDefault="00956C84" w:rsidP="002A1E72">
      <w:pPr>
        <w:shd w:val="clear" w:color="auto" w:fill="FFFFFF"/>
        <w:tabs>
          <w:tab w:val="left" w:pos="567"/>
          <w:tab w:val="left" w:pos="851"/>
          <w:tab w:val="left" w:pos="993"/>
        </w:tabs>
        <w:spacing w:after="0"/>
        <w:ind w:firstLine="567"/>
        <w:jc w:val="both"/>
        <w:textAlignment w:val="baseline"/>
        <w:rPr>
          <w:rFonts w:ascii="Times New Roman" w:hAnsi="Times New Roman" w:cs="Times New Roman"/>
          <w:bCs/>
          <w:color w:val="000000"/>
          <w:sz w:val="28"/>
          <w:szCs w:val="28"/>
        </w:rPr>
      </w:pPr>
      <w:r w:rsidRPr="002A1E72">
        <w:rPr>
          <w:rFonts w:ascii="Times New Roman" w:hAnsi="Times New Roman" w:cs="Times New Roman"/>
          <w:bCs/>
          <w:color w:val="000000"/>
          <w:sz w:val="28"/>
          <w:szCs w:val="28"/>
        </w:rPr>
        <w:t xml:space="preserve">Відповідно до пункту 2 протоколу доручень № 45 від 21 жовтня </w:t>
      </w:r>
      <w:r w:rsidR="00DA06D6" w:rsidRPr="002A1E72">
        <w:rPr>
          <w:rFonts w:ascii="Times New Roman" w:hAnsi="Times New Roman" w:cs="Times New Roman"/>
          <w:bCs/>
          <w:color w:val="000000"/>
          <w:sz w:val="28"/>
          <w:szCs w:val="28"/>
        </w:rPr>
        <w:br/>
      </w:r>
      <w:r w:rsidRPr="002A1E72">
        <w:rPr>
          <w:rFonts w:ascii="Times New Roman" w:hAnsi="Times New Roman" w:cs="Times New Roman"/>
          <w:bCs/>
          <w:color w:val="000000"/>
          <w:sz w:val="28"/>
          <w:szCs w:val="28"/>
        </w:rPr>
        <w:t xml:space="preserve">2024 року, враховуючи результати оцінки стану готовності захисних споруд цивільного захисту міста Києва, РДА м. Києва було надано відповідні пропозиції щодо подальшого використання </w:t>
      </w:r>
      <w:proofErr w:type="spellStart"/>
      <w:r w:rsidRPr="002A1E72">
        <w:rPr>
          <w:rFonts w:ascii="Times New Roman" w:hAnsi="Times New Roman" w:cs="Times New Roman"/>
          <w:bCs/>
          <w:color w:val="000000"/>
          <w:sz w:val="28"/>
          <w:szCs w:val="28"/>
        </w:rPr>
        <w:t>безгосподарських</w:t>
      </w:r>
      <w:proofErr w:type="spellEnd"/>
      <w:r w:rsidRPr="002A1E72">
        <w:rPr>
          <w:rFonts w:ascii="Times New Roman" w:hAnsi="Times New Roman" w:cs="Times New Roman"/>
          <w:bCs/>
          <w:color w:val="000000"/>
          <w:sz w:val="28"/>
          <w:szCs w:val="28"/>
        </w:rPr>
        <w:t xml:space="preserve"> </w:t>
      </w:r>
      <w:r w:rsidR="000C4D32" w:rsidRPr="002A1E72">
        <w:rPr>
          <w:rFonts w:ascii="Times New Roman" w:hAnsi="Times New Roman" w:cs="Times New Roman"/>
          <w:bCs/>
          <w:color w:val="000000"/>
          <w:sz w:val="28"/>
          <w:szCs w:val="28"/>
        </w:rPr>
        <w:t>об’єктів, що можуть використовуватися як захисні</w:t>
      </w:r>
      <w:r w:rsidRPr="002A1E72">
        <w:rPr>
          <w:rFonts w:ascii="Times New Roman" w:hAnsi="Times New Roman" w:cs="Times New Roman"/>
          <w:bCs/>
          <w:color w:val="000000"/>
          <w:sz w:val="28"/>
          <w:szCs w:val="28"/>
        </w:rPr>
        <w:t xml:space="preserve"> споруд</w:t>
      </w:r>
      <w:r w:rsidR="000C4D32" w:rsidRPr="002A1E72">
        <w:rPr>
          <w:rFonts w:ascii="Times New Roman" w:hAnsi="Times New Roman" w:cs="Times New Roman"/>
          <w:bCs/>
          <w:color w:val="000000"/>
          <w:sz w:val="28"/>
          <w:szCs w:val="28"/>
        </w:rPr>
        <w:t>и</w:t>
      </w:r>
      <w:r w:rsidRPr="002A1E72">
        <w:rPr>
          <w:rFonts w:ascii="Times New Roman" w:hAnsi="Times New Roman" w:cs="Times New Roman"/>
          <w:bCs/>
          <w:color w:val="000000"/>
          <w:sz w:val="28"/>
          <w:szCs w:val="28"/>
        </w:rPr>
        <w:t xml:space="preserve"> цивільного </w:t>
      </w:r>
      <w:r w:rsidR="000C4D32" w:rsidRPr="002A1E72">
        <w:rPr>
          <w:rFonts w:ascii="Times New Roman" w:hAnsi="Times New Roman" w:cs="Times New Roman"/>
          <w:bCs/>
          <w:color w:val="000000"/>
          <w:sz w:val="28"/>
          <w:szCs w:val="28"/>
        </w:rPr>
        <w:t>захисту.</w:t>
      </w:r>
    </w:p>
    <w:p w:rsidR="00852DE3" w:rsidRDefault="00852DE3" w:rsidP="002A1E72">
      <w:pPr>
        <w:shd w:val="clear" w:color="auto" w:fill="FFFFFF"/>
        <w:tabs>
          <w:tab w:val="left" w:pos="567"/>
          <w:tab w:val="left" w:pos="851"/>
          <w:tab w:val="left" w:pos="993"/>
        </w:tabs>
        <w:spacing w:after="0"/>
        <w:ind w:firstLine="567"/>
        <w:jc w:val="both"/>
        <w:textAlignment w:val="baseline"/>
        <w:rPr>
          <w:rFonts w:ascii="Times New Roman" w:hAnsi="Times New Roman" w:cs="Times New Roman"/>
          <w:bCs/>
          <w:color w:val="000000"/>
          <w:sz w:val="28"/>
          <w:szCs w:val="28"/>
        </w:rPr>
      </w:pPr>
      <w:r w:rsidRPr="002A1E72">
        <w:rPr>
          <w:rFonts w:ascii="Times New Roman" w:hAnsi="Times New Roman" w:cs="Times New Roman"/>
          <w:bCs/>
          <w:color w:val="000000"/>
          <w:sz w:val="28"/>
          <w:szCs w:val="28"/>
        </w:rPr>
        <w:t xml:space="preserve">Департамент комунальної власності м. Києва виконавчого органу Київської міської ради (Київської міської державної адміністрації) </w:t>
      </w:r>
      <w:r w:rsidR="00204A28" w:rsidRPr="002A1E72">
        <w:rPr>
          <w:rFonts w:ascii="Times New Roman" w:hAnsi="Times New Roman" w:cs="Times New Roman"/>
          <w:bCs/>
          <w:color w:val="000000"/>
          <w:sz w:val="28"/>
          <w:szCs w:val="28"/>
        </w:rPr>
        <w:t xml:space="preserve">не заперечує щодо передачі зазначених у </w:t>
      </w:r>
      <w:proofErr w:type="spellStart"/>
      <w:r w:rsidR="00204A28" w:rsidRPr="002A1E72">
        <w:rPr>
          <w:rFonts w:ascii="Times New Roman" w:hAnsi="Times New Roman" w:cs="Times New Roman"/>
          <w:bCs/>
          <w:color w:val="000000"/>
          <w:sz w:val="28"/>
          <w:szCs w:val="28"/>
        </w:rPr>
        <w:t>проєкті</w:t>
      </w:r>
      <w:proofErr w:type="spellEnd"/>
      <w:r w:rsidR="00204A28" w:rsidRPr="002A1E72">
        <w:rPr>
          <w:rFonts w:ascii="Times New Roman" w:hAnsi="Times New Roman" w:cs="Times New Roman"/>
          <w:bCs/>
          <w:color w:val="000000"/>
          <w:sz w:val="28"/>
          <w:szCs w:val="28"/>
        </w:rPr>
        <w:t xml:space="preserve"> рішення захисних споруд </w:t>
      </w:r>
      <w:r w:rsidR="00204A28" w:rsidRPr="002A1E72">
        <w:rPr>
          <w:rFonts w:ascii="Times New Roman" w:hAnsi="Times New Roman" w:cs="Times New Roman"/>
          <w:bCs/>
          <w:color w:val="000000"/>
          <w:sz w:val="28"/>
          <w:szCs w:val="28"/>
        </w:rPr>
        <w:lastRenderedPageBreak/>
        <w:t>цивільного захисту до комунальної власності територіальної громади міста Києва та закріплення його на праві господарського відання за комунальним підприємством «</w:t>
      </w:r>
      <w:proofErr w:type="spellStart"/>
      <w:r w:rsidR="00204A28" w:rsidRPr="002A1E72">
        <w:rPr>
          <w:rFonts w:ascii="Times New Roman" w:hAnsi="Times New Roman" w:cs="Times New Roman"/>
          <w:bCs/>
          <w:color w:val="000000"/>
          <w:sz w:val="28"/>
          <w:szCs w:val="28"/>
        </w:rPr>
        <w:t>Київжитлоспецексплуатація</w:t>
      </w:r>
      <w:proofErr w:type="spellEnd"/>
      <w:r w:rsidR="00204A28" w:rsidRPr="002A1E72">
        <w:rPr>
          <w:rFonts w:ascii="Times New Roman" w:hAnsi="Times New Roman" w:cs="Times New Roman"/>
          <w:bCs/>
          <w:color w:val="000000"/>
          <w:sz w:val="28"/>
          <w:szCs w:val="28"/>
        </w:rPr>
        <w:t>».</w:t>
      </w:r>
    </w:p>
    <w:p w:rsidR="002A1E72" w:rsidRPr="002A1E72" w:rsidRDefault="002A1E72" w:rsidP="002A1E72">
      <w:pPr>
        <w:shd w:val="clear" w:color="auto" w:fill="FFFFFF"/>
        <w:tabs>
          <w:tab w:val="left" w:pos="567"/>
          <w:tab w:val="left" w:pos="851"/>
          <w:tab w:val="left" w:pos="993"/>
        </w:tabs>
        <w:spacing w:after="0"/>
        <w:ind w:firstLine="567"/>
        <w:jc w:val="both"/>
        <w:textAlignment w:val="baseline"/>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Проєкт</w:t>
      </w:r>
      <w:proofErr w:type="spellEnd"/>
      <w:r>
        <w:rPr>
          <w:rFonts w:ascii="Times New Roman" w:hAnsi="Times New Roman" w:cs="Times New Roman"/>
          <w:bCs/>
          <w:color w:val="000000"/>
          <w:sz w:val="28"/>
          <w:szCs w:val="28"/>
        </w:rPr>
        <w:t xml:space="preserve"> рішення було підготовлено враховуючи пропозиції </w:t>
      </w:r>
      <w:r w:rsidR="004E6A90" w:rsidRPr="004E6A90">
        <w:rPr>
          <w:rFonts w:ascii="Times New Roman" w:hAnsi="Times New Roman" w:cs="Times New Roman"/>
          <w:bCs/>
          <w:color w:val="000000"/>
          <w:sz w:val="28"/>
          <w:szCs w:val="28"/>
        </w:rPr>
        <w:t>Департамент</w:t>
      </w:r>
      <w:r w:rsidR="004E6A90">
        <w:rPr>
          <w:rFonts w:ascii="Times New Roman" w:hAnsi="Times New Roman" w:cs="Times New Roman"/>
          <w:bCs/>
          <w:color w:val="000000"/>
          <w:sz w:val="28"/>
          <w:szCs w:val="28"/>
        </w:rPr>
        <w:t>у</w:t>
      </w:r>
      <w:r w:rsidR="004E6A90" w:rsidRPr="004E6A90">
        <w:rPr>
          <w:rFonts w:ascii="Times New Roman" w:hAnsi="Times New Roman" w:cs="Times New Roman"/>
          <w:bCs/>
          <w:color w:val="000000"/>
          <w:sz w:val="28"/>
          <w:szCs w:val="28"/>
        </w:rPr>
        <w:t xml:space="preserve"> комунальної власності м. Києва виконавчого органу Київської міської ради (Київської міської державної адміністрації)</w:t>
      </w:r>
      <w:r w:rsidR="004E6A90">
        <w:rPr>
          <w:rFonts w:ascii="Times New Roman" w:hAnsi="Times New Roman" w:cs="Times New Roman"/>
          <w:bCs/>
          <w:color w:val="000000"/>
          <w:sz w:val="28"/>
          <w:szCs w:val="28"/>
        </w:rPr>
        <w:t xml:space="preserve"> наданих листом від 23 січня </w:t>
      </w:r>
      <w:r w:rsidR="004E6A90">
        <w:rPr>
          <w:rFonts w:ascii="Times New Roman" w:hAnsi="Times New Roman" w:cs="Times New Roman"/>
          <w:bCs/>
          <w:color w:val="000000"/>
          <w:sz w:val="28"/>
          <w:szCs w:val="28"/>
        </w:rPr>
        <w:br/>
        <w:t xml:space="preserve">2025 року № </w:t>
      </w:r>
      <w:r w:rsidR="004E6A90" w:rsidRPr="004E6A90">
        <w:rPr>
          <w:rFonts w:ascii="Times New Roman" w:hAnsi="Times New Roman" w:cs="Times New Roman"/>
          <w:bCs/>
          <w:color w:val="000000"/>
          <w:sz w:val="28"/>
          <w:szCs w:val="28"/>
        </w:rPr>
        <w:t>062/06-10-381</w:t>
      </w:r>
      <w:r w:rsidR="004E6A90">
        <w:rPr>
          <w:rFonts w:ascii="Times New Roman" w:hAnsi="Times New Roman" w:cs="Times New Roman"/>
          <w:bCs/>
          <w:color w:val="000000"/>
          <w:sz w:val="28"/>
          <w:szCs w:val="28"/>
        </w:rPr>
        <w:t>.</w:t>
      </w:r>
      <w:bookmarkStart w:id="0" w:name="_GoBack"/>
      <w:bookmarkEnd w:id="0"/>
    </w:p>
    <w:p w:rsidR="007D29D3" w:rsidRPr="002A1E72" w:rsidRDefault="000C4D32" w:rsidP="002A1E72">
      <w:pPr>
        <w:shd w:val="clear" w:color="auto" w:fill="FFFFFF"/>
        <w:tabs>
          <w:tab w:val="left" w:pos="567"/>
          <w:tab w:val="left" w:pos="851"/>
          <w:tab w:val="left" w:pos="993"/>
        </w:tabs>
        <w:spacing w:after="0"/>
        <w:ind w:firstLine="567"/>
        <w:jc w:val="both"/>
        <w:textAlignment w:val="baseline"/>
        <w:rPr>
          <w:rFonts w:ascii="Times New Roman" w:hAnsi="Times New Roman" w:cs="Times New Roman"/>
          <w:bCs/>
          <w:color w:val="000000"/>
          <w:sz w:val="28"/>
          <w:szCs w:val="28"/>
        </w:rPr>
      </w:pPr>
      <w:r w:rsidRPr="002A1E72">
        <w:rPr>
          <w:rFonts w:ascii="Times New Roman" w:hAnsi="Times New Roman" w:cs="Times New Roman"/>
          <w:bCs/>
          <w:color w:val="000000"/>
          <w:sz w:val="28"/>
          <w:szCs w:val="28"/>
        </w:rPr>
        <w:t>Враховуючи вищевикладене та зростання інтенсивності ракетних ударів російської федерації проти України, з метою забезпечення безпеки життя жителів міста Києва та ефективного використання підземного простору в умовах воєнного стану даним проєктом рішенням пропонується</w:t>
      </w:r>
      <w:r w:rsidR="007D29D3" w:rsidRPr="002A1E72">
        <w:rPr>
          <w:rFonts w:ascii="Times New Roman" w:hAnsi="Times New Roman" w:cs="Times New Roman"/>
          <w:bCs/>
          <w:color w:val="000000"/>
          <w:sz w:val="28"/>
          <w:szCs w:val="28"/>
        </w:rPr>
        <w:t>:</w:t>
      </w:r>
    </w:p>
    <w:p w:rsidR="007D29D3" w:rsidRPr="002A1E72" w:rsidRDefault="000C4D32" w:rsidP="002A1E72">
      <w:pPr>
        <w:pStyle w:val="a3"/>
        <w:numPr>
          <w:ilvl w:val="0"/>
          <w:numId w:val="2"/>
        </w:numPr>
        <w:shd w:val="clear" w:color="auto" w:fill="FFFFFF"/>
        <w:tabs>
          <w:tab w:val="left" w:pos="567"/>
          <w:tab w:val="left" w:pos="851"/>
        </w:tabs>
        <w:ind w:left="0" w:firstLine="567"/>
        <w:jc w:val="both"/>
        <w:textAlignment w:val="baseline"/>
        <w:rPr>
          <w:bCs/>
          <w:color w:val="000000"/>
          <w:sz w:val="28"/>
          <w:szCs w:val="28"/>
          <w:lang w:val="uk-UA"/>
        </w:rPr>
      </w:pPr>
      <w:r w:rsidRPr="002A1E72">
        <w:rPr>
          <w:bCs/>
          <w:color w:val="000000"/>
          <w:sz w:val="28"/>
          <w:szCs w:val="28"/>
          <w:lang w:val="uk-UA"/>
        </w:rPr>
        <w:t xml:space="preserve"> </w:t>
      </w:r>
      <w:r w:rsidR="007846C8" w:rsidRPr="002A1E72">
        <w:rPr>
          <w:bCs/>
          <w:color w:val="000000"/>
          <w:sz w:val="28"/>
          <w:szCs w:val="28"/>
          <w:lang w:val="uk-UA"/>
        </w:rPr>
        <w:t>Н</w:t>
      </w:r>
      <w:r w:rsidRPr="002A1E72">
        <w:rPr>
          <w:bCs/>
          <w:color w:val="000000"/>
          <w:sz w:val="28"/>
          <w:szCs w:val="28"/>
          <w:lang w:val="uk-UA"/>
        </w:rPr>
        <w:t xml:space="preserve">адати </w:t>
      </w:r>
      <w:r w:rsidR="007846C8" w:rsidRPr="002A1E72">
        <w:rPr>
          <w:bCs/>
          <w:color w:val="000000"/>
          <w:sz w:val="28"/>
          <w:szCs w:val="28"/>
          <w:lang w:val="uk-UA"/>
        </w:rPr>
        <w:t>згоду на безоплатну передачу з державної власності у комунальну власність територіальної громади міста Києва захисних споруд цивільного захисту, які під час приватизації не увійшли до статутних капіталів господарських товариств та перебувають у власності держави України в особі Регіонального відділення Фонду державного майна України по місту Києву, а саме:</w:t>
      </w:r>
    </w:p>
    <w:p w:rsidR="000C4D32" w:rsidRPr="002A1E72" w:rsidRDefault="007D29D3" w:rsidP="002A1E72">
      <w:pPr>
        <w:pStyle w:val="a3"/>
        <w:numPr>
          <w:ilvl w:val="0"/>
          <w:numId w:val="3"/>
        </w:numPr>
        <w:shd w:val="clear" w:color="auto" w:fill="FFFFFF"/>
        <w:tabs>
          <w:tab w:val="left" w:pos="567"/>
          <w:tab w:val="left" w:pos="851"/>
        </w:tabs>
        <w:ind w:left="0" w:firstLine="567"/>
        <w:jc w:val="both"/>
        <w:textAlignment w:val="baseline"/>
        <w:rPr>
          <w:bCs/>
          <w:color w:val="000000"/>
          <w:sz w:val="28"/>
          <w:szCs w:val="28"/>
          <w:lang w:val="uk-UA"/>
        </w:rPr>
      </w:pPr>
      <w:r w:rsidRPr="002A1E72">
        <w:rPr>
          <w:bCs/>
          <w:color w:val="000000"/>
          <w:sz w:val="28"/>
          <w:szCs w:val="28"/>
          <w:lang w:val="uk-UA"/>
        </w:rPr>
        <w:t xml:space="preserve">сховище № 113853 , що розташоване за </w:t>
      </w:r>
      <w:proofErr w:type="spellStart"/>
      <w:r w:rsidRPr="002A1E72">
        <w:rPr>
          <w:bCs/>
          <w:color w:val="000000"/>
          <w:sz w:val="28"/>
          <w:szCs w:val="28"/>
          <w:lang w:val="uk-UA"/>
        </w:rPr>
        <w:t>адресою</w:t>
      </w:r>
      <w:proofErr w:type="spellEnd"/>
      <w:r w:rsidRPr="002A1E72">
        <w:rPr>
          <w:bCs/>
          <w:color w:val="000000"/>
          <w:sz w:val="28"/>
          <w:szCs w:val="28"/>
          <w:lang w:val="uk-UA"/>
        </w:rPr>
        <w:t xml:space="preserve"> м. Київ, </w:t>
      </w:r>
      <w:r w:rsidRPr="002A1E72">
        <w:rPr>
          <w:bCs/>
          <w:color w:val="000000"/>
          <w:sz w:val="28"/>
          <w:szCs w:val="28"/>
          <w:lang w:val="uk-UA"/>
        </w:rPr>
        <w:br/>
        <w:t>вул. Богатирська 5, вбудоване, введене в експлуатацію у 1995 році, загальною площею 178,1 м</w:t>
      </w:r>
      <w:r w:rsidRPr="002A1E72">
        <w:rPr>
          <w:bCs/>
          <w:color w:val="000000"/>
          <w:sz w:val="28"/>
          <w:szCs w:val="28"/>
          <w:vertAlign w:val="superscript"/>
          <w:lang w:val="uk-UA"/>
        </w:rPr>
        <w:t xml:space="preserve">2, </w:t>
      </w:r>
      <w:r w:rsidRPr="002A1E72">
        <w:rPr>
          <w:bCs/>
          <w:color w:val="000000"/>
          <w:sz w:val="28"/>
          <w:szCs w:val="28"/>
          <w:lang w:val="uk-UA"/>
        </w:rPr>
        <w:t>місткістю 150 осіб;</w:t>
      </w:r>
    </w:p>
    <w:p w:rsidR="007D29D3" w:rsidRPr="002A1E72" w:rsidRDefault="00495E4B" w:rsidP="002A1E72">
      <w:pPr>
        <w:pStyle w:val="a3"/>
        <w:numPr>
          <w:ilvl w:val="0"/>
          <w:numId w:val="3"/>
        </w:numPr>
        <w:tabs>
          <w:tab w:val="left" w:pos="851"/>
        </w:tabs>
        <w:ind w:left="0" w:firstLine="567"/>
        <w:jc w:val="both"/>
        <w:rPr>
          <w:bCs/>
          <w:color w:val="000000"/>
          <w:sz w:val="28"/>
          <w:szCs w:val="28"/>
          <w:lang w:val="uk-UA"/>
        </w:rPr>
      </w:pPr>
      <w:r w:rsidRPr="002A1E72">
        <w:rPr>
          <w:bCs/>
          <w:color w:val="000000"/>
          <w:sz w:val="28"/>
          <w:szCs w:val="28"/>
          <w:lang w:val="uk-UA"/>
        </w:rPr>
        <w:t>сховище № 114027</w:t>
      </w:r>
      <w:r w:rsidR="007D29D3" w:rsidRPr="002A1E72">
        <w:rPr>
          <w:bCs/>
          <w:color w:val="000000"/>
          <w:sz w:val="28"/>
          <w:szCs w:val="28"/>
          <w:lang w:val="uk-UA"/>
        </w:rPr>
        <w:t xml:space="preserve">, що розташоване за </w:t>
      </w:r>
      <w:proofErr w:type="spellStart"/>
      <w:r w:rsidR="007D29D3" w:rsidRPr="002A1E72">
        <w:rPr>
          <w:bCs/>
          <w:color w:val="000000"/>
          <w:sz w:val="28"/>
          <w:szCs w:val="28"/>
          <w:lang w:val="uk-UA"/>
        </w:rPr>
        <w:t>адресою</w:t>
      </w:r>
      <w:proofErr w:type="spellEnd"/>
      <w:r w:rsidR="007D29D3" w:rsidRPr="002A1E72">
        <w:rPr>
          <w:bCs/>
          <w:color w:val="000000"/>
          <w:sz w:val="28"/>
          <w:szCs w:val="28"/>
          <w:lang w:val="uk-UA"/>
        </w:rPr>
        <w:t xml:space="preserve"> м. Київ, </w:t>
      </w:r>
      <w:r w:rsidR="007D29D3" w:rsidRPr="002A1E72">
        <w:rPr>
          <w:bCs/>
          <w:color w:val="000000"/>
          <w:sz w:val="28"/>
          <w:szCs w:val="28"/>
          <w:lang w:val="uk-UA"/>
        </w:rPr>
        <w:br/>
        <w:t xml:space="preserve">вул. Вербицького 3, вбудоване, </w:t>
      </w:r>
      <w:r w:rsidRPr="002A1E72">
        <w:rPr>
          <w:bCs/>
          <w:color w:val="000000"/>
          <w:sz w:val="28"/>
          <w:szCs w:val="28"/>
          <w:lang w:val="uk-UA"/>
        </w:rPr>
        <w:t>введене в експлуатацію у 1987 році, загальною площею 57,6 м</w:t>
      </w:r>
      <w:r w:rsidRPr="002A1E72">
        <w:rPr>
          <w:bCs/>
          <w:color w:val="000000"/>
          <w:sz w:val="28"/>
          <w:szCs w:val="28"/>
          <w:vertAlign w:val="superscript"/>
          <w:lang w:val="uk-UA"/>
        </w:rPr>
        <w:t>2</w:t>
      </w:r>
      <w:r w:rsidRPr="002A1E72">
        <w:rPr>
          <w:bCs/>
          <w:color w:val="000000"/>
          <w:sz w:val="28"/>
          <w:szCs w:val="28"/>
          <w:lang w:val="uk-UA"/>
        </w:rPr>
        <w:t>, місткістю 50 осіб</w:t>
      </w:r>
      <w:r w:rsidR="007D29D3" w:rsidRPr="002A1E72">
        <w:rPr>
          <w:bCs/>
          <w:color w:val="000000"/>
          <w:sz w:val="28"/>
          <w:szCs w:val="28"/>
          <w:lang w:val="uk-UA"/>
        </w:rPr>
        <w:t>;</w:t>
      </w:r>
    </w:p>
    <w:p w:rsidR="00495E4B" w:rsidRPr="002A1E72" w:rsidRDefault="00495E4B" w:rsidP="002A1E72">
      <w:pPr>
        <w:pStyle w:val="a3"/>
        <w:tabs>
          <w:tab w:val="left" w:pos="851"/>
        </w:tabs>
        <w:ind w:left="0" w:firstLine="567"/>
        <w:jc w:val="both"/>
        <w:rPr>
          <w:bCs/>
          <w:color w:val="000000"/>
          <w:sz w:val="28"/>
          <w:szCs w:val="28"/>
          <w:lang w:val="uk-UA"/>
        </w:rPr>
      </w:pPr>
      <w:r w:rsidRPr="002A1E72">
        <w:rPr>
          <w:bCs/>
          <w:color w:val="000000"/>
          <w:sz w:val="28"/>
          <w:szCs w:val="28"/>
          <w:lang w:val="uk-UA"/>
        </w:rPr>
        <w:t>-</w:t>
      </w:r>
      <w:r w:rsidRPr="002A1E72">
        <w:rPr>
          <w:bCs/>
          <w:color w:val="000000"/>
          <w:sz w:val="28"/>
          <w:szCs w:val="28"/>
          <w:lang w:val="uk-UA"/>
        </w:rPr>
        <w:tab/>
        <w:t xml:space="preserve">сховище № 102718, що розташоване за </w:t>
      </w:r>
      <w:proofErr w:type="spellStart"/>
      <w:r w:rsidRPr="002A1E72">
        <w:rPr>
          <w:bCs/>
          <w:color w:val="000000"/>
          <w:sz w:val="28"/>
          <w:szCs w:val="28"/>
          <w:lang w:val="uk-UA"/>
        </w:rPr>
        <w:t>адресою</w:t>
      </w:r>
      <w:proofErr w:type="spellEnd"/>
      <w:r w:rsidRPr="002A1E72">
        <w:rPr>
          <w:bCs/>
          <w:color w:val="000000"/>
          <w:sz w:val="28"/>
          <w:szCs w:val="28"/>
          <w:lang w:val="uk-UA"/>
        </w:rPr>
        <w:t xml:space="preserve"> м. Київ, </w:t>
      </w:r>
      <w:r w:rsidRPr="002A1E72">
        <w:rPr>
          <w:bCs/>
          <w:color w:val="000000"/>
          <w:sz w:val="28"/>
          <w:szCs w:val="28"/>
          <w:lang w:val="uk-UA"/>
        </w:rPr>
        <w:br/>
        <w:t>вул. Князів Острозьких 23, вбудоване, введене в експлуатацію у 1983 році, загальною площею 44,2 м</w:t>
      </w:r>
      <w:r w:rsidRPr="002A1E72">
        <w:rPr>
          <w:bCs/>
          <w:color w:val="000000"/>
          <w:sz w:val="28"/>
          <w:szCs w:val="28"/>
          <w:vertAlign w:val="superscript"/>
          <w:lang w:val="uk-UA"/>
        </w:rPr>
        <w:t>2</w:t>
      </w:r>
      <w:r w:rsidRPr="002A1E72">
        <w:rPr>
          <w:bCs/>
          <w:color w:val="000000"/>
          <w:sz w:val="28"/>
          <w:szCs w:val="28"/>
          <w:lang w:val="uk-UA"/>
        </w:rPr>
        <w:t>, місткістю 50 осіб;</w:t>
      </w:r>
    </w:p>
    <w:p w:rsidR="00495E4B" w:rsidRPr="002A1E72" w:rsidRDefault="00495E4B" w:rsidP="002A1E72">
      <w:pPr>
        <w:pStyle w:val="a3"/>
        <w:numPr>
          <w:ilvl w:val="0"/>
          <w:numId w:val="3"/>
        </w:numPr>
        <w:tabs>
          <w:tab w:val="left" w:pos="851"/>
        </w:tabs>
        <w:ind w:left="0" w:firstLine="567"/>
        <w:jc w:val="both"/>
        <w:rPr>
          <w:rFonts w:eastAsiaTheme="minorHAnsi"/>
          <w:bCs/>
          <w:color w:val="000000"/>
          <w:sz w:val="28"/>
          <w:szCs w:val="28"/>
          <w:lang w:val="uk-UA" w:eastAsia="en-US"/>
        </w:rPr>
      </w:pPr>
      <w:r w:rsidRPr="002A1E72">
        <w:rPr>
          <w:bCs/>
          <w:color w:val="000000"/>
          <w:sz w:val="28"/>
          <w:szCs w:val="28"/>
          <w:lang w:val="uk-UA"/>
        </w:rPr>
        <w:t xml:space="preserve">сховище № 112638, що розташоване за </w:t>
      </w:r>
      <w:proofErr w:type="spellStart"/>
      <w:r w:rsidRPr="002A1E72">
        <w:rPr>
          <w:bCs/>
          <w:color w:val="000000"/>
          <w:sz w:val="28"/>
          <w:szCs w:val="28"/>
          <w:lang w:val="uk-UA"/>
        </w:rPr>
        <w:t>адресою</w:t>
      </w:r>
      <w:proofErr w:type="spellEnd"/>
      <w:r w:rsidRPr="002A1E72">
        <w:rPr>
          <w:bCs/>
          <w:color w:val="000000"/>
          <w:sz w:val="28"/>
          <w:szCs w:val="28"/>
          <w:lang w:val="uk-UA"/>
        </w:rPr>
        <w:t xml:space="preserve"> м. Київ, </w:t>
      </w:r>
      <w:r w:rsidRPr="002A1E72">
        <w:rPr>
          <w:bCs/>
          <w:color w:val="000000"/>
          <w:sz w:val="28"/>
          <w:szCs w:val="28"/>
          <w:lang w:val="uk-UA"/>
        </w:rPr>
        <w:br/>
        <w:t xml:space="preserve">вул. </w:t>
      </w:r>
      <w:proofErr w:type="spellStart"/>
      <w:r w:rsidRPr="002A1E72">
        <w:rPr>
          <w:bCs/>
          <w:color w:val="000000"/>
          <w:sz w:val="28"/>
          <w:szCs w:val="28"/>
          <w:lang w:val="uk-UA"/>
        </w:rPr>
        <w:t>Порика</w:t>
      </w:r>
      <w:proofErr w:type="spellEnd"/>
      <w:r w:rsidRPr="002A1E72">
        <w:rPr>
          <w:bCs/>
          <w:color w:val="000000"/>
          <w:sz w:val="28"/>
          <w:szCs w:val="28"/>
          <w:lang w:val="uk-UA"/>
        </w:rPr>
        <w:t xml:space="preserve"> Василя, 12 А, вбудоване, введене в експлуатацію у 1979 році, загальною площею 74,5 м</w:t>
      </w:r>
      <w:r w:rsidRPr="002A1E72">
        <w:rPr>
          <w:bCs/>
          <w:color w:val="000000"/>
          <w:sz w:val="28"/>
          <w:szCs w:val="28"/>
          <w:vertAlign w:val="superscript"/>
          <w:lang w:val="uk-UA"/>
        </w:rPr>
        <w:t>2</w:t>
      </w:r>
      <w:r w:rsidR="006578E5" w:rsidRPr="002A1E72">
        <w:rPr>
          <w:bCs/>
          <w:color w:val="000000"/>
          <w:sz w:val="28"/>
          <w:szCs w:val="28"/>
          <w:lang w:val="uk-UA"/>
        </w:rPr>
        <w:t>, місткістю</w:t>
      </w:r>
      <w:r w:rsidR="006578E5" w:rsidRPr="002A1E72">
        <w:rPr>
          <w:rFonts w:eastAsiaTheme="minorHAnsi"/>
          <w:bCs/>
          <w:color w:val="000000"/>
          <w:sz w:val="28"/>
          <w:szCs w:val="28"/>
          <w:lang w:val="uk-UA" w:eastAsia="en-US"/>
        </w:rPr>
        <w:t xml:space="preserve"> 30 осіб;</w:t>
      </w:r>
    </w:p>
    <w:p w:rsidR="006578E5" w:rsidRPr="002A1E72" w:rsidRDefault="006578E5" w:rsidP="002A1E72">
      <w:pPr>
        <w:pStyle w:val="a3"/>
        <w:numPr>
          <w:ilvl w:val="0"/>
          <w:numId w:val="3"/>
        </w:numPr>
        <w:tabs>
          <w:tab w:val="left" w:pos="851"/>
        </w:tabs>
        <w:ind w:left="0" w:firstLine="567"/>
        <w:jc w:val="both"/>
        <w:rPr>
          <w:rFonts w:eastAsiaTheme="minorHAnsi"/>
          <w:bCs/>
          <w:color w:val="000000"/>
          <w:sz w:val="28"/>
          <w:szCs w:val="28"/>
          <w:lang w:val="uk-UA" w:eastAsia="en-US"/>
        </w:rPr>
      </w:pPr>
      <w:r w:rsidRPr="002A1E72">
        <w:rPr>
          <w:rFonts w:eastAsiaTheme="minorHAnsi"/>
          <w:bCs/>
          <w:color w:val="000000"/>
          <w:sz w:val="28"/>
          <w:szCs w:val="28"/>
          <w:lang w:val="uk-UA" w:eastAsia="en-US"/>
        </w:rPr>
        <w:t xml:space="preserve">сховище № 112460, що розташоване за </w:t>
      </w:r>
      <w:proofErr w:type="spellStart"/>
      <w:r w:rsidRPr="002A1E72">
        <w:rPr>
          <w:rFonts w:eastAsiaTheme="minorHAnsi"/>
          <w:bCs/>
          <w:color w:val="000000"/>
          <w:sz w:val="28"/>
          <w:szCs w:val="28"/>
          <w:lang w:val="uk-UA" w:eastAsia="en-US"/>
        </w:rPr>
        <w:t>адресою</w:t>
      </w:r>
      <w:proofErr w:type="spellEnd"/>
      <w:r w:rsidRPr="002A1E72">
        <w:rPr>
          <w:rFonts w:eastAsiaTheme="minorHAnsi"/>
          <w:bCs/>
          <w:color w:val="000000"/>
          <w:sz w:val="28"/>
          <w:szCs w:val="28"/>
          <w:lang w:val="uk-UA" w:eastAsia="en-US"/>
        </w:rPr>
        <w:t xml:space="preserve"> м. Київ, </w:t>
      </w:r>
      <w:r w:rsidRPr="002A1E72">
        <w:rPr>
          <w:rFonts w:eastAsiaTheme="minorHAnsi"/>
          <w:bCs/>
          <w:color w:val="000000"/>
          <w:sz w:val="28"/>
          <w:szCs w:val="28"/>
          <w:lang w:val="uk-UA" w:eastAsia="en-US"/>
        </w:rPr>
        <w:br/>
        <w:t>вул. Наталії Ужвій, 1, вбудоване, введене в експлуатацію у 1991 році, загальною площею 75,5 м</w:t>
      </w:r>
      <w:r w:rsidRPr="002A1E72">
        <w:rPr>
          <w:rFonts w:eastAsiaTheme="minorHAnsi"/>
          <w:bCs/>
          <w:color w:val="000000"/>
          <w:sz w:val="28"/>
          <w:szCs w:val="28"/>
          <w:vertAlign w:val="superscript"/>
          <w:lang w:val="uk-UA" w:eastAsia="en-US"/>
        </w:rPr>
        <w:t>2</w:t>
      </w:r>
      <w:r w:rsidRPr="002A1E72">
        <w:rPr>
          <w:rFonts w:eastAsiaTheme="minorHAnsi"/>
          <w:bCs/>
          <w:color w:val="000000"/>
          <w:sz w:val="28"/>
          <w:szCs w:val="28"/>
          <w:lang w:val="uk-UA" w:eastAsia="en-US"/>
        </w:rPr>
        <w:t>, місткістю 50 осіб;</w:t>
      </w:r>
    </w:p>
    <w:p w:rsidR="006578E5" w:rsidRPr="002A1E72" w:rsidRDefault="006578E5" w:rsidP="002A1E72">
      <w:pPr>
        <w:pStyle w:val="a3"/>
        <w:numPr>
          <w:ilvl w:val="0"/>
          <w:numId w:val="3"/>
        </w:numPr>
        <w:tabs>
          <w:tab w:val="left" w:pos="851"/>
        </w:tabs>
        <w:ind w:left="0" w:firstLine="567"/>
        <w:jc w:val="both"/>
        <w:rPr>
          <w:rFonts w:eastAsiaTheme="minorHAnsi"/>
          <w:bCs/>
          <w:color w:val="000000"/>
          <w:sz w:val="28"/>
          <w:szCs w:val="28"/>
          <w:lang w:val="uk-UA" w:eastAsia="en-US"/>
        </w:rPr>
      </w:pPr>
      <w:r w:rsidRPr="002A1E72">
        <w:rPr>
          <w:rFonts w:eastAsiaTheme="minorHAnsi"/>
          <w:bCs/>
          <w:color w:val="000000"/>
          <w:sz w:val="28"/>
          <w:szCs w:val="28"/>
          <w:lang w:val="uk-UA" w:eastAsia="en-US"/>
        </w:rPr>
        <w:t xml:space="preserve">сховище № 110061, що розташоване за </w:t>
      </w:r>
      <w:proofErr w:type="spellStart"/>
      <w:r w:rsidRPr="002A1E72">
        <w:rPr>
          <w:rFonts w:eastAsiaTheme="minorHAnsi"/>
          <w:bCs/>
          <w:color w:val="000000"/>
          <w:sz w:val="28"/>
          <w:szCs w:val="28"/>
          <w:lang w:val="uk-UA" w:eastAsia="en-US"/>
        </w:rPr>
        <w:t>адресою</w:t>
      </w:r>
      <w:proofErr w:type="spellEnd"/>
      <w:r w:rsidRPr="002A1E72">
        <w:rPr>
          <w:rFonts w:eastAsiaTheme="minorHAnsi"/>
          <w:bCs/>
          <w:color w:val="000000"/>
          <w:sz w:val="28"/>
          <w:szCs w:val="28"/>
          <w:lang w:val="uk-UA" w:eastAsia="en-US"/>
        </w:rPr>
        <w:t xml:space="preserve"> м. Київ, вул. Миру, 19, </w:t>
      </w:r>
      <w:r w:rsidR="000A2B0D" w:rsidRPr="002A1E72">
        <w:rPr>
          <w:rFonts w:eastAsiaTheme="minorHAnsi"/>
          <w:bCs/>
          <w:color w:val="000000"/>
          <w:sz w:val="28"/>
          <w:szCs w:val="28"/>
          <w:lang w:val="uk-UA" w:eastAsia="en-US"/>
        </w:rPr>
        <w:t>окремо розташоване</w:t>
      </w:r>
      <w:r w:rsidRPr="002A1E72">
        <w:rPr>
          <w:rFonts w:eastAsiaTheme="minorHAnsi"/>
          <w:bCs/>
          <w:color w:val="000000"/>
          <w:sz w:val="28"/>
          <w:szCs w:val="28"/>
          <w:lang w:val="uk-UA" w:eastAsia="en-US"/>
        </w:rPr>
        <w:t xml:space="preserve">, введене в експлуатацію у 1978 році, загальною площею </w:t>
      </w:r>
      <w:r w:rsidR="008E3415" w:rsidRPr="002A1E72">
        <w:rPr>
          <w:rFonts w:eastAsiaTheme="minorHAnsi"/>
          <w:bCs/>
          <w:color w:val="000000"/>
          <w:sz w:val="28"/>
          <w:szCs w:val="28"/>
          <w:lang w:val="uk-UA" w:eastAsia="en-US"/>
        </w:rPr>
        <w:t>271,1 м</w:t>
      </w:r>
      <w:r w:rsidR="008E3415" w:rsidRPr="002A1E72">
        <w:rPr>
          <w:rFonts w:eastAsiaTheme="minorHAnsi"/>
          <w:bCs/>
          <w:color w:val="000000"/>
          <w:sz w:val="28"/>
          <w:szCs w:val="28"/>
          <w:vertAlign w:val="superscript"/>
          <w:lang w:val="uk-UA" w:eastAsia="en-US"/>
        </w:rPr>
        <w:t>2</w:t>
      </w:r>
      <w:r w:rsidR="008E3415" w:rsidRPr="002A1E72">
        <w:rPr>
          <w:rFonts w:eastAsiaTheme="minorHAnsi"/>
          <w:bCs/>
          <w:color w:val="000000"/>
          <w:sz w:val="28"/>
          <w:szCs w:val="28"/>
          <w:lang w:val="uk-UA" w:eastAsia="en-US"/>
        </w:rPr>
        <w:t>, місткістю 150 осіб;</w:t>
      </w:r>
    </w:p>
    <w:p w:rsidR="008E3415" w:rsidRPr="002A1E72" w:rsidRDefault="008E3415" w:rsidP="002A1E72">
      <w:pPr>
        <w:pStyle w:val="a3"/>
        <w:numPr>
          <w:ilvl w:val="0"/>
          <w:numId w:val="3"/>
        </w:numPr>
        <w:tabs>
          <w:tab w:val="left" w:pos="851"/>
        </w:tabs>
        <w:ind w:left="0" w:firstLine="567"/>
        <w:jc w:val="both"/>
        <w:rPr>
          <w:rFonts w:eastAsiaTheme="minorHAnsi"/>
          <w:bCs/>
          <w:color w:val="000000"/>
          <w:sz w:val="28"/>
          <w:szCs w:val="28"/>
          <w:lang w:val="uk-UA" w:eastAsia="en-US"/>
        </w:rPr>
      </w:pPr>
      <w:r w:rsidRPr="002A1E72">
        <w:rPr>
          <w:rFonts w:eastAsiaTheme="minorHAnsi"/>
          <w:bCs/>
          <w:color w:val="000000"/>
          <w:sz w:val="28"/>
          <w:szCs w:val="28"/>
          <w:lang w:val="uk-UA" w:eastAsia="en-US"/>
        </w:rPr>
        <w:t xml:space="preserve">сховище № 110048, що розташоване за </w:t>
      </w:r>
      <w:proofErr w:type="spellStart"/>
      <w:r w:rsidRPr="002A1E72">
        <w:rPr>
          <w:rFonts w:eastAsiaTheme="minorHAnsi"/>
          <w:bCs/>
          <w:color w:val="000000"/>
          <w:sz w:val="28"/>
          <w:szCs w:val="28"/>
          <w:lang w:val="uk-UA" w:eastAsia="en-US"/>
        </w:rPr>
        <w:t>адресою</w:t>
      </w:r>
      <w:proofErr w:type="spellEnd"/>
      <w:r w:rsidRPr="002A1E72">
        <w:rPr>
          <w:rFonts w:eastAsiaTheme="minorHAnsi"/>
          <w:bCs/>
          <w:color w:val="000000"/>
          <w:sz w:val="28"/>
          <w:szCs w:val="28"/>
          <w:lang w:val="uk-UA" w:eastAsia="en-US"/>
        </w:rPr>
        <w:t xml:space="preserve"> м. Київ, вул. Івана Дзюби, 11, вбудоване, введене в експлуатацію у 1973 році, загальною площею 1138,9 м</w:t>
      </w:r>
      <w:r w:rsidRPr="002A1E72">
        <w:rPr>
          <w:rFonts w:eastAsiaTheme="minorHAnsi"/>
          <w:bCs/>
          <w:color w:val="000000"/>
          <w:sz w:val="28"/>
          <w:szCs w:val="28"/>
          <w:vertAlign w:val="superscript"/>
          <w:lang w:val="uk-UA" w:eastAsia="en-US"/>
        </w:rPr>
        <w:t>2</w:t>
      </w:r>
      <w:r w:rsidRPr="002A1E72">
        <w:rPr>
          <w:rFonts w:eastAsiaTheme="minorHAnsi"/>
          <w:bCs/>
          <w:color w:val="000000"/>
          <w:sz w:val="28"/>
          <w:szCs w:val="28"/>
          <w:lang w:val="uk-UA" w:eastAsia="en-US"/>
        </w:rPr>
        <w:t>, місткістю 1100 осіб;</w:t>
      </w:r>
    </w:p>
    <w:p w:rsidR="008E3415" w:rsidRPr="002A1E72" w:rsidRDefault="008E3415" w:rsidP="002A1E72">
      <w:pPr>
        <w:pStyle w:val="a3"/>
        <w:numPr>
          <w:ilvl w:val="0"/>
          <w:numId w:val="3"/>
        </w:numPr>
        <w:tabs>
          <w:tab w:val="left" w:pos="851"/>
        </w:tabs>
        <w:ind w:left="0" w:firstLine="567"/>
        <w:jc w:val="both"/>
        <w:rPr>
          <w:rFonts w:eastAsiaTheme="minorHAnsi"/>
          <w:bCs/>
          <w:color w:val="000000"/>
          <w:sz w:val="28"/>
          <w:szCs w:val="28"/>
          <w:lang w:val="uk-UA" w:eastAsia="en-US"/>
        </w:rPr>
      </w:pPr>
      <w:r w:rsidRPr="002A1E72">
        <w:rPr>
          <w:rFonts w:eastAsiaTheme="minorHAnsi"/>
          <w:bCs/>
          <w:color w:val="000000"/>
          <w:sz w:val="28"/>
          <w:szCs w:val="28"/>
          <w:lang w:val="uk-UA" w:eastAsia="en-US"/>
        </w:rPr>
        <w:t xml:space="preserve">сховище № 108884, що розташоване за </w:t>
      </w:r>
      <w:proofErr w:type="spellStart"/>
      <w:r w:rsidRPr="002A1E72">
        <w:rPr>
          <w:rFonts w:eastAsiaTheme="minorHAnsi"/>
          <w:bCs/>
          <w:color w:val="000000"/>
          <w:sz w:val="28"/>
          <w:szCs w:val="28"/>
          <w:lang w:val="uk-UA" w:eastAsia="en-US"/>
        </w:rPr>
        <w:t>адресою</w:t>
      </w:r>
      <w:proofErr w:type="spellEnd"/>
      <w:r w:rsidRPr="002A1E72">
        <w:rPr>
          <w:rFonts w:eastAsiaTheme="minorHAnsi"/>
          <w:bCs/>
          <w:color w:val="000000"/>
          <w:sz w:val="28"/>
          <w:szCs w:val="28"/>
          <w:lang w:val="uk-UA" w:eastAsia="en-US"/>
        </w:rPr>
        <w:t xml:space="preserve"> м. Київ, вул. Олеся Гончара, 67, окремо розташоване, введене в експлуатацію 1939 році, загальною площею 186,2 м</w:t>
      </w:r>
      <w:r w:rsidRPr="002A1E72">
        <w:rPr>
          <w:rFonts w:eastAsiaTheme="minorHAnsi"/>
          <w:bCs/>
          <w:color w:val="000000"/>
          <w:sz w:val="28"/>
          <w:szCs w:val="28"/>
          <w:vertAlign w:val="superscript"/>
          <w:lang w:val="uk-UA" w:eastAsia="en-US"/>
        </w:rPr>
        <w:t>2</w:t>
      </w:r>
      <w:r w:rsidRPr="002A1E72">
        <w:rPr>
          <w:rFonts w:eastAsiaTheme="minorHAnsi"/>
          <w:bCs/>
          <w:color w:val="000000"/>
          <w:sz w:val="28"/>
          <w:szCs w:val="28"/>
          <w:lang w:val="uk-UA" w:eastAsia="en-US"/>
        </w:rPr>
        <w:t>, місткістю 150 осіб;</w:t>
      </w:r>
    </w:p>
    <w:p w:rsidR="008E3415" w:rsidRPr="002A1E72" w:rsidRDefault="008E3415" w:rsidP="002A1E72">
      <w:pPr>
        <w:pStyle w:val="a3"/>
        <w:numPr>
          <w:ilvl w:val="0"/>
          <w:numId w:val="3"/>
        </w:numPr>
        <w:tabs>
          <w:tab w:val="left" w:pos="851"/>
        </w:tabs>
        <w:ind w:left="0" w:firstLine="567"/>
        <w:jc w:val="both"/>
        <w:rPr>
          <w:rFonts w:eastAsiaTheme="minorHAnsi"/>
          <w:bCs/>
          <w:color w:val="000000"/>
          <w:sz w:val="28"/>
          <w:szCs w:val="28"/>
          <w:lang w:val="uk-UA" w:eastAsia="en-US"/>
        </w:rPr>
      </w:pPr>
      <w:r w:rsidRPr="002A1E72">
        <w:rPr>
          <w:rFonts w:eastAsiaTheme="minorHAnsi"/>
          <w:bCs/>
          <w:color w:val="000000"/>
          <w:sz w:val="28"/>
          <w:szCs w:val="28"/>
          <w:lang w:val="uk-UA" w:eastAsia="en-US"/>
        </w:rPr>
        <w:t>сховище № 107635, що розташоване за</w:t>
      </w:r>
      <w:r w:rsidR="00006B4D" w:rsidRPr="002A1E72">
        <w:rPr>
          <w:rFonts w:eastAsiaTheme="minorHAnsi"/>
          <w:bCs/>
          <w:color w:val="000000"/>
          <w:sz w:val="28"/>
          <w:szCs w:val="28"/>
          <w:lang w:val="uk-UA" w:eastAsia="en-US"/>
        </w:rPr>
        <w:t xml:space="preserve"> </w:t>
      </w:r>
      <w:proofErr w:type="spellStart"/>
      <w:r w:rsidR="00006B4D" w:rsidRPr="002A1E72">
        <w:rPr>
          <w:rFonts w:eastAsiaTheme="minorHAnsi"/>
          <w:bCs/>
          <w:color w:val="000000"/>
          <w:sz w:val="28"/>
          <w:szCs w:val="28"/>
          <w:lang w:val="uk-UA" w:eastAsia="en-US"/>
        </w:rPr>
        <w:t>адресою</w:t>
      </w:r>
      <w:proofErr w:type="spellEnd"/>
      <w:r w:rsidRPr="002A1E72">
        <w:rPr>
          <w:rFonts w:eastAsiaTheme="minorHAnsi"/>
          <w:bCs/>
          <w:color w:val="000000"/>
          <w:sz w:val="28"/>
          <w:szCs w:val="28"/>
          <w:lang w:val="uk-UA" w:eastAsia="en-US"/>
        </w:rPr>
        <w:t xml:space="preserve"> м. Київ, вул. Салютна, 5, вбудоване, </w:t>
      </w:r>
      <w:r w:rsidR="00006B4D" w:rsidRPr="002A1E72">
        <w:rPr>
          <w:rFonts w:eastAsiaTheme="minorHAnsi"/>
          <w:bCs/>
          <w:color w:val="000000"/>
          <w:sz w:val="28"/>
          <w:szCs w:val="28"/>
          <w:lang w:val="uk-UA" w:eastAsia="en-US"/>
        </w:rPr>
        <w:t>введене в експлуатацію у 1984 році, загальною площею 28,8 м</w:t>
      </w:r>
      <w:r w:rsidR="00006B4D" w:rsidRPr="002A1E72">
        <w:rPr>
          <w:rFonts w:eastAsiaTheme="minorHAnsi"/>
          <w:bCs/>
          <w:color w:val="000000"/>
          <w:sz w:val="28"/>
          <w:szCs w:val="28"/>
          <w:vertAlign w:val="superscript"/>
          <w:lang w:val="uk-UA" w:eastAsia="en-US"/>
        </w:rPr>
        <w:t>2</w:t>
      </w:r>
      <w:r w:rsidR="00006B4D" w:rsidRPr="002A1E72">
        <w:rPr>
          <w:rFonts w:eastAsiaTheme="minorHAnsi"/>
          <w:bCs/>
          <w:color w:val="000000"/>
          <w:sz w:val="28"/>
          <w:szCs w:val="28"/>
          <w:lang w:val="uk-UA" w:eastAsia="en-US"/>
        </w:rPr>
        <w:t>, місткістю 50 осіб;</w:t>
      </w:r>
    </w:p>
    <w:p w:rsidR="00006B4D" w:rsidRPr="002A1E72" w:rsidRDefault="00006B4D" w:rsidP="002A1E72">
      <w:pPr>
        <w:pStyle w:val="a3"/>
        <w:numPr>
          <w:ilvl w:val="0"/>
          <w:numId w:val="3"/>
        </w:numPr>
        <w:tabs>
          <w:tab w:val="left" w:pos="851"/>
        </w:tabs>
        <w:ind w:left="0" w:firstLine="567"/>
        <w:jc w:val="both"/>
        <w:rPr>
          <w:rFonts w:eastAsiaTheme="minorHAnsi"/>
          <w:bCs/>
          <w:color w:val="000000"/>
          <w:sz w:val="28"/>
          <w:szCs w:val="28"/>
          <w:lang w:val="uk-UA" w:eastAsia="en-US"/>
        </w:rPr>
      </w:pPr>
      <w:r w:rsidRPr="002A1E72">
        <w:rPr>
          <w:rFonts w:eastAsiaTheme="minorHAnsi"/>
          <w:bCs/>
          <w:color w:val="000000"/>
          <w:sz w:val="28"/>
          <w:szCs w:val="28"/>
          <w:lang w:val="uk-UA" w:eastAsia="en-US"/>
        </w:rPr>
        <w:lastRenderedPageBreak/>
        <w:t xml:space="preserve">сховище № 107508, що розташоване за </w:t>
      </w:r>
      <w:proofErr w:type="spellStart"/>
      <w:r w:rsidRPr="002A1E72">
        <w:rPr>
          <w:rFonts w:eastAsiaTheme="minorHAnsi"/>
          <w:bCs/>
          <w:color w:val="000000"/>
          <w:sz w:val="28"/>
          <w:szCs w:val="28"/>
          <w:lang w:val="uk-UA" w:eastAsia="en-US"/>
        </w:rPr>
        <w:t>адресою</w:t>
      </w:r>
      <w:proofErr w:type="spellEnd"/>
      <w:r w:rsidRPr="002A1E72">
        <w:rPr>
          <w:rFonts w:eastAsiaTheme="minorHAnsi"/>
          <w:bCs/>
          <w:color w:val="000000"/>
          <w:sz w:val="28"/>
          <w:szCs w:val="28"/>
          <w:lang w:val="uk-UA" w:eastAsia="en-US"/>
        </w:rPr>
        <w:t xml:space="preserve"> м. Київ, вул. Василя Макуха, 5, вбудоване, введене в експлуатацію у 1973 році, загальною площею 261,1 м</w:t>
      </w:r>
      <w:r w:rsidRPr="002A1E72">
        <w:rPr>
          <w:rFonts w:eastAsiaTheme="minorHAnsi"/>
          <w:bCs/>
          <w:color w:val="000000"/>
          <w:sz w:val="28"/>
          <w:szCs w:val="28"/>
          <w:vertAlign w:val="superscript"/>
          <w:lang w:val="uk-UA" w:eastAsia="en-US"/>
        </w:rPr>
        <w:t>2</w:t>
      </w:r>
      <w:r w:rsidRPr="002A1E72">
        <w:rPr>
          <w:rFonts w:eastAsiaTheme="minorHAnsi"/>
          <w:bCs/>
          <w:color w:val="000000"/>
          <w:sz w:val="28"/>
          <w:szCs w:val="28"/>
          <w:lang w:val="uk-UA" w:eastAsia="en-US"/>
        </w:rPr>
        <w:t>, місткістю 200 осіб;</w:t>
      </w:r>
    </w:p>
    <w:p w:rsidR="00006B4D" w:rsidRPr="002A1E72" w:rsidRDefault="00006B4D" w:rsidP="002A1E72">
      <w:pPr>
        <w:pStyle w:val="a3"/>
        <w:numPr>
          <w:ilvl w:val="0"/>
          <w:numId w:val="3"/>
        </w:numPr>
        <w:tabs>
          <w:tab w:val="left" w:pos="851"/>
        </w:tabs>
        <w:ind w:left="0" w:firstLine="567"/>
        <w:jc w:val="both"/>
        <w:rPr>
          <w:rFonts w:eastAsiaTheme="minorHAnsi"/>
          <w:bCs/>
          <w:color w:val="000000"/>
          <w:sz w:val="28"/>
          <w:szCs w:val="28"/>
          <w:lang w:val="uk-UA" w:eastAsia="en-US"/>
        </w:rPr>
      </w:pPr>
      <w:r w:rsidRPr="002A1E72">
        <w:rPr>
          <w:rFonts w:eastAsiaTheme="minorHAnsi"/>
          <w:bCs/>
          <w:color w:val="000000"/>
          <w:sz w:val="28"/>
          <w:szCs w:val="28"/>
          <w:lang w:val="uk-UA" w:eastAsia="en-US"/>
        </w:rPr>
        <w:t xml:space="preserve">сховище №100052, що розташоване за </w:t>
      </w:r>
      <w:proofErr w:type="spellStart"/>
      <w:r w:rsidRPr="002A1E72">
        <w:rPr>
          <w:rFonts w:eastAsiaTheme="minorHAnsi"/>
          <w:bCs/>
          <w:color w:val="000000"/>
          <w:sz w:val="28"/>
          <w:szCs w:val="28"/>
          <w:lang w:val="uk-UA" w:eastAsia="en-US"/>
        </w:rPr>
        <w:t>адресою</w:t>
      </w:r>
      <w:proofErr w:type="spellEnd"/>
      <w:r w:rsidRPr="002A1E72">
        <w:rPr>
          <w:rFonts w:eastAsiaTheme="minorHAnsi"/>
          <w:bCs/>
          <w:color w:val="000000"/>
          <w:sz w:val="28"/>
          <w:szCs w:val="28"/>
          <w:lang w:val="uk-UA" w:eastAsia="en-US"/>
        </w:rPr>
        <w:t xml:space="preserve"> м. Київ, вул. Чернігівська 51, введене в експлуатацію у 1971 році, загальною площею 275 м</w:t>
      </w:r>
      <w:r w:rsidRPr="002A1E72">
        <w:rPr>
          <w:rFonts w:eastAsiaTheme="minorHAnsi"/>
          <w:bCs/>
          <w:color w:val="000000"/>
          <w:sz w:val="28"/>
          <w:szCs w:val="28"/>
          <w:vertAlign w:val="superscript"/>
          <w:lang w:val="uk-UA" w:eastAsia="en-US"/>
        </w:rPr>
        <w:t>2</w:t>
      </w:r>
      <w:r w:rsidR="007846C8" w:rsidRPr="002A1E72">
        <w:rPr>
          <w:rFonts w:eastAsiaTheme="minorHAnsi"/>
          <w:bCs/>
          <w:color w:val="000000"/>
          <w:sz w:val="28"/>
          <w:szCs w:val="28"/>
          <w:lang w:val="uk-UA" w:eastAsia="en-US"/>
        </w:rPr>
        <w:t>, місткістю 250 осіб.</w:t>
      </w:r>
    </w:p>
    <w:p w:rsidR="008E3415" w:rsidRPr="002A1E72" w:rsidRDefault="00D14800" w:rsidP="002A1E72">
      <w:pPr>
        <w:pStyle w:val="a3"/>
        <w:numPr>
          <w:ilvl w:val="0"/>
          <w:numId w:val="2"/>
        </w:numPr>
        <w:tabs>
          <w:tab w:val="left" w:pos="851"/>
        </w:tabs>
        <w:ind w:left="0" w:firstLine="567"/>
        <w:jc w:val="both"/>
        <w:rPr>
          <w:rFonts w:eastAsiaTheme="minorHAnsi"/>
          <w:bCs/>
          <w:color w:val="000000"/>
          <w:sz w:val="28"/>
          <w:szCs w:val="28"/>
          <w:lang w:val="uk-UA" w:eastAsia="en-US"/>
        </w:rPr>
      </w:pPr>
      <w:r w:rsidRPr="002A1E72">
        <w:rPr>
          <w:rFonts w:eastAsiaTheme="minorHAnsi"/>
          <w:bCs/>
          <w:color w:val="000000"/>
          <w:sz w:val="28"/>
          <w:szCs w:val="28"/>
          <w:lang w:val="uk-UA" w:eastAsia="en-US"/>
        </w:rPr>
        <w:t xml:space="preserve">Виконавчому органу Київської міської ради визначити </w:t>
      </w:r>
      <w:r w:rsidR="00204A28" w:rsidRPr="002A1E72">
        <w:rPr>
          <w:rFonts w:eastAsiaTheme="minorHAnsi"/>
          <w:bCs/>
          <w:color w:val="000000"/>
          <w:sz w:val="28"/>
          <w:szCs w:val="28"/>
          <w:lang w:val="uk-UA" w:eastAsia="en-US"/>
        </w:rPr>
        <w:t>Комунальне підприємство «</w:t>
      </w:r>
      <w:proofErr w:type="spellStart"/>
      <w:r w:rsidR="00204A28" w:rsidRPr="002A1E72">
        <w:rPr>
          <w:rFonts w:eastAsiaTheme="minorHAnsi"/>
          <w:bCs/>
          <w:color w:val="000000"/>
          <w:sz w:val="28"/>
          <w:szCs w:val="28"/>
          <w:lang w:val="uk-UA" w:eastAsia="en-US"/>
        </w:rPr>
        <w:t>Київжитлоспецексплуатація</w:t>
      </w:r>
      <w:proofErr w:type="spellEnd"/>
      <w:r w:rsidR="00204A28" w:rsidRPr="002A1E72">
        <w:rPr>
          <w:rFonts w:eastAsiaTheme="minorHAnsi"/>
          <w:bCs/>
          <w:color w:val="000000"/>
          <w:sz w:val="28"/>
          <w:szCs w:val="28"/>
          <w:lang w:val="uk-UA" w:eastAsia="en-US"/>
        </w:rPr>
        <w:t>» балансоутримувачем</w:t>
      </w:r>
      <w:r w:rsidRPr="002A1E72">
        <w:rPr>
          <w:rFonts w:eastAsiaTheme="minorHAnsi"/>
          <w:bCs/>
          <w:color w:val="000000"/>
          <w:sz w:val="28"/>
          <w:szCs w:val="28"/>
          <w:lang w:val="uk-UA" w:eastAsia="en-US"/>
        </w:rPr>
        <w:t xml:space="preserve"> сховища </w:t>
      </w:r>
      <w:r w:rsidR="00204A28" w:rsidRPr="002A1E72">
        <w:rPr>
          <w:rFonts w:eastAsiaTheme="minorHAnsi"/>
          <w:bCs/>
          <w:color w:val="000000"/>
          <w:sz w:val="28"/>
          <w:szCs w:val="28"/>
          <w:lang w:val="uk-UA" w:eastAsia="en-US"/>
        </w:rPr>
        <w:br/>
      </w:r>
      <w:r w:rsidRPr="002A1E72">
        <w:rPr>
          <w:rFonts w:eastAsiaTheme="minorHAnsi"/>
          <w:bCs/>
          <w:color w:val="000000"/>
          <w:sz w:val="28"/>
          <w:szCs w:val="28"/>
          <w:lang w:val="uk-UA" w:eastAsia="en-US"/>
        </w:rPr>
        <w:t xml:space="preserve">№ 104038 за </w:t>
      </w:r>
      <w:proofErr w:type="spellStart"/>
      <w:r w:rsidRPr="002A1E72">
        <w:rPr>
          <w:rFonts w:eastAsiaTheme="minorHAnsi"/>
          <w:bCs/>
          <w:color w:val="000000"/>
          <w:sz w:val="28"/>
          <w:szCs w:val="28"/>
          <w:lang w:val="uk-UA" w:eastAsia="en-US"/>
        </w:rPr>
        <w:t>адресою</w:t>
      </w:r>
      <w:proofErr w:type="spellEnd"/>
      <w:r w:rsidRPr="002A1E72">
        <w:rPr>
          <w:rFonts w:eastAsiaTheme="minorHAnsi"/>
          <w:bCs/>
          <w:color w:val="000000"/>
          <w:sz w:val="28"/>
          <w:szCs w:val="28"/>
          <w:lang w:val="uk-UA" w:eastAsia="en-US"/>
        </w:rPr>
        <w:t xml:space="preserve"> м. Київ, вул. Радистів 50, введене в експлуатацію </w:t>
      </w:r>
      <w:r w:rsidR="00204A28" w:rsidRPr="002A1E72">
        <w:rPr>
          <w:rFonts w:eastAsiaTheme="minorHAnsi"/>
          <w:bCs/>
          <w:color w:val="000000"/>
          <w:sz w:val="28"/>
          <w:szCs w:val="28"/>
          <w:lang w:val="uk-UA" w:eastAsia="en-US"/>
        </w:rPr>
        <w:br/>
      </w:r>
      <w:r w:rsidRPr="002A1E72">
        <w:rPr>
          <w:rFonts w:eastAsiaTheme="minorHAnsi"/>
          <w:bCs/>
          <w:color w:val="000000"/>
          <w:sz w:val="28"/>
          <w:szCs w:val="28"/>
          <w:lang w:val="uk-UA" w:eastAsia="en-US"/>
        </w:rPr>
        <w:t>у 1982 році, загальною площею 290 м</w:t>
      </w:r>
      <w:r w:rsidRPr="002A1E72">
        <w:rPr>
          <w:rFonts w:eastAsiaTheme="minorHAnsi"/>
          <w:bCs/>
          <w:color w:val="000000"/>
          <w:sz w:val="28"/>
          <w:szCs w:val="28"/>
          <w:vertAlign w:val="superscript"/>
          <w:lang w:val="uk-UA" w:eastAsia="en-US"/>
        </w:rPr>
        <w:t>2</w:t>
      </w:r>
      <w:r w:rsidRPr="002A1E72">
        <w:rPr>
          <w:rFonts w:eastAsiaTheme="minorHAnsi"/>
          <w:bCs/>
          <w:color w:val="000000"/>
          <w:sz w:val="28"/>
          <w:szCs w:val="28"/>
          <w:lang w:val="uk-UA" w:eastAsia="en-US"/>
        </w:rPr>
        <w:t>, місткістю 300 чоловік.</w:t>
      </w:r>
    </w:p>
    <w:p w:rsidR="00D14800" w:rsidRPr="002A1E72" w:rsidRDefault="00D14800" w:rsidP="002A1E72">
      <w:pPr>
        <w:pStyle w:val="a3"/>
        <w:tabs>
          <w:tab w:val="left" w:pos="851"/>
        </w:tabs>
        <w:ind w:left="0" w:firstLine="567"/>
        <w:jc w:val="both"/>
        <w:rPr>
          <w:rFonts w:eastAsiaTheme="minorHAnsi"/>
          <w:bCs/>
          <w:sz w:val="28"/>
          <w:szCs w:val="28"/>
          <w:lang w:val="uk-UA" w:eastAsia="en-US"/>
        </w:rPr>
      </w:pPr>
      <w:r w:rsidRPr="002A1E72">
        <w:rPr>
          <w:rFonts w:eastAsiaTheme="minorHAnsi"/>
          <w:bCs/>
          <w:sz w:val="28"/>
          <w:szCs w:val="28"/>
          <w:lang w:val="uk-UA" w:eastAsia="en-US"/>
        </w:rPr>
        <w:t>Прийняття до комунальної власності вищезазначених захисних споруд цивільного захисту дозволить укрити більше 2 480 осіб.</w:t>
      </w:r>
    </w:p>
    <w:p w:rsidR="002A1E72" w:rsidRPr="002A1E72" w:rsidRDefault="002A1E72" w:rsidP="002A1E72">
      <w:pPr>
        <w:pStyle w:val="a3"/>
        <w:tabs>
          <w:tab w:val="left" w:pos="851"/>
        </w:tabs>
        <w:ind w:left="0" w:firstLine="567"/>
        <w:jc w:val="both"/>
        <w:rPr>
          <w:rFonts w:eastAsiaTheme="minorHAnsi"/>
          <w:bCs/>
          <w:sz w:val="28"/>
          <w:szCs w:val="28"/>
          <w:lang w:val="uk-UA" w:eastAsia="en-US"/>
        </w:rPr>
      </w:pPr>
      <w:r w:rsidRPr="002A1E72">
        <w:rPr>
          <w:rFonts w:eastAsiaTheme="minorHAnsi"/>
          <w:bCs/>
          <w:sz w:val="28"/>
          <w:szCs w:val="28"/>
          <w:lang w:val="uk-UA" w:eastAsia="en-US"/>
        </w:rPr>
        <w:t xml:space="preserve">Також з метою недопущення правової </w:t>
      </w:r>
      <w:proofErr w:type="spellStart"/>
      <w:r w:rsidRPr="002A1E72">
        <w:rPr>
          <w:rFonts w:eastAsiaTheme="minorHAnsi"/>
          <w:bCs/>
          <w:sz w:val="28"/>
          <w:szCs w:val="28"/>
          <w:lang w:val="uk-UA" w:eastAsia="en-US"/>
        </w:rPr>
        <w:t>колізі</w:t>
      </w:r>
      <w:proofErr w:type="spellEnd"/>
      <w:r w:rsidRPr="002A1E72">
        <w:rPr>
          <w:rFonts w:eastAsiaTheme="minorHAnsi"/>
          <w:bCs/>
          <w:sz w:val="28"/>
          <w:szCs w:val="28"/>
          <w:lang w:val="uk-UA" w:eastAsia="en-US"/>
        </w:rPr>
        <w:t xml:space="preserve"> між рішеннями Київської міської ради пропонується в</w:t>
      </w:r>
      <w:r w:rsidRPr="002A1E72">
        <w:rPr>
          <w:rFonts w:eastAsiaTheme="minorHAnsi"/>
          <w:bCs/>
          <w:sz w:val="28"/>
          <w:szCs w:val="28"/>
          <w:lang w:val="uk-UA" w:eastAsia="en-US"/>
        </w:rPr>
        <w:t xml:space="preserve"> таблиці додатка до рішення Київської міської ради від 02 грудня 2021 року № 679/3720 «Про відмову в наданні згоди на прийняття до комунальної власності територіальної громади міста Києва та до сфери управління виконавчого органу Київської міської ради (Київської міської державної адміністрації) захисних споруд цивільного захисту» позиції 4, 5, 20, 24, 35, 44, 50, 51, 55, 56 виключити</w:t>
      </w:r>
      <w:r w:rsidRPr="002A1E72">
        <w:rPr>
          <w:rFonts w:eastAsiaTheme="minorHAnsi"/>
          <w:bCs/>
          <w:sz w:val="28"/>
          <w:szCs w:val="28"/>
          <w:lang w:val="uk-UA" w:eastAsia="en-US"/>
        </w:rPr>
        <w:t>.</w:t>
      </w:r>
    </w:p>
    <w:p w:rsidR="00D14800" w:rsidRPr="002A1E72" w:rsidRDefault="00D14800" w:rsidP="002A1E72">
      <w:pPr>
        <w:pStyle w:val="a3"/>
        <w:tabs>
          <w:tab w:val="left" w:pos="851"/>
        </w:tabs>
        <w:ind w:left="0" w:firstLine="567"/>
        <w:jc w:val="both"/>
        <w:rPr>
          <w:rFonts w:eastAsiaTheme="minorHAnsi"/>
          <w:bCs/>
          <w:sz w:val="28"/>
          <w:szCs w:val="28"/>
          <w:lang w:val="uk-UA" w:eastAsia="en-US"/>
        </w:rPr>
      </w:pPr>
    </w:p>
    <w:p w:rsidR="00A72012" w:rsidRPr="002A1E72" w:rsidRDefault="00092EEA" w:rsidP="002A1E72">
      <w:pPr>
        <w:pStyle w:val="a3"/>
        <w:widowControl/>
        <w:numPr>
          <w:ilvl w:val="0"/>
          <w:numId w:val="1"/>
        </w:numPr>
        <w:shd w:val="clear" w:color="auto" w:fill="FFFFFF"/>
        <w:tabs>
          <w:tab w:val="left" w:pos="567"/>
          <w:tab w:val="left" w:pos="851"/>
        </w:tabs>
        <w:autoSpaceDE/>
        <w:autoSpaceDN/>
        <w:adjustRightInd/>
        <w:ind w:left="0" w:firstLine="567"/>
        <w:jc w:val="both"/>
        <w:textAlignment w:val="baseline"/>
        <w:rPr>
          <w:b/>
          <w:bCs/>
          <w:color w:val="000000"/>
          <w:sz w:val="28"/>
          <w:szCs w:val="28"/>
          <w:lang w:val="uk-UA"/>
        </w:rPr>
      </w:pPr>
      <w:r w:rsidRPr="002A1E72">
        <w:rPr>
          <w:b/>
          <w:bCs/>
          <w:color w:val="000000"/>
          <w:sz w:val="28"/>
          <w:szCs w:val="28"/>
          <w:lang w:val="uk-UA"/>
        </w:rPr>
        <w:t>Правове обґрунтування необхідності прийняття рішення.</w:t>
      </w:r>
    </w:p>
    <w:p w:rsidR="00A72012" w:rsidRPr="002A1E72" w:rsidRDefault="00A72012" w:rsidP="002A1E72">
      <w:pPr>
        <w:pStyle w:val="a3"/>
        <w:widowControl/>
        <w:shd w:val="clear" w:color="auto" w:fill="FFFFFF"/>
        <w:tabs>
          <w:tab w:val="left" w:pos="567"/>
          <w:tab w:val="left" w:pos="851"/>
        </w:tabs>
        <w:autoSpaceDE/>
        <w:autoSpaceDN/>
        <w:adjustRightInd/>
        <w:ind w:left="0" w:firstLine="567"/>
        <w:jc w:val="both"/>
        <w:textAlignment w:val="baseline"/>
        <w:rPr>
          <w:sz w:val="28"/>
          <w:szCs w:val="28"/>
          <w:lang w:val="uk-UA"/>
        </w:rPr>
      </w:pPr>
      <w:r w:rsidRPr="002A1E72">
        <w:rPr>
          <w:sz w:val="28"/>
          <w:szCs w:val="28"/>
          <w:lang w:val="uk-UA"/>
        </w:rPr>
        <w:t xml:space="preserve">Відповідно </w:t>
      </w:r>
      <w:r w:rsidR="00CC2ABE" w:rsidRPr="002A1E72">
        <w:rPr>
          <w:sz w:val="28"/>
          <w:szCs w:val="28"/>
          <w:lang w:val="uk-UA"/>
        </w:rPr>
        <w:t xml:space="preserve">до Кодексу цивільного захисту України , статті 327 Цивільного кодексу України, пункту 51 частини першої статті 26,  підпункту 10 пункту «а» частини першої статті 361, частини п’ятої статті 60 Закону України «Про місцеве самоврядування в Україні», статей 4, 7 Закону України «Про передачу об'єктів права державної та комунальної власності», абзац четвертий пункту 5 рішення Ради національної безпеки і оборони України від 23 червня 2023 року, введеного в дію Указом Президента України </w:t>
      </w:r>
      <w:r w:rsidR="00CC2ABE" w:rsidRPr="002A1E72">
        <w:rPr>
          <w:sz w:val="28"/>
          <w:szCs w:val="28"/>
          <w:lang w:val="uk-UA"/>
        </w:rPr>
        <w:br/>
        <w:t>від 26 червня 2023 року № 353/2023</w:t>
      </w:r>
      <w:r w:rsidRPr="002A1E72">
        <w:rPr>
          <w:sz w:val="28"/>
          <w:szCs w:val="28"/>
          <w:lang w:val="uk-UA"/>
        </w:rPr>
        <w:t>.</w:t>
      </w:r>
    </w:p>
    <w:p w:rsidR="00A72012" w:rsidRPr="002A1E72" w:rsidRDefault="00A72012" w:rsidP="002A1E72">
      <w:pPr>
        <w:pStyle w:val="a3"/>
        <w:widowControl/>
        <w:shd w:val="clear" w:color="auto" w:fill="FFFFFF"/>
        <w:tabs>
          <w:tab w:val="left" w:pos="567"/>
          <w:tab w:val="left" w:pos="851"/>
        </w:tabs>
        <w:autoSpaceDE/>
        <w:autoSpaceDN/>
        <w:adjustRightInd/>
        <w:ind w:left="0" w:firstLine="567"/>
        <w:jc w:val="both"/>
        <w:textAlignment w:val="baseline"/>
        <w:rPr>
          <w:sz w:val="28"/>
          <w:szCs w:val="28"/>
          <w:lang w:val="uk-UA"/>
        </w:rPr>
      </w:pPr>
    </w:p>
    <w:p w:rsidR="00657AFF" w:rsidRPr="002A1E72" w:rsidRDefault="00657AFF" w:rsidP="002A1E72">
      <w:pPr>
        <w:pStyle w:val="a3"/>
        <w:numPr>
          <w:ilvl w:val="0"/>
          <w:numId w:val="1"/>
        </w:numPr>
        <w:tabs>
          <w:tab w:val="left" w:pos="851"/>
          <w:tab w:val="left" w:pos="1134"/>
        </w:tabs>
        <w:ind w:left="0" w:firstLine="567"/>
        <w:jc w:val="both"/>
        <w:rPr>
          <w:b/>
          <w:sz w:val="28"/>
          <w:szCs w:val="28"/>
          <w:shd w:val="clear" w:color="auto" w:fill="FFFFFF"/>
        </w:rPr>
      </w:pPr>
      <w:r w:rsidRPr="002A1E72">
        <w:rPr>
          <w:b/>
          <w:sz w:val="28"/>
          <w:szCs w:val="28"/>
          <w:shd w:val="clear" w:color="auto" w:fill="FFFFFF"/>
        </w:rPr>
        <w:t xml:space="preserve">Мета і </w:t>
      </w:r>
      <w:proofErr w:type="spellStart"/>
      <w:r w:rsidRPr="002A1E72">
        <w:rPr>
          <w:b/>
          <w:sz w:val="28"/>
          <w:szCs w:val="28"/>
          <w:shd w:val="clear" w:color="auto" w:fill="FFFFFF"/>
        </w:rPr>
        <w:t>завдання</w:t>
      </w:r>
      <w:proofErr w:type="spellEnd"/>
      <w:r w:rsidRPr="002A1E72">
        <w:rPr>
          <w:b/>
          <w:sz w:val="28"/>
          <w:szCs w:val="28"/>
          <w:shd w:val="clear" w:color="auto" w:fill="FFFFFF"/>
        </w:rPr>
        <w:t xml:space="preserve"> </w:t>
      </w:r>
      <w:proofErr w:type="spellStart"/>
      <w:r w:rsidRPr="002A1E72">
        <w:rPr>
          <w:b/>
          <w:sz w:val="28"/>
          <w:szCs w:val="28"/>
          <w:shd w:val="clear" w:color="auto" w:fill="FFFFFF"/>
        </w:rPr>
        <w:t>прийняття</w:t>
      </w:r>
      <w:proofErr w:type="spellEnd"/>
      <w:r w:rsidRPr="002A1E72">
        <w:rPr>
          <w:b/>
          <w:sz w:val="28"/>
          <w:szCs w:val="28"/>
          <w:shd w:val="clear" w:color="auto" w:fill="FFFFFF"/>
        </w:rPr>
        <w:t xml:space="preserve"> </w:t>
      </w:r>
      <w:proofErr w:type="spellStart"/>
      <w:r w:rsidRPr="002A1E72">
        <w:rPr>
          <w:b/>
          <w:sz w:val="28"/>
          <w:szCs w:val="28"/>
          <w:shd w:val="clear" w:color="auto" w:fill="FFFFFF"/>
        </w:rPr>
        <w:t>рішення</w:t>
      </w:r>
      <w:proofErr w:type="spellEnd"/>
      <w:r w:rsidRPr="002A1E72">
        <w:rPr>
          <w:b/>
          <w:sz w:val="28"/>
          <w:szCs w:val="28"/>
          <w:shd w:val="clear" w:color="auto" w:fill="FFFFFF"/>
        </w:rPr>
        <w:t>.</w:t>
      </w:r>
    </w:p>
    <w:p w:rsidR="00A72012" w:rsidRPr="002A1E72" w:rsidRDefault="00A72012" w:rsidP="002A1E72">
      <w:pPr>
        <w:shd w:val="clear" w:color="auto" w:fill="FFFFFF"/>
        <w:tabs>
          <w:tab w:val="left" w:pos="851"/>
        </w:tabs>
        <w:spacing w:after="0" w:line="240" w:lineRule="auto"/>
        <w:ind w:firstLine="567"/>
        <w:jc w:val="both"/>
        <w:textAlignment w:val="baseline"/>
        <w:rPr>
          <w:rFonts w:ascii="Times New Roman" w:hAnsi="Times New Roman" w:cs="Times New Roman"/>
          <w:sz w:val="28"/>
          <w:szCs w:val="28"/>
        </w:rPr>
      </w:pPr>
      <w:r w:rsidRPr="002A1E72">
        <w:rPr>
          <w:rFonts w:ascii="Times New Roman" w:hAnsi="Times New Roman" w:cs="Times New Roman"/>
          <w:sz w:val="28"/>
          <w:szCs w:val="28"/>
        </w:rPr>
        <w:t xml:space="preserve">Метою і завданням прийняття цього рішення Київської міської ради є безоплатне прийняття до комунальної власності територіальної громади міста Києва </w:t>
      </w:r>
      <w:r w:rsidR="00CC2ABE" w:rsidRPr="002A1E72">
        <w:rPr>
          <w:rFonts w:ascii="Times New Roman" w:hAnsi="Times New Roman" w:cs="Times New Roman"/>
          <w:bCs/>
          <w:color w:val="000000"/>
          <w:sz w:val="28"/>
          <w:szCs w:val="28"/>
        </w:rPr>
        <w:t>зазначених споруд цивільного захисту, нежитлової підземної споруди, з подальшим використанням її як захисної споруди цивільного захисту та визначення балансоутримувача сховища № 104038</w:t>
      </w:r>
      <w:r w:rsidRPr="002A1E72">
        <w:rPr>
          <w:rFonts w:ascii="Times New Roman" w:hAnsi="Times New Roman" w:cs="Times New Roman"/>
          <w:sz w:val="28"/>
          <w:szCs w:val="28"/>
        </w:rPr>
        <w:t>.</w:t>
      </w:r>
    </w:p>
    <w:p w:rsidR="00A72012" w:rsidRPr="002A1E72" w:rsidRDefault="00A72012" w:rsidP="002A1E72">
      <w:pPr>
        <w:shd w:val="clear" w:color="auto" w:fill="FFFFFF"/>
        <w:tabs>
          <w:tab w:val="left" w:pos="851"/>
        </w:tabs>
        <w:spacing w:after="0"/>
        <w:ind w:firstLine="567"/>
        <w:jc w:val="both"/>
        <w:textAlignment w:val="baseline"/>
        <w:rPr>
          <w:rFonts w:ascii="Times New Roman" w:hAnsi="Times New Roman" w:cs="Times New Roman"/>
          <w:sz w:val="28"/>
          <w:szCs w:val="28"/>
        </w:rPr>
      </w:pPr>
      <w:r w:rsidRPr="002A1E72">
        <w:rPr>
          <w:rFonts w:ascii="Times New Roman" w:hAnsi="Times New Roman" w:cs="Times New Roman"/>
          <w:sz w:val="28"/>
          <w:szCs w:val="28"/>
        </w:rPr>
        <w:t xml:space="preserve">Проєктом рішення пропонується: </w:t>
      </w:r>
    </w:p>
    <w:p w:rsidR="00A72012" w:rsidRPr="002A1E72" w:rsidRDefault="00A72012" w:rsidP="002A1E72">
      <w:pPr>
        <w:shd w:val="clear" w:color="auto" w:fill="FFFFFF"/>
        <w:tabs>
          <w:tab w:val="left" w:pos="851"/>
        </w:tabs>
        <w:spacing w:after="0"/>
        <w:ind w:firstLine="567"/>
        <w:jc w:val="both"/>
        <w:textAlignment w:val="baseline"/>
        <w:rPr>
          <w:rFonts w:ascii="Times New Roman" w:hAnsi="Times New Roman" w:cs="Times New Roman"/>
          <w:sz w:val="28"/>
          <w:szCs w:val="28"/>
        </w:rPr>
      </w:pPr>
      <w:r w:rsidRPr="002A1E72">
        <w:rPr>
          <w:rFonts w:ascii="Times New Roman" w:hAnsi="Times New Roman" w:cs="Times New Roman"/>
          <w:sz w:val="28"/>
          <w:szCs w:val="28"/>
        </w:rPr>
        <w:t xml:space="preserve">надати згоду на безоплатне прийняття до комунальної власності територіальної громади міста Києва </w:t>
      </w:r>
      <w:r w:rsidR="00CC2ABE" w:rsidRPr="002A1E72">
        <w:rPr>
          <w:rFonts w:ascii="Times New Roman" w:hAnsi="Times New Roman" w:cs="Times New Roman"/>
          <w:sz w:val="28"/>
          <w:szCs w:val="28"/>
        </w:rPr>
        <w:t>зазначених споруд цивільного захисту та нежитлової підземної споруди</w:t>
      </w:r>
      <w:r w:rsidRPr="002A1E72">
        <w:rPr>
          <w:rFonts w:ascii="Times New Roman" w:hAnsi="Times New Roman" w:cs="Times New Roman"/>
          <w:sz w:val="28"/>
          <w:szCs w:val="28"/>
        </w:rPr>
        <w:t>;</w:t>
      </w:r>
    </w:p>
    <w:p w:rsidR="00A72012" w:rsidRPr="002A1E72" w:rsidRDefault="00A72012" w:rsidP="002A1E72">
      <w:pPr>
        <w:shd w:val="clear" w:color="auto" w:fill="FFFFFF"/>
        <w:tabs>
          <w:tab w:val="left" w:pos="851"/>
        </w:tabs>
        <w:spacing w:after="0"/>
        <w:ind w:firstLine="567"/>
        <w:jc w:val="both"/>
        <w:textAlignment w:val="baseline"/>
        <w:rPr>
          <w:rFonts w:ascii="Times New Roman" w:hAnsi="Times New Roman" w:cs="Times New Roman"/>
          <w:bCs/>
          <w:color w:val="000000"/>
          <w:sz w:val="28"/>
          <w:szCs w:val="28"/>
        </w:rPr>
      </w:pPr>
      <w:r w:rsidRPr="002A1E72">
        <w:rPr>
          <w:rFonts w:ascii="Times New Roman" w:hAnsi="Times New Roman" w:cs="Times New Roman"/>
          <w:sz w:val="28"/>
          <w:szCs w:val="28"/>
        </w:rPr>
        <w:t xml:space="preserve">вжити організаційно-правові заходи щодо прийняття </w:t>
      </w:r>
      <w:r w:rsidR="00CC2ABE" w:rsidRPr="002A1E72">
        <w:rPr>
          <w:rFonts w:ascii="Times New Roman" w:hAnsi="Times New Roman" w:cs="Times New Roman"/>
          <w:bCs/>
          <w:color w:val="000000"/>
          <w:sz w:val="28"/>
          <w:szCs w:val="28"/>
        </w:rPr>
        <w:t>зазначених споруд цивільного захисту та нежитлової підземної споруди</w:t>
      </w:r>
      <w:r w:rsidRPr="002A1E72">
        <w:rPr>
          <w:rFonts w:ascii="Times New Roman" w:hAnsi="Times New Roman" w:cs="Times New Roman"/>
          <w:bCs/>
          <w:color w:val="000000"/>
          <w:sz w:val="28"/>
          <w:szCs w:val="28"/>
        </w:rPr>
        <w:t>;</w:t>
      </w:r>
    </w:p>
    <w:p w:rsidR="00A72012" w:rsidRPr="002A1E72" w:rsidRDefault="00A72012" w:rsidP="002A1E72">
      <w:pPr>
        <w:shd w:val="clear" w:color="auto" w:fill="FFFFFF"/>
        <w:tabs>
          <w:tab w:val="left" w:pos="851"/>
        </w:tabs>
        <w:spacing w:after="0"/>
        <w:ind w:firstLine="567"/>
        <w:jc w:val="both"/>
        <w:textAlignment w:val="baseline"/>
        <w:rPr>
          <w:rFonts w:ascii="Times New Roman" w:hAnsi="Times New Roman" w:cs="Times New Roman"/>
          <w:color w:val="000000"/>
          <w:sz w:val="28"/>
          <w:szCs w:val="28"/>
        </w:rPr>
      </w:pPr>
      <w:r w:rsidRPr="002A1E72">
        <w:rPr>
          <w:rFonts w:ascii="Times New Roman" w:hAnsi="Times New Roman" w:cs="Times New Roman"/>
          <w:color w:val="000000"/>
          <w:sz w:val="28"/>
          <w:szCs w:val="28"/>
        </w:rPr>
        <w:lastRenderedPageBreak/>
        <w:t xml:space="preserve">передати </w:t>
      </w:r>
      <w:r w:rsidR="00CC2ABE" w:rsidRPr="002A1E72">
        <w:rPr>
          <w:rFonts w:ascii="Times New Roman" w:hAnsi="Times New Roman" w:cs="Times New Roman"/>
          <w:bCs/>
          <w:color w:val="000000"/>
          <w:sz w:val="28"/>
          <w:szCs w:val="28"/>
        </w:rPr>
        <w:t>зазначені споруди цивільного захисту, нежитлову підземну споруду та сховище № 104038 на баланс комунального підприємства «</w:t>
      </w:r>
      <w:proofErr w:type="spellStart"/>
      <w:r w:rsidR="00CC2ABE" w:rsidRPr="002A1E72">
        <w:rPr>
          <w:rFonts w:ascii="Times New Roman" w:hAnsi="Times New Roman" w:cs="Times New Roman"/>
          <w:bCs/>
          <w:color w:val="000000"/>
          <w:sz w:val="28"/>
          <w:szCs w:val="28"/>
        </w:rPr>
        <w:t>Київспецжитлоексплуатація</w:t>
      </w:r>
      <w:proofErr w:type="spellEnd"/>
      <w:r w:rsidR="00CC2ABE" w:rsidRPr="002A1E72">
        <w:rPr>
          <w:rFonts w:ascii="Times New Roman" w:hAnsi="Times New Roman" w:cs="Times New Roman"/>
          <w:bCs/>
          <w:color w:val="000000"/>
          <w:sz w:val="28"/>
          <w:szCs w:val="28"/>
        </w:rPr>
        <w:t>»</w:t>
      </w:r>
      <w:r w:rsidR="00CC2ABE" w:rsidRPr="002A1E72">
        <w:rPr>
          <w:rFonts w:ascii="Times New Roman" w:hAnsi="Times New Roman" w:cs="Times New Roman"/>
          <w:color w:val="000000"/>
          <w:sz w:val="28"/>
          <w:szCs w:val="28"/>
        </w:rPr>
        <w:t>;</w:t>
      </w:r>
    </w:p>
    <w:p w:rsidR="00A72012" w:rsidRPr="002A1E72" w:rsidRDefault="00A72012" w:rsidP="002A1E72">
      <w:pPr>
        <w:shd w:val="clear" w:color="auto" w:fill="FFFFFF"/>
        <w:tabs>
          <w:tab w:val="left" w:pos="851"/>
        </w:tabs>
        <w:spacing w:after="0"/>
        <w:ind w:firstLine="567"/>
        <w:jc w:val="both"/>
        <w:textAlignment w:val="baseline"/>
        <w:rPr>
          <w:rFonts w:ascii="Times New Roman" w:hAnsi="Times New Roman" w:cs="Times New Roman"/>
          <w:color w:val="000000" w:themeColor="text1"/>
          <w:sz w:val="28"/>
          <w:szCs w:val="28"/>
        </w:rPr>
      </w:pPr>
      <w:r w:rsidRPr="002A1E72">
        <w:rPr>
          <w:rFonts w:ascii="Times New Roman" w:hAnsi="Times New Roman" w:cs="Times New Roman"/>
          <w:color w:val="000000" w:themeColor="text1"/>
          <w:sz w:val="28"/>
          <w:szCs w:val="28"/>
        </w:rPr>
        <w:t xml:space="preserve">контроль за виконанням цього рішення покладається на постійну комісію Київської міської ради з питань власності та регуляторної політики та </w:t>
      </w:r>
      <w:r w:rsidRPr="002A1E72">
        <w:rPr>
          <w:rFonts w:ascii="Times New Roman" w:hAnsi="Times New Roman" w:cs="Times New Roman"/>
          <w:color w:val="000000"/>
          <w:sz w:val="28"/>
          <w:szCs w:val="28"/>
        </w:rPr>
        <w:t>постійну комісію Київської міської ради з питань бюджету, соціально-економічного розвитку та інвестиційної діяльності</w:t>
      </w:r>
      <w:r w:rsidRPr="002A1E72">
        <w:rPr>
          <w:rFonts w:ascii="Times New Roman" w:hAnsi="Times New Roman" w:cs="Times New Roman"/>
          <w:color w:val="000000" w:themeColor="text1"/>
          <w:sz w:val="28"/>
          <w:szCs w:val="28"/>
        </w:rPr>
        <w:t>.</w:t>
      </w:r>
    </w:p>
    <w:p w:rsidR="00657AFF" w:rsidRPr="002A1E72" w:rsidRDefault="00657AFF" w:rsidP="002A1E72">
      <w:pPr>
        <w:shd w:val="clear" w:color="auto" w:fill="FFFFFF"/>
        <w:tabs>
          <w:tab w:val="left" w:pos="851"/>
        </w:tabs>
        <w:spacing w:after="0"/>
        <w:ind w:firstLine="567"/>
        <w:jc w:val="both"/>
        <w:textAlignment w:val="baseline"/>
        <w:rPr>
          <w:rFonts w:ascii="Times New Roman" w:hAnsi="Times New Roman" w:cs="Times New Roman"/>
          <w:color w:val="000000" w:themeColor="text1"/>
          <w:sz w:val="28"/>
          <w:szCs w:val="28"/>
        </w:rPr>
      </w:pPr>
    </w:p>
    <w:p w:rsidR="00657AFF" w:rsidRPr="002A1E72" w:rsidRDefault="00657AFF" w:rsidP="002A1E72">
      <w:pPr>
        <w:pStyle w:val="a3"/>
        <w:numPr>
          <w:ilvl w:val="0"/>
          <w:numId w:val="1"/>
        </w:numPr>
        <w:shd w:val="clear" w:color="auto" w:fill="FFFFFF"/>
        <w:tabs>
          <w:tab w:val="left" w:pos="851"/>
        </w:tabs>
        <w:ind w:left="0" w:firstLine="567"/>
        <w:jc w:val="both"/>
        <w:textAlignment w:val="baseline"/>
        <w:rPr>
          <w:b/>
          <w:color w:val="000000" w:themeColor="text1"/>
          <w:sz w:val="28"/>
          <w:szCs w:val="28"/>
        </w:rPr>
      </w:pPr>
      <w:proofErr w:type="spellStart"/>
      <w:r w:rsidRPr="002A1E72">
        <w:rPr>
          <w:b/>
          <w:color w:val="000000" w:themeColor="text1"/>
          <w:sz w:val="28"/>
          <w:szCs w:val="28"/>
        </w:rPr>
        <w:t>Фінансово-економічне</w:t>
      </w:r>
      <w:proofErr w:type="spellEnd"/>
      <w:r w:rsidRPr="002A1E72">
        <w:rPr>
          <w:b/>
          <w:color w:val="000000" w:themeColor="text1"/>
          <w:sz w:val="28"/>
          <w:szCs w:val="28"/>
        </w:rPr>
        <w:t xml:space="preserve"> </w:t>
      </w:r>
      <w:proofErr w:type="spellStart"/>
      <w:r w:rsidRPr="002A1E72">
        <w:rPr>
          <w:b/>
          <w:color w:val="000000" w:themeColor="text1"/>
          <w:sz w:val="28"/>
          <w:szCs w:val="28"/>
        </w:rPr>
        <w:t>обґрунтування</w:t>
      </w:r>
      <w:proofErr w:type="spellEnd"/>
      <w:r w:rsidRPr="002A1E72">
        <w:rPr>
          <w:b/>
          <w:color w:val="000000" w:themeColor="text1"/>
          <w:sz w:val="28"/>
          <w:szCs w:val="28"/>
        </w:rPr>
        <w:t>.</w:t>
      </w:r>
    </w:p>
    <w:p w:rsidR="007846C8" w:rsidRPr="002A1E72" w:rsidRDefault="00657AFF" w:rsidP="002A1E72">
      <w:pPr>
        <w:shd w:val="clear" w:color="auto" w:fill="FFFFFF"/>
        <w:tabs>
          <w:tab w:val="left" w:pos="851"/>
        </w:tabs>
        <w:spacing w:after="0"/>
        <w:ind w:firstLine="567"/>
        <w:jc w:val="both"/>
        <w:textAlignment w:val="baseline"/>
        <w:rPr>
          <w:rFonts w:ascii="Times New Roman" w:hAnsi="Times New Roman" w:cs="Times New Roman"/>
          <w:color w:val="000000" w:themeColor="text1"/>
          <w:sz w:val="28"/>
          <w:szCs w:val="28"/>
        </w:rPr>
      </w:pPr>
      <w:r w:rsidRPr="002A1E72">
        <w:rPr>
          <w:rFonts w:ascii="Times New Roman" w:hAnsi="Times New Roman" w:cs="Times New Roman"/>
          <w:color w:val="000000" w:themeColor="text1"/>
          <w:sz w:val="28"/>
          <w:szCs w:val="28"/>
        </w:rPr>
        <w:t>Прийняття цього рішення не потребує фінансування.</w:t>
      </w:r>
    </w:p>
    <w:p w:rsidR="002A1E72" w:rsidRPr="002A1E72" w:rsidRDefault="002A1E72" w:rsidP="002A1E72">
      <w:pPr>
        <w:shd w:val="clear" w:color="auto" w:fill="FFFFFF"/>
        <w:tabs>
          <w:tab w:val="left" w:pos="851"/>
        </w:tabs>
        <w:spacing w:after="0"/>
        <w:ind w:firstLine="567"/>
        <w:jc w:val="both"/>
        <w:textAlignment w:val="baseline"/>
        <w:rPr>
          <w:rFonts w:ascii="Times New Roman" w:hAnsi="Times New Roman" w:cs="Times New Roman"/>
          <w:color w:val="000000" w:themeColor="text1"/>
          <w:sz w:val="28"/>
          <w:szCs w:val="28"/>
        </w:rPr>
      </w:pPr>
    </w:p>
    <w:p w:rsidR="00A72012" w:rsidRPr="002A1E72" w:rsidRDefault="00A72012" w:rsidP="002A1E72">
      <w:pPr>
        <w:pStyle w:val="a3"/>
        <w:numPr>
          <w:ilvl w:val="0"/>
          <w:numId w:val="1"/>
        </w:numPr>
        <w:shd w:val="clear" w:color="auto" w:fill="FFFFFF"/>
        <w:tabs>
          <w:tab w:val="left" w:pos="851"/>
          <w:tab w:val="left" w:pos="1134"/>
        </w:tabs>
        <w:ind w:left="0" w:firstLine="567"/>
        <w:jc w:val="both"/>
        <w:textAlignment w:val="baseline"/>
        <w:rPr>
          <w:b/>
          <w:bCs/>
          <w:color w:val="000000" w:themeColor="text1"/>
          <w:sz w:val="28"/>
          <w:szCs w:val="28"/>
          <w:lang w:val="uk-UA"/>
        </w:rPr>
      </w:pPr>
      <w:r w:rsidRPr="002A1E72">
        <w:rPr>
          <w:b/>
          <w:bCs/>
          <w:color w:val="000000" w:themeColor="text1"/>
          <w:sz w:val="28"/>
          <w:szCs w:val="28"/>
          <w:lang w:val="uk-UA"/>
        </w:rPr>
        <w:t xml:space="preserve"> Інформація про те, чи стосується </w:t>
      </w:r>
      <w:proofErr w:type="spellStart"/>
      <w:r w:rsidRPr="002A1E72">
        <w:rPr>
          <w:b/>
          <w:bCs/>
          <w:color w:val="000000" w:themeColor="text1"/>
          <w:sz w:val="28"/>
          <w:szCs w:val="28"/>
          <w:lang w:val="uk-UA"/>
        </w:rPr>
        <w:t>проєкт</w:t>
      </w:r>
      <w:proofErr w:type="spellEnd"/>
      <w:r w:rsidRPr="002A1E72">
        <w:rPr>
          <w:b/>
          <w:bCs/>
          <w:color w:val="000000" w:themeColor="text1"/>
          <w:sz w:val="28"/>
          <w:szCs w:val="28"/>
          <w:lang w:val="uk-UA"/>
        </w:rPr>
        <w:t xml:space="preserve"> рішення прав і соціальної захищеності осіб з інвалідністю.</w:t>
      </w:r>
    </w:p>
    <w:p w:rsidR="00A72012" w:rsidRPr="002A1E72" w:rsidRDefault="00A72012" w:rsidP="002A1E72">
      <w:pPr>
        <w:shd w:val="clear" w:color="auto" w:fill="FFFFFF"/>
        <w:tabs>
          <w:tab w:val="left" w:pos="851"/>
        </w:tabs>
        <w:spacing w:after="0"/>
        <w:ind w:firstLine="567"/>
        <w:jc w:val="both"/>
        <w:textAlignment w:val="baseline"/>
        <w:rPr>
          <w:rFonts w:ascii="Times New Roman" w:hAnsi="Times New Roman" w:cs="Times New Roman"/>
          <w:color w:val="000000" w:themeColor="text1"/>
          <w:sz w:val="28"/>
          <w:szCs w:val="28"/>
        </w:rPr>
      </w:pPr>
      <w:proofErr w:type="spellStart"/>
      <w:r w:rsidRPr="002A1E72">
        <w:rPr>
          <w:rFonts w:ascii="Times New Roman" w:hAnsi="Times New Roman" w:cs="Times New Roman"/>
          <w:color w:val="000000" w:themeColor="text1"/>
          <w:sz w:val="28"/>
          <w:szCs w:val="28"/>
        </w:rPr>
        <w:t>Проєкт</w:t>
      </w:r>
      <w:proofErr w:type="spellEnd"/>
      <w:r w:rsidRPr="002A1E72">
        <w:rPr>
          <w:rFonts w:ascii="Times New Roman" w:hAnsi="Times New Roman" w:cs="Times New Roman"/>
          <w:color w:val="000000" w:themeColor="text1"/>
          <w:sz w:val="28"/>
          <w:szCs w:val="28"/>
        </w:rPr>
        <w:t xml:space="preserve"> рішення не матиме впливу на права і соціальну захищеність осіб з інвалідністю.</w:t>
      </w:r>
    </w:p>
    <w:p w:rsidR="00A72012" w:rsidRPr="002A1E72" w:rsidRDefault="00A72012" w:rsidP="002A1E72">
      <w:pPr>
        <w:shd w:val="clear" w:color="auto" w:fill="FFFFFF"/>
        <w:tabs>
          <w:tab w:val="left" w:pos="851"/>
        </w:tabs>
        <w:spacing w:after="0"/>
        <w:ind w:firstLine="567"/>
        <w:jc w:val="both"/>
        <w:textAlignment w:val="baseline"/>
        <w:rPr>
          <w:rFonts w:ascii="Times New Roman" w:hAnsi="Times New Roman" w:cs="Times New Roman"/>
          <w:color w:val="000000" w:themeColor="text1"/>
          <w:sz w:val="28"/>
          <w:szCs w:val="28"/>
        </w:rPr>
      </w:pPr>
    </w:p>
    <w:p w:rsidR="00A72012" w:rsidRPr="002A1E72" w:rsidRDefault="00A72012" w:rsidP="002A1E72">
      <w:pPr>
        <w:pStyle w:val="a3"/>
        <w:numPr>
          <w:ilvl w:val="0"/>
          <w:numId w:val="1"/>
        </w:numPr>
        <w:shd w:val="clear" w:color="auto" w:fill="FFFFFF"/>
        <w:tabs>
          <w:tab w:val="left" w:pos="851"/>
        </w:tabs>
        <w:ind w:left="0" w:firstLine="567"/>
        <w:jc w:val="both"/>
        <w:textAlignment w:val="baseline"/>
        <w:rPr>
          <w:color w:val="000000" w:themeColor="text1"/>
          <w:sz w:val="28"/>
          <w:szCs w:val="28"/>
          <w:lang w:val="uk-UA"/>
        </w:rPr>
      </w:pPr>
      <w:r w:rsidRPr="002A1E72">
        <w:rPr>
          <w:b/>
          <w:bCs/>
          <w:color w:val="000000" w:themeColor="text1"/>
          <w:sz w:val="28"/>
          <w:szCs w:val="28"/>
          <w:lang w:val="uk-UA"/>
        </w:rPr>
        <w:t xml:space="preserve"> Інформація з обмеженим доступом</w:t>
      </w:r>
      <w:r w:rsidRPr="002A1E72">
        <w:rPr>
          <w:color w:val="000000" w:themeColor="text1"/>
          <w:sz w:val="28"/>
          <w:szCs w:val="28"/>
          <w:lang w:val="uk-UA"/>
        </w:rPr>
        <w:t>.</w:t>
      </w:r>
    </w:p>
    <w:p w:rsidR="00A72012" w:rsidRPr="002A1E72" w:rsidRDefault="00A72012" w:rsidP="002A1E72">
      <w:pPr>
        <w:shd w:val="clear" w:color="auto" w:fill="FFFFFF"/>
        <w:tabs>
          <w:tab w:val="left" w:pos="851"/>
        </w:tabs>
        <w:spacing w:after="0"/>
        <w:ind w:firstLine="567"/>
        <w:jc w:val="both"/>
        <w:textAlignment w:val="baseline"/>
        <w:rPr>
          <w:rFonts w:ascii="Times New Roman" w:hAnsi="Times New Roman" w:cs="Times New Roman"/>
          <w:color w:val="000000" w:themeColor="text1"/>
          <w:sz w:val="28"/>
          <w:szCs w:val="28"/>
        </w:rPr>
      </w:pPr>
      <w:proofErr w:type="spellStart"/>
      <w:r w:rsidRPr="002A1E72">
        <w:rPr>
          <w:rFonts w:ascii="Times New Roman" w:hAnsi="Times New Roman" w:cs="Times New Roman"/>
          <w:color w:val="000000" w:themeColor="text1"/>
          <w:sz w:val="28"/>
          <w:szCs w:val="28"/>
        </w:rPr>
        <w:t>Проєкт</w:t>
      </w:r>
      <w:proofErr w:type="spellEnd"/>
      <w:r w:rsidRPr="002A1E72">
        <w:rPr>
          <w:rFonts w:ascii="Times New Roman" w:hAnsi="Times New Roman" w:cs="Times New Roman"/>
          <w:color w:val="000000" w:themeColor="text1"/>
          <w:sz w:val="28"/>
          <w:szCs w:val="28"/>
        </w:rPr>
        <w:t xml:space="preserve"> рішення не містить інформації з обмеженим доступом у розумінні статті 6 Закону України «Про доступ до публічної інформації».</w:t>
      </w:r>
    </w:p>
    <w:p w:rsidR="002420E5" w:rsidRPr="002A1E72" w:rsidRDefault="002420E5" w:rsidP="002A1E72">
      <w:pPr>
        <w:shd w:val="clear" w:color="auto" w:fill="FFFFFF"/>
        <w:tabs>
          <w:tab w:val="left" w:pos="851"/>
        </w:tabs>
        <w:spacing w:after="0"/>
        <w:ind w:firstLine="567"/>
        <w:jc w:val="both"/>
        <w:textAlignment w:val="baseline"/>
        <w:rPr>
          <w:rFonts w:ascii="Times New Roman" w:hAnsi="Times New Roman" w:cs="Times New Roman"/>
          <w:color w:val="000000" w:themeColor="text1"/>
          <w:sz w:val="28"/>
          <w:szCs w:val="28"/>
        </w:rPr>
      </w:pPr>
    </w:p>
    <w:p w:rsidR="002420E5" w:rsidRPr="002A1E72" w:rsidRDefault="002420E5" w:rsidP="002A1E72">
      <w:pPr>
        <w:pStyle w:val="a3"/>
        <w:numPr>
          <w:ilvl w:val="0"/>
          <w:numId w:val="1"/>
        </w:numPr>
        <w:shd w:val="clear" w:color="auto" w:fill="FFFFFF"/>
        <w:tabs>
          <w:tab w:val="left" w:pos="851"/>
        </w:tabs>
        <w:ind w:left="0" w:firstLine="567"/>
        <w:jc w:val="both"/>
        <w:textAlignment w:val="baseline"/>
        <w:rPr>
          <w:b/>
          <w:color w:val="000000" w:themeColor="text1"/>
          <w:sz w:val="28"/>
          <w:szCs w:val="28"/>
        </w:rPr>
      </w:pPr>
      <w:proofErr w:type="spellStart"/>
      <w:r w:rsidRPr="002A1E72">
        <w:rPr>
          <w:b/>
          <w:color w:val="000000" w:themeColor="text1"/>
          <w:sz w:val="28"/>
          <w:szCs w:val="28"/>
        </w:rPr>
        <w:t>Захист</w:t>
      </w:r>
      <w:proofErr w:type="spellEnd"/>
      <w:r w:rsidRPr="002A1E72">
        <w:rPr>
          <w:b/>
          <w:color w:val="000000" w:themeColor="text1"/>
          <w:sz w:val="28"/>
          <w:szCs w:val="28"/>
        </w:rPr>
        <w:t xml:space="preserve"> </w:t>
      </w:r>
      <w:proofErr w:type="spellStart"/>
      <w:r w:rsidRPr="002A1E72">
        <w:rPr>
          <w:b/>
          <w:color w:val="000000" w:themeColor="text1"/>
          <w:sz w:val="28"/>
          <w:szCs w:val="28"/>
        </w:rPr>
        <w:t>персональних</w:t>
      </w:r>
      <w:proofErr w:type="spellEnd"/>
      <w:r w:rsidRPr="002A1E72">
        <w:rPr>
          <w:b/>
          <w:color w:val="000000" w:themeColor="text1"/>
          <w:sz w:val="28"/>
          <w:szCs w:val="28"/>
        </w:rPr>
        <w:t xml:space="preserve"> </w:t>
      </w:r>
      <w:proofErr w:type="spellStart"/>
      <w:r w:rsidRPr="002A1E72">
        <w:rPr>
          <w:b/>
          <w:color w:val="000000" w:themeColor="text1"/>
          <w:sz w:val="28"/>
          <w:szCs w:val="28"/>
        </w:rPr>
        <w:t>даних</w:t>
      </w:r>
      <w:proofErr w:type="spellEnd"/>
    </w:p>
    <w:p w:rsidR="003F710F" w:rsidRPr="002A1E72" w:rsidRDefault="003F710F" w:rsidP="002A1E72">
      <w:pPr>
        <w:shd w:val="clear" w:color="auto" w:fill="FFFFFF"/>
        <w:tabs>
          <w:tab w:val="left" w:pos="851"/>
        </w:tabs>
        <w:spacing w:after="0"/>
        <w:ind w:firstLine="567"/>
        <w:jc w:val="both"/>
        <w:textAlignment w:val="baseline"/>
        <w:rPr>
          <w:rFonts w:ascii="Times New Roman" w:hAnsi="Times New Roman" w:cs="Times New Roman"/>
          <w:color w:val="000000" w:themeColor="text1"/>
          <w:sz w:val="28"/>
          <w:szCs w:val="28"/>
        </w:rPr>
      </w:pPr>
      <w:proofErr w:type="spellStart"/>
      <w:r w:rsidRPr="002A1E72">
        <w:rPr>
          <w:rFonts w:ascii="Times New Roman" w:hAnsi="Times New Roman" w:cs="Times New Roman"/>
          <w:color w:val="000000" w:themeColor="text1"/>
          <w:sz w:val="28"/>
          <w:szCs w:val="28"/>
        </w:rPr>
        <w:t>Проєкт</w:t>
      </w:r>
      <w:proofErr w:type="spellEnd"/>
      <w:r w:rsidRPr="002A1E72">
        <w:rPr>
          <w:rFonts w:ascii="Times New Roman" w:hAnsi="Times New Roman" w:cs="Times New Roman"/>
          <w:color w:val="000000" w:themeColor="text1"/>
          <w:sz w:val="28"/>
          <w:szCs w:val="28"/>
        </w:rPr>
        <w:t xml:space="preserve"> рішення не містить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3F710F" w:rsidRPr="002A1E72" w:rsidRDefault="003F710F" w:rsidP="002A1E72">
      <w:pPr>
        <w:shd w:val="clear" w:color="auto" w:fill="FFFFFF"/>
        <w:tabs>
          <w:tab w:val="left" w:pos="851"/>
        </w:tabs>
        <w:spacing w:after="0"/>
        <w:ind w:firstLine="567"/>
        <w:jc w:val="both"/>
        <w:textAlignment w:val="baseline"/>
        <w:rPr>
          <w:rFonts w:ascii="Times New Roman" w:hAnsi="Times New Roman" w:cs="Times New Roman"/>
          <w:color w:val="000000" w:themeColor="text1"/>
          <w:sz w:val="28"/>
          <w:szCs w:val="28"/>
        </w:rPr>
      </w:pPr>
    </w:p>
    <w:p w:rsidR="00A72012" w:rsidRPr="002A1E72" w:rsidRDefault="00A72012" w:rsidP="002A1E72">
      <w:pPr>
        <w:pStyle w:val="a3"/>
        <w:numPr>
          <w:ilvl w:val="0"/>
          <w:numId w:val="1"/>
        </w:numPr>
        <w:shd w:val="clear" w:color="auto" w:fill="FFFFFF"/>
        <w:tabs>
          <w:tab w:val="left" w:pos="851"/>
        </w:tabs>
        <w:ind w:left="0" w:firstLine="567"/>
        <w:jc w:val="both"/>
        <w:textAlignment w:val="baseline"/>
        <w:rPr>
          <w:b/>
          <w:sz w:val="28"/>
          <w:szCs w:val="28"/>
        </w:rPr>
      </w:pPr>
      <w:proofErr w:type="spellStart"/>
      <w:r w:rsidRPr="002A1E72">
        <w:rPr>
          <w:b/>
          <w:sz w:val="28"/>
          <w:szCs w:val="28"/>
        </w:rPr>
        <w:t>Суб’єкт</w:t>
      </w:r>
      <w:proofErr w:type="spellEnd"/>
      <w:r w:rsidRPr="002A1E72">
        <w:rPr>
          <w:b/>
          <w:sz w:val="28"/>
          <w:szCs w:val="28"/>
        </w:rPr>
        <w:t xml:space="preserve"> </w:t>
      </w:r>
      <w:proofErr w:type="spellStart"/>
      <w:r w:rsidRPr="002A1E72">
        <w:rPr>
          <w:b/>
          <w:sz w:val="28"/>
          <w:szCs w:val="28"/>
        </w:rPr>
        <w:t>подання</w:t>
      </w:r>
      <w:proofErr w:type="spellEnd"/>
      <w:r w:rsidR="00657AFF" w:rsidRPr="002A1E72">
        <w:rPr>
          <w:b/>
          <w:sz w:val="28"/>
          <w:szCs w:val="28"/>
        </w:rPr>
        <w:t xml:space="preserve"> та </w:t>
      </w:r>
      <w:proofErr w:type="spellStart"/>
      <w:r w:rsidR="00657AFF" w:rsidRPr="002A1E72">
        <w:rPr>
          <w:b/>
          <w:sz w:val="28"/>
          <w:szCs w:val="28"/>
        </w:rPr>
        <w:t>доповідач</w:t>
      </w:r>
      <w:proofErr w:type="spellEnd"/>
      <w:r w:rsidRPr="002A1E72">
        <w:rPr>
          <w:b/>
          <w:sz w:val="28"/>
          <w:szCs w:val="28"/>
        </w:rPr>
        <w:t>.</w:t>
      </w:r>
    </w:p>
    <w:p w:rsidR="00092EEA" w:rsidRPr="002A1E72" w:rsidRDefault="00092EEA" w:rsidP="002A1E72">
      <w:pPr>
        <w:pStyle w:val="a3"/>
        <w:shd w:val="clear" w:color="auto" w:fill="FFFFFF"/>
        <w:tabs>
          <w:tab w:val="left" w:pos="851"/>
        </w:tabs>
        <w:ind w:left="0" w:firstLine="567"/>
        <w:jc w:val="both"/>
        <w:textAlignment w:val="baseline"/>
        <w:rPr>
          <w:bCs/>
          <w:sz w:val="28"/>
          <w:szCs w:val="28"/>
          <w:lang w:val="uk-UA"/>
        </w:rPr>
      </w:pPr>
      <w:r w:rsidRPr="002A1E72">
        <w:rPr>
          <w:bCs/>
          <w:sz w:val="28"/>
          <w:szCs w:val="28"/>
          <w:lang w:val="uk-UA"/>
        </w:rPr>
        <w:t>Суб’єктом подання проекту рішення є заступник міського голови – секретар Київської міської ради Бондаренко Володимир Володимирович.</w:t>
      </w:r>
    </w:p>
    <w:p w:rsidR="00A72012" w:rsidRPr="002A1E72" w:rsidRDefault="00092EEA" w:rsidP="002A1E72">
      <w:pPr>
        <w:pStyle w:val="a3"/>
        <w:shd w:val="clear" w:color="auto" w:fill="FFFFFF"/>
        <w:tabs>
          <w:tab w:val="left" w:pos="851"/>
        </w:tabs>
        <w:ind w:left="0" w:firstLine="567"/>
        <w:jc w:val="both"/>
        <w:textAlignment w:val="baseline"/>
        <w:rPr>
          <w:bCs/>
          <w:sz w:val="28"/>
          <w:szCs w:val="28"/>
          <w:lang w:val="uk-UA"/>
        </w:rPr>
      </w:pPr>
      <w:r w:rsidRPr="002A1E72">
        <w:rPr>
          <w:bCs/>
          <w:sz w:val="28"/>
          <w:szCs w:val="28"/>
          <w:lang w:val="uk-UA"/>
        </w:rPr>
        <w:t xml:space="preserve">Особою, відповідальною за супроводження проекту рішення та доповідачем проекту рішення на пленарному засіданні є заступник міського голови – секретар Київської міської ради Бондаренко Володимир Володимирович або директор Департаменту муніципальної безпеки виконавчого органу Київської міської ради (Київської міської державної адміністрації) Ткачук Роман Станіславович (контактний номер телефону </w:t>
      </w:r>
      <w:r w:rsidRPr="002A1E72">
        <w:rPr>
          <w:bCs/>
          <w:sz w:val="28"/>
          <w:szCs w:val="28"/>
          <w:lang w:val="uk-UA"/>
        </w:rPr>
        <w:br/>
        <w:t>050 332 66 25).</w:t>
      </w:r>
    </w:p>
    <w:p w:rsidR="00A72012" w:rsidRPr="002A1E72" w:rsidRDefault="00A72012" w:rsidP="002A1E72">
      <w:pPr>
        <w:shd w:val="clear" w:color="auto" w:fill="FFFFFF"/>
        <w:tabs>
          <w:tab w:val="left" w:pos="7088"/>
        </w:tabs>
        <w:spacing w:after="0"/>
        <w:ind w:firstLine="567"/>
        <w:textAlignment w:val="baseline"/>
        <w:rPr>
          <w:rFonts w:ascii="Times New Roman" w:hAnsi="Times New Roman" w:cs="Times New Roman"/>
          <w:sz w:val="28"/>
          <w:szCs w:val="28"/>
        </w:rPr>
      </w:pPr>
    </w:p>
    <w:p w:rsidR="00543E0B" w:rsidRPr="002A1E72" w:rsidRDefault="00543E0B" w:rsidP="002A1E72">
      <w:pPr>
        <w:shd w:val="clear" w:color="auto" w:fill="FFFFFF"/>
        <w:tabs>
          <w:tab w:val="left" w:pos="7088"/>
        </w:tabs>
        <w:spacing w:after="0"/>
        <w:ind w:firstLine="567"/>
        <w:textAlignment w:val="baseline"/>
        <w:rPr>
          <w:rFonts w:ascii="Times New Roman" w:hAnsi="Times New Roman" w:cs="Times New Roman"/>
          <w:sz w:val="28"/>
          <w:szCs w:val="28"/>
        </w:rPr>
      </w:pPr>
      <w:r w:rsidRPr="002A1E72">
        <w:rPr>
          <w:rFonts w:ascii="Times New Roman" w:hAnsi="Times New Roman" w:cs="Times New Roman"/>
          <w:sz w:val="28"/>
          <w:szCs w:val="28"/>
        </w:rPr>
        <w:t>Заступник міського голови –</w:t>
      </w:r>
    </w:p>
    <w:p w:rsidR="00241B8F" w:rsidRPr="002A1E72" w:rsidRDefault="00543E0B" w:rsidP="002A1E72">
      <w:pPr>
        <w:shd w:val="clear" w:color="auto" w:fill="FFFFFF"/>
        <w:tabs>
          <w:tab w:val="left" w:pos="5954"/>
        </w:tabs>
        <w:spacing w:after="0"/>
        <w:ind w:firstLine="567"/>
        <w:textAlignment w:val="baseline"/>
        <w:rPr>
          <w:rFonts w:ascii="Times New Roman" w:hAnsi="Times New Roman" w:cs="Times New Roman"/>
          <w:sz w:val="28"/>
          <w:szCs w:val="28"/>
        </w:rPr>
      </w:pPr>
      <w:r w:rsidRPr="002A1E72">
        <w:rPr>
          <w:rFonts w:ascii="Times New Roman" w:hAnsi="Times New Roman" w:cs="Times New Roman"/>
          <w:sz w:val="28"/>
          <w:szCs w:val="28"/>
        </w:rPr>
        <w:t>секретар Київської міської ради</w:t>
      </w:r>
      <w:r w:rsidRPr="002A1E72">
        <w:rPr>
          <w:rFonts w:ascii="Times New Roman" w:hAnsi="Times New Roman" w:cs="Times New Roman"/>
          <w:sz w:val="28"/>
          <w:szCs w:val="28"/>
        </w:rPr>
        <w:tab/>
        <w:t>Володимир БОНДАРЕНКО</w:t>
      </w:r>
    </w:p>
    <w:sectPr w:rsidR="00241B8F" w:rsidRPr="002A1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7F7B"/>
    <w:multiLevelType w:val="hybridMultilevel"/>
    <w:tmpl w:val="EB40861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26DE4171"/>
    <w:multiLevelType w:val="hybridMultilevel"/>
    <w:tmpl w:val="8F06731A"/>
    <w:lvl w:ilvl="0" w:tplc="E4AC61CA">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490B5D2E"/>
    <w:multiLevelType w:val="hybridMultilevel"/>
    <w:tmpl w:val="BFCEB526"/>
    <w:lvl w:ilvl="0" w:tplc="5F4C57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6A4C266D"/>
    <w:multiLevelType w:val="hybridMultilevel"/>
    <w:tmpl w:val="41609074"/>
    <w:lvl w:ilvl="0" w:tplc="07D6049E">
      <w:start w:val="1"/>
      <w:numFmt w:val="decimal"/>
      <w:lvlText w:val="%1."/>
      <w:lvlJc w:val="left"/>
      <w:pPr>
        <w:ind w:left="1070" w:hanging="360"/>
      </w:pPr>
      <w:rPr>
        <w:rFonts w:hint="default"/>
        <w:b/>
        <w:bCs/>
        <w:sz w:val="28"/>
        <w:szCs w:val="28"/>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12"/>
    <w:rsid w:val="00006B4D"/>
    <w:rsid w:val="00092EEA"/>
    <w:rsid w:val="000A2B0D"/>
    <w:rsid w:val="000C4D32"/>
    <w:rsid w:val="001910EE"/>
    <w:rsid w:val="001F2714"/>
    <w:rsid w:val="00204A28"/>
    <w:rsid w:val="002420E5"/>
    <w:rsid w:val="00250DA7"/>
    <w:rsid w:val="002A1E72"/>
    <w:rsid w:val="00316B50"/>
    <w:rsid w:val="003D6E0D"/>
    <w:rsid w:val="003E4927"/>
    <w:rsid w:val="003F710F"/>
    <w:rsid w:val="00495E4B"/>
    <w:rsid w:val="00497BD9"/>
    <w:rsid w:val="004E6A90"/>
    <w:rsid w:val="00543E0B"/>
    <w:rsid w:val="0055162D"/>
    <w:rsid w:val="006578E5"/>
    <w:rsid w:val="00657AFF"/>
    <w:rsid w:val="007846C8"/>
    <w:rsid w:val="007D29D3"/>
    <w:rsid w:val="00852DE3"/>
    <w:rsid w:val="00882729"/>
    <w:rsid w:val="008E3415"/>
    <w:rsid w:val="00956C84"/>
    <w:rsid w:val="00A72012"/>
    <w:rsid w:val="00A7669C"/>
    <w:rsid w:val="00A865F3"/>
    <w:rsid w:val="00CC2ABE"/>
    <w:rsid w:val="00D00939"/>
    <w:rsid w:val="00D14800"/>
    <w:rsid w:val="00DA06D6"/>
    <w:rsid w:val="00F5745D"/>
    <w:rsid w:val="00F62D7F"/>
    <w:rsid w:val="00F842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071E"/>
  <w15:chartTrackingRefBased/>
  <w15:docId w15:val="{C5FF8FEE-D6F2-4455-98FA-E53F8E11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0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01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paragraph" w:styleId="a4">
    <w:name w:val="Balloon Text"/>
    <w:basedOn w:val="a"/>
    <w:link w:val="a5"/>
    <w:uiPriority w:val="99"/>
    <w:semiHidden/>
    <w:unhideWhenUsed/>
    <w:rsid w:val="003E4927"/>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3E4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0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4</Pages>
  <Words>5996</Words>
  <Characters>3418</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Тимошенко Олександр Сергійович</cp:lastModifiedBy>
  <cp:revision>12</cp:revision>
  <cp:lastPrinted>2025-01-13T12:31:00Z</cp:lastPrinted>
  <dcterms:created xsi:type="dcterms:W3CDTF">2024-11-28T10:15:00Z</dcterms:created>
  <dcterms:modified xsi:type="dcterms:W3CDTF">2025-01-23T14:36:00Z</dcterms:modified>
</cp:coreProperties>
</file>