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E73" w:rsidRPr="00C11313" w:rsidRDefault="00244E73" w:rsidP="00244E73">
      <w:pPr>
        <w:pStyle w:val="a4"/>
        <w:ind w:firstLine="709"/>
        <w:jc w:val="center"/>
        <w:rPr>
          <w:rFonts w:ascii="Times New Roman" w:hAnsi="Times New Roman" w:cs="Times New Roman"/>
          <w:b/>
          <w:sz w:val="28"/>
          <w:szCs w:val="28"/>
        </w:rPr>
      </w:pPr>
      <w:r w:rsidRPr="00C11313">
        <w:rPr>
          <w:rFonts w:ascii="Times New Roman" w:hAnsi="Times New Roman" w:cs="Times New Roman"/>
          <w:b/>
          <w:sz w:val="28"/>
          <w:szCs w:val="28"/>
        </w:rPr>
        <w:t>ПОЯСНЮВАЛЬНА ЗАПИСКА</w:t>
      </w:r>
    </w:p>
    <w:p w:rsidR="00244E73" w:rsidRPr="00C11313" w:rsidRDefault="00244E73" w:rsidP="00244E73">
      <w:pPr>
        <w:pStyle w:val="a4"/>
        <w:jc w:val="both"/>
        <w:rPr>
          <w:rFonts w:ascii="Times New Roman" w:hAnsi="Times New Roman" w:cs="Times New Roman"/>
          <w:b/>
          <w:sz w:val="28"/>
          <w:szCs w:val="28"/>
        </w:rPr>
      </w:pPr>
      <w:r w:rsidRPr="00C11313">
        <w:rPr>
          <w:rFonts w:ascii="Times New Roman" w:hAnsi="Times New Roman" w:cs="Times New Roman"/>
          <w:b/>
          <w:sz w:val="28"/>
          <w:szCs w:val="28"/>
        </w:rPr>
        <w:t xml:space="preserve">до </w:t>
      </w:r>
      <w:proofErr w:type="spellStart"/>
      <w:r w:rsidRPr="00C11313">
        <w:rPr>
          <w:rFonts w:ascii="Times New Roman" w:hAnsi="Times New Roman" w:cs="Times New Roman"/>
          <w:b/>
          <w:sz w:val="28"/>
          <w:szCs w:val="28"/>
        </w:rPr>
        <w:t>проєкту</w:t>
      </w:r>
      <w:proofErr w:type="spellEnd"/>
      <w:r w:rsidRPr="00C11313">
        <w:rPr>
          <w:rFonts w:ascii="Times New Roman" w:hAnsi="Times New Roman" w:cs="Times New Roman"/>
          <w:b/>
          <w:sz w:val="28"/>
          <w:szCs w:val="28"/>
        </w:rPr>
        <w:t xml:space="preserve"> рішення Київської міської ради «Про надання </w:t>
      </w:r>
      <w:r w:rsidRPr="000E0002">
        <w:rPr>
          <w:rFonts w:ascii="Times New Roman" w:hAnsi="Times New Roman" w:cs="Times New Roman"/>
          <w:b/>
          <w:sz w:val="28"/>
          <w:szCs w:val="28"/>
        </w:rPr>
        <w:t>комунальному підприємству  виконавчого органу Київради (Київської міської державної адміністрації) «КИЇВТЕПЛОЕНЕРГО» згоди на списання майна, що належить до к</w:t>
      </w:r>
      <w:r w:rsidRPr="00C11313">
        <w:rPr>
          <w:rFonts w:ascii="Times New Roman" w:hAnsi="Times New Roman" w:cs="Times New Roman"/>
          <w:b/>
          <w:sz w:val="28"/>
          <w:szCs w:val="28"/>
        </w:rPr>
        <w:t>омунальної власності територіальної громади міста Києва»</w:t>
      </w:r>
    </w:p>
    <w:p w:rsidR="00244E73" w:rsidRPr="00C11313" w:rsidRDefault="00244E73" w:rsidP="00244E73">
      <w:pPr>
        <w:pStyle w:val="a4"/>
        <w:ind w:firstLine="709"/>
        <w:jc w:val="both"/>
        <w:rPr>
          <w:rFonts w:ascii="Times New Roman" w:hAnsi="Times New Roman" w:cs="Times New Roman"/>
          <w:b/>
          <w:sz w:val="28"/>
          <w:szCs w:val="28"/>
        </w:rPr>
      </w:pPr>
    </w:p>
    <w:p w:rsidR="00244E73" w:rsidRPr="00A1125C" w:rsidRDefault="00244E73" w:rsidP="00244E73">
      <w:pPr>
        <w:pStyle w:val="a4"/>
        <w:ind w:firstLine="709"/>
        <w:jc w:val="both"/>
        <w:rPr>
          <w:rFonts w:ascii="Times New Roman" w:hAnsi="Times New Roman" w:cs="Times New Roman"/>
          <w:b/>
          <w:sz w:val="28"/>
          <w:szCs w:val="28"/>
          <w:lang w:eastAsia="uk-UA"/>
        </w:rPr>
      </w:pPr>
      <w:r w:rsidRPr="00A1125C">
        <w:rPr>
          <w:rFonts w:ascii="Times New Roman" w:hAnsi="Times New Roman" w:cs="Times New Roman"/>
          <w:b/>
          <w:sz w:val="28"/>
          <w:szCs w:val="28"/>
          <w:lang w:eastAsia="uk-UA"/>
        </w:rPr>
        <w:t xml:space="preserve">1. Опис проблем, для вирішення яких підготовлено </w:t>
      </w:r>
      <w:proofErr w:type="spellStart"/>
      <w:r w:rsidRPr="00A1125C">
        <w:rPr>
          <w:rFonts w:ascii="Times New Roman" w:hAnsi="Times New Roman" w:cs="Times New Roman"/>
          <w:b/>
          <w:sz w:val="28"/>
          <w:szCs w:val="28"/>
          <w:lang w:eastAsia="uk-UA"/>
        </w:rPr>
        <w:t>проєкт</w:t>
      </w:r>
      <w:proofErr w:type="spellEnd"/>
      <w:r w:rsidRPr="00A1125C">
        <w:rPr>
          <w:rFonts w:ascii="Times New Roman" w:hAnsi="Times New Roman" w:cs="Times New Roman"/>
          <w:b/>
          <w:sz w:val="28"/>
          <w:szCs w:val="28"/>
          <w:lang w:eastAsia="uk-UA"/>
        </w:rPr>
        <w:t xml:space="preserve"> рішення Київради, обґрунтування відповідності та достатності передбачених у </w:t>
      </w:r>
      <w:proofErr w:type="spellStart"/>
      <w:r w:rsidRPr="00A1125C">
        <w:rPr>
          <w:rFonts w:ascii="Times New Roman" w:hAnsi="Times New Roman" w:cs="Times New Roman"/>
          <w:b/>
          <w:sz w:val="28"/>
          <w:szCs w:val="28"/>
          <w:lang w:eastAsia="uk-UA"/>
        </w:rPr>
        <w:t>проєкті</w:t>
      </w:r>
      <w:proofErr w:type="spellEnd"/>
      <w:r w:rsidRPr="00A1125C">
        <w:rPr>
          <w:rFonts w:ascii="Times New Roman" w:hAnsi="Times New Roman" w:cs="Times New Roman"/>
          <w:b/>
          <w:sz w:val="28"/>
          <w:szCs w:val="28"/>
          <w:lang w:eastAsia="uk-UA"/>
        </w:rPr>
        <w:t xml:space="preserve"> рішення Київради механізмів і способів вирішення існуючих проблем, а також актуальності цих проблем для територіальної громади міста Києва.</w:t>
      </w:r>
    </w:p>
    <w:p w:rsidR="00244E73" w:rsidRPr="00137CF7" w:rsidRDefault="00244E73" w:rsidP="00244E73">
      <w:pPr>
        <w:pStyle w:val="a4"/>
        <w:ind w:firstLine="709"/>
        <w:jc w:val="both"/>
        <w:rPr>
          <w:rFonts w:ascii="Times New Roman" w:hAnsi="Times New Roman" w:cs="Times New Roman"/>
          <w:sz w:val="28"/>
          <w:szCs w:val="28"/>
        </w:rPr>
      </w:pPr>
      <w:r w:rsidRPr="00137CF7">
        <w:rPr>
          <w:rFonts w:ascii="Times New Roman" w:hAnsi="Times New Roman" w:cs="Times New Roman"/>
          <w:sz w:val="28"/>
          <w:szCs w:val="28"/>
        </w:rPr>
        <w:t xml:space="preserve">До Департаменту комунальної власності м. Києва виконавчого органу Київської міської ради (Київської міської державної адміністрації) надійшов лист комунального підприємства  виконавчого органу Київради (Київської міської державної адміністрації) «КИЇВТЕПЛОЕНЕРГО» від 18 листопада  </w:t>
      </w:r>
      <w:r>
        <w:rPr>
          <w:rFonts w:ascii="Times New Roman" w:hAnsi="Times New Roman" w:cs="Times New Roman"/>
          <w:sz w:val="28"/>
          <w:szCs w:val="28"/>
        </w:rPr>
        <w:br/>
      </w:r>
      <w:r w:rsidRPr="00137CF7">
        <w:rPr>
          <w:rFonts w:ascii="Times New Roman" w:hAnsi="Times New Roman" w:cs="Times New Roman"/>
          <w:sz w:val="28"/>
          <w:szCs w:val="28"/>
        </w:rPr>
        <w:t xml:space="preserve">2024 року № 1/28/23.1.2/6533  щодо надання дозволу на списання шляхом                             ліквідації приміщення побутового </w:t>
      </w:r>
      <w:proofErr w:type="spellStart"/>
      <w:r w:rsidRPr="00137CF7">
        <w:rPr>
          <w:rFonts w:ascii="Times New Roman" w:hAnsi="Times New Roman" w:cs="Times New Roman"/>
          <w:sz w:val="28"/>
          <w:szCs w:val="28"/>
        </w:rPr>
        <w:t>пров</w:t>
      </w:r>
      <w:proofErr w:type="spellEnd"/>
      <w:r w:rsidRPr="00137CF7">
        <w:rPr>
          <w:rFonts w:ascii="Times New Roman" w:hAnsi="Times New Roman" w:cs="Times New Roman"/>
          <w:sz w:val="28"/>
          <w:szCs w:val="28"/>
        </w:rPr>
        <w:t xml:space="preserve">. Електриків, 17 (СТ-2), яке   </w:t>
      </w:r>
      <w:r>
        <w:rPr>
          <w:rFonts w:ascii="Times New Roman" w:hAnsi="Times New Roman" w:cs="Times New Roman"/>
          <w:sz w:val="28"/>
          <w:szCs w:val="28"/>
        </w:rPr>
        <w:t xml:space="preserve">за наданою інформацією, </w:t>
      </w:r>
      <w:r w:rsidRPr="00137CF7">
        <w:rPr>
          <w:rFonts w:ascii="Times New Roman" w:hAnsi="Times New Roman" w:cs="Times New Roman"/>
          <w:sz w:val="28"/>
          <w:szCs w:val="28"/>
        </w:rPr>
        <w:t>за сукупністю наявних ушкоджень  та дефектів  непридатне  для експлуатації (через тривалий термін експлуатації (близько 35 років) зазнало значного руйнування, морально і фізично зношене).</w:t>
      </w:r>
    </w:p>
    <w:p w:rsidR="00244E73" w:rsidRPr="00137CF7" w:rsidRDefault="00244E73" w:rsidP="00244E73">
      <w:pPr>
        <w:pStyle w:val="a4"/>
        <w:ind w:right="142" w:firstLine="709"/>
        <w:jc w:val="both"/>
        <w:rPr>
          <w:rFonts w:ascii="Times New Roman" w:hAnsi="Times New Roman" w:cs="Times New Roman"/>
          <w:sz w:val="28"/>
          <w:szCs w:val="28"/>
        </w:rPr>
      </w:pPr>
      <w:r w:rsidRPr="00137CF7">
        <w:rPr>
          <w:rFonts w:ascii="Times New Roman" w:hAnsi="Times New Roman" w:cs="Times New Roman"/>
          <w:sz w:val="28"/>
          <w:szCs w:val="28"/>
        </w:rPr>
        <w:t xml:space="preserve">Відповідно до наказу Департаменту комунальної власності м. Києва виконавчого органу Київської міської ради (Київської міської державної адміністрації) від  </w:t>
      </w:r>
      <w:r w:rsidRPr="00137CF7">
        <w:rPr>
          <w:rFonts w:ascii="Times New Roman" w:hAnsi="Times New Roman" w:cs="Times New Roman"/>
          <w:sz w:val="28"/>
          <w:szCs w:val="28"/>
          <w:lang w:val="ru-RU"/>
        </w:rPr>
        <w:t>0</w:t>
      </w:r>
      <w:r w:rsidRPr="00137CF7">
        <w:rPr>
          <w:rFonts w:ascii="Times New Roman" w:hAnsi="Times New Roman" w:cs="Times New Roman"/>
          <w:sz w:val="28"/>
          <w:szCs w:val="28"/>
        </w:rPr>
        <w:t>4 травня 2018 року  № 224 «Про закріплення основних засобів  за  комунальним підприємством виконавчого органу Київради (Київської міської державної адміністрації) «КИЇВТЕПЛОЕНЕРГО»  вищевказаний об’єкт закріплений  на праві господарського відання за комунальним підприємством виконавчого органу Київради (Київської міської державної адміністрації) «КИЇВТЕПЛОЕНЕРГО».</w:t>
      </w:r>
    </w:p>
    <w:p w:rsidR="00244E73" w:rsidRPr="00137CF7" w:rsidRDefault="00244E73" w:rsidP="00244E73">
      <w:pPr>
        <w:pStyle w:val="a4"/>
        <w:ind w:firstLine="709"/>
        <w:jc w:val="both"/>
        <w:rPr>
          <w:rFonts w:ascii="Times New Roman" w:hAnsi="Times New Roman" w:cs="Times New Roman"/>
          <w:sz w:val="28"/>
          <w:szCs w:val="28"/>
        </w:rPr>
      </w:pPr>
      <w:r w:rsidRPr="00137CF7">
        <w:rPr>
          <w:rFonts w:ascii="Times New Roman" w:hAnsi="Times New Roman" w:cs="Times New Roman"/>
          <w:sz w:val="28"/>
          <w:szCs w:val="28"/>
        </w:rPr>
        <w:t>За інформацією комунального підприємства  виконавчого органу Київради (Київської м</w:t>
      </w:r>
      <w:r>
        <w:rPr>
          <w:rFonts w:ascii="Times New Roman" w:hAnsi="Times New Roman" w:cs="Times New Roman"/>
          <w:sz w:val="28"/>
          <w:szCs w:val="28"/>
        </w:rPr>
        <w:t xml:space="preserve">іської державної адміністрації) </w:t>
      </w:r>
      <w:r w:rsidRPr="00137CF7">
        <w:rPr>
          <w:rFonts w:ascii="Times New Roman" w:hAnsi="Times New Roman" w:cs="Times New Roman"/>
          <w:sz w:val="28"/>
          <w:szCs w:val="28"/>
        </w:rPr>
        <w:t xml:space="preserve">«КИЇВТЕПЛОЕНЕРГО», у разі прийняття рішення  про списання зазначеного об’єкта, частина  вивільненої земельної ділянки буде </w:t>
      </w:r>
      <w:r>
        <w:rPr>
          <w:rFonts w:ascii="Times New Roman" w:hAnsi="Times New Roman" w:cs="Times New Roman"/>
          <w:sz w:val="28"/>
          <w:szCs w:val="28"/>
        </w:rPr>
        <w:t>використана</w:t>
      </w:r>
      <w:r w:rsidRPr="00137CF7">
        <w:rPr>
          <w:rFonts w:ascii="Times New Roman" w:hAnsi="Times New Roman" w:cs="Times New Roman"/>
          <w:sz w:val="28"/>
          <w:szCs w:val="28"/>
        </w:rPr>
        <w:t xml:space="preserve"> для встановлення  </w:t>
      </w:r>
      <w:proofErr w:type="spellStart"/>
      <w:r w:rsidRPr="00137CF7">
        <w:rPr>
          <w:rFonts w:ascii="Times New Roman" w:hAnsi="Times New Roman" w:cs="Times New Roman"/>
          <w:sz w:val="28"/>
          <w:szCs w:val="28"/>
        </w:rPr>
        <w:t>когенераційної</w:t>
      </w:r>
      <w:proofErr w:type="spellEnd"/>
      <w:r w:rsidRPr="00137CF7">
        <w:rPr>
          <w:rFonts w:ascii="Times New Roman" w:hAnsi="Times New Roman" w:cs="Times New Roman"/>
          <w:sz w:val="28"/>
          <w:szCs w:val="28"/>
        </w:rPr>
        <w:t xml:space="preserve"> установки в рамках  процесу підвищення  енергоефективності.</w:t>
      </w:r>
    </w:p>
    <w:p w:rsidR="00244E73" w:rsidRPr="00137CF7" w:rsidRDefault="00244E73" w:rsidP="00244E73">
      <w:pPr>
        <w:pStyle w:val="a4"/>
        <w:ind w:firstLine="709"/>
        <w:jc w:val="both"/>
        <w:rPr>
          <w:rFonts w:ascii="Times New Roman" w:hAnsi="Times New Roman" w:cs="Times New Roman"/>
          <w:sz w:val="28"/>
          <w:szCs w:val="28"/>
        </w:rPr>
      </w:pPr>
      <w:r w:rsidRPr="00137CF7">
        <w:rPr>
          <w:rFonts w:ascii="Times New Roman" w:hAnsi="Times New Roman" w:cs="Times New Roman"/>
          <w:sz w:val="28"/>
          <w:szCs w:val="28"/>
        </w:rPr>
        <w:t xml:space="preserve">Департамент житлово-комунальної інфраструктури виконавчого органу Київської міської ради (Київської міської державної адміністрації) як орган управління комунального підприємства виконавчого органу Київради (Київської міської державної адміністрації) «КИЇВТЕПЛОЕНЕРГО» погодив списання вищезазначеного приміщення листом від 13 листопада  2024 року </w:t>
      </w:r>
      <w:r>
        <w:rPr>
          <w:rFonts w:ascii="Times New Roman" w:hAnsi="Times New Roman" w:cs="Times New Roman"/>
          <w:sz w:val="28"/>
          <w:szCs w:val="28"/>
        </w:rPr>
        <w:br/>
      </w:r>
      <w:r w:rsidRPr="00137CF7">
        <w:rPr>
          <w:rFonts w:ascii="Times New Roman" w:hAnsi="Times New Roman" w:cs="Times New Roman"/>
          <w:sz w:val="28"/>
          <w:szCs w:val="28"/>
        </w:rPr>
        <w:t>№ 058/7/2-8007.</w:t>
      </w:r>
    </w:p>
    <w:p w:rsidR="00244E73" w:rsidRPr="00137CF7" w:rsidRDefault="00244E73" w:rsidP="00244E73">
      <w:pPr>
        <w:pStyle w:val="a4"/>
        <w:ind w:firstLine="709"/>
        <w:jc w:val="both"/>
        <w:rPr>
          <w:rFonts w:ascii="Times New Roman" w:hAnsi="Times New Roman" w:cs="Times New Roman"/>
          <w:sz w:val="28"/>
          <w:szCs w:val="28"/>
        </w:rPr>
      </w:pPr>
      <w:r w:rsidRPr="00137CF7">
        <w:rPr>
          <w:rFonts w:ascii="Times New Roman" w:hAnsi="Times New Roman" w:cs="Times New Roman"/>
          <w:sz w:val="28"/>
          <w:szCs w:val="28"/>
        </w:rPr>
        <w:t xml:space="preserve">На засіданні  постійної комісії Київської міської ради  з питань житлово-комунального господарства та паливно-енергетичного комплексу, за результатами розгляду  </w:t>
      </w:r>
      <w:r>
        <w:rPr>
          <w:rFonts w:ascii="Times New Roman" w:hAnsi="Times New Roman" w:cs="Times New Roman"/>
          <w:sz w:val="28"/>
          <w:szCs w:val="28"/>
        </w:rPr>
        <w:t xml:space="preserve">відповідного </w:t>
      </w:r>
      <w:r w:rsidRPr="00137CF7">
        <w:rPr>
          <w:rFonts w:ascii="Times New Roman" w:hAnsi="Times New Roman" w:cs="Times New Roman"/>
          <w:sz w:val="28"/>
          <w:szCs w:val="28"/>
        </w:rPr>
        <w:t>звернення комунального підприємства виконавчого органу Київради (Київської міської державної адміністрації) «КИЇВТЕПЛОЕНЕРГО»</w:t>
      </w:r>
      <w:r>
        <w:rPr>
          <w:rFonts w:ascii="Times New Roman" w:hAnsi="Times New Roman" w:cs="Times New Roman"/>
          <w:sz w:val="28"/>
          <w:szCs w:val="28"/>
        </w:rPr>
        <w:t>,</w:t>
      </w:r>
      <w:r w:rsidRPr="00137CF7">
        <w:rPr>
          <w:rFonts w:ascii="Times New Roman" w:hAnsi="Times New Roman" w:cs="Times New Roman"/>
          <w:sz w:val="28"/>
          <w:szCs w:val="28"/>
        </w:rPr>
        <w:t xml:space="preserve"> доручено Департаменту житлово-комунальної </w:t>
      </w:r>
      <w:r w:rsidRPr="00137CF7">
        <w:rPr>
          <w:rFonts w:ascii="Times New Roman" w:hAnsi="Times New Roman" w:cs="Times New Roman"/>
          <w:sz w:val="28"/>
          <w:szCs w:val="28"/>
        </w:rPr>
        <w:lastRenderedPageBreak/>
        <w:t xml:space="preserve">інфраструктури виконавчого органу Київської міської ради (Київської міської державної адміністрації)  спільно з Департаментом комунальної власності </w:t>
      </w:r>
      <w:r>
        <w:rPr>
          <w:rFonts w:ascii="Times New Roman" w:hAnsi="Times New Roman" w:cs="Times New Roman"/>
          <w:sz w:val="28"/>
          <w:szCs w:val="28"/>
        </w:rPr>
        <w:br/>
      </w:r>
      <w:r w:rsidRPr="00137CF7">
        <w:rPr>
          <w:rFonts w:ascii="Times New Roman" w:hAnsi="Times New Roman" w:cs="Times New Roman"/>
          <w:sz w:val="28"/>
          <w:szCs w:val="28"/>
        </w:rPr>
        <w:t xml:space="preserve">м. Києва виконавчого органу Київської міської ради (Київської міської державної адміністрації) підготувати </w:t>
      </w:r>
      <w:proofErr w:type="spellStart"/>
      <w:r w:rsidRPr="00137CF7">
        <w:rPr>
          <w:rFonts w:ascii="Times New Roman" w:hAnsi="Times New Roman" w:cs="Times New Roman"/>
          <w:sz w:val="28"/>
          <w:szCs w:val="28"/>
        </w:rPr>
        <w:t>проєкт</w:t>
      </w:r>
      <w:proofErr w:type="spellEnd"/>
      <w:r w:rsidRPr="00137CF7">
        <w:rPr>
          <w:rFonts w:ascii="Times New Roman" w:hAnsi="Times New Roman" w:cs="Times New Roman"/>
          <w:sz w:val="28"/>
          <w:szCs w:val="28"/>
        </w:rPr>
        <w:t xml:space="preserve">  рішення Київської міської ради «Про  списання шляхом ліквідації  1 одиниці  майна комунальної власності територіальної громади м. Києва, а саме будівлі «Приміщення побутове </w:t>
      </w:r>
      <w:r>
        <w:rPr>
          <w:rFonts w:ascii="Times New Roman" w:hAnsi="Times New Roman" w:cs="Times New Roman"/>
          <w:sz w:val="28"/>
          <w:szCs w:val="28"/>
        </w:rPr>
        <w:br/>
      </w:r>
      <w:proofErr w:type="spellStart"/>
      <w:r w:rsidRPr="00137CF7">
        <w:rPr>
          <w:rFonts w:ascii="Times New Roman" w:hAnsi="Times New Roman" w:cs="Times New Roman"/>
          <w:sz w:val="28"/>
          <w:szCs w:val="28"/>
        </w:rPr>
        <w:t>пров</w:t>
      </w:r>
      <w:proofErr w:type="spellEnd"/>
      <w:r w:rsidRPr="00137CF7">
        <w:rPr>
          <w:rFonts w:ascii="Times New Roman" w:hAnsi="Times New Roman" w:cs="Times New Roman"/>
          <w:sz w:val="28"/>
          <w:szCs w:val="28"/>
        </w:rPr>
        <w:t xml:space="preserve">. Електриків, 17  (СТ-2)» (витяг з протоколу від 04 грудня 2024 року </w:t>
      </w:r>
      <w:r>
        <w:rPr>
          <w:rFonts w:ascii="Times New Roman" w:hAnsi="Times New Roman" w:cs="Times New Roman"/>
          <w:sz w:val="28"/>
          <w:szCs w:val="28"/>
        </w:rPr>
        <w:br/>
      </w:r>
      <w:r w:rsidRPr="00137CF7">
        <w:rPr>
          <w:rFonts w:ascii="Times New Roman" w:hAnsi="Times New Roman" w:cs="Times New Roman"/>
          <w:sz w:val="28"/>
          <w:szCs w:val="28"/>
        </w:rPr>
        <w:t>№ 33/108).</w:t>
      </w:r>
    </w:p>
    <w:p w:rsidR="00244E73" w:rsidRPr="00137CF7" w:rsidRDefault="00244E73" w:rsidP="00244E73">
      <w:pPr>
        <w:pStyle w:val="a4"/>
        <w:ind w:firstLine="709"/>
        <w:jc w:val="both"/>
        <w:rPr>
          <w:rFonts w:ascii="Times New Roman" w:hAnsi="Times New Roman" w:cs="Times New Roman"/>
          <w:sz w:val="28"/>
          <w:szCs w:val="28"/>
        </w:rPr>
      </w:pPr>
      <w:r w:rsidRPr="00137CF7">
        <w:rPr>
          <w:rFonts w:ascii="Times New Roman" w:hAnsi="Times New Roman" w:cs="Times New Roman"/>
          <w:sz w:val="28"/>
          <w:szCs w:val="28"/>
        </w:rPr>
        <w:t>Порядок списання об’єктів комунальної власності територіальної громади міста Києва (далі – Порядок списання), затверджений рішенням Київської міської ради від 27 вересня 2018 року № 1536/5600. Підпунктом 6.1</w:t>
      </w:r>
      <w:r>
        <w:rPr>
          <w:rFonts w:ascii="Times New Roman" w:hAnsi="Times New Roman" w:cs="Times New Roman"/>
          <w:sz w:val="28"/>
          <w:szCs w:val="28"/>
        </w:rPr>
        <w:t>. пункту 6</w:t>
      </w:r>
      <w:r w:rsidRPr="00137CF7">
        <w:rPr>
          <w:rFonts w:ascii="Times New Roman" w:hAnsi="Times New Roman" w:cs="Times New Roman"/>
          <w:sz w:val="28"/>
          <w:szCs w:val="28"/>
        </w:rPr>
        <w:t xml:space="preserve"> Порядку списання </w:t>
      </w:r>
      <w:r>
        <w:rPr>
          <w:rFonts w:ascii="Times New Roman" w:hAnsi="Times New Roman" w:cs="Times New Roman"/>
          <w:sz w:val="28"/>
          <w:szCs w:val="28"/>
        </w:rPr>
        <w:t xml:space="preserve">визначено, що згоду на списання </w:t>
      </w:r>
      <w:r w:rsidRPr="00137CF7">
        <w:rPr>
          <w:rFonts w:ascii="Times New Roman" w:hAnsi="Times New Roman" w:cs="Times New Roman"/>
          <w:sz w:val="28"/>
          <w:szCs w:val="28"/>
        </w:rPr>
        <w:t xml:space="preserve">майна щодо будівель та споруд площею  100 </w:t>
      </w:r>
      <w:proofErr w:type="spellStart"/>
      <w:r w:rsidRPr="00137CF7">
        <w:rPr>
          <w:rFonts w:ascii="Times New Roman" w:hAnsi="Times New Roman" w:cs="Times New Roman"/>
          <w:sz w:val="28"/>
          <w:szCs w:val="28"/>
        </w:rPr>
        <w:t>кв</w:t>
      </w:r>
      <w:proofErr w:type="spellEnd"/>
      <w:r w:rsidRPr="00137CF7">
        <w:rPr>
          <w:rFonts w:ascii="Times New Roman" w:hAnsi="Times New Roman" w:cs="Times New Roman"/>
          <w:sz w:val="28"/>
          <w:szCs w:val="28"/>
        </w:rPr>
        <w:t>. м і більше незалежно від вартості, ступеня зносу та строку експлуатації, надає Київська міська рада.</w:t>
      </w:r>
    </w:p>
    <w:p w:rsidR="00244E73" w:rsidRPr="00137CF7" w:rsidRDefault="00244E73" w:rsidP="00244E73">
      <w:pPr>
        <w:pStyle w:val="a4"/>
        <w:ind w:firstLine="709"/>
        <w:jc w:val="both"/>
        <w:rPr>
          <w:rFonts w:ascii="Times New Roman" w:hAnsi="Times New Roman" w:cs="Times New Roman"/>
          <w:sz w:val="28"/>
          <w:szCs w:val="28"/>
        </w:rPr>
      </w:pPr>
      <w:r w:rsidRPr="00137CF7">
        <w:rPr>
          <w:rFonts w:ascii="Times New Roman" w:hAnsi="Times New Roman" w:cs="Times New Roman"/>
          <w:sz w:val="28"/>
          <w:szCs w:val="28"/>
        </w:rPr>
        <w:t xml:space="preserve">У зв’язку з цим, Департаментом комунальної власності м. Києва виконавчого органу Київської міської ради (Київської міської державної адміністрації) підготовлено вказаний </w:t>
      </w:r>
      <w:proofErr w:type="spellStart"/>
      <w:r w:rsidRPr="00137CF7">
        <w:rPr>
          <w:rFonts w:ascii="Times New Roman" w:hAnsi="Times New Roman" w:cs="Times New Roman"/>
          <w:sz w:val="28"/>
          <w:szCs w:val="28"/>
        </w:rPr>
        <w:t>проєкт</w:t>
      </w:r>
      <w:proofErr w:type="spellEnd"/>
      <w:r w:rsidRPr="00137CF7">
        <w:rPr>
          <w:rFonts w:ascii="Times New Roman" w:hAnsi="Times New Roman" w:cs="Times New Roman"/>
          <w:sz w:val="28"/>
          <w:szCs w:val="28"/>
        </w:rPr>
        <w:t xml:space="preserve"> рішення Київської міської ради.</w:t>
      </w:r>
    </w:p>
    <w:p w:rsidR="00244E73" w:rsidRPr="00137CF7" w:rsidRDefault="00244E73" w:rsidP="00244E73">
      <w:pPr>
        <w:pStyle w:val="a4"/>
        <w:ind w:firstLine="709"/>
        <w:jc w:val="both"/>
        <w:rPr>
          <w:rFonts w:ascii="Times New Roman" w:hAnsi="Times New Roman" w:cs="Times New Roman"/>
          <w:sz w:val="28"/>
          <w:szCs w:val="28"/>
        </w:rPr>
      </w:pPr>
      <w:r w:rsidRPr="00137CF7">
        <w:rPr>
          <w:rFonts w:ascii="Times New Roman" w:hAnsi="Times New Roman" w:cs="Times New Roman"/>
          <w:sz w:val="28"/>
          <w:szCs w:val="28"/>
        </w:rPr>
        <w:t>Одночасно, комунальним підприємством  виконавчого органу Київради (Київської міської державної адміністрації) «КИЇВТЕПЛОЕНЕРГО» надані документи у відповідності до пункту 8 Порядку списання.</w:t>
      </w:r>
    </w:p>
    <w:p w:rsidR="00244E73" w:rsidRPr="00137CF7" w:rsidRDefault="00244E73" w:rsidP="00244E73">
      <w:pPr>
        <w:pStyle w:val="a4"/>
        <w:ind w:firstLine="709"/>
        <w:jc w:val="both"/>
        <w:rPr>
          <w:rFonts w:ascii="Times New Roman" w:hAnsi="Times New Roman" w:cs="Times New Roman"/>
          <w:sz w:val="28"/>
          <w:szCs w:val="28"/>
        </w:rPr>
      </w:pPr>
      <w:r w:rsidRPr="00137CF7">
        <w:rPr>
          <w:rFonts w:ascii="Times New Roman" w:hAnsi="Times New Roman" w:cs="Times New Roman"/>
          <w:sz w:val="28"/>
          <w:szCs w:val="28"/>
        </w:rPr>
        <w:t>Крім того, комунальним підприємством  виконавчого органу Київради (Київської міської державної адміністрації) «КИЇВТЕПЛОЕНЕРГО» повідомлено, що приміщення, яке пропонується до списання, не обтяжене, в тому  числі не перебуває під арештом, щодо нього немає спорів, зокрема, судових.</w:t>
      </w:r>
    </w:p>
    <w:p w:rsidR="00244E73" w:rsidRPr="00137CF7" w:rsidRDefault="00244E73" w:rsidP="00244E73">
      <w:pPr>
        <w:pStyle w:val="a4"/>
        <w:ind w:firstLine="709"/>
        <w:jc w:val="both"/>
        <w:rPr>
          <w:rFonts w:ascii="Times New Roman" w:hAnsi="Times New Roman" w:cs="Times New Roman"/>
          <w:sz w:val="28"/>
          <w:szCs w:val="28"/>
        </w:rPr>
      </w:pPr>
      <w:r w:rsidRPr="00137CF7">
        <w:rPr>
          <w:rFonts w:ascii="Times New Roman" w:hAnsi="Times New Roman" w:cs="Times New Roman"/>
          <w:sz w:val="28"/>
          <w:szCs w:val="28"/>
        </w:rPr>
        <w:t xml:space="preserve">Пунктами 31 та 32 вищенаведеного Порядку списання встановлено, що керівник суб’єкта господарювання та члени комісії забезпечують згідно із законодавством подання суб’єкту управління та Департаменту комунальної власності м. Києва виконавчого органу Київської міської ради (Київської міської державної адміністрації) достовірних матеріалів, передбачених цим Порядком списання. </w:t>
      </w:r>
    </w:p>
    <w:p w:rsidR="00244E73" w:rsidRPr="00137CF7" w:rsidRDefault="00244E73" w:rsidP="00244E73">
      <w:pPr>
        <w:pStyle w:val="a4"/>
        <w:ind w:firstLine="709"/>
        <w:jc w:val="both"/>
        <w:rPr>
          <w:rFonts w:ascii="Times New Roman" w:hAnsi="Times New Roman" w:cs="Times New Roman"/>
          <w:sz w:val="28"/>
          <w:szCs w:val="28"/>
        </w:rPr>
      </w:pPr>
      <w:r w:rsidRPr="00137CF7">
        <w:rPr>
          <w:rFonts w:ascii="Times New Roman" w:hAnsi="Times New Roman" w:cs="Times New Roman"/>
          <w:sz w:val="28"/>
          <w:szCs w:val="28"/>
        </w:rPr>
        <w:t>Керівник суб’єкта господарювання організовує та забезпечує дотримання процедури списання майна відповідно до цього Порядку списання.</w:t>
      </w:r>
    </w:p>
    <w:p w:rsidR="00244E73" w:rsidRPr="00EB0CC2" w:rsidRDefault="00244E73" w:rsidP="00244E73">
      <w:pPr>
        <w:pStyle w:val="a4"/>
        <w:ind w:firstLine="709"/>
        <w:jc w:val="both"/>
        <w:rPr>
          <w:rFonts w:ascii="Times New Roman" w:hAnsi="Times New Roman" w:cs="Times New Roman"/>
          <w:sz w:val="16"/>
          <w:szCs w:val="16"/>
        </w:rPr>
      </w:pPr>
    </w:p>
    <w:p w:rsidR="00244E73" w:rsidRPr="001D2458" w:rsidRDefault="00244E73" w:rsidP="00244E73">
      <w:pPr>
        <w:pStyle w:val="a4"/>
        <w:ind w:firstLine="709"/>
        <w:jc w:val="both"/>
        <w:rPr>
          <w:rFonts w:ascii="Times New Roman" w:hAnsi="Times New Roman" w:cs="Times New Roman"/>
          <w:b/>
          <w:bCs/>
          <w:color w:val="000000"/>
          <w:sz w:val="28"/>
          <w:szCs w:val="28"/>
          <w:lang w:eastAsia="uk-UA"/>
        </w:rPr>
      </w:pPr>
      <w:r w:rsidRPr="001D2458">
        <w:rPr>
          <w:rFonts w:ascii="Times New Roman" w:hAnsi="Times New Roman" w:cs="Times New Roman"/>
          <w:b/>
          <w:bCs/>
          <w:color w:val="000000"/>
          <w:sz w:val="28"/>
          <w:szCs w:val="28"/>
        </w:rPr>
        <w:t xml:space="preserve">2. Правове обґрунтування необхідності прийняття рішення                                  (з посиланням на конкретні положення нормативно-правових актів, на підставі й на виконання яких підготовлено </w:t>
      </w:r>
      <w:proofErr w:type="spellStart"/>
      <w:r w:rsidRPr="001D2458">
        <w:rPr>
          <w:rFonts w:ascii="Times New Roman" w:hAnsi="Times New Roman" w:cs="Times New Roman"/>
          <w:b/>
          <w:bCs/>
          <w:color w:val="000000"/>
          <w:sz w:val="28"/>
          <w:szCs w:val="28"/>
        </w:rPr>
        <w:t>проєкт</w:t>
      </w:r>
      <w:proofErr w:type="spellEnd"/>
      <w:r w:rsidRPr="001D2458">
        <w:rPr>
          <w:rFonts w:ascii="Times New Roman" w:hAnsi="Times New Roman" w:cs="Times New Roman"/>
          <w:b/>
          <w:bCs/>
          <w:color w:val="000000"/>
          <w:sz w:val="28"/>
          <w:szCs w:val="28"/>
        </w:rPr>
        <w:t xml:space="preserve"> рішення).</w:t>
      </w:r>
    </w:p>
    <w:p w:rsidR="00244E73" w:rsidRPr="00BE68C1" w:rsidRDefault="00244E73" w:rsidP="00244E73">
      <w:pPr>
        <w:pStyle w:val="a4"/>
        <w:ind w:firstLine="709"/>
        <w:jc w:val="both"/>
        <w:rPr>
          <w:rFonts w:ascii="Times New Roman" w:hAnsi="Times New Roman" w:cs="Times New Roman"/>
          <w:sz w:val="28"/>
          <w:szCs w:val="28"/>
        </w:rPr>
      </w:pPr>
      <w:r w:rsidRPr="00BE68C1">
        <w:rPr>
          <w:rFonts w:ascii="Times New Roman" w:hAnsi="Times New Roman" w:cs="Times New Roman"/>
          <w:sz w:val="28"/>
          <w:szCs w:val="28"/>
        </w:rPr>
        <w:t xml:space="preserve">Правові відносини, що регулюють вказані в </w:t>
      </w:r>
      <w:proofErr w:type="spellStart"/>
      <w:r w:rsidRPr="00BE68C1">
        <w:rPr>
          <w:rFonts w:ascii="Times New Roman" w:hAnsi="Times New Roman" w:cs="Times New Roman"/>
          <w:sz w:val="28"/>
          <w:szCs w:val="28"/>
        </w:rPr>
        <w:t>проєкті</w:t>
      </w:r>
      <w:proofErr w:type="spellEnd"/>
      <w:r w:rsidRPr="00BE68C1">
        <w:rPr>
          <w:rFonts w:ascii="Times New Roman" w:hAnsi="Times New Roman" w:cs="Times New Roman"/>
          <w:sz w:val="28"/>
          <w:szCs w:val="28"/>
        </w:rPr>
        <w:t xml:space="preserve"> рішення питання, відповідають частині п’ятій статті 60 Закону України «Про місцеве самоврядування в Україні», Закону України «Про адміністративну процедуру»                   та рішенню Київської міської ради від 27 вересня 2018 року № 1536/5600                    «Про затвердження Порядку списання об’єктів комунальної власності територіальної громади міста Києва».</w:t>
      </w:r>
    </w:p>
    <w:p w:rsidR="00244E73" w:rsidRPr="00EB0CC2" w:rsidRDefault="00244E73" w:rsidP="00244E73">
      <w:pPr>
        <w:pStyle w:val="a4"/>
        <w:ind w:firstLine="709"/>
        <w:jc w:val="both"/>
        <w:rPr>
          <w:rFonts w:ascii="Times New Roman" w:hAnsi="Times New Roman" w:cs="Times New Roman"/>
          <w:sz w:val="16"/>
          <w:szCs w:val="16"/>
        </w:rPr>
      </w:pPr>
    </w:p>
    <w:p w:rsidR="00244E73" w:rsidRPr="001D2458" w:rsidRDefault="00244E73" w:rsidP="00244E73">
      <w:pPr>
        <w:pStyle w:val="a4"/>
        <w:ind w:firstLine="709"/>
        <w:jc w:val="both"/>
        <w:rPr>
          <w:rFonts w:ascii="Times New Roman" w:hAnsi="Times New Roman" w:cs="Times New Roman"/>
          <w:b/>
          <w:sz w:val="28"/>
          <w:szCs w:val="28"/>
        </w:rPr>
      </w:pPr>
      <w:r w:rsidRPr="001D2458">
        <w:rPr>
          <w:rFonts w:ascii="Times New Roman" w:hAnsi="Times New Roman" w:cs="Times New Roman"/>
          <w:b/>
          <w:sz w:val="28"/>
          <w:szCs w:val="28"/>
          <w:lang w:eastAsia="uk-UA"/>
        </w:rPr>
        <w:t xml:space="preserve">3. </w:t>
      </w:r>
      <w:r w:rsidRPr="001D2458">
        <w:rPr>
          <w:rFonts w:ascii="Times New Roman" w:hAnsi="Times New Roman" w:cs="Times New Roman"/>
          <w:b/>
          <w:sz w:val="28"/>
          <w:szCs w:val="28"/>
        </w:rPr>
        <w:t xml:space="preserve">Опис цілей і завдань, основних положень </w:t>
      </w:r>
      <w:proofErr w:type="spellStart"/>
      <w:r w:rsidRPr="001D2458">
        <w:rPr>
          <w:rFonts w:ascii="Times New Roman" w:hAnsi="Times New Roman" w:cs="Times New Roman"/>
          <w:b/>
          <w:sz w:val="28"/>
          <w:szCs w:val="28"/>
        </w:rPr>
        <w:t>проєкту</w:t>
      </w:r>
      <w:proofErr w:type="spellEnd"/>
      <w:r w:rsidRPr="001D2458">
        <w:rPr>
          <w:rFonts w:ascii="Times New Roman" w:hAnsi="Times New Roman" w:cs="Times New Roman"/>
          <w:b/>
          <w:sz w:val="28"/>
          <w:szCs w:val="28"/>
        </w:rPr>
        <w:t xml:space="preserve"> рішення, а також очікуваних соціально-економічних, правових та інших наслідків для територіальної громади міста Києва від прийняття запропонованого </w:t>
      </w:r>
      <w:proofErr w:type="spellStart"/>
      <w:r w:rsidRPr="001D2458">
        <w:rPr>
          <w:rFonts w:ascii="Times New Roman" w:hAnsi="Times New Roman" w:cs="Times New Roman"/>
          <w:b/>
          <w:sz w:val="28"/>
          <w:szCs w:val="28"/>
        </w:rPr>
        <w:t>проєкту</w:t>
      </w:r>
      <w:proofErr w:type="spellEnd"/>
      <w:r w:rsidRPr="001D2458">
        <w:rPr>
          <w:rFonts w:ascii="Times New Roman" w:hAnsi="Times New Roman" w:cs="Times New Roman"/>
          <w:b/>
          <w:sz w:val="28"/>
          <w:szCs w:val="28"/>
        </w:rPr>
        <w:t xml:space="preserve"> рішення.</w:t>
      </w:r>
    </w:p>
    <w:p w:rsidR="00244E73" w:rsidRPr="00137CF7" w:rsidRDefault="00244E73" w:rsidP="00244E73">
      <w:pPr>
        <w:pStyle w:val="a4"/>
        <w:ind w:firstLine="709"/>
        <w:jc w:val="both"/>
        <w:rPr>
          <w:rFonts w:ascii="Times New Roman" w:hAnsi="Times New Roman" w:cs="Times New Roman"/>
          <w:sz w:val="28"/>
          <w:szCs w:val="28"/>
        </w:rPr>
      </w:pPr>
      <w:r w:rsidRPr="00137CF7">
        <w:rPr>
          <w:rFonts w:ascii="Times New Roman" w:hAnsi="Times New Roman" w:cs="Times New Roman"/>
          <w:sz w:val="28"/>
          <w:szCs w:val="28"/>
        </w:rPr>
        <w:t xml:space="preserve">Метою видання даного </w:t>
      </w:r>
      <w:proofErr w:type="spellStart"/>
      <w:r w:rsidRPr="00137CF7">
        <w:rPr>
          <w:rFonts w:ascii="Times New Roman" w:hAnsi="Times New Roman" w:cs="Times New Roman"/>
          <w:sz w:val="28"/>
          <w:szCs w:val="28"/>
        </w:rPr>
        <w:t>проєкту</w:t>
      </w:r>
      <w:proofErr w:type="spellEnd"/>
      <w:r w:rsidRPr="00137CF7">
        <w:rPr>
          <w:rFonts w:ascii="Times New Roman" w:hAnsi="Times New Roman" w:cs="Times New Roman"/>
          <w:sz w:val="28"/>
          <w:szCs w:val="28"/>
        </w:rPr>
        <w:t xml:space="preserve"> рішення є списання приміщення побутового </w:t>
      </w:r>
      <w:proofErr w:type="spellStart"/>
      <w:r w:rsidRPr="00137CF7">
        <w:rPr>
          <w:rFonts w:ascii="Times New Roman" w:hAnsi="Times New Roman" w:cs="Times New Roman"/>
          <w:sz w:val="28"/>
          <w:szCs w:val="28"/>
        </w:rPr>
        <w:t>пров</w:t>
      </w:r>
      <w:proofErr w:type="spellEnd"/>
      <w:r w:rsidRPr="00137CF7">
        <w:rPr>
          <w:rFonts w:ascii="Times New Roman" w:hAnsi="Times New Roman" w:cs="Times New Roman"/>
          <w:sz w:val="28"/>
          <w:szCs w:val="28"/>
        </w:rPr>
        <w:t xml:space="preserve">. Електриків, 17 (СТ-2), яке належить до комунальної власності територіальної громади міста Києва та обліковується на балансі </w:t>
      </w:r>
      <w:r w:rsidRPr="00137CF7">
        <w:rPr>
          <w:rFonts w:ascii="Times New Roman" w:hAnsi="Times New Roman"/>
          <w:sz w:val="28"/>
          <w:szCs w:val="28"/>
        </w:rPr>
        <w:t>комунального підприємства виконавчого органу Київради (Київської міської державної адміністрації) «КИЇВТЕПЛОЕНЕРГО»</w:t>
      </w:r>
      <w:r w:rsidRPr="00137CF7">
        <w:rPr>
          <w:rFonts w:ascii="Times New Roman" w:hAnsi="Times New Roman" w:cs="Times New Roman"/>
          <w:sz w:val="28"/>
          <w:szCs w:val="28"/>
        </w:rPr>
        <w:t>.</w:t>
      </w:r>
    </w:p>
    <w:p w:rsidR="00244E73" w:rsidRPr="00EB0CC2" w:rsidRDefault="00244E73" w:rsidP="00244E73">
      <w:pPr>
        <w:pStyle w:val="a4"/>
        <w:ind w:firstLine="709"/>
        <w:jc w:val="both"/>
        <w:rPr>
          <w:rFonts w:ascii="Times New Roman" w:hAnsi="Times New Roman" w:cs="Times New Roman"/>
          <w:sz w:val="16"/>
          <w:szCs w:val="16"/>
        </w:rPr>
      </w:pPr>
    </w:p>
    <w:p w:rsidR="00244E73" w:rsidRPr="00AC1C4D" w:rsidRDefault="00244E73" w:rsidP="00244E73">
      <w:pPr>
        <w:pStyle w:val="a4"/>
        <w:ind w:firstLine="709"/>
        <w:jc w:val="both"/>
        <w:rPr>
          <w:rFonts w:ascii="Times New Roman" w:hAnsi="Times New Roman" w:cs="Times New Roman"/>
          <w:b/>
          <w:color w:val="000000"/>
          <w:sz w:val="28"/>
          <w:szCs w:val="28"/>
          <w:lang w:eastAsia="uk-UA"/>
        </w:rPr>
      </w:pPr>
      <w:r w:rsidRPr="00AC1C4D">
        <w:rPr>
          <w:rFonts w:ascii="Times New Roman" w:hAnsi="Times New Roman" w:cs="Times New Roman"/>
          <w:b/>
          <w:color w:val="000000"/>
          <w:sz w:val="28"/>
          <w:szCs w:val="28"/>
          <w:lang w:eastAsia="uk-UA"/>
        </w:rPr>
        <w:t xml:space="preserve">4. Права і </w:t>
      </w:r>
      <w:r w:rsidRPr="00AC1C4D">
        <w:rPr>
          <w:rFonts w:ascii="Times New Roman" w:hAnsi="Times New Roman" w:cs="Times New Roman"/>
          <w:b/>
          <w:sz w:val="28"/>
          <w:szCs w:val="28"/>
        </w:rPr>
        <w:t>соціальна захищеність осіб з інвалідністю.</w:t>
      </w:r>
    </w:p>
    <w:p w:rsidR="00244E73" w:rsidRPr="00BE68C1" w:rsidRDefault="00244E73" w:rsidP="00244E73">
      <w:pPr>
        <w:pStyle w:val="a4"/>
        <w:ind w:firstLine="709"/>
        <w:jc w:val="both"/>
        <w:rPr>
          <w:rFonts w:ascii="Times New Roman" w:hAnsi="Times New Roman" w:cs="Times New Roman"/>
          <w:sz w:val="28"/>
          <w:szCs w:val="28"/>
        </w:rPr>
      </w:pPr>
      <w:proofErr w:type="spellStart"/>
      <w:r w:rsidRPr="00BE68C1">
        <w:rPr>
          <w:rFonts w:ascii="Times New Roman" w:hAnsi="Times New Roman" w:cs="Times New Roman"/>
          <w:sz w:val="28"/>
          <w:szCs w:val="28"/>
        </w:rPr>
        <w:t>Проєкт</w:t>
      </w:r>
      <w:proofErr w:type="spellEnd"/>
      <w:r w:rsidRPr="00BE68C1">
        <w:rPr>
          <w:rFonts w:ascii="Times New Roman" w:hAnsi="Times New Roman" w:cs="Times New Roman"/>
          <w:sz w:val="28"/>
          <w:szCs w:val="28"/>
        </w:rPr>
        <w:t xml:space="preserve"> рішення не стосується прав і соціальної захищеності осіб з інвалідністю та не матиме вплив на життєдіяльність цієї категорії.</w:t>
      </w:r>
    </w:p>
    <w:p w:rsidR="00244E73" w:rsidRPr="00BF579A" w:rsidRDefault="00244E73" w:rsidP="00244E73">
      <w:pPr>
        <w:pStyle w:val="a4"/>
        <w:ind w:firstLine="709"/>
        <w:jc w:val="both"/>
        <w:rPr>
          <w:rFonts w:ascii="Times New Roman" w:hAnsi="Times New Roman" w:cs="Times New Roman"/>
          <w:color w:val="000000"/>
          <w:sz w:val="18"/>
          <w:szCs w:val="18"/>
          <w:lang w:eastAsia="uk-UA"/>
        </w:rPr>
      </w:pPr>
    </w:p>
    <w:p w:rsidR="00244E73" w:rsidRPr="00AC1C4D" w:rsidRDefault="00244E73" w:rsidP="00244E73">
      <w:pPr>
        <w:pStyle w:val="a4"/>
        <w:ind w:firstLine="709"/>
        <w:jc w:val="both"/>
        <w:rPr>
          <w:rFonts w:ascii="Times New Roman" w:hAnsi="Times New Roman" w:cs="Times New Roman"/>
          <w:b/>
          <w:sz w:val="28"/>
          <w:szCs w:val="28"/>
        </w:rPr>
      </w:pPr>
      <w:r w:rsidRPr="00AC1C4D">
        <w:rPr>
          <w:rFonts w:ascii="Times New Roman" w:hAnsi="Times New Roman" w:cs="Times New Roman"/>
          <w:b/>
          <w:sz w:val="28"/>
          <w:szCs w:val="28"/>
        </w:rPr>
        <w:t xml:space="preserve">5. Відповідність </w:t>
      </w:r>
      <w:proofErr w:type="spellStart"/>
      <w:r w:rsidRPr="00AC1C4D">
        <w:rPr>
          <w:rFonts w:ascii="Times New Roman" w:hAnsi="Times New Roman" w:cs="Times New Roman"/>
          <w:b/>
          <w:sz w:val="28"/>
          <w:szCs w:val="28"/>
        </w:rPr>
        <w:t>проєкту</w:t>
      </w:r>
      <w:proofErr w:type="spellEnd"/>
      <w:r w:rsidRPr="00AC1C4D">
        <w:rPr>
          <w:rFonts w:ascii="Times New Roman" w:hAnsi="Times New Roman" w:cs="Times New Roman"/>
          <w:b/>
          <w:sz w:val="28"/>
          <w:szCs w:val="28"/>
        </w:rPr>
        <w:t xml:space="preserve"> рішення до</w:t>
      </w:r>
      <w:hyperlink r:id="rId4" w:tgtFrame="_blank" w:history="1">
        <w:r w:rsidRPr="00AC1C4D">
          <w:rPr>
            <w:rStyle w:val="hard-blue-color"/>
            <w:rFonts w:ascii="Times New Roman" w:hAnsi="Times New Roman" w:cs="Times New Roman"/>
            <w:b/>
            <w:sz w:val="28"/>
            <w:szCs w:val="28"/>
          </w:rPr>
          <w:t xml:space="preserve"> Закону України «Про інформацію»</w:t>
        </w:r>
      </w:hyperlink>
      <w:r w:rsidRPr="00AC1C4D">
        <w:rPr>
          <w:rFonts w:ascii="Times New Roman" w:hAnsi="Times New Roman" w:cs="Times New Roman"/>
          <w:b/>
          <w:sz w:val="28"/>
          <w:szCs w:val="28"/>
        </w:rPr>
        <w:t xml:space="preserve"> </w:t>
      </w:r>
      <w:r>
        <w:rPr>
          <w:rFonts w:ascii="Times New Roman" w:hAnsi="Times New Roman" w:cs="Times New Roman"/>
          <w:b/>
          <w:sz w:val="28"/>
          <w:szCs w:val="28"/>
        </w:rPr>
        <w:t xml:space="preserve"> </w:t>
      </w:r>
      <w:hyperlink r:id="rId5" w:tgtFrame="_blank" w:history="1">
        <w:r w:rsidRPr="00244E73">
          <w:rPr>
            <w:rStyle w:val="a3"/>
            <w:rFonts w:ascii="Times New Roman" w:hAnsi="Times New Roman" w:cs="Times New Roman"/>
            <w:b/>
            <w:color w:val="auto"/>
            <w:sz w:val="28"/>
            <w:szCs w:val="28"/>
            <w:u w:val="none"/>
          </w:rPr>
          <w:t>та</w:t>
        </w:r>
      </w:hyperlink>
      <w:r w:rsidRPr="00244E73">
        <w:rPr>
          <w:rFonts w:ascii="Times New Roman" w:hAnsi="Times New Roman" w:cs="Times New Roman"/>
          <w:b/>
          <w:sz w:val="28"/>
          <w:szCs w:val="28"/>
        </w:rPr>
        <w:t xml:space="preserve"> </w:t>
      </w:r>
      <w:hyperlink r:id="rId6" w:tgtFrame="_blank" w:history="1">
        <w:r w:rsidRPr="00AC1C4D">
          <w:rPr>
            <w:rStyle w:val="hard-blue-color"/>
            <w:rFonts w:ascii="Times New Roman" w:hAnsi="Times New Roman" w:cs="Times New Roman"/>
            <w:b/>
            <w:sz w:val="28"/>
            <w:szCs w:val="28"/>
          </w:rPr>
          <w:t xml:space="preserve"> Закону України «Про захист персональних даних»</w:t>
        </w:r>
      </w:hyperlink>
      <w:r w:rsidRPr="00AC1C4D">
        <w:rPr>
          <w:rFonts w:ascii="Times New Roman" w:hAnsi="Times New Roman" w:cs="Times New Roman"/>
          <w:b/>
          <w:sz w:val="28"/>
          <w:szCs w:val="28"/>
        </w:rPr>
        <w:t>.</w:t>
      </w:r>
    </w:p>
    <w:p w:rsidR="00244E73" w:rsidRPr="00BE68C1" w:rsidRDefault="00244E73" w:rsidP="00244E73">
      <w:pPr>
        <w:pStyle w:val="a4"/>
        <w:ind w:firstLine="709"/>
        <w:jc w:val="both"/>
        <w:rPr>
          <w:rFonts w:ascii="Times New Roman" w:hAnsi="Times New Roman" w:cs="Times New Roman"/>
          <w:sz w:val="28"/>
          <w:szCs w:val="28"/>
        </w:rPr>
      </w:pPr>
      <w:proofErr w:type="spellStart"/>
      <w:r w:rsidRPr="00AC1C4D">
        <w:rPr>
          <w:rFonts w:ascii="Times New Roman" w:hAnsi="Times New Roman" w:cs="Times New Roman"/>
          <w:sz w:val="28"/>
          <w:szCs w:val="28"/>
        </w:rPr>
        <w:t>Проєкт</w:t>
      </w:r>
      <w:proofErr w:type="spellEnd"/>
      <w:r w:rsidRPr="00AC1C4D">
        <w:rPr>
          <w:rFonts w:ascii="Times New Roman" w:hAnsi="Times New Roman" w:cs="Times New Roman"/>
          <w:sz w:val="28"/>
          <w:szCs w:val="28"/>
        </w:rPr>
        <w:t xml:space="preserve"> рішення не містить</w:t>
      </w:r>
      <w:hyperlink r:id="rId7" w:tgtFrame="_blank" w:history="1">
        <w:r w:rsidRPr="00244E73">
          <w:rPr>
            <w:rStyle w:val="a3"/>
            <w:rFonts w:ascii="Times New Roman" w:hAnsi="Times New Roman" w:cs="Times New Roman"/>
            <w:color w:val="auto"/>
            <w:sz w:val="28"/>
            <w:szCs w:val="28"/>
            <w:u w:val="none"/>
          </w:rPr>
          <w:t xml:space="preserve"> інформацію про фізичну особу (персональні дані) у розумінні</w:t>
        </w:r>
      </w:hyperlink>
      <w:r w:rsidRPr="00244E73">
        <w:rPr>
          <w:rFonts w:ascii="Times New Roman" w:hAnsi="Times New Roman" w:cs="Times New Roman"/>
          <w:sz w:val="28"/>
          <w:szCs w:val="28"/>
        </w:rPr>
        <w:t> </w:t>
      </w:r>
      <w:hyperlink r:id="rId8" w:tgtFrame="_blank" w:history="1">
        <w:r w:rsidRPr="00244E73">
          <w:rPr>
            <w:rStyle w:val="hard-blue-color"/>
            <w:rFonts w:ascii="Times New Roman" w:hAnsi="Times New Roman" w:cs="Times New Roman"/>
            <w:sz w:val="28"/>
            <w:szCs w:val="28"/>
          </w:rPr>
          <w:t>статей 11</w:t>
        </w:r>
      </w:hyperlink>
      <w:r w:rsidRPr="00244E73">
        <w:rPr>
          <w:rFonts w:ascii="Times New Roman" w:hAnsi="Times New Roman" w:cs="Times New Roman"/>
          <w:sz w:val="28"/>
          <w:szCs w:val="28"/>
        </w:rPr>
        <w:t> </w:t>
      </w:r>
      <w:hyperlink r:id="rId9" w:tgtFrame="_blank" w:history="1">
        <w:r w:rsidRPr="00244E73">
          <w:rPr>
            <w:rStyle w:val="a3"/>
            <w:rFonts w:ascii="Times New Roman" w:hAnsi="Times New Roman" w:cs="Times New Roman"/>
            <w:color w:val="auto"/>
            <w:sz w:val="28"/>
            <w:szCs w:val="28"/>
            <w:u w:val="none"/>
          </w:rPr>
          <w:t>та</w:t>
        </w:r>
      </w:hyperlink>
      <w:r w:rsidRPr="00244E73">
        <w:rPr>
          <w:rFonts w:ascii="Times New Roman" w:hAnsi="Times New Roman" w:cs="Times New Roman"/>
          <w:sz w:val="28"/>
          <w:szCs w:val="28"/>
        </w:rPr>
        <w:t> </w:t>
      </w:r>
      <w:hyperlink r:id="rId10" w:tgtFrame="_blank" w:history="1">
        <w:r w:rsidRPr="00244E73">
          <w:rPr>
            <w:rStyle w:val="hard-blue-color"/>
            <w:rFonts w:ascii="Times New Roman" w:hAnsi="Times New Roman" w:cs="Times New Roman"/>
            <w:sz w:val="28"/>
            <w:szCs w:val="28"/>
          </w:rPr>
          <w:t>21 Закону України «Про інформацію»</w:t>
        </w:r>
      </w:hyperlink>
      <w:r w:rsidRPr="00244E73">
        <w:rPr>
          <w:rFonts w:ascii="Times New Roman" w:hAnsi="Times New Roman" w:cs="Times New Roman"/>
          <w:sz w:val="28"/>
          <w:szCs w:val="28"/>
        </w:rPr>
        <w:t xml:space="preserve"> </w:t>
      </w:r>
      <w:hyperlink r:id="rId11" w:tgtFrame="_blank" w:history="1">
        <w:r w:rsidRPr="00244E73">
          <w:rPr>
            <w:rStyle w:val="a3"/>
            <w:rFonts w:ascii="Times New Roman" w:hAnsi="Times New Roman" w:cs="Times New Roman"/>
            <w:color w:val="auto"/>
            <w:sz w:val="28"/>
            <w:szCs w:val="28"/>
            <w:u w:val="none"/>
          </w:rPr>
          <w:t>та</w:t>
        </w:r>
      </w:hyperlink>
      <w:r w:rsidRPr="00AC1C4D">
        <w:rPr>
          <w:rFonts w:ascii="Times New Roman" w:hAnsi="Times New Roman" w:cs="Times New Roman"/>
          <w:sz w:val="28"/>
          <w:szCs w:val="28"/>
        </w:rPr>
        <w:t xml:space="preserve"> </w:t>
      </w:r>
      <w:hyperlink r:id="rId12" w:tgtFrame="_blank" w:history="1">
        <w:r w:rsidRPr="00AC1C4D">
          <w:rPr>
            <w:rStyle w:val="hard-blue-color"/>
            <w:rFonts w:ascii="Times New Roman" w:hAnsi="Times New Roman" w:cs="Times New Roman"/>
            <w:sz w:val="28"/>
            <w:szCs w:val="28"/>
          </w:rPr>
          <w:t>статті 2 Закону України «Про захист персональних даних»</w:t>
        </w:r>
      </w:hyperlink>
      <w:hyperlink r:id="rId13" w:tgtFrame="_blank" w:history="1">
        <w:r w:rsidRPr="00AC1C4D">
          <w:rPr>
            <w:rStyle w:val="a3"/>
            <w:rFonts w:ascii="Times New Roman" w:hAnsi="Times New Roman" w:cs="Times New Roman"/>
            <w:sz w:val="28"/>
            <w:szCs w:val="28"/>
          </w:rPr>
          <w:t>.</w:t>
        </w:r>
      </w:hyperlink>
    </w:p>
    <w:p w:rsidR="00244E73" w:rsidRPr="00BE68C1" w:rsidRDefault="00244E73" w:rsidP="00244E73">
      <w:pPr>
        <w:pStyle w:val="a4"/>
        <w:ind w:firstLine="709"/>
        <w:jc w:val="both"/>
        <w:rPr>
          <w:rFonts w:ascii="Times New Roman" w:hAnsi="Times New Roman" w:cs="Times New Roman"/>
          <w:sz w:val="28"/>
          <w:szCs w:val="28"/>
        </w:rPr>
      </w:pPr>
    </w:p>
    <w:p w:rsidR="00244E73" w:rsidRPr="00543C9D" w:rsidRDefault="00244E73" w:rsidP="00244E73">
      <w:pPr>
        <w:pStyle w:val="a4"/>
        <w:ind w:firstLine="709"/>
        <w:jc w:val="both"/>
        <w:rPr>
          <w:rFonts w:ascii="Times New Roman" w:hAnsi="Times New Roman" w:cs="Times New Roman"/>
          <w:b/>
          <w:sz w:val="28"/>
          <w:szCs w:val="28"/>
        </w:rPr>
      </w:pPr>
      <w:r w:rsidRPr="00543C9D">
        <w:rPr>
          <w:rFonts w:ascii="Times New Roman" w:hAnsi="Times New Roman" w:cs="Times New Roman"/>
          <w:b/>
          <w:sz w:val="28"/>
          <w:szCs w:val="28"/>
        </w:rPr>
        <w:t>6. Фінансово-економічне обґрунтування та пропозиції щодо джерел покриття цих витрат.</w:t>
      </w:r>
    </w:p>
    <w:p w:rsidR="00244E73" w:rsidRPr="00BE68C1" w:rsidRDefault="00244E73" w:rsidP="00244E73">
      <w:pPr>
        <w:pStyle w:val="a4"/>
        <w:ind w:firstLine="709"/>
        <w:jc w:val="both"/>
        <w:rPr>
          <w:rFonts w:ascii="Times New Roman" w:hAnsi="Times New Roman" w:cs="Times New Roman"/>
          <w:color w:val="000000"/>
          <w:sz w:val="28"/>
          <w:szCs w:val="28"/>
        </w:rPr>
      </w:pPr>
      <w:r w:rsidRPr="00BE68C1">
        <w:rPr>
          <w:rFonts w:ascii="Times New Roman" w:hAnsi="Times New Roman" w:cs="Times New Roman"/>
          <w:color w:val="000000"/>
          <w:sz w:val="28"/>
          <w:szCs w:val="28"/>
        </w:rPr>
        <w:t xml:space="preserve">Реалізація даного </w:t>
      </w:r>
      <w:proofErr w:type="spellStart"/>
      <w:r w:rsidRPr="00BE68C1">
        <w:rPr>
          <w:rFonts w:ascii="Times New Roman" w:hAnsi="Times New Roman" w:cs="Times New Roman"/>
          <w:color w:val="000000"/>
          <w:sz w:val="28"/>
          <w:szCs w:val="28"/>
        </w:rPr>
        <w:t>проєкту</w:t>
      </w:r>
      <w:proofErr w:type="spellEnd"/>
      <w:r w:rsidRPr="00BE68C1">
        <w:rPr>
          <w:rFonts w:ascii="Times New Roman" w:hAnsi="Times New Roman" w:cs="Times New Roman"/>
          <w:color w:val="000000"/>
          <w:sz w:val="28"/>
          <w:szCs w:val="28"/>
        </w:rPr>
        <w:t xml:space="preserve"> рішення не потребує додаткових матеріальних та інших витрат з бюджету міста Києва.</w:t>
      </w:r>
    </w:p>
    <w:p w:rsidR="00244E73" w:rsidRPr="00EB0CC2" w:rsidRDefault="00244E73" w:rsidP="00244E73">
      <w:pPr>
        <w:pStyle w:val="a4"/>
        <w:ind w:firstLine="709"/>
        <w:jc w:val="both"/>
        <w:rPr>
          <w:rFonts w:ascii="Times New Roman" w:hAnsi="Times New Roman" w:cs="Times New Roman"/>
          <w:color w:val="000000"/>
          <w:sz w:val="16"/>
          <w:szCs w:val="16"/>
        </w:rPr>
      </w:pPr>
    </w:p>
    <w:p w:rsidR="00244E73" w:rsidRPr="00543C9D" w:rsidRDefault="00244E73" w:rsidP="00244E73">
      <w:pPr>
        <w:pStyle w:val="a4"/>
        <w:ind w:firstLine="709"/>
        <w:jc w:val="both"/>
        <w:rPr>
          <w:rFonts w:ascii="Times New Roman" w:hAnsi="Times New Roman" w:cs="Times New Roman"/>
          <w:b/>
          <w:color w:val="000000"/>
          <w:sz w:val="28"/>
          <w:szCs w:val="28"/>
        </w:rPr>
      </w:pPr>
      <w:r w:rsidRPr="00543C9D">
        <w:rPr>
          <w:rFonts w:ascii="Times New Roman" w:hAnsi="Times New Roman" w:cs="Times New Roman"/>
          <w:b/>
          <w:sz w:val="28"/>
          <w:szCs w:val="28"/>
        </w:rPr>
        <w:t xml:space="preserve">7. Відповідність </w:t>
      </w:r>
      <w:proofErr w:type="spellStart"/>
      <w:r w:rsidRPr="00543C9D">
        <w:rPr>
          <w:rFonts w:ascii="Times New Roman" w:hAnsi="Times New Roman" w:cs="Times New Roman"/>
          <w:b/>
          <w:sz w:val="28"/>
          <w:szCs w:val="28"/>
        </w:rPr>
        <w:t>проєкту</w:t>
      </w:r>
      <w:proofErr w:type="spellEnd"/>
      <w:r w:rsidRPr="00543C9D">
        <w:rPr>
          <w:rFonts w:ascii="Times New Roman" w:hAnsi="Times New Roman" w:cs="Times New Roman"/>
          <w:b/>
          <w:sz w:val="28"/>
          <w:szCs w:val="28"/>
        </w:rPr>
        <w:t xml:space="preserve"> рішення до Закону України </w:t>
      </w:r>
      <w:r w:rsidRPr="00543C9D">
        <w:rPr>
          <w:rFonts w:ascii="Times New Roman" w:hAnsi="Times New Roman" w:cs="Times New Roman"/>
          <w:b/>
          <w:color w:val="000000"/>
          <w:sz w:val="28"/>
          <w:szCs w:val="28"/>
        </w:rPr>
        <w:t>«Про доступ до публічної інформації».</w:t>
      </w:r>
    </w:p>
    <w:p w:rsidR="00244E73" w:rsidRPr="00BE68C1" w:rsidRDefault="00244E73" w:rsidP="00244E73">
      <w:pPr>
        <w:pStyle w:val="a4"/>
        <w:ind w:firstLine="709"/>
        <w:jc w:val="both"/>
        <w:rPr>
          <w:rFonts w:ascii="Times New Roman" w:hAnsi="Times New Roman" w:cs="Times New Roman"/>
          <w:color w:val="000000"/>
          <w:sz w:val="28"/>
          <w:szCs w:val="28"/>
        </w:rPr>
      </w:pPr>
      <w:proofErr w:type="spellStart"/>
      <w:r w:rsidRPr="00BE68C1">
        <w:rPr>
          <w:rFonts w:ascii="Times New Roman" w:hAnsi="Times New Roman" w:cs="Times New Roman"/>
          <w:color w:val="000000"/>
          <w:sz w:val="28"/>
          <w:szCs w:val="28"/>
        </w:rPr>
        <w:t>Проєкт</w:t>
      </w:r>
      <w:proofErr w:type="spellEnd"/>
      <w:r w:rsidRPr="00BE68C1">
        <w:rPr>
          <w:rFonts w:ascii="Times New Roman" w:hAnsi="Times New Roman" w:cs="Times New Roman"/>
          <w:color w:val="000000"/>
          <w:sz w:val="28"/>
          <w:szCs w:val="28"/>
        </w:rPr>
        <w:t xml:space="preserve"> рішення не містить інформацію з обмеженим доступом у розумінні статті 6 Закону України «Про доступ до публічної інформації».</w:t>
      </w:r>
    </w:p>
    <w:p w:rsidR="00244E73" w:rsidRPr="00EB0CC2" w:rsidRDefault="00244E73" w:rsidP="00244E73">
      <w:pPr>
        <w:pStyle w:val="a4"/>
        <w:ind w:firstLine="709"/>
        <w:jc w:val="both"/>
        <w:rPr>
          <w:rFonts w:ascii="Times New Roman" w:hAnsi="Times New Roman" w:cs="Times New Roman"/>
          <w:color w:val="000000"/>
          <w:sz w:val="16"/>
          <w:szCs w:val="16"/>
        </w:rPr>
      </w:pPr>
    </w:p>
    <w:p w:rsidR="00244E73" w:rsidRPr="00796B54" w:rsidRDefault="00244E73" w:rsidP="00244E73">
      <w:pPr>
        <w:pStyle w:val="a4"/>
        <w:ind w:firstLine="709"/>
        <w:jc w:val="both"/>
        <w:rPr>
          <w:rFonts w:ascii="Times New Roman" w:hAnsi="Times New Roman" w:cs="Times New Roman"/>
          <w:b/>
          <w:sz w:val="28"/>
          <w:szCs w:val="28"/>
        </w:rPr>
      </w:pPr>
      <w:r w:rsidRPr="00796B54">
        <w:rPr>
          <w:rFonts w:ascii="Times New Roman" w:hAnsi="Times New Roman" w:cs="Times New Roman"/>
          <w:b/>
          <w:sz w:val="28"/>
          <w:szCs w:val="28"/>
        </w:rPr>
        <w:t>8. Позиція заінтересованих органів.</w:t>
      </w:r>
    </w:p>
    <w:p w:rsidR="00244E73" w:rsidRPr="00BE68C1" w:rsidRDefault="00244E73" w:rsidP="00244E73">
      <w:pPr>
        <w:pStyle w:val="a4"/>
        <w:ind w:firstLine="709"/>
        <w:jc w:val="both"/>
        <w:rPr>
          <w:rFonts w:ascii="Times New Roman" w:hAnsi="Times New Roman" w:cs="Times New Roman"/>
          <w:sz w:val="28"/>
          <w:szCs w:val="28"/>
        </w:rPr>
      </w:pPr>
      <w:r w:rsidRPr="00BE68C1">
        <w:rPr>
          <w:rFonts w:ascii="Times New Roman" w:hAnsi="Times New Roman" w:cs="Times New Roman"/>
          <w:sz w:val="28"/>
          <w:szCs w:val="28"/>
        </w:rPr>
        <w:t xml:space="preserve">Вказаний </w:t>
      </w:r>
      <w:proofErr w:type="spellStart"/>
      <w:r w:rsidRPr="00BE68C1">
        <w:rPr>
          <w:rFonts w:ascii="Times New Roman" w:hAnsi="Times New Roman" w:cs="Times New Roman"/>
          <w:sz w:val="28"/>
          <w:szCs w:val="28"/>
        </w:rPr>
        <w:t>проєкт</w:t>
      </w:r>
      <w:proofErr w:type="spellEnd"/>
      <w:r w:rsidRPr="00BE68C1">
        <w:rPr>
          <w:rFonts w:ascii="Times New Roman" w:hAnsi="Times New Roman" w:cs="Times New Roman"/>
          <w:sz w:val="28"/>
          <w:szCs w:val="28"/>
        </w:rPr>
        <w:t xml:space="preserve"> рішення не стосується інтересів інших органів.</w:t>
      </w:r>
    </w:p>
    <w:p w:rsidR="00244E73" w:rsidRPr="00EB0CC2" w:rsidRDefault="00244E73" w:rsidP="00244E73">
      <w:pPr>
        <w:pStyle w:val="a4"/>
        <w:ind w:firstLine="709"/>
        <w:jc w:val="both"/>
        <w:rPr>
          <w:rFonts w:ascii="Times New Roman" w:hAnsi="Times New Roman" w:cs="Times New Roman"/>
          <w:sz w:val="16"/>
          <w:szCs w:val="16"/>
        </w:rPr>
      </w:pPr>
    </w:p>
    <w:p w:rsidR="00244E73" w:rsidRPr="00796B54" w:rsidRDefault="00244E73" w:rsidP="00244E73">
      <w:pPr>
        <w:pStyle w:val="a4"/>
        <w:ind w:firstLine="709"/>
        <w:jc w:val="both"/>
        <w:rPr>
          <w:rFonts w:ascii="Times New Roman" w:hAnsi="Times New Roman" w:cs="Times New Roman"/>
          <w:b/>
          <w:sz w:val="28"/>
          <w:szCs w:val="28"/>
        </w:rPr>
      </w:pPr>
      <w:r w:rsidRPr="00796B54">
        <w:rPr>
          <w:rFonts w:ascii="Times New Roman" w:hAnsi="Times New Roman" w:cs="Times New Roman"/>
          <w:b/>
          <w:sz w:val="28"/>
          <w:szCs w:val="28"/>
        </w:rPr>
        <w:t>9. Прогноз соціально-економічних та інших наслідків прийняття рішення.</w:t>
      </w:r>
    </w:p>
    <w:p w:rsidR="00244E73" w:rsidRPr="00137CF7" w:rsidRDefault="00244E73" w:rsidP="00244E73">
      <w:pPr>
        <w:pStyle w:val="a4"/>
        <w:ind w:firstLine="709"/>
        <w:jc w:val="both"/>
        <w:rPr>
          <w:rFonts w:ascii="Times New Roman" w:hAnsi="Times New Roman" w:cs="Times New Roman"/>
          <w:sz w:val="28"/>
          <w:szCs w:val="28"/>
        </w:rPr>
      </w:pPr>
      <w:r w:rsidRPr="00137CF7">
        <w:rPr>
          <w:rFonts w:ascii="Times New Roman" w:hAnsi="Times New Roman" w:cs="Times New Roman"/>
          <w:sz w:val="28"/>
          <w:szCs w:val="28"/>
        </w:rPr>
        <w:t xml:space="preserve">Реалізація зазначеного рішення Київської міської ради в кінцевому результаті </w:t>
      </w:r>
      <w:proofErr w:type="spellStart"/>
      <w:r w:rsidRPr="00137CF7">
        <w:rPr>
          <w:rFonts w:ascii="Times New Roman" w:hAnsi="Times New Roman" w:cs="Times New Roman"/>
          <w:sz w:val="28"/>
          <w:szCs w:val="28"/>
        </w:rPr>
        <w:t>надасть</w:t>
      </w:r>
      <w:proofErr w:type="spellEnd"/>
      <w:r w:rsidRPr="00137CF7">
        <w:rPr>
          <w:rFonts w:ascii="Times New Roman" w:hAnsi="Times New Roman" w:cs="Times New Roman"/>
          <w:sz w:val="28"/>
          <w:szCs w:val="28"/>
        </w:rPr>
        <w:t xml:space="preserve"> можливість списати приміщення  з балансу </w:t>
      </w:r>
      <w:r w:rsidRPr="00137CF7">
        <w:rPr>
          <w:rFonts w:ascii="Times New Roman" w:hAnsi="Times New Roman"/>
          <w:sz w:val="28"/>
          <w:szCs w:val="28"/>
        </w:rPr>
        <w:t>комунального підприємства виконавчого органу Київради (Київської міської державної адміністрації) «КИЇВТЕПЛОЕНЕРГО»</w:t>
      </w:r>
      <w:r w:rsidRPr="00137CF7">
        <w:rPr>
          <w:rFonts w:ascii="Times New Roman" w:hAnsi="Times New Roman" w:cs="Times New Roman"/>
          <w:sz w:val="28"/>
          <w:szCs w:val="28"/>
        </w:rPr>
        <w:t>.</w:t>
      </w:r>
    </w:p>
    <w:p w:rsidR="00244E73" w:rsidRPr="00EB0CC2" w:rsidRDefault="00244E73" w:rsidP="00244E73">
      <w:pPr>
        <w:pStyle w:val="a4"/>
        <w:ind w:firstLine="709"/>
        <w:jc w:val="both"/>
        <w:rPr>
          <w:rFonts w:ascii="Times New Roman" w:hAnsi="Times New Roman" w:cs="Times New Roman"/>
          <w:sz w:val="16"/>
          <w:szCs w:val="16"/>
        </w:rPr>
      </w:pPr>
    </w:p>
    <w:p w:rsidR="00244E73" w:rsidRPr="001747B4" w:rsidRDefault="00244E73" w:rsidP="00244E73">
      <w:pPr>
        <w:pStyle w:val="a4"/>
        <w:ind w:firstLine="709"/>
        <w:jc w:val="both"/>
        <w:rPr>
          <w:rFonts w:ascii="Times New Roman" w:hAnsi="Times New Roman" w:cs="Times New Roman"/>
          <w:b/>
          <w:sz w:val="28"/>
          <w:szCs w:val="28"/>
          <w:lang w:eastAsia="uk-UA"/>
        </w:rPr>
      </w:pPr>
      <w:r w:rsidRPr="001747B4">
        <w:rPr>
          <w:rFonts w:ascii="Times New Roman" w:hAnsi="Times New Roman" w:cs="Times New Roman"/>
          <w:b/>
          <w:sz w:val="28"/>
          <w:szCs w:val="28"/>
          <w:lang w:eastAsia="uk-UA"/>
        </w:rPr>
        <w:t xml:space="preserve">10.  Прізвище або назва суб’єкта подання, прізвище, посада, контактні дані доповідача </w:t>
      </w:r>
      <w:proofErr w:type="spellStart"/>
      <w:r w:rsidRPr="001747B4">
        <w:rPr>
          <w:rFonts w:ascii="Times New Roman" w:hAnsi="Times New Roman" w:cs="Times New Roman"/>
          <w:b/>
          <w:sz w:val="28"/>
          <w:szCs w:val="28"/>
          <w:lang w:eastAsia="uk-UA"/>
        </w:rPr>
        <w:t>проєкту</w:t>
      </w:r>
      <w:proofErr w:type="spellEnd"/>
      <w:r w:rsidRPr="001747B4">
        <w:rPr>
          <w:rFonts w:ascii="Times New Roman" w:hAnsi="Times New Roman" w:cs="Times New Roman"/>
          <w:b/>
          <w:sz w:val="28"/>
          <w:szCs w:val="28"/>
          <w:lang w:eastAsia="uk-UA"/>
        </w:rPr>
        <w:t xml:space="preserve"> рішення на пленарному засіданні та особи, відповідальної за супроводження </w:t>
      </w:r>
      <w:proofErr w:type="spellStart"/>
      <w:r w:rsidRPr="001747B4">
        <w:rPr>
          <w:rFonts w:ascii="Times New Roman" w:hAnsi="Times New Roman" w:cs="Times New Roman"/>
          <w:b/>
          <w:sz w:val="28"/>
          <w:szCs w:val="28"/>
          <w:lang w:eastAsia="uk-UA"/>
        </w:rPr>
        <w:t>проєкту</w:t>
      </w:r>
      <w:proofErr w:type="spellEnd"/>
      <w:r w:rsidRPr="001747B4">
        <w:rPr>
          <w:rFonts w:ascii="Times New Roman" w:hAnsi="Times New Roman" w:cs="Times New Roman"/>
          <w:b/>
          <w:sz w:val="28"/>
          <w:szCs w:val="28"/>
          <w:lang w:eastAsia="uk-UA"/>
        </w:rPr>
        <w:t xml:space="preserve"> рішення.</w:t>
      </w:r>
    </w:p>
    <w:p w:rsidR="00244E73" w:rsidRPr="00BE68C1" w:rsidRDefault="00244E73" w:rsidP="00244E73">
      <w:pPr>
        <w:pStyle w:val="a4"/>
        <w:ind w:firstLine="709"/>
        <w:jc w:val="both"/>
        <w:rPr>
          <w:rFonts w:ascii="Times New Roman" w:hAnsi="Times New Roman" w:cs="Times New Roman"/>
          <w:sz w:val="28"/>
          <w:szCs w:val="28"/>
          <w:lang w:eastAsia="uk-UA"/>
        </w:rPr>
      </w:pPr>
      <w:r w:rsidRPr="00BE68C1">
        <w:rPr>
          <w:rFonts w:ascii="Times New Roman" w:hAnsi="Times New Roman" w:cs="Times New Roman"/>
          <w:sz w:val="28"/>
          <w:szCs w:val="28"/>
          <w:lang w:eastAsia="uk-UA"/>
        </w:rPr>
        <w:t xml:space="preserve">Суб’єктами подання </w:t>
      </w:r>
      <w:proofErr w:type="spellStart"/>
      <w:r w:rsidRPr="00BE68C1">
        <w:rPr>
          <w:rFonts w:ascii="Times New Roman" w:hAnsi="Times New Roman" w:cs="Times New Roman"/>
          <w:sz w:val="28"/>
          <w:szCs w:val="28"/>
          <w:lang w:eastAsia="uk-UA"/>
        </w:rPr>
        <w:t>проєкту</w:t>
      </w:r>
      <w:proofErr w:type="spellEnd"/>
      <w:r w:rsidRPr="00BE68C1">
        <w:rPr>
          <w:rFonts w:ascii="Times New Roman" w:hAnsi="Times New Roman" w:cs="Times New Roman"/>
          <w:sz w:val="28"/>
          <w:szCs w:val="28"/>
          <w:lang w:eastAsia="uk-UA"/>
        </w:rPr>
        <w:t xml:space="preserve"> рішення Київської міської ради є Департамент комунальної власності м. Києва виконавчого органу Київської міської ради (Київської міської державної адміністрації) та </w:t>
      </w:r>
      <w:r w:rsidRPr="00BE68C1">
        <w:rPr>
          <w:rFonts w:ascii="Times New Roman" w:hAnsi="Times New Roman" w:cs="Times New Roman"/>
          <w:sz w:val="28"/>
          <w:szCs w:val="28"/>
        </w:rPr>
        <w:t>Департамент житлово-комунальної інфраструктури виконавчого органу Київської міської ради (Київської міської державної адміністрації).</w:t>
      </w:r>
    </w:p>
    <w:p w:rsidR="00244E73" w:rsidRPr="00BE68C1" w:rsidRDefault="00244E73" w:rsidP="00244E73">
      <w:pPr>
        <w:pStyle w:val="a4"/>
        <w:ind w:firstLine="709"/>
        <w:jc w:val="both"/>
        <w:rPr>
          <w:rFonts w:ascii="Times New Roman" w:hAnsi="Times New Roman" w:cs="Times New Roman"/>
          <w:sz w:val="28"/>
          <w:szCs w:val="28"/>
        </w:rPr>
      </w:pPr>
      <w:r w:rsidRPr="00BE68C1">
        <w:rPr>
          <w:rFonts w:ascii="Times New Roman" w:hAnsi="Times New Roman" w:cs="Times New Roman"/>
          <w:sz w:val="28"/>
          <w:szCs w:val="28"/>
          <w:lang w:eastAsia="uk-UA"/>
        </w:rPr>
        <w:t xml:space="preserve">Доповідачі на пленарному засіданні Київської міської ради:                           директор </w:t>
      </w:r>
      <w:r w:rsidRPr="00BE68C1">
        <w:rPr>
          <w:rFonts w:ascii="Times New Roman" w:hAnsi="Times New Roman" w:cs="Times New Roman"/>
          <w:sz w:val="28"/>
          <w:szCs w:val="28"/>
        </w:rPr>
        <w:t xml:space="preserve">Департаменту </w:t>
      </w:r>
      <w:r w:rsidRPr="00BE68C1">
        <w:rPr>
          <w:rFonts w:ascii="Times New Roman" w:hAnsi="Times New Roman" w:cs="Times New Roman"/>
          <w:sz w:val="28"/>
          <w:szCs w:val="28"/>
          <w:lang w:eastAsia="uk-UA"/>
        </w:rPr>
        <w:t xml:space="preserve">комунальної власності м. Києва </w:t>
      </w:r>
      <w:r w:rsidRPr="00BE68C1">
        <w:rPr>
          <w:rFonts w:ascii="Times New Roman" w:hAnsi="Times New Roman" w:cs="Times New Roman"/>
          <w:sz w:val="28"/>
          <w:szCs w:val="28"/>
        </w:rPr>
        <w:t xml:space="preserve">виконавчого органу Київської міської ради (Київської міської державної адміністрації) А. </w:t>
      </w:r>
      <w:proofErr w:type="spellStart"/>
      <w:r w:rsidRPr="00BE68C1">
        <w:rPr>
          <w:rFonts w:ascii="Times New Roman" w:hAnsi="Times New Roman" w:cs="Times New Roman"/>
          <w:sz w:val="28"/>
          <w:szCs w:val="28"/>
        </w:rPr>
        <w:t>Гудзь</w:t>
      </w:r>
      <w:proofErr w:type="spellEnd"/>
      <w:r w:rsidRPr="00BE68C1">
        <w:rPr>
          <w:rFonts w:ascii="Times New Roman" w:hAnsi="Times New Roman" w:cs="Times New Roman"/>
          <w:sz w:val="28"/>
          <w:szCs w:val="28"/>
        </w:rPr>
        <w:t xml:space="preserve">                 </w:t>
      </w:r>
      <w:r w:rsidRPr="00BE68C1">
        <w:rPr>
          <w:rFonts w:ascii="Times New Roman" w:hAnsi="Times New Roman" w:cs="Times New Roman"/>
          <w:sz w:val="28"/>
          <w:szCs w:val="28"/>
          <w:lang w:eastAsia="uk-UA"/>
        </w:rPr>
        <w:t>(</w:t>
      </w:r>
      <w:proofErr w:type="spellStart"/>
      <w:r w:rsidRPr="00BE68C1">
        <w:rPr>
          <w:rFonts w:ascii="Times New Roman" w:hAnsi="Times New Roman" w:cs="Times New Roman"/>
          <w:sz w:val="28"/>
          <w:szCs w:val="28"/>
          <w:lang w:eastAsia="uk-UA"/>
        </w:rPr>
        <w:t>тел</w:t>
      </w:r>
      <w:proofErr w:type="spellEnd"/>
      <w:r w:rsidRPr="00BE68C1">
        <w:rPr>
          <w:rFonts w:ascii="Times New Roman" w:hAnsi="Times New Roman" w:cs="Times New Roman"/>
          <w:sz w:val="28"/>
          <w:szCs w:val="28"/>
          <w:lang w:eastAsia="uk-UA"/>
        </w:rPr>
        <w:t>. 202-61-51) та д</w:t>
      </w:r>
      <w:r w:rsidRPr="00BE68C1">
        <w:rPr>
          <w:rFonts w:ascii="Times New Roman" w:eastAsia="Calibri" w:hAnsi="Times New Roman" w:cs="Times New Roman"/>
          <w:sz w:val="28"/>
          <w:szCs w:val="28"/>
        </w:rPr>
        <w:t>иректор</w:t>
      </w:r>
      <w:r w:rsidRPr="00BE68C1">
        <w:rPr>
          <w:rFonts w:ascii="Times New Roman" w:hAnsi="Times New Roman" w:cs="Times New Roman"/>
          <w:sz w:val="28"/>
          <w:szCs w:val="28"/>
        </w:rPr>
        <w:t xml:space="preserve"> Департамент</w:t>
      </w:r>
      <w:r w:rsidR="001A4AB3">
        <w:rPr>
          <w:rFonts w:ascii="Times New Roman" w:hAnsi="Times New Roman" w:cs="Times New Roman"/>
          <w:sz w:val="28"/>
          <w:szCs w:val="28"/>
        </w:rPr>
        <w:t>у</w:t>
      </w:r>
      <w:r w:rsidRPr="00BE68C1">
        <w:rPr>
          <w:rFonts w:ascii="Times New Roman" w:hAnsi="Times New Roman" w:cs="Times New Roman"/>
          <w:sz w:val="28"/>
          <w:szCs w:val="28"/>
        </w:rPr>
        <w:t xml:space="preserve"> житлово-комунальної інфраструктури виконавчого органу Київської міської ради (Київської міської державної адміністрації) Д. Науменко </w:t>
      </w:r>
      <w:r w:rsidRPr="00BE68C1">
        <w:rPr>
          <w:rFonts w:ascii="Times New Roman" w:hAnsi="Times New Roman" w:cs="Times New Roman"/>
          <w:sz w:val="28"/>
          <w:szCs w:val="28"/>
          <w:lang w:eastAsia="uk-UA"/>
        </w:rPr>
        <w:t>(</w:t>
      </w:r>
      <w:proofErr w:type="spellStart"/>
      <w:r w:rsidRPr="00BE68C1">
        <w:rPr>
          <w:rFonts w:ascii="Times New Roman" w:hAnsi="Times New Roman" w:cs="Times New Roman"/>
          <w:sz w:val="28"/>
          <w:szCs w:val="28"/>
          <w:lang w:eastAsia="uk-UA"/>
        </w:rPr>
        <w:t>тел</w:t>
      </w:r>
      <w:proofErr w:type="spellEnd"/>
      <w:r w:rsidRPr="00BE68C1">
        <w:rPr>
          <w:rFonts w:ascii="Times New Roman" w:hAnsi="Times New Roman" w:cs="Times New Roman"/>
          <w:sz w:val="28"/>
          <w:szCs w:val="28"/>
          <w:lang w:eastAsia="uk-UA"/>
        </w:rPr>
        <w:t>. 279-29-21).</w:t>
      </w:r>
    </w:p>
    <w:p w:rsidR="00244E73" w:rsidRPr="002D456B" w:rsidRDefault="00244E73" w:rsidP="00244E73">
      <w:pPr>
        <w:pStyle w:val="a4"/>
        <w:ind w:firstLine="709"/>
        <w:jc w:val="both"/>
        <w:rPr>
          <w:rFonts w:ascii="Times New Roman" w:hAnsi="Times New Roman" w:cs="Times New Roman"/>
          <w:sz w:val="16"/>
          <w:szCs w:val="16"/>
          <w:lang w:eastAsia="uk-UA"/>
        </w:rPr>
      </w:pPr>
    </w:p>
    <w:p w:rsidR="00244E73" w:rsidRPr="00BE68C1" w:rsidRDefault="00244E73" w:rsidP="00244E73">
      <w:pPr>
        <w:pStyle w:val="a4"/>
        <w:ind w:firstLine="709"/>
        <w:jc w:val="both"/>
        <w:rPr>
          <w:rFonts w:ascii="Times New Roman" w:hAnsi="Times New Roman" w:cs="Times New Roman"/>
          <w:sz w:val="28"/>
          <w:szCs w:val="28"/>
        </w:rPr>
      </w:pPr>
      <w:r w:rsidRPr="00BE68C1">
        <w:rPr>
          <w:rFonts w:ascii="Times New Roman" w:hAnsi="Times New Roman" w:cs="Times New Roman"/>
          <w:sz w:val="28"/>
          <w:szCs w:val="28"/>
        </w:rPr>
        <w:t xml:space="preserve">Особа, відповідальна за супроводження </w:t>
      </w:r>
      <w:proofErr w:type="spellStart"/>
      <w:r w:rsidRPr="00BE68C1">
        <w:rPr>
          <w:rFonts w:ascii="Times New Roman" w:hAnsi="Times New Roman" w:cs="Times New Roman"/>
          <w:sz w:val="28"/>
          <w:szCs w:val="28"/>
        </w:rPr>
        <w:t>проєкту</w:t>
      </w:r>
      <w:proofErr w:type="spellEnd"/>
      <w:r w:rsidRPr="00BE68C1">
        <w:rPr>
          <w:rFonts w:ascii="Times New Roman" w:hAnsi="Times New Roman" w:cs="Times New Roman"/>
          <w:sz w:val="28"/>
          <w:szCs w:val="28"/>
        </w:rPr>
        <w:t xml:space="preserve"> рішення</w:t>
      </w:r>
      <w:r w:rsidRPr="00BE68C1">
        <w:rPr>
          <w:rFonts w:ascii="Times New Roman" w:hAnsi="Times New Roman" w:cs="Times New Roman"/>
          <w:sz w:val="28"/>
          <w:szCs w:val="28"/>
          <w:lang w:eastAsia="uk-UA"/>
        </w:rPr>
        <w:t xml:space="preserve"> від Департаменту комунальної власності м. Києва виконавчого органу Київської міської ради (Київської міської державної адміністрації) – </w:t>
      </w:r>
      <w:r>
        <w:rPr>
          <w:rFonts w:ascii="Times New Roman" w:hAnsi="Times New Roman" w:cs="Times New Roman"/>
          <w:sz w:val="28"/>
          <w:szCs w:val="28"/>
          <w:lang w:eastAsia="uk-UA"/>
        </w:rPr>
        <w:t>Дзюбан Н</w:t>
      </w:r>
      <w:r w:rsidRPr="00BE68C1">
        <w:rPr>
          <w:rFonts w:ascii="Times New Roman" w:hAnsi="Times New Roman" w:cs="Times New Roman"/>
          <w:sz w:val="28"/>
          <w:szCs w:val="28"/>
          <w:lang w:eastAsia="uk-UA"/>
        </w:rPr>
        <w:t>.В.</w:t>
      </w:r>
      <w:r>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br/>
      </w:r>
      <w:r w:rsidRPr="00BE68C1">
        <w:rPr>
          <w:rFonts w:ascii="Times New Roman" w:hAnsi="Times New Roman" w:cs="Times New Roman"/>
          <w:sz w:val="28"/>
          <w:szCs w:val="28"/>
          <w:lang w:eastAsia="uk-UA"/>
        </w:rPr>
        <w:t>(</w:t>
      </w:r>
      <w:proofErr w:type="spellStart"/>
      <w:r>
        <w:rPr>
          <w:rFonts w:ascii="Times New Roman" w:hAnsi="Times New Roman" w:cs="Times New Roman"/>
          <w:sz w:val="28"/>
          <w:szCs w:val="28"/>
        </w:rPr>
        <w:t>тел</w:t>
      </w:r>
      <w:proofErr w:type="spellEnd"/>
      <w:r>
        <w:rPr>
          <w:rFonts w:ascii="Times New Roman" w:hAnsi="Times New Roman" w:cs="Times New Roman"/>
          <w:sz w:val="28"/>
          <w:szCs w:val="28"/>
        </w:rPr>
        <w:t>. 202-61-89</w:t>
      </w:r>
      <w:r w:rsidRPr="00BE68C1">
        <w:rPr>
          <w:rFonts w:ascii="Times New Roman" w:hAnsi="Times New Roman" w:cs="Times New Roman"/>
          <w:sz w:val="28"/>
          <w:szCs w:val="28"/>
        </w:rPr>
        <w:t>).</w:t>
      </w:r>
    </w:p>
    <w:p w:rsidR="00244E73" w:rsidRPr="00BE68C1" w:rsidRDefault="00244E73" w:rsidP="00244E73">
      <w:pPr>
        <w:pStyle w:val="a4"/>
        <w:ind w:firstLine="709"/>
        <w:jc w:val="both"/>
        <w:rPr>
          <w:rFonts w:ascii="Times New Roman" w:hAnsi="Times New Roman" w:cs="Times New Roman"/>
          <w:sz w:val="28"/>
          <w:szCs w:val="28"/>
        </w:rPr>
      </w:pPr>
    </w:p>
    <w:p w:rsidR="00244E73" w:rsidRPr="00BF1899" w:rsidRDefault="00244E73" w:rsidP="00244E73">
      <w:pPr>
        <w:pStyle w:val="a4"/>
        <w:rPr>
          <w:rFonts w:ascii="Times New Roman" w:hAnsi="Times New Roman" w:cs="Times New Roman"/>
          <w:sz w:val="28"/>
          <w:szCs w:val="28"/>
        </w:rPr>
      </w:pPr>
    </w:p>
    <w:p w:rsidR="00244E73" w:rsidRPr="00BF1899" w:rsidRDefault="00244E73" w:rsidP="00244E73">
      <w:pPr>
        <w:pStyle w:val="a4"/>
        <w:rPr>
          <w:rFonts w:ascii="Times New Roman" w:eastAsia="Calibri" w:hAnsi="Times New Roman" w:cs="Times New Roman"/>
          <w:sz w:val="28"/>
          <w:szCs w:val="28"/>
        </w:rPr>
      </w:pPr>
      <w:r w:rsidRPr="00BF1899">
        <w:rPr>
          <w:rFonts w:ascii="Times New Roman" w:eastAsia="Calibri" w:hAnsi="Times New Roman" w:cs="Times New Roman"/>
          <w:sz w:val="28"/>
          <w:szCs w:val="28"/>
        </w:rPr>
        <w:t xml:space="preserve">Директор Департаменту </w:t>
      </w:r>
    </w:p>
    <w:p w:rsidR="00244E73" w:rsidRPr="00BF1899" w:rsidRDefault="00244E73" w:rsidP="00244E73">
      <w:pPr>
        <w:pStyle w:val="a4"/>
        <w:rPr>
          <w:rFonts w:ascii="Times New Roman" w:hAnsi="Times New Roman" w:cs="Times New Roman"/>
          <w:sz w:val="28"/>
          <w:szCs w:val="28"/>
        </w:rPr>
      </w:pPr>
      <w:r w:rsidRPr="00BF1899">
        <w:rPr>
          <w:rFonts w:ascii="Times New Roman" w:eastAsia="Calibri" w:hAnsi="Times New Roman" w:cs="Times New Roman"/>
          <w:sz w:val="28"/>
          <w:szCs w:val="28"/>
        </w:rPr>
        <w:t>комунальної власнос</w:t>
      </w:r>
      <w:r>
        <w:rPr>
          <w:rFonts w:ascii="Times New Roman" w:eastAsia="Calibri" w:hAnsi="Times New Roman" w:cs="Times New Roman"/>
          <w:sz w:val="28"/>
          <w:szCs w:val="28"/>
        </w:rPr>
        <w:t xml:space="preserve">ті м. Києва      </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w:t>
      </w:r>
      <w:r w:rsidRPr="00BF1899">
        <w:rPr>
          <w:rFonts w:ascii="Times New Roman" w:eastAsia="Calibri" w:hAnsi="Times New Roman" w:cs="Times New Roman"/>
          <w:sz w:val="28"/>
          <w:szCs w:val="28"/>
        </w:rPr>
        <w:t>Андрій ГУДЗЬ</w:t>
      </w:r>
    </w:p>
    <w:p w:rsidR="00244E73" w:rsidRPr="00BF1899" w:rsidRDefault="00244E73" w:rsidP="00244E73">
      <w:pPr>
        <w:pStyle w:val="a4"/>
        <w:rPr>
          <w:rFonts w:ascii="Times New Roman" w:hAnsi="Times New Roman" w:cs="Times New Roman"/>
          <w:sz w:val="28"/>
          <w:szCs w:val="28"/>
        </w:rPr>
      </w:pPr>
    </w:p>
    <w:p w:rsidR="00244E73" w:rsidRPr="00BF1899" w:rsidRDefault="00244E73" w:rsidP="00244E73">
      <w:pPr>
        <w:pStyle w:val="a4"/>
        <w:rPr>
          <w:rFonts w:ascii="Times New Roman" w:hAnsi="Times New Roman" w:cs="Times New Roman"/>
          <w:sz w:val="28"/>
          <w:szCs w:val="28"/>
        </w:rPr>
      </w:pPr>
    </w:p>
    <w:p w:rsidR="00244E73" w:rsidRPr="00BF1899" w:rsidRDefault="00244E73" w:rsidP="00244E73">
      <w:pPr>
        <w:pStyle w:val="a4"/>
        <w:rPr>
          <w:rFonts w:ascii="Times New Roman" w:hAnsi="Times New Roman" w:cs="Times New Roman"/>
          <w:sz w:val="28"/>
          <w:szCs w:val="28"/>
        </w:rPr>
      </w:pPr>
      <w:r w:rsidRPr="00BF1899">
        <w:rPr>
          <w:rFonts w:ascii="Times New Roman" w:eastAsia="Calibri" w:hAnsi="Times New Roman" w:cs="Times New Roman"/>
          <w:sz w:val="28"/>
          <w:szCs w:val="28"/>
        </w:rPr>
        <w:t>Директор</w:t>
      </w:r>
      <w:r w:rsidRPr="00BF1899">
        <w:rPr>
          <w:rFonts w:ascii="Times New Roman" w:hAnsi="Times New Roman" w:cs="Times New Roman"/>
          <w:sz w:val="28"/>
          <w:szCs w:val="28"/>
        </w:rPr>
        <w:t xml:space="preserve"> Департамент</w:t>
      </w:r>
      <w:r w:rsidR="001A4AB3">
        <w:rPr>
          <w:rFonts w:ascii="Times New Roman" w:hAnsi="Times New Roman" w:cs="Times New Roman"/>
          <w:sz w:val="28"/>
          <w:szCs w:val="28"/>
        </w:rPr>
        <w:t>у</w:t>
      </w:r>
      <w:bookmarkStart w:id="0" w:name="_GoBack"/>
      <w:bookmarkEnd w:id="0"/>
      <w:r w:rsidRPr="00BF1899">
        <w:rPr>
          <w:rFonts w:ascii="Times New Roman" w:hAnsi="Times New Roman" w:cs="Times New Roman"/>
          <w:sz w:val="28"/>
          <w:szCs w:val="28"/>
        </w:rPr>
        <w:t xml:space="preserve"> житлово-</w:t>
      </w:r>
    </w:p>
    <w:p w:rsidR="00244E73" w:rsidRPr="00BF1899" w:rsidRDefault="00244E73" w:rsidP="00244E73">
      <w:pPr>
        <w:pStyle w:val="a4"/>
        <w:rPr>
          <w:rFonts w:ascii="Times New Roman" w:hAnsi="Times New Roman" w:cs="Times New Roman"/>
          <w:sz w:val="28"/>
          <w:szCs w:val="28"/>
        </w:rPr>
      </w:pPr>
      <w:r w:rsidRPr="00BF1899">
        <w:rPr>
          <w:rFonts w:ascii="Times New Roman" w:hAnsi="Times New Roman" w:cs="Times New Roman"/>
          <w:sz w:val="28"/>
          <w:szCs w:val="28"/>
        </w:rPr>
        <w:t xml:space="preserve">комунальної інфраструктури              </w:t>
      </w:r>
      <w:r>
        <w:rPr>
          <w:rFonts w:ascii="Times New Roman" w:hAnsi="Times New Roman" w:cs="Times New Roman"/>
          <w:sz w:val="28"/>
          <w:szCs w:val="28"/>
        </w:rPr>
        <w:t xml:space="preserve">                              </w:t>
      </w:r>
      <w:r w:rsidRPr="00BF1899">
        <w:rPr>
          <w:rFonts w:ascii="Times New Roman" w:hAnsi="Times New Roman" w:cs="Times New Roman"/>
          <w:sz w:val="28"/>
          <w:szCs w:val="28"/>
        </w:rPr>
        <w:t xml:space="preserve">   </w:t>
      </w:r>
      <w:proofErr w:type="spellStart"/>
      <w:r w:rsidRPr="00BF1899">
        <w:rPr>
          <w:rFonts w:ascii="Times New Roman" w:hAnsi="Times New Roman" w:cs="Times New Roman"/>
          <w:sz w:val="28"/>
          <w:szCs w:val="28"/>
          <w:lang w:val="ru-RU"/>
        </w:rPr>
        <w:t>Дмитро</w:t>
      </w:r>
      <w:proofErr w:type="spellEnd"/>
      <w:r w:rsidRPr="00BF1899">
        <w:rPr>
          <w:rFonts w:ascii="Times New Roman" w:hAnsi="Times New Roman" w:cs="Times New Roman"/>
          <w:sz w:val="28"/>
          <w:szCs w:val="28"/>
          <w:lang w:val="ru-RU"/>
        </w:rPr>
        <w:t xml:space="preserve"> НАУМЕНКО</w:t>
      </w:r>
    </w:p>
    <w:p w:rsidR="00C64DEE" w:rsidRDefault="00C64DEE"/>
    <w:sectPr w:rsidR="00C64D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E73"/>
    <w:rsid w:val="001A4AB3"/>
    <w:rsid w:val="00244E73"/>
    <w:rsid w:val="00C64D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106FA"/>
  <w15:chartTrackingRefBased/>
  <w15:docId w15:val="{EFAF6766-0E87-4E2A-96A8-010FE2381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4E73"/>
    <w:rPr>
      <w:color w:val="0563C1" w:themeColor="hyperlink"/>
      <w:u w:val="single"/>
    </w:rPr>
  </w:style>
  <w:style w:type="paragraph" w:styleId="a4">
    <w:name w:val="No Spacing"/>
    <w:uiPriority w:val="1"/>
    <w:qFormat/>
    <w:rsid w:val="00244E73"/>
    <w:pPr>
      <w:spacing w:after="0" w:line="240" w:lineRule="auto"/>
    </w:pPr>
  </w:style>
  <w:style w:type="character" w:customStyle="1" w:styleId="hard-blue-color">
    <w:name w:val="hard-blue-color"/>
    <w:rsid w:val="00244E73"/>
  </w:style>
  <w:style w:type="paragraph" w:styleId="a5">
    <w:name w:val="Balloon Text"/>
    <w:basedOn w:val="a"/>
    <w:link w:val="a6"/>
    <w:uiPriority w:val="99"/>
    <w:semiHidden/>
    <w:unhideWhenUsed/>
    <w:rsid w:val="001A4AB3"/>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1A4A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t265700?ed=2023_07_27&amp;an=908849" TargetMode="External"/><Relationship Id="rId13" Type="http://schemas.openxmlformats.org/officeDocument/2006/relationships/hyperlink" Target="https://ips.ligazakon.net/document/view/mr240892?ed=2024_06_13&amp;an=46" TargetMode="External"/><Relationship Id="rId3" Type="http://schemas.openxmlformats.org/officeDocument/2006/relationships/webSettings" Target="webSettings.xml"/><Relationship Id="rId7" Type="http://schemas.openxmlformats.org/officeDocument/2006/relationships/hyperlink" Target="https://ips.ligazakon.net/document/view/mr240892?ed=2024_06_13&amp;an=46" TargetMode="External"/><Relationship Id="rId12" Type="http://schemas.openxmlformats.org/officeDocument/2006/relationships/hyperlink" Target="https://ips.ligazakon.net/document/view/t102297?ed=2024_02_22&amp;an=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ps.ligazakon.net/document/view/t102297?ed=2024_02_22&amp;an=10" TargetMode="External"/><Relationship Id="rId11" Type="http://schemas.openxmlformats.org/officeDocument/2006/relationships/hyperlink" Target="https://ips.ligazakon.net/document/view/mr240892?ed=2024_06_13&amp;an=46" TargetMode="External"/><Relationship Id="rId5" Type="http://schemas.openxmlformats.org/officeDocument/2006/relationships/hyperlink" Target="https://ips.ligazakon.net/document/view/mr240892?ed=2024_06_13&amp;an=46" TargetMode="External"/><Relationship Id="rId15" Type="http://schemas.openxmlformats.org/officeDocument/2006/relationships/theme" Target="theme/theme1.xml"/><Relationship Id="rId10" Type="http://schemas.openxmlformats.org/officeDocument/2006/relationships/hyperlink" Target="https://ips.ligazakon.net/document/view/t265700?ed=2023_07_27&amp;an=908891" TargetMode="External"/><Relationship Id="rId4" Type="http://schemas.openxmlformats.org/officeDocument/2006/relationships/hyperlink" Target="https://ips.ligazakon.net/document/view/t265700?ed=2023_07_27&amp;an=908891" TargetMode="External"/><Relationship Id="rId9" Type="http://schemas.openxmlformats.org/officeDocument/2006/relationships/hyperlink" Target="https://ips.ligazakon.net/document/view/mr240892?ed=2024_06_13&amp;an=4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6242</Words>
  <Characters>3558</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 Дзюбан</dc:creator>
  <cp:keywords/>
  <dc:description/>
  <cp:lastModifiedBy>Наталья В. Дзюбан</cp:lastModifiedBy>
  <cp:revision>2</cp:revision>
  <cp:lastPrinted>2025-01-08T09:15:00Z</cp:lastPrinted>
  <dcterms:created xsi:type="dcterms:W3CDTF">2024-12-19T12:38:00Z</dcterms:created>
  <dcterms:modified xsi:type="dcterms:W3CDTF">2025-01-08T09:20:00Z</dcterms:modified>
</cp:coreProperties>
</file>