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A05C4" w14:textId="70BF5A90" w:rsidR="00BC6DE8" w:rsidRPr="002270CF" w:rsidRDefault="00BC6DE8" w:rsidP="002270C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en-US"/>
        </w:rPr>
        <w:t>П</w:t>
      </w:r>
      <w:r>
        <w:rPr>
          <w:rFonts w:ascii="Times New Roman" w:hAnsi="Times New Roman" w:cs="Times New Roman"/>
          <w:b/>
          <w:sz w:val="28"/>
          <w:szCs w:val="28"/>
          <w:lang w:val="uk-UA"/>
        </w:rPr>
        <w:t>ОЯСНЮВАЛЬНА ЗАПИСКА</w:t>
      </w:r>
    </w:p>
    <w:p w14:paraId="6E3BD37B" w14:textId="5E8D43FC" w:rsidR="00BC6DE8" w:rsidRDefault="0047617A" w:rsidP="00BC6DE8">
      <w:pPr>
        <w:spacing w:after="0"/>
        <w:jc w:val="center"/>
        <w:rPr>
          <w:rFonts w:ascii="Times New Roman" w:hAnsi="Times New Roman" w:cs="Times New Roman"/>
          <w:sz w:val="28"/>
          <w:szCs w:val="28"/>
          <w:lang w:val="uk-UA"/>
        </w:rPr>
      </w:pPr>
      <w:r w:rsidRPr="0047617A">
        <w:rPr>
          <w:rFonts w:ascii="Times New Roman" w:hAnsi="Times New Roman" w:cs="Times New Roman"/>
          <w:sz w:val="28"/>
          <w:szCs w:val="28"/>
          <w:lang w:val="uk-UA"/>
        </w:rPr>
        <w:t xml:space="preserve">до </w:t>
      </w:r>
      <w:proofErr w:type="spellStart"/>
      <w:r w:rsidRPr="0047617A">
        <w:rPr>
          <w:rFonts w:ascii="Times New Roman" w:hAnsi="Times New Roman" w:cs="Times New Roman"/>
          <w:sz w:val="28"/>
          <w:szCs w:val="28"/>
          <w:lang w:val="uk-UA"/>
        </w:rPr>
        <w:t>проєкту</w:t>
      </w:r>
      <w:proofErr w:type="spellEnd"/>
      <w:r w:rsidRPr="0047617A">
        <w:rPr>
          <w:rFonts w:ascii="Times New Roman" w:hAnsi="Times New Roman" w:cs="Times New Roman"/>
          <w:sz w:val="28"/>
          <w:szCs w:val="28"/>
          <w:lang w:val="uk-UA"/>
        </w:rPr>
        <w:t xml:space="preserve"> рішення</w:t>
      </w:r>
      <w:r>
        <w:rPr>
          <w:rFonts w:ascii="Times New Roman" w:hAnsi="Times New Roman" w:cs="Times New Roman"/>
          <w:sz w:val="28"/>
          <w:szCs w:val="28"/>
          <w:lang w:val="uk-UA"/>
        </w:rPr>
        <w:t xml:space="preserve"> Київської міської ради</w:t>
      </w:r>
    </w:p>
    <w:p w14:paraId="716080F8" w14:textId="52557AA3" w:rsidR="0047617A" w:rsidRPr="002270CF" w:rsidRDefault="0047617A" w:rsidP="00BC6DE8">
      <w:pPr>
        <w:spacing w:after="0"/>
        <w:jc w:val="center"/>
        <w:rPr>
          <w:rFonts w:ascii="Times New Roman" w:hAnsi="Times New Roman" w:cs="Times New Roman"/>
          <w:b/>
          <w:sz w:val="28"/>
          <w:szCs w:val="28"/>
          <w:lang w:val="uk-UA"/>
        </w:rPr>
      </w:pPr>
      <w:r w:rsidRPr="002270CF">
        <w:rPr>
          <w:rFonts w:ascii="Times New Roman" w:hAnsi="Times New Roman" w:cs="Times New Roman"/>
          <w:b/>
          <w:sz w:val="28"/>
          <w:szCs w:val="28"/>
          <w:lang w:val="uk-UA"/>
        </w:rPr>
        <w:t>«</w:t>
      </w:r>
      <w:r w:rsidR="008E4397" w:rsidRPr="002270CF">
        <w:rPr>
          <w:rFonts w:ascii="Times New Roman" w:hAnsi="Times New Roman"/>
          <w:b/>
          <w:sz w:val="28"/>
          <w:szCs w:val="28"/>
          <w:lang w:val="uk-UA"/>
        </w:rPr>
        <w:t xml:space="preserve">Про розроблення детального плану території в районі вулиць Федора </w:t>
      </w:r>
      <w:proofErr w:type="spellStart"/>
      <w:r w:rsidR="008E4397" w:rsidRPr="002270CF">
        <w:rPr>
          <w:rFonts w:ascii="Times New Roman" w:hAnsi="Times New Roman"/>
          <w:b/>
          <w:sz w:val="28"/>
          <w:szCs w:val="28"/>
          <w:lang w:val="uk-UA"/>
        </w:rPr>
        <w:t>Андерса</w:t>
      </w:r>
      <w:proofErr w:type="spellEnd"/>
      <w:r w:rsidR="008E4397" w:rsidRPr="002270CF">
        <w:rPr>
          <w:rFonts w:ascii="Times New Roman" w:hAnsi="Times New Roman"/>
          <w:b/>
          <w:sz w:val="28"/>
          <w:szCs w:val="28"/>
          <w:lang w:val="uk-UA"/>
        </w:rPr>
        <w:t>, Святослава Хороброго, Федора Ернста та Кадетський Гай у Солом’янському районі міста Києва</w:t>
      </w:r>
      <w:r w:rsidR="0086622A" w:rsidRPr="002270CF">
        <w:rPr>
          <w:rFonts w:ascii="Times New Roman" w:hAnsi="Times New Roman" w:cs="Times New Roman"/>
          <w:b/>
          <w:sz w:val="28"/>
          <w:szCs w:val="28"/>
          <w:lang w:val="uk-UA"/>
        </w:rPr>
        <w:t>»</w:t>
      </w:r>
    </w:p>
    <w:p w14:paraId="59E4C44D" w14:textId="77777777" w:rsidR="00BC6DE8" w:rsidRPr="002270CF" w:rsidRDefault="00BC6DE8" w:rsidP="00BC6DE8">
      <w:pPr>
        <w:spacing w:after="0"/>
        <w:jc w:val="center"/>
        <w:rPr>
          <w:rFonts w:ascii="Times New Roman" w:hAnsi="Times New Roman" w:cs="Times New Roman"/>
          <w:b/>
          <w:sz w:val="28"/>
          <w:szCs w:val="28"/>
          <w:lang w:val="uk-UA"/>
        </w:rPr>
      </w:pPr>
    </w:p>
    <w:p w14:paraId="1E408D4D" w14:textId="344E965C" w:rsidR="0047617A" w:rsidRDefault="0047617A" w:rsidP="00BC6DE8">
      <w:pPr>
        <w:pStyle w:val="a3"/>
        <w:numPr>
          <w:ilvl w:val="0"/>
          <w:numId w:val="2"/>
        </w:numPr>
        <w:spacing w:after="0" w:line="240" w:lineRule="auto"/>
        <w:ind w:left="851" w:firstLine="131"/>
        <w:jc w:val="both"/>
        <w:outlineLvl w:val="1"/>
        <w:rPr>
          <w:rFonts w:ascii="Times New Roman" w:hAnsi="Times New Roman" w:cs="Times New Roman"/>
          <w:b/>
          <w:sz w:val="28"/>
          <w:szCs w:val="28"/>
          <w:shd w:val="clear" w:color="auto" w:fill="FFFFFF"/>
          <w:lang w:val="uk-UA"/>
        </w:rPr>
      </w:pPr>
      <w:r w:rsidRPr="00212534">
        <w:rPr>
          <w:rFonts w:ascii="Times New Roman" w:hAnsi="Times New Roman" w:cs="Times New Roman"/>
          <w:b/>
          <w:sz w:val="28"/>
          <w:szCs w:val="28"/>
          <w:shd w:val="clear" w:color="auto" w:fill="FFFFFF"/>
          <w:lang w:val="uk-UA"/>
        </w:rPr>
        <w:t>Обґрунтування необхідності прийняття рішення</w:t>
      </w:r>
    </w:p>
    <w:p w14:paraId="45EB046A" w14:textId="3D01C79F" w:rsidR="008E4397" w:rsidRDefault="008E4397" w:rsidP="002A3520">
      <w:pPr>
        <w:spacing w:after="0" w:line="240" w:lineRule="auto"/>
        <w:ind w:firstLine="993"/>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10.04.2024 на засіданні постійної комісії Київської міської ради з питань архітектури, </w:t>
      </w:r>
      <w:proofErr w:type="spellStart"/>
      <w:r>
        <w:rPr>
          <w:rFonts w:ascii="Times New Roman" w:hAnsi="Times New Roman" w:cs="Times New Roman"/>
          <w:sz w:val="28"/>
          <w:szCs w:val="28"/>
          <w:shd w:val="clear" w:color="auto" w:fill="FFFFFF"/>
          <w:lang w:val="uk-UA"/>
        </w:rPr>
        <w:t>містопланування</w:t>
      </w:r>
      <w:proofErr w:type="spellEnd"/>
      <w:r>
        <w:rPr>
          <w:rFonts w:ascii="Times New Roman" w:hAnsi="Times New Roman" w:cs="Times New Roman"/>
          <w:sz w:val="28"/>
          <w:szCs w:val="28"/>
          <w:shd w:val="clear" w:color="auto" w:fill="FFFFFF"/>
          <w:lang w:val="uk-UA"/>
        </w:rPr>
        <w:t xml:space="preserve"> та земельних відносин (далі – постійна комісія) вирішено п</w:t>
      </w:r>
      <w:r w:rsidRPr="008E4397">
        <w:rPr>
          <w:rFonts w:ascii="Times New Roman" w:hAnsi="Times New Roman" w:cs="Times New Roman"/>
          <w:sz w:val="28"/>
          <w:szCs w:val="28"/>
          <w:shd w:val="clear" w:color="auto" w:fill="FFFFFF"/>
          <w:lang w:val="uk-UA"/>
        </w:rPr>
        <w:t>ідтримати звернення ТОВАРИСТВА З ОБМЕЖЕНОЮ ВІДПОВІДАЛЬНІСТЮ «РЕНТ</w:t>
      </w:r>
      <w:r>
        <w:rPr>
          <w:rFonts w:ascii="Times New Roman" w:hAnsi="Times New Roman" w:cs="Times New Roman"/>
          <w:sz w:val="28"/>
          <w:szCs w:val="28"/>
          <w:shd w:val="clear" w:color="auto" w:fill="FFFFFF"/>
          <w:lang w:val="uk-UA"/>
        </w:rPr>
        <w:t xml:space="preserve">БУД-СЕРВІС» від 01.04.2024 </w:t>
      </w:r>
      <w:proofErr w:type="spellStart"/>
      <w:r w:rsidRPr="008E4397">
        <w:rPr>
          <w:rFonts w:ascii="Times New Roman" w:hAnsi="Times New Roman" w:cs="Times New Roman"/>
          <w:sz w:val="28"/>
          <w:szCs w:val="28"/>
          <w:shd w:val="clear" w:color="auto" w:fill="FFFFFF"/>
          <w:lang w:val="uk-UA"/>
        </w:rPr>
        <w:t>вх</w:t>
      </w:r>
      <w:proofErr w:type="spellEnd"/>
      <w:r w:rsidRPr="008E4397">
        <w:rPr>
          <w:rFonts w:ascii="Times New Roman" w:hAnsi="Times New Roman" w:cs="Times New Roman"/>
          <w:sz w:val="28"/>
          <w:szCs w:val="28"/>
          <w:shd w:val="clear" w:color="auto" w:fill="FFFFFF"/>
          <w:lang w:val="uk-UA"/>
        </w:rPr>
        <w:t xml:space="preserve">. № 08/12065 та від 08.04.2024 </w:t>
      </w:r>
      <w:proofErr w:type="spellStart"/>
      <w:r w:rsidRPr="008E4397">
        <w:rPr>
          <w:rFonts w:ascii="Times New Roman" w:hAnsi="Times New Roman" w:cs="Times New Roman"/>
          <w:sz w:val="28"/>
          <w:szCs w:val="28"/>
          <w:shd w:val="clear" w:color="auto" w:fill="FFFFFF"/>
          <w:lang w:val="uk-UA"/>
        </w:rPr>
        <w:t>вх</w:t>
      </w:r>
      <w:proofErr w:type="spellEnd"/>
      <w:r w:rsidRPr="008E4397">
        <w:rPr>
          <w:rFonts w:ascii="Times New Roman" w:hAnsi="Times New Roman" w:cs="Times New Roman"/>
          <w:sz w:val="28"/>
          <w:szCs w:val="28"/>
          <w:shd w:val="clear" w:color="auto" w:fill="FFFFFF"/>
          <w:lang w:val="uk-UA"/>
        </w:rPr>
        <w:t>. № 08/13313 та відповідно до Закону України «Про регулювання містобудівної діяльності» і постанови Кабінету Міністр</w:t>
      </w:r>
      <w:r w:rsidR="0097108D">
        <w:rPr>
          <w:rFonts w:ascii="Times New Roman" w:hAnsi="Times New Roman" w:cs="Times New Roman"/>
          <w:sz w:val="28"/>
          <w:szCs w:val="28"/>
          <w:shd w:val="clear" w:color="auto" w:fill="FFFFFF"/>
          <w:lang w:val="uk-UA"/>
        </w:rPr>
        <w:t>ів України від 1 вересня 2021 року</w:t>
      </w:r>
      <w:r w:rsidRPr="008E4397">
        <w:rPr>
          <w:rFonts w:ascii="Times New Roman" w:hAnsi="Times New Roman" w:cs="Times New Roman"/>
          <w:sz w:val="28"/>
          <w:szCs w:val="28"/>
          <w:shd w:val="clear" w:color="auto" w:fill="FFFFFF"/>
          <w:lang w:val="uk-UA"/>
        </w:rPr>
        <w:t xml:space="preserve"> № 926 «Про затвердження Порядку розроблення, оновлення, внесення змін та затвердження містобудівної документації» доручити Департаменту містобудування та архітектури виконавчого органу Київської міської ради (Київської міської державної адміністрації) протягом 14 календарних днів підготувати </w:t>
      </w:r>
      <w:proofErr w:type="spellStart"/>
      <w:r w:rsidRPr="008E4397">
        <w:rPr>
          <w:rFonts w:ascii="Times New Roman" w:hAnsi="Times New Roman" w:cs="Times New Roman"/>
          <w:sz w:val="28"/>
          <w:szCs w:val="28"/>
          <w:shd w:val="clear" w:color="auto" w:fill="FFFFFF"/>
          <w:lang w:val="uk-UA"/>
        </w:rPr>
        <w:t>проєкт</w:t>
      </w:r>
      <w:proofErr w:type="spellEnd"/>
      <w:r w:rsidRPr="008E4397">
        <w:rPr>
          <w:rFonts w:ascii="Times New Roman" w:hAnsi="Times New Roman" w:cs="Times New Roman"/>
          <w:sz w:val="28"/>
          <w:szCs w:val="28"/>
          <w:shd w:val="clear" w:color="auto" w:fill="FFFFFF"/>
          <w:lang w:val="uk-UA"/>
        </w:rPr>
        <w:t xml:space="preserve"> рішення про розробку детального плану території в районі вулиць Федора </w:t>
      </w:r>
      <w:proofErr w:type="spellStart"/>
      <w:r w:rsidRPr="008E4397">
        <w:rPr>
          <w:rFonts w:ascii="Times New Roman" w:hAnsi="Times New Roman" w:cs="Times New Roman"/>
          <w:sz w:val="28"/>
          <w:szCs w:val="28"/>
          <w:shd w:val="clear" w:color="auto" w:fill="FFFFFF"/>
          <w:lang w:val="uk-UA"/>
        </w:rPr>
        <w:t>Андерса</w:t>
      </w:r>
      <w:proofErr w:type="spellEnd"/>
      <w:r w:rsidRPr="008E4397">
        <w:rPr>
          <w:rFonts w:ascii="Times New Roman" w:hAnsi="Times New Roman" w:cs="Times New Roman"/>
          <w:sz w:val="28"/>
          <w:szCs w:val="28"/>
          <w:shd w:val="clear" w:color="auto" w:fill="FFFFFF"/>
          <w:lang w:val="uk-UA"/>
        </w:rPr>
        <w:t>, Святослава Хороброго, Федора Ернста та Кадетський Гай у Солом’янському районі м. Києва в частині реконструкції з добудовою об’єкта нерухомого майна під реабілітаційний центр та упорядкування території садового товариства «Фронтовик» та передати його на розгляд до Київської міської ради.</w:t>
      </w:r>
    </w:p>
    <w:p w14:paraId="190D3CBA" w14:textId="5648BF2E" w:rsidR="008E4397" w:rsidRPr="008E4397" w:rsidRDefault="008E4397" w:rsidP="002A3520">
      <w:pPr>
        <w:spacing w:after="0" w:line="240" w:lineRule="auto"/>
        <w:ind w:firstLine="851"/>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На виконання витягу №</w:t>
      </w:r>
      <w:r w:rsidR="0097108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08/281-180к з протоколу №7/72 вищезазначеного засідання постійної комісії Департ</w:t>
      </w:r>
      <w:r w:rsidR="0097108D">
        <w:rPr>
          <w:rFonts w:ascii="Times New Roman" w:hAnsi="Times New Roman" w:cs="Times New Roman"/>
          <w:sz w:val="28"/>
          <w:szCs w:val="28"/>
          <w:shd w:val="clear" w:color="auto" w:fill="FFFFFF"/>
          <w:lang w:val="uk-UA"/>
        </w:rPr>
        <w:t>амент</w:t>
      </w:r>
      <w:r>
        <w:rPr>
          <w:rFonts w:ascii="Times New Roman" w:hAnsi="Times New Roman" w:cs="Times New Roman"/>
          <w:sz w:val="28"/>
          <w:szCs w:val="28"/>
          <w:shd w:val="clear" w:color="auto" w:fill="FFFFFF"/>
          <w:lang w:val="uk-UA"/>
        </w:rPr>
        <w:t xml:space="preserve"> містобудування та архітектури виконавчого органу Київської міської ради (Київської міської державної адміністрації)</w:t>
      </w:r>
      <w:r w:rsidR="000E5A58">
        <w:rPr>
          <w:rFonts w:ascii="Times New Roman" w:hAnsi="Times New Roman" w:cs="Times New Roman"/>
          <w:sz w:val="28"/>
          <w:szCs w:val="28"/>
          <w:shd w:val="clear" w:color="auto" w:fill="FFFFFF"/>
          <w:lang w:val="uk-UA"/>
        </w:rPr>
        <w:t xml:space="preserve"> </w:t>
      </w:r>
      <w:r w:rsidR="0097108D">
        <w:rPr>
          <w:rFonts w:ascii="Times New Roman" w:hAnsi="Times New Roman" w:cs="Times New Roman"/>
          <w:sz w:val="28"/>
          <w:szCs w:val="28"/>
          <w:shd w:val="clear" w:color="auto" w:fill="FFFFFF"/>
          <w:lang w:val="uk-UA"/>
        </w:rPr>
        <w:t>направ</w:t>
      </w:r>
      <w:r w:rsidR="0097108D">
        <w:rPr>
          <w:rFonts w:ascii="Times New Roman" w:hAnsi="Times New Roman" w:cs="Times New Roman"/>
          <w:sz w:val="28"/>
          <w:szCs w:val="28"/>
          <w:shd w:val="clear" w:color="auto" w:fill="FFFFFF"/>
          <w:lang w:val="uk-UA"/>
        </w:rPr>
        <w:t xml:space="preserve">ив </w:t>
      </w:r>
      <w:r w:rsidR="002A3520">
        <w:rPr>
          <w:rFonts w:ascii="Times New Roman" w:hAnsi="Times New Roman" w:cs="Times New Roman"/>
          <w:sz w:val="28"/>
          <w:szCs w:val="28"/>
          <w:shd w:val="clear" w:color="auto" w:fill="FFFFFF"/>
          <w:lang w:val="uk-UA"/>
        </w:rPr>
        <w:t xml:space="preserve">до постійної комісії </w:t>
      </w:r>
      <w:r>
        <w:rPr>
          <w:rFonts w:ascii="Times New Roman" w:hAnsi="Times New Roman" w:cs="Times New Roman"/>
          <w:sz w:val="28"/>
          <w:szCs w:val="28"/>
          <w:shd w:val="clear" w:color="auto" w:fill="FFFFFF"/>
          <w:lang w:val="uk-UA"/>
        </w:rPr>
        <w:t xml:space="preserve">відповідний </w:t>
      </w:r>
      <w:proofErr w:type="spellStart"/>
      <w:r>
        <w:rPr>
          <w:rFonts w:ascii="Times New Roman" w:hAnsi="Times New Roman" w:cs="Times New Roman"/>
          <w:sz w:val="28"/>
          <w:szCs w:val="28"/>
          <w:shd w:val="clear" w:color="auto" w:fill="FFFFFF"/>
          <w:lang w:val="uk-UA"/>
        </w:rPr>
        <w:t>проєкт</w:t>
      </w:r>
      <w:proofErr w:type="spellEnd"/>
      <w:r>
        <w:rPr>
          <w:rFonts w:ascii="Times New Roman" w:hAnsi="Times New Roman" w:cs="Times New Roman"/>
          <w:sz w:val="28"/>
          <w:szCs w:val="28"/>
          <w:shd w:val="clear" w:color="auto" w:fill="FFFFFF"/>
          <w:lang w:val="uk-UA"/>
        </w:rPr>
        <w:t xml:space="preserve"> рішення Київської міської ради </w:t>
      </w:r>
      <w:r w:rsidRPr="008E4397">
        <w:rPr>
          <w:rFonts w:ascii="Times New Roman" w:hAnsi="Times New Roman" w:cs="Times New Roman"/>
          <w:sz w:val="28"/>
          <w:szCs w:val="28"/>
          <w:shd w:val="clear" w:color="auto" w:fill="FFFFFF"/>
          <w:lang w:val="uk-UA"/>
        </w:rPr>
        <w:t xml:space="preserve">«Про розроблення детального плану території в районі вулиць Федора </w:t>
      </w:r>
      <w:proofErr w:type="spellStart"/>
      <w:r w:rsidRPr="008E4397">
        <w:rPr>
          <w:rFonts w:ascii="Times New Roman" w:hAnsi="Times New Roman" w:cs="Times New Roman"/>
          <w:sz w:val="28"/>
          <w:szCs w:val="28"/>
          <w:shd w:val="clear" w:color="auto" w:fill="FFFFFF"/>
          <w:lang w:val="uk-UA"/>
        </w:rPr>
        <w:t>Андерса</w:t>
      </w:r>
      <w:proofErr w:type="spellEnd"/>
      <w:r w:rsidRPr="008E4397">
        <w:rPr>
          <w:rFonts w:ascii="Times New Roman" w:hAnsi="Times New Roman" w:cs="Times New Roman"/>
          <w:sz w:val="28"/>
          <w:szCs w:val="28"/>
          <w:shd w:val="clear" w:color="auto" w:fill="FFFFFF"/>
          <w:lang w:val="uk-UA"/>
        </w:rPr>
        <w:t>, Святослава Хороброго, Федора Ернста та Кадетський Гай у Солом’янському районі міста Києва»</w:t>
      </w:r>
      <w:r w:rsidR="000E5A58">
        <w:rPr>
          <w:rFonts w:ascii="Times New Roman" w:hAnsi="Times New Roman" w:cs="Times New Roman"/>
          <w:sz w:val="28"/>
          <w:szCs w:val="28"/>
          <w:shd w:val="clear" w:color="auto" w:fill="FFFFFF"/>
          <w:lang w:val="uk-UA"/>
        </w:rPr>
        <w:t xml:space="preserve"> листом від 01.05.2024 №055-4310. </w:t>
      </w:r>
    </w:p>
    <w:p w14:paraId="20752D17" w14:textId="072BCA3C" w:rsidR="0059290F" w:rsidRDefault="00BC6DE8" w:rsidP="0059290F">
      <w:pPr>
        <w:spacing w:after="0" w:line="240" w:lineRule="auto"/>
        <w:ind w:firstLine="851"/>
        <w:jc w:val="both"/>
        <w:outlineLvl w:val="1"/>
        <w:rPr>
          <w:rFonts w:ascii="Times New Roman" w:hAnsi="Times New Roman" w:cs="Times New Roman"/>
          <w:sz w:val="28"/>
          <w:szCs w:val="28"/>
          <w:lang w:val="uk-UA"/>
        </w:rPr>
      </w:pPr>
      <w:bookmarkStart w:id="0" w:name="n50"/>
      <w:bookmarkStart w:id="1" w:name="n51"/>
      <w:bookmarkStart w:id="2" w:name="n52"/>
      <w:bookmarkEnd w:id="0"/>
      <w:bookmarkEnd w:id="1"/>
      <w:bookmarkEnd w:id="2"/>
      <w:r>
        <w:rPr>
          <w:rFonts w:ascii="Times New Roman" w:hAnsi="Times New Roman" w:cs="Times New Roman"/>
          <w:sz w:val="28"/>
          <w:szCs w:val="28"/>
          <w:lang w:val="uk-UA"/>
        </w:rPr>
        <w:t>П</w:t>
      </w:r>
      <w:r w:rsidRPr="00BC6DE8">
        <w:rPr>
          <w:rFonts w:ascii="Times New Roman" w:hAnsi="Times New Roman" w:cs="Times New Roman"/>
          <w:sz w:val="28"/>
          <w:szCs w:val="28"/>
          <w:lang w:val="uk-UA"/>
        </w:rPr>
        <w:t xml:space="preserve">рийняття містобудівних та </w:t>
      </w:r>
      <w:proofErr w:type="spellStart"/>
      <w:r w:rsidRPr="00BC6DE8">
        <w:rPr>
          <w:rFonts w:ascii="Times New Roman" w:hAnsi="Times New Roman" w:cs="Times New Roman"/>
          <w:sz w:val="28"/>
          <w:szCs w:val="28"/>
          <w:lang w:val="uk-UA"/>
        </w:rPr>
        <w:t>про</w:t>
      </w:r>
      <w:r w:rsidR="00CA7B76">
        <w:rPr>
          <w:rFonts w:ascii="Times New Roman" w:hAnsi="Times New Roman" w:cs="Times New Roman"/>
          <w:sz w:val="28"/>
          <w:szCs w:val="28"/>
          <w:lang w:val="uk-UA"/>
        </w:rPr>
        <w:t>є</w:t>
      </w:r>
      <w:r w:rsidRPr="00BC6DE8">
        <w:rPr>
          <w:rFonts w:ascii="Times New Roman" w:hAnsi="Times New Roman" w:cs="Times New Roman"/>
          <w:sz w:val="28"/>
          <w:szCs w:val="28"/>
          <w:lang w:val="uk-UA"/>
        </w:rPr>
        <w:t>ктних</w:t>
      </w:r>
      <w:proofErr w:type="spellEnd"/>
      <w:r w:rsidRPr="00BC6DE8">
        <w:rPr>
          <w:rFonts w:ascii="Times New Roman" w:hAnsi="Times New Roman" w:cs="Times New Roman"/>
          <w:sz w:val="28"/>
          <w:szCs w:val="28"/>
          <w:lang w:val="uk-UA"/>
        </w:rPr>
        <w:t xml:space="preserve"> рішень </w:t>
      </w:r>
      <w:r w:rsidR="0059290F">
        <w:rPr>
          <w:rFonts w:ascii="Times New Roman" w:hAnsi="Times New Roman" w:cs="Times New Roman"/>
          <w:sz w:val="28"/>
          <w:szCs w:val="28"/>
          <w:lang w:val="uk-UA"/>
        </w:rPr>
        <w:t>сприяє поліпшенню</w:t>
      </w:r>
      <w:r w:rsidRPr="00BC6DE8">
        <w:rPr>
          <w:rFonts w:ascii="Times New Roman" w:hAnsi="Times New Roman" w:cs="Times New Roman"/>
          <w:sz w:val="28"/>
          <w:szCs w:val="28"/>
          <w:lang w:val="uk-UA"/>
        </w:rPr>
        <w:t xml:space="preserve"> містобудівної ситуації та розвитку </w:t>
      </w:r>
      <w:r w:rsidR="0059290F">
        <w:rPr>
          <w:rFonts w:ascii="Times New Roman" w:hAnsi="Times New Roman" w:cs="Times New Roman"/>
          <w:sz w:val="28"/>
          <w:szCs w:val="28"/>
          <w:lang w:val="uk-UA"/>
        </w:rPr>
        <w:t>територій,</w:t>
      </w:r>
      <w:r w:rsidR="0059290F" w:rsidRPr="0059290F">
        <w:t xml:space="preserve"> </w:t>
      </w:r>
      <w:r w:rsidR="0059290F">
        <w:rPr>
          <w:rFonts w:ascii="Times New Roman" w:hAnsi="Times New Roman" w:cs="Times New Roman"/>
          <w:sz w:val="28"/>
          <w:szCs w:val="28"/>
          <w:lang w:val="uk-UA"/>
        </w:rPr>
        <w:t>реалізації</w:t>
      </w:r>
      <w:r w:rsidR="0059290F" w:rsidRPr="0059290F">
        <w:rPr>
          <w:rFonts w:ascii="Times New Roman" w:hAnsi="Times New Roman" w:cs="Times New Roman"/>
          <w:sz w:val="28"/>
          <w:szCs w:val="28"/>
          <w:lang w:val="uk-UA"/>
        </w:rPr>
        <w:t xml:space="preserve"> принципів містобудівної політики розвитку столиці України як </w:t>
      </w:r>
      <w:r w:rsidR="0059290F">
        <w:rPr>
          <w:rFonts w:ascii="Times New Roman" w:hAnsi="Times New Roman" w:cs="Times New Roman"/>
          <w:sz w:val="28"/>
          <w:szCs w:val="28"/>
          <w:lang w:val="uk-UA"/>
        </w:rPr>
        <w:t>європейського міста, створенню</w:t>
      </w:r>
      <w:r w:rsidR="0059290F" w:rsidRPr="0059290F">
        <w:rPr>
          <w:rFonts w:ascii="Times New Roman" w:hAnsi="Times New Roman" w:cs="Times New Roman"/>
          <w:sz w:val="28"/>
          <w:szCs w:val="28"/>
          <w:lang w:val="uk-UA"/>
        </w:rPr>
        <w:t xml:space="preserve"> повноцінного </w:t>
      </w:r>
      <w:r w:rsidR="0059290F">
        <w:rPr>
          <w:rFonts w:ascii="Times New Roman" w:hAnsi="Times New Roman" w:cs="Times New Roman"/>
          <w:sz w:val="28"/>
          <w:szCs w:val="28"/>
          <w:lang w:val="uk-UA"/>
        </w:rPr>
        <w:t>життєвого середовища, збереженню</w:t>
      </w:r>
      <w:r w:rsidR="0059290F" w:rsidRPr="0059290F">
        <w:rPr>
          <w:rFonts w:ascii="Times New Roman" w:hAnsi="Times New Roman" w:cs="Times New Roman"/>
          <w:sz w:val="28"/>
          <w:szCs w:val="28"/>
          <w:lang w:val="uk-UA"/>
        </w:rPr>
        <w:t xml:space="preserve"> </w:t>
      </w:r>
      <w:r w:rsidR="00F73CB3">
        <w:rPr>
          <w:rFonts w:ascii="Times New Roman" w:hAnsi="Times New Roman" w:cs="Times New Roman"/>
          <w:sz w:val="28"/>
          <w:szCs w:val="28"/>
          <w:lang w:val="uk-UA"/>
        </w:rPr>
        <w:t>історичних</w:t>
      </w:r>
      <w:r w:rsidR="00CA7B76">
        <w:rPr>
          <w:rFonts w:ascii="Times New Roman" w:hAnsi="Times New Roman" w:cs="Times New Roman"/>
          <w:sz w:val="28"/>
          <w:szCs w:val="28"/>
          <w:lang w:val="uk-UA"/>
        </w:rPr>
        <w:t xml:space="preserve"> особливостей</w:t>
      </w:r>
      <w:r w:rsidR="0059290F" w:rsidRPr="0059290F">
        <w:rPr>
          <w:rFonts w:ascii="Times New Roman" w:hAnsi="Times New Roman" w:cs="Times New Roman"/>
          <w:sz w:val="28"/>
          <w:szCs w:val="28"/>
          <w:lang w:val="uk-UA"/>
        </w:rPr>
        <w:t xml:space="preserve"> та природно-ландшафтного комплексу міста, розвитку ефективної інженерної та транспортної інфр</w:t>
      </w:r>
      <w:r w:rsidR="0059290F">
        <w:rPr>
          <w:rFonts w:ascii="Times New Roman" w:hAnsi="Times New Roman" w:cs="Times New Roman"/>
          <w:sz w:val="28"/>
          <w:szCs w:val="28"/>
          <w:lang w:val="uk-UA"/>
        </w:rPr>
        <w:t xml:space="preserve">аструктури. </w:t>
      </w:r>
    </w:p>
    <w:p w14:paraId="75C0D0E9" w14:textId="35461160" w:rsidR="0059290F" w:rsidRDefault="0059290F" w:rsidP="0059290F">
      <w:pPr>
        <w:spacing w:after="0" w:line="240" w:lineRule="auto"/>
        <w:ind w:firstLine="851"/>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 Це дає </w:t>
      </w:r>
      <w:r w:rsidR="00F73CB3">
        <w:rPr>
          <w:rFonts w:ascii="Times New Roman" w:hAnsi="Times New Roman" w:cs="Times New Roman"/>
          <w:sz w:val="28"/>
          <w:szCs w:val="28"/>
          <w:lang w:val="uk-UA"/>
        </w:rPr>
        <w:t xml:space="preserve">можливість </w:t>
      </w:r>
      <w:r w:rsidR="00BC6DE8" w:rsidRPr="00BC6DE8">
        <w:rPr>
          <w:rFonts w:ascii="Times New Roman" w:hAnsi="Times New Roman" w:cs="Times New Roman"/>
          <w:sz w:val="28"/>
          <w:szCs w:val="28"/>
          <w:lang w:val="uk-UA"/>
        </w:rPr>
        <w:t xml:space="preserve">проаналізувати та спрогнозувати екологічну, соціальну ситуацію, стан забудови та інженерного забезпечення, </w:t>
      </w:r>
      <w:r>
        <w:rPr>
          <w:rFonts w:ascii="Times New Roman" w:hAnsi="Times New Roman" w:cs="Times New Roman"/>
          <w:sz w:val="28"/>
          <w:szCs w:val="28"/>
          <w:lang w:val="uk-UA"/>
        </w:rPr>
        <w:t>транспортної інфраструктури</w:t>
      </w:r>
      <w:r w:rsidR="00F73C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73CB3" w:rsidRPr="00BC6DE8">
        <w:rPr>
          <w:rFonts w:ascii="Times New Roman" w:hAnsi="Times New Roman" w:cs="Times New Roman"/>
          <w:sz w:val="28"/>
          <w:szCs w:val="28"/>
          <w:lang w:val="uk-UA"/>
        </w:rPr>
        <w:t>характеристики будинків і споруд на землях усіх форм власнос</w:t>
      </w:r>
      <w:r w:rsidR="00F73CB3">
        <w:rPr>
          <w:rFonts w:ascii="Times New Roman" w:hAnsi="Times New Roman" w:cs="Times New Roman"/>
          <w:sz w:val="28"/>
          <w:szCs w:val="28"/>
          <w:lang w:val="uk-UA"/>
        </w:rPr>
        <w:t xml:space="preserve">ті, </w:t>
      </w:r>
      <w:r>
        <w:rPr>
          <w:rFonts w:ascii="Times New Roman" w:hAnsi="Times New Roman" w:cs="Times New Roman"/>
          <w:sz w:val="28"/>
          <w:szCs w:val="28"/>
          <w:lang w:val="uk-UA"/>
        </w:rPr>
        <w:t xml:space="preserve">а також </w:t>
      </w:r>
      <w:r w:rsidR="0097108D">
        <w:rPr>
          <w:rFonts w:ascii="Times New Roman" w:hAnsi="Times New Roman" w:cs="Times New Roman"/>
          <w:sz w:val="28"/>
          <w:szCs w:val="28"/>
          <w:lang w:val="uk-UA"/>
        </w:rPr>
        <w:t>у</w:t>
      </w:r>
      <w:r w:rsidRPr="00BC6DE8">
        <w:rPr>
          <w:rFonts w:ascii="Times New Roman" w:hAnsi="Times New Roman" w:cs="Times New Roman"/>
          <w:sz w:val="28"/>
          <w:szCs w:val="28"/>
          <w:lang w:val="uk-UA"/>
        </w:rPr>
        <w:t>становити обґрунтовані параметри об’єктів</w:t>
      </w:r>
      <w:r w:rsidR="00105EB3">
        <w:rPr>
          <w:rFonts w:ascii="Times New Roman" w:hAnsi="Times New Roman" w:cs="Times New Roman"/>
          <w:sz w:val="28"/>
          <w:szCs w:val="28"/>
          <w:lang w:val="en-US"/>
        </w:rPr>
        <w:t xml:space="preserve"> </w:t>
      </w:r>
      <w:r w:rsidR="00CA7B76">
        <w:rPr>
          <w:rFonts w:ascii="Times New Roman" w:hAnsi="Times New Roman" w:cs="Times New Roman"/>
          <w:sz w:val="28"/>
          <w:szCs w:val="28"/>
          <w:lang w:val="uk-UA"/>
        </w:rPr>
        <w:t>для</w:t>
      </w:r>
      <w:r w:rsidR="00105EB3">
        <w:rPr>
          <w:rFonts w:ascii="Times New Roman" w:hAnsi="Times New Roman" w:cs="Times New Roman"/>
          <w:sz w:val="28"/>
          <w:szCs w:val="28"/>
          <w:lang w:val="en-US"/>
        </w:rPr>
        <w:t xml:space="preserve"> </w:t>
      </w:r>
      <w:proofErr w:type="spellStart"/>
      <w:r w:rsidR="00105EB3">
        <w:rPr>
          <w:rFonts w:ascii="Times New Roman" w:hAnsi="Times New Roman" w:cs="Times New Roman"/>
          <w:sz w:val="28"/>
          <w:szCs w:val="28"/>
          <w:lang w:val="en-US"/>
        </w:rPr>
        <w:t>визначення</w:t>
      </w:r>
      <w:proofErr w:type="spellEnd"/>
      <w:r w:rsidRPr="00BC6DE8">
        <w:rPr>
          <w:rFonts w:ascii="Times New Roman" w:hAnsi="Times New Roman" w:cs="Times New Roman"/>
          <w:sz w:val="28"/>
          <w:szCs w:val="28"/>
          <w:lang w:val="uk-UA"/>
        </w:rPr>
        <w:t xml:space="preserve"> містобудівних умов та обмежень.</w:t>
      </w:r>
    </w:p>
    <w:p w14:paraId="7AF46FEF" w14:textId="15F42C34" w:rsidR="00BC6DE8" w:rsidRPr="00B91C88" w:rsidRDefault="00BC6DE8" w:rsidP="0059290F">
      <w:pPr>
        <w:spacing w:after="0" w:line="240" w:lineRule="auto"/>
        <w:jc w:val="both"/>
        <w:outlineLvl w:val="1"/>
        <w:rPr>
          <w:rFonts w:ascii="Times New Roman" w:eastAsia="Calibri" w:hAnsi="Times New Roman" w:cs="Times New Roman"/>
          <w:sz w:val="28"/>
          <w:szCs w:val="28"/>
          <w:lang w:val="uk-UA"/>
        </w:rPr>
      </w:pPr>
    </w:p>
    <w:p w14:paraId="0D401DD2" w14:textId="77777777" w:rsidR="000D3CC5" w:rsidRDefault="005C673C" w:rsidP="000D3CC5">
      <w:pPr>
        <w:pStyle w:val="a3"/>
        <w:numPr>
          <w:ilvl w:val="0"/>
          <w:numId w:val="2"/>
        </w:numPr>
        <w:spacing w:after="0" w:line="240" w:lineRule="auto"/>
        <w:ind w:firstLine="273"/>
        <w:jc w:val="both"/>
        <w:outlineLvl w:val="1"/>
        <w:rPr>
          <w:rFonts w:ascii="Times New Roman" w:eastAsia="Calibri" w:hAnsi="Times New Roman" w:cs="Times New Roman"/>
          <w:b/>
          <w:bCs/>
          <w:sz w:val="28"/>
          <w:szCs w:val="28"/>
          <w:lang w:val="uk-UA"/>
        </w:rPr>
      </w:pPr>
      <w:r w:rsidRPr="00B91C88">
        <w:rPr>
          <w:rFonts w:ascii="Times New Roman" w:eastAsia="Calibri" w:hAnsi="Times New Roman" w:cs="Times New Roman"/>
          <w:b/>
          <w:bCs/>
          <w:sz w:val="28"/>
          <w:szCs w:val="28"/>
          <w:lang w:val="uk-UA"/>
        </w:rPr>
        <w:t>Мета і завдання прийняття рішення</w:t>
      </w:r>
    </w:p>
    <w:p w14:paraId="464E70E5" w14:textId="7F12BF24" w:rsidR="000D3CC5" w:rsidRPr="000D3CC5" w:rsidRDefault="0059290F" w:rsidP="000D3CC5">
      <w:pPr>
        <w:spacing w:after="0" w:line="240" w:lineRule="auto"/>
        <w:ind w:firstLine="993"/>
        <w:jc w:val="both"/>
        <w:outlineLvl w:val="1"/>
        <w:rPr>
          <w:rFonts w:ascii="Times New Roman" w:eastAsia="Calibri" w:hAnsi="Times New Roman" w:cs="Times New Roman"/>
          <w:b/>
          <w:bCs/>
          <w:sz w:val="28"/>
          <w:szCs w:val="28"/>
          <w:lang w:val="uk-UA"/>
        </w:rPr>
      </w:pPr>
      <w:r w:rsidRPr="000D3CC5">
        <w:rPr>
          <w:rFonts w:ascii="Times New Roman" w:hAnsi="Times New Roman" w:cs="Times New Roman"/>
          <w:sz w:val="28"/>
          <w:szCs w:val="28"/>
          <w:shd w:val="clear" w:color="auto" w:fill="FFFFFF"/>
          <w:lang w:val="uk-UA"/>
        </w:rPr>
        <w:t>М</w:t>
      </w:r>
      <w:r w:rsidR="000D3CC5">
        <w:rPr>
          <w:rFonts w:ascii="Times New Roman" w:hAnsi="Times New Roman" w:cs="Times New Roman"/>
          <w:sz w:val="28"/>
          <w:szCs w:val="28"/>
          <w:shd w:val="clear" w:color="auto" w:fill="FFFFFF"/>
          <w:lang w:val="uk-UA"/>
        </w:rPr>
        <w:t xml:space="preserve">етою реалізації зазначеного </w:t>
      </w:r>
      <w:proofErr w:type="spellStart"/>
      <w:r w:rsidR="000D3CC5">
        <w:rPr>
          <w:rFonts w:ascii="Times New Roman" w:hAnsi="Times New Roman" w:cs="Times New Roman"/>
          <w:sz w:val="28"/>
          <w:szCs w:val="28"/>
          <w:shd w:val="clear" w:color="auto" w:fill="FFFFFF"/>
          <w:lang w:val="uk-UA"/>
        </w:rPr>
        <w:t>проє</w:t>
      </w:r>
      <w:r w:rsidRPr="000D3CC5">
        <w:rPr>
          <w:rFonts w:ascii="Times New Roman" w:hAnsi="Times New Roman" w:cs="Times New Roman"/>
          <w:sz w:val="28"/>
          <w:szCs w:val="28"/>
          <w:shd w:val="clear" w:color="auto" w:fill="FFFFFF"/>
          <w:lang w:val="uk-UA"/>
        </w:rPr>
        <w:t>кту</w:t>
      </w:r>
      <w:proofErr w:type="spellEnd"/>
      <w:r w:rsidRPr="000D3CC5">
        <w:rPr>
          <w:rFonts w:ascii="Times New Roman" w:hAnsi="Times New Roman" w:cs="Times New Roman"/>
          <w:sz w:val="28"/>
          <w:szCs w:val="28"/>
          <w:shd w:val="clear" w:color="auto" w:fill="FFFFFF"/>
          <w:lang w:val="uk-UA"/>
        </w:rPr>
        <w:t xml:space="preserve"> рішення є створення комфортного середовища</w:t>
      </w:r>
      <w:r w:rsidR="00F73CB3">
        <w:rPr>
          <w:rFonts w:ascii="Times New Roman" w:hAnsi="Times New Roman" w:cs="Times New Roman"/>
          <w:sz w:val="28"/>
          <w:szCs w:val="28"/>
          <w:shd w:val="clear" w:color="auto" w:fill="FFFFFF"/>
          <w:lang w:val="uk-UA"/>
        </w:rPr>
        <w:t xml:space="preserve"> на</w:t>
      </w:r>
      <w:r w:rsidRPr="000D3CC5">
        <w:rPr>
          <w:rFonts w:ascii="Times New Roman" w:hAnsi="Times New Roman" w:cs="Times New Roman"/>
          <w:sz w:val="28"/>
          <w:szCs w:val="28"/>
          <w:shd w:val="clear" w:color="auto" w:fill="FFFFFF"/>
          <w:lang w:val="uk-UA"/>
        </w:rPr>
        <w:t xml:space="preserve"> території міста</w:t>
      </w:r>
      <w:r w:rsidR="000D3CC5" w:rsidRPr="000D3CC5">
        <w:rPr>
          <w:rFonts w:ascii="Times New Roman" w:hAnsi="Times New Roman" w:cs="Times New Roman"/>
          <w:sz w:val="28"/>
          <w:szCs w:val="28"/>
          <w:shd w:val="clear" w:color="auto" w:fill="FFFFFF"/>
          <w:lang w:val="uk-UA"/>
        </w:rPr>
        <w:t xml:space="preserve"> </w:t>
      </w:r>
      <w:r w:rsidR="000D3CC5">
        <w:rPr>
          <w:rFonts w:ascii="Times New Roman" w:hAnsi="Times New Roman" w:cs="Times New Roman"/>
          <w:sz w:val="28"/>
          <w:szCs w:val="28"/>
          <w:shd w:val="clear" w:color="auto" w:fill="FFFFFF"/>
          <w:lang w:val="uk-UA"/>
        </w:rPr>
        <w:t xml:space="preserve">для </w:t>
      </w:r>
      <w:r w:rsidR="000D3CC5" w:rsidRPr="000D3CC5">
        <w:rPr>
          <w:rFonts w:ascii="Times New Roman" w:hAnsi="Times New Roman" w:cs="Times New Roman"/>
          <w:sz w:val="28"/>
          <w:szCs w:val="28"/>
          <w:shd w:val="clear" w:color="auto" w:fill="FFFFFF"/>
          <w:lang w:val="uk-UA"/>
        </w:rPr>
        <w:t>поліпшення якості проживання мешканців столиці</w:t>
      </w:r>
      <w:r w:rsidR="000D3CC5">
        <w:rPr>
          <w:rFonts w:ascii="Times New Roman" w:hAnsi="Times New Roman" w:cs="Times New Roman"/>
          <w:sz w:val="28"/>
          <w:szCs w:val="28"/>
          <w:shd w:val="clear" w:color="auto" w:fill="FFFFFF"/>
          <w:lang w:val="uk-UA"/>
        </w:rPr>
        <w:t xml:space="preserve">, </w:t>
      </w:r>
      <w:r w:rsidR="000D3CC5" w:rsidRPr="000D3CC5">
        <w:rPr>
          <w:rFonts w:ascii="Times New Roman" w:hAnsi="Times New Roman" w:cs="Times New Roman"/>
          <w:sz w:val="28"/>
          <w:szCs w:val="28"/>
          <w:shd w:val="clear" w:color="auto" w:fill="FFFFFF"/>
          <w:lang w:val="uk-UA"/>
        </w:rPr>
        <w:t>удосконалення соціальної, транспортної,</w:t>
      </w:r>
      <w:r w:rsidR="000D3CC5">
        <w:rPr>
          <w:rFonts w:ascii="Times New Roman" w:eastAsia="Calibri" w:hAnsi="Times New Roman" w:cs="Times New Roman"/>
          <w:b/>
          <w:bCs/>
          <w:sz w:val="28"/>
          <w:szCs w:val="28"/>
          <w:lang w:val="uk-UA"/>
        </w:rPr>
        <w:t xml:space="preserve"> </w:t>
      </w:r>
      <w:proofErr w:type="spellStart"/>
      <w:r w:rsidR="000D3CC5" w:rsidRPr="0059290F">
        <w:rPr>
          <w:rFonts w:ascii="Times New Roman" w:hAnsi="Times New Roman" w:cs="Times New Roman"/>
          <w:sz w:val="28"/>
          <w:szCs w:val="28"/>
          <w:shd w:val="clear" w:color="auto" w:fill="FFFFFF"/>
          <w:lang w:val="uk-UA"/>
        </w:rPr>
        <w:t>комунікаційно</w:t>
      </w:r>
      <w:proofErr w:type="spellEnd"/>
      <w:r w:rsidR="000D3CC5" w:rsidRPr="0059290F">
        <w:rPr>
          <w:rFonts w:ascii="Times New Roman" w:hAnsi="Times New Roman" w:cs="Times New Roman"/>
          <w:sz w:val="28"/>
          <w:szCs w:val="28"/>
          <w:shd w:val="clear" w:color="auto" w:fill="FFFFFF"/>
          <w:lang w:val="uk-UA"/>
        </w:rPr>
        <w:t xml:space="preserve">-інформаційної, </w:t>
      </w:r>
      <w:r w:rsidR="000D3CC5" w:rsidRPr="0059290F">
        <w:rPr>
          <w:rFonts w:ascii="Times New Roman" w:hAnsi="Times New Roman" w:cs="Times New Roman"/>
          <w:sz w:val="28"/>
          <w:szCs w:val="28"/>
          <w:shd w:val="clear" w:color="auto" w:fill="FFFFFF"/>
          <w:lang w:val="uk-UA"/>
        </w:rPr>
        <w:lastRenderedPageBreak/>
        <w:t>інженерної інфраструктури шляхом реалізації містобудівної політики</w:t>
      </w:r>
      <w:r w:rsidR="000D3CC5">
        <w:rPr>
          <w:rFonts w:ascii="Times New Roman" w:hAnsi="Times New Roman" w:cs="Times New Roman"/>
          <w:sz w:val="28"/>
          <w:szCs w:val="28"/>
          <w:shd w:val="clear" w:color="auto" w:fill="FFFFFF"/>
          <w:lang w:val="uk-UA"/>
        </w:rPr>
        <w:t xml:space="preserve"> та </w:t>
      </w:r>
      <w:r w:rsidR="00CA7B76">
        <w:rPr>
          <w:rFonts w:ascii="Times New Roman" w:hAnsi="Times New Roman" w:cs="Times New Roman"/>
          <w:sz w:val="28"/>
          <w:szCs w:val="28"/>
          <w:shd w:val="clear" w:color="auto" w:fill="FFFFFF"/>
          <w:lang w:val="uk-UA"/>
        </w:rPr>
        <w:t>запобігання</w:t>
      </w:r>
      <w:r w:rsidR="000D3CC5">
        <w:rPr>
          <w:rFonts w:ascii="Times New Roman" w:hAnsi="Times New Roman" w:cs="Times New Roman"/>
          <w:sz w:val="28"/>
          <w:szCs w:val="28"/>
          <w:shd w:val="clear" w:color="auto" w:fill="FFFFFF"/>
          <w:lang w:val="uk-UA"/>
        </w:rPr>
        <w:t xml:space="preserve"> </w:t>
      </w:r>
      <w:r w:rsidR="00CA7B76">
        <w:rPr>
          <w:rFonts w:ascii="Times New Roman" w:hAnsi="Times New Roman" w:cs="Times New Roman"/>
          <w:sz w:val="28"/>
          <w:szCs w:val="28"/>
          <w:shd w:val="clear" w:color="auto" w:fill="FFFFFF"/>
          <w:lang w:val="uk-UA"/>
        </w:rPr>
        <w:t>хаотичному</w:t>
      </w:r>
      <w:r w:rsidR="005323F7">
        <w:rPr>
          <w:rFonts w:ascii="Times New Roman" w:hAnsi="Times New Roman" w:cs="Times New Roman"/>
          <w:sz w:val="28"/>
          <w:szCs w:val="28"/>
          <w:shd w:val="clear" w:color="auto" w:fill="FFFFFF"/>
          <w:lang w:val="uk-UA"/>
        </w:rPr>
        <w:t xml:space="preserve"> розміщенню</w:t>
      </w:r>
      <w:r w:rsidR="000D3CC5" w:rsidRPr="000D3CC5">
        <w:rPr>
          <w:rFonts w:ascii="Times New Roman" w:hAnsi="Times New Roman" w:cs="Times New Roman"/>
          <w:sz w:val="28"/>
          <w:szCs w:val="28"/>
          <w:shd w:val="clear" w:color="auto" w:fill="FFFFFF"/>
          <w:lang w:val="uk-UA"/>
        </w:rPr>
        <w:t xml:space="preserve"> об’єктів</w:t>
      </w:r>
      <w:r w:rsidR="000D3CC5" w:rsidRPr="0059290F">
        <w:rPr>
          <w:rFonts w:ascii="Times New Roman" w:hAnsi="Times New Roman" w:cs="Times New Roman"/>
          <w:sz w:val="28"/>
          <w:szCs w:val="28"/>
          <w:shd w:val="clear" w:color="auto" w:fill="FFFFFF"/>
          <w:lang w:val="uk-UA"/>
        </w:rPr>
        <w:t>.</w:t>
      </w:r>
    </w:p>
    <w:p w14:paraId="6A49C37D" w14:textId="7857B887" w:rsidR="000D3CC5" w:rsidRPr="00B91C88" w:rsidRDefault="000D3CC5" w:rsidP="000D3CC5">
      <w:pPr>
        <w:spacing w:after="0" w:line="240" w:lineRule="auto"/>
        <w:jc w:val="both"/>
        <w:outlineLvl w:val="1"/>
        <w:rPr>
          <w:rFonts w:ascii="Times New Roman" w:hAnsi="Times New Roman" w:cs="Times New Roman"/>
          <w:sz w:val="28"/>
          <w:szCs w:val="28"/>
          <w:shd w:val="clear" w:color="auto" w:fill="FFFFFF"/>
          <w:lang w:val="uk-UA"/>
        </w:rPr>
      </w:pPr>
    </w:p>
    <w:p w14:paraId="76595394" w14:textId="77777777" w:rsidR="00822316" w:rsidRPr="00B91C88" w:rsidRDefault="00822316" w:rsidP="00BC6DE8">
      <w:pPr>
        <w:pStyle w:val="a3"/>
        <w:numPr>
          <w:ilvl w:val="0"/>
          <w:numId w:val="2"/>
        </w:numPr>
        <w:spacing w:after="0" w:line="240" w:lineRule="auto"/>
        <w:ind w:firstLine="273"/>
        <w:jc w:val="both"/>
        <w:outlineLvl w:val="1"/>
        <w:rPr>
          <w:rFonts w:ascii="Times New Roman" w:hAnsi="Times New Roman" w:cs="Times New Roman"/>
          <w:b/>
          <w:sz w:val="28"/>
          <w:szCs w:val="28"/>
          <w:shd w:val="clear" w:color="auto" w:fill="FFFFFF"/>
          <w:lang w:val="uk-UA"/>
        </w:rPr>
      </w:pPr>
      <w:r w:rsidRPr="00B91C88">
        <w:rPr>
          <w:rFonts w:ascii="Times New Roman" w:hAnsi="Times New Roman" w:cs="Times New Roman"/>
          <w:b/>
          <w:sz w:val="28"/>
          <w:szCs w:val="28"/>
          <w:shd w:val="clear" w:color="auto" w:fill="FFFFFF"/>
          <w:lang w:val="uk-UA"/>
        </w:rPr>
        <w:t xml:space="preserve">Загальна характеристика </w:t>
      </w:r>
      <w:proofErr w:type="spellStart"/>
      <w:r w:rsidRPr="00B91C88">
        <w:rPr>
          <w:rFonts w:ascii="Times New Roman" w:hAnsi="Times New Roman" w:cs="Times New Roman"/>
          <w:b/>
          <w:sz w:val="28"/>
          <w:szCs w:val="28"/>
          <w:shd w:val="clear" w:color="auto" w:fill="FFFFFF"/>
          <w:lang w:val="uk-UA"/>
        </w:rPr>
        <w:t>проєкту</w:t>
      </w:r>
      <w:proofErr w:type="spellEnd"/>
      <w:r w:rsidRPr="00B91C88">
        <w:rPr>
          <w:rFonts w:ascii="Times New Roman" w:hAnsi="Times New Roman" w:cs="Times New Roman"/>
          <w:b/>
          <w:sz w:val="28"/>
          <w:szCs w:val="28"/>
          <w:shd w:val="clear" w:color="auto" w:fill="FFFFFF"/>
          <w:lang w:val="uk-UA"/>
        </w:rPr>
        <w:t xml:space="preserve"> рішення</w:t>
      </w:r>
    </w:p>
    <w:p w14:paraId="05EFDBA8" w14:textId="517216C5" w:rsidR="002A3520" w:rsidRDefault="00822316" w:rsidP="002A3520">
      <w:pPr>
        <w:spacing w:after="0" w:line="240" w:lineRule="auto"/>
        <w:ind w:firstLine="993"/>
        <w:jc w:val="both"/>
        <w:rPr>
          <w:rFonts w:ascii="Times New Roman" w:hAnsi="Times New Roman"/>
          <w:sz w:val="28"/>
          <w:szCs w:val="28"/>
          <w:lang w:val="uk-UA"/>
        </w:rPr>
      </w:pPr>
      <w:proofErr w:type="spellStart"/>
      <w:r w:rsidRPr="002A3520">
        <w:rPr>
          <w:rFonts w:ascii="Times New Roman" w:hAnsi="Times New Roman" w:cs="Times New Roman"/>
          <w:sz w:val="28"/>
          <w:szCs w:val="28"/>
          <w:shd w:val="clear" w:color="auto" w:fill="FFFFFF"/>
          <w:lang w:val="uk-UA"/>
        </w:rPr>
        <w:t>Проєкт</w:t>
      </w:r>
      <w:r w:rsidR="000D3CC5" w:rsidRPr="002A3520">
        <w:rPr>
          <w:rFonts w:ascii="Times New Roman" w:hAnsi="Times New Roman" w:cs="Times New Roman"/>
          <w:sz w:val="28"/>
          <w:szCs w:val="28"/>
          <w:shd w:val="clear" w:color="auto" w:fill="FFFFFF"/>
          <w:lang w:val="uk-UA"/>
        </w:rPr>
        <w:t>ом</w:t>
      </w:r>
      <w:proofErr w:type="spellEnd"/>
      <w:r w:rsidRPr="002A3520">
        <w:rPr>
          <w:rFonts w:ascii="Times New Roman" w:hAnsi="Times New Roman" w:cs="Times New Roman"/>
          <w:sz w:val="28"/>
          <w:szCs w:val="28"/>
          <w:shd w:val="clear" w:color="auto" w:fill="FFFFFF"/>
          <w:lang w:val="uk-UA"/>
        </w:rPr>
        <w:t xml:space="preserve"> рішення пропонується </w:t>
      </w:r>
      <w:r w:rsidR="002A3520" w:rsidRPr="002A3520">
        <w:rPr>
          <w:rFonts w:ascii="Times New Roman" w:hAnsi="Times New Roman"/>
          <w:sz w:val="28"/>
          <w:szCs w:val="28"/>
          <w:lang w:val="uk-UA"/>
        </w:rPr>
        <w:t>н</w:t>
      </w:r>
      <w:r w:rsidR="002A3520" w:rsidRPr="002A3520">
        <w:rPr>
          <w:rFonts w:ascii="Times New Roman" w:hAnsi="Times New Roman"/>
          <w:sz w:val="28"/>
          <w:szCs w:val="28"/>
          <w:lang w:val="uk-UA"/>
        </w:rPr>
        <w:t xml:space="preserve">адати дозвіл на розроблення та розробити детальний план території в районі вулиць Федора </w:t>
      </w:r>
      <w:proofErr w:type="spellStart"/>
      <w:r w:rsidR="002A3520" w:rsidRPr="002A3520">
        <w:rPr>
          <w:rFonts w:ascii="Times New Roman" w:hAnsi="Times New Roman"/>
          <w:sz w:val="28"/>
          <w:szCs w:val="28"/>
          <w:lang w:val="uk-UA"/>
        </w:rPr>
        <w:t>Андерса</w:t>
      </w:r>
      <w:proofErr w:type="spellEnd"/>
      <w:r w:rsidR="002A3520" w:rsidRPr="002A3520">
        <w:rPr>
          <w:rFonts w:ascii="Times New Roman" w:hAnsi="Times New Roman"/>
          <w:sz w:val="28"/>
          <w:szCs w:val="28"/>
          <w:lang w:val="uk-UA"/>
        </w:rPr>
        <w:t>, Святослава Хороброго, Федора Ернста та Кадетський Гай у Солом’янському</w:t>
      </w:r>
      <w:r w:rsidR="002A3520" w:rsidRPr="002A3520">
        <w:rPr>
          <w:rFonts w:ascii="Times New Roman" w:hAnsi="Times New Roman"/>
          <w:b/>
          <w:sz w:val="28"/>
          <w:szCs w:val="28"/>
          <w:lang w:val="uk-UA"/>
        </w:rPr>
        <w:t xml:space="preserve"> </w:t>
      </w:r>
      <w:r w:rsidR="002A3520" w:rsidRPr="002A3520">
        <w:rPr>
          <w:rFonts w:ascii="Times New Roman" w:hAnsi="Times New Roman"/>
          <w:sz w:val="28"/>
          <w:szCs w:val="28"/>
          <w:lang w:val="uk-UA"/>
        </w:rPr>
        <w:t>районі міста Києва в частині р</w:t>
      </w:r>
      <w:r w:rsidR="0097108D">
        <w:rPr>
          <w:rFonts w:ascii="Times New Roman" w:hAnsi="Times New Roman"/>
          <w:sz w:val="28"/>
          <w:szCs w:val="28"/>
          <w:lang w:val="uk-UA"/>
        </w:rPr>
        <w:t>еконструкції з добудовою об’єкта</w:t>
      </w:r>
      <w:r w:rsidR="002A3520" w:rsidRPr="002A3520">
        <w:rPr>
          <w:rFonts w:ascii="Times New Roman" w:hAnsi="Times New Roman"/>
          <w:sz w:val="28"/>
          <w:szCs w:val="28"/>
          <w:lang w:val="uk-UA"/>
        </w:rPr>
        <w:t xml:space="preserve"> нерухомого </w:t>
      </w:r>
      <w:r w:rsidR="0097108D">
        <w:rPr>
          <w:rFonts w:ascii="Times New Roman" w:hAnsi="Times New Roman"/>
          <w:sz w:val="28"/>
          <w:szCs w:val="28"/>
          <w:lang w:val="uk-UA"/>
        </w:rPr>
        <w:t>майна під реабілітаційний центр</w:t>
      </w:r>
      <w:r w:rsidR="002A3520" w:rsidRPr="002A3520">
        <w:rPr>
          <w:rFonts w:ascii="Times New Roman" w:hAnsi="Times New Roman"/>
          <w:sz w:val="28"/>
          <w:szCs w:val="28"/>
          <w:lang w:val="uk-UA"/>
        </w:rPr>
        <w:t xml:space="preserve"> відповідно до законодавства України, державних норм</w:t>
      </w:r>
      <w:r w:rsidR="0097108D">
        <w:rPr>
          <w:rFonts w:ascii="Times New Roman" w:hAnsi="Times New Roman"/>
          <w:sz w:val="28"/>
          <w:szCs w:val="28"/>
          <w:lang w:val="uk-UA"/>
        </w:rPr>
        <w:t>, стандартів і правил, а також у</w:t>
      </w:r>
      <w:r w:rsidR="002A3520" w:rsidRPr="002A3520">
        <w:rPr>
          <w:rFonts w:ascii="Times New Roman" w:hAnsi="Times New Roman"/>
          <w:sz w:val="28"/>
          <w:szCs w:val="28"/>
          <w:lang w:val="uk-UA"/>
        </w:rPr>
        <w:t xml:space="preserve">становити, що містобудівна документація </w:t>
      </w:r>
      <w:r w:rsidR="002A3520" w:rsidRPr="002A3520">
        <w:rPr>
          <w:rFonts w:ascii="Times New Roman" w:hAnsi="Times New Roman"/>
          <w:sz w:val="28"/>
          <w:szCs w:val="28"/>
          <w:bdr w:val="none" w:sz="0" w:space="0" w:color="auto" w:frame="1"/>
          <w:lang w:val="uk-UA" w:eastAsia="ru-RU"/>
        </w:rPr>
        <w:t xml:space="preserve">«Детальний план території </w:t>
      </w:r>
      <w:r w:rsidR="002A3520" w:rsidRPr="002A3520">
        <w:rPr>
          <w:rFonts w:ascii="Times New Roman" w:hAnsi="Times New Roman"/>
          <w:sz w:val="28"/>
          <w:szCs w:val="28"/>
          <w:lang w:val="uk-UA"/>
        </w:rPr>
        <w:t xml:space="preserve">в районі вулиць Федора </w:t>
      </w:r>
      <w:proofErr w:type="spellStart"/>
      <w:r w:rsidR="002A3520" w:rsidRPr="002A3520">
        <w:rPr>
          <w:rFonts w:ascii="Times New Roman" w:hAnsi="Times New Roman"/>
          <w:sz w:val="28"/>
          <w:szCs w:val="28"/>
          <w:lang w:val="uk-UA"/>
        </w:rPr>
        <w:t>Андерса</w:t>
      </w:r>
      <w:proofErr w:type="spellEnd"/>
      <w:r w:rsidR="002A3520" w:rsidRPr="002A3520">
        <w:rPr>
          <w:rFonts w:ascii="Times New Roman" w:hAnsi="Times New Roman"/>
          <w:sz w:val="28"/>
          <w:szCs w:val="28"/>
          <w:lang w:val="uk-UA"/>
        </w:rPr>
        <w:t>, Святослава Хороброго, Федора Ернста та Кадетський Гай у Солом’янському</w:t>
      </w:r>
      <w:r w:rsidR="002A3520" w:rsidRPr="002A3520">
        <w:rPr>
          <w:rFonts w:ascii="Times New Roman" w:hAnsi="Times New Roman"/>
          <w:b/>
          <w:sz w:val="28"/>
          <w:szCs w:val="28"/>
          <w:lang w:val="uk-UA"/>
        </w:rPr>
        <w:t xml:space="preserve"> </w:t>
      </w:r>
      <w:r w:rsidR="002A3520" w:rsidRPr="002A3520">
        <w:rPr>
          <w:rFonts w:ascii="Times New Roman" w:hAnsi="Times New Roman"/>
          <w:sz w:val="28"/>
          <w:szCs w:val="28"/>
          <w:lang w:val="uk-UA"/>
        </w:rPr>
        <w:t>районі міста Києва</w:t>
      </w:r>
      <w:r w:rsidR="002A3520" w:rsidRPr="002A3520">
        <w:rPr>
          <w:rFonts w:ascii="Times New Roman" w:hAnsi="Times New Roman"/>
          <w:sz w:val="28"/>
          <w:szCs w:val="28"/>
          <w:bdr w:val="none" w:sz="0" w:space="0" w:color="auto" w:frame="1"/>
          <w:lang w:val="uk-UA" w:eastAsia="ru-RU"/>
        </w:rPr>
        <w:t>» є одночасно документацією із землеустрою та містобудівною документацією на місцевому рівні</w:t>
      </w:r>
      <w:r w:rsidR="002A3520" w:rsidRPr="002A3520">
        <w:rPr>
          <w:rFonts w:ascii="Times New Roman" w:hAnsi="Times New Roman"/>
          <w:sz w:val="28"/>
          <w:szCs w:val="28"/>
          <w:lang w:val="uk-UA"/>
        </w:rPr>
        <w:t>.</w:t>
      </w:r>
    </w:p>
    <w:p w14:paraId="09C8EC8C" w14:textId="332A042D" w:rsidR="002A3520" w:rsidRDefault="002A3520" w:rsidP="002A3520">
      <w:pPr>
        <w:spacing w:after="0" w:line="240" w:lineRule="auto"/>
        <w:ind w:firstLine="993"/>
        <w:jc w:val="both"/>
        <w:rPr>
          <w:rFonts w:ascii="Times New Roman" w:eastAsia="Times New Roman" w:hAnsi="Times New Roman" w:cs="Times New Roman"/>
          <w:sz w:val="28"/>
          <w:szCs w:val="28"/>
          <w:bdr w:val="none" w:sz="0" w:space="0" w:color="auto" w:frame="1"/>
          <w:lang w:val="en-US" w:eastAsia="ru-RU"/>
        </w:rPr>
      </w:pPr>
      <w:r w:rsidRPr="002A3520">
        <w:rPr>
          <w:rFonts w:ascii="Times New Roman" w:eastAsia="Times New Roman" w:hAnsi="Times New Roman" w:cs="Times New Roman"/>
          <w:sz w:val="28"/>
          <w:szCs w:val="28"/>
          <w:bdr w:val="none" w:sz="0" w:space="0" w:color="auto" w:frame="1"/>
          <w:lang w:val="uk-UA" w:eastAsia="ru-RU"/>
        </w:rPr>
        <w:t>Департаменту містобудування та архітектури виконавчого органу Київської міської ради (Київської міської державної адміністрації) як замовник</w:t>
      </w:r>
      <w:r w:rsidR="0097108D">
        <w:rPr>
          <w:rFonts w:ascii="Times New Roman" w:eastAsia="Times New Roman" w:hAnsi="Times New Roman" w:cs="Times New Roman"/>
          <w:sz w:val="28"/>
          <w:szCs w:val="28"/>
          <w:bdr w:val="none" w:sz="0" w:space="0" w:color="auto" w:frame="1"/>
          <w:lang w:val="uk-UA" w:eastAsia="ru-RU"/>
        </w:rPr>
        <w:t>ові</w:t>
      </w:r>
      <w:r w:rsidRPr="002A3520">
        <w:rPr>
          <w:rFonts w:ascii="Times New Roman" w:eastAsia="Times New Roman" w:hAnsi="Times New Roman" w:cs="Times New Roman"/>
          <w:sz w:val="28"/>
          <w:szCs w:val="28"/>
          <w:bdr w:val="none" w:sz="0" w:space="0" w:color="auto" w:frame="1"/>
          <w:lang w:val="uk-UA" w:eastAsia="ru-RU"/>
        </w:rPr>
        <w:t xml:space="preserve"> розроблення містобудівної документації «Детальний план території </w:t>
      </w:r>
      <w:r w:rsidRPr="002A3520">
        <w:rPr>
          <w:rFonts w:ascii="Times New Roman" w:eastAsia="Times New Roman" w:hAnsi="Times New Roman" w:cs="Times New Roman"/>
          <w:sz w:val="28"/>
          <w:szCs w:val="28"/>
          <w:lang w:val="uk-UA"/>
        </w:rPr>
        <w:t xml:space="preserve">в районі вулиць Федора </w:t>
      </w:r>
      <w:proofErr w:type="spellStart"/>
      <w:r w:rsidRPr="002A3520">
        <w:rPr>
          <w:rFonts w:ascii="Times New Roman" w:eastAsia="Times New Roman" w:hAnsi="Times New Roman" w:cs="Times New Roman"/>
          <w:sz w:val="28"/>
          <w:szCs w:val="28"/>
          <w:lang w:val="uk-UA"/>
        </w:rPr>
        <w:t>Андерса</w:t>
      </w:r>
      <w:proofErr w:type="spellEnd"/>
      <w:r w:rsidRPr="002A3520">
        <w:rPr>
          <w:rFonts w:ascii="Times New Roman" w:eastAsia="Times New Roman" w:hAnsi="Times New Roman" w:cs="Times New Roman"/>
          <w:sz w:val="28"/>
          <w:szCs w:val="28"/>
          <w:lang w:val="uk-UA"/>
        </w:rPr>
        <w:t>, Святослава Хороброго, Федора Ернста та Кадетський Гай у Солом’янському</w:t>
      </w:r>
      <w:r w:rsidRPr="002A3520">
        <w:rPr>
          <w:rFonts w:ascii="Times New Roman" w:eastAsia="Times New Roman" w:hAnsi="Times New Roman" w:cs="Times New Roman"/>
          <w:b/>
          <w:sz w:val="28"/>
          <w:szCs w:val="28"/>
          <w:lang w:val="uk-UA"/>
        </w:rPr>
        <w:t xml:space="preserve"> </w:t>
      </w:r>
      <w:r w:rsidRPr="002A3520">
        <w:rPr>
          <w:rFonts w:ascii="Times New Roman" w:eastAsia="Times New Roman" w:hAnsi="Times New Roman" w:cs="Times New Roman"/>
          <w:sz w:val="28"/>
          <w:szCs w:val="28"/>
          <w:lang w:val="uk-UA"/>
        </w:rPr>
        <w:t>районі міста Києва</w:t>
      </w:r>
      <w:r w:rsidRPr="002A3520">
        <w:rPr>
          <w:rFonts w:ascii="Times New Roman" w:eastAsia="Times New Roman" w:hAnsi="Times New Roman" w:cs="Times New Roman"/>
          <w:sz w:val="28"/>
          <w:szCs w:val="28"/>
          <w:bdr w:val="none" w:sz="0" w:space="0" w:color="auto" w:frame="1"/>
          <w:lang w:val="uk-UA" w:eastAsia="ru-RU"/>
        </w:rPr>
        <w:t>»</w:t>
      </w:r>
      <w:r w:rsidRPr="002A3520">
        <w:rPr>
          <w:rFonts w:ascii="Times New Roman" w:eastAsia="Times New Roman" w:hAnsi="Times New Roman" w:cs="Times New Roman"/>
          <w:sz w:val="28"/>
          <w:szCs w:val="28"/>
          <w:bdr w:val="none" w:sz="0" w:space="0" w:color="auto" w:frame="1"/>
          <w:lang w:val="uk-UA" w:eastAsia="ru-RU"/>
        </w:rPr>
        <w:t xml:space="preserve"> доручено</w:t>
      </w:r>
      <w:r>
        <w:rPr>
          <w:rFonts w:ascii="Times New Roman" w:eastAsia="Times New Roman" w:hAnsi="Times New Roman" w:cs="Times New Roman"/>
          <w:sz w:val="28"/>
          <w:szCs w:val="28"/>
          <w:bdr w:val="none" w:sz="0" w:space="0" w:color="auto" w:frame="1"/>
          <w:lang w:val="en-US" w:eastAsia="ru-RU"/>
        </w:rPr>
        <w:t>:</w:t>
      </w:r>
    </w:p>
    <w:p w14:paraId="30FEE986" w14:textId="55C19E43" w:rsidR="000A145C" w:rsidRDefault="002A3520" w:rsidP="002A3520">
      <w:pPr>
        <w:spacing w:after="0" w:line="240" w:lineRule="auto"/>
        <w:ind w:firstLine="993"/>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en-US" w:eastAsia="ru-RU"/>
        </w:rPr>
        <w:t>-</w:t>
      </w:r>
      <w:r w:rsidRPr="002A3520">
        <w:rPr>
          <w:rFonts w:ascii="Times New Roman" w:eastAsia="Times New Roman" w:hAnsi="Times New Roman" w:cs="Times New Roman"/>
          <w:sz w:val="28"/>
          <w:szCs w:val="28"/>
          <w:bdr w:val="none" w:sz="0" w:space="0" w:color="auto" w:frame="1"/>
          <w:lang w:val="uk-UA" w:eastAsia="ru-RU"/>
        </w:rPr>
        <w:t xml:space="preserve"> </w:t>
      </w:r>
      <w:proofErr w:type="gramStart"/>
      <w:r w:rsidRPr="002A3520">
        <w:rPr>
          <w:rFonts w:ascii="Times New Roman" w:eastAsia="Times New Roman" w:hAnsi="Times New Roman" w:cs="Times New Roman"/>
          <w:sz w:val="28"/>
          <w:szCs w:val="28"/>
          <w:bdr w:val="none" w:sz="0" w:space="0" w:color="auto" w:frame="1"/>
          <w:lang w:val="uk-UA" w:eastAsia="ru-RU"/>
        </w:rPr>
        <w:t>визначити</w:t>
      </w:r>
      <w:proofErr w:type="gramEnd"/>
      <w:r w:rsidRPr="002A3520">
        <w:rPr>
          <w:rFonts w:ascii="Times New Roman" w:eastAsia="Times New Roman" w:hAnsi="Times New Roman" w:cs="Times New Roman"/>
          <w:sz w:val="28"/>
          <w:szCs w:val="28"/>
          <w:bdr w:val="none" w:sz="0" w:space="0" w:color="auto" w:frame="1"/>
          <w:lang w:val="uk-UA" w:eastAsia="ru-RU"/>
        </w:rPr>
        <w:t xml:space="preserve"> межі розроблення містобудівної документації</w:t>
      </w:r>
      <w:r w:rsidR="000A145C">
        <w:rPr>
          <w:rFonts w:ascii="Times New Roman" w:eastAsia="Times New Roman" w:hAnsi="Times New Roman" w:cs="Times New Roman"/>
          <w:sz w:val="28"/>
          <w:szCs w:val="28"/>
          <w:bdr w:val="none" w:sz="0" w:space="0" w:color="auto" w:frame="1"/>
          <w:lang w:val="uk-UA" w:eastAsia="ru-RU"/>
        </w:rPr>
        <w:t>;</w:t>
      </w:r>
      <w:r>
        <w:rPr>
          <w:rFonts w:ascii="Times New Roman" w:eastAsia="Times New Roman" w:hAnsi="Times New Roman" w:cs="Times New Roman"/>
          <w:sz w:val="28"/>
          <w:szCs w:val="28"/>
          <w:bdr w:val="none" w:sz="0" w:space="0" w:color="auto" w:frame="1"/>
          <w:lang w:val="uk-UA" w:eastAsia="ru-RU"/>
        </w:rPr>
        <w:t xml:space="preserve"> </w:t>
      </w:r>
    </w:p>
    <w:p w14:paraId="52EC8BCD" w14:textId="0B4AF4E3" w:rsidR="002A3520" w:rsidRPr="000A145C" w:rsidRDefault="000A145C" w:rsidP="002A3520">
      <w:pPr>
        <w:spacing w:after="0" w:line="240" w:lineRule="auto"/>
        <w:ind w:firstLine="993"/>
        <w:jc w:val="both"/>
        <w:rPr>
          <w:rFonts w:ascii="Times New Roman" w:eastAsia="Times New Roman" w:hAnsi="Times New Roman" w:cs="Times New Roman"/>
          <w:sz w:val="28"/>
          <w:szCs w:val="28"/>
          <w:bdr w:val="none" w:sz="0" w:space="0" w:color="auto" w:frame="1"/>
          <w:lang w:val="en-US" w:eastAsia="ru-RU"/>
        </w:rPr>
      </w:pPr>
      <w:r>
        <w:rPr>
          <w:rFonts w:ascii="Times New Roman" w:eastAsia="Times New Roman" w:hAnsi="Times New Roman" w:cs="Times New Roman"/>
          <w:sz w:val="28"/>
          <w:szCs w:val="28"/>
          <w:bdr w:val="none" w:sz="0" w:space="0" w:color="auto" w:frame="1"/>
          <w:lang w:val="en-US" w:eastAsia="ru-RU"/>
        </w:rPr>
        <w:t xml:space="preserve">- </w:t>
      </w:r>
      <w:r w:rsidR="002A3520" w:rsidRPr="002A3520">
        <w:rPr>
          <w:rFonts w:ascii="Times New Roman" w:eastAsia="Times New Roman" w:hAnsi="Times New Roman" w:cs="Times New Roman"/>
          <w:sz w:val="28"/>
          <w:szCs w:val="28"/>
          <w:bdr w:val="none" w:sz="0" w:space="0" w:color="auto" w:frame="1"/>
          <w:lang w:val="uk-UA" w:eastAsia="ru-RU"/>
        </w:rPr>
        <w:t>провести заходи підготовчого етапу розробле</w:t>
      </w:r>
      <w:r w:rsidR="00303FEC">
        <w:rPr>
          <w:rFonts w:ascii="Times New Roman" w:eastAsia="Times New Roman" w:hAnsi="Times New Roman" w:cs="Times New Roman"/>
          <w:sz w:val="28"/>
          <w:szCs w:val="28"/>
          <w:bdr w:val="none" w:sz="0" w:space="0" w:color="auto" w:frame="1"/>
          <w:lang w:val="uk-UA" w:eastAsia="ru-RU"/>
        </w:rPr>
        <w:t>ння детального плану території відповідно до додатка</w:t>
      </w:r>
      <w:r w:rsidR="002A3520" w:rsidRPr="002A3520">
        <w:rPr>
          <w:rFonts w:ascii="Times New Roman" w:eastAsia="Times New Roman" w:hAnsi="Times New Roman" w:cs="Times New Roman"/>
          <w:sz w:val="28"/>
          <w:szCs w:val="28"/>
          <w:bdr w:val="none" w:sz="0" w:space="0" w:color="auto" w:frame="1"/>
          <w:lang w:val="uk-UA" w:eastAsia="ru-RU"/>
        </w:rPr>
        <w:t xml:space="preserve"> 1 до цього рішення</w:t>
      </w:r>
      <w:r w:rsidR="002A3520">
        <w:rPr>
          <w:rFonts w:ascii="Times New Roman" w:eastAsia="Times New Roman" w:hAnsi="Times New Roman" w:cs="Times New Roman"/>
          <w:sz w:val="28"/>
          <w:szCs w:val="28"/>
          <w:bdr w:val="none" w:sz="0" w:space="0" w:color="auto" w:frame="1"/>
          <w:lang w:val="uk-UA" w:eastAsia="ru-RU"/>
        </w:rPr>
        <w:t>,</w:t>
      </w:r>
      <w:r w:rsidR="002A3520">
        <w:rPr>
          <w:rFonts w:ascii="Times New Roman" w:eastAsia="Times New Roman" w:hAnsi="Times New Roman" w:cs="Times New Roman"/>
          <w:sz w:val="28"/>
          <w:szCs w:val="28"/>
          <w:bdr w:val="none" w:sz="0" w:space="0" w:color="auto" w:frame="1"/>
          <w:lang w:val="en-US" w:eastAsia="ru-RU"/>
        </w:rPr>
        <w:t xml:space="preserve"> </w:t>
      </w:r>
      <w:r w:rsidR="002A3520">
        <w:rPr>
          <w:rFonts w:ascii="Times New Roman" w:eastAsia="Times New Roman" w:hAnsi="Times New Roman" w:cs="Times New Roman"/>
          <w:sz w:val="28"/>
          <w:szCs w:val="28"/>
          <w:bdr w:val="none" w:sz="0" w:space="0" w:color="auto" w:frame="1"/>
          <w:lang w:val="uk-UA" w:eastAsia="ru-RU"/>
        </w:rPr>
        <w:t>а саме</w:t>
      </w:r>
      <w:r w:rsidR="002A3520">
        <w:rPr>
          <w:rFonts w:ascii="Times New Roman" w:eastAsia="Times New Roman" w:hAnsi="Times New Roman" w:cs="Times New Roman"/>
          <w:sz w:val="28"/>
          <w:szCs w:val="28"/>
          <w:bdr w:val="none" w:sz="0" w:space="0" w:color="auto" w:frame="1"/>
          <w:lang w:val="en-US" w:eastAsia="ru-RU"/>
        </w:rPr>
        <w:t>:</w:t>
      </w:r>
      <w:r w:rsidRPr="000A145C">
        <w:rPr>
          <w:rFonts w:ascii="Times New Roman" w:eastAsiaTheme="minorEastAsia" w:hAnsi="Times New Roman" w:cs="Times New Roman"/>
          <w:sz w:val="28"/>
          <w:szCs w:val="28"/>
          <w:lang w:val="uk-UA"/>
        </w:rPr>
        <w:t xml:space="preserve"> </w:t>
      </w:r>
      <w:r>
        <w:rPr>
          <w:rFonts w:ascii="Times New Roman" w:eastAsia="Times New Roman" w:hAnsi="Times New Roman" w:cs="Times New Roman"/>
          <w:sz w:val="28"/>
          <w:szCs w:val="28"/>
          <w:bdr w:val="none" w:sz="0" w:space="0" w:color="auto" w:frame="1"/>
          <w:lang w:val="uk-UA" w:eastAsia="ru-RU"/>
        </w:rPr>
        <w:t>о</w:t>
      </w:r>
      <w:r w:rsidRPr="000A145C">
        <w:rPr>
          <w:rFonts w:ascii="Times New Roman" w:eastAsia="Times New Roman" w:hAnsi="Times New Roman" w:cs="Times New Roman"/>
          <w:sz w:val="28"/>
          <w:szCs w:val="28"/>
          <w:bdr w:val="none" w:sz="0" w:space="0" w:color="auto" w:frame="1"/>
          <w:lang w:val="uk-UA" w:eastAsia="ru-RU"/>
        </w:rPr>
        <w:t>прилюднення рішення щодо розроблення містобудівної документації</w:t>
      </w:r>
      <w:r w:rsidR="002A3520">
        <w:rPr>
          <w:rFonts w:ascii="Times New Roman" w:eastAsia="Times New Roman" w:hAnsi="Times New Roman" w:cs="Times New Roman"/>
          <w:sz w:val="28"/>
          <w:szCs w:val="28"/>
          <w:bdr w:val="none" w:sz="0" w:space="0" w:color="auto" w:frame="1"/>
          <w:lang w:val="en-US" w:eastAsia="ru-RU"/>
        </w:rPr>
        <w:t>;</w:t>
      </w:r>
      <w:r w:rsidRPr="000A145C">
        <w:rPr>
          <w:rFonts w:ascii="Times New Roman" w:hAnsi="Times New Roman"/>
          <w:sz w:val="28"/>
          <w:szCs w:val="28"/>
          <w:lang w:val="uk-UA"/>
        </w:rPr>
        <w:t xml:space="preserve"> </w:t>
      </w:r>
      <w:r>
        <w:rPr>
          <w:rFonts w:ascii="Times New Roman" w:hAnsi="Times New Roman"/>
          <w:sz w:val="28"/>
          <w:szCs w:val="28"/>
          <w:lang w:val="uk-UA"/>
        </w:rPr>
        <w:t>в</w:t>
      </w:r>
      <w:r w:rsidRPr="00806BF8">
        <w:rPr>
          <w:rFonts w:ascii="Times New Roman" w:hAnsi="Times New Roman"/>
          <w:sz w:val="28"/>
          <w:szCs w:val="28"/>
          <w:lang w:val="uk-UA"/>
        </w:rPr>
        <w:t>изнач</w:t>
      </w:r>
      <w:r>
        <w:rPr>
          <w:rFonts w:ascii="Times New Roman" w:hAnsi="Times New Roman"/>
          <w:sz w:val="28"/>
          <w:szCs w:val="28"/>
          <w:lang w:val="uk-UA"/>
        </w:rPr>
        <w:t>ення джерел фінансування розроблення</w:t>
      </w:r>
      <w:r w:rsidRPr="00131304">
        <w:rPr>
          <w:rFonts w:ascii="Times New Roman" w:hAnsi="Times New Roman"/>
          <w:sz w:val="28"/>
          <w:szCs w:val="28"/>
          <w:lang w:val="uk-UA"/>
        </w:rPr>
        <w:t xml:space="preserve"> містобудівної документації</w:t>
      </w:r>
      <w:r>
        <w:rPr>
          <w:rFonts w:ascii="Times New Roman" w:hAnsi="Times New Roman"/>
          <w:sz w:val="28"/>
          <w:szCs w:val="28"/>
          <w:lang w:val="en-US"/>
        </w:rPr>
        <w:t xml:space="preserve">; </w:t>
      </w:r>
      <w:r>
        <w:rPr>
          <w:rFonts w:ascii="Times New Roman" w:hAnsi="Times New Roman"/>
          <w:sz w:val="28"/>
          <w:szCs w:val="28"/>
          <w:lang w:val="uk-UA"/>
        </w:rPr>
        <w:t>в</w:t>
      </w:r>
      <w:r w:rsidRPr="00806BF8">
        <w:rPr>
          <w:rFonts w:ascii="Times New Roman" w:hAnsi="Times New Roman"/>
          <w:sz w:val="28"/>
          <w:szCs w:val="28"/>
          <w:lang w:val="uk-UA"/>
        </w:rPr>
        <w:t>изнач</w:t>
      </w:r>
      <w:r>
        <w:rPr>
          <w:rFonts w:ascii="Times New Roman" w:hAnsi="Times New Roman"/>
          <w:sz w:val="28"/>
          <w:szCs w:val="28"/>
          <w:lang w:val="uk-UA"/>
        </w:rPr>
        <w:t>ення</w:t>
      </w:r>
      <w:r w:rsidRPr="00806BF8">
        <w:rPr>
          <w:rFonts w:ascii="Times New Roman" w:hAnsi="Times New Roman"/>
          <w:sz w:val="28"/>
          <w:szCs w:val="28"/>
          <w:lang w:val="uk-UA"/>
        </w:rPr>
        <w:t xml:space="preserve"> розробника містобудівної документації </w:t>
      </w:r>
      <w:r>
        <w:rPr>
          <w:rFonts w:ascii="Times New Roman" w:hAnsi="Times New Roman"/>
          <w:sz w:val="28"/>
          <w:szCs w:val="28"/>
          <w:lang w:val="uk-UA"/>
        </w:rPr>
        <w:t>в установленому законодавством порядку</w:t>
      </w:r>
      <w:r>
        <w:rPr>
          <w:rFonts w:ascii="Times New Roman" w:hAnsi="Times New Roman"/>
          <w:sz w:val="28"/>
          <w:szCs w:val="28"/>
          <w:lang w:val="en-US"/>
        </w:rPr>
        <w:t xml:space="preserve">; </w:t>
      </w:r>
      <w:r>
        <w:rPr>
          <w:rFonts w:ascii="Times New Roman" w:hAnsi="Times New Roman"/>
          <w:sz w:val="28"/>
          <w:szCs w:val="28"/>
          <w:lang w:val="uk-UA"/>
        </w:rPr>
        <w:t>п</w:t>
      </w:r>
      <w:r>
        <w:rPr>
          <w:rFonts w:ascii="Times New Roman" w:hAnsi="Times New Roman"/>
          <w:sz w:val="28"/>
          <w:szCs w:val="28"/>
          <w:lang w:val="uk-UA"/>
        </w:rPr>
        <w:t xml:space="preserve">ублікація на </w:t>
      </w:r>
      <w:r w:rsidRPr="00143328">
        <w:rPr>
          <w:rFonts w:ascii="Times New Roman" w:hAnsi="Times New Roman"/>
          <w:sz w:val="28"/>
          <w:szCs w:val="28"/>
          <w:lang w:val="uk-UA"/>
        </w:rPr>
        <w:t>офіційному порталі Києва</w:t>
      </w:r>
      <w:r>
        <w:rPr>
          <w:rFonts w:ascii="Times New Roman" w:hAnsi="Times New Roman"/>
          <w:sz w:val="28"/>
          <w:szCs w:val="28"/>
          <w:lang w:val="uk-UA"/>
        </w:rPr>
        <w:t xml:space="preserve"> календарного плану виконаних робіт з розроблення м</w:t>
      </w:r>
      <w:r w:rsidRPr="002579AB">
        <w:rPr>
          <w:rFonts w:ascii="Times New Roman" w:hAnsi="Times New Roman"/>
          <w:sz w:val="28"/>
          <w:szCs w:val="28"/>
          <w:lang w:val="uk-UA"/>
        </w:rPr>
        <w:t xml:space="preserve">істобудівної документації </w:t>
      </w:r>
      <w:r>
        <w:rPr>
          <w:rFonts w:ascii="Times New Roman" w:hAnsi="Times New Roman"/>
          <w:sz w:val="28"/>
          <w:szCs w:val="28"/>
          <w:lang w:val="uk-UA"/>
        </w:rPr>
        <w:t>відповідно до укладеного договору на розроблення м</w:t>
      </w:r>
      <w:r w:rsidRPr="002579AB">
        <w:rPr>
          <w:rFonts w:ascii="Times New Roman" w:hAnsi="Times New Roman"/>
          <w:sz w:val="28"/>
          <w:szCs w:val="28"/>
          <w:lang w:val="uk-UA"/>
        </w:rPr>
        <w:t>істобудівної документації</w:t>
      </w:r>
      <w:r>
        <w:rPr>
          <w:rFonts w:ascii="Times New Roman" w:hAnsi="Times New Roman"/>
          <w:sz w:val="28"/>
          <w:szCs w:val="28"/>
          <w:lang w:val="en-US"/>
        </w:rPr>
        <w:t>;</w:t>
      </w:r>
    </w:p>
    <w:p w14:paraId="2189CA3A" w14:textId="630EB1E8" w:rsidR="002270CF" w:rsidRDefault="002A3520" w:rsidP="002270CF">
      <w:pPr>
        <w:spacing w:after="0" w:line="240" w:lineRule="auto"/>
        <w:ind w:firstLine="993"/>
        <w:jc w:val="both"/>
        <w:rPr>
          <w:rFonts w:ascii="Times New Roman" w:hAnsi="Times New Roman"/>
          <w:sz w:val="28"/>
          <w:szCs w:val="28"/>
          <w:lang w:val="uk-UA"/>
        </w:rPr>
      </w:pPr>
      <w:r>
        <w:rPr>
          <w:rFonts w:ascii="Times New Roman" w:eastAsia="Times New Roman" w:hAnsi="Times New Roman" w:cs="Times New Roman"/>
          <w:sz w:val="28"/>
          <w:szCs w:val="28"/>
          <w:bdr w:val="none" w:sz="0" w:space="0" w:color="auto" w:frame="1"/>
          <w:lang w:val="uk-UA" w:eastAsia="ru-RU"/>
        </w:rPr>
        <w:t xml:space="preserve"> </w:t>
      </w:r>
      <w:r>
        <w:rPr>
          <w:rFonts w:ascii="Times New Roman" w:eastAsia="Times New Roman" w:hAnsi="Times New Roman" w:cs="Times New Roman"/>
          <w:sz w:val="28"/>
          <w:szCs w:val="28"/>
          <w:bdr w:val="none" w:sz="0" w:space="0" w:color="auto" w:frame="1"/>
          <w:lang w:val="en-US" w:eastAsia="ru-RU"/>
        </w:rPr>
        <w:t xml:space="preserve">- </w:t>
      </w:r>
      <w:proofErr w:type="gramStart"/>
      <w:r w:rsidRPr="002A3520">
        <w:rPr>
          <w:rFonts w:ascii="Times New Roman" w:hAnsi="Times New Roman"/>
          <w:sz w:val="28"/>
          <w:szCs w:val="28"/>
          <w:bdr w:val="none" w:sz="0" w:space="0" w:color="auto" w:frame="1"/>
          <w:lang w:val="uk-UA" w:eastAsia="ru-RU"/>
        </w:rPr>
        <w:t>врахувати</w:t>
      </w:r>
      <w:proofErr w:type="gramEnd"/>
      <w:r w:rsidRPr="002A3520">
        <w:rPr>
          <w:rFonts w:ascii="Times New Roman" w:hAnsi="Times New Roman"/>
          <w:sz w:val="28"/>
          <w:szCs w:val="28"/>
          <w:bdr w:val="none" w:sz="0" w:space="0" w:color="auto" w:frame="1"/>
          <w:lang w:val="uk-UA" w:eastAsia="ru-RU"/>
        </w:rPr>
        <w:t xml:space="preserve"> перелік та значення </w:t>
      </w:r>
      <w:r w:rsidR="00303FEC">
        <w:rPr>
          <w:rFonts w:ascii="Times New Roman" w:hAnsi="Times New Roman"/>
          <w:sz w:val="28"/>
          <w:szCs w:val="28"/>
          <w:bdr w:val="none" w:sz="0" w:space="0" w:color="auto" w:frame="1"/>
          <w:lang w:val="uk-UA" w:eastAsia="ru-RU"/>
        </w:rPr>
        <w:t xml:space="preserve">індикаторів розвитку території </w:t>
      </w:r>
      <w:r w:rsidRPr="002A3520">
        <w:rPr>
          <w:rFonts w:ascii="Times New Roman" w:hAnsi="Times New Roman"/>
          <w:sz w:val="28"/>
          <w:szCs w:val="28"/>
          <w:bdr w:val="none" w:sz="0" w:space="0" w:color="auto" w:frame="1"/>
          <w:lang w:val="uk-UA" w:eastAsia="ru-RU"/>
        </w:rPr>
        <w:t xml:space="preserve"> відповідно</w:t>
      </w:r>
      <w:r w:rsidR="00303FEC">
        <w:rPr>
          <w:rFonts w:ascii="Times New Roman" w:hAnsi="Times New Roman"/>
          <w:sz w:val="28"/>
          <w:szCs w:val="28"/>
          <w:bdr w:val="none" w:sz="0" w:space="0" w:color="auto" w:frame="1"/>
          <w:lang w:val="uk-UA" w:eastAsia="ru-RU"/>
        </w:rPr>
        <w:t xml:space="preserve"> до додатка</w:t>
      </w:r>
      <w:r w:rsidRPr="002A3520">
        <w:rPr>
          <w:rFonts w:ascii="Times New Roman" w:hAnsi="Times New Roman"/>
          <w:sz w:val="28"/>
          <w:szCs w:val="28"/>
          <w:bdr w:val="none" w:sz="0" w:space="0" w:color="auto" w:frame="1"/>
          <w:lang w:val="uk-UA" w:eastAsia="ru-RU"/>
        </w:rPr>
        <w:t xml:space="preserve"> 2</w:t>
      </w:r>
      <w:r>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val="uk-UA" w:eastAsia="ru-RU"/>
        </w:rPr>
        <w:t>до цього рішення, а саме</w:t>
      </w:r>
      <w:r>
        <w:rPr>
          <w:rFonts w:ascii="Times New Roman" w:hAnsi="Times New Roman"/>
          <w:sz w:val="28"/>
          <w:szCs w:val="28"/>
          <w:bdr w:val="none" w:sz="0" w:space="0" w:color="auto" w:frame="1"/>
          <w:lang w:val="en-US" w:eastAsia="ru-RU"/>
        </w:rPr>
        <w:t xml:space="preserve">: </w:t>
      </w:r>
      <w:r w:rsidR="00303FEC">
        <w:rPr>
          <w:rFonts w:ascii="Times New Roman" w:hAnsi="Times New Roman"/>
          <w:sz w:val="28"/>
          <w:szCs w:val="28"/>
          <w:bdr w:val="none" w:sz="0" w:space="0" w:color="auto" w:frame="1"/>
          <w:lang w:val="uk-UA" w:eastAsia="ru-RU"/>
        </w:rPr>
        <w:t>кількість місць у</w:t>
      </w:r>
      <w:bookmarkStart w:id="3" w:name="_GoBack"/>
      <w:bookmarkEnd w:id="3"/>
      <w:r w:rsidR="000A145C">
        <w:rPr>
          <w:rFonts w:ascii="Times New Roman" w:hAnsi="Times New Roman"/>
          <w:sz w:val="28"/>
          <w:szCs w:val="28"/>
          <w:bdr w:val="none" w:sz="0" w:space="0" w:color="auto" w:frame="1"/>
          <w:lang w:val="uk-UA" w:eastAsia="ru-RU"/>
        </w:rPr>
        <w:t xml:space="preserve"> </w:t>
      </w:r>
      <w:r w:rsidR="000A145C">
        <w:rPr>
          <w:rFonts w:ascii="Times New Roman" w:hAnsi="Times New Roman"/>
          <w:sz w:val="28"/>
          <w:szCs w:val="28"/>
          <w:bdr w:val="none" w:sz="0" w:space="0" w:color="auto" w:frame="1"/>
          <w:lang w:eastAsia="ru-RU"/>
        </w:rPr>
        <w:t xml:space="preserve">закладах </w:t>
      </w:r>
      <w:proofErr w:type="spellStart"/>
      <w:r w:rsidR="000A145C">
        <w:rPr>
          <w:rFonts w:ascii="Times New Roman" w:hAnsi="Times New Roman"/>
          <w:sz w:val="28"/>
          <w:szCs w:val="28"/>
          <w:bdr w:val="none" w:sz="0" w:space="0" w:color="auto" w:frame="1"/>
          <w:lang w:eastAsia="ru-RU"/>
        </w:rPr>
        <w:t>вторинної</w:t>
      </w:r>
      <w:proofErr w:type="spellEnd"/>
      <w:r w:rsidR="000A145C">
        <w:rPr>
          <w:rFonts w:ascii="Times New Roman" w:hAnsi="Times New Roman"/>
          <w:sz w:val="28"/>
          <w:szCs w:val="28"/>
          <w:bdr w:val="none" w:sz="0" w:space="0" w:color="auto" w:frame="1"/>
          <w:lang w:eastAsia="ru-RU"/>
        </w:rPr>
        <w:t xml:space="preserve"> та</w:t>
      </w:r>
      <w:r w:rsidR="000A145C">
        <w:rPr>
          <w:rFonts w:ascii="Times New Roman" w:hAnsi="Times New Roman"/>
          <w:sz w:val="28"/>
          <w:szCs w:val="28"/>
          <w:bdr w:val="none" w:sz="0" w:space="0" w:color="auto" w:frame="1"/>
          <w:lang w:val="en-US" w:eastAsia="ru-RU"/>
        </w:rPr>
        <w:t xml:space="preserve"> </w:t>
      </w:r>
      <w:proofErr w:type="spellStart"/>
      <w:r w:rsidR="000A145C" w:rsidRPr="000A145C">
        <w:rPr>
          <w:rFonts w:ascii="Times New Roman" w:hAnsi="Times New Roman"/>
          <w:sz w:val="28"/>
          <w:szCs w:val="28"/>
          <w:bdr w:val="none" w:sz="0" w:space="0" w:color="auto" w:frame="1"/>
          <w:lang w:eastAsia="ru-RU"/>
        </w:rPr>
        <w:t>третинної</w:t>
      </w:r>
      <w:proofErr w:type="spellEnd"/>
      <w:r w:rsidR="000A145C" w:rsidRPr="000A145C">
        <w:rPr>
          <w:rFonts w:ascii="Times New Roman" w:hAnsi="Times New Roman"/>
          <w:sz w:val="28"/>
          <w:szCs w:val="28"/>
          <w:bdr w:val="none" w:sz="0" w:space="0" w:color="auto" w:frame="1"/>
          <w:lang w:eastAsia="ru-RU"/>
        </w:rPr>
        <w:t xml:space="preserve"> </w:t>
      </w:r>
      <w:proofErr w:type="spellStart"/>
      <w:r w:rsidR="000A145C" w:rsidRPr="000A145C">
        <w:rPr>
          <w:rFonts w:ascii="Times New Roman" w:hAnsi="Times New Roman"/>
          <w:sz w:val="28"/>
          <w:szCs w:val="28"/>
          <w:bdr w:val="none" w:sz="0" w:space="0" w:color="auto" w:frame="1"/>
          <w:lang w:eastAsia="ru-RU"/>
        </w:rPr>
        <w:t>медичної</w:t>
      </w:r>
      <w:proofErr w:type="spellEnd"/>
      <w:r w:rsidR="000A145C" w:rsidRPr="000A145C">
        <w:rPr>
          <w:rFonts w:ascii="Times New Roman" w:hAnsi="Times New Roman"/>
          <w:sz w:val="28"/>
          <w:szCs w:val="28"/>
          <w:bdr w:val="none" w:sz="0" w:space="0" w:color="auto" w:frame="1"/>
          <w:lang w:eastAsia="ru-RU"/>
        </w:rPr>
        <w:t xml:space="preserve"> </w:t>
      </w:r>
      <w:proofErr w:type="spellStart"/>
      <w:r w:rsidR="000A145C" w:rsidRPr="000A145C">
        <w:rPr>
          <w:rFonts w:ascii="Times New Roman" w:hAnsi="Times New Roman"/>
          <w:sz w:val="28"/>
          <w:szCs w:val="28"/>
          <w:bdr w:val="none" w:sz="0" w:space="0" w:color="auto" w:frame="1"/>
          <w:lang w:eastAsia="ru-RU"/>
        </w:rPr>
        <w:t>допомоги</w:t>
      </w:r>
      <w:proofErr w:type="spellEnd"/>
      <w:r w:rsidR="000A145C">
        <w:rPr>
          <w:rFonts w:ascii="Times New Roman" w:hAnsi="Times New Roman"/>
          <w:sz w:val="28"/>
          <w:szCs w:val="28"/>
          <w:lang w:val="en-US"/>
        </w:rPr>
        <w:t xml:space="preserve">; </w:t>
      </w:r>
      <w:r w:rsidR="000A145C">
        <w:rPr>
          <w:rFonts w:ascii="Times New Roman" w:hAnsi="Times New Roman"/>
          <w:sz w:val="28"/>
          <w:szCs w:val="28"/>
          <w:lang w:val="uk-UA"/>
        </w:rPr>
        <w:t>відсоток з</w:t>
      </w:r>
      <w:r w:rsidR="000A145C" w:rsidRPr="00312B12">
        <w:rPr>
          <w:rFonts w:ascii="Times New Roman" w:hAnsi="Times New Roman"/>
          <w:sz w:val="28"/>
          <w:szCs w:val="28"/>
          <w:lang w:val="uk-UA"/>
        </w:rPr>
        <w:t>абезпечення населення укриттями (спорудами подвійного призначення)</w:t>
      </w:r>
      <w:r w:rsidR="000A145C">
        <w:rPr>
          <w:rFonts w:ascii="Times New Roman" w:hAnsi="Times New Roman"/>
          <w:sz w:val="28"/>
          <w:szCs w:val="28"/>
          <w:lang w:val="uk-UA"/>
        </w:rPr>
        <w:t>.</w:t>
      </w:r>
    </w:p>
    <w:p w14:paraId="2F9C0BDC" w14:textId="609456F9" w:rsidR="002270CF" w:rsidRPr="002270CF" w:rsidRDefault="002270CF" w:rsidP="002270CF">
      <w:pPr>
        <w:spacing w:after="0" w:line="240" w:lineRule="auto"/>
        <w:ind w:firstLine="993"/>
        <w:jc w:val="both"/>
        <w:rPr>
          <w:rFonts w:ascii="Times New Roman" w:hAnsi="Times New Roman"/>
          <w:sz w:val="28"/>
          <w:szCs w:val="28"/>
          <w:lang w:val="uk-UA"/>
        </w:rPr>
      </w:pPr>
      <w:r w:rsidRPr="002270CF">
        <w:rPr>
          <w:rFonts w:ascii="Times New Roman" w:hAnsi="Times New Roman"/>
          <w:sz w:val="28"/>
          <w:szCs w:val="28"/>
          <w:lang w:val="uk-UA"/>
        </w:rPr>
        <w:t xml:space="preserve">Розробником </w:t>
      </w:r>
      <w:r w:rsidRPr="002270CF">
        <w:rPr>
          <w:rFonts w:ascii="Times New Roman" w:hAnsi="Times New Roman"/>
          <w:sz w:val="28"/>
          <w:szCs w:val="28"/>
          <w:bdr w:val="none" w:sz="0" w:space="0" w:color="auto" w:frame="1"/>
          <w:lang w:val="uk-UA" w:eastAsia="ru-RU"/>
        </w:rPr>
        <w:t>містобудівної документації</w:t>
      </w:r>
      <w:r>
        <w:rPr>
          <w:rFonts w:ascii="Times New Roman" w:hAnsi="Times New Roman"/>
          <w:sz w:val="28"/>
          <w:szCs w:val="28"/>
          <w:bdr w:val="none" w:sz="0" w:space="0" w:color="auto" w:frame="1"/>
          <w:lang w:val="uk-UA" w:eastAsia="ru-RU"/>
        </w:rPr>
        <w:t xml:space="preserve"> передбачено</w:t>
      </w:r>
      <w:r w:rsidRPr="002270CF">
        <w:rPr>
          <w:rFonts w:ascii="Times New Roman" w:hAnsi="Times New Roman"/>
          <w:sz w:val="28"/>
          <w:szCs w:val="28"/>
          <w:bdr w:val="none" w:sz="0" w:space="0" w:color="auto" w:frame="1"/>
          <w:lang w:val="uk-UA" w:eastAsia="ru-RU"/>
        </w:rPr>
        <w:t xml:space="preserve"> визначити суб’єкта господарювання, який має право здійснювати розроблення містобудівної документації відповідно до Закону України «Про архітектурну діяльність» та документації із землеустрою відповідно до Закону України «Про землеустрій»</w:t>
      </w:r>
      <w:r w:rsidRPr="002270CF">
        <w:rPr>
          <w:rFonts w:ascii="Times New Roman" w:hAnsi="Times New Roman"/>
          <w:sz w:val="28"/>
          <w:szCs w:val="28"/>
          <w:lang w:val="uk-UA"/>
        </w:rPr>
        <w:t xml:space="preserve">. </w:t>
      </w:r>
    </w:p>
    <w:p w14:paraId="63E902DA" w14:textId="77777777" w:rsidR="002270CF" w:rsidRDefault="002270CF" w:rsidP="000A145C">
      <w:pPr>
        <w:spacing w:after="0" w:line="240" w:lineRule="auto"/>
        <w:ind w:firstLine="993"/>
        <w:jc w:val="both"/>
        <w:rPr>
          <w:rFonts w:ascii="Times New Roman" w:hAnsi="Times New Roman"/>
          <w:sz w:val="28"/>
          <w:szCs w:val="28"/>
          <w:bdr w:val="none" w:sz="0" w:space="0" w:color="auto" w:frame="1"/>
          <w:lang w:val="en-US" w:eastAsia="ru-RU"/>
        </w:rPr>
      </w:pPr>
    </w:p>
    <w:p w14:paraId="2C45CFBD" w14:textId="77777777" w:rsidR="000A145C" w:rsidRPr="000A145C" w:rsidRDefault="000A145C" w:rsidP="000A145C">
      <w:pPr>
        <w:spacing w:after="0" w:line="240" w:lineRule="auto"/>
        <w:ind w:firstLine="993"/>
        <w:jc w:val="both"/>
        <w:rPr>
          <w:rFonts w:ascii="Times New Roman" w:hAnsi="Times New Roman"/>
          <w:sz w:val="28"/>
          <w:szCs w:val="28"/>
          <w:bdr w:val="none" w:sz="0" w:space="0" w:color="auto" w:frame="1"/>
          <w:lang w:val="en-US" w:eastAsia="ru-RU"/>
        </w:rPr>
      </w:pPr>
    </w:p>
    <w:p w14:paraId="2749DCBD" w14:textId="77777777" w:rsidR="00822316" w:rsidRPr="00B91C88" w:rsidRDefault="00822316" w:rsidP="00BC6DE8">
      <w:pPr>
        <w:pStyle w:val="a3"/>
        <w:numPr>
          <w:ilvl w:val="0"/>
          <w:numId w:val="2"/>
        </w:numPr>
        <w:spacing w:after="0" w:line="240" w:lineRule="auto"/>
        <w:ind w:firstLine="273"/>
        <w:jc w:val="both"/>
        <w:outlineLvl w:val="1"/>
        <w:rPr>
          <w:rFonts w:ascii="Times New Roman" w:hAnsi="Times New Roman" w:cs="Times New Roman"/>
          <w:b/>
          <w:sz w:val="28"/>
          <w:szCs w:val="28"/>
          <w:shd w:val="clear" w:color="auto" w:fill="FFFFFF"/>
          <w:lang w:val="uk-UA"/>
        </w:rPr>
      </w:pPr>
      <w:r w:rsidRPr="00B91C88">
        <w:rPr>
          <w:rFonts w:ascii="Times New Roman" w:hAnsi="Times New Roman" w:cs="Times New Roman"/>
          <w:b/>
          <w:sz w:val="28"/>
          <w:szCs w:val="28"/>
          <w:shd w:val="clear" w:color="auto" w:fill="FFFFFF"/>
          <w:lang w:val="uk-UA"/>
        </w:rPr>
        <w:t>Правові аспекти</w:t>
      </w:r>
    </w:p>
    <w:p w14:paraId="402F42A9" w14:textId="0C6CB552" w:rsidR="00853D9B" w:rsidRDefault="00822316" w:rsidP="00853D9B">
      <w:pPr>
        <w:spacing w:after="0" w:line="240" w:lineRule="auto"/>
        <w:ind w:firstLine="993"/>
        <w:jc w:val="both"/>
        <w:outlineLvl w:val="1"/>
        <w:rPr>
          <w:rFonts w:ascii="Times New Roman" w:hAnsi="Times New Roman" w:cs="Times New Roman"/>
          <w:sz w:val="28"/>
          <w:szCs w:val="28"/>
          <w:lang w:val="uk-UA"/>
        </w:rPr>
      </w:pPr>
      <w:proofErr w:type="spellStart"/>
      <w:r w:rsidRPr="00B91C88">
        <w:rPr>
          <w:rFonts w:ascii="Times New Roman" w:hAnsi="Times New Roman" w:cs="Times New Roman"/>
          <w:sz w:val="28"/>
          <w:szCs w:val="28"/>
          <w:shd w:val="clear" w:color="auto" w:fill="FFFFFF"/>
          <w:lang w:val="uk-UA"/>
        </w:rPr>
        <w:t>Проєкт</w:t>
      </w:r>
      <w:proofErr w:type="spellEnd"/>
      <w:r w:rsidRPr="00B91C88">
        <w:rPr>
          <w:rFonts w:ascii="Times New Roman" w:hAnsi="Times New Roman" w:cs="Times New Roman"/>
          <w:sz w:val="28"/>
          <w:szCs w:val="28"/>
          <w:shd w:val="clear" w:color="auto" w:fill="FFFFFF"/>
          <w:lang w:val="uk-UA"/>
        </w:rPr>
        <w:t xml:space="preserve"> рішення розроблено відповідно до </w:t>
      </w:r>
      <w:r w:rsidR="00CB6921">
        <w:rPr>
          <w:rFonts w:ascii="Times New Roman" w:hAnsi="Times New Roman" w:cs="Times New Roman"/>
          <w:sz w:val="28"/>
          <w:szCs w:val="28"/>
          <w:lang w:val="uk-UA"/>
        </w:rPr>
        <w:t>статей</w:t>
      </w:r>
      <w:r w:rsidR="00853D9B" w:rsidRPr="00BA2F15">
        <w:rPr>
          <w:rFonts w:ascii="Times New Roman" w:hAnsi="Times New Roman" w:cs="Times New Roman"/>
          <w:sz w:val="28"/>
          <w:szCs w:val="28"/>
          <w:lang w:val="uk-UA"/>
        </w:rPr>
        <w:t xml:space="preserve"> </w:t>
      </w:r>
      <w:r w:rsidR="00853D9B">
        <w:rPr>
          <w:rFonts w:ascii="Times New Roman" w:hAnsi="Times New Roman" w:cs="Times New Roman"/>
          <w:sz w:val="28"/>
          <w:szCs w:val="28"/>
          <w:lang w:val="uk-UA"/>
        </w:rPr>
        <w:t xml:space="preserve">8, 16, </w:t>
      </w:r>
      <w:r w:rsidR="00853D9B" w:rsidRPr="00BA2F15">
        <w:rPr>
          <w:rFonts w:ascii="Times New Roman" w:hAnsi="Times New Roman" w:cs="Times New Roman"/>
          <w:sz w:val="28"/>
          <w:szCs w:val="28"/>
          <w:lang w:val="uk-UA"/>
        </w:rPr>
        <w:t>19, 21 Закону України «Про регулювання містобудівної діяльності», ст</w:t>
      </w:r>
      <w:r w:rsidR="00CB6921">
        <w:rPr>
          <w:rFonts w:ascii="Times New Roman" w:hAnsi="Times New Roman" w:cs="Times New Roman"/>
          <w:sz w:val="28"/>
          <w:szCs w:val="28"/>
          <w:lang w:val="uk-UA"/>
        </w:rPr>
        <w:t>атей</w:t>
      </w:r>
      <w:r w:rsidR="00853D9B">
        <w:rPr>
          <w:rFonts w:ascii="Times New Roman" w:hAnsi="Times New Roman" w:cs="Times New Roman"/>
          <w:sz w:val="28"/>
          <w:szCs w:val="28"/>
          <w:lang w:val="uk-UA"/>
        </w:rPr>
        <w:t xml:space="preserve"> </w:t>
      </w:r>
      <w:r w:rsidR="00853D9B" w:rsidRPr="00BA2F15">
        <w:rPr>
          <w:rFonts w:ascii="Times New Roman" w:hAnsi="Times New Roman" w:cs="Times New Roman"/>
          <w:sz w:val="28"/>
          <w:szCs w:val="28"/>
          <w:lang w:val="uk-UA"/>
        </w:rPr>
        <w:t>1</w:t>
      </w:r>
      <w:r w:rsidR="00853D9B">
        <w:rPr>
          <w:rFonts w:ascii="Times New Roman" w:hAnsi="Times New Roman" w:cs="Times New Roman"/>
          <w:sz w:val="28"/>
          <w:szCs w:val="28"/>
          <w:lang w:val="uk-UA"/>
        </w:rPr>
        <w:t>2, 17</w:t>
      </w:r>
      <w:r w:rsidR="00853D9B" w:rsidRPr="00BA2F15">
        <w:rPr>
          <w:rFonts w:ascii="Times New Roman" w:hAnsi="Times New Roman" w:cs="Times New Roman"/>
          <w:sz w:val="28"/>
          <w:szCs w:val="28"/>
          <w:lang w:val="uk-UA"/>
        </w:rPr>
        <w:t xml:space="preserve"> Закону України «Про основи містобудування», Закон</w:t>
      </w:r>
      <w:r w:rsidR="00853D9B">
        <w:rPr>
          <w:rFonts w:ascii="Times New Roman" w:hAnsi="Times New Roman" w:cs="Times New Roman"/>
          <w:sz w:val="28"/>
          <w:szCs w:val="28"/>
          <w:lang w:val="uk-UA"/>
        </w:rPr>
        <w:t>у</w:t>
      </w:r>
      <w:r w:rsidR="00853D9B" w:rsidRPr="00BA2F15">
        <w:rPr>
          <w:rFonts w:ascii="Times New Roman" w:hAnsi="Times New Roman" w:cs="Times New Roman"/>
          <w:sz w:val="28"/>
          <w:szCs w:val="28"/>
          <w:lang w:val="uk-UA"/>
        </w:rPr>
        <w:t xml:space="preserve"> України «Про стратегічну екологічну оцінку», постанов</w:t>
      </w:r>
      <w:r w:rsidR="00853D9B">
        <w:rPr>
          <w:rFonts w:ascii="Times New Roman" w:hAnsi="Times New Roman" w:cs="Times New Roman"/>
          <w:sz w:val="28"/>
          <w:szCs w:val="28"/>
          <w:lang w:val="uk-UA"/>
        </w:rPr>
        <w:t>и</w:t>
      </w:r>
      <w:r w:rsidR="00853D9B" w:rsidRPr="00BA2F15">
        <w:rPr>
          <w:rFonts w:ascii="Times New Roman" w:hAnsi="Times New Roman" w:cs="Times New Roman"/>
          <w:sz w:val="28"/>
          <w:szCs w:val="28"/>
          <w:lang w:val="uk-UA"/>
        </w:rPr>
        <w:t xml:space="preserve"> Кабінету Міністр</w:t>
      </w:r>
      <w:r w:rsidR="00CB6921">
        <w:rPr>
          <w:rFonts w:ascii="Times New Roman" w:hAnsi="Times New Roman" w:cs="Times New Roman"/>
          <w:sz w:val="28"/>
          <w:szCs w:val="28"/>
          <w:lang w:val="uk-UA"/>
        </w:rPr>
        <w:t>ів України від 25 травня 2011 року</w:t>
      </w:r>
      <w:r w:rsidR="00853D9B" w:rsidRPr="00BA2F15">
        <w:rPr>
          <w:rFonts w:ascii="Times New Roman" w:hAnsi="Times New Roman" w:cs="Times New Roman"/>
          <w:sz w:val="28"/>
          <w:szCs w:val="28"/>
          <w:lang w:val="uk-UA"/>
        </w:rPr>
        <w:t xml:space="preserve"> № 555 «Про затвердження Порядку проведення громадських слухань щодо проектів містобудівної документації на місцевому рівні», постанов</w:t>
      </w:r>
      <w:r w:rsidR="00853D9B">
        <w:rPr>
          <w:rFonts w:ascii="Times New Roman" w:hAnsi="Times New Roman" w:cs="Times New Roman"/>
          <w:sz w:val="28"/>
          <w:szCs w:val="28"/>
          <w:lang w:val="uk-UA"/>
        </w:rPr>
        <w:t>и</w:t>
      </w:r>
      <w:r w:rsidR="00853D9B" w:rsidRPr="00BA2F15">
        <w:rPr>
          <w:rFonts w:ascii="Times New Roman" w:hAnsi="Times New Roman" w:cs="Times New Roman"/>
          <w:sz w:val="28"/>
          <w:szCs w:val="28"/>
          <w:lang w:val="uk-UA"/>
        </w:rPr>
        <w:t xml:space="preserve"> Кабінету Міністрів України від 01.09.2021 № 926 «Про затвердження Порядку розроблення, </w:t>
      </w:r>
      <w:r w:rsidR="00853D9B" w:rsidRPr="00BA2F15">
        <w:rPr>
          <w:rFonts w:ascii="Times New Roman" w:hAnsi="Times New Roman" w:cs="Times New Roman"/>
          <w:sz w:val="28"/>
          <w:szCs w:val="28"/>
          <w:lang w:val="uk-UA"/>
        </w:rPr>
        <w:lastRenderedPageBreak/>
        <w:t>оновлення, внесення змін та затвердження містобудівної документації», ст</w:t>
      </w:r>
      <w:r w:rsidR="00CB6921">
        <w:rPr>
          <w:rFonts w:ascii="Times New Roman" w:hAnsi="Times New Roman" w:cs="Times New Roman"/>
          <w:sz w:val="28"/>
          <w:szCs w:val="28"/>
          <w:lang w:val="uk-UA"/>
        </w:rPr>
        <w:t>атті</w:t>
      </w:r>
      <w:r w:rsidR="00853D9B" w:rsidRPr="00BA2F15">
        <w:rPr>
          <w:rFonts w:ascii="Times New Roman" w:hAnsi="Times New Roman" w:cs="Times New Roman"/>
          <w:sz w:val="28"/>
          <w:szCs w:val="28"/>
          <w:lang w:val="uk-UA"/>
        </w:rPr>
        <w:t xml:space="preserve"> 26 Закону України «Про місцеве самоврядування в Україні»</w:t>
      </w:r>
      <w:r w:rsidR="00853D9B">
        <w:rPr>
          <w:rFonts w:ascii="Times New Roman" w:hAnsi="Times New Roman" w:cs="Times New Roman"/>
          <w:sz w:val="28"/>
          <w:szCs w:val="28"/>
          <w:lang w:val="uk-UA"/>
        </w:rPr>
        <w:t>.</w:t>
      </w:r>
    </w:p>
    <w:p w14:paraId="27633265" w14:textId="77777777" w:rsidR="00853D9B" w:rsidRDefault="00853D9B" w:rsidP="00853D9B">
      <w:pPr>
        <w:spacing w:after="0" w:line="240" w:lineRule="auto"/>
        <w:ind w:firstLine="993"/>
        <w:jc w:val="both"/>
        <w:outlineLvl w:val="1"/>
        <w:rPr>
          <w:rFonts w:ascii="Times New Roman" w:hAnsi="Times New Roman" w:cs="Times New Roman"/>
          <w:sz w:val="28"/>
          <w:szCs w:val="28"/>
          <w:lang w:val="uk-UA"/>
        </w:rPr>
      </w:pPr>
    </w:p>
    <w:p w14:paraId="0F50BDCE" w14:textId="155A97E7" w:rsidR="00822316" w:rsidRPr="00853D9B" w:rsidRDefault="00822316" w:rsidP="00853D9B">
      <w:pPr>
        <w:pStyle w:val="a3"/>
        <w:numPr>
          <w:ilvl w:val="0"/>
          <w:numId w:val="2"/>
        </w:numPr>
        <w:spacing w:after="0" w:line="240" w:lineRule="auto"/>
        <w:ind w:firstLine="273"/>
        <w:jc w:val="both"/>
        <w:outlineLvl w:val="1"/>
        <w:rPr>
          <w:rFonts w:ascii="Times New Roman" w:hAnsi="Times New Roman" w:cs="Times New Roman"/>
          <w:b/>
          <w:sz w:val="28"/>
          <w:szCs w:val="28"/>
          <w:shd w:val="clear" w:color="auto" w:fill="FFFFFF"/>
          <w:lang w:val="uk-UA"/>
        </w:rPr>
      </w:pPr>
      <w:r w:rsidRPr="00853D9B">
        <w:rPr>
          <w:rFonts w:ascii="Times New Roman" w:hAnsi="Times New Roman" w:cs="Times New Roman"/>
          <w:b/>
          <w:sz w:val="28"/>
          <w:szCs w:val="28"/>
          <w:shd w:val="clear" w:color="auto" w:fill="FFFFFF"/>
          <w:lang w:val="uk-UA"/>
        </w:rPr>
        <w:t>Фінансово-економічне обґрунтування</w:t>
      </w:r>
    </w:p>
    <w:p w14:paraId="3C1B44DB" w14:textId="3D377A48" w:rsidR="00853D9B" w:rsidRPr="000A145C" w:rsidRDefault="00853D9B" w:rsidP="000A145C">
      <w:pPr>
        <w:spacing w:after="0" w:line="240" w:lineRule="auto"/>
        <w:ind w:firstLine="993"/>
        <w:jc w:val="both"/>
        <w:outlineLvl w:val="1"/>
        <w:rPr>
          <w:rFonts w:ascii="Times New Roman" w:hAnsi="Times New Roman" w:cs="Times New Roman"/>
          <w:sz w:val="28"/>
          <w:szCs w:val="28"/>
        </w:rPr>
      </w:pPr>
      <w:proofErr w:type="spellStart"/>
      <w:r w:rsidRPr="00853D9B">
        <w:rPr>
          <w:rFonts w:ascii="Times New Roman" w:hAnsi="Times New Roman" w:cs="Times New Roman"/>
          <w:sz w:val="28"/>
          <w:szCs w:val="28"/>
        </w:rPr>
        <w:t>Фінансування</w:t>
      </w:r>
      <w:proofErr w:type="spellEnd"/>
      <w:r w:rsidRPr="00853D9B">
        <w:rPr>
          <w:rFonts w:ascii="Times New Roman" w:hAnsi="Times New Roman" w:cs="Times New Roman"/>
          <w:sz w:val="28"/>
          <w:szCs w:val="28"/>
        </w:rPr>
        <w:t xml:space="preserve"> </w:t>
      </w:r>
      <w:proofErr w:type="spellStart"/>
      <w:r w:rsidRPr="00853D9B">
        <w:rPr>
          <w:rFonts w:ascii="Times New Roman" w:hAnsi="Times New Roman" w:cs="Times New Roman"/>
          <w:sz w:val="28"/>
          <w:szCs w:val="28"/>
        </w:rPr>
        <w:t>робіт</w:t>
      </w:r>
      <w:proofErr w:type="spellEnd"/>
      <w:r w:rsidRPr="00853D9B">
        <w:rPr>
          <w:rFonts w:ascii="Times New Roman" w:hAnsi="Times New Roman" w:cs="Times New Roman"/>
          <w:sz w:val="28"/>
          <w:szCs w:val="28"/>
        </w:rPr>
        <w:t xml:space="preserve"> </w:t>
      </w:r>
      <w:r w:rsidR="000A145C">
        <w:rPr>
          <w:rFonts w:ascii="Times New Roman" w:hAnsi="Times New Roman"/>
          <w:sz w:val="28"/>
          <w:szCs w:val="28"/>
          <w:lang w:val="uk-UA"/>
        </w:rPr>
        <w:t xml:space="preserve">із розроблення </w:t>
      </w:r>
      <w:r w:rsidR="000A145C" w:rsidRPr="000B215E">
        <w:rPr>
          <w:rFonts w:ascii="Times New Roman" w:hAnsi="Times New Roman"/>
          <w:sz w:val="28"/>
          <w:szCs w:val="28"/>
          <w:bdr w:val="none" w:sz="0" w:space="0" w:color="auto" w:frame="1"/>
          <w:lang w:val="uk-UA" w:eastAsia="ru-RU"/>
        </w:rPr>
        <w:t xml:space="preserve">містобудівної </w:t>
      </w:r>
      <w:r w:rsidR="000A145C" w:rsidRPr="00D2316A">
        <w:rPr>
          <w:rFonts w:ascii="Times New Roman" w:hAnsi="Times New Roman"/>
          <w:sz w:val="28"/>
          <w:szCs w:val="28"/>
          <w:bdr w:val="none" w:sz="0" w:space="0" w:color="auto" w:frame="1"/>
          <w:lang w:val="uk-UA" w:eastAsia="ru-RU"/>
        </w:rPr>
        <w:t xml:space="preserve">документації «Детальний план території </w:t>
      </w:r>
      <w:r w:rsidR="000A145C" w:rsidRPr="00E644C8">
        <w:rPr>
          <w:rFonts w:ascii="Times New Roman" w:hAnsi="Times New Roman"/>
          <w:sz w:val="28"/>
          <w:szCs w:val="28"/>
          <w:lang w:val="uk-UA"/>
        </w:rPr>
        <w:t xml:space="preserve">в районі вулиць Федора </w:t>
      </w:r>
      <w:proofErr w:type="spellStart"/>
      <w:r w:rsidR="000A145C" w:rsidRPr="00E644C8">
        <w:rPr>
          <w:rFonts w:ascii="Times New Roman" w:hAnsi="Times New Roman"/>
          <w:sz w:val="28"/>
          <w:szCs w:val="28"/>
          <w:lang w:val="uk-UA"/>
        </w:rPr>
        <w:t>Андерса</w:t>
      </w:r>
      <w:proofErr w:type="spellEnd"/>
      <w:r w:rsidR="000A145C" w:rsidRPr="00E644C8">
        <w:rPr>
          <w:rFonts w:ascii="Times New Roman" w:hAnsi="Times New Roman"/>
          <w:sz w:val="28"/>
          <w:szCs w:val="28"/>
          <w:lang w:val="uk-UA"/>
        </w:rPr>
        <w:t>, Святослава Хороброго, Федора Ернста та Кадетський Гай</w:t>
      </w:r>
      <w:r w:rsidR="000A145C" w:rsidRPr="00695E71">
        <w:rPr>
          <w:rFonts w:ascii="Times New Roman" w:hAnsi="Times New Roman"/>
          <w:sz w:val="28"/>
          <w:szCs w:val="28"/>
          <w:lang w:val="uk-UA"/>
        </w:rPr>
        <w:t xml:space="preserve"> у </w:t>
      </w:r>
      <w:r w:rsidR="000A145C">
        <w:rPr>
          <w:rFonts w:ascii="Times New Roman" w:hAnsi="Times New Roman"/>
          <w:sz w:val="28"/>
          <w:szCs w:val="28"/>
          <w:lang w:val="uk-UA"/>
        </w:rPr>
        <w:t>Солом’янському</w:t>
      </w:r>
      <w:r w:rsidR="000A145C">
        <w:rPr>
          <w:rFonts w:ascii="Times New Roman" w:hAnsi="Times New Roman"/>
          <w:b/>
          <w:sz w:val="28"/>
          <w:szCs w:val="28"/>
          <w:lang w:val="uk-UA"/>
        </w:rPr>
        <w:t xml:space="preserve"> </w:t>
      </w:r>
      <w:r w:rsidR="000A145C" w:rsidRPr="00F87777">
        <w:rPr>
          <w:rFonts w:ascii="Times New Roman" w:hAnsi="Times New Roman"/>
          <w:sz w:val="28"/>
          <w:szCs w:val="28"/>
          <w:lang w:val="uk-UA"/>
        </w:rPr>
        <w:t>районі міста Києва</w:t>
      </w:r>
      <w:r w:rsidR="000A145C" w:rsidRPr="00D2316A">
        <w:rPr>
          <w:rFonts w:ascii="Times New Roman" w:hAnsi="Times New Roman"/>
          <w:sz w:val="28"/>
          <w:szCs w:val="28"/>
          <w:bdr w:val="none" w:sz="0" w:space="0" w:color="auto" w:frame="1"/>
          <w:lang w:val="uk-UA" w:eastAsia="ru-RU"/>
        </w:rPr>
        <w:t>»</w:t>
      </w:r>
      <w:r w:rsidR="000A145C">
        <w:rPr>
          <w:rFonts w:ascii="Times New Roman" w:hAnsi="Times New Roman"/>
          <w:sz w:val="28"/>
          <w:szCs w:val="28"/>
          <w:bdr w:val="none" w:sz="0" w:space="0" w:color="auto" w:frame="1"/>
          <w:lang w:val="uk-UA" w:eastAsia="ru-RU"/>
        </w:rPr>
        <w:t xml:space="preserve"> здійснювати відповідно до законодавства України</w:t>
      </w:r>
      <w:r w:rsidRPr="00853D9B">
        <w:rPr>
          <w:rFonts w:ascii="Times New Roman" w:hAnsi="Times New Roman" w:cs="Times New Roman"/>
          <w:sz w:val="28"/>
          <w:szCs w:val="28"/>
          <w:lang w:val="en-US"/>
        </w:rPr>
        <w:t>.</w:t>
      </w:r>
    </w:p>
    <w:p w14:paraId="00DBC58A" w14:textId="0A35EC78" w:rsidR="001C20F1" w:rsidRDefault="001C20F1" w:rsidP="009421E8">
      <w:pPr>
        <w:spacing w:after="0" w:line="240" w:lineRule="auto"/>
        <w:ind w:firstLine="993"/>
        <w:jc w:val="both"/>
        <w:outlineLvl w:val="1"/>
        <w:rPr>
          <w:rFonts w:ascii="Times New Roman" w:hAnsi="Times New Roman" w:cs="Times New Roman"/>
          <w:sz w:val="28"/>
          <w:szCs w:val="28"/>
          <w:shd w:val="clear" w:color="auto" w:fill="FFFFFF"/>
          <w:lang w:val="uk-UA"/>
        </w:rPr>
      </w:pPr>
    </w:p>
    <w:p w14:paraId="6C3115F3" w14:textId="222CE3DD" w:rsidR="001C20F1" w:rsidRPr="001C20F1" w:rsidRDefault="001C20F1" w:rsidP="006F1589">
      <w:pPr>
        <w:pStyle w:val="a3"/>
        <w:numPr>
          <w:ilvl w:val="0"/>
          <w:numId w:val="2"/>
        </w:numPr>
        <w:spacing w:after="0" w:line="240" w:lineRule="auto"/>
        <w:ind w:left="0" w:firstLine="993"/>
        <w:jc w:val="both"/>
        <w:outlineLvl w:val="1"/>
        <w:rPr>
          <w:rFonts w:ascii="Times New Roman" w:hAnsi="Times New Roman" w:cs="Times New Roman"/>
          <w:sz w:val="28"/>
          <w:szCs w:val="28"/>
          <w:lang w:val="uk-UA"/>
        </w:rPr>
      </w:pPr>
      <w:r w:rsidRPr="001C20F1">
        <w:rPr>
          <w:rFonts w:ascii="Times New Roman" w:hAnsi="Times New Roman" w:cs="Times New Roman"/>
          <w:b/>
          <w:bCs/>
          <w:sz w:val="28"/>
          <w:szCs w:val="28"/>
          <w:shd w:val="clear" w:color="auto" w:fill="FFFFFF"/>
          <w:lang w:val="uk-UA"/>
        </w:rPr>
        <w:t>Прогноз соціально-економічних та ін</w:t>
      </w:r>
      <w:r>
        <w:rPr>
          <w:rFonts w:ascii="Times New Roman" w:hAnsi="Times New Roman" w:cs="Times New Roman"/>
          <w:b/>
          <w:bCs/>
          <w:sz w:val="28"/>
          <w:szCs w:val="28"/>
          <w:shd w:val="clear" w:color="auto" w:fill="FFFFFF"/>
          <w:lang w:val="uk-UA"/>
        </w:rPr>
        <w:t>ших наслідків прийняття рішення</w:t>
      </w:r>
    </w:p>
    <w:p w14:paraId="3223FD2B" w14:textId="244F83DD" w:rsidR="001C20F1" w:rsidRPr="001C20F1" w:rsidRDefault="001C20F1" w:rsidP="006F1589">
      <w:pPr>
        <w:spacing w:after="0" w:line="240" w:lineRule="auto"/>
        <w:ind w:firstLine="1211"/>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Шляхами розв</w:t>
      </w:r>
      <w:r w:rsidR="00B67093">
        <w:rPr>
          <w:rFonts w:ascii="Times New Roman" w:hAnsi="Times New Roman" w:cs="Times New Roman"/>
          <w:sz w:val="28"/>
          <w:szCs w:val="28"/>
          <w:shd w:val="clear" w:color="auto" w:fill="FFFFFF"/>
          <w:lang w:val="uk-UA"/>
        </w:rPr>
        <w:t>’</w:t>
      </w:r>
      <w:r w:rsidRPr="001C20F1">
        <w:rPr>
          <w:rFonts w:ascii="Times New Roman" w:hAnsi="Times New Roman" w:cs="Times New Roman"/>
          <w:sz w:val="28"/>
          <w:szCs w:val="28"/>
          <w:shd w:val="clear" w:color="auto" w:fill="FFFFFF"/>
          <w:lang w:val="uk-UA"/>
        </w:rPr>
        <w:t>язання пробле</w:t>
      </w:r>
      <w:r w:rsidR="00B67093">
        <w:rPr>
          <w:rFonts w:ascii="Times New Roman" w:hAnsi="Times New Roman" w:cs="Times New Roman"/>
          <w:sz w:val="28"/>
          <w:szCs w:val="28"/>
          <w:shd w:val="clear" w:color="auto" w:fill="FFFFFF"/>
          <w:lang w:val="uk-UA"/>
        </w:rPr>
        <w:t>ми є реалізація комплексу взаєм</w:t>
      </w:r>
      <w:r w:rsidR="006F1589">
        <w:rPr>
          <w:rFonts w:ascii="Times New Roman" w:hAnsi="Times New Roman" w:cs="Times New Roman"/>
          <w:sz w:val="28"/>
          <w:szCs w:val="28"/>
          <w:shd w:val="clear" w:color="auto" w:fill="FFFFFF"/>
          <w:lang w:val="uk-UA"/>
        </w:rPr>
        <w:t>о</w:t>
      </w:r>
      <w:r w:rsidRPr="001C20F1">
        <w:rPr>
          <w:rFonts w:ascii="Times New Roman" w:hAnsi="Times New Roman" w:cs="Times New Roman"/>
          <w:sz w:val="28"/>
          <w:szCs w:val="28"/>
          <w:shd w:val="clear" w:color="auto" w:fill="FFFFFF"/>
          <w:lang w:val="uk-UA"/>
        </w:rPr>
        <w:t>пов</w:t>
      </w:r>
      <w:r w:rsidR="006F1589">
        <w:rPr>
          <w:rFonts w:ascii="Times New Roman" w:hAnsi="Times New Roman" w:cs="Times New Roman"/>
          <w:sz w:val="28"/>
          <w:szCs w:val="28"/>
          <w:shd w:val="clear" w:color="auto" w:fill="FFFFFF"/>
          <w:lang w:val="uk-UA"/>
        </w:rPr>
        <w:t>’</w:t>
      </w:r>
      <w:r w:rsidRPr="001C20F1">
        <w:rPr>
          <w:rFonts w:ascii="Times New Roman" w:hAnsi="Times New Roman" w:cs="Times New Roman"/>
          <w:sz w:val="28"/>
          <w:szCs w:val="28"/>
          <w:shd w:val="clear" w:color="auto" w:fill="FFFFFF"/>
          <w:lang w:val="uk-UA"/>
        </w:rPr>
        <w:t xml:space="preserve">язаних завдань та заходів </w:t>
      </w:r>
      <w:r w:rsidR="006F1589">
        <w:rPr>
          <w:rFonts w:ascii="Times New Roman" w:hAnsi="Times New Roman" w:cs="Times New Roman"/>
          <w:sz w:val="28"/>
          <w:szCs w:val="28"/>
          <w:shd w:val="clear" w:color="auto" w:fill="FFFFFF"/>
          <w:lang w:val="uk-UA"/>
        </w:rPr>
        <w:t>за</w:t>
      </w:r>
      <w:r w:rsidRPr="001C20F1">
        <w:rPr>
          <w:rFonts w:ascii="Times New Roman" w:hAnsi="Times New Roman" w:cs="Times New Roman"/>
          <w:sz w:val="28"/>
          <w:szCs w:val="28"/>
          <w:shd w:val="clear" w:color="auto" w:fill="FFFFFF"/>
          <w:lang w:val="uk-UA"/>
        </w:rPr>
        <w:t xml:space="preserve"> таки</w:t>
      </w:r>
      <w:r w:rsidR="006F1589">
        <w:rPr>
          <w:rFonts w:ascii="Times New Roman" w:hAnsi="Times New Roman" w:cs="Times New Roman"/>
          <w:sz w:val="28"/>
          <w:szCs w:val="28"/>
          <w:shd w:val="clear" w:color="auto" w:fill="FFFFFF"/>
          <w:lang w:val="uk-UA"/>
        </w:rPr>
        <w:t>ми</w:t>
      </w:r>
      <w:r w:rsidRPr="001C20F1">
        <w:rPr>
          <w:rFonts w:ascii="Times New Roman" w:hAnsi="Times New Roman" w:cs="Times New Roman"/>
          <w:sz w:val="28"/>
          <w:szCs w:val="28"/>
          <w:shd w:val="clear" w:color="auto" w:fill="FFFFFF"/>
          <w:lang w:val="uk-UA"/>
        </w:rPr>
        <w:t xml:space="preserve"> напрямка</w:t>
      </w:r>
      <w:r w:rsidR="006F1589">
        <w:rPr>
          <w:rFonts w:ascii="Times New Roman" w:hAnsi="Times New Roman" w:cs="Times New Roman"/>
          <w:sz w:val="28"/>
          <w:szCs w:val="28"/>
          <w:shd w:val="clear" w:color="auto" w:fill="FFFFFF"/>
          <w:lang w:val="uk-UA"/>
        </w:rPr>
        <w:t>ми</w:t>
      </w:r>
      <w:r w:rsidRPr="001C20F1">
        <w:rPr>
          <w:rFonts w:ascii="Times New Roman" w:hAnsi="Times New Roman" w:cs="Times New Roman"/>
          <w:sz w:val="28"/>
          <w:szCs w:val="28"/>
          <w:shd w:val="clear" w:color="auto" w:fill="FFFFFF"/>
          <w:lang w:val="uk-UA"/>
        </w:rPr>
        <w:t>:</w:t>
      </w:r>
    </w:p>
    <w:p w14:paraId="29B4380F" w14:textId="77777777" w:rsidR="001C20F1" w:rsidRPr="001C20F1" w:rsidRDefault="001C20F1" w:rsidP="001C20F1">
      <w:pPr>
        <w:numPr>
          <w:ilvl w:val="0"/>
          <w:numId w:val="5"/>
        </w:num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 xml:space="preserve"> підвищення якості міського планування з урахуванням потреб громади та сучасних європейських практик;</w:t>
      </w:r>
    </w:p>
    <w:p w14:paraId="01D75E56" w14:textId="77777777" w:rsidR="001C20F1" w:rsidRPr="001C20F1" w:rsidRDefault="001C20F1" w:rsidP="001C20F1">
      <w:pPr>
        <w:numPr>
          <w:ilvl w:val="0"/>
          <w:numId w:val="5"/>
        </w:num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 xml:space="preserve"> впровадження прозорої системи розвитку об’єктів міського простору;</w:t>
      </w:r>
    </w:p>
    <w:p w14:paraId="3E4AB646" w14:textId="77777777" w:rsidR="001C20F1" w:rsidRPr="001C20F1" w:rsidRDefault="001C20F1" w:rsidP="001C20F1">
      <w:pPr>
        <w:numPr>
          <w:ilvl w:val="0"/>
          <w:numId w:val="5"/>
        </w:numPr>
        <w:spacing w:after="0" w:line="240" w:lineRule="auto"/>
        <w:ind w:firstLine="993"/>
        <w:jc w:val="both"/>
        <w:outlineLvl w:val="1"/>
        <w:rPr>
          <w:rFonts w:ascii="Times New Roman" w:hAnsi="Times New Roman" w:cs="Times New Roman"/>
          <w:sz w:val="28"/>
          <w:szCs w:val="28"/>
          <w:shd w:val="clear" w:color="auto" w:fill="FFFFFF"/>
          <w:lang w:val="uk-UA"/>
        </w:rPr>
      </w:pPr>
      <w:r w:rsidRPr="001C20F1">
        <w:rPr>
          <w:rFonts w:ascii="Times New Roman" w:hAnsi="Times New Roman" w:cs="Times New Roman"/>
          <w:sz w:val="28"/>
          <w:szCs w:val="28"/>
          <w:shd w:val="clear" w:color="auto" w:fill="FFFFFF"/>
          <w:lang w:val="uk-UA"/>
        </w:rPr>
        <w:t xml:space="preserve"> розробка концепцій збалансованого інтегрованого розвитку міста;</w:t>
      </w:r>
    </w:p>
    <w:p w14:paraId="51BD66F3" w14:textId="19827EB8" w:rsidR="001C20F1" w:rsidRPr="00B439CA" w:rsidRDefault="00991CFE" w:rsidP="00B439CA">
      <w:pPr>
        <w:numPr>
          <w:ilvl w:val="0"/>
          <w:numId w:val="5"/>
        </w:numPr>
        <w:spacing w:after="0" w:line="240" w:lineRule="auto"/>
        <w:ind w:firstLine="993"/>
        <w:jc w:val="both"/>
        <w:outlineLvl w:val="1"/>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розвиток окремих територій</w:t>
      </w:r>
      <w:r w:rsidR="006F1589">
        <w:rPr>
          <w:rFonts w:ascii="Times New Roman" w:hAnsi="Times New Roman" w:cs="Times New Roman"/>
          <w:sz w:val="28"/>
          <w:szCs w:val="28"/>
          <w:shd w:val="clear" w:color="auto" w:fill="FFFFFF"/>
          <w:lang w:val="uk-UA"/>
        </w:rPr>
        <w:t>.</w:t>
      </w:r>
    </w:p>
    <w:p w14:paraId="137E05E3" w14:textId="4EBCA08B" w:rsidR="00B91C88" w:rsidRPr="00B91C88" w:rsidRDefault="00991CFE" w:rsidP="00853D9B">
      <w:pPr>
        <w:pStyle w:val="32"/>
        <w:spacing w:before="120"/>
        <w:ind w:firstLine="993"/>
        <w:jc w:val="both"/>
        <w:rPr>
          <w:b/>
          <w:sz w:val="28"/>
          <w:szCs w:val="28"/>
        </w:rPr>
      </w:pPr>
      <w:r>
        <w:rPr>
          <w:b/>
          <w:sz w:val="28"/>
          <w:szCs w:val="28"/>
        </w:rPr>
        <w:t>7</w:t>
      </w:r>
      <w:r w:rsidR="00B91C88" w:rsidRPr="00B91C88">
        <w:rPr>
          <w:b/>
          <w:sz w:val="28"/>
          <w:szCs w:val="28"/>
        </w:rPr>
        <w:t xml:space="preserve">. </w:t>
      </w:r>
      <w:r w:rsidR="00E8549A">
        <w:rPr>
          <w:b/>
          <w:sz w:val="28"/>
          <w:szCs w:val="28"/>
        </w:rPr>
        <w:t>Ч</w:t>
      </w:r>
      <w:r w:rsidR="00B91C88" w:rsidRPr="00B91C88">
        <w:rPr>
          <w:b/>
          <w:sz w:val="28"/>
          <w:szCs w:val="28"/>
        </w:rPr>
        <w:t xml:space="preserve">и містить </w:t>
      </w:r>
      <w:proofErr w:type="spellStart"/>
      <w:r w:rsidR="00B91C88" w:rsidRPr="00B91C88">
        <w:rPr>
          <w:b/>
          <w:sz w:val="28"/>
          <w:szCs w:val="28"/>
        </w:rPr>
        <w:t>проєкт</w:t>
      </w:r>
      <w:proofErr w:type="spellEnd"/>
      <w:r w:rsidR="00B91C88" w:rsidRPr="00B91C88">
        <w:rPr>
          <w:b/>
          <w:sz w:val="28"/>
          <w:szCs w:val="28"/>
        </w:rPr>
        <w:t xml:space="preserve"> рішення інформацію з обмеженим доступом у розумінні статті 6 Закону України «Про доступ до публічної інформації»</w:t>
      </w:r>
    </w:p>
    <w:p w14:paraId="4615DD37" w14:textId="77777777" w:rsidR="00B439CA" w:rsidRDefault="00B91C88" w:rsidP="00B439CA">
      <w:pPr>
        <w:pStyle w:val="32"/>
        <w:spacing w:before="120"/>
        <w:ind w:firstLine="851"/>
        <w:jc w:val="both"/>
        <w:rPr>
          <w:sz w:val="28"/>
          <w:szCs w:val="28"/>
        </w:rPr>
      </w:pPr>
      <w:proofErr w:type="spellStart"/>
      <w:r w:rsidRPr="00B91C88">
        <w:rPr>
          <w:sz w:val="28"/>
          <w:szCs w:val="28"/>
        </w:rPr>
        <w:t>Проєкт</w:t>
      </w:r>
      <w:proofErr w:type="spellEnd"/>
      <w:r w:rsidRPr="00B91C88">
        <w:rPr>
          <w:sz w:val="28"/>
          <w:szCs w:val="28"/>
        </w:rPr>
        <w:t xml:space="preserve"> рішення не містить інформації з обмеженим доступом.</w:t>
      </w:r>
    </w:p>
    <w:p w14:paraId="5A07B341" w14:textId="77777777" w:rsidR="00B439CA" w:rsidRPr="00B439CA" w:rsidRDefault="00B439CA" w:rsidP="00B439CA">
      <w:pPr>
        <w:pStyle w:val="32"/>
        <w:spacing w:before="120"/>
        <w:ind w:firstLine="851"/>
        <w:jc w:val="both"/>
        <w:rPr>
          <w:sz w:val="12"/>
          <w:szCs w:val="12"/>
        </w:rPr>
      </w:pPr>
    </w:p>
    <w:p w14:paraId="67BC88F9" w14:textId="6C9131D3" w:rsidR="00B91C88" w:rsidRPr="00B91C88" w:rsidRDefault="00991CFE" w:rsidP="00B439CA">
      <w:pPr>
        <w:pStyle w:val="32"/>
        <w:spacing w:before="120"/>
        <w:ind w:firstLine="851"/>
        <w:jc w:val="both"/>
        <w:rPr>
          <w:sz w:val="28"/>
          <w:szCs w:val="28"/>
        </w:rPr>
      </w:pPr>
      <w:r>
        <w:rPr>
          <w:b/>
          <w:sz w:val="28"/>
          <w:szCs w:val="28"/>
          <w:lang w:eastAsia="uk-UA"/>
        </w:rPr>
        <w:t>8</w:t>
      </w:r>
      <w:r w:rsidR="00B91C88" w:rsidRPr="00B91C88">
        <w:rPr>
          <w:b/>
          <w:sz w:val="28"/>
          <w:szCs w:val="28"/>
          <w:lang w:eastAsia="uk-UA"/>
        </w:rPr>
        <w:t xml:space="preserve">. </w:t>
      </w:r>
      <w:r w:rsidR="00E8549A">
        <w:rPr>
          <w:b/>
          <w:sz w:val="28"/>
          <w:szCs w:val="28"/>
          <w:lang w:eastAsia="uk-UA"/>
        </w:rPr>
        <w:t>Ч</w:t>
      </w:r>
      <w:r w:rsidR="00B91C88" w:rsidRPr="00B91C88">
        <w:rPr>
          <w:b/>
          <w:sz w:val="28"/>
          <w:szCs w:val="28"/>
          <w:lang w:eastAsia="uk-UA"/>
        </w:rPr>
        <w:t xml:space="preserve">и стосується </w:t>
      </w:r>
      <w:proofErr w:type="spellStart"/>
      <w:r w:rsidR="00B91C88" w:rsidRPr="00B91C88">
        <w:rPr>
          <w:b/>
          <w:sz w:val="28"/>
          <w:szCs w:val="28"/>
          <w:lang w:eastAsia="uk-UA"/>
        </w:rPr>
        <w:t>проєкт</w:t>
      </w:r>
      <w:proofErr w:type="spellEnd"/>
      <w:r w:rsidR="00B91C88" w:rsidRPr="00B91C88">
        <w:rPr>
          <w:b/>
          <w:sz w:val="28"/>
          <w:szCs w:val="28"/>
          <w:lang w:eastAsia="uk-UA"/>
        </w:rPr>
        <w:t xml:space="preserve"> рішення прав і соціальної захищеності осіб з інвалідністю та який вплив матиме на життєдіяльність цієї категорії, а також за наявності зазначається позиція щодо </w:t>
      </w:r>
      <w:proofErr w:type="spellStart"/>
      <w:r w:rsidR="00B91C88" w:rsidRPr="00B91C88">
        <w:rPr>
          <w:b/>
          <w:sz w:val="28"/>
          <w:szCs w:val="28"/>
          <w:lang w:eastAsia="uk-UA"/>
        </w:rPr>
        <w:t>проєкту</w:t>
      </w:r>
      <w:proofErr w:type="spellEnd"/>
      <w:r w:rsidR="00B91C88" w:rsidRPr="00B91C88">
        <w:rPr>
          <w:b/>
          <w:sz w:val="28"/>
          <w:szCs w:val="28"/>
          <w:lang w:eastAsia="uk-UA"/>
        </w:rPr>
        <w:t xml:space="preserve"> рішення Уповноваженого Київської міської ради з прав осіб з інвалідністю та громадських об’єднань осіб з інвалідністю</w:t>
      </w:r>
    </w:p>
    <w:p w14:paraId="5C7EEBA3" w14:textId="6A36405C" w:rsidR="001C20F1" w:rsidRDefault="00E8549A" w:rsidP="001C20F1">
      <w:pPr>
        <w:spacing w:after="0" w:line="240" w:lineRule="auto"/>
        <w:ind w:firstLine="851"/>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Цей</w:t>
      </w:r>
      <w:r w:rsidR="00B91C88" w:rsidRPr="008F69CE">
        <w:rPr>
          <w:rFonts w:ascii="Times New Roman" w:hAnsi="Times New Roman" w:cs="Times New Roman"/>
          <w:sz w:val="28"/>
          <w:szCs w:val="28"/>
          <w:lang w:val="uk-UA"/>
        </w:rPr>
        <w:t xml:space="preserve"> </w:t>
      </w:r>
      <w:proofErr w:type="spellStart"/>
      <w:r w:rsidR="00B91C88" w:rsidRPr="008F69CE">
        <w:rPr>
          <w:rFonts w:ascii="Times New Roman" w:hAnsi="Times New Roman" w:cs="Times New Roman"/>
          <w:sz w:val="28"/>
          <w:szCs w:val="28"/>
          <w:lang w:val="uk-UA"/>
        </w:rPr>
        <w:t>проєкт</w:t>
      </w:r>
      <w:proofErr w:type="spellEnd"/>
      <w:r w:rsidR="00B91C88" w:rsidRPr="008F69CE">
        <w:rPr>
          <w:rFonts w:ascii="Times New Roman" w:hAnsi="Times New Roman" w:cs="Times New Roman"/>
          <w:sz w:val="28"/>
          <w:szCs w:val="28"/>
          <w:lang w:val="uk-UA"/>
        </w:rPr>
        <w:t xml:space="preserve"> рішення прав і соціальної захищеності осіб з інвалідністю не стосується</w:t>
      </w:r>
      <w:r w:rsidR="00F73CB3">
        <w:rPr>
          <w:rFonts w:ascii="Times New Roman" w:hAnsi="Times New Roman" w:cs="Times New Roman"/>
          <w:sz w:val="28"/>
          <w:szCs w:val="28"/>
          <w:lang w:val="uk-UA"/>
        </w:rPr>
        <w:t>.</w:t>
      </w:r>
    </w:p>
    <w:p w14:paraId="2BE6CF1E" w14:textId="77777777" w:rsidR="001C20F1" w:rsidRDefault="001C20F1" w:rsidP="001C20F1">
      <w:pPr>
        <w:spacing w:after="0" w:line="240" w:lineRule="auto"/>
        <w:ind w:firstLine="851"/>
        <w:jc w:val="both"/>
        <w:outlineLvl w:val="1"/>
        <w:rPr>
          <w:rFonts w:ascii="Times New Roman" w:hAnsi="Times New Roman" w:cs="Times New Roman"/>
          <w:sz w:val="28"/>
          <w:szCs w:val="28"/>
          <w:lang w:val="uk-UA"/>
        </w:rPr>
      </w:pPr>
    </w:p>
    <w:p w14:paraId="1B42AFD5" w14:textId="205E4C62" w:rsidR="00822316" w:rsidRPr="00991CFE" w:rsidRDefault="00991CFE" w:rsidP="0069233D">
      <w:pPr>
        <w:spacing w:after="0" w:line="240" w:lineRule="auto"/>
        <w:ind w:left="851"/>
        <w:jc w:val="both"/>
        <w:outlineLvl w:val="1"/>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9.</w:t>
      </w:r>
      <w:r w:rsidRPr="00991CFE">
        <w:rPr>
          <w:rFonts w:ascii="Times New Roman" w:hAnsi="Times New Roman" w:cs="Times New Roman"/>
          <w:b/>
          <w:sz w:val="28"/>
          <w:szCs w:val="28"/>
          <w:shd w:val="clear" w:color="auto" w:fill="FFFFFF"/>
          <w:lang w:val="uk-UA"/>
        </w:rPr>
        <w:t xml:space="preserve"> </w:t>
      </w:r>
      <w:r w:rsidR="00822316" w:rsidRPr="00991CFE">
        <w:rPr>
          <w:rFonts w:ascii="Times New Roman" w:hAnsi="Times New Roman" w:cs="Times New Roman"/>
          <w:b/>
          <w:sz w:val="28"/>
          <w:szCs w:val="28"/>
          <w:shd w:val="clear" w:color="auto" w:fill="FFFFFF"/>
          <w:lang w:val="uk-UA"/>
        </w:rPr>
        <w:t xml:space="preserve">Суб’єкт подання </w:t>
      </w:r>
      <w:proofErr w:type="spellStart"/>
      <w:r w:rsidR="00822316" w:rsidRPr="00991CFE">
        <w:rPr>
          <w:rFonts w:ascii="Times New Roman" w:hAnsi="Times New Roman" w:cs="Times New Roman"/>
          <w:b/>
          <w:sz w:val="28"/>
          <w:szCs w:val="28"/>
          <w:shd w:val="clear" w:color="auto" w:fill="FFFFFF"/>
          <w:lang w:val="uk-UA"/>
        </w:rPr>
        <w:t>проєкту</w:t>
      </w:r>
      <w:proofErr w:type="spellEnd"/>
      <w:r w:rsidR="00822316" w:rsidRPr="00991CFE">
        <w:rPr>
          <w:rFonts w:ascii="Times New Roman" w:hAnsi="Times New Roman" w:cs="Times New Roman"/>
          <w:b/>
          <w:sz w:val="28"/>
          <w:szCs w:val="28"/>
          <w:shd w:val="clear" w:color="auto" w:fill="FFFFFF"/>
          <w:lang w:val="uk-UA"/>
        </w:rPr>
        <w:t xml:space="preserve"> рішення</w:t>
      </w:r>
    </w:p>
    <w:p w14:paraId="0AF2BDC4" w14:textId="22FA8D00" w:rsidR="009421E8" w:rsidRPr="00F73CB3" w:rsidRDefault="00D45373" w:rsidP="009421E8">
      <w:pPr>
        <w:suppressAutoHyphens/>
        <w:spacing w:after="0" w:line="240" w:lineRule="auto"/>
        <w:ind w:firstLine="851"/>
        <w:jc w:val="both"/>
        <w:rPr>
          <w:rFonts w:ascii="Times New Roman" w:eastAsia="Calibri" w:hAnsi="Times New Roman" w:cs="Times New Roman"/>
          <w:sz w:val="28"/>
          <w:szCs w:val="28"/>
          <w:lang w:val="uk-UA"/>
        </w:rPr>
      </w:pPr>
      <w:r w:rsidRPr="00B91C88">
        <w:rPr>
          <w:rFonts w:ascii="Times New Roman" w:hAnsi="Times New Roman" w:cs="Times New Roman"/>
          <w:sz w:val="28"/>
          <w:szCs w:val="28"/>
          <w:shd w:val="clear" w:color="auto" w:fill="FFFFFF"/>
          <w:lang w:val="uk-UA"/>
        </w:rPr>
        <w:t xml:space="preserve">Суб’єктом подання </w:t>
      </w:r>
      <w:r w:rsidR="00E8549A">
        <w:rPr>
          <w:rFonts w:ascii="Times New Roman" w:hAnsi="Times New Roman" w:cs="Times New Roman"/>
          <w:sz w:val="28"/>
          <w:szCs w:val="28"/>
          <w:shd w:val="clear" w:color="auto" w:fill="FFFFFF"/>
          <w:lang w:val="uk-UA"/>
        </w:rPr>
        <w:t xml:space="preserve">є </w:t>
      </w:r>
      <w:r w:rsidR="009421E8">
        <w:rPr>
          <w:rFonts w:ascii="Times New Roman" w:hAnsi="Times New Roman" w:cs="Times New Roman"/>
          <w:sz w:val="28"/>
          <w:szCs w:val="28"/>
          <w:shd w:val="clear" w:color="auto" w:fill="FFFFFF"/>
          <w:lang w:val="uk-UA"/>
        </w:rPr>
        <w:t xml:space="preserve">постійна комісія Київської міської ради з питань </w:t>
      </w:r>
      <w:proofErr w:type="spellStart"/>
      <w:r w:rsidR="009421E8" w:rsidRPr="00E4135C">
        <w:rPr>
          <w:rFonts w:ascii="Times New Roman" w:eastAsia="Calibri" w:hAnsi="Times New Roman" w:cs="Times New Roman"/>
          <w:sz w:val="28"/>
          <w:szCs w:val="28"/>
        </w:rPr>
        <w:t>архітектури</w:t>
      </w:r>
      <w:proofErr w:type="spellEnd"/>
      <w:r w:rsidR="009421E8" w:rsidRPr="00E4135C">
        <w:rPr>
          <w:rFonts w:ascii="Times New Roman" w:eastAsia="Calibri" w:hAnsi="Times New Roman" w:cs="Times New Roman"/>
          <w:sz w:val="28"/>
          <w:szCs w:val="28"/>
        </w:rPr>
        <w:t xml:space="preserve">, </w:t>
      </w:r>
      <w:proofErr w:type="spellStart"/>
      <w:r w:rsidR="009421E8" w:rsidRPr="00E4135C">
        <w:rPr>
          <w:rFonts w:ascii="Times New Roman" w:eastAsia="Calibri" w:hAnsi="Times New Roman" w:cs="Times New Roman"/>
          <w:sz w:val="28"/>
          <w:szCs w:val="28"/>
        </w:rPr>
        <w:t>місто</w:t>
      </w:r>
      <w:r w:rsidR="009421E8">
        <w:rPr>
          <w:rFonts w:ascii="Times New Roman" w:eastAsia="Calibri" w:hAnsi="Times New Roman" w:cs="Times New Roman"/>
          <w:sz w:val="28"/>
          <w:szCs w:val="28"/>
        </w:rPr>
        <w:t>планування</w:t>
      </w:r>
      <w:proofErr w:type="spellEnd"/>
      <w:r w:rsidR="009421E8" w:rsidRPr="00E4135C">
        <w:rPr>
          <w:rFonts w:ascii="Times New Roman" w:eastAsia="Calibri" w:hAnsi="Times New Roman" w:cs="Times New Roman"/>
          <w:sz w:val="28"/>
          <w:szCs w:val="28"/>
        </w:rPr>
        <w:t xml:space="preserve"> та </w:t>
      </w:r>
      <w:proofErr w:type="spellStart"/>
      <w:r w:rsidR="009421E8" w:rsidRPr="00E4135C">
        <w:rPr>
          <w:rFonts w:ascii="Times New Roman" w:eastAsia="Calibri" w:hAnsi="Times New Roman" w:cs="Times New Roman"/>
          <w:sz w:val="28"/>
          <w:szCs w:val="28"/>
        </w:rPr>
        <w:t>земельних</w:t>
      </w:r>
      <w:proofErr w:type="spellEnd"/>
      <w:r w:rsidR="009421E8" w:rsidRPr="00E4135C">
        <w:rPr>
          <w:rFonts w:ascii="Times New Roman" w:eastAsia="Calibri" w:hAnsi="Times New Roman" w:cs="Times New Roman"/>
          <w:sz w:val="28"/>
          <w:szCs w:val="28"/>
        </w:rPr>
        <w:t xml:space="preserve"> </w:t>
      </w:r>
      <w:proofErr w:type="spellStart"/>
      <w:r w:rsidR="009421E8" w:rsidRPr="00E4135C">
        <w:rPr>
          <w:rFonts w:ascii="Times New Roman" w:eastAsia="Calibri" w:hAnsi="Times New Roman" w:cs="Times New Roman"/>
          <w:sz w:val="28"/>
          <w:szCs w:val="28"/>
        </w:rPr>
        <w:t>відносин</w:t>
      </w:r>
      <w:proofErr w:type="spellEnd"/>
      <w:r w:rsidR="00F73CB3">
        <w:rPr>
          <w:rFonts w:ascii="Times New Roman" w:eastAsia="Calibri" w:hAnsi="Times New Roman" w:cs="Times New Roman"/>
          <w:sz w:val="28"/>
          <w:szCs w:val="28"/>
          <w:lang w:val="uk-UA"/>
        </w:rPr>
        <w:t>.</w:t>
      </w:r>
    </w:p>
    <w:p w14:paraId="68604496" w14:textId="22EE83A6" w:rsidR="00822316" w:rsidRPr="00B91C88" w:rsidRDefault="00822316" w:rsidP="00BC6DE8">
      <w:pPr>
        <w:spacing w:after="0" w:line="240" w:lineRule="auto"/>
        <w:ind w:firstLine="851"/>
        <w:jc w:val="both"/>
        <w:outlineLvl w:val="1"/>
        <w:rPr>
          <w:rFonts w:ascii="Times New Roman" w:hAnsi="Times New Roman" w:cs="Times New Roman"/>
          <w:sz w:val="28"/>
          <w:szCs w:val="28"/>
          <w:shd w:val="clear" w:color="auto" w:fill="FFFFFF"/>
          <w:lang w:val="uk-UA"/>
        </w:rPr>
      </w:pPr>
    </w:p>
    <w:p w14:paraId="50B00BE0" w14:textId="6BECB341" w:rsidR="001C20F1" w:rsidRPr="001C20F1" w:rsidRDefault="001C20F1" w:rsidP="001C20F1">
      <w:pPr>
        <w:suppressAutoHyphens/>
        <w:spacing w:after="0" w:line="240" w:lineRule="auto"/>
        <w:ind w:firstLine="851"/>
        <w:jc w:val="both"/>
        <w:rPr>
          <w:rFonts w:ascii="Times New Roman" w:eastAsia="Calibri" w:hAnsi="Times New Roman" w:cs="Times New Roman"/>
          <w:sz w:val="28"/>
          <w:szCs w:val="28"/>
          <w:lang w:val="uk-UA"/>
        </w:rPr>
      </w:pPr>
      <w:r w:rsidRPr="001C20F1">
        <w:rPr>
          <w:rFonts w:ascii="Times New Roman" w:hAnsi="Times New Roman" w:cs="Times New Roman"/>
          <w:sz w:val="28"/>
          <w:szCs w:val="28"/>
          <w:shd w:val="clear" w:color="auto" w:fill="FFFFFF"/>
          <w:lang w:val="uk-UA"/>
        </w:rPr>
        <w:t>Доповідач на пленарному засіданні Київської</w:t>
      </w:r>
      <w:r>
        <w:rPr>
          <w:rFonts w:ascii="Times New Roman" w:hAnsi="Times New Roman" w:cs="Times New Roman"/>
          <w:sz w:val="28"/>
          <w:szCs w:val="28"/>
          <w:shd w:val="clear" w:color="auto" w:fill="FFFFFF"/>
          <w:lang w:val="uk-UA"/>
        </w:rPr>
        <w:t xml:space="preserve"> міської ради – голова постійної комісії Київської міської ради з питань </w:t>
      </w:r>
      <w:proofErr w:type="spellStart"/>
      <w:r w:rsidRPr="00E4135C">
        <w:rPr>
          <w:rFonts w:ascii="Times New Roman" w:eastAsia="Calibri" w:hAnsi="Times New Roman" w:cs="Times New Roman"/>
          <w:sz w:val="28"/>
          <w:szCs w:val="28"/>
        </w:rPr>
        <w:t>архітектури</w:t>
      </w:r>
      <w:proofErr w:type="spellEnd"/>
      <w:r w:rsidRPr="00E4135C">
        <w:rPr>
          <w:rFonts w:ascii="Times New Roman" w:eastAsia="Calibri" w:hAnsi="Times New Roman" w:cs="Times New Roman"/>
          <w:sz w:val="28"/>
          <w:szCs w:val="28"/>
        </w:rPr>
        <w:t xml:space="preserve">, </w:t>
      </w:r>
      <w:proofErr w:type="spellStart"/>
      <w:r w:rsidRPr="00E4135C">
        <w:rPr>
          <w:rFonts w:ascii="Times New Roman" w:eastAsia="Calibri" w:hAnsi="Times New Roman" w:cs="Times New Roman"/>
          <w:sz w:val="28"/>
          <w:szCs w:val="28"/>
        </w:rPr>
        <w:t>місто</w:t>
      </w:r>
      <w:r>
        <w:rPr>
          <w:rFonts w:ascii="Times New Roman" w:eastAsia="Calibri" w:hAnsi="Times New Roman" w:cs="Times New Roman"/>
          <w:sz w:val="28"/>
          <w:szCs w:val="28"/>
        </w:rPr>
        <w:t>планування</w:t>
      </w:r>
      <w:proofErr w:type="spellEnd"/>
      <w:r w:rsidRPr="00E4135C">
        <w:rPr>
          <w:rFonts w:ascii="Times New Roman" w:eastAsia="Calibri" w:hAnsi="Times New Roman" w:cs="Times New Roman"/>
          <w:sz w:val="28"/>
          <w:szCs w:val="28"/>
        </w:rPr>
        <w:t xml:space="preserve"> та </w:t>
      </w:r>
      <w:proofErr w:type="spellStart"/>
      <w:r w:rsidRPr="00E4135C">
        <w:rPr>
          <w:rFonts w:ascii="Times New Roman" w:eastAsia="Calibri" w:hAnsi="Times New Roman" w:cs="Times New Roman"/>
          <w:sz w:val="28"/>
          <w:szCs w:val="28"/>
        </w:rPr>
        <w:t>земельних</w:t>
      </w:r>
      <w:proofErr w:type="spellEnd"/>
      <w:r w:rsidRPr="00E4135C">
        <w:rPr>
          <w:rFonts w:ascii="Times New Roman" w:eastAsia="Calibri" w:hAnsi="Times New Roman" w:cs="Times New Roman"/>
          <w:sz w:val="28"/>
          <w:szCs w:val="28"/>
        </w:rPr>
        <w:t xml:space="preserve"> </w:t>
      </w:r>
      <w:proofErr w:type="spellStart"/>
      <w:r w:rsidRPr="00E4135C">
        <w:rPr>
          <w:rFonts w:ascii="Times New Roman" w:eastAsia="Calibri" w:hAnsi="Times New Roman" w:cs="Times New Roman"/>
          <w:sz w:val="28"/>
          <w:szCs w:val="28"/>
        </w:rPr>
        <w:t>відносин</w:t>
      </w:r>
      <w:proofErr w:type="spellEnd"/>
      <w:r>
        <w:rPr>
          <w:rFonts w:ascii="Times New Roman" w:eastAsia="Calibri" w:hAnsi="Times New Roman" w:cs="Times New Roman"/>
          <w:sz w:val="28"/>
          <w:szCs w:val="28"/>
          <w:lang w:val="uk-UA"/>
        </w:rPr>
        <w:t xml:space="preserve"> Михайло ТЕРЕНТЬЄВ.</w:t>
      </w:r>
    </w:p>
    <w:p w14:paraId="7852C97C" w14:textId="589469EA" w:rsidR="000B7D55" w:rsidRPr="00B91C88" w:rsidRDefault="000B7D55" w:rsidP="001C20F1">
      <w:pPr>
        <w:spacing w:after="0" w:line="240" w:lineRule="auto"/>
        <w:ind w:firstLine="491"/>
        <w:jc w:val="both"/>
        <w:outlineLvl w:val="1"/>
        <w:rPr>
          <w:rFonts w:ascii="Times New Roman" w:hAnsi="Times New Roman" w:cs="Times New Roman"/>
          <w:sz w:val="28"/>
          <w:szCs w:val="28"/>
          <w:shd w:val="clear" w:color="auto" w:fill="FFFFFF"/>
          <w:lang w:val="uk-UA"/>
        </w:rPr>
      </w:pPr>
    </w:p>
    <w:p w14:paraId="1B089F92" w14:textId="0337B5E8" w:rsidR="00D45373" w:rsidRDefault="00D45373" w:rsidP="00BC6DE8">
      <w:pPr>
        <w:spacing w:after="0" w:line="240" w:lineRule="auto"/>
        <w:ind w:left="360" w:firstLine="851"/>
        <w:jc w:val="both"/>
        <w:outlineLvl w:val="1"/>
        <w:rPr>
          <w:rFonts w:ascii="Times New Roman" w:hAnsi="Times New Roman" w:cs="Times New Roman"/>
          <w:sz w:val="28"/>
          <w:szCs w:val="28"/>
          <w:shd w:val="clear" w:color="auto" w:fill="FFFFFF"/>
          <w:lang w:val="uk-UA"/>
        </w:rPr>
      </w:pPr>
    </w:p>
    <w:p w14:paraId="6ECFEF0C" w14:textId="261E48D3" w:rsidR="00F50039" w:rsidRDefault="00F50039" w:rsidP="00F50039">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Голова </w:t>
      </w:r>
      <w:proofErr w:type="spellStart"/>
      <w:r>
        <w:rPr>
          <w:rFonts w:ascii="Times New Roman" w:eastAsia="Calibri" w:hAnsi="Times New Roman" w:cs="Times New Roman"/>
          <w:sz w:val="28"/>
          <w:szCs w:val="28"/>
        </w:rPr>
        <w:t>п</w:t>
      </w:r>
      <w:r w:rsidRPr="00E4135C">
        <w:rPr>
          <w:rFonts w:ascii="Times New Roman" w:eastAsia="Calibri" w:hAnsi="Times New Roman" w:cs="Times New Roman"/>
          <w:sz w:val="28"/>
          <w:szCs w:val="28"/>
        </w:rPr>
        <w:t>остійн</w:t>
      </w:r>
      <w:r>
        <w:rPr>
          <w:rFonts w:ascii="Times New Roman" w:eastAsia="Calibri" w:hAnsi="Times New Roman" w:cs="Times New Roman"/>
          <w:sz w:val="28"/>
          <w:szCs w:val="28"/>
        </w:rPr>
        <w:t>ої</w:t>
      </w:r>
      <w:proofErr w:type="spellEnd"/>
      <w:r w:rsidRPr="00E4135C">
        <w:rPr>
          <w:rFonts w:ascii="Times New Roman" w:eastAsia="Calibri" w:hAnsi="Times New Roman" w:cs="Times New Roman"/>
          <w:sz w:val="28"/>
          <w:szCs w:val="28"/>
        </w:rPr>
        <w:t xml:space="preserve"> </w:t>
      </w:r>
      <w:proofErr w:type="spellStart"/>
      <w:r w:rsidRPr="00E4135C">
        <w:rPr>
          <w:rFonts w:ascii="Times New Roman" w:eastAsia="Calibri" w:hAnsi="Times New Roman" w:cs="Times New Roman"/>
          <w:sz w:val="28"/>
          <w:szCs w:val="28"/>
        </w:rPr>
        <w:t>комісі</w:t>
      </w:r>
      <w:r>
        <w:rPr>
          <w:rFonts w:ascii="Times New Roman" w:eastAsia="Calibri" w:hAnsi="Times New Roman" w:cs="Times New Roman"/>
          <w:sz w:val="28"/>
          <w:szCs w:val="28"/>
        </w:rPr>
        <w:t>ї</w:t>
      </w:r>
      <w:proofErr w:type="spellEnd"/>
      <w:r w:rsidRPr="00E4135C">
        <w:rPr>
          <w:rFonts w:ascii="Times New Roman" w:eastAsia="Calibri" w:hAnsi="Times New Roman" w:cs="Times New Roman"/>
          <w:sz w:val="28"/>
          <w:szCs w:val="28"/>
        </w:rPr>
        <w:t xml:space="preserve"> </w:t>
      </w:r>
      <w:proofErr w:type="spellStart"/>
      <w:r w:rsidRPr="00E4135C">
        <w:rPr>
          <w:rFonts w:ascii="Times New Roman" w:eastAsia="Calibri" w:hAnsi="Times New Roman" w:cs="Times New Roman"/>
          <w:sz w:val="28"/>
          <w:szCs w:val="28"/>
        </w:rPr>
        <w:t>Київ</w:t>
      </w:r>
      <w:r>
        <w:rPr>
          <w:rFonts w:ascii="Times New Roman" w:eastAsia="Calibri" w:hAnsi="Times New Roman" w:cs="Times New Roman"/>
          <w:sz w:val="28"/>
          <w:szCs w:val="28"/>
        </w:rPr>
        <w:t>ської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міської</w:t>
      </w:r>
      <w:proofErr w:type="spellEnd"/>
    </w:p>
    <w:p w14:paraId="3A1292D3" w14:textId="77777777" w:rsidR="00F50039" w:rsidRDefault="00F50039" w:rsidP="00F50039">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E4135C">
        <w:rPr>
          <w:rFonts w:ascii="Times New Roman" w:eastAsia="Calibri" w:hAnsi="Times New Roman" w:cs="Times New Roman"/>
          <w:sz w:val="28"/>
          <w:szCs w:val="28"/>
        </w:rPr>
        <w:t xml:space="preserve">ади з </w:t>
      </w:r>
      <w:proofErr w:type="spellStart"/>
      <w:r w:rsidRPr="00E4135C">
        <w:rPr>
          <w:rFonts w:ascii="Times New Roman" w:eastAsia="Calibri" w:hAnsi="Times New Roman" w:cs="Times New Roman"/>
          <w:sz w:val="28"/>
          <w:szCs w:val="28"/>
        </w:rPr>
        <w:t>питань</w:t>
      </w:r>
      <w:proofErr w:type="spellEnd"/>
      <w:r w:rsidRPr="00E4135C">
        <w:rPr>
          <w:rFonts w:ascii="Times New Roman" w:eastAsia="Calibri" w:hAnsi="Times New Roman" w:cs="Times New Roman"/>
          <w:sz w:val="28"/>
          <w:szCs w:val="28"/>
        </w:rPr>
        <w:t xml:space="preserve"> </w:t>
      </w:r>
      <w:proofErr w:type="spellStart"/>
      <w:r w:rsidRPr="00E4135C">
        <w:rPr>
          <w:rFonts w:ascii="Times New Roman" w:eastAsia="Calibri" w:hAnsi="Times New Roman" w:cs="Times New Roman"/>
          <w:sz w:val="28"/>
          <w:szCs w:val="28"/>
        </w:rPr>
        <w:t>архітектури</w:t>
      </w:r>
      <w:proofErr w:type="spellEnd"/>
      <w:r w:rsidRPr="00E4135C">
        <w:rPr>
          <w:rFonts w:ascii="Times New Roman" w:eastAsia="Calibri" w:hAnsi="Times New Roman" w:cs="Times New Roman"/>
          <w:sz w:val="28"/>
          <w:szCs w:val="28"/>
        </w:rPr>
        <w:t xml:space="preserve">, </w:t>
      </w:r>
      <w:proofErr w:type="spellStart"/>
      <w:r w:rsidRPr="00E4135C">
        <w:rPr>
          <w:rFonts w:ascii="Times New Roman" w:eastAsia="Calibri" w:hAnsi="Times New Roman" w:cs="Times New Roman"/>
          <w:sz w:val="28"/>
          <w:szCs w:val="28"/>
        </w:rPr>
        <w:t>місто</w:t>
      </w:r>
      <w:r>
        <w:rPr>
          <w:rFonts w:ascii="Times New Roman" w:eastAsia="Calibri" w:hAnsi="Times New Roman" w:cs="Times New Roman"/>
          <w:sz w:val="28"/>
          <w:szCs w:val="28"/>
        </w:rPr>
        <w:t>планування</w:t>
      </w:r>
      <w:proofErr w:type="spellEnd"/>
      <w:r w:rsidRPr="00E4135C">
        <w:rPr>
          <w:rFonts w:ascii="Times New Roman" w:eastAsia="Calibri" w:hAnsi="Times New Roman" w:cs="Times New Roman"/>
          <w:sz w:val="28"/>
          <w:szCs w:val="28"/>
        </w:rPr>
        <w:t xml:space="preserve"> </w:t>
      </w:r>
    </w:p>
    <w:p w14:paraId="75977F0B" w14:textId="5FDAC535" w:rsidR="00F50039" w:rsidRPr="00F50039" w:rsidRDefault="00F50039" w:rsidP="00F50039">
      <w:pPr>
        <w:suppressAutoHyphens/>
        <w:spacing w:after="0" w:line="240" w:lineRule="auto"/>
        <w:jc w:val="both"/>
        <w:rPr>
          <w:rFonts w:ascii="Times New Roman" w:eastAsia="Calibri" w:hAnsi="Times New Roman" w:cs="Times New Roman"/>
          <w:sz w:val="28"/>
          <w:szCs w:val="28"/>
          <w:lang w:val="uk-UA"/>
        </w:rPr>
      </w:pPr>
      <w:r w:rsidRPr="00E4135C">
        <w:rPr>
          <w:rFonts w:ascii="Times New Roman" w:eastAsia="Calibri" w:hAnsi="Times New Roman" w:cs="Times New Roman"/>
          <w:sz w:val="28"/>
          <w:szCs w:val="28"/>
        </w:rPr>
        <w:t xml:space="preserve">та </w:t>
      </w:r>
      <w:proofErr w:type="spellStart"/>
      <w:r w:rsidRPr="00E4135C">
        <w:rPr>
          <w:rFonts w:ascii="Times New Roman" w:eastAsia="Calibri" w:hAnsi="Times New Roman" w:cs="Times New Roman"/>
          <w:sz w:val="28"/>
          <w:szCs w:val="28"/>
        </w:rPr>
        <w:t>земельних</w:t>
      </w:r>
      <w:proofErr w:type="spellEnd"/>
      <w:r w:rsidRPr="00E4135C">
        <w:rPr>
          <w:rFonts w:ascii="Times New Roman" w:eastAsia="Calibri" w:hAnsi="Times New Roman" w:cs="Times New Roman"/>
          <w:sz w:val="28"/>
          <w:szCs w:val="28"/>
        </w:rPr>
        <w:t xml:space="preserve"> </w:t>
      </w:r>
      <w:proofErr w:type="spellStart"/>
      <w:r w:rsidRPr="00E4135C">
        <w:rPr>
          <w:rFonts w:ascii="Times New Roman" w:eastAsia="Calibri" w:hAnsi="Times New Roman" w:cs="Times New Roman"/>
          <w:sz w:val="28"/>
          <w:szCs w:val="28"/>
        </w:rPr>
        <w:t>відносин</w:t>
      </w:r>
      <w:proofErr w:type="spellEnd"/>
      <w:r>
        <w:rPr>
          <w:rFonts w:ascii="Times New Roman" w:eastAsia="Calibri" w:hAnsi="Times New Roman" w:cs="Times New Roman"/>
          <w:sz w:val="28"/>
          <w:szCs w:val="28"/>
          <w:lang w:val="uk-UA"/>
        </w:rPr>
        <w:t xml:space="preserve">                                       </w:t>
      </w:r>
      <w:r w:rsidR="002270C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Михайло ТЕРЕНТЬЄВ </w:t>
      </w:r>
    </w:p>
    <w:p w14:paraId="0B4A42BA" w14:textId="145AED28" w:rsidR="00A83394" w:rsidRPr="00B91C88" w:rsidRDefault="00A83394" w:rsidP="000A145C">
      <w:pPr>
        <w:spacing w:after="0" w:line="240" w:lineRule="auto"/>
        <w:jc w:val="both"/>
        <w:outlineLvl w:val="1"/>
        <w:rPr>
          <w:rFonts w:ascii="Times New Roman" w:hAnsi="Times New Roman" w:cs="Times New Roman"/>
          <w:sz w:val="28"/>
          <w:szCs w:val="28"/>
          <w:shd w:val="clear" w:color="auto" w:fill="FFFFFF"/>
          <w:lang w:val="uk-UA"/>
        </w:rPr>
      </w:pPr>
    </w:p>
    <w:sectPr w:rsidR="00A83394" w:rsidRPr="00B91C88" w:rsidSect="002270CF">
      <w:pgSz w:w="11906" w:h="16838"/>
      <w:pgMar w:top="851" w:right="567" w:bottom="70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1763A5E"/>
    <w:multiLevelType w:val="hybridMultilevel"/>
    <w:tmpl w:val="C3D0A6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BD5C11"/>
    <w:multiLevelType w:val="hybridMultilevel"/>
    <w:tmpl w:val="73563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5B7366"/>
    <w:multiLevelType w:val="hybridMultilevel"/>
    <w:tmpl w:val="1B6EB8F4"/>
    <w:lvl w:ilvl="0" w:tplc="0FF6B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3B1745"/>
    <w:multiLevelType w:val="hybridMultilevel"/>
    <w:tmpl w:val="620E1B1C"/>
    <w:lvl w:ilvl="0" w:tplc="05887720">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7A"/>
    <w:rsid w:val="000061CD"/>
    <w:rsid w:val="00024BED"/>
    <w:rsid w:val="000763C3"/>
    <w:rsid w:val="00077E08"/>
    <w:rsid w:val="000A145C"/>
    <w:rsid w:val="000A61DE"/>
    <w:rsid w:val="000B7D55"/>
    <w:rsid w:val="000D2519"/>
    <w:rsid w:val="000D3CC5"/>
    <w:rsid w:val="000D773B"/>
    <w:rsid w:val="000E5A58"/>
    <w:rsid w:val="00105EB3"/>
    <w:rsid w:val="0013142E"/>
    <w:rsid w:val="001B605E"/>
    <w:rsid w:val="001C20F1"/>
    <w:rsid w:val="001F2DB2"/>
    <w:rsid w:val="00212534"/>
    <w:rsid w:val="002270CF"/>
    <w:rsid w:val="0024690F"/>
    <w:rsid w:val="00246EDC"/>
    <w:rsid w:val="002A3520"/>
    <w:rsid w:val="002A5997"/>
    <w:rsid w:val="002D57F8"/>
    <w:rsid w:val="00303FEC"/>
    <w:rsid w:val="003050CC"/>
    <w:rsid w:val="0033066F"/>
    <w:rsid w:val="003331CD"/>
    <w:rsid w:val="00335017"/>
    <w:rsid w:val="00372071"/>
    <w:rsid w:val="00396C60"/>
    <w:rsid w:val="00403FDF"/>
    <w:rsid w:val="004535D6"/>
    <w:rsid w:val="0047617A"/>
    <w:rsid w:val="004A1728"/>
    <w:rsid w:val="005323F7"/>
    <w:rsid w:val="0059290F"/>
    <w:rsid w:val="005B044E"/>
    <w:rsid w:val="005B7DAC"/>
    <w:rsid w:val="005C0A55"/>
    <w:rsid w:val="005C673C"/>
    <w:rsid w:val="006268E3"/>
    <w:rsid w:val="0069233D"/>
    <w:rsid w:val="006C0F07"/>
    <w:rsid w:val="006D06A0"/>
    <w:rsid w:val="006D531D"/>
    <w:rsid w:val="006F1589"/>
    <w:rsid w:val="00734045"/>
    <w:rsid w:val="0076314C"/>
    <w:rsid w:val="007830AE"/>
    <w:rsid w:val="0079726F"/>
    <w:rsid w:val="007A4D93"/>
    <w:rsid w:val="007B3DC7"/>
    <w:rsid w:val="00822316"/>
    <w:rsid w:val="008369E5"/>
    <w:rsid w:val="00853D9B"/>
    <w:rsid w:val="0086622A"/>
    <w:rsid w:val="00872775"/>
    <w:rsid w:val="00872A0D"/>
    <w:rsid w:val="008C0F26"/>
    <w:rsid w:val="008C7A85"/>
    <w:rsid w:val="008E4397"/>
    <w:rsid w:val="008F69CE"/>
    <w:rsid w:val="0090122C"/>
    <w:rsid w:val="00902E3D"/>
    <w:rsid w:val="00937557"/>
    <w:rsid w:val="00941882"/>
    <w:rsid w:val="009421E8"/>
    <w:rsid w:val="00947681"/>
    <w:rsid w:val="00947C1B"/>
    <w:rsid w:val="00950587"/>
    <w:rsid w:val="009602DC"/>
    <w:rsid w:val="0096067E"/>
    <w:rsid w:val="0097108D"/>
    <w:rsid w:val="00971CA6"/>
    <w:rsid w:val="00974F3B"/>
    <w:rsid w:val="00985949"/>
    <w:rsid w:val="00991CFE"/>
    <w:rsid w:val="00995C71"/>
    <w:rsid w:val="009A3C15"/>
    <w:rsid w:val="009C3023"/>
    <w:rsid w:val="00A07F5F"/>
    <w:rsid w:val="00A83394"/>
    <w:rsid w:val="00AE33FC"/>
    <w:rsid w:val="00B41130"/>
    <w:rsid w:val="00B439CA"/>
    <w:rsid w:val="00B67093"/>
    <w:rsid w:val="00B91C88"/>
    <w:rsid w:val="00BA1F55"/>
    <w:rsid w:val="00BA367F"/>
    <w:rsid w:val="00BC6DE8"/>
    <w:rsid w:val="00BF216B"/>
    <w:rsid w:val="00BF61F9"/>
    <w:rsid w:val="00C00229"/>
    <w:rsid w:val="00C31811"/>
    <w:rsid w:val="00C52F96"/>
    <w:rsid w:val="00CA42CF"/>
    <w:rsid w:val="00CA7B76"/>
    <w:rsid w:val="00CB6921"/>
    <w:rsid w:val="00D0250C"/>
    <w:rsid w:val="00D45373"/>
    <w:rsid w:val="00D46B2F"/>
    <w:rsid w:val="00DA59B2"/>
    <w:rsid w:val="00E11E0B"/>
    <w:rsid w:val="00E343F7"/>
    <w:rsid w:val="00E360A4"/>
    <w:rsid w:val="00E44521"/>
    <w:rsid w:val="00E65AB7"/>
    <w:rsid w:val="00E8549A"/>
    <w:rsid w:val="00ED74DE"/>
    <w:rsid w:val="00EF09B3"/>
    <w:rsid w:val="00F1711D"/>
    <w:rsid w:val="00F43D14"/>
    <w:rsid w:val="00F50039"/>
    <w:rsid w:val="00F5619F"/>
    <w:rsid w:val="00F73CB3"/>
    <w:rsid w:val="00F9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071A"/>
  <w15:docId w15:val="{3774860E-6A60-41C1-ADEC-3EC83477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17A"/>
    <w:pPr>
      <w:ind w:left="720"/>
      <w:contextualSpacing/>
    </w:pPr>
  </w:style>
  <w:style w:type="paragraph" w:styleId="a4">
    <w:name w:val="Balloon Text"/>
    <w:basedOn w:val="a"/>
    <w:link w:val="a5"/>
    <w:uiPriority w:val="99"/>
    <w:semiHidden/>
    <w:unhideWhenUsed/>
    <w:rsid w:val="001F2DB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F2DB2"/>
    <w:rPr>
      <w:rFonts w:ascii="Segoe UI" w:hAnsi="Segoe UI" w:cs="Segoe UI"/>
      <w:sz w:val="18"/>
      <w:szCs w:val="18"/>
    </w:rPr>
  </w:style>
  <w:style w:type="paragraph" w:customStyle="1" w:styleId="rvps2">
    <w:name w:val="rvps2"/>
    <w:basedOn w:val="a"/>
    <w:rsid w:val="00AE3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Основний текст 32"/>
    <w:basedOn w:val="a"/>
    <w:rsid w:val="00B91C88"/>
    <w:pPr>
      <w:suppressAutoHyphens/>
      <w:spacing w:after="120" w:line="240" w:lineRule="auto"/>
    </w:pPr>
    <w:rPr>
      <w:rFonts w:ascii="Times New Roman" w:eastAsia="Times New Roman" w:hAnsi="Times New Roman" w:cs="Times New Roman"/>
      <w:sz w:val="16"/>
      <w:szCs w:val="16"/>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3057">
      <w:bodyDiv w:val="1"/>
      <w:marLeft w:val="0"/>
      <w:marRight w:val="0"/>
      <w:marTop w:val="0"/>
      <w:marBottom w:val="0"/>
      <w:divBdr>
        <w:top w:val="none" w:sz="0" w:space="0" w:color="auto"/>
        <w:left w:val="none" w:sz="0" w:space="0" w:color="auto"/>
        <w:bottom w:val="none" w:sz="0" w:space="0" w:color="auto"/>
        <w:right w:val="none" w:sz="0" w:space="0" w:color="auto"/>
      </w:divBdr>
    </w:div>
    <w:div w:id="1561748251">
      <w:bodyDiv w:val="1"/>
      <w:marLeft w:val="0"/>
      <w:marRight w:val="0"/>
      <w:marTop w:val="0"/>
      <w:marBottom w:val="0"/>
      <w:divBdr>
        <w:top w:val="none" w:sz="0" w:space="0" w:color="auto"/>
        <w:left w:val="none" w:sz="0" w:space="0" w:color="auto"/>
        <w:bottom w:val="none" w:sz="0" w:space="0" w:color="auto"/>
        <w:right w:val="none" w:sz="0" w:space="0" w:color="auto"/>
      </w:divBdr>
    </w:div>
    <w:div w:id="1723863527">
      <w:bodyDiv w:val="1"/>
      <w:marLeft w:val="0"/>
      <w:marRight w:val="0"/>
      <w:marTop w:val="0"/>
      <w:marBottom w:val="0"/>
      <w:divBdr>
        <w:top w:val="none" w:sz="0" w:space="0" w:color="auto"/>
        <w:left w:val="none" w:sz="0" w:space="0" w:color="auto"/>
        <w:bottom w:val="none" w:sz="0" w:space="0" w:color="auto"/>
        <w:right w:val="none" w:sz="0" w:space="0" w:color="auto"/>
      </w:divBdr>
    </w:div>
    <w:div w:id="19049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4906</Words>
  <Characters>2797</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Фалєєва Ольга Ігорівна</cp:lastModifiedBy>
  <cp:revision>5</cp:revision>
  <cp:lastPrinted>2024-05-02T08:16:00Z</cp:lastPrinted>
  <dcterms:created xsi:type="dcterms:W3CDTF">2024-05-02T07:45:00Z</dcterms:created>
  <dcterms:modified xsi:type="dcterms:W3CDTF">2024-05-02T09:17:00Z</dcterms:modified>
</cp:coreProperties>
</file>