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56" w:rsidRDefault="00826356" w:rsidP="00826356">
      <w:pPr>
        <w:pStyle w:val="a3"/>
        <w:spacing w:before="0" w:beforeAutospacing="0" w:after="0" w:afterAutospacing="0"/>
        <w:ind w:firstLine="720"/>
        <w:jc w:val="both"/>
      </w:pPr>
    </w:p>
    <w:p w:rsidR="00826356" w:rsidRPr="00F41FE3" w:rsidRDefault="00826356" w:rsidP="00826356">
      <w:pPr>
        <w:spacing w:after="0" w:line="240" w:lineRule="auto"/>
        <w:jc w:val="center"/>
        <w:rPr>
          <w:rFonts w:ascii="Times New Roman" w:hAnsi="Times New Roman"/>
          <w:b/>
          <w:sz w:val="28"/>
          <w:szCs w:val="28"/>
          <w:lang w:val="uk-UA"/>
        </w:rPr>
      </w:pPr>
      <w:r w:rsidRPr="00F41FE3">
        <w:rPr>
          <w:rFonts w:ascii="Times New Roman" w:hAnsi="Times New Roman"/>
          <w:b/>
          <w:sz w:val="28"/>
          <w:szCs w:val="28"/>
          <w:lang w:val="uk-UA"/>
        </w:rPr>
        <w:t>ПОЯСНЮВАЛЬНА ЗАПИСКА</w:t>
      </w:r>
    </w:p>
    <w:p w:rsidR="00826356" w:rsidRPr="003A0B08" w:rsidRDefault="00826356" w:rsidP="00826356">
      <w:pPr>
        <w:spacing w:after="0" w:line="240" w:lineRule="auto"/>
        <w:jc w:val="center"/>
        <w:rPr>
          <w:rFonts w:ascii="Times New Roman" w:hAnsi="Times New Roman"/>
          <w:sz w:val="28"/>
          <w:szCs w:val="28"/>
          <w:lang w:val="uk-UA"/>
        </w:rPr>
      </w:pPr>
      <w:r w:rsidRPr="003A0B08">
        <w:rPr>
          <w:rFonts w:ascii="Times New Roman" w:hAnsi="Times New Roman"/>
          <w:sz w:val="28"/>
          <w:szCs w:val="28"/>
          <w:lang w:val="uk-UA"/>
        </w:rPr>
        <w:t xml:space="preserve">до </w:t>
      </w:r>
      <w:proofErr w:type="spellStart"/>
      <w:r w:rsidRPr="003A0B08">
        <w:rPr>
          <w:rFonts w:ascii="Times New Roman" w:hAnsi="Times New Roman"/>
          <w:sz w:val="28"/>
          <w:szCs w:val="28"/>
          <w:lang w:val="uk-UA"/>
        </w:rPr>
        <w:t>проєкту</w:t>
      </w:r>
      <w:proofErr w:type="spellEnd"/>
      <w:r w:rsidRPr="003A0B08">
        <w:rPr>
          <w:rFonts w:ascii="Times New Roman" w:hAnsi="Times New Roman"/>
          <w:sz w:val="28"/>
          <w:szCs w:val="28"/>
          <w:lang w:val="uk-UA"/>
        </w:rPr>
        <w:t xml:space="preserve"> рішення Київської міської ради «Про звернення Київської міської ради до</w:t>
      </w:r>
      <w:r w:rsidRPr="006C206D">
        <w:rPr>
          <w:rFonts w:ascii="Times New Roman" w:hAnsi="Times New Roman"/>
          <w:b/>
          <w:bCs/>
          <w:sz w:val="28"/>
          <w:szCs w:val="28"/>
          <w:lang w:val="uk-UA"/>
        </w:rPr>
        <w:t xml:space="preserve"> </w:t>
      </w:r>
      <w:r>
        <w:rPr>
          <w:rFonts w:ascii="Times New Roman" w:hAnsi="Times New Roman"/>
          <w:bCs/>
          <w:sz w:val="28"/>
          <w:szCs w:val="28"/>
          <w:lang w:val="uk-UA"/>
        </w:rPr>
        <w:t xml:space="preserve">Кабінету Міністрів </w:t>
      </w:r>
      <w:r w:rsidRPr="006C206D">
        <w:rPr>
          <w:rFonts w:ascii="Times New Roman" w:hAnsi="Times New Roman"/>
          <w:bCs/>
          <w:sz w:val="28"/>
          <w:szCs w:val="28"/>
          <w:lang w:val="uk-UA"/>
        </w:rPr>
        <w:t xml:space="preserve">України </w:t>
      </w:r>
      <w:r w:rsidRPr="00F41FE3">
        <w:rPr>
          <w:rFonts w:ascii="Times New Roman" w:hAnsi="Times New Roman"/>
          <w:sz w:val="28"/>
          <w:szCs w:val="28"/>
          <w:lang w:val="uk-UA"/>
        </w:rPr>
        <w:t xml:space="preserve">щодо </w:t>
      </w:r>
      <w:r w:rsidRPr="006C206D">
        <w:rPr>
          <w:rFonts w:ascii="Times New Roman" w:hAnsi="Times New Roman"/>
          <w:sz w:val="28"/>
          <w:lang w:val="uk-UA"/>
        </w:rPr>
        <w:t xml:space="preserve">забезпечення </w:t>
      </w:r>
      <w:r w:rsidRPr="00F41FE3">
        <w:rPr>
          <w:rFonts w:ascii="Times New Roman" w:hAnsi="Times New Roman"/>
          <w:color w:val="000000"/>
          <w:sz w:val="28"/>
          <w:szCs w:val="28"/>
          <w:lang w:val="uk-UA"/>
        </w:rPr>
        <w:t>осіб з інвалідністю, дітей з інвалідністю</w:t>
      </w:r>
      <w:r w:rsidRPr="006C206D">
        <w:rPr>
          <w:rFonts w:ascii="Times New Roman" w:hAnsi="Times New Roman"/>
          <w:color w:val="000000"/>
          <w:sz w:val="28"/>
          <w:szCs w:val="28"/>
          <w:lang w:val="uk-UA"/>
        </w:rPr>
        <w:t xml:space="preserve">, інших окремих категорій населення </w:t>
      </w:r>
      <w:r w:rsidRPr="00F41FE3">
        <w:rPr>
          <w:rFonts w:ascii="Times New Roman" w:hAnsi="Times New Roman"/>
          <w:color w:val="000000"/>
          <w:sz w:val="28"/>
          <w:szCs w:val="28"/>
          <w:lang w:val="uk-UA"/>
        </w:rPr>
        <w:t xml:space="preserve">медичними виробами </w:t>
      </w:r>
      <w:r w:rsidRPr="006C206D">
        <w:rPr>
          <w:rFonts w:ascii="Times New Roman" w:hAnsi="Times New Roman"/>
          <w:color w:val="000000"/>
          <w:sz w:val="28"/>
          <w:szCs w:val="28"/>
          <w:lang w:val="uk-UA"/>
        </w:rPr>
        <w:t xml:space="preserve"> та іншими засобами</w:t>
      </w:r>
      <w:r w:rsidRPr="003A0B08">
        <w:rPr>
          <w:rFonts w:ascii="Times New Roman" w:hAnsi="Times New Roman"/>
          <w:sz w:val="28"/>
          <w:szCs w:val="28"/>
          <w:lang w:val="uk-UA"/>
        </w:rPr>
        <w:t>»</w:t>
      </w:r>
    </w:p>
    <w:p w:rsidR="00826356" w:rsidRPr="009E1BF8" w:rsidRDefault="00826356" w:rsidP="00826356">
      <w:pPr>
        <w:widowControl w:val="0"/>
        <w:tabs>
          <w:tab w:val="left" w:pos="426"/>
          <w:tab w:val="left" w:pos="993"/>
        </w:tabs>
        <w:autoSpaceDE w:val="0"/>
        <w:autoSpaceDN w:val="0"/>
        <w:adjustRightInd w:val="0"/>
        <w:spacing w:after="0" w:line="240" w:lineRule="auto"/>
        <w:ind w:right="-1"/>
        <w:jc w:val="center"/>
        <w:rPr>
          <w:rFonts w:ascii="Times New Roman" w:hAnsi="Times New Roman"/>
          <w:sz w:val="28"/>
          <w:szCs w:val="28"/>
          <w:lang w:val="uk-UA" w:eastAsia="ru-RU"/>
        </w:rPr>
      </w:pPr>
    </w:p>
    <w:p w:rsidR="00826356" w:rsidRDefault="00826356" w:rsidP="00826356">
      <w:pPr>
        <w:pStyle w:val="a4"/>
        <w:numPr>
          <w:ilvl w:val="0"/>
          <w:numId w:val="1"/>
        </w:numPr>
        <w:spacing w:after="0" w:line="240" w:lineRule="auto"/>
        <w:ind w:left="0" w:firstLine="567"/>
        <w:jc w:val="both"/>
        <w:rPr>
          <w:rFonts w:ascii="Times New Roman" w:hAnsi="Times New Roman" w:cs="Times New Roman"/>
          <w:b/>
          <w:sz w:val="28"/>
          <w:szCs w:val="28"/>
          <w:lang w:val="uk-UA"/>
        </w:rPr>
      </w:pPr>
      <w:r w:rsidRPr="008844AC">
        <w:rPr>
          <w:rFonts w:ascii="Times New Roman" w:hAnsi="Times New Roman" w:cs="Times New Roman"/>
          <w:b/>
          <w:sz w:val="28"/>
          <w:szCs w:val="28"/>
          <w:lang w:val="uk-UA"/>
        </w:rPr>
        <w:t xml:space="preserve">Обґрунтування необхідності прийняття рішення </w:t>
      </w:r>
    </w:p>
    <w:p w:rsidR="00F41FE3" w:rsidRDefault="00F41FE3" w:rsidP="00F41FE3">
      <w:pPr>
        <w:pStyle w:val="docdata"/>
        <w:spacing w:before="0" w:beforeAutospacing="0" w:after="0" w:afterAutospacing="0"/>
        <w:ind w:firstLine="567"/>
        <w:jc w:val="both"/>
        <w:rPr>
          <w:color w:val="000000"/>
          <w:sz w:val="28"/>
          <w:szCs w:val="28"/>
        </w:rPr>
      </w:pPr>
      <w:r>
        <w:rPr>
          <w:color w:val="000000"/>
          <w:sz w:val="28"/>
          <w:szCs w:val="28"/>
        </w:rPr>
        <w:t xml:space="preserve">Наразі до Київської міської ради надходять звернення громадських об’єднань осіб з інвалідністю щодо потреби у забезпеченні  незрячих пацієнтів медичними виробами з мовним виводом, зокрема  тонометрами та </w:t>
      </w:r>
      <w:proofErr w:type="spellStart"/>
      <w:r>
        <w:rPr>
          <w:color w:val="000000"/>
          <w:sz w:val="28"/>
          <w:szCs w:val="28"/>
        </w:rPr>
        <w:t>глюкометрами</w:t>
      </w:r>
      <w:proofErr w:type="spellEnd"/>
      <w:r>
        <w:rPr>
          <w:color w:val="000000"/>
          <w:sz w:val="28"/>
          <w:szCs w:val="28"/>
        </w:rPr>
        <w:t xml:space="preserve"> для постійного користування. </w:t>
      </w:r>
    </w:p>
    <w:p w:rsidR="00F41FE3" w:rsidRDefault="00F41FE3" w:rsidP="00F41FE3">
      <w:pPr>
        <w:pStyle w:val="docdata"/>
        <w:spacing w:before="0" w:beforeAutospacing="0" w:after="0" w:afterAutospacing="0"/>
        <w:ind w:firstLine="567"/>
        <w:jc w:val="both"/>
      </w:pPr>
      <w:r>
        <w:rPr>
          <w:color w:val="000000"/>
          <w:sz w:val="28"/>
          <w:szCs w:val="28"/>
        </w:rPr>
        <w:t xml:space="preserve">Механізм безоплатного забезпечення осіб з інвалідністю, дітей з інвалідністю, інших окремих категорій населення медичними виробами та іншими засобами (далі – медичні вироби) визначений постановою Кабінету Міністрів України від 03 грудня 2009 року  № 1301 «Про затвердження Порядку забезпечення осіб з інвалідністю, дітей з інвалідністю, інших окремих категорій населення медичними виробами та іншими засобами» (далі – Порядок). </w:t>
      </w:r>
    </w:p>
    <w:p w:rsidR="00F41FE3" w:rsidRDefault="00F41FE3" w:rsidP="00F41FE3">
      <w:pPr>
        <w:pStyle w:val="a3"/>
        <w:spacing w:before="0" w:beforeAutospacing="0" w:after="0" w:afterAutospacing="0"/>
        <w:ind w:firstLine="567"/>
        <w:jc w:val="both"/>
        <w:rPr>
          <w:bCs/>
          <w:color w:val="000000"/>
          <w:sz w:val="28"/>
          <w:szCs w:val="28"/>
        </w:rPr>
      </w:pPr>
      <w:r>
        <w:rPr>
          <w:color w:val="000000"/>
          <w:sz w:val="28"/>
          <w:szCs w:val="28"/>
        </w:rPr>
        <w:t xml:space="preserve">Відповідно до затвердженого Порядку </w:t>
      </w:r>
      <w:r>
        <w:rPr>
          <w:bCs/>
          <w:color w:val="000000"/>
          <w:sz w:val="28"/>
          <w:szCs w:val="28"/>
        </w:rPr>
        <w:t xml:space="preserve">забезпечення осіб з інвалідністю, дітей з інвалідністю медичними виробами здійснюється на підставі індивідуальної програми реабілітації. </w:t>
      </w:r>
      <w:r>
        <w:rPr>
          <w:color w:val="000000"/>
          <w:sz w:val="28"/>
          <w:szCs w:val="28"/>
        </w:rPr>
        <w:t xml:space="preserve">Зокрема, </w:t>
      </w:r>
      <w:r>
        <w:rPr>
          <w:bCs/>
          <w:color w:val="000000"/>
          <w:sz w:val="28"/>
          <w:szCs w:val="28"/>
        </w:rPr>
        <w:t>особи з інвалідністю, діти з інвалідністю та визначені категорії осіб забезпечуються безоплатно медичними виробами з урахуванням їх індивідуальних потреб.</w:t>
      </w:r>
      <w:r>
        <w:t xml:space="preserve"> </w:t>
      </w:r>
      <w:r>
        <w:rPr>
          <w:bCs/>
          <w:color w:val="000000"/>
          <w:sz w:val="28"/>
          <w:szCs w:val="28"/>
        </w:rPr>
        <w:t xml:space="preserve">Зазначена вимога унеможливлює централізоване забезпечення Департаментом охорони здоров’я виконавчого органу Київської міської ради (Київської міської державної адміністрації) хворих медичними виробами, оскільки кожен хворий потребує індивідуального підходу під час забезпечення медичними виробами. Крім того, </w:t>
      </w:r>
      <w:r>
        <w:rPr>
          <w:color w:val="000000"/>
          <w:sz w:val="28"/>
          <w:szCs w:val="28"/>
        </w:rPr>
        <w:t xml:space="preserve">зазначений Порядок визначає найменування медичних виробів, якими забезпечуються особи з інвалідністю, діти з інвалідністю, інші окремі категорії населення в закладах охорони здоров’я для використання в амбулаторних та/або стаціонарних умовах. </w:t>
      </w:r>
    </w:p>
    <w:p w:rsidR="00F41FE3" w:rsidRDefault="00F41FE3" w:rsidP="00F41FE3">
      <w:pPr>
        <w:pStyle w:val="a3"/>
        <w:spacing w:before="0" w:beforeAutospacing="0" w:after="0" w:afterAutospacing="0"/>
        <w:ind w:firstLine="567"/>
        <w:jc w:val="both"/>
        <w:rPr>
          <w:bCs/>
          <w:color w:val="000000"/>
          <w:sz w:val="28"/>
          <w:szCs w:val="28"/>
        </w:rPr>
      </w:pPr>
      <w:r>
        <w:rPr>
          <w:bCs/>
          <w:color w:val="000000"/>
          <w:sz w:val="28"/>
          <w:szCs w:val="28"/>
        </w:rPr>
        <w:t xml:space="preserve">Також відповідно до Закону України «Про державні фінансові гарантії медичного обслуговування населення» програма державних гарантій медичного обслуговування населення (програма медичних гарантій) – програма, що визначає перелік та обсяг медичних послуг, медичних виробів та лікарських засобів, повну оплату надання яких пацієнтам держава гарантує за рахунок коштів Державного бюджету України згідно з тарифом, для профілактики, діагностики, лікування та реабілітації у зв’язку з хворобами, травмами, отруєннями і патологічними станами, а також у зв’язку з вагітністю та пологами. Тому комунальні заклади охорони здоров’я за рахунок планових коштів, отриманих від Національної служби здоров’я України в межах програми медичних гарантій, забезпечують пацієнтів медичними виробами, які передбачені специфікаціями пакетів медичних послуг.  </w:t>
      </w:r>
    </w:p>
    <w:p w:rsidR="00F41FE3" w:rsidRDefault="00F41FE3" w:rsidP="00F41FE3">
      <w:pPr>
        <w:pStyle w:val="a3"/>
        <w:spacing w:before="0" w:beforeAutospacing="0" w:after="0" w:afterAutospacing="0"/>
        <w:ind w:firstLine="567"/>
        <w:jc w:val="both"/>
        <w:rPr>
          <w:bCs/>
          <w:color w:val="000000"/>
          <w:sz w:val="28"/>
          <w:szCs w:val="28"/>
        </w:rPr>
      </w:pPr>
      <w:r>
        <w:rPr>
          <w:bCs/>
          <w:color w:val="000000"/>
          <w:sz w:val="28"/>
          <w:szCs w:val="28"/>
        </w:rPr>
        <w:t xml:space="preserve">Водночас, соціальні гарантії щодо забезпечення допоміжними засобами реабілітації (технічними та іншими засобами реабілітації) осіб з інвалідністю в Україні визначено Законом України «Про реабілітацію осіб з інвалідністю в </w:t>
      </w:r>
      <w:r>
        <w:rPr>
          <w:bCs/>
          <w:color w:val="000000"/>
          <w:sz w:val="28"/>
          <w:szCs w:val="28"/>
        </w:rPr>
        <w:lastRenderedPageBreak/>
        <w:t xml:space="preserve">Україні». Зокрема, виплата особам з інвалідністю, дітям з інвалідністю та іншим окремим категоріям населення грошової компенсації вартості за самостійно придбані засоби реабілітації передбачена постановою Кабінету Міністрів України від 05 квітня 2012 року № 321 «Про затвердження Порядку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 їх переліку». Перелік засобів реабілітації, за які виплачується компенсація особам з інвалідністю, дітям з інвалідністю, іншим особам або їх законним представникам, затверджується Міністерством соціальної політики України. </w:t>
      </w:r>
    </w:p>
    <w:p w:rsidR="00F41FE3" w:rsidRDefault="00F41FE3" w:rsidP="00F41FE3">
      <w:pPr>
        <w:pStyle w:val="docdata"/>
        <w:spacing w:before="0" w:beforeAutospacing="0" w:after="0" w:afterAutospacing="0"/>
        <w:ind w:firstLine="567"/>
        <w:jc w:val="both"/>
        <w:rPr>
          <w:color w:val="000000"/>
          <w:sz w:val="28"/>
          <w:szCs w:val="28"/>
        </w:rPr>
      </w:pPr>
      <w:r>
        <w:rPr>
          <w:color w:val="000000"/>
          <w:sz w:val="28"/>
          <w:szCs w:val="28"/>
        </w:rPr>
        <w:t xml:space="preserve">У зв’язку з цим, ми депутати Київської міської ради, звертаємось із проханням запровадити на державному рівні механізм забезпечення осіб з інвалідністю, дітей з інвалідністю, інших окремих категорій населення медичними виробами та іншими засобами, зокрема </w:t>
      </w:r>
      <w:proofErr w:type="spellStart"/>
      <w:r>
        <w:rPr>
          <w:color w:val="000000"/>
          <w:sz w:val="28"/>
          <w:szCs w:val="28"/>
        </w:rPr>
        <w:t>глюкометрами</w:t>
      </w:r>
      <w:proofErr w:type="spellEnd"/>
      <w:r>
        <w:rPr>
          <w:color w:val="000000"/>
          <w:sz w:val="28"/>
          <w:szCs w:val="28"/>
        </w:rPr>
        <w:t xml:space="preserve"> та тонометрами з мовним виводом для постійного користування</w:t>
      </w:r>
      <w:r w:rsidR="008A401F">
        <w:rPr>
          <w:color w:val="000000"/>
          <w:sz w:val="28"/>
          <w:szCs w:val="28"/>
        </w:rPr>
        <w:t>,</w:t>
      </w:r>
      <w:r>
        <w:rPr>
          <w:color w:val="000000"/>
          <w:sz w:val="28"/>
          <w:szCs w:val="28"/>
        </w:rPr>
        <w:t xml:space="preserve">  через Міністерство соціальної політики України шляхом розширення переліку засобів, що підпадають під грошову компенсацію вартості за самостійно придбані такі засоби. </w:t>
      </w:r>
      <w:r>
        <w:rPr>
          <w:bCs/>
          <w:color w:val="000000"/>
          <w:sz w:val="28"/>
          <w:szCs w:val="28"/>
        </w:rPr>
        <w:t xml:space="preserve">Також просимо включити до переліку медичних виробів, які підлягають </w:t>
      </w:r>
      <w:proofErr w:type="spellStart"/>
      <w:r>
        <w:rPr>
          <w:bCs/>
          <w:color w:val="000000"/>
          <w:sz w:val="28"/>
          <w:szCs w:val="28"/>
        </w:rPr>
        <w:t>реімбурсації</w:t>
      </w:r>
      <w:proofErr w:type="spellEnd"/>
      <w:r>
        <w:rPr>
          <w:bCs/>
          <w:color w:val="000000"/>
          <w:sz w:val="28"/>
          <w:szCs w:val="28"/>
        </w:rPr>
        <w:t xml:space="preserve"> за програмою державних гарантій медичного обслуговування населення, тест-смужки для контролю рівня глюкози до </w:t>
      </w:r>
      <w:proofErr w:type="spellStart"/>
      <w:r>
        <w:rPr>
          <w:bCs/>
          <w:color w:val="000000"/>
          <w:sz w:val="28"/>
          <w:szCs w:val="28"/>
        </w:rPr>
        <w:t>глюкометрів</w:t>
      </w:r>
      <w:proofErr w:type="spellEnd"/>
      <w:r>
        <w:rPr>
          <w:bCs/>
          <w:color w:val="000000"/>
          <w:sz w:val="28"/>
          <w:szCs w:val="28"/>
        </w:rPr>
        <w:t xml:space="preserve"> з мовним виводом. </w:t>
      </w:r>
    </w:p>
    <w:p w:rsidR="00826356" w:rsidRPr="00AF76C6" w:rsidRDefault="00826356" w:rsidP="00826356">
      <w:pPr>
        <w:pStyle w:val="a4"/>
        <w:spacing w:after="0" w:line="240" w:lineRule="auto"/>
        <w:ind w:left="0" w:firstLine="567"/>
        <w:jc w:val="both"/>
        <w:rPr>
          <w:rFonts w:ascii="Times New Roman" w:hAnsi="Times New Roman" w:cs="Times New Roman"/>
          <w:b/>
          <w:sz w:val="28"/>
          <w:szCs w:val="28"/>
          <w:lang w:val="uk-UA"/>
        </w:rPr>
      </w:pPr>
    </w:p>
    <w:p w:rsidR="00826356" w:rsidRPr="009F3DD8" w:rsidRDefault="00826356" w:rsidP="00826356">
      <w:pPr>
        <w:pStyle w:val="a4"/>
        <w:numPr>
          <w:ilvl w:val="0"/>
          <w:numId w:val="1"/>
        </w:numPr>
        <w:spacing w:after="0" w:line="240" w:lineRule="auto"/>
        <w:ind w:left="0" w:firstLine="567"/>
        <w:jc w:val="both"/>
        <w:rPr>
          <w:rFonts w:ascii="Times New Roman" w:hAnsi="Times New Roman" w:cs="Times New Roman"/>
          <w:sz w:val="28"/>
          <w:szCs w:val="28"/>
          <w:lang w:val="uk-UA"/>
        </w:rPr>
      </w:pPr>
      <w:r w:rsidRPr="009F3DD8">
        <w:rPr>
          <w:rFonts w:ascii="Times New Roman" w:hAnsi="Times New Roman" w:cs="Times New Roman"/>
          <w:b/>
          <w:sz w:val="28"/>
          <w:szCs w:val="28"/>
          <w:lang w:val="uk-UA"/>
        </w:rPr>
        <w:t xml:space="preserve">Мета прийняття рішення є </w:t>
      </w:r>
    </w:p>
    <w:p w:rsidR="00F41FE3" w:rsidRDefault="00826356" w:rsidP="00F41FE3">
      <w:pPr>
        <w:pStyle w:val="docdata"/>
        <w:spacing w:before="0" w:beforeAutospacing="0" w:after="0" w:afterAutospacing="0"/>
        <w:ind w:firstLine="567"/>
        <w:jc w:val="both"/>
        <w:rPr>
          <w:color w:val="000000"/>
          <w:sz w:val="28"/>
          <w:szCs w:val="28"/>
        </w:rPr>
      </w:pPr>
      <w:r w:rsidRPr="009F3DD8">
        <w:rPr>
          <w:sz w:val="28"/>
          <w:szCs w:val="28"/>
        </w:rPr>
        <w:t xml:space="preserve">Метою прийняття </w:t>
      </w:r>
      <w:proofErr w:type="spellStart"/>
      <w:r w:rsidRPr="009F3DD8">
        <w:rPr>
          <w:sz w:val="28"/>
          <w:szCs w:val="28"/>
        </w:rPr>
        <w:t>проєкту</w:t>
      </w:r>
      <w:proofErr w:type="spellEnd"/>
      <w:r w:rsidRPr="009F3DD8">
        <w:rPr>
          <w:sz w:val="28"/>
          <w:szCs w:val="28"/>
        </w:rPr>
        <w:t xml:space="preserve"> рішення є </w:t>
      </w:r>
      <w:r>
        <w:rPr>
          <w:sz w:val="28"/>
          <w:szCs w:val="28"/>
        </w:rPr>
        <w:t>запровадження</w:t>
      </w:r>
      <w:r w:rsidRPr="006C206D">
        <w:rPr>
          <w:sz w:val="28"/>
          <w:szCs w:val="28"/>
        </w:rPr>
        <w:t xml:space="preserve"> механізм</w:t>
      </w:r>
      <w:r>
        <w:rPr>
          <w:sz w:val="28"/>
          <w:szCs w:val="28"/>
        </w:rPr>
        <w:t>у</w:t>
      </w:r>
      <w:r w:rsidRPr="006C206D">
        <w:rPr>
          <w:sz w:val="28"/>
          <w:szCs w:val="28"/>
        </w:rPr>
        <w:t xml:space="preserve"> забезпечення осіб з інвалідністю, дітей з інвалідністю, інших окремих категорій населення медичними виробами та іншими засобами</w:t>
      </w:r>
      <w:r w:rsidR="00F41FE3">
        <w:rPr>
          <w:sz w:val="28"/>
          <w:szCs w:val="28"/>
        </w:rPr>
        <w:t>,</w:t>
      </w:r>
      <w:r w:rsidRPr="006C206D">
        <w:rPr>
          <w:sz w:val="28"/>
          <w:szCs w:val="28"/>
        </w:rPr>
        <w:t xml:space="preserve"> </w:t>
      </w:r>
      <w:r w:rsidR="00F41FE3">
        <w:rPr>
          <w:color w:val="000000"/>
          <w:sz w:val="28"/>
          <w:szCs w:val="28"/>
        </w:rPr>
        <w:t xml:space="preserve">зокрема </w:t>
      </w:r>
      <w:proofErr w:type="spellStart"/>
      <w:r w:rsidR="00F41FE3">
        <w:rPr>
          <w:color w:val="000000"/>
          <w:sz w:val="28"/>
          <w:szCs w:val="28"/>
        </w:rPr>
        <w:t>глюкометрами</w:t>
      </w:r>
      <w:proofErr w:type="spellEnd"/>
      <w:r w:rsidR="00F41FE3">
        <w:rPr>
          <w:color w:val="000000"/>
          <w:sz w:val="28"/>
          <w:szCs w:val="28"/>
        </w:rPr>
        <w:t xml:space="preserve"> та тонометрами з мовним виводом для постійного користування</w:t>
      </w:r>
      <w:r w:rsidR="008A401F">
        <w:rPr>
          <w:color w:val="000000"/>
          <w:sz w:val="28"/>
          <w:szCs w:val="28"/>
        </w:rPr>
        <w:t>,</w:t>
      </w:r>
      <w:bookmarkStart w:id="0" w:name="_GoBack"/>
      <w:bookmarkEnd w:id="0"/>
      <w:r w:rsidR="00F41FE3">
        <w:rPr>
          <w:color w:val="000000"/>
          <w:sz w:val="28"/>
          <w:szCs w:val="28"/>
        </w:rPr>
        <w:t xml:space="preserve">  через Міністерство соціальної політики України шляхом розширення переліку засобів, що підпадають під грошову компенсацію вартості за самостійно придбані такі засоби. </w:t>
      </w:r>
      <w:r w:rsidR="00F41FE3">
        <w:rPr>
          <w:bCs/>
          <w:color w:val="000000"/>
          <w:sz w:val="28"/>
          <w:szCs w:val="28"/>
        </w:rPr>
        <w:t xml:space="preserve">Також </w:t>
      </w:r>
      <w:r w:rsidR="00F41FE3">
        <w:rPr>
          <w:bCs/>
          <w:color w:val="000000"/>
          <w:sz w:val="28"/>
          <w:szCs w:val="28"/>
        </w:rPr>
        <w:t>включення</w:t>
      </w:r>
      <w:r w:rsidR="00F41FE3">
        <w:rPr>
          <w:bCs/>
          <w:color w:val="000000"/>
          <w:sz w:val="28"/>
          <w:szCs w:val="28"/>
        </w:rPr>
        <w:t xml:space="preserve"> до переліку медичних виробів, які підлягають </w:t>
      </w:r>
      <w:proofErr w:type="spellStart"/>
      <w:r w:rsidR="00F41FE3">
        <w:rPr>
          <w:bCs/>
          <w:color w:val="000000"/>
          <w:sz w:val="28"/>
          <w:szCs w:val="28"/>
        </w:rPr>
        <w:t>реімбурсації</w:t>
      </w:r>
      <w:proofErr w:type="spellEnd"/>
      <w:r w:rsidR="00F41FE3">
        <w:rPr>
          <w:bCs/>
          <w:color w:val="000000"/>
          <w:sz w:val="28"/>
          <w:szCs w:val="28"/>
        </w:rPr>
        <w:t xml:space="preserve"> за програмою державних гарантій медичного обслу</w:t>
      </w:r>
      <w:r w:rsidR="00F41FE3">
        <w:rPr>
          <w:bCs/>
          <w:color w:val="000000"/>
          <w:sz w:val="28"/>
          <w:szCs w:val="28"/>
        </w:rPr>
        <w:t>говування населення, тест-смужок</w:t>
      </w:r>
      <w:r w:rsidR="00F41FE3">
        <w:rPr>
          <w:bCs/>
          <w:color w:val="000000"/>
          <w:sz w:val="28"/>
          <w:szCs w:val="28"/>
        </w:rPr>
        <w:t xml:space="preserve"> для контролю рівня глюкози до </w:t>
      </w:r>
      <w:proofErr w:type="spellStart"/>
      <w:r w:rsidR="00F41FE3">
        <w:rPr>
          <w:bCs/>
          <w:color w:val="000000"/>
          <w:sz w:val="28"/>
          <w:szCs w:val="28"/>
        </w:rPr>
        <w:t>глюкометрів</w:t>
      </w:r>
      <w:proofErr w:type="spellEnd"/>
      <w:r w:rsidR="00F41FE3">
        <w:rPr>
          <w:bCs/>
          <w:color w:val="000000"/>
          <w:sz w:val="28"/>
          <w:szCs w:val="28"/>
        </w:rPr>
        <w:t xml:space="preserve"> з мовним виводом. </w:t>
      </w:r>
    </w:p>
    <w:p w:rsidR="0027492D" w:rsidRDefault="0027492D" w:rsidP="00826356">
      <w:pPr>
        <w:spacing w:after="0" w:line="240" w:lineRule="auto"/>
        <w:ind w:left="20" w:firstLine="547"/>
        <w:jc w:val="both"/>
        <w:rPr>
          <w:rFonts w:ascii="Times New Roman" w:hAnsi="Times New Roman"/>
          <w:sz w:val="28"/>
          <w:szCs w:val="28"/>
          <w:lang w:val="uk-UA"/>
        </w:rPr>
      </w:pPr>
    </w:p>
    <w:p w:rsidR="00826356" w:rsidRPr="009F3DD8" w:rsidRDefault="00826356" w:rsidP="00826356">
      <w:pPr>
        <w:pStyle w:val="a4"/>
        <w:numPr>
          <w:ilvl w:val="0"/>
          <w:numId w:val="1"/>
        </w:numPr>
        <w:spacing w:after="0" w:line="240" w:lineRule="auto"/>
        <w:jc w:val="both"/>
        <w:rPr>
          <w:rFonts w:ascii="Times New Roman" w:hAnsi="Times New Roman" w:cs="Times New Roman"/>
          <w:sz w:val="28"/>
          <w:szCs w:val="28"/>
        </w:rPr>
      </w:pPr>
      <w:proofErr w:type="spellStart"/>
      <w:r w:rsidRPr="009F3DD8">
        <w:rPr>
          <w:rFonts w:ascii="Times New Roman" w:hAnsi="Times New Roman" w:cs="Times New Roman"/>
          <w:b/>
          <w:sz w:val="28"/>
          <w:szCs w:val="28"/>
        </w:rPr>
        <w:t>Загальна</w:t>
      </w:r>
      <w:proofErr w:type="spellEnd"/>
      <w:r w:rsidRPr="009F3DD8">
        <w:rPr>
          <w:rFonts w:ascii="Times New Roman" w:hAnsi="Times New Roman" w:cs="Times New Roman"/>
          <w:b/>
          <w:sz w:val="28"/>
          <w:szCs w:val="28"/>
        </w:rPr>
        <w:t xml:space="preserve"> характеристика та </w:t>
      </w:r>
      <w:proofErr w:type="spellStart"/>
      <w:r w:rsidRPr="009F3DD8">
        <w:rPr>
          <w:rFonts w:ascii="Times New Roman" w:hAnsi="Times New Roman" w:cs="Times New Roman"/>
          <w:b/>
          <w:sz w:val="28"/>
          <w:szCs w:val="28"/>
        </w:rPr>
        <w:t>основні</w:t>
      </w:r>
      <w:proofErr w:type="spellEnd"/>
      <w:r w:rsidRPr="009F3DD8">
        <w:rPr>
          <w:rFonts w:ascii="Times New Roman" w:hAnsi="Times New Roman" w:cs="Times New Roman"/>
          <w:b/>
          <w:sz w:val="28"/>
          <w:szCs w:val="28"/>
        </w:rPr>
        <w:t xml:space="preserve"> </w:t>
      </w:r>
      <w:proofErr w:type="spellStart"/>
      <w:r w:rsidRPr="009F3DD8">
        <w:rPr>
          <w:rFonts w:ascii="Times New Roman" w:hAnsi="Times New Roman" w:cs="Times New Roman"/>
          <w:b/>
          <w:sz w:val="28"/>
          <w:szCs w:val="28"/>
        </w:rPr>
        <w:t>положення</w:t>
      </w:r>
      <w:proofErr w:type="spellEnd"/>
      <w:r w:rsidRPr="009F3DD8">
        <w:rPr>
          <w:rFonts w:ascii="Times New Roman" w:hAnsi="Times New Roman" w:cs="Times New Roman"/>
          <w:b/>
          <w:sz w:val="28"/>
          <w:szCs w:val="28"/>
        </w:rPr>
        <w:t xml:space="preserve"> </w:t>
      </w:r>
      <w:proofErr w:type="spellStart"/>
      <w:r w:rsidRPr="009F3DD8">
        <w:rPr>
          <w:rFonts w:ascii="Times New Roman" w:hAnsi="Times New Roman" w:cs="Times New Roman"/>
          <w:b/>
          <w:sz w:val="28"/>
          <w:szCs w:val="28"/>
        </w:rPr>
        <w:t>проєкту</w:t>
      </w:r>
      <w:proofErr w:type="spellEnd"/>
      <w:r w:rsidRPr="009F3DD8">
        <w:rPr>
          <w:rFonts w:ascii="Times New Roman" w:hAnsi="Times New Roman" w:cs="Times New Roman"/>
          <w:b/>
          <w:sz w:val="28"/>
          <w:szCs w:val="28"/>
        </w:rPr>
        <w:t xml:space="preserve"> </w:t>
      </w:r>
      <w:proofErr w:type="spellStart"/>
      <w:proofErr w:type="gramStart"/>
      <w:r w:rsidRPr="009F3DD8">
        <w:rPr>
          <w:rFonts w:ascii="Times New Roman" w:hAnsi="Times New Roman" w:cs="Times New Roman"/>
          <w:b/>
          <w:sz w:val="28"/>
          <w:szCs w:val="28"/>
        </w:rPr>
        <w:t>р</w:t>
      </w:r>
      <w:proofErr w:type="gramEnd"/>
      <w:r w:rsidRPr="009F3DD8">
        <w:rPr>
          <w:rFonts w:ascii="Times New Roman" w:hAnsi="Times New Roman" w:cs="Times New Roman"/>
          <w:b/>
          <w:sz w:val="28"/>
          <w:szCs w:val="28"/>
        </w:rPr>
        <w:t>ішення</w:t>
      </w:r>
      <w:proofErr w:type="spellEnd"/>
    </w:p>
    <w:p w:rsidR="00826356" w:rsidRDefault="00826356" w:rsidP="00826356">
      <w:pPr>
        <w:pStyle w:val="a3"/>
        <w:spacing w:before="0" w:beforeAutospacing="0" w:after="0" w:afterAutospacing="0"/>
        <w:ind w:firstLine="709"/>
        <w:contextualSpacing/>
        <w:jc w:val="both"/>
        <w:rPr>
          <w:sz w:val="28"/>
          <w:szCs w:val="28"/>
        </w:rPr>
      </w:pPr>
      <w:proofErr w:type="spellStart"/>
      <w:r w:rsidRPr="009F3DD8">
        <w:rPr>
          <w:sz w:val="28"/>
          <w:szCs w:val="28"/>
        </w:rPr>
        <w:t>Проєкт</w:t>
      </w:r>
      <w:proofErr w:type="spellEnd"/>
      <w:r w:rsidRPr="009F3DD8">
        <w:rPr>
          <w:sz w:val="28"/>
          <w:szCs w:val="28"/>
        </w:rPr>
        <w:t xml:space="preserve"> рішення складається з преамбули та трьох пунктів. Суть звернення викладена в додатку до </w:t>
      </w:r>
      <w:proofErr w:type="spellStart"/>
      <w:r w:rsidRPr="009F3DD8">
        <w:rPr>
          <w:sz w:val="28"/>
          <w:szCs w:val="28"/>
        </w:rPr>
        <w:t>проєкту</w:t>
      </w:r>
      <w:proofErr w:type="spellEnd"/>
      <w:r w:rsidRPr="009F3DD8">
        <w:rPr>
          <w:sz w:val="28"/>
          <w:szCs w:val="28"/>
        </w:rPr>
        <w:t xml:space="preserve"> рішення, який є його невід’ємною </w:t>
      </w:r>
    </w:p>
    <w:p w:rsidR="0027492D" w:rsidRPr="009F3DD8" w:rsidRDefault="0027492D" w:rsidP="00826356">
      <w:pPr>
        <w:pStyle w:val="a3"/>
        <w:spacing w:before="0" w:beforeAutospacing="0" w:after="0" w:afterAutospacing="0"/>
        <w:ind w:firstLine="709"/>
        <w:contextualSpacing/>
        <w:jc w:val="both"/>
        <w:rPr>
          <w:sz w:val="28"/>
          <w:szCs w:val="28"/>
        </w:rPr>
      </w:pPr>
    </w:p>
    <w:p w:rsidR="00826356" w:rsidRPr="009F3DD8" w:rsidRDefault="00826356" w:rsidP="00826356">
      <w:pPr>
        <w:pStyle w:val="a4"/>
        <w:numPr>
          <w:ilvl w:val="0"/>
          <w:numId w:val="1"/>
        </w:numPr>
        <w:spacing w:after="0" w:line="240" w:lineRule="auto"/>
        <w:jc w:val="both"/>
        <w:rPr>
          <w:rFonts w:ascii="Times New Roman" w:hAnsi="Times New Roman" w:cs="Times New Roman"/>
          <w:b/>
          <w:bCs/>
          <w:sz w:val="28"/>
          <w:szCs w:val="28"/>
        </w:rPr>
      </w:pPr>
      <w:bookmarkStart w:id="1" w:name="bookmark0"/>
      <w:r w:rsidRPr="009F3DD8">
        <w:rPr>
          <w:rFonts w:ascii="Times New Roman" w:hAnsi="Times New Roman" w:cs="Times New Roman"/>
          <w:b/>
          <w:bCs/>
          <w:sz w:val="28"/>
          <w:szCs w:val="28"/>
        </w:rPr>
        <w:t>Стан нормативно-</w:t>
      </w:r>
      <w:proofErr w:type="spellStart"/>
      <w:r w:rsidRPr="009F3DD8">
        <w:rPr>
          <w:rFonts w:ascii="Times New Roman" w:hAnsi="Times New Roman" w:cs="Times New Roman"/>
          <w:b/>
          <w:bCs/>
          <w:sz w:val="28"/>
          <w:szCs w:val="28"/>
        </w:rPr>
        <w:t>правової</w:t>
      </w:r>
      <w:proofErr w:type="spellEnd"/>
      <w:r w:rsidRPr="009F3DD8">
        <w:rPr>
          <w:rFonts w:ascii="Times New Roman" w:hAnsi="Times New Roman" w:cs="Times New Roman"/>
          <w:b/>
          <w:bCs/>
          <w:sz w:val="28"/>
          <w:szCs w:val="28"/>
        </w:rPr>
        <w:t xml:space="preserve"> </w:t>
      </w:r>
      <w:proofErr w:type="spellStart"/>
      <w:r w:rsidRPr="009F3DD8">
        <w:rPr>
          <w:rFonts w:ascii="Times New Roman" w:hAnsi="Times New Roman" w:cs="Times New Roman"/>
          <w:b/>
          <w:bCs/>
          <w:sz w:val="28"/>
          <w:szCs w:val="28"/>
        </w:rPr>
        <w:t>бази</w:t>
      </w:r>
      <w:proofErr w:type="spellEnd"/>
      <w:r w:rsidRPr="009F3DD8">
        <w:rPr>
          <w:rFonts w:ascii="Times New Roman" w:hAnsi="Times New Roman" w:cs="Times New Roman"/>
          <w:b/>
          <w:bCs/>
          <w:sz w:val="28"/>
          <w:szCs w:val="28"/>
        </w:rPr>
        <w:t xml:space="preserve"> в </w:t>
      </w:r>
      <w:proofErr w:type="spellStart"/>
      <w:r w:rsidRPr="009F3DD8">
        <w:rPr>
          <w:rFonts w:ascii="Times New Roman" w:hAnsi="Times New Roman" w:cs="Times New Roman"/>
          <w:b/>
          <w:bCs/>
          <w:sz w:val="28"/>
          <w:szCs w:val="28"/>
        </w:rPr>
        <w:t>цій</w:t>
      </w:r>
      <w:proofErr w:type="spellEnd"/>
      <w:r w:rsidRPr="009F3DD8">
        <w:rPr>
          <w:rFonts w:ascii="Times New Roman" w:hAnsi="Times New Roman" w:cs="Times New Roman"/>
          <w:b/>
          <w:bCs/>
          <w:sz w:val="28"/>
          <w:szCs w:val="28"/>
        </w:rPr>
        <w:t xml:space="preserve"> </w:t>
      </w:r>
      <w:proofErr w:type="spellStart"/>
      <w:r w:rsidRPr="009F3DD8">
        <w:rPr>
          <w:rFonts w:ascii="Times New Roman" w:hAnsi="Times New Roman" w:cs="Times New Roman"/>
          <w:b/>
          <w:bCs/>
          <w:sz w:val="28"/>
          <w:szCs w:val="28"/>
        </w:rPr>
        <w:t>сфері</w:t>
      </w:r>
      <w:proofErr w:type="spellEnd"/>
      <w:r w:rsidRPr="009F3DD8">
        <w:rPr>
          <w:rFonts w:ascii="Times New Roman" w:hAnsi="Times New Roman" w:cs="Times New Roman"/>
          <w:b/>
          <w:bCs/>
          <w:sz w:val="28"/>
          <w:szCs w:val="28"/>
        </w:rPr>
        <w:t xml:space="preserve"> правового </w:t>
      </w:r>
      <w:proofErr w:type="spellStart"/>
      <w:r w:rsidRPr="009F3DD8">
        <w:rPr>
          <w:rFonts w:ascii="Times New Roman" w:hAnsi="Times New Roman" w:cs="Times New Roman"/>
          <w:b/>
          <w:bCs/>
          <w:sz w:val="28"/>
          <w:szCs w:val="28"/>
        </w:rPr>
        <w:t>регулювання</w:t>
      </w:r>
      <w:bookmarkEnd w:id="1"/>
      <w:proofErr w:type="spellEnd"/>
    </w:p>
    <w:p w:rsidR="00826356" w:rsidRDefault="00826356" w:rsidP="00826356">
      <w:pPr>
        <w:spacing w:after="0" w:line="240" w:lineRule="auto"/>
        <w:ind w:firstLine="708"/>
        <w:jc w:val="both"/>
        <w:rPr>
          <w:rFonts w:ascii="Times New Roman" w:hAnsi="Times New Roman"/>
          <w:sz w:val="28"/>
          <w:szCs w:val="28"/>
          <w:lang w:val="uk-UA"/>
        </w:rPr>
      </w:pPr>
      <w:proofErr w:type="spellStart"/>
      <w:r w:rsidRPr="009F3DD8">
        <w:rPr>
          <w:rFonts w:ascii="Times New Roman" w:hAnsi="Times New Roman"/>
          <w:sz w:val="28"/>
          <w:szCs w:val="28"/>
          <w:lang w:val="uk-UA"/>
        </w:rPr>
        <w:t>Проєкт</w:t>
      </w:r>
      <w:proofErr w:type="spellEnd"/>
      <w:r w:rsidRPr="009F3DD8">
        <w:rPr>
          <w:rFonts w:ascii="Times New Roman" w:hAnsi="Times New Roman"/>
          <w:sz w:val="28"/>
          <w:szCs w:val="28"/>
          <w:lang w:val="uk-UA"/>
        </w:rPr>
        <w:t xml:space="preserve"> рішення розроблено відповідно до </w:t>
      </w:r>
      <w:proofErr w:type="spellStart"/>
      <w:r w:rsidRPr="009F3DD8">
        <w:rPr>
          <w:rFonts w:ascii="Times New Roman" w:hAnsi="Times New Roman"/>
          <w:sz w:val="28"/>
          <w:szCs w:val="28"/>
        </w:rPr>
        <w:t>Конституці</w:t>
      </w:r>
      <w:proofErr w:type="spellEnd"/>
      <w:r w:rsidRPr="009F3DD8">
        <w:rPr>
          <w:rFonts w:ascii="Times New Roman" w:hAnsi="Times New Roman"/>
          <w:sz w:val="28"/>
          <w:szCs w:val="28"/>
          <w:lang w:val="uk-UA"/>
        </w:rPr>
        <w:t>ї</w:t>
      </w:r>
      <w:r w:rsidRPr="009F3DD8">
        <w:rPr>
          <w:rFonts w:ascii="Times New Roman" w:hAnsi="Times New Roman"/>
          <w:sz w:val="28"/>
          <w:szCs w:val="28"/>
        </w:rPr>
        <w:t xml:space="preserve"> </w:t>
      </w:r>
      <w:proofErr w:type="spellStart"/>
      <w:r w:rsidRPr="009F3DD8">
        <w:rPr>
          <w:rFonts w:ascii="Times New Roman" w:hAnsi="Times New Roman"/>
          <w:sz w:val="28"/>
          <w:szCs w:val="28"/>
        </w:rPr>
        <w:t>України</w:t>
      </w:r>
      <w:proofErr w:type="spellEnd"/>
      <w:r w:rsidRPr="009F3DD8">
        <w:rPr>
          <w:rFonts w:ascii="Times New Roman" w:hAnsi="Times New Roman"/>
          <w:sz w:val="28"/>
          <w:szCs w:val="28"/>
        </w:rPr>
        <w:t>, Закон</w:t>
      </w:r>
      <w:r w:rsidRPr="009F3DD8">
        <w:rPr>
          <w:rFonts w:ascii="Times New Roman" w:hAnsi="Times New Roman"/>
          <w:sz w:val="28"/>
          <w:szCs w:val="28"/>
          <w:lang w:val="uk-UA"/>
        </w:rPr>
        <w:t>у</w:t>
      </w:r>
      <w:r w:rsidRPr="009F3DD8">
        <w:rPr>
          <w:rFonts w:ascii="Times New Roman" w:hAnsi="Times New Roman"/>
          <w:sz w:val="28"/>
          <w:szCs w:val="28"/>
        </w:rPr>
        <w:t xml:space="preserve"> </w:t>
      </w:r>
      <w:proofErr w:type="spellStart"/>
      <w:r w:rsidRPr="009F3DD8">
        <w:rPr>
          <w:rFonts w:ascii="Times New Roman" w:hAnsi="Times New Roman"/>
          <w:sz w:val="28"/>
          <w:szCs w:val="28"/>
        </w:rPr>
        <w:t>України</w:t>
      </w:r>
      <w:proofErr w:type="spellEnd"/>
      <w:r w:rsidRPr="009F3DD8">
        <w:rPr>
          <w:rFonts w:ascii="Times New Roman" w:hAnsi="Times New Roman"/>
          <w:sz w:val="28"/>
          <w:szCs w:val="28"/>
        </w:rPr>
        <w:t xml:space="preserve"> «Про </w:t>
      </w:r>
      <w:proofErr w:type="spellStart"/>
      <w:r w:rsidRPr="009F3DD8">
        <w:rPr>
          <w:rFonts w:ascii="Times New Roman" w:hAnsi="Times New Roman"/>
          <w:sz w:val="28"/>
          <w:szCs w:val="28"/>
        </w:rPr>
        <w:t>місцеве</w:t>
      </w:r>
      <w:proofErr w:type="spellEnd"/>
      <w:r w:rsidRPr="009F3DD8">
        <w:rPr>
          <w:rFonts w:ascii="Times New Roman" w:hAnsi="Times New Roman"/>
          <w:sz w:val="28"/>
          <w:szCs w:val="28"/>
        </w:rPr>
        <w:t xml:space="preserve"> </w:t>
      </w:r>
      <w:proofErr w:type="spellStart"/>
      <w:r w:rsidRPr="009F3DD8">
        <w:rPr>
          <w:rFonts w:ascii="Times New Roman" w:hAnsi="Times New Roman"/>
          <w:sz w:val="28"/>
          <w:szCs w:val="28"/>
        </w:rPr>
        <w:t>самоврядування</w:t>
      </w:r>
      <w:proofErr w:type="spellEnd"/>
      <w:r w:rsidRPr="009F3DD8">
        <w:rPr>
          <w:rFonts w:ascii="Times New Roman" w:hAnsi="Times New Roman"/>
          <w:sz w:val="28"/>
          <w:szCs w:val="28"/>
        </w:rPr>
        <w:t xml:space="preserve"> в </w:t>
      </w:r>
      <w:proofErr w:type="spellStart"/>
      <w:r w:rsidRPr="009F3DD8">
        <w:rPr>
          <w:rFonts w:ascii="Times New Roman" w:hAnsi="Times New Roman"/>
          <w:sz w:val="28"/>
          <w:szCs w:val="28"/>
        </w:rPr>
        <w:t>Україні</w:t>
      </w:r>
      <w:proofErr w:type="spellEnd"/>
      <w:r w:rsidRPr="009F3DD8">
        <w:rPr>
          <w:rFonts w:ascii="Times New Roman" w:hAnsi="Times New Roman"/>
          <w:sz w:val="28"/>
          <w:szCs w:val="28"/>
        </w:rPr>
        <w:t xml:space="preserve">», </w:t>
      </w:r>
      <w:r w:rsidRPr="009F3DD8">
        <w:rPr>
          <w:rFonts w:ascii="Times New Roman" w:hAnsi="Times New Roman"/>
          <w:sz w:val="28"/>
          <w:szCs w:val="28"/>
          <w:lang w:val="uk-UA"/>
        </w:rPr>
        <w:t xml:space="preserve">Закону України «Основи законодавства України про охорону здоров’я», </w:t>
      </w:r>
      <w:r w:rsidRPr="009F3DD8">
        <w:rPr>
          <w:rFonts w:ascii="Times New Roman" w:hAnsi="Times New Roman"/>
          <w:sz w:val="28"/>
          <w:szCs w:val="28"/>
        </w:rPr>
        <w:t>Закон</w:t>
      </w:r>
      <w:r w:rsidRPr="009F3DD8">
        <w:rPr>
          <w:rFonts w:ascii="Times New Roman" w:hAnsi="Times New Roman"/>
          <w:sz w:val="28"/>
          <w:szCs w:val="28"/>
          <w:lang w:val="uk-UA"/>
        </w:rPr>
        <w:t>у</w:t>
      </w:r>
      <w:r w:rsidRPr="009F3DD8">
        <w:rPr>
          <w:rFonts w:ascii="Times New Roman" w:hAnsi="Times New Roman"/>
          <w:sz w:val="28"/>
          <w:szCs w:val="28"/>
        </w:rPr>
        <w:t xml:space="preserve"> </w:t>
      </w:r>
      <w:proofErr w:type="spellStart"/>
      <w:r w:rsidRPr="009F3DD8">
        <w:rPr>
          <w:rFonts w:ascii="Times New Roman" w:hAnsi="Times New Roman"/>
          <w:sz w:val="28"/>
          <w:szCs w:val="28"/>
        </w:rPr>
        <w:t>України</w:t>
      </w:r>
      <w:proofErr w:type="spellEnd"/>
      <w:r w:rsidRPr="009F3DD8">
        <w:rPr>
          <w:rFonts w:ascii="Times New Roman" w:hAnsi="Times New Roman"/>
          <w:sz w:val="28"/>
          <w:szCs w:val="28"/>
        </w:rPr>
        <w:t xml:space="preserve"> </w:t>
      </w:r>
      <w:r w:rsidRPr="009F3DD8">
        <w:rPr>
          <w:rFonts w:ascii="Times New Roman" w:hAnsi="Times New Roman"/>
          <w:sz w:val="28"/>
          <w:szCs w:val="28"/>
          <w:shd w:val="clear" w:color="auto" w:fill="FFFFFF"/>
        </w:rPr>
        <w:t>«</w:t>
      </w:r>
      <w:r w:rsidRPr="009F3DD8">
        <w:rPr>
          <w:rFonts w:ascii="Times New Roman" w:hAnsi="Times New Roman"/>
          <w:bCs/>
          <w:sz w:val="28"/>
          <w:szCs w:val="28"/>
          <w:shd w:val="clear" w:color="auto" w:fill="FFFFFF"/>
        </w:rPr>
        <w:t xml:space="preserve">Про </w:t>
      </w:r>
      <w:proofErr w:type="spellStart"/>
      <w:r w:rsidRPr="009F3DD8">
        <w:rPr>
          <w:rFonts w:ascii="Times New Roman" w:hAnsi="Times New Roman"/>
          <w:bCs/>
          <w:sz w:val="28"/>
          <w:szCs w:val="28"/>
          <w:shd w:val="clear" w:color="auto" w:fill="FFFFFF"/>
        </w:rPr>
        <w:t>державні</w:t>
      </w:r>
      <w:proofErr w:type="spellEnd"/>
      <w:r w:rsidRPr="009F3DD8">
        <w:rPr>
          <w:rFonts w:ascii="Times New Roman" w:hAnsi="Times New Roman"/>
          <w:bCs/>
          <w:sz w:val="28"/>
          <w:szCs w:val="28"/>
          <w:shd w:val="clear" w:color="auto" w:fill="FFFFFF"/>
        </w:rPr>
        <w:t xml:space="preserve"> </w:t>
      </w:r>
      <w:proofErr w:type="spellStart"/>
      <w:r w:rsidRPr="009F3DD8">
        <w:rPr>
          <w:rFonts w:ascii="Times New Roman" w:hAnsi="Times New Roman"/>
          <w:bCs/>
          <w:sz w:val="28"/>
          <w:szCs w:val="28"/>
          <w:shd w:val="clear" w:color="auto" w:fill="FFFFFF"/>
        </w:rPr>
        <w:t>фінансові</w:t>
      </w:r>
      <w:proofErr w:type="spellEnd"/>
      <w:r w:rsidRPr="009F3DD8">
        <w:rPr>
          <w:rFonts w:ascii="Times New Roman" w:hAnsi="Times New Roman"/>
          <w:bCs/>
          <w:sz w:val="28"/>
          <w:szCs w:val="28"/>
          <w:shd w:val="clear" w:color="auto" w:fill="FFFFFF"/>
        </w:rPr>
        <w:t xml:space="preserve"> </w:t>
      </w:r>
      <w:proofErr w:type="spellStart"/>
      <w:r w:rsidRPr="009F3DD8">
        <w:rPr>
          <w:rFonts w:ascii="Times New Roman" w:hAnsi="Times New Roman"/>
          <w:bCs/>
          <w:sz w:val="28"/>
          <w:szCs w:val="28"/>
          <w:shd w:val="clear" w:color="auto" w:fill="FFFFFF"/>
        </w:rPr>
        <w:t>гарантії</w:t>
      </w:r>
      <w:proofErr w:type="spellEnd"/>
      <w:r w:rsidRPr="009F3DD8">
        <w:rPr>
          <w:rFonts w:ascii="Times New Roman" w:hAnsi="Times New Roman"/>
          <w:bCs/>
          <w:sz w:val="28"/>
          <w:szCs w:val="28"/>
          <w:shd w:val="clear" w:color="auto" w:fill="FFFFFF"/>
        </w:rPr>
        <w:t xml:space="preserve"> </w:t>
      </w:r>
      <w:proofErr w:type="spellStart"/>
      <w:r w:rsidRPr="009F3DD8">
        <w:rPr>
          <w:rFonts w:ascii="Times New Roman" w:hAnsi="Times New Roman"/>
          <w:bCs/>
          <w:sz w:val="28"/>
          <w:szCs w:val="28"/>
          <w:shd w:val="clear" w:color="auto" w:fill="FFFFFF"/>
        </w:rPr>
        <w:t>медичного</w:t>
      </w:r>
      <w:proofErr w:type="spellEnd"/>
      <w:r w:rsidRPr="009F3DD8">
        <w:rPr>
          <w:rFonts w:ascii="Times New Roman" w:hAnsi="Times New Roman"/>
          <w:bCs/>
          <w:sz w:val="28"/>
          <w:szCs w:val="28"/>
          <w:shd w:val="clear" w:color="auto" w:fill="FFFFFF"/>
        </w:rPr>
        <w:t xml:space="preserve"> </w:t>
      </w:r>
      <w:proofErr w:type="spellStart"/>
      <w:r w:rsidRPr="009F3DD8">
        <w:rPr>
          <w:rFonts w:ascii="Times New Roman" w:hAnsi="Times New Roman"/>
          <w:bCs/>
          <w:sz w:val="28"/>
          <w:szCs w:val="28"/>
          <w:shd w:val="clear" w:color="auto" w:fill="FFFFFF"/>
        </w:rPr>
        <w:t>обслуговування</w:t>
      </w:r>
      <w:proofErr w:type="spellEnd"/>
      <w:r w:rsidRPr="009F3DD8">
        <w:rPr>
          <w:rFonts w:ascii="Times New Roman" w:hAnsi="Times New Roman"/>
          <w:bCs/>
          <w:sz w:val="28"/>
          <w:szCs w:val="28"/>
          <w:shd w:val="clear" w:color="auto" w:fill="FFFFFF"/>
        </w:rPr>
        <w:t xml:space="preserve"> </w:t>
      </w:r>
      <w:proofErr w:type="spellStart"/>
      <w:r w:rsidRPr="009F3DD8">
        <w:rPr>
          <w:rFonts w:ascii="Times New Roman" w:hAnsi="Times New Roman"/>
          <w:bCs/>
          <w:sz w:val="28"/>
          <w:szCs w:val="28"/>
          <w:shd w:val="clear" w:color="auto" w:fill="FFFFFF"/>
        </w:rPr>
        <w:t>населення</w:t>
      </w:r>
      <w:proofErr w:type="spellEnd"/>
      <w:r w:rsidRPr="009F3DD8">
        <w:rPr>
          <w:rFonts w:ascii="Times New Roman" w:hAnsi="Times New Roman"/>
          <w:bCs/>
          <w:sz w:val="28"/>
          <w:szCs w:val="28"/>
          <w:shd w:val="clear" w:color="auto" w:fill="FFFFFF"/>
        </w:rPr>
        <w:t>»</w:t>
      </w:r>
      <w:r w:rsidRPr="009F3DD8">
        <w:rPr>
          <w:rFonts w:ascii="Times New Roman" w:hAnsi="Times New Roman"/>
          <w:sz w:val="28"/>
          <w:szCs w:val="28"/>
          <w:lang w:val="uk-UA"/>
        </w:rPr>
        <w:t xml:space="preserve">, </w:t>
      </w:r>
      <w:r w:rsidRPr="006C206D">
        <w:rPr>
          <w:rFonts w:ascii="Times New Roman" w:hAnsi="Times New Roman"/>
          <w:sz w:val="28"/>
          <w:szCs w:val="28"/>
          <w:lang w:val="uk-UA"/>
        </w:rPr>
        <w:t>«Про реабілітацію осіб з інвалідністю в Україні».</w:t>
      </w:r>
    </w:p>
    <w:p w:rsidR="0027492D" w:rsidRDefault="0027492D" w:rsidP="00826356">
      <w:pPr>
        <w:spacing w:after="0" w:line="240" w:lineRule="auto"/>
        <w:ind w:firstLine="708"/>
        <w:jc w:val="both"/>
        <w:rPr>
          <w:rFonts w:ascii="Times New Roman" w:hAnsi="Times New Roman"/>
          <w:sz w:val="28"/>
          <w:szCs w:val="28"/>
          <w:lang w:val="uk-UA"/>
        </w:rPr>
      </w:pPr>
    </w:p>
    <w:p w:rsidR="0027492D" w:rsidRPr="009A4782" w:rsidRDefault="0027492D" w:rsidP="00826356">
      <w:pPr>
        <w:spacing w:after="0" w:line="240" w:lineRule="auto"/>
        <w:ind w:firstLine="708"/>
        <w:jc w:val="both"/>
        <w:rPr>
          <w:rFonts w:ascii="Times New Roman" w:hAnsi="Times New Roman"/>
          <w:sz w:val="28"/>
          <w:szCs w:val="28"/>
          <w:lang w:val="uk-UA"/>
        </w:rPr>
      </w:pPr>
    </w:p>
    <w:p w:rsidR="00826356" w:rsidRPr="00F41FE3" w:rsidRDefault="00826356" w:rsidP="00826356">
      <w:pPr>
        <w:spacing w:after="0" w:line="240" w:lineRule="auto"/>
        <w:ind w:left="20" w:firstLine="406"/>
        <w:jc w:val="both"/>
        <w:rPr>
          <w:rFonts w:ascii="Times New Roman" w:hAnsi="Times New Roman"/>
          <w:b/>
          <w:bCs/>
          <w:sz w:val="28"/>
          <w:szCs w:val="28"/>
          <w:lang w:val="uk-UA"/>
        </w:rPr>
      </w:pPr>
      <w:bookmarkStart w:id="2" w:name="bookmark1"/>
      <w:r w:rsidRPr="00F41FE3">
        <w:rPr>
          <w:rFonts w:ascii="Times New Roman" w:hAnsi="Times New Roman"/>
          <w:b/>
          <w:bCs/>
          <w:sz w:val="28"/>
          <w:szCs w:val="28"/>
          <w:lang w:val="uk-UA"/>
        </w:rPr>
        <w:lastRenderedPageBreak/>
        <w:t xml:space="preserve">5. Фінансово - економічне </w:t>
      </w:r>
      <w:bookmarkEnd w:id="2"/>
      <w:r w:rsidRPr="00F41FE3">
        <w:rPr>
          <w:rFonts w:ascii="Times New Roman" w:hAnsi="Times New Roman"/>
          <w:b/>
          <w:bCs/>
          <w:sz w:val="28"/>
          <w:szCs w:val="28"/>
          <w:lang w:val="uk-UA"/>
        </w:rPr>
        <w:t>обґрунтування</w:t>
      </w:r>
    </w:p>
    <w:p w:rsidR="00826356" w:rsidRPr="00F41FE3" w:rsidRDefault="00826356" w:rsidP="00826356">
      <w:pPr>
        <w:spacing w:after="0" w:line="240" w:lineRule="auto"/>
        <w:ind w:left="20" w:firstLine="406"/>
        <w:jc w:val="both"/>
        <w:rPr>
          <w:rFonts w:ascii="Times New Roman" w:hAnsi="Times New Roman"/>
          <w:sz w:val="28"/>
          <w:szCs w:val="28"/>
          <w:lang w:val="uk-UA"/>
        </w:rPr>
      </w:pPr>
      <w:r w:rsidRPr="00F41FE3">
        <w:rPr>
          <w:rFonts w:ascii="Times New Roman" w:hAnsi="Times New Roman"/>
          <w:sz w:val="28"/>
          <w:szCs w:val="28"/>
          <w:lang w:val="uk-UA"/>
        </w:rPr>
        <w:t xml:space="preserve">Прийняття </w:t>
      </w:r>
      <w:proofErr w:type="spellStart"/>
      <w:r w:rsidRPr="00F41FE3">
        <w:rPr>
          <w:rFonts w:ascii="Times New Roman" w:hAnsi="Times New Roman"/>
          <w:sz w:val="28"/>
          <w:szCs w:val="28"/>
          <w:lang w:val="uk-UA"/>
        </w:rPr>
        <w:t>проєкту</w:t>
      </w:r>
      <w:proofErr w:type="spellEnd"/>
      <w:r w:rsidRPr="00F41FE3">
        <w:rPr>
          <w:rFonts w:ascii="Times New Roman" w:hAnsi="Times New Roman"/>
          <w:sz w:val="28"/>
          <w:szCs w:val="28"/>
          <w:lang w:val="uk-UA"/>
        </w:rPr>
        <w:t xml:space="preserve"> рішення не потребує додаткових фінансових витрат з бюджету міста Києва</w:t>
      </w:r>
      <w:r>
        <w:rPr>
          <w:rFonts w:ascii="Times New Roman" w:hAnsi="Times New Roman"/>
          <w:sz w:val="28"/>
          <w:szCs w:val="28"/>
          <w:lang w:val="uk-UA"/>
        </w:rPr>
        <w:t>.</w:t>
      </w:r>
      <w:r w:rsidRPr="00F41FE3">
        <w:rPr>
          <w:rFonts w:ascii="Times New Roman" w:hAnsi="Times New Roman"/>
          <w:sz w:val="28"/>
          <w:szCs w:val="28"/>
          <w:lang w:val="uk-UA"/>
        </w:rPr>
        <w:t xml:space="preserve"> </w:t>
      </w:r>
      <w:bookmarkStart w:id="3" w:name="bookmark2"/>
    </w:p>
    <w:bookmarkEnd w:id="3"/>
    <w:p w:rsidR="00826356" w:rsidRDefault="00826356" w:rsidP="00826356">
      <w:pPr>
        <w:spacing w:after="0" w:line="240" w:lineRule="auto"/>
        <w:ind w:firstLine="567"/>
        <w:jc w:val="both"/>
        <w:rPr>
          <w:rFonts w:ascii="Times New Roman" w:hAnsi="Times New Roman"/>
          <w:b/>
          <w:sz w:val="28"/>
          <w:szCs w:val="28"/>
          <w:lang w:val="uk-UA"/>
        </w:rPr>
      </w:pPr>
    </w:p>
    <w:p w:rsidR="00826356" w:rsidRPr="004C4FC6" w:rsidRDefault="00826356" w:rsidP="00826356">
      <w:pPr>
        <w:spacing w:after="0" w:line="240" w:lineRule="auto"/>
        <w:ind w:firstLine="567"/>
        <w:jc w:val="both"/>
        <w:rPr>
          <w:rFonts w:ascii="Times New Roman" w:hAnsi="Times New Roman"/>
          <w:b/>
          <w:sz w:val="28"/>
          <w:szCs w:val="28"/>
          <w:lang w:val="uk-UA"/>
        </w:rPr>
      </w:pPr>
      <w:r w:rsidRPr="004C4FC6">
        <w:rPr>
          <w:rFonts w:ascii="Times New Roman" w:hAnsi="Times New Roman"/>
          <w:b/>
          <w:sz w:val="28"/>
          <w:szCs w:val="28"/>
          <w:lang w:val="uk-UA"/>
        </w:rPr>
        <w:t>6.</w:t>
      </w:r>
      <w:r w:rsidRPr="004C4FC6">
        <w:rPr>
          <w:rFonts w:ascii="Times New Roman" w:hAnsi="Times New Roman"/>
          <w:sz w:val="28"/>
          <w:szCs w:val="28"/>
          <w:lang w:val="uk-UA"/>
        </w:rPr>
        <w:t xml:space="preserve"> </w:t>
      </w:r>
      <w:r w:rsidRPr="004C4FC6">
        <w:rPr>
          <w:rFonts w:ascii="Times New Roman" w:hAnsi="Times New Roman"/>
          <w:b/>
          <w:sz w:val="28"/>
          <w:szCs w:val="28"/>
          <w:lang w:val="uk-UA"/>
        </w:rPr>
        <w:t xml:space="preserve">Інформація з обмеженим доступом </w:t>
      </w:r>
    </w:p>
    <w:p w:rsidR="00826356" w:rsidRPr="004C4FC6" w:rsidRDefault="00826356" w:rsidP="00826356">
      <w:pPr>
        <w:spacing w:after="0" w:line="240" w:lineRule="auto"/>
        <w:ind w:firstLine="567"/>
        <w:jc w:val="both"/>
        <w:rPr>
          <w:rFonts w:ascii="Times New Roman" w:hAnsi="Times New Roman"/>
          <w:sz w:val="28"/>
          <w:szCs w:val="28"/>
        </w:rPr>
      </w:pPr>
      <w:proofErr w:type="spellStart"/>
      <w:r w:rsidRPr="004C4FC6">
        <w:rPr>
          <w:rFonts w:ascii="Times New Roman" w:hAnsi="Times New Roman"/>
          <w:sz w:val="28"/>
          <w:szCs w:val="28"/>
        </w:rPr>
        <w:t>Проєкт</w:t>
      </w:r>
      <w:proofErr w:type="spellEnd"/>
      <w:r w:rsidRPr="004C4FC6">
        <w:rPr>
          <w:rFonts w:ascii="Times New Roman" w:hAnsi="Times New Roman"/>
          <w:sz w:val="28"/>
          <w:szCs w:val="28"/>
        </w:rPr>
        <w:t xml:space="preserve"> </w:t>
      </w:r>
      <w:proofErr w:type="spellStart"/>
      <w:proofErr w:type="gramStart"/>
      <w:r w:rsidRPr="004C4FC6">
        <w:rPr>
          <w:rFonts w:ascii="Times New Roman" w:hAnsi="Times New Roman"/>
          <w:sz w:val="28"/>
          <w:szCs w:val="28"/>
        </w:rPr>
        <w:t>р</w:t>
      </w:r>
      <w:proofErr w:type="gramEnd"/>
      <w:r w:rsidRPr="004C4FC6">
        <w:rPr>
          <w:rFonts w:ascii="Times New Roman" w:hAnsi="Times New Roman"/>
          <w:sz w:val="28"/>
          <w:szCs w:val="28"/>
        </w:rPr>
        <w:t>ішення</w:t>
      </w:r>
      <w:proofErr w:type="spellEnd"/>
      <w:r w:rsidRPr="004C4FC6">
        <w:rPr>
          <w:rFonts w:ascii="Times New Roman" w:hAnsi="Times New Roman"/>
          <w:sz w:val="28"/>
          <w:szCs w:val="28"/>
        </w:rPr>
        <w:t xml:space="preserve"> не </w:t>
      </w:r>
      <w:proofErr w:type="spellStart"/>
      <w:r w:rsidRPr="004C4FC6">
        <w:rPr>
          <w:rFonts w:ascii="Times New Roman" w:hAnsi="Times New Roman"/>
          <w:sz w:val="28"/>
          <w:szCs w:val="28"/>
        </w:rPr>
        <w:t>містить</w:t>
      </w:r>
      <w:proofErr w:type="spellEnd"/>
      <w:r w:rsidRPr="004C4FC6">
        <w:rPr>
          <w:rFonts w:ascii="Times New Roman" w:hAnsi="Times New Roman"/>
          <w:sz w:val="28"/>
          <w:szCs w:val="28"/>
        </w:rPr>
        <w:t xml:space="preserve"> </w:t>
      </w:r>
      <w:proofErr w:type="spellStart"/>
      <w:r w:rsidRPr="004C4FC6">
        <w:rPr>
          <w:rFonts w:ascii="Times New Roman" w:hAnsi="Times New Roman"/>
          <w:sz w:val="28"/>
          <w:szCs w:val="28"/>
        </w:rPr>
        <w:t>інформацію</w:t>
      </w:r>
      <w:proofErr w:type="spellEnd"/>
      <w:r w:rsidRPr="004C4FC6">
        <w:rPr>
          <w:rFonts w:ascii="Times New Roman" w:hAnsi="Times New Roman"/>
          <w:sz w:val="28"/>
          <w:szCs w:val="28"/>
        </w:rPr>
        <w:t xml:space="preserve"> з  </w:t>
      </w:r>
      <w:proofErr w:type="spellStart"/>
      <w:r w:rsidRPr="004C4FC6">
        <w:rPr>
          <w:rFonts w:ascii="Times New Roman" w:hAnsi="Times New Roman"/>
          <w:sz w:val="28"/>
          <w:szCs w:val="28"/>
        </w:rPr>
        <w:t>обмеженим</w:t>
      </w:r>
      <w:proofErr w:type="spellEnd"/>
      <w:r w:rsidRPr="004C4FC6">
        <w:rPr>
          <w:rFonts w:ascii="Times New Roman" w:hAnsi="Times New Roman"/>
          <w:sz w:val="28"/>
          <w:szCs w:val="28"/>
        </w:rPr>
        <w:t xml:space="preserve"> доступ у </w:t>
      </w:r>
      <w:proofErr w:type="spellStart"/>
      <w:r w:rsidRPr="004C4FC6">
        <w:rPr>
          <w:rFonts w:ascii="Times New Roman" w:hAnsi="Times New Roman"/>
          <w:sz w:val="28"/>
          <w:szCs w:val="28"/>
        </w:rPr>
        <w:t>розумінні</w:t>
      </w:r>
      <w:proofErr w:type="spellEnd"/>
      <w:r w:rsidRPr="004C4FC6">
        <w:rPr>
          <w:rFonts w:ascii="Times New Roman" w:hAnsi="Times New Roman"/>
          <w:sz w:val="28"/>
          <w:szCs w:val="28"/>
        </w:rPr>
        <w:t xml:space="preserve"> </w:t>
      </w:r>
      <w:proofErr w:type="spellStart"/>
      <w:r w:rsidRPr="004C4FC6">
        <w:rPr>
          <w:rFonts w:ascii="Times New Roman" w:hAnsi="Times New Roman"/>
          <w:sz w:val="28"/>
          <w:szCs w:val="28"/>
        </w:rPr>
        <w:t>статті</w:t>
      </w:r>
      <w:proofErr w:type="spellEnd"/>
      <w:r w:rsidRPr="004C4FC6">
        <w:rPr>
          <w:rFonts w:ascii="Times New Roman" w:hAnsi="Times New Roman"/>
          <w:sz w:val="28"/>
          <w:szCs w:val="28"/>
        </w:rPr>
        <w:t xml:space="preserve"> 6 Закону </w:t>
      </w:r>
      <w:proofErr w:type="spellStart"/>
      <w:r w:rsidRPr="004C4FC6">
        <w:rPr>
          <w:rFonts w:ascii="Times New Roman" w:hAnsi="Times New Roman"/>
          <w:sz w:val="28"/>
          <w:szCs w:val="28"/>
        </w:rPr>
        <w:t>України</w:t>
      </w:r>
      <w:proofErr w:type="spellEnd"/>
      <w:r w:rsidRPr="004C4FC6">
        <w:rPr>
          <w:rFonts w:ascii="Times New Roman" w:hAnsi="Times New Roman"/>
          <w:sz w:val="28"/>
          <w:szCs w:val="28"/>
        </w:rPr>
        <w:t xml:space="preserve"> «Про доступ до </w:t>
      </w:r>
      <w:proofErr w:type="spellStart"/>
      <w:r w:rsidRPr="004C4FC6">
        <w:rPr>
          <w:rFonts w:ascii="Times New Roman" w:hAnsi="Times New Roman"/>
          <w:sz w:val="28"/>
          <w:szCs w:val="28"/>
        </w:rPr>
        <w:t>публічної</w:t>
      </w:r>
      <w:proofErr w:type="spellEnd"/>
      <w:r w:rsidRPr="004C4FC6">
        <w:rPr>
          <w:rFonts w:ascii="Times New Roman" w:hAnsi="Times New Roman"/>
          <w:sz w:val="28"/>
          <w:szCs w:val="28"/>
        </w:rPr>
        <w:t xml:space="preserve"> </w:t>
      </w:r>
      <w:proofErr w:type="spellStart"/>
      <w:r w:rsidRPr="004C4FC6">
        <w:rPr>
          <w:rFonts w:ascii="Times New Roman" w:hAnsi="Times New Roman"/>
          <w:sz w:val="28"/>
          <w:szCs w:val="28"/>
        </w:rPr>
        <w:t>інформації</w:t>
      </w:r>
      <w:proofErr w:type="spellEnd"/>
      <w:r w:rsidRPr="004C4FC6">
        <w:rPr>
          <w:rFonts w:ascii="Times New Roman" w:hAnsi="Times New Roman"/>
          <w:sz w:val="28"/>
          <w:szCs w:val="28"/>
        </w:rPr>
        <w:t xml:space="preserve">».  </w:t>
      </w:r>
    </w:p>
    <w:p w:rsidR="00826356" w:rsidRPr="004C4FC6" w:rsidRDefault="00826356" w:rsidP="00826356">
      <w:pPr>
        <w:spacing w:after="0" w:line="240" w:lineRule="auto"/>
        <w:ind w:firstLine="567"/>
        <w:jc w:val="both"/>
        <w:rPr>
          <w:rFonts w:ascii="Times New Roman" w:hAnsi="Times New Roman"/>
          <w:sz w:val="28"/>
          <w:szCs w:val="28"/>
          <w:lang w:val="uk-UA"/>
        </w:rPr>
      </w:pPr>
    </w:p>
    <w:p w:rsidR="00826356" w:rsidRPr="00AD17BE" w:rsidRDefault="00826356" w:rsidP="00826356">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7. </w:t>
      </w:r>
      <w:r w:rsidRPr="00AD17BE">
        <w:rPr>
          <w:rFonts w:ascii="Times New Roman" w:hAnsi="Times New Roman"/>
          <w:b/>
          <w:sz w:val="28"/>
          <w:szCs w:val="28"/>
          <w:lang w:val="uk-UA"/>
        </w:rPr>
        <w:t xml:space="preserve">Відомості про права і соціальну захищеність осіб з інвалідністю та вплив на життєдіяльність цієї категорії, а також зазначення позиції щодо </w:t>
      </w:r>
      <w:proofErr w:type="spellStart"/>
      <w:r w:rsidRPr="00AD17BE">
        <w:rPr>
          <w:rFonts w:ascii="Times New Roman" w:hAnsi="Times New Roman"/>
          <w:b/>
          <w:sz w:val="28"/>
          <w:szCs w:val="28"/>
          <w:lang w:val="uk-UA"/>
        </w:rPr>
        <w:t>проєкту</w:t>
      </w:r>
      <w:proofErr w:type="spellEnd"/>
      <w:r w:rsidRPr="00AD17BE">
        <w:rPr>
          <w:rFonts w:ascii="Times New Roman" w:hAnsi="Times New Roman"/>
          <w:b/>
          <w:sz w:val="28"/>
          <w:szCs w:val="28"/>
          <w:lang w:val="uk-UA"/>
        </w:rPr>
        <w:t xml:space="preserve"> рішення Уповноваженого Київської міської ради з прав осіб з інвалідністю та громадськи</w:t>
      </w:r>
      <w:r>
        <w:rPr>
          <w:rFonts w:ascii="Times New Roman" w:hAnsi="Times New Roman"/>
          <w:b/>
          <w:sz w:val="28"/>
          <w:szCs w:val="28"/>
          <w:lang w:val="uk-UA"/>
        </w:rPr>
        <w:t>х об’єднань осіб з інвалідністю</w:t>
      </w:r>
    </w:p>
    <w:p w:rsidR="00826356" w:rsidRPr="004C4FC6" w:rsidRDefault="00826356" w:rsidP="00826356">
      <w:pPr>
        <w:tabs>
          <w:tab w:val="left" w:pos="1260"/>
        </w:tabs>
        <w:spacing w:after="0" w:line="240" w:lineRule="auto"/>
        <w:ind w:firstLine="567"/>
        <w:jc w:val="both"/>
        <w:rPr>
          <w:rFonts w:ascii="Times New Roman" w:hAnsi="Times New Roman"/>
          <w:spacing w:val="-8"/>
          <w:sz w:val="28"/>
          <w:szCs w:val="28"/>
          <w:lang w:val="uk-UA"/>
        </w:rPr>
      </w:pPr>
      <w:proofErr w:type="spellStart"/>
      <w:r w:rsidRPr="004C4FC6">
        <w:rPr>
          <w:rFonts w:ascii="Times New Roman" w:hAnsi="Times New Roman"/>
          <w:spacing w:val="-8"/>
          <w:sz w:val="28"/>
          <w:szCs w:val="28"/>
          <w:lang w:val="uk-UA"/>
        </w:rPr>
        <w:t>Проєкт</w:t>
      </w:r>
      <w:proofErr w:type="spellEnd"/>
      <w:r w:rsidRPr="004C4FC6">
        <w:rPr>
          <w:rFonts w:ascii="Times New Roman" w:hAnsi="Times New Roman"/>
          <w:spacing w:val="-8"/>
          <w:sz w:val="28"/>
          <w:szCs w:val="28"/>
          <w:lang w:val="uk-UA"/>
        </w:rPr>
        <w:t xml:space="preserve"> рішення Київської міської ради сприятиме соціальній підтримці і соціальній захищеності осіб з інвалідністю та не впливає на життєдіяльність цієї категорії.</w:t>
      </w:r>
    </w:p>
    <w:p w:rsidR="00826356" w:rsidRPr="004C4FC6" w:rsidRDefault="00826356" w:rsidP="00826356">
      <w:pPr>
        <w:spacing w:after="0" w:line="240" w:lineRule="auto"/>
        <w:jc w:val="both"/>
        <w:rPr>
          <w:rFonts w:ascii="Times New Roman" w:hAnsi="Times New Roman"/>
          <w:sz w:val="28"/>
          <w:szCs w:val="28"/>
          <w:lang w:val="uk-UA"/>
        </w:rPr>
      </w:pPr>
    </w:p>
    <w:p w:rsidR="00826356" w:rsidRPr="004C4FC6" w:rsidRDefault="00826356" w:rsidP="00826356">
      <w:pPr>
        <w:pStyle w:val="a4"/>
        <w:spacing w:after="0" w:line="240" w:lineRule="auto"/>
        <w:ind w:left="567"/>
        <w:jc w:val="both"/>
        <w:rPr>
          <w:rFonts w:ascii="Times New Roman" w:hAnsi="Times New Roman" w:cs="Times New Roman"/>
          <w:b/>
          <w:sz w:val="28"/>
          <w:szCs w:val="28"/>
          <w:lang w:val="uk-UA"/>
        </w:rPr>
      </w:pPr>
      <w:r w:rsidRPr="004C4FC6">
        <w:rPr>
          <w:rFonts w:ascii="Times New Roman" w:hAnsi="Times New Roman" w:cs="Times New Roman"/>
          <w:b/>
          <w:sz w:val="28"/>
          <w:szCs w:val="28"/>
          <w:lang w:val="uk-UA"/>
        </w:rPr>
        <w:t xml:space="preserve">8. Суб’єкт подання </w:t>
      </w:r>
      <w:proofErr w:type="spellStart"/>
      <w:r w:rsidRPr="004C4FC6">
        <w:rPr>
          <w:rFonts w:ascii="Times New Roman" w:hAnsi="Times New Roman" w:cs="Times New Roman"/>
          <w:b/>
          <w:sz w:val="28"/>
          <w:szCs w:val="28"/>
          <w:lang w:val="uk-UA"/>
        </w:rPr>
        <w:t>проєкту</w:t>
      </w:r>
      <w:proofErr w:type="spellEnd"/>
      <w:r w:rsidRPr="004C4FC6">
        <w:rPr>
          <w:rFonts w:ascii="Times New Roman" w:hAnsi="Times New Roman" w:cs="Times New Roman"/>
          <w:b/>
          <w:sz w:val="28"/>
          <w:szCs w:val="28"/>
          <w:lang w:val="uk-UA"/>
        </w:rPr>
        <w:t xml:space="preserve"> рішення</w:t>
      </w:r>
    </w:p>
    <w:p w:rsidR="00826356" w:rsidRPr="004C4FC6" w:rsidRDefault="00826356" w:rsidP="00826356">
      <w:pPr>
        <w:tabs>
          <w:tab w:val="left" w:pos="708"/>
        </w:tabs>
        <w:spacing w:after="0" w:line="240" w:lineRule="auto"/>
        <w:ind w:firstLine="567"/>
        <w:jc w:val="both"/>
        <w:rPr>
          <w:rFonts w:ascii="Times New Roman" w:hAnsi="Times New Roman"/>
          <w:sz w:val="28"/>
          <w:szCs w:val="28"/>
          <w:lang w:val="uk-UA"/>
        </w:rPr>
      </w:pPr>
      <w:r w:rsidRPr="004C4FC6">
        <w:rPr>
          <w:rFonts w:ascii="Times New Roman" w:hAnsi="Times New Roman"/>
          <w:sz w:val="28"/>
          <w:szCs w:val="28"/>
          <w:lang w:val="uk-UA"/>
        </w:rPr>
        <w:t xml:space="preserve">Суб’єктом подання </w:t>
      </w:r>
      <w:proofErr w:type="spellStart"/>
      <w:r w:rsidRPr="004C4FC6">
        <w:rPr>
          <w:rFonts w:ascii="Times New Roman" w:hAnsi="Times New Roman"/>
          <w:sz w:val="28"/>
          <w:szCs w:val="28"/>
          <w:lang w:val="uk-UA"/>
        </w:rPr>
        <w:t>проєкту</w:t>
      </w:r>
      <w:proofErr w:type="spellEnd"/>
      <w:r w:rsidRPr="004C4FC6">
        <w:rPr>
          <w:rFonts w:ascii="Times New Roman" w:hAnsi="Times New Roman"/>
          <w:sz w:val="28"/>
          <w:szCs w:val="28"/>
          <w:lang w:val="uk-UA"/>
        </w:rPr>
        <w:t xml:space="preserve"> рішення є:</w:t>
      </w:r>
    </w:p>
    <w:p w:rsidR="00826356" w:rsidRPr="004C4FC6" w:rsidRDefault="00826356" w:rsidP="00826356">
      <w:pPr>
        <w:tabs>
          <w:tab w:val="left" w:pos="708"/>
        </w:tabs>
        <w:spacing w:after="0" w:line="240" w:lineRule="auto"/>
        <w:ind w:firstLine="567"/>
        <w:jc w:val="both"/>
        <w:rPr>
          <w:rFonts w:ascii="Times New Roman" w:hAnsi="Times New Roman"/>
          <w:sz w:val="28"/>
          <w:szCs w:val="28"/>
          <w:lang w:val="uk-UA"/>
        </w:rPr>
      </w:pPr>
      <w:r w:rsidRPr="004C4FC6">
        <w:rPr>
          <w:rFonts w:ascii="Times New Roman" w:hAnsi="Times New Roman"/>
          <w:color w:val="000000"/>
          <w:sz w:val="28"/>
          <w:szCs w:val="28"/>
          <w:lang w:val="uk-UA" w:eastAsia="uk-UA"/>
        </w:rPr>
        <w:t xml:space="preserve"> депутатка Київської міської ради</w:t>
      </w:r>
      <w:r w:rsidRPr="004C4FC6">
        <w:rPr>
          <w:rFonts w:ascii="Times New Roman" w:hAnsi="Times New Roman"/>
          <w:color w:val="000000"/>
          <w:sz w:val="28"/>
          <w:szCs w:val="28"/>
          <w:lang w:eastAsia="uk-UA"/>
        </w:rPr>
        <w:t> </w:t>
      </w:r>
      <w:r w:rsidRPr="004C4FC6">
        <w:rPr>
          <w:rFonts w:ascii="Times New Roman" w:hAnsi="Times New Roman"/>
          <w:color w:val="000000"/>
          <w:sz w:val="28"/>
          <w:szCs w:val="28"/>
          <w:lang w:val="uk-UA" w:eastAsia="uk-UA"/>
        </w:rPr>
        <w:t xml:space="preserve"> Марина ПОРОШЕНКО (депутатська фракція політичної партії «Європейська солідарність»)</w:t>
      </w:r>
      <w:r w:rsidRPr="004C4FC6">
        <w:rPr>
          <w:rFonts w:ascii="Times New Roman" w:hAnsi="Times New Roman"/>
          <w:sz w:val="28"/>
          <w:szCs w:val="28"/>
          <w:lang w:val="uk-UA"/>
        </w:rPr>
        <w:t>;</w:t>
      </w:r>
    </w:p>
    <w:p w:rsidR="00826356" w:rsidRPr="004C4FC6" w:rsidRDefault="00826356" w:rsidP="00826356">
      <w:pPr>
        <w:tabs>
          <w:tab w:val="left" w:pos="708"/>
        </w:tabs>
        <w:spacing w:after="0" w:line="240" w:lineRule="auto"/>
        <w:ind w:firstLine="567"/>
        <w:jc w:val="both"/>
        <w:rPr>
          <w:rFonts w:ascii="Times New Roman" w:hAnsi="Times New Roman"/>
          <w:sz w:val="28"/>
          <w:szCs w:val="28"/>
          <w:lang w:val="uk-UA" w:eastAsia="uk-UA"/>
        </w:rPr>
      </w:pPr>
      <w:r w:rsidRPr="004C4FC6">
        <w:rPr>
          <w:rFonts w:ascii="Times New Roman" w:hAnsi="Times New Roman"/>
          <w:sz w:val="28"/>
          <w:szCs w:val="28"/>
          <w:lang w:val="uk-UA" w:eastAsia="uk-UA"/>
        </w:rPr>
        <w:t xml:space="preserve">депутатка Київської міської ради </w:t>
      </w:r>
      <w:r w:rsidRPr="004C4FC6">
        <w:rPr>
          <w:rFonts w:ascii="Times New Roman" w:hAnsi="Times New Roman"/>
          <w:sz w:val="28"/>
          <w:szCs w:val="28"/>
          <w:lang w:val="uk-UA" w:eastAsia="ru-RU"/>
        </w:rPr>
        <w:t xml:space="preserve">Наталія БЕРІКАШВІЛІ </w:t>
      </w:r>
      <w:r w:rsidRPr="004C4FC6">
        <w:rPr>
          <w:rFonts w:ascii="Times New Roman" w:hAnsi="Times New Roman"/>
          <w:sz w:val="28"/>
          <w:szCs w:val="28"/>
          <w:lang w:val="uk-UA" w:eastAsia="uk-UA"/>
        </w:rPr>
        <w:t>(депутатська фракція «Єдність»);</w:t>
      </w:r>
    </w:p>
    <w:p w:rsidR="00826356" w:rsidRPr="004C4FC6" w:rsidRDefault="00826356" w:rsidP="00826356">
      <w:pPr>
        <w:tabs>
          <w:tab w:val="left" w:pos="708"/>
        </w:tabs>
        <w:spacing w:after="0" w:line="240" w:lineRule="auto"/>
        <w:ind w:firstLine="567"/>
        <w:jc w:val="both"/>
        <w:rPr>
          <w:rFonts w:ascii="Times New Roman" w:hAnsi="Times New Roman"/>
          <w:sz w:val="28"/>
          <w:szCs w:val="28"/>
          <w:lang w:val="uk-UA" w:eastAsia="uk-UA"/>
        </w:rPr>
      </w:pPr>
      <w:r w:rsidRPr="004C4FC6">
        <w:rPr>
          <w:rFonts w:ascii="Times New Roman" w:hAnsi="Times New Roman"/>
          <w:sz w:val="28"/>
          <w:szCs w:val="28"/>
          <w:lang w:val="uk-UA" w:eastAsia="uk-UA"/>
        </w:rPr>
        <w:t xml:space="preserve">депутат Київської міської ради  Вадим ІВАНЧЕНКО (депутатська фракція </w:t>
      </w:r>
      <w:r w:rsidRPr="004C4FC6">
        <w:rPr>
          <w:rFonts w:ascii="Times New Roman" w:hAnsi="Times New Roman"/>
          <w:sz w:val="28"/>
          <w:szCs w:val="28"/>
          <w:shd w:val="clear" w:color="auto" w:fill="FFFFFF"/>
          <w:lang w:val="uk-UA" w:eastAsia="ru-RU"/>
        </w:rPr>
        <w:t>«Єдність»</w:t>
      </w:r>
      <w:r w:rsidRPr="004C4FC6">
        <w:rPr>
          <w:rFonts w:ascii="Times New Roman" w:hAnsi="Times New Roman"/>
          <w:sz w:val="28"/>
          <w:szCs w:val="28"/>
          <w:lang w:val="uk-UA" w:eastAsia="uk-UA"/>
        </w:rPr>
        <w:t>);</w:t>
      </w:r>
    </w:p>
    <w:p w:rsidR="00826356" w:rsidRPr="004C4FC6" w:rsidRDefault="00826356" w:rsidP="00826356">
      <w:pPr>
        <w:tabs>
          <w:tab w:val="left" w:pos="708"/>
        </w:tabs>
        <w:spacing w:after="0" w:line="240" w:lineRule="auto"/>
        <w:ind w:firstLine="567"/>
        <w:jc w:val="both"/>
        <w:rPr>
          <w:rFonts w:ascii="Times New Roman" w:hAnsi="Times New Roman"/>
          <w:sz w:val="28"/>
          <w:szCs w:val="28"/>
          <w:lang w:val="uk-UA" w:eastAsia="uk-UA"/>
        </w:rPr>
      </w:pPr>
      <w:r w:rsidRPr="004C4FC6">
        <w:rPr>
          <w:rFonts w:ascii="Times New Roman" w:hAnsi="Times New Roman"/>
          <w:sz w:val="28"/>
          <w:szCs w:val="28"/>
          <w:lang w:val="uk-UA" w:eastAsia="uk-UA"/>
        </w:rPr>
        <w:t>депутатка Київської міської ради Олеся ПИНЗЕНИК (депутатська фракція Політичної партії «УДАР (Український Демократичний Альянс за Реформи) Віталія Кличка»);</w:t>
      </w:r>
    </w:p>
    <w:p w:rsidR="00826356" w:rsidRPr="004C4FC6" w:rsidRDefault="00826356" w:rsidP="00826356">
      <w:pPr>
        <w:tabs>
          <w:tab w:val="left" w:pos="708"/>
        </w:tabs>
        <w:spacing w:after="0" w:line="240" w:lineRule="auto"/>
        <w:ind w:firstLine="567"/>
        <w:jc w:val="both"/>
        <w:rPr>
          <w:rFonts w:ascii="Times New Roman" w:hAnsi="Times New Roman"/>
          <w:sz w:val="28"/>
          <w:szCs w:val="28"/>
          <w:lang w:val="uk-UA" w:eastAsia="uk-UA"/>
        </w:rPr>
      </w:pPr>
      <w:r w:rsidRPr="004C4FC6">
        <w:rPr>
          <w:rFonts w:ascii="Times New Roman" w:hAnsi="Times New Roman"/>
          <w:sz w:val="28"/>
          <w:szCs w:val="28"/>
          <w:lang w:val="uk-UA" w:eastAsia="uk-UA"/>
        </w:rPr>
        <w:t>депутат Київської міської ради Юлія УЛАСИК (позафракційна)</w:t>
      </w:r>
      <w:r>
        <w:rPr>
          <w:rFonts w:ascii="Times New Roman" w:hAnsi="Times New Roman"/>
          <w:sz w:val="28"/>
          <w:szCs w:val="28"/>
          <w:lang w:val="uk-UA" w:eastAsia="uk-UA"/>
        </w:rPr>
        <w:t>.</w:t>
      </w:r>
      <w:r w:rsidRPr="004C4FC6">
        <w:rPr>
          <w:rFonts w:ascii="Times New Roman" w:hAnsi="Times New Roman"/>
          <w:sz w:val="28"/>
          <w:szCs w:val="28"/>
          <w:lang w:val="uk-UA" w:eastAsia="uk-UA"/>
        </w:rPr>
        <w:t xml:space="preserve"> </w:t>
      </w:r>
    </w:p>
    <w:p w:rsidR="00826356" w:rsidRPr="004C4FC6" w:rsidRDefault="00826356" w:rsidP="00826356">
      <w:pPr>
        <w:tabs>
          <w:tab w:val="left" w:pos="708"/>
        </w:tabs>
        <w:spacing w:after="0" w:line="240" w:lineRule="auto"/>
        <w:ind w:firstLine="567"/>
        <w:jc w:val="both"/>
        <w:rPr>
          <w:rFonts w:ascii="Times New Roman" w:hAnsi="Times New Roman"/>
          <w:sz w:val="28"/>
          <w:szCs w:val="28"/>
          <w:lang w:val="uk-UA" w:eastAsia="uk-UA"/>
        </w:rPr>
      </w:pPr>
    </w:p>
    <w:p w:rsidR="00826356" w:rsidRDefault="00826356" w:rsidP="00826356">
      <w:pPr>
        <w:ind w:firstLine="360"/>
        <w:jc w:val="both"/>
        <w:rPr>
          <w:rFonts w:ascii="Times New Roman" w:hAnsi="Times New Roman"/>
          <w:sz w:val="28"/>
          <w:szCs w:val="28"/>
          <w:lang w:val="uk-UA"/>
        </w:rPr>
      </w:pPr>
      <w:r w:rsidRPr="002C0720">
        <w:rPr>
          <w:rFonts w:ascii="Times New Roman" w:hAnsi="Times New Roman"/>
          <w:sz w:val="28"/>
          <w:szCs w:val="28"/>
          <w:lang w:val="uk-UA"/>
        </w:rPr>
        <w:t xml:space="preserve">Доповідачем на пленарному засіданні сесії Київської міської ради </w:t>
      </w:r>
      <w:r w:rsidRPr="00DA37C8">
        <w:rPr>
          <w:rFonts w:ascii="Times New Roman" w:hAnsi="Times New Roman"/>
          <w:color w:val="000000"/>
          <w:sz w:val="28"/>
          <w:szCs w:val="28"/>
          <w:lang w:val="uk-UA" w:eastAsia="uk-UA"/>
        </w:rPr>
        <w:t>депутатка Київської міської ради</w:t>
      </w:r>
      <w:r w:rsidRPr="00C969E2">
        <w:rPr>
          <w:rFonts w:ascii="Times New Roman" w:hAnsi="Times New Roman"/>
          <w:color w:val="000000"/>
          <w:sz w:val="28"/>
          <w:szCs w:val="28"/>
          <w:lang w:eastAsia="uk-UA"/>
        </w:rPr>
        <w:t> </w:t>
      </w:r>
      <w:r w:rsidRPr="00DA37C8">
        <w:rPr>
          <w:rFonts w:ascii="Times New Roman" w:hAnsi="Times New Roman"/>
          <w:color w:val="000000"/>
          <w:sz w:val="28"/>
          <w:szCs w:val="28"/>
          <w:lang w:val="uk-UA" w:eastAsia="uk-UA"/>
        </w:rPr>
        <w:t xml:space="preserve"> Марина ПОРОШЕНКО (депутатська фракція політичної партії «Європейська солідарність»)</w:t>
      </w:r>
      <w:r w:rsidRPr="002C0720">
        <w:rPr>
          <w:rFonts w:ascii="Times New Roman" w:hAnsi="Times New Roman"/>
          <w:sz w:val="28"/>
          <w:szCs w:val="28"/>
          <w:lang w:val="uk-UA"/>
        </w:rPr>
        <w:t>.</w:t>
      </w:r>
    </w:p>
    <w:p w:rsidR="00826356" w:rsidRPr="00EF384A" w:rsidRDefault="00826356" w:rsidP="00826356">
      <w:pPr>
        <w:spacing w:after="0" w:line="240" w:lineRule="auto"/>
        <w:jc w:val="both"/>
        <w:rPr>
          <w:rFonts w:ascii="Times New Roman" w:hAnsi="Times New Roman"/>
          <w:sz w:val="28"/>
          <w:szCs w:val="28"/>
          <w:lang w:val="uk-UA"/>
        </w:rPr>
      </w:pPr>
    </w:p>
    <w:tbl>
      <w:tblPr>
        <w:tblStyle w:val="a5"/>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619"/>
        <w:gridCol w:w="3827"/>
      </w:tblGrid>
      <w:tr w:rsidR="00826356" w:rsidTr="005C238A">
        <w:tc>
          <w:tcPr>
            <w:tcW w:w="11619" w:type="dxa"/>
            <w:shd w:val="clear" w:color="auto" w:fill="FFFFFF" w:themeFill="background1"/>
          </w:tcPr>
          <w:p w:rsidR="00826356" w:rsidRDefault="00826356" w:rsidP="005C238A">
            <w:pPr>
              <w:rPr>
                <w:rFonts w:ascii="Times New Roman" w:hAnsi="Times New Roman"/>
                <w:sz w:val="28"/>
                <w:szCs w:val="28"/>
              </w:rPr>
            </w:pPr>
            <w:r>
              <w:rPr>
                <w:rFonts w:ascii="Times New Roman" w:hAnsi="Times New Roman"/>
                <w:sz w:val="28"/>
                <w:szCs w:val="28"/>
              </w:rPr>
              <w:t>Депутат</w:t>
            </w:r>
            <w:proofErr w:type="spellStart"/>
            <w:r>
              <w:rPr>
                <w:rFonts w:ascii="Times New Roman" w:hAnsi="Times New Roman"/>
                <w:sz w:val="28"/>
                <w:szCs w:val="28"/>
                <w:lang w:val="uk-UA"/>
              </w:rPr>
              <w:t>ка</w:t>
            </w:r>
            <w:proofErr w:type="spellEnd"/>
            <w:r>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Київської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r>
              <w:rPr>
                <w:rFonts w:ascii="Times New Roman" w:hAnsi="Times New Roman"/>
                <w:sz w:val="28"/>
                <w:szCs w:val="28"/>
              </w:rPr>
              <w:tab/>
              <w:t xml:space="preserve">                                   Марина ПОРОШЕНКО</w:t>
            </w:r>
          </w:p>
        </w:tc>
        <w:tc>
          <w:tcPr>
            <w:tcW w:w="3827" w:type="dxa"/>
            <w:shd w:val="clear" w:color="auto" w:fill="FFFFFF" w:themeFill="background1"/>
          </w:tcPr>
          <w:p w:rsidR="00826356" w:rsidRDefault="00826356" w:rsidP="005C238A">
            <w:pPr>
              <w:rPr>
                <w:rFonts w:ascii="Times New Roman" w:hAnsi="Times New Roman"/>
                <w:sz w:val="28"/>
                <w:szCs w:val="28"/>
              </w:rPr>
            </w:pPr>
            <w:r>
              <w:rPr>
                <w:rFonts w:ascii="Times New Roman" w:hAnsi="Times New Roman"/>
                <w:sz w:val="28"/>
                <w:szCs w:val="28"/>
              </w:rPr>
              <w:t xml:space="preserve">       Марина ПОРОШЕНКО </w:t>
            </w:r>
          </w:p>
        </w:tc>
      </w:tr>
    </w:tbl>
    <w:p w:rsidR="00826356" w:rsidRPr="004C4FC6" w:rsidRDefault="00826356" w:rsidP="00826356">
      <w:pPr>
        <w:spacing w:after="0" w:line="240" w:lineRule="auto"/>
        <w:jc w:val="both"/>
        <w:rPr>
          <w:rFonts w:ascii="Times New Roman" w:hAnsi="Times New Roman"/>
          <w:sz w:val="28"/>
          <w:szCs w:val="20"/>
          <w:lang w:val="uk-UA" w:eastAsia="ru-RU"/>
        </w:rPr>
      </w:pPr>
      <w:r>
        <w:rPr>
          <w:rFonts w:ascii="Times New Roman" w:hAnsi="Times New Roman"/>
          <w:sz w:val="28"/>
          <w:szCs w:val="20"/>
          <w:lang w:val="uk-UA" w:eastAsia="ru-RU"/>
        </w:rPr>
        <w:t xml:space="preserve"> </w:t>
      </w:r>
      <w:r w:rsidRPr="00991615">
        <w:rPr>
          <w:rFonts w:ascii="Times New Roman" w:hAnsi="Times New Roman"/>
          <w:sz w:val="28"/>
          <w:szCs w:val="20"/>
          <w:lang w:eastAsia="ru-RU"/>
        </w:rPr>
        <w:t xml:space="preserve">Депутатка </w:t>
      </w:r>
      <w:proofErr w:type="spellStart"/>
      <w:r w:rsidRPr="00991615">
        <w:rPr>
          <w:rFonts w:ascii="Times New Roman" w:hAnsi="Times New Roman"/>
          <w:sz w:val="28"/>
          <w:szCs w:val="20"/>
          <w:lang w:eastAsia="ru-RU"/>
        </w:rPr>
        <w:t>Київської</w:t>
      </w:r>
      <w:proofErr w:type="spellEnd"/>
      <w:r w:rsidRPr="00991615">
        <w:rPr>
          <w:rFonts w:ascii="Times New Roman" w:hAnsi="Times New Roman"/>
          <w:sz w:val="28"/>
          <w:szCs w:val="20"/>
          <w:lang w:eastAsia="ru-RU"/>
        </w:rPr>
        <w:t xml:space="preserve"> </w:t>
      </w:r>
      <w:proofErr w:type="spellStart"/>
      <w:r w:rsidRPr="00991615">
        <w:rPr>
          <w:rFonts w:ascii="Times New Roman" w:hAnsi="Times New Roman"/>
          <w:sz w:val="28"/>
          <w:szCs w:val="20"/>
          <w:lang w:eastAsia="ru-RU"/>
        </w:rPr>
        <w:t>міської</w:t>
      </w:r>
      <w:proofErr w:type="spellEnd"/>
      <w:r w:rsidRPr="00991615">
        <w:rPr>
          <w:rFonts w:ascii="Times New Roman" w:hAnsi="Times New Roman"/>
          <w:sz w:val="28"/>
          <w:szCs w:val="20"/>
          <w:lang w:eastAsia="ru-RU"/>
        </w:rPr>
        <w:t xml:space="preserve"> ради                                       </w:t>
      </w:r>
      <w:r>
        <w:rPr>
          <w:rFonts w:ascii="Times New Roman" w:hAnsi="Times New Roman"/>
          <w:sz w:val="28"/>
          <w:szCs w:val="20"/>
          <w:lang w:val="uk-UA" w:eastAsia="ru-RU"/>
        </w:rPr>
        <w:t xml:space="preserve">Наталія БЕРІКАШВІЛІ </w:t>
      </w:r>
    </w:p>
    <w:p w:rsidR="00826356" w:rsidRPr="00991615" w:rsidRDefault="00826356" w:rsidP="00826356">
      <w:pPr>
        <w:spacing w:after="0" w:line="240" w:lineRule="auto"/>
        <w:jc w:val="both"/>
        <w:rPr>
          <w:rFonts w:ascii="Times New Roman" w:hAnsi="Times New Roman"/>
          <w:sz w:val="28"/>
          <w:szCs w:val="20"/>
          <w:lang w:eastAsia="ru-RU"/>
        </w:rPr>
      </w:pPr>
      <w:r w:rsidRPr="00991615">
        <w:rPr>
          <w:rFonts w:ascii="Times New Roman" w:hAnsi="Times New Roman"/>
          <w:sz w:val="28"/>
          <w:szCs w:val="20"/>
          <w:lang w:eastAsia="ru-RU"/>
        </w:rPr>
        <w:t xml:space="preserve">              </w:t>
      </w:r>
    </w:p>
    <w:tbl>
      <w:tblPr>
        <w:tblW w:w="11449" w:type="dxa"/>
        <w:tblLook w:val="01E0" w:firstRow="1" w:lastRow="1" w:firstColumn="1" w:lastColumn="1" w:noHBand="0" w:noVBand="0"/>
      </w:tblPr>
      <w:tblGrid>
        <w:gridCol w:w="5724"/>
        <w:gridCol w:w="5725"/>
      </w:tblGrid>
      <w:tr w:rsidR="00826356" w:rsidRPr="00991615" w:rsidTr="005C238A">
        <w:trPr>
          <w:trHeight w:val="361"/>
        </w:trPr>
        <w:tc>
          <w:tcPr>
            <w:tcW w:w="5724" w:type="dxa"/>
            <w:hideMark/>
          </w:tcPr>
          <w:p w:rsidR="00826356" w:rsidRPr="00991615" w:rsidRDefault="00826356" w:rsidP="005C238A">
            <w:pPr>
              <w:keepNext/>
              <w:spacing w:after="0" w:line="254" w:lineRule="auto"/>
              <w:outlineLvl w:val="1"/>
              <w:rPr>
                <w:rFonts w:ascii="Times New Roman" w:hAnsi="Times New Roman"/>
                <w:bCs/>
                <w:sz w:val="28"/>
                <w:szCs w:val="20"/>
                <w:lang w:eastAsia="ru-RU"/>
              </w:rPr>
            </w:pPr>
            <w:r w:rsidRPr="00991615">
              <w:rPr>
                <w:rFonts w:ascii="Times New Roman" w:hAnsi="Times New Roman"/>
                <w:bCs/>
                <w:sz w:val="28"/>
                <w:szCs w:val="20"/>
                <w:lang w:eastAsia="ru-RU"/>
              </w:rPr>
              <w:t xml:space="preserve">Депутат </w:t>
            </w:r>
            <w:proofErr w:type="spellStart"/>
            <w:r w:rsidRPr="00991615">
              <w:rPr>
                <w:rFonts w:ascii="Times New Roman" w:hAnsi="Times New Roman"/>
                <w:bCs/>
                <w:sz w:val="28"/>
                <w:szCs w:val="20"/>
                <w:lang w:eastAsia="ru-RU"/>
              </w:rPr>
              <w:t>Київської</w:t>
            </w:r>
            <w:proofErr w:type="spellEnd"/>
            <w:r w:rsidRPr="00991615">
              <w:rPr>
                <w:rFonts w:ascii="Times New Roman" w:hAnsi="Times New Roman"/>
                <w:bCs/>
                <w:sz w:val="28"/>
                <w:szCs w:val="20"/>
                <w:lang w:eastAsia="ru-RU"/>
              </w:rPr>
              <w:t xml:space="preserve"> </w:t>
            </w:r>
            <w:proofErr w:type="spellStart"/>
            <w:r w:rsidRPr="00991615">
              <w:rPr>
                <w:rFonts w:ascii="Times New Roman" w:hAnsi="Times New Roman"/>
                <w:bCs/>
                <w:sz w:val="28"/>
                <w:szCs w:val="20"/>
                <w:lang w:eastAsia="ru-RU"/>
              </w:rPr>
              <w:t>міської</w:t>
            </w:r>
            <w:proofErr w:type="spellEnd"/>
            <w:r w:rsidRPr="00991615">
              <w:rPr>
                <w:rFonts w:ascii="Times New Roman" w:hAnsi="Times New Roman"/>
                <w:bCs/>
                <w:sz w:val="28"/>
                <w:szCs w:val="20"/>
                <w:lang w:eastAsia="ru-RU"/>
              </w:rPr>
              <w:t xml:space="preserve"> ради   </w:t>
            </w:r>
          </w:p>
          <w:p w:rsidR="00826356" w:rsidRPr="00991615" w:rsidRDefault="00826356" w:rsidP="005C238A">
            <w:pPr>
              <w:keepNext/>
              <w:spacing w:after="0" w:line="254" w:lineRule="auto"/>
              <w:outlineLvl w:val="1"/>
              <w:rPr>
                <w:rFonts w:ascii="Times New Roman" w:hAnsi="Times New Roman"/>
                <w:bCs/>
                <w:sz w:val="28"/>
                <w:szCs w:val="28"/>
                <w:lang w:eastAsia="ru-RU"/>
              </w:rPr>
            </w:pPr>
            <w:r w:rsidRPr="00991615">
              <w:rPr>
                <w:rFonts w:ascii="Times New Roman" w:hAnsi="Times New Roman"/>
                <w:bCs/>
                <w:sz w:val="28"/>
                <w:szCs w:val="20"/>
                <w:lang w:eastAsia="ru-RU"/>
              </w:rPr>
              <w:t xml:space="preserve">                                          </w:t>
            </w:r>
          </w:p>
        </w:tc>
        <w:tc>
          <w:tcPr>
            <w:tcW w:w="5725" w:type="dxa"/>
            <w:hideMark/>
          </w:tcPr>
          <w:p w:rsidR="00826356" w:rsidRPr="00991615" w:rsidRDefault="00826356" w:rsidP="005C238A">
            <w:pPr>
              <w:keepNext/>
              <w:spacing w:after="0" w:line="254" w:lineRule="auto"/>
              <w:jc w:val="both"/>
              <w:outlineLvl w:val="1"/>
              <w:rPr>
                <w:rFonts w:ascii="Times New Roman" w:hAnsi="Times New Roman"/>
                <w:bCs/>
                <w:sz w:val="28"/>
                <w:szCs w:val="28"/>
                <w:lang w:eastAsia="ru-RU"/>
              </w:rPr>
            </w:pPr>
            <w:r w:rsidRPr="00991615">
              <w:rPr>
                <w:rFonts w:ascii="Times New Roman" w:hAnsi="Times New Roman"/>
                <w:bCs/>
                <w:sz w:val="28"/>
                <w:szCs w:val="28"/>
                <w:lang w:eastAsia="ru-RU"/>
              </w:rPr>
              <w:t xml:space="preserve">              Вадим ІВАНЧЕНКО </w:t>
            </w:r>
          </w:p>
        </w:tc>
      </w:tr>
    </w:tbl>
    <w:p w:rsidR="00826356" w:rsidRDefault="00826356" w:rsidP="00826356">
      <w:pPr>
        <w:spacing w:after="0" w:line="240" w:lineRule="auto"/>
        <w:jc w:val="both"/>
        <w:rPr>
          <w:rFonts w:ascii="Times New Roman" w:hAnsi="Times New Roman"/>
          <w:sz w:val="28"/>
          <w:szCs w:val="20"/>
          <w:lang w:val="uk-UA" w:eastAsia="ru-RU"/>
        </w:rPr>
      </w:pPr>
      <w:r>
        <w:rPr>
          <w:rFonts w:ascii="Times New Roman" w:hAnsi="Times New Roman"/>
          <w:sz w:val="28"/>
          <w:szCs w:val="20"/>
          <w:lang w:val="uk-UA" w:eastAsia="ru-RU"/>
        </w:rPr>
        <w:t xml:space="preserve"> </w:t>
      </w:r>
      <w:r w:rsidRPr="00991615">
        <w:rPr>
          <w:rFonts w:ascii="Times New Roman" w:hAnsi="Times New Roman"/>
          <w:sz w:val="28"/>
          <w:szCs w:val="20"/>
          <w:lang w:eastAsia="ru-RU"/>
        </w:rPr>
        <w:t xml:space="preserve">Депутатка </w:t>
      </w:r>
      <w:proofErr w:type="spellStart"/>
      <w:r w:rsidRPr="00991615">
        <w:rPr>
          <w:rFonts w:ascii="Times New Roman" w:hAnsi="Times New Roman"/>
          <w:sz w:val="28"/>
          <w:szCs w:val="20"/>
          <w:lang w:eastAsia="ru-RU"/>
        </w:rPr>
        <w:t>Київської</w:t>
      </w:r>
      <w:proofErr w:type="spellEnd"/>
      <w:r w:rsidRPr="00991615">
        <w:rPr>
          <w:rFonts w:ascii="Times New Roman" w:hAnsi="Times New Roman"/>
          <w:sz w:val="28"/>
          <w:szCs w:val="20"/>
          <w:lang w:eastAsia="ru-RU"/>
        </w:rPr>
        <w:t xml:space="preserve"> </w:t>
      </w:r>
      <w:proofErr w:type="spellStart"/>
      <w:r w:rsidRPr="00991615">
        <w:rPr>
          <w:rFonts w:ascii="Times New Roman" w:hAnsi="Times New Roman"/>
          <w:sz w:val="28"/>
          <w:szCs w:val="20"/>
          <w:lang w:eastAsia="ru-RU"/>
        </w:rPr>
        <w:t>міської</w:t>
      </w:r>
      <w:proofErr w:type="spellEnd"/>
      <w:r w:rsidRPr="00991615">
        <w:rPr>
          <w:rFonts w:ascii="Times New Roman" w:hAnsi="Times New Roman"/>
          <w:sz w:val="28"/>
          <w:szCs w:val="20"/>
          <w:lang w:eastAsia="ru-RU"/>
        </w:rPr>
        <w:t xml:space="preserve"> ради                                      </w:t>
      </w:r>
      <w:r>
        <w:rPr>
          <w:rFonts w:ascii="Times New Roman" w:hAnsi="Times New Roman"/>
          <w:sz w:val="28"/>
          <w:szCs w:val="20"/>
          <w:lang w:val="uk-UA" w:eastAsia="ru-RU"/>
        </w:rPr>
        <w:t xml:space="preserve"> Олеся ПИНЗЕНИК </w:t>
      </w:r>
    </w:p>
    <w:p w:rsidR="00826356" w:rsidRDefault="00826356" w:rsidP="00826356">
      <w:pPr>
        <w:spacing w:after="0" w:line="240" w:lineRule="auto"/>
        <w:jc w:val="both"/>
        <w:rPr>
          <w:rFonts w:ascii="Times New Roman" w:hAnsi="Times New Roman"/>
          <w:sz w:val="28"/>
          <w:szCs w:val="20"/>
          <w:lang w:eastAsia="ru-RU"/>
        </w:rPr>
      </w:pPr>
    </w:p>
    <w:p w:rsidR="00826356" w:rsidRDefault="00826356" w:rsidP="00826356">
      <w:pPr>
        <w:spacing w:after="0" w:line="240" w:lineRule="auto"/>
        <w:jc w:val="both"/>
        <w:rPr>
          <w:rFonts w:ascii="Times New Roman" w:hAnsi="Times New Roman"/>
          <w:sz w:val="28"/>
          <w:szCs w:val="20"/>
          <w:lang w:val="uk-UA" w:eastAsia="ru-RU"/>
        </w:rPr>
      </w:pPr>
      <w:r w:rsidRPr="00991615">
        <w:rPr>
          <w:rFonts w:ascii="Times New Roman" w:hAnsi="Times New Roman"/>
          <w:sz w:val="28"/>
          <w:szCs w:val="20"/>
          <w:lang w:eastAsia="ru-RU"/>
        </w:rPr>
        <w:t xml:space="preserve">Депутатка </w:t>
      </w:r>
      <w:proofErr w:type="spellStart"/>
      <w:r w:rsidRPr="00991615">
        <w:rPr>
          <w:rFonts w:ascii="Times New Roman" w:hAnsi="Times New Roman"/>
          <w:sz w:val="28"/>
          <w:szCs w:val="20"/>
          <w:lang w:eastAsia="ru-RU"/>
        </w:rPr>
        <w:t>Київської</w:t>
      </w:r>
      <w:proofErr w:type="spellEnd"/>
      <w:r w:rsidRPr="00991615">
        <w:rPr>
          <w:rFonts w:ascii="Times New Roman" w:hAnsi="Times New Roman"/>
          <w:sz w:val="28"/>
          <w:szCs w:val="20"/>
          <w:lang w:eastAsia="ru-RU"/>
        </w:rPr>
        <w:t xml:space="preserve"> </w:t>
      </w:r>
      <w:proofErr w:type="spellStart"/>
      <w:r w:rsidRPr="00991615">
        <w:rPr>
          <w:rFonts w:ascii="Times New Roman" w:hAnsi="Times New Roman"/>
          <w:sz w:val="28"/>
          <w:szCs w:val="20"/>
          <w:lang w:eastAsia="ru-RU"/>
        </w:rPr>
        <w:t>міської</w:t>
      </w:r>
      <w:proofErr w:type="spellEnd"/>
      <w:r w:rsidRPr="00991615">
        <w:rPr>
          <w:rFonts w:ascii="Times New Roman" w:hAnsi="Times New Roman"/>
          <w:sz w:val="28"/>
          <w:szCs w:val="20"/>
          <w:lang w:eastAsia="ru-RU"/>
        </w:rPr>
        <w:t xml:space="preserve"> ради                                      </w:t>
      </w:r>
      <w:r>
        <w:rPr>
          <w:rFonts w:ascii="Times New Roman" w:hAnsi="Times New Roman"/>
          <w:sz w:val="28"/>
          <w:szCs w:val="20"/>
          <w:lang w:val="uk-UA" w:eastAsia="ru-RU"/>
        </w:rPr>
        <w:t xml:space="preserve"> Юлія УЛАСИК </w:t>
      </w:r>
    </w:p>
    <w:p w:rsidR="00826356" w:rsidRDefault="00826356" w:rsidP="00826356">
      <w:pPr>
        <w:pStyle w:val="a3"/>
        <w:spacing w:before="0" w:beforeAutospacing="0" w:after="0" w:afterAutospacing="0"/>
        <w:ind w:firstLine="720"/>
        <w:jc w:val="both"/>
      </w:pPr>
    </w:p>
    <w:p w:rsidR="00BB1721" w:rsidRDefault="00BB1721"/>
    <w:sectPr w:rsidR="00BB17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456D0"/>
    <w:multiLevelType w:val="hybridMultilevel"/>
    <w:tmpl w:val="D40088AC"/>
    <w:lvl w:ilvl="0" w:tplc="A1F488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D9"/>
    <w:rsid w:val="0027492D"/>
    <w:rsid w:val="00826356"/>
    <w:rsid w:val="008A401F"/>
    <w:rsid w:val="00BB1721"/>
    <w:rsid w:val="00F41FE3"/>
    <w:rsid w:val="00F606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56"/>
    <w:pPr>
      <w:suppressAutoHyphens/>
      <w:spacing w:after="200" w:line="276" w:lineRule="auto"/>
    </w:pPr>
    <w:rPr>
      <w:rFonts w:ascii="Calibri" w:eastAsia="Times New Roman" w:hAnsi="Calibri"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1050,baiaagaaboqcaaadyykaaavxkqaaaaaaaaaaaaaaaaaaaaaaaaaaaaaaaaaaaaaaaaaaaaaaaaaaaaaaaaaaaaaaaaaaaaaaaaaaaaaaaaaaaaaaaaaaaaaaaaaaaaaaaaaaaaaaaaaaaaaaaaaaaaaaaaaaaaaaaaaaaaaaaaaaaaaaaaaaaaaaaaaaaaaaaaaaaaaaaaaaaaaaaaaaaaaaaaaaaaaaaaaaaaa"/>
    <w:basedOn w:val="a"/>
    <w:uiPriority w:val="99"/>
    <w:rsid w:val="00826356"/>
    <w:pPr>
      <w:suppressAutoHyphens w:val="0"/>
      <w:spacing w:before="100" w:beforeAutospacing="1" w:after="100" w:afterAutospacing="1" w:line="240" w:lineRule="auto"/>
    </w:pPr>
    <w:rPr>
      <w:rFonts w:ascii="Times New Roman" w:hAnsi="Times New Roman"/>
      <w:sz w:val="24"/>
      <w:szCs w:val="24"/>
      <w:lang w:val="uk-UA" w:eastAsia="uk-UA"/>
    </w:rPr>
  </w:style>
  <w:style w:type="paragraph" w:styleId="a3">
    <w:name w:val="Normal (Web)"/>
    <w:basedOn w:val="a"/>
    <w:uiPriority w:val="99"/>
    <w:unhideWhenUsed/>
    <w:rsid w:val="00826356"/>
    <w:pPr>
      <w:suppressAutoHyphens w:val="0"/>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uiPriority w:val="34"/>
    <w:qFormat/>
    <w:rsid w:val="00826356"/>
    <w:pPr>
      <w:suppressAutoHyphens w:val="0"/>
      <w:spacing w:after="160" w:line="259" w:lineRule="auto"/>
      <w:ind w:left="720"/>
      <w:contextualSpacing/>
    </w:pPr>
    <w:rPr>
      <w:rFonts w:asciiTheme="minorHAnsi" w:eastAsiaTheme="minorHAnsi" w:hAnsiTheme="minorHAnsi" w:cstheme="minorBidi"/>
      <w:lang w:eastAsia="en-US"/>
    </w:rPr>
  </w:style>
  <w:style w:type="table" w:styleId="a5">
    <w:name w:val="Table Grid"/>
    <w:basedOn w:val="a1"/>
    <w:uiPriority w:val="39"/>
    <w:rsid w:val="0082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7492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7492D"/>
    <w:rPr>
      <w:rFonts w:ascii="Segoe UI" w:eastAsia="Times New Roman" w:hAnsi="Segoe UI" w:cs="Segoe UI"/>
      <w:sz w:val="18"/>
      <w:szCs w:val="18"/>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56"/>
    <w:pPr>
      <w:suppressAutoHyphens/>
      <w:spacing w:after="200" w:line="276" w:lineRule="auto"/>
    </w:pPr>
    <w:rPr>
      <w:rFonts w:ascii="Calibri" w:eastAsia="Times New Roman" w:hAnsi="Calibri"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1050,baiaagaaboqcaaadyykaaavxkqaaaaaaaaaaaaaaaaaaaaaaaaaaaaaaaaaaaaaaaaaaaaaaaaaaaaaaaaaaaaaaaaaaaaaaaaaaaaaaaaaaaaaaaaaaaaaaaaaaaaaaaaaaaaaaaaaaaaaaaaaaaaaaaaaaaaaaaaaaaaaaaaaaaaaaaaaaaaaaaaaaaaaaaaaaaaaaaaaaaaaaaaaaaaaaaaaaaaaaaaaaaaa"/>
    <w:basedOn w:val="a"/>
    <w:uiPriority w:val="99"/>
    <w:rsid w:val="00826356"/>
    <w:pPr>
      <w:suppressAutoHyphens w:val="0"/>
      <w:spacing w:before="100" w:beforeAutospacing="1" w:after="100" w:afterAutospacing="1" w:line="240" w:lineRule="auto"/>
    </w:pPr>
    <w:rPr>
      <w:rFonts w:ascii="Times New Roman" w:hAnsi="Times New Roman"/>
      <w:sz w:val="24"/>
      <w:szCs w:val="24"/>
      <w:lang w:val="uk-UA" w:eastAsia="uk-UA"/>
    </w:rPr>
  </w:style>
  <w:style w:type="paragraph" w:styleId="a3">
    <w:name w:val="Normal (Web)"/>
    <w:basedOn w:val="a"/>
    <w:uiPriority w:val="99"/>
    <w:unhideWhenUsed/>
    <w:rsid w:val="00826356"/>
    <w:pPr>
      <w:suppressAutoHyphens w:val="0"/>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uiPriority w:val="34"/>
    <w:qFormat/>
    <w:rsid w:val="00826356"/>
    <w:pPr>
      <w:suppressAutoHyphens w:val="0"/>
      <w:spacing w:after="160" w:line="259" w:lineRule="auto"/>
      <w:ind w:left="720"/>
      <w:contextualSpacing/>
    </w:pPr>
    <w:rPr>
      <w:rFonts w:asciiTheme="minorHAnsi" w:eastAsiaTheme="minorHAnsi" w:hAnsiTheme="minorHAnsi" w:cstheme="minorBidi"/>
      <w:lang w:eastAsia="en-US"/>
    </w:rPr>
  </w:style>
  <w:style w:type="table" w:styleId="a5">
    <w:name w:val="Table Grid"/>
    <w:basedOn w:val="a1"/>
    <w:uiPriority w:val="39"/>
    <w:rsid w:val="0082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7492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7492D"/>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4893</Words>
  <Characters>2790</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Родінка Оксана Анатоліївна</dc:creator>
  <cp:keywords/>
  <dc:description/>
  <cp:lastModifiedBy>Marina</cp:lastModifiedBy>
  <cp:revision>6</cp:revision>
  <cp:lastPrinted>2023-10-04T14:38:00Z</cp:lastPrinted>
  <dcterms:created xsi:type="dcterms:W3CDTF">2023-10-04T14:28:00Z</dcterms:created>
  <dcterms:modified xsi:type="dcterms:W3CDTF">2023-10-04T18:35:00Z</dcterms:modified>
</cp:coreProperties>
</file>