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FC" w:rsidRDefault="002358FC" w:rsidP="002358FC">
      <w:pPr>
        <w:pStyle w:val="60"/>
        <w:shd w:val="clear" w:color="auto" w:fill="auto"/>
        <w:spacing w:before="0" w:after="120" w:line="240" w:lineRule="auto"/>
        <w:jc w:val="center"/>
      </w:pPr>
      <w:r>
        <w:t>ПОЯСНЮВАЛЬНА ЗАПИСКА</w:t>
      </w:r>
      <w:r>
        <w:br/>
        <w:t>до проєкту рішення Київської міської ради</w:t>
      </w:r>
      <w:r>
        <w:br/>
        <w:t>«Про реалізацію пілотного проєкту делегування повноважень Київської</w:t>
      </w:r>
      <w:r>
        <w:br/>
        <w:t>міської ради органу самоорганізації населення «Вуличний комітет</w:t>
      </w:r>
      <w:r>
        <w:br/>
        <w:t>«Воздвиженка» у Подільському районі м. Києва»</w:t>
      </w:r>
    </w:p>
    <w:p w:rsidR="002358FC" w:rsidRDefault="002358FC" w:rsidP="002358F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96"/>
        </w:tabs>
        <w:spacing w:before="0" w:after="120" w:line="240" w:lineRule="auto"/>
        <w:ind w:firstLine="600"/>
      </w:pPr>
      <w:bookmarkStart w:id="0" w:name="bookmark4"/>
      <w:r>
        <w:t>Обґрунтування прийняття рішення</w:t>
      </w:r>
      <w:bookmarkEnd w:id="0"/>
    </w:p>
    <w:p w:rsidR="002358FC" w:rsidRDefault="002358FC" w:rsidP="002358FC">
      <w:pPr>
        <w:pStyle w:val="20"/>
        <w:shd w:val="clear" w:color="auto" w:fill="auto"/>
        <w:spacing w:before="0" w:after="120" w:line="240" w:lineRule="auto"/>
        <w:ind w:firstLine="600"/>
      </w:pPr>
      <w:r>
        <w:t>Відповідно до статті 140 Конституції України сільські, селищні, міські ради можуть дозволяти за ініціативою жителів створювати будинкові, вуличні, квартальні та інші органи самоорганізації населення і наділяти їх частиною власної компетенції, фінансів, майна.</w:t>
      </w:r>
    </w:p>
    <w:p w:rsidR="002358FC" w:rsidRDefault="002358FC" w:rsidP="002358FC">
      <w:pPr>
        <w:pStyle w:val="20"/>
        <w:shd w:val="clear" w:color="auto" w:fill="auto"/>
        <w:spacing w:before="0" w:after="120" w:line="240" w:lineRule="auto"/>
        <w:ind w:firstLine="600"/>
      </w:pPr>
      <w:r>
        <w:t>Згідно зі статтею 1 Закону України «Про місцеве самоврядування в Україні» органи самоорганізації населення - це представницькі органи, що створюються частиною жителів, які тимчасово або постійно проживають на відповідній території в межах села, селища, міста. Відповідно до статті 5 вказаного закону органи самоорганізації населення є складовою системи місцевого самоврядування в Україні.</w:t>
      </w:r>
    </w:p>
    <w:p w:rsidR="002358FC" w:rsidRDefault="002358FC" w:rsidP="002358FC">
      <w:pPr>
        <w:pStyle w:val="20"/>
        <w:shd w:val="clear" w:color="auto" w:fill="auto"/>
        <w:spacing w:before="0" w:after="120" w:line="240" w:lineRule="auto"/>
        <w:ind w:firstLine="600"/>
      </w:pPr>
      <w:r>
        <w:t>Відповідно до статті 16 Закону України «Про місцеве самоврядування в Україні» сільська, селищна, міська, районна в місті (у разі її створення) рада може наділяти частиною своїх повноважень органи самоорганізації населення, передавати їм відповідні кошти, а також матеріально-технічні та інші ресурси, необхідні для здійснення цих повноважень, здійснює контроль за їх виконанням.</w:t>
      </w:r>
    </w:p>
    <w:p w:rsidR="002358FC" w:rsidRDefault="002358FC" w:rsidP="002358FC">
      <w:pPr>
        <w:pStyle w:val="20"/>
        <w:shd w:val="clear" w:color="auto" w:fill="auto"/>
        <w:spacing w:before="0" w:after="120" w:line="240" w:lineRule="auto"/>
        <w:ind w:firstLine="600"/>
      </w:pPr>
      <w:r>
        <w:t>Правовий статус, порядок організації та діяльності органів самоорганізації населення визначається Законом України «Про органи самоорганізації населення» №2625-ІІІ від 11 липня 2001 року (надалі - «Закон»).</w:t>
      </w:r>
    </w:p>
    <w:p w:rsidR="002358FC" w:rsidRDefault="002358FC" w:rsidP="002358FC">
      <w:pPr>
        <w:pStyle w:val="20"/>
        <w:shd w:val="clear" w:color="auto" w:fill="auto"/>
        <w:spacing w:before="0" w:after="120" w:line="240" w:lineRule="auto"/>
        <w:ind w:firstLine="600"/>
      </w:pPr>
      <w:r>
        <w:t>Відповідно до статті 2 Закону делеговані повноваження органу самоорганізації населення - повноваження сільської, селищної, міської, районної у місті (у разі її створення) ради, якими вона додатково наділяє орган самоорганізації населення.</w:t>
      </w:r>
    </w:p>
    <w:p w:rsidR="002358FC" w:rsidRDefault="002358FC" w:rsidP="002358FC">
      <w:pPr>
        <w:pStyle w:val="20"/>
        <w:shd w:val="clear" w:color="auto" w:fill="auto"/>
        <w:spacing w:before="0" w:after="120" w:line="240" w:lineRule="auto"/>
        <w:ind w:firstLine="600"/>
      </w:pPr>
      <w:r>
        <w:t>Згідно зі статтею 15 Закону сільська, селищна, міська, районна у місті (у разі її створення) рада може додатково наділяти частиною своїх повноважень орган самоорганізації населення з одночасною передачею йому додаткових коштів, а також матеріально-технічних та інших ресурсів, необхідних для здійснення цих повноважень, здійснює контроль за їх виконанням.</w:t>
      </w:r>
    </w:p>
    <w:p w:rsidR="002358FC" w:rsidRDefault="002358FC" w:rsidP="002358FC">
      <w:pPr>
        <w:pStyle w:val="20"/>
        <w:shd w:val="clear" w:color="auto" w:fill="auto"/>
        <w:spacing w:before="0" w:after="120" w:line="240" w:lineRule="auto"/>
        <w:ind w:firstLine="600"/>
      </w:pPr>
      <w:r>
        <w:t>Так, право делегувати повноваження Київської міської ради органу самоорганізації населення «Вуличний комітет «Воздвиженка» у Подільському районі м. Києва» прямо передбачається чинним законодавством України.</w:t>
      </w:r>
    </w:p>
    <w:p w:rsidR="002358FC" w:rsidRDefault="002358FC" w:rsidP="002358FC">
      <w:pPr>
        <w:pStyle w:val="20"/>
        <w:shd w:val="clear" w:color="auto" w:fill="auto"/>
        <w:spacing w:before="0" w:after="120" w:line="240" w:lineRule="auto"/>
        <w:ind w:firstLine="600"/>
      </w:pPr>
      <w:r>
        <w:t>При цьому, порядок такого прийняття та його умови залишаються диспозитивними для Київської міської ради.</w:t>
      </w:r>
    </w:p>
    <w:p w:rsidR="002358FC" w:rsidRDefault="002358FC" w:rsidP="002358FC">
      <w:pPr>
        <w:pStyle w:val="20"/>
        <w:shd w:val="clear" w:color="auto" w:fill="auto"/>
        <w:spacing w:before="0" w:after="120" w:line="240" w:lineRule="auto"/>
        <w:ind w:firstLine="600"/>
      </w:pPr>
      <w:r>
        <w:t>Таким чином, враховуючи звернення органу самоорганізації населення «Вуличний комітет «Воздвиженка» у Подільському районі м. Києва від 15 квітня 2021 року №73-04/21, Київська міська рада реалізовує пілотний проєкт та делегує відповідному органу самоорганізації населення відповідні повноваження у договірному порядку.</w:t>
      </w:r>
    </w:p>
    <w:p w:rsidR="002358FC" w:rsidRDefault="002358FC" w:rsidP="002358FC">
      <w:pPr>
        <w:pStyle w:val="20"/>
        <w:shd w:val="clear" w:color="auto" w:fill="auto"/>
        <w:spacing w:before="0" w:after="120" w:line="240" w:lineRule="auto"/>
        <w:ind w:firstLine="600"/>
      </w:pPr>
      <w:r>
        <w:t xml:space="preserve">Разом з тим, враховуючи звернення органу самоорганізації населення «Вуличний </w:t>
      </w:r>
      <w:r>
        <w:lastRenderedPageBreak/>
        <w:t xml:space="preserve">комітет </w:t>
      </w:r>
      <w:r w:rsidRPr="009101C5">
        <w:rPr>
          <w:lang w:eastAsia="ru-RU" w:bidi="ru-RU"/>
        </w:rPr>
        <w:t xml:space="preserve">«Воздвиженка» </w:t>
      </w:r>
      <w:r>
        <w:t xml:space="preserve">у Подільському районі м. Києва від 15 квітня 2021 року №73-04/21 делегування повноважень відбувається без надання додаткових коштів, а також матеріально-технічних та інших ресурсів, необхідних для здійснення цих повноважень. Реалізація делегованих повноважень буде здійснюватися за рахунок органу самоорганізації населення «Вуличний комітет </w:t>
      </w:r>
      <w:r>
        <w:rPr>
          <w:lang w:eastAsia="ru-RU" w:bidi="ru-RU"/>
        </w:rPr>
        <w:t xml:space="preserve">«Воздвиженка» </w:t>
      </w:r>
      <w:r>
        <w:t>у Подільському районі                     м. Києва, якщо інше не буде узгоджено сторонами за договором, проект якого затверджується, як Додаток 1 до проєкту рішення.</w:t>
      </w:r>
    </w:p>
    <w:p w:rsidR="002358FC" w:rsidRDefault="002358FC" w:rsidP="002358FC">
      <w:pPr>
        <w:pStyle w:val="20"/>
        <w:shd w:val="clear" w:color="auto" w:fill="auto"/>
        <w:spacing w:before="0" w:after="120" w:line="240" w:lineRule="auto"/>
        <w:ind w:firstLine="600"/>
      </w:pPr>
    </w:p>
    <w:p w:rsidR="002358FC" w:rsidRDefault="002358FC" w:rsidP="002358F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120" w:line="240" w:lineRule="auto"/>
        <w:ind w:firstLine="567"/>
      </w:pPr>
      <w:bookmarkStart w:id="1" w:name="bookmark5"/>
      <w:r>
        <w:t>Мета і завдання прийняття рішення</w:t>
      </w:r>
      <w:bookmarkEnd w:id="1"/>
    </w:p>
    <w:p w:rsidR="002358FC" w:rsidRDefault="002358FC" w:rsidP="002358FC">
      <w:pPr>
        <w:pStyle w:val="20"/>
        <w:shd w:val="clear" w:color="auto" w:fill="auto"/>
        <w:spacing w:before="0" w:after="120" w:line="240" w:lineRule="auto"/>
        <w:ind w:firstLine="600"/>
      </w:pPr>
      <w:r>
        <w:t>Реалізація пілотного проєкту делегування повноважень Київської міської ради органу самоорганізації населення «Вуличний комітет «Воздвиженка» у Подільському районі м. Києва».</w:t>
      </w:r>
    </w:p>
    <w:p w:rsidR="002358FC" w:rsidRDefault="002358FC" w:rsidP="002358FC">
      <w:pPr>
        <w:pStyle w:val="20"/>
        <w:shd w:val="clear" w:color="auto" w:fill="auto"/>
        <w:spacing w:before="0" w:after="120" w:line="240" w:lineRule="auto"/>
        <w:ind w:firstLine="600"/>
      </w:pPr>
    </w:p>
    <w:p w:rsidR="002358FC" w:rsidRDefault="002358FC" w:rsidP="002358F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120" w:line="240" w:lineRule="auto"/>
        <w:ind w:firstLine="567"/>
      </w:pPr>
      <w:bookmarkStart w:id="2" w:name="bookmark6"/>
      <w:r>
        <w:t>Загальна характеристика та основні положення проєкту рішення</w:t>
      </w:r>
      <w:bookmarkEnd w:id="2"/>
    </w:p>
    <w:p w:rsidR="002358FC" w:rsidRDefault="002358FC" w:rsidP="002358FC">
      <w:pPr>
        <w:pStyle w:val="20"/>
        <w:shd w:val="clear" w:color="auto" w:fill="auto"/>
        <w:spacing w:before="0" w:after="120" w:line="240" w:lineRule="auto"/>
        <w:ind w:firstLine="600"/>
      </w:pPr>
      <w:r>
        <w:t>Проєкт рішення складається із семи пунктів, якими передбачено:</w:t>
      </w:r>
    </w:p>
    <w:p w:rsidR="002358FC" w:rsidRDefault="002358FC" w:rsidP="002358FC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0" w:line="240" w:lineRule="auto"/>
        <w:ind w:firstLine="567"/>
      </w:pPr>
      <w:bookmarkStart w:id="3" w:name="bookmark7"/>
      <w:r>
        <w:t xml:space="preserve">Делегувати органу самоорганізації населення «Вуличний комітет </w:t>
      </w:r>
      <w:r w:rsidRPr="009101C5">
        <w:rPr>
          <w:lang w:eastAsia="ru-RU" w:bidi="ru-RU"/>
        </w:rPr>
        <w:t xml:space="preserve">«Воздвиженка» </w:t>
      </w:r>
      <w:r>
        <w:t xml:space="preserve">у Подільському районі м. Києва повноваження щодо управління (облаштування, експлуатації) об’єкта благоустрою (зеленої зони), що знаходиться в </w:t>
      </w:r>
      <w:r w:rsidRPr="009101C5">
        <w:rPr>
          <w:lang w:eastAsia="ru-RU" w:bidi="ru-RU"/>
        </w:rPr>
        <w:t xml:space="preserve">межах </w:t>
      </w:r>
      <w:r>
        <w:t>території діяльності органу самоорганізації населення «Вуличний комітет «Воздвиженка» у Подільському районі м. Києва на земельних ділянках комунальної власності територіальної громади міста Києва: загальною площею 0,1962 га, кадастровий номер 8000000000:85:381:0006 та загальною площею 0,2660 га, кадастровий номер 8000000000:85:381:0160.</w:t>
      </w:r>
    </w:p>
    <w:p w:rsidR="002358FC" w:rsidRDefault="002358FC" w:rsidP="002358FC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120" w:line="240" w:lineRule="auto"/>
        <w:ind w:firstLine="567"/>
      </w:pPr>
      <w:r>
        <w:t>Затвердити проект договору про делегування й прийняття повноважень Київської міської ради органу самоорганізації населення «Вуличний комітет «Воздвиженка» у Подільському районі м. Києва згідно Додатку 1 до цього рішення.</w:t>
      </w:r>
    </w:p>
    <w:p w:rsidR="002358FC" w:rsidRDefault="002358FC" w:rsidP="002358FC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120" w:line="240" w:lineRule="auto"/>
        <w:ind w:firstLine="567"/>
      </w:pPr>
      <w:r>
        <w:t xml:space="preserve">Київському міському голові здійснити організаційно-правові заходи, пов’язані з виконанням пункту 1 цього рішення та укладенням договору згідно Додатку 1 до цього рішення. </w:t>
      </w:r>
    </w:p>
    <w:p w:rsidR="002358FC" w:rsidRDefault="002358FC" w:rsidP="002358FC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120" w:line="240" w:lineRule="auto"/>
        <w:ind w:firstLine="567"/>
      </w:pPr>
      <w:r>
        <w:t>Київському комунальному об’єднанню зеленого будівництва та експлуатації зелених насаджень міста Києва «Київзеленбуд»:</w:t>
      </w:r>
    </w:p>
    <w:p w:rsidR="002358FC" w:rsidRDefault="002358FC" w:rsidP="002358FC">
      <w:pPr>
        <w:pStyle w:val="20"/>
        <w:numPr>
          <w:ilvl w:val="1"/>
          <w:numId w:val="3"/>
        </w:numPr>
        <w:shd w:val="clear" w:color="auto" w:fill="auto"/>
        <w:tabs>
          <w:tab w:val="left" w:pos="600"/>
          <w:tab w:val="left" w:pos="993"/>
        </w:tabs>
        <w:spacing w:before="0" w:after="120" w:line="240" w:lineRule="auto"/>
        <w:ind w:firstLine="567"/>
      </w:pPr>
      <w:r>
        <w:t>З</w:t>
      </w:r>
      <w:r w:rsidRPr="003D487A">
        <w:t>дійснити організаційно-правові заходи, пов’язані з оформлення</w:t>
      </w:r>
      <w:r>
        <w:t>м</w:t>
      </w:r>
      <w:r w:rsidRPr="003D487A">
        <w:t xml:space="preserve"> права постійного користування земельними ділянками, визначеними пунктом 1 цього рішення</w:t>
      </w:r>
      <w:r>
        <w:t>.</w:t>
      </w:r>
    </w:p>
    <w:p w:rsidR="002358FC" w:rsidRDefault="002358FC" w:rsidP="002358FC">
      <w:pPr>
        <w:pStyle w:val="20"/>
        <w:numPr>
          <w:ilvl w:val="1"/>
          <w:numId w:val="3"/>
        </w:numPr>
        <w:shd w:val="clear" w:color="auto" w:fill="auto"/>
        <w:tabs>
          <w:tab w:val="left" w:pos="600"/>
          <w:tab w:val="left" w:pos="993"/>
        </w:tabs>
        <w:spacing w:before="0" w:after="120" w:line="240" w:lineRule="auto"/>
        <w:ind w:firstLine="567"/>
      </w:pPr>
      <w:r>
        <w:t>Забезпечити укладення договору згідно Додатку 1 до цього рішення після одержання правовстановлюючих документів на право постійного користування земельними ділянками, зазначеними у пункті 1 цього рішення.</w:t>
      </w:r>
    </w:p>
    <w:p w:rsidR="002358FC" w:rsidRDefault="002358FC" w:rsidP="002358FC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120" w:line="240" w:lineRule="auto"/>
        <w:ind w:firstLine="567"/>
      </w:pPr>
      <w:r>
        <w:t>Органу самоорганізації населення «Вуличний комітет «Воздвиженка» у Подільському районі м. Києва:</w:t>
      </w:r>
    </w:p>
    <w:p w:rsidR="002358FC" w:rsidRDefault="002358FC" w:rsidP="002358FC">
      <w:pPr>
        <w:pStyle w:val="20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120" w:line="240" w:lineRule="auto"/>
        <w:ind w:firstLine="567"/>
      </w:pPr>
      <w:r>
        <w:t>Здійснювати повноваження, делеговані Київською міською радою, згідно пункту 1 цього рішення у встановленому чинним законодавством України порядку.</w:t>
      </w:r>
    </w:p>
    <w:p w:rsidR="002358FC" w:rsidRDefault="002358FC" w:rsidP="002358FC">
      <w:pPr>
        <w:pStyle w:val="20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120" w:line="240" w:lineRule="auto"/>
        <w:ind w:firstLine="567"/>
      </w:pPr>
      <w:r>
        <w:lastRenderedPageBreak/>
        <w:t>Питання прийняти на баланс зелених насаджень та елементів благоустрою, які розміщені на земельних ділянках, визначених пунктом 1 цього рішення, вирішувати в установленому законодавством порядку.</w:t>
      </w:r>
    </w:p>
    <w:p w:rsidR="002358FC" w:rsidRDefault="002358FC" w:rsidP="002358FC">
      <w:pPr>
        <w:pStyle w:val="20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120" w:line="240" w:lineRule="auto"/>
        <w:ind w:firstLine="567"/>
      </w:pPr>
      <w:r>
        <w:t>Протягом одного місяця після закінчення календарного року надавати на розгляд Київської міської ради узагальнений звіт про результати виконання ним делегованих повноважень та реалізацію пілотного проєкту.</w:t>
      </w:r>
    </w:p>
    <w:p w:rsidR="002358FC" w:rsidRDefault="002358FC" w:rsidP="002358FC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120" w:line="240" w:lineRule="auto"/>
        <w:ind w:firstLine="567"/>
      </w:pPr>
      <w:r>
        <w:t>Офіційно оприлюднити це рішення у встановленому чинним законодавством України порядку.</w:t>
      </w:r>
    </w:p>
    <w:p w:rsidR="002358FC" w:rsidRDefault="002358FC" w:rsidP="002358FC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120" w:line="240" w:lineRule="auto"/>
        <w:ind w:firstLine="567"/>
      </w:pPr>
      <w:r>
        <w:t>Контроль за виконанням цього рішення покласти на постійну комісію Київської міської ради з питань місцевого самоврядування, регіональних та міжнародних зав’язків.</w:t>
      </w:r>
    </w:p>
    <w:p w:rsidR="002358FC" w:rsidRDefault="002358FC" w:rsidP="002358FC">
      <w:pPr>
        <w:pStyle w:val="20"/>
        <w:shd w:val="clear" w:color="auto" w:fill="auto"/>
        <w:tabs>
          <w:tab w:val="left" w:pos="1276"/>
        </w:tabs>
        <w:spacing w:before="0" w:after="120" w:line="240" w:lineRule="auto"/>
        <w:ind w:left="567"/>
      </w:pPr>
    </w:p>
    <w:p w:rsidR="002358FC" w:rsidRDefault="002358FC" w:rsidP="002358F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82"/>
        </w:tabs>
        <w:spacing w:before="0" w:after="120" w:line="240" w:lineRule="auto"/>
        <w:ind w:left="720" w:hanging="360"/>
        <w:jc w:val="left"/>
      </w:pPr>
      <w:r>
        <w:t>Стан нормативно-правової бази у даній сфері правового регулювання</w:t>
      </w:r>
      <w:bookmarkEnd w:id="3"/>
    </w:p>
    <w:p w:rsidR="002358FC" w:rsidRDefault="002358FC" w:rsidP="002358FC">
      <w:pPr>
        <w:pStyle w:val="20"/>
        <w:shd w:val="clear" w:color="auto" w:fill="auto"/>
        <w:spacing w:before="0" w:after="120" w:line="240" w:lineRule="auto"/>
        <w:ind w:firstLine="600"/>
      </w:pPr>
      <w:r>
        <w:t>Відповідно до статті 140 Конституції України, статей 5, 14, 16, 26 Закону України «Про місцеве самоврядування в Україні», статей 2, 15 Закону України «Про органи самоорганізації населення», враховуючи звернення органу самоорганізації населення «Вуличний комітет «Воздвиженка» у Подільському районі м. Києва від 15 квітня 2021 року №73-04/21.</w:t>
      </w:r>
    </w:p>
    <w:p w:rsidR="002358FC" w:rsidRDefault="002358FC" w:rsidP="002358FC">
      <w:pPr>
        <w:pStyle w:val="20"/>
        <w:shd w:val="clear" w:color="auto" w:fill="auto"/>
        <w:spacing w:before="0" w:after="120" w:line="240" w:lineRule="auto"/>
        <w:ind w:firstLine="600"/>
      </w:pPr>
    </w:p>
    <w:p w:rsidR="002358FC" w:rsidRDefault="002358FC" w:rsidP="002358F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82"/>
        </w:tabs>
        <w:spacing w:before="0" w:after="120" w:line="240" w:lineRule="auto"/>
        <w:ind w:left="720" w:hanging="360"/>
      </w:pPr>
      <w:bookmarkStart w:id="4" w:name="bookmark8"/>
      <w:r>
        <w:t>Фінансово-економічне обґрунтування</w:t>
      </w:r>
      <w:bookmarkEnd w:id="4"/>
    </w:p>
    <w:p w:rsidR="002358FC" w:rsidRDefault="002358FC" w:rsidP="002358FC">
      <w:pPr>
        <w:pStyle w:val="20"/>
        <w:shd w:val="clear" w:color="auto" w:fill="auto"/>
        <w:spacing w:before="0" w:after="120" w:line="240" w:lineRule="auto"/>
        <w:ind w:firstLine="740"/>
        <w:jc w:val="left"/>
      </w:pPr>
      <w:r>
        <w:t>Реалізація запропонованого проєкту рішення не потребує використання коштів з бюджету міста Києва.</w:t>
      </w:r>
    </w:p>
    <w:p w:rsidR="002358FC" w:rsidRDefault="002358FC" w:rsidP="002358FC">
      <w:pPr>
        <w:pStyle w:val="20"/>
        <w:shd w:val="clear" w:color="auto" w:fill="auto"/>
        <w:spacing w:before="0" w:after="120" w:line="240" w:lineRule="auto"/>
        <w:ind w:firstLine="740"/>
        <w:jc w:val="left"/>
      </w:pPr>
    </w:p>
    <w:p w:rsidR="002358FC" w:rsidRDefault="002358FC" w:rsidP="002358F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82"/>
        </w:tabs>
        <w:spacing w:before="0" w:after="120" w:line="240" w:lineRule="auto"/>
        <w:ind w:left="720" w:hanging="360"/>
      </w:pPr>
      <w:bookmarkStart w:id="5" w:name="bookmark9"/>
      <w:r>
        <w:t>Прогноз соціально-економічних та інших наслідків прийняття рішення</w:t>
      </w:r>
      <w:bookmarkEnd w:id="5"/>
    </w:p>
    <w:p w:rsidR="002358FC" w:rsidRDefault="002358FC" w:rsidP="002358FC">
      <w:pPr>
        <w:pStyle w:val="20"/>
        <w:shd w:val="clear" w:color="auto" w:fill="auto"/>
        <w:spacing w:before="0" w:after="120" w:line="240" w:lineRule="auto"/>
        <w:ind w:firstLine="600"/>
      </w:pPr>
      <w:r>
        <w:t>Прийняття проєкту рішення реалізувати пілотний проєкт делегування повноважень Київської міської ради органу самоорганізації населення «Вуличний комітет «Воздвиженка» у Подільському районі м. Києва».</w:t>
      </w:r>
    </w:p>
    <w:p w:rsidR="002358FC" w:rsidRDefault="002358FC" w:rsidP="002358FC">
      <w:pPr>
        <w:pStyle w:val="20"/>
        <w:shd w:val="clear" w:color="auto" w:fill="auto"/>
        <w:spacing w:before="0" w:after="120" w:line="240" w:lineRule="auto"/>
        <w:ind w:firstLine="600"/>
      </w:pPr>
    </w:p>
    <w:p w:rsidR="002358FC" w:rsidRDefault="002358FC" w:rsidP="002358FC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378"/>
        </w:tabs>
        <w:spacing w:before="0" w:after="120" w:line="240" w:lineRule="auto"/>
        <w:ind w:left="720" w:hanging="360"/>
      </w:pPr>
      <w:bookmarkStart w:id="6" w:name="bookmark10"/>
      <w:r>
        <w:t>Суб’єкт подання проєкту рішення</w:t>
      </w:r>
      <w:bookmarkEnd w:id="6"/>
    </w:p>
    <w:p w:rsidR="002358FC" w:rsidRDefault="002358FC" w:rsidP="002358FC">
      <w:pPr>
        <w:pStyle w:val="20"/>
        <w:shd w:val="clear" w:color="auto" w:fill="auto"/>
        <w:tabs>
          <w:tab w:val="left" w:leader="underscore" w:pos="4642"/>
        </w:tabs>
        <w:spacing w:before="0" w:after="120" w:line="240" w:lineRule="auto"/>
        <w:ind w:firstLine="600"/>
        <w:jc w:val="left"/>
      </w:pPr>
      <w:r>
        <w:t>Суб’єктом подання та доповідачем проєкту рішення є депутат Київської міської ради Білоцерковець Дмитро Олександрович (депутатська фракція політичної партії «УДАР»).</w:t>
      </w:r>
    </w:p>
    <w:p w:rsidR="002358FC" w:rsidRDefault="002358FC" w:rsidP="002358FC">
      <w:pPr>
        <w:pStyle w:val="20"/>
        <w:shd w:val="clear" w:color="auto" w:fill="auto"/>
        <w:spacing w:before="0" w:after="120" w:line="240" w:lineRule="auto"/>
        <w:ind w:left="600"/>
      </w:pPr>
    </w:p>
    <w:p w:rsidR="002358FC" w:rsidRDefault="002358FC" w:rsidP="002358FC">
      <w:pPr>
        <w:pStyle w:val="20"/>
        <w:shd w:val="clear" w:color="auto" w:fill="auto"/>
        <w:spacing w:before="0" w:after="120" w:line="240" w:lineRule="auto"/>
        <w:ind w:left="600"/>
      </w:pPr>
    </w:p>
    <w:p w:rsidR="002358FC" w:rsidRDefault="002358FC" w:rsidP="002358FC">
      <w:pPr>
        <w:pStyle w:val="20"/>
        <w:shd w:val="clear" w:color="auto" w:fill="auto"/>
        <w:spacing w:before="0" w:after="120" w:line="240" w:lineRule="auto"/>
        <w:ind w:left="600"/>
      </w:pPr>
    </w:p>
    <w:p w:rsidR="002358FC" w:rsidRDefault="002358FC" w:rsidP="002358FC">
      <w:pPr>
        <w:pStyle w:val="20"/>
        <w:shd w:val="clear" w:color="auto" w:fill="auto"/>
        <w:spacing w:before="0" w:after="120" w:line="240" w:lineRule="auto"/>
        <w:ind w:left="600"/>
      </w:pPr>
      <w:r>
        <w:t xml:space="preserve">Депутат Київської міської ради                                    Дмитро БІЛОЦЕРКОВЕЦЬ   </w:t>
      </w:r>
    </w:p>
    <w:p w:rsidR="004468FE" w:rsidRDefault="004468FE">
      <w:bookmarkStart w:id="7" w:name="_GoBack"/>
      <w:bookmarkEnd w:id="7"/>
    </w:p>
    <w:sectPr w:rsidR="004468FE">
      <w:pgSz w:w="11900" w:h="16840"/>
      <w:pgMar w:top="1152" w:right="811" w:bottom="1829" w:left="11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D362A"/>
    <w:multiLevelType w:val="multilevel"/>
    <w:tmpl w:val="67ACC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0A3EA6"/>
    <w:multiLevelType w:val="multilevel"/>
    <w:tmpl w:val="E208D4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220724"/>
    <w:multiLevelType w:val="multilevel"/>
    <w:tmpl w:val="3A124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FE"/>
    <w:rsid w:val="002358FC"/>
    <w:rsid w:val="0044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D8F6B-0B8C-432F-9FE5-D29C4B99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2358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358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2358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358FC"/>
    <w:pPr>
      <w:widowControl w:val="0"/>
      <w:shd w:val="clear" w:color="auto" w:fill="FFFFFF"/>
      <w:spacing w:before="420"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358FC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2358FC"/>
    <w:pPr>
      <w:widowControl w:val="0"/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2022-08-29T07:17:00Z</dcterms:created>
  <dcterms:modified xsi:type="dcterms:W3CDTF">2022-08-29T07:17:00Z</dcterms:modified>
</cp:coreProperties>
</file>