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52" w:rsidRDefault="00513352" w:rsidP="005133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513352" w:rsidRDefault="00513352" w:rsidP="005133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Київської міської ради</w:t>
      </w:r>
    </w:p>
    <w:p w:rsidR="00513352" w:rsidRPr="00312618" w:rsidRDefault="00513352" w:rsidP="00473F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26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3F6F" w:rsidRPr="00473F6F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</w:t>
      </w:r>
      <w:r w:rsidR="002A2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73F6F" w:rsidRPr="00473F6F">
        <w:rPr>
          <w:rFonts w:ascii="Times New Roman" w:hAnsi="Times New Roman" w:cs="Times New Roman"/>
          <w:sz w:val="28"/>
          <w:szCs w:val="28"/>
          <w:lang w:val="uk-UA"/>
        </w:rPr>
        <w:t>имчасової контрольної комісії Київської міської ради з вивчення питань, пов’язаних з аналізом ефективності фінансово-господарської діяльності роботи комунальних підприємств - керуючих компаній з обслуговування житлового фонду районів м. Києва</w:t>
      </w:r>
      <w:r w:rsidRPr="003126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20CC">
        <w:rPr>
          <w:rFonts w:ascii="Times New Roman" w:hAnsi="Times New Roman" w:cs="Times New Roman"/>
          <w:sz w:val="28"/>
          <w:szCs w:val="28"/>
          <w:lang w:val="uk-UA"/>
        </w:rPr>
        <w:t xml:space="preserve"> (далі – Тимчасова контрольна комісія)</w:t>
      </w:r>
    </w:p>
    <w:p w:rsidR="00312618" w:rsidRDefault="00312618" w:rsidP="0031261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352" w:rsidRDefault="00513352" w:rsidP="005133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4B9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прийняття рішення</w:t>
      </w:r>
      <w:r w:rsidR="009860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73F6F" w:rsidRDefault="00473F6F" w:rsidP="0031261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41E33" w:rsidRDefault="00541E33" w:rsidP="0031261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секретаріаті Київської міської ради зареєстрований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Київської міської ради «</w:t>
      </w:r>
      <w:r w:rsidRPr="00473F6F">
        <w:rPr>
          <w:color w:val="000000"/>
          <w:sz w:val="28"/>
          <w:szCs w:val="28"/>
        </w:rPr>
        <w:t>Про збільшення розміру статутних капіталів комунальних підприємств – керуючих компаній з обслуговування житлового фонду районів м. Києва»</w:t>
      </w:r>
      <w:r w:rsidR="00473F6F" w:rsidRPr="00473F6F">
        <w:rPr>
          <w:i/>
          <w:color w:val="000000"/>
          <w:sz w:val="28"/>
          <w:szCs w:val="28"/>
        </w:rPr>
        <w:t xml:space="preserve"> (доручення заступника міського голови – секретаря Київської міської ради від 22.05.2024 № 08/231-684)</w:t>
      </w:r>
      <w:r w:rsidR="00473F6F">
        <w:rPr>
          <w:color w:val="000000"/>
          <w:sz w:val="28"/>
          <w:szCs w:val="28"/>
        </w:rPr>
        <w:t>.</w:t>
      </w:r>
    </w:p>
    <w:p w:rsidR="00483DE5" w:rsidRDefault="00483DE5" w:rsidP="00483DE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83DE5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</w:t>
      </w:r>
      <w:proofErr w:type="spellStart"/>
      <w:r w:rsidRPr="00483DE5">
        <w:rPr>
          <w:rFonts w:ascii="Times New Roman" w:hAnsi="Times New Roman" w:cs="Times New Roman"/>
          <w:color w:val="000000"/>
          <w:sz w:val="28"/>
          <w:szCs w:val="28"/>
        </w:rPr>
        <w:t>фінансів</w:t>
      </w:r>
      <w:proofErr w:type="spellEnd"/>
      <w:r w:rsidRPr="0048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3DE5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483DE5">
        <w:rPr>
          <w:rFonts w:ascii="Times New Roman" w:hAnsi="Times New Roman" w:cs="Times New Roman"/>
          <w:color w:val="000000"/>
          <w:sz w:val="28"/>
          <w:szCs w:val="28"/>
        </w:rPr>
        <w:t xml:space="preserve"> органу </w:t>
      </w:r>
      <w:proofErr w:type="spellStart"/>
      <w:r w:rsidRPr="00483DE5">
        <w:rPr>
          <w:rFonts w:ascii="Times New Roman" w:hAnsi="Times New Roman" w:cs="Times New Roman"/>
          <w:color w:val="000000"/>
          <w:sz w:val="28"/>
          <w:szCs w:val="28"/>
        </w:rPr>
        <w:t>Київської</w:t>
      </w:r>
      <w:proofErr w:type="spellEnd"/>
      <w:r w:rsidRPr="0048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3DE5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483DE5">
        <w:rPr>
          <w:rFonts w:ascii="Times New Roman" w:hAnsi="Times New Roman" w:cs="Times New Roman"/>
          <w:color w:val="000000"/>
          <w:sz w:val="28"/>
          <w:szCs w:val="28"/>
        </w:rPr>
        <w:t xml:space="preserve"> ради (</w:t>
      </w:r>
      <w:proofErr w:type="spellStart"/>
      <w:r w:rsidRPr="00483DE5">
        <w:rPr>
          <w:rFonts w:ascii="Times New Roman" w:hAnsi="Times New Roman" w:cs="Times New Roman"/>
          <w:color w:val="000000"/>
          <w:sz w:val="28"/>
          <w:szCs w:val="28"/>
        </w:rPr>
        <w:t>Київської</w:t>
      </w:r>
      <w:proofErr w:type="spellEnd"/>
      <w:r w:rsidRPr="0048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3DE5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48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3DE5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48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3DE5"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="00D0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483DE5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проведений</w:t>
      </w:r>
      <w:proofErr w:type="gramEnd"/>
      <w:r w:rsidRPr="0048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3DE5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48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3DE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8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E5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48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8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83DE5">
        <w:rPr>
          <w:rFonts w:ascii="Times New Roman" w:hAnsi="Times New Roman" w:cs="Times New Roman"/>
          <w:sz w:val="28"/>
          <w:szCs w:val="28"/>
        </w:rPr>
        <w:t xml:space="preserve"> </w:t>
      </w:r>
      <w:r w:rsidRPr="00483DE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комунальних підприємств</w:t>
      </w:r>
      <w:r w:rsidRPr="00483DE5">
        <w:rPr>
          <w:rFonts w:ascii="Times New Roman" w:hAnsi="Times New Roman" w:cs="Times New Roman"/>
          <w:sz w:val="28"/>
          <w:szCs w:val="28"/>
        </w:rPr>
        <w:t xml:space="preserve"> </w:t>
      </w:r>
      <w:r w:rsidR="002A20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–</w:t>
      </w:r>
      <w:r w:rsidRPr="00483DE5">
        <w:rPr>
          <w:rFonts w:ascii="Times New Roman" w:hAnsi="Times New Roman" w:cs="Times New Roman"/>
          <w:sz w:val="28"/>
          <w:szCs w:val="28"/>
        </w:rPr>
        <w:t xml:space="preserve"> </w:t>
      </w:r>
      <w:r w:rsidRPr="00483DE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керуючих компаній з обслуговування житлового фонду районів м. Києва</w:t>
      </w:r>
      <w:r w:rsidR="00D022B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(далі – Керуючі компанії)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D022BC" w:rsidRPr="00D022BC" w:rsidRDefault="00483DE5" w:rsidP="00D02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DE5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проведеного аналізу </w:t>
      </w:r>
      <w:r w:rsidR="00CF6A38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="00D022BC" w:rsidRPr="00D0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Керуючі компанії неефективно використовують кошти, оскільки є платоспроможними (ліквідними), оборотні засоби наявні в обсязі, що значно перевищують </w:t>
      </w:r>
      <w:proofErr w:type="spellStart"/>
      <w:r w:rsidR="00D022BC" w:rsidRPr="00D022BC">
        <w:rPr>
          <w:rFonts w:ascii="Times New Roman" w:eastAsia="Times New Roman" w:hAnsi="Times New Roman" w:cs="Times New Roman"/>
          <w:sz w:val="28"/>
          <w:szCs w:val="28"/>
          <w:lang w:val="uk-UA"/>
        </w:rPr>
        <w:t>зобов՚язання</w:t>
      </w:r>
      <w:proofErr w:type="spellEnd"/>
      <w:r w:rsidR="00D022BC" w:rsidRPr="00D0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A20CC" w:rsidRDefault="00D022BC" w:rsidP="00D022BC">
      <w:pPr>
        <w:pStyle w:val="a5"/>
        <w:spacing w:after="0" w:line="240" w:lineRule="auto"/>
        <w:ind w:right="108" w:firstLine="567"/>
        <w:jc w:val="both"/>
        <w:rPr>
          <w:rFonts w:ascii="Times New Roman" w:eastAsia="Times New Roman" w:hAnsi="Times New Roman" w:cs="Cambria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свою чергу, Керуючі компанії наголошують на тому, що вони н</w:t>
      </w:r>
      <w:r w:rsidRPr="00D022BC">
        <w:rPr>
          <w:rFonts w:ascii="Times New Roman" w:eastAsia="Times New Roman" w:hAnsi="Times New Roman" w:cs="Cambria"/>
          <w:iCs/>
          <w:sz w:val="28"/>
          <w:szCs w:val="28"/>
          <w:lang w:val="uk-UA"/>
        </w:rPr>
        <w:t>еодноразово здійснювали заходи щодо оптимізації витрат з метою економії фонду оплати праці. Однак, дотримання законодавчих гарантій в оплаті праці повністю вичерпало всі фінансові резерви. Зазнач</w:t>
      </w:r>
      <w:r>
        <w:rPr>
          <w:rFonts w:ascii="Times New Roman" w:eastAsia="Times New Roman" w:hAnsi="Times New Roman" w:cs="Cambria"/>
          <w:iCs/>
          <w:sz w:val="28"/>
          <w:szCs w:val="28"/>
          <w:lang w:val="uk-UA"/>
        </w:rPr>
        <w:t>ають</w:t>
      </w:r>
      <w:r w:rsidRPr="00D022BC">
        <w:rPr>
          <w:rFonts w:ascii="Times New Roman" w:eastAsia="Times New Roman" w:hAnsi="Times New Roman" w:cs="Cambria"/>
          <w:iCs/>
          <w:sz w:val="28"/>
          <w:szCs w:val="28"/>
          <w:lang w:val="uk-UA"/>
        </w:rPr>
        <w:t xml:space="preserve">, що  гострою потребою є недостатність необхідних коштів на придбання паливно-мастильних матеріалів та постійне оновлення матеріально-технічної бази. </w:t>
      </w:r>
    </w:p>
    <w:p w:rsidR="00D022BC" w:rsidRPr="00D022BC" w:rsidRDefault="00D022BC" w:rsidP="00D022BC">
      <w:pPr>
        <w:pStyle w:val="a5"/>
        <w:spacing w:after="0" w:line="240" w:lineRule="auto"/>
        <w:ind w:right="108" w:firstLine="567"/>
        <w:jc w:val="both"/>
        <w:rPr>
          <w:rFonts w:ascii="Times New Roman" w:eastAsia="Times New Roman" w:hAnsi="Times New Roman" w:cs="Cambria"/>
          <w:iCs/>
          <w:sz w:val="28"/>
          <w:szCs w:val="28"/>
          <w:lang w:val="uk-UA"/>
        </w:rPr>
      </w:pPr>
      <w:r w:rsidRPr="00D022BC">
        <w:rPr>
          <w:rFonts w:ascii="Times New Roman" w:eastAsia="Times New Roman" w:hAnsi="Times New Roman" w:cs="Cambria"/>
          <w:iCs/>
          <w:sz w:val="28"/>
          <w:szCs w:val="28"/>
          <w:lang w:val="uk-UA"/>
        </w:rPr>
        <w:t xml:space="preserve">Крім того,  одним із факторів, який суттєво впливає на фінансовий стан підприємств є підвищення з 1 червня 2023 року тарифів на електроенергію для </w:t>
      </w:r>
      <w:proofErr w:type="spellStart"/>
      <w:r w:rsidRPr="00D022BC">
        <w:rPr>
          <w:rFonts w:ascii="Times New Roman" w:eastAsia="Times New Roman" w:hAnsi="Times New Roman" w:cs="Cambria"/>
          <w:iCs/>
          <w:sz w:val="28"/>
          <w:szCs w:val="28"/>
          <w:lang w:val="uk-UA"/>
        </w:rPr>
        <w:t>загальнобудинкових</w:t>
      </w:r>
      <w:proofErr w:type="spellEnd"/>
      <w:r w:rsidRPr="00D022BC">
        <w:rPr>
          <w:rFonts w:ascii="Times New Roman" w:eastAsia="Times New Roman" w:hAnsi="Times New Roman" w:cs="Cambria"/>
          <w:iCs/>
          <w:sz w:val="28"/>
          <w:szCs w:val="28"/>
          <w:lang w:val="uk-UA"/>
        </w:rPr>
        <w:t xml:space="preserve"> потреб в будинках (роботи ліфтів, функціонування циркуляційних та </w:t>
      </w:r>
      <w:proofErr w:type="spellStart"/>
      <w:r w:rsidRPr="00D022BC">
        <w:rPr>
          <w:rFonts w:ascii="Times New Roman" w:eastAsia="Times New Roman" w:hAnsi="Times New Roman" w:cs="Cambria"/>
          <w:iCs/>
          <w:sz w:val="28"/>
          <w:szCs w:val="28"/>
          <w:lang w:val="uk-UA"/>
        </w:rPr>
        <w:t>підвищуючих</w:t>
      </w:r>
      <w:proofErr w:type="spellEnd"/>
      <w:r w:rsidRPr="00D022BC">
        <w:rPr>
          <w:rFonts w:ascii="Times New Roman" w:eastAsia="Times New Roman" w:hAnsi="Times New Roman" w:cs="Cambria"/>
          <w:iCs/>
          <w:sz w:val="28"/>
          <w:szCs w:val="28"/>
          <w:lang w:val="uk-UA"/>
        </w:rPr>
        <w:t xml:space="preserve"> тиск насосних груп, освітлення місць загального користування  тощо).</w:t>
      </w:r>
    </w:p>
    <w:p w:rsidR="002A20CC" w:rsidRDefault="00473F6F" w:rsidP="0031261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зазначене </w:t>
      </w:r>
      <w:r w:rsidR="002A20CC">
        <w:rPr>
          <w:sz w:val="28"/>
          <w:szCs w:val="28"/>
        </w:rPr>
        <w:t xml:space="preserve">вище, </w:t>
      </w:r>
      <w:r>
        <w:rPr>
          <w:sz w:val="28"/>
          <w:szCs w:val="28"/>
        </w:rPr>
        <w:t xml:space="preserve">виникла необхідність </w:t>
      </w:r>
      <w:r w:rsidR="002A20CC">
        <w:rPr>
          <w:sz w:val="28"/>
          <w:szCs w:val="28"/>
        </w:rPr>
        <w:t xml:space="preserve">у </w:t>
      </w:r>
      <w:r w:rsidR="002A20CC" w:rsidRPr="00473F6F">
        <w:rPr>
          <w:sz w:val="28"/>
          <w:szCs w:val="28"/>
        </w:rPr>
        <w:t>вивченн</w:t>
      </w:r>
      <w:r w:rsidR="002A20CC">
        <w:rPr>
          <w:sz w:val="28"/>
          <w:szCs w:val="28"/>
        </w:rPr>
        <w:t>і</w:t>
      </w:r>
      <w:r w:rsidR="002A20CC" w:rsidRPr="00473F6F">
        <w:rPr>
          <w:sz w:val="28"/>
          <w:szCs w:val="28"/>
        </w:rPr>
        <w:t xml:space="preserve"> питань, пов’язаних з аналізом ефективності фінансово-господарської діяльності роботи комунальних підприємств </w:t>
      </w:r>
      <w:r w:rsidR="002A20CC">
        <w:rPr>
          <w:sz w:val="28"/>
          <w:szCs w:val="28"/>
        </w:rPr>
        <w:t>–</w:t>
      </w:r>
      <w:r w:rsidR="002A20CC" w:rsidRPr="00473F6F">
        <w:rPr>
          <w:sz w:val="28"/>
          <w:szCs w:val="28"/>
        </w:rPr>
        <w:t xml:space="preserve"> керуючих компаній з обслуговування житлового фонду районів м. Києва</w:t>
      </w:r>
      <w:r w:rsidR="00CF6A38">
        <w:rPr>
          <w:sz w:val="28"/>
          <w:szCs w:val="28"/>
        </w:rPr>
        <w:t xml:space="preserve"> </w:t>
      </w:r>
      <w:r w:rsidR="00CF6A38">
        <w:rPr>
          <w:sz w:val="28"/>
          <w:szCs w:val="28"/>
        </w:rPr>
        <w:t>для</w:t>
      </w:r>
      <w:r w:rsidR="00CF6A38" w:rsidRPr="002A20CC">
        <w:rPr>
          <w:rFonts w:eastAsia="Calibri"/>
          <w:bCs/>
          <w:sz w:val="28"/>
          <w:szCs w:val="28"/>
          <w:lang w:eastAsia="en-US"/>
        </w:rPr>
        <w:t xml:space="preserve"> </w:t>
      </w:r>
      <w:r w:rsidR="00CF6A38">
        <w:rPr>
          <w:rFonts w:eastAsia="Calibri"/>
          <w:bCs/>
          <w:sz w:val="28"/>
          <w:szCs w:val="28"/>
          <w:lang w:eastAsia="en-US"/>
        </w:rPr>
        <w:t xml:space="preserve">необхідності </w:t>
      </w:r>
      <w:r w:rsidR="00CF6A38" w:rsidRPr="002A20CC">
        <w:rPr>
          <w:rFonts w:eastAsia="Calibri"/>
          <w:bCs/>
          <w:sz w:val="28"/>
          <w:szCs w:val="28"/>
          <w:lang w:eastAsia="en-US"/>
        </w:rPr>
        <w:t>визначення потреби збільшення статутних капіталів комунальних підприємств – керуючих компаній з обслуговування житлового фонду районів м. Києва</w:t>
      </w:r>
      <w:r w:rsidR="002A20CC">
        <w:rPr>
          <w:sz w:val="28"/>
          <w:szCs w:val="28"/>
        </w:rPr>
        <w:t>.</w:t>
      </w:r>
    </w:p>
    <w:p w:rsidR="002A20CC" w:rsidRDefault="002A20CC" w:rsidP="009860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13352" w:rsidRDefault="00513352" w:rsidP="009860F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і</w:t>
      </w:r>
      <w:r w:rsidRPr="002224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прийняття рішення</w:t>
      </w:r>
      <w:r w:rsidR="009860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3352" w:rsidRDefault="00513352" w:rsidP="002A20C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рішення є здійснення </w:t>
      </w:r>
      <w:r w:rsidR="009860F4">
        <w:rPr>
          <w:rFonts w:ascii="Times New Roman" w:hAnsi="Times New Roman" w:cs="Times New Roman"/>
          <w:sz w:val="28"/>
          <w:szCs w:val="28"/>
          <w:lang w:val="uk-UA"/>
        </w:rPr>
        <w:t xml:space="preserve">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фінансово-господарської діяльності </w:t>
      </w:r>
      <w:r w:rsidR="009860F4" w:rsidRPr="00473F6F">
        <w:rPr>
          <w:rFonts w:ascii="Times New Roman" w:hAnsi="Times New Roman" w:cs="Times New Roman"/>
          <w:sz w:val="28"/>
          <w:szCs w:val="28"/>
          <w:lang w:val="uk-UA"/>
        </w:rPr>
        <w:t xml:space="preserve">роботи комунальних підприємств </w:t>
      </w:r>
      <w:r w:rsidR="002A20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60F4" w:rsidRPr="00473F6F">
        <w:rPr>
          <w:rFonts w:ascii="Times New Roman" w:hAnsi="Times New Roman" w:cs="Times New Roman"/>
          <w:sz w:val="28"/>
          <w:szCs w:val="28"/>
          <w:lang w:val="uk-UA"/>
        </w:rPr>
        <w:t xml:space="preserve"> керуючих компаній з обслуговування житлового фонду районів м. Києва</w:t>
      </w:r>
      <w:r w:rsidR="002A2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Hlk168395908"/>
      <w:r w:rsidR="002A20C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A20CC" w:rsidRPr="002A20C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визначення потреби збільшення статутних капіталів комунальних підприємств – керуючих </w:t>
      </w:r>
      <w:r w:rsidR="002A20CC" w:rsidRPr="002A20C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>компаній з обслуговування житлового фонду районів м. Києва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0CC" w:rsidRPr="002A20CC" w:rsidRDefault="002A20CC" w:rsidP="002A20C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352" w:rsidRDefault="00513352" w:rsidP="009860F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112A53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12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  <w:r w:rsidR="009860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3352" w:rsidRDefault="00513352" w:rsidP="0051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передбачає наступні положення:</w:t>
      </w:r>
    </w:p>
    <w:p w:rsidR="00513352" w:rsidRPr="002A20CC" w:rsidRDefault="002A20CC" w:rsidP="002A20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13352" w:rsidRPr="002A20C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Pr="002A2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13352" w:rsidRPr="002A20CC">
        <w:rPr>
          <w:rFonts w:ascii="Times New Roman" w:hAnsi="Times New Roman" w:cs="Times New Roman"/>
          <w:sz w:val="28"/>
          <w:szCs w:val="28"/>
          <w:lang w:val="uk-UA"/>
        </w:rPr>
        <w:t xml:space="preserve">имчасової контрольної комісії </w:t>
      </w:r>
      <w:proofErr w:type="spellStart"/>
      <w:r w:rsidR="009860F4" w:rsidRPr="002A20CC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="009860F4" w:rsidRPr="002A2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F4" w:rsidRPr="002A20C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860F4" w:rsidRPr="002A20CC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9860F4" w:rsidRPr="002A20C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9860F4" w:rsidRPr="002A2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F4" w:rsidRPr="002A20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860F4" w:rsidRPr="002A2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0F4" w:rsidRPr="002A20CC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9860F4" w:rsidRPr="002A20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860F4" w:rsidRPr="002A20CC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="009860F4" w:rsidRPr="002A2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F4" w:rsidRPr="002A20C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9860F4" w:rsidRPr="002A2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F4" w:rsidRPr="002A20CC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="009860F4" w:rsidRPr="002A2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F4" w:rsidRPr="002A20C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860F4" w:rsidRPr="002A2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F4" w:rsidRPr="002A20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860F4" w:rsidRPr="002A20CC">
        <w:rPr>
          <w:rFonts w:ascii="Times New Roman" w:hAnsi="Times New Roman" w:cs="Times New Roman"/>
          <w:sz w:val="28"/>
          <w:szCs w:val="28"/>
        </w:rPr>
        <w:t xml:space="preserve"> </w:t>
      </w:r>
      <w:r w:rsidR="009860F4" w:rsidRPr="002A20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комунальних підприємств</w:t>
      </w:r>
      <w:r w:rsidR="009860F4" w:rsidRPr="002A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–</w:t>
      </w:r>
      <w:r w:rsidR="009860F4" w:rsidRPr="002A20CC">
        <w:rPr>
          <w:rFonts w:ascii="Times New Roman" w:hAnsi="Times New Roman" w:cs="Times New Roman"/>
          <w:sz w:val="28"/>
          <w:szCs w:val="28"/>
        </w:rPr>
        <w:t xml:space="preserve"> </w:t>
      </w:r>
      <w:r w:rsidR="009860F4" w:rsidRPr="002A20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керуючих компаній з обслуговування житлового фонду районів м. Києва</w:t>
      </w:r>
      <w:r w:rsidR="00513352" w:rsidRPr="002A20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3352" w:rsidRPr="002A20CC" w:rsidRDefault="002A20CC" w:rsidP="002A20C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13352" w:rsidRPr="002A20CC">
        <w:rPr>
          <w:rFonts w:ascii="Times New Roman" w:hAnsi="Times New Roman" w:cs="Times New Roman"/>
          <w:sz w:val="28"/>
          <w:szCs w:val="28"/>
          <w:lang w:val="uk-UA"/>
        </w:rPr>
        <w:t>обрання персонального складу Тимчасової контрольної комісії;</w:t>
      </w:r>
    </w:p>
    <w:p w:rsidR="00513352" w:rsidRPr="002A20CC" w:rsidRDefault="002A20CC" w:rsidP="002A20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513352" w:rsidRPr="002A20CC">
        <w:rPr>
          <w:rFonts w:ascii="Times New Roman" w:hAnsi="Times New Roman" w:cs="Times New Roman"/>
          <w:sz w:val="28"/>
          <w:szCs w:val="28"/>
          <w:lang w:val="uk-UA"/>
        </w:rPr>
        <w:t>визначення напрямів за основними завданнями Тимчасовими контрольними комісіями;</w:t>
      </w:r>
    </w:p>
    <w:p w:rsidR="00513352" w:rsidRPr="002A20CC" w:rsidRDefault="002A20CC" w:rsidP="002A20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13352" w:rsidRPr="002A20CC">
        <w:rPr>
          <w:rFonts w:ascii="Times New Roman" w:hAnsi="Times New Roman" w:cs="Times New Roman"/>
          <w:sz w:val="28"/>
          <w:szCs w:val="28"/>
          <w:lang w:val="uk-UA"/>
        </w:rPr>
        <w:t>право на отримання Тимчасовою контрольною комісією необхідних матеріалів, пояснень, включаючи письмові, документів та строки їх надання, а також право на заслуховування необхідної інформації;</w:t>
      </w:r>
    </w:p>
    <w:p w:rsidR="00513352" w:rsidRPr="002A20CC" w:rsidRDefault="002A20CC" w:rsidP="00BD5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13352" w:rsidRPr="002A20CC">
        <w:rPr>
          <w:rFonts w:ascii="Times New Roman" w:hAnsi="Times New Roman" w:cs="Times New Roman"/>
          <w:sz w:val="28"/>
          <w:szCs w:val="28"/>
          <w:lang w:val="uk-UA"/>
        </w:rPr>
        <w:t>визначення строку діяльності Тимчасової контрольної комісії;</w:t>
      </w:r>
    </w:p>
    <w:p w:rsidR="00513352" w:rsidRPr="002A20CC" w:rsidRDefault="002A20CC" w:rsidP="002A20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13352" w:rsidRPr="002A20CC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граничного строку подання </w:t>
      </w:r>
      <w:proofErr w:type="spellStart"/>
      <w:r w:rsidR="00513352" w:rsidRPr="002A20C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13352" w:rsidRPr="002A20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звіт Тимчасової контрольної комісії на розгляд Київській міській раді;</w:t>
      </w:r>
    </w:p>
    <w:p w:rsidR="00513352" w:rsidRPr="00BD5B25" w:rsidRDefault="00BD5B25" w:rsidP="00BD5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13352" w:rsidRPr="00BD5B25">
        <w:rPr>
          <w:rFonts w:ascii="Times New Roman" w:hAnsi="Times New Roman" w:cs="Times New Roman"/>
          <w:sz w:val="28"/>
          <w:szCs w:val="28"/>
          <w:lang w:val="uk-UA"/>
        </w:rPr>
        <w:t>покладення на секретаріат Київської міської ради правового, матеріально-технічного, інформаційного та організаційного забезпечення роботи Тимчасової контрольної комісії;</w:t>
      </w:r>
    </w:p>
    <w:p w:rsidR="00513352" w:rsidRPr="00BD5B25" w:rsidRDefault="00BD5B25" w:rsidP="00BD5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13352" w:rsidRPr="00BD5B25">
        <w:rPr>
          <w:rFonts w:ascii="Times New Roman" w:hAnsi="Times New Roman" w:cs="Times New Roman"/>
          <w:sz w:val="28"/>
          <w:szCs w:val="28"/>
          <w:lang w:val="uk-UA"/>
        </w:rPr>
        <w:t>встановлення вимог щодо оприлюднення прийнятого рішення;</w:t>
      </w:r>
    </w:p>
    <w:p w:rsidR="00513352" w:rsidRPr="00BD5B25" w:rsidRDefault="00BD5B25" w:rsidP="00BD5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13352" w:rsidRPr="00BD5B25">
        <w:rPr>
          <w:rFonts w:ascii="Times New Roman" w:hAnsi="Times New Roman" w:cs="Times New Roman"/>
          <w:sz w:val="28"/>
          <w:szCs w:val="28"/>
          <w:lang w:val="uk-UA"/>
        </w:rPr>
        <w:t>покладення контролю за виконанням рішення на постійну комісію Київської міської ради з питань регламенту, депутатської етики та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60F4" w:rsidRPr="00BD5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60F4" w:rsidRPr="00112A53" w:rsidRDefault="009860F4" w:rsidP="009860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352" w:rsidRDefault="00513352" w:rsidP="009860F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4B9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  <w:r w:rsidR="009860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860F4" w:rsidRDefault="009860F4" w:rsidP="009860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352" w:rsidRDefault="00513352" w:rsidP="009860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підготовлено відповідно до статті 26</w:t>
      </w:r>
      <w:r w:rsidRPr="00B24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статті 48 </w:t>
      </w:r>
      <w:r w:rsidRPr="00B24D6C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Україні», а також статті 7 </w:t>
      </w:r>
      <w:r w:rsidRPr="009860F4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Київської міської ради, затвердженого рішенням Київської міської ради від 4 листопада 2021 року </w:t>
      </w:r>
      <w:r w:rsidR="009860F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860F4">
        <w:rPr>
          <w:rFonts w:ascii="Times New Roman" w:hAnsi="Times New Roman" w:cs="Times New Roman"/>
          <w:sz w:val="28"/>
          <w:szCs w:val="28"/>
          <w:lang w:val="uk-UA"/>
        </w:rPr>
        <w:t xml:space="preserve"> 3135/3176.</w:t>
      </w:r>
    </w:p>
    <w:p w:rsidR="009860F4" w:rsidRDefault="009860F4" w:rsidP="009860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B25" w:rsidRPr="00BD5B25" w:rsidRDefault="00BD5B25" w:rsidP="00BD5B25">
      <w:pPr>
        <w:widowControl w:val="0"/>
        <w:suppressAutoHyphens/>
        <w:overflowPunct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val="uk-UA"/>
        </w:rPr>
        <w:t>5</w:t>
      </w:r>
      <w:r w:rsidRPr="00BD5B25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val="uk-UA"/>
        </w:rPr>
        <w:t xml:space="preserve">. Інформація про те, чи стосується </w:t>
      </w:r>
      <w:proofErr w:type="spellStart"/>
      <w:r w:rsidRPr="00BD5B25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val="uk-UA"/>
        </w:rPr>
        <w:t>проєкт</w:t>
      </w:r>
      <w:proofErr w:type="spellEnd"/>
      <w:r w:rsidRPr="00BD5B25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val="uk-UA"/>
        </w:rPr>
        <w:t xml:space="preserve"> рішення прав і соціальної захищеності осіб з інвалідністю.</w:t>
      </w:r>
    </w:p>
    <w:p w:rsidR="00BD5B25" w:rsidRPr="00BD5B25" w:rsidRDefault="00BD5B25" w:rsidP="00BD5B25">
      <w:pPr>
        <w:widowControl w:val="0"/>
        <w:suppressAutoHyphens/>
        <w:overflowPunct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val="uk-UA"/>
        </w:rPr>
      </w:pPr>
    </w:p>
    <w:p w:rsidR="00BD5B25" w:rsidRDefault="00BD5B25" w:rsidP="00BD5B25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Проєкт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рішення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не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матиме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впливу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на права і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соціальну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захищеність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осіб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з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інвалідністю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.</w:t>
      </w:r>
    </w:p>
    <w:p w:rsidR="00CF6A38" w:rsidRPr="00BD5B25" w:rsidRDefault="00CF6A38" w:rsidP="00BD5B25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</w:p>
    <w:p w:rsidR="00BD5B25" w:rsidRPr="00BD5B25" w:rsidRDefault="00BD5B25" w:rsidP="00CF6A38">
      <w:pPr>
        <w:widowControl w:val="0"/>
        <w:suppressAutoHyphens/>
        <w:overflowPunct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val="uk-UA"/>
        </w:rPr>
        <w:t>6</w:t>
      </w:r>
      <w:r w:rsidRPr="00BD5B25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. </w:t>
      </w:r>
      <w:r w:rsidRPr="00BD5B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Інформація з обмеженим доступом.</w:t>
      </w:r>
    </w:p>
    <w:p w:rsidR="00BD5B25" w:rsidRPr="00BD5B25" w:rsidRDefault="00BD5B25" w:rsidP="00BD5B25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Проєкт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рішення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не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містить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інформації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з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обмеженим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доступом у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розумінні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статті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6 Закону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України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«Про доступ до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публічної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</w:t>
      </w:r>
      <w:proofErr w:type="spellStart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інформації</w:t>
      </w:r>
      <w:proofErr w:type="spellEnd"/>
      <w:r w:rsidRPr="00BD5B2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».</w:t>
      </w:r>
    </w:p>
    <w:p w:rsidR="00BD5B25" w:rsidRPr="00BD5B25" w:rsidRDefault="00BD5B25" w:rsidP="00BD5B25">
      <w:pPr>
        <w:widowControl w:val="0"/>
        <w:suppressAutoHyphens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</w:p>
    <w:p w:rsidR="00513352" w:rsidRPr="00BD5B25" w:rsidRDefault="00BD5B25" w:rsidP="00BD5B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513352" w:rsidRPr="00BD5B25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  <w:r w:rsidR="009860F4" w:rsidRPr="00BD5B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3352" w:rsidRDefault="00513352" w:rsidP="009860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зазначеного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потребує додаткових витрат з міського бюджету.</w:t>
      </w:r>
    </w:p>
    <w:p w:rsidR="009860F4" w:rsidRPr="00E46600" w:rsidRDefault="009860F4" w:rsidP="009860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513352" w:rsidRPr="00BD5B25" w:rsidRDefault="00BD5B25" w:rsidP="00BD5B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B2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</w:t>
      </w:r>
      <w:r w:rsidR="00513352" w:rsidRPr="00BD5B25">
        <w:rPr>
          <w:rFonts w:ascii="Times New Roman" w:hAnsi="Times New Roman" w:cs="Times New Roman"/>
          <w:b/>
          <w:sz w:val="28"/>
          <w:szCs w:val="28"/>
          <w:lang w:val="uk-UA"/>
        </w:rPr>
        <w:t>рогноз соціально-економічних та інших наслідків прийняття рішення</w:t>
      </w:r>
      <w:r w:rsidR="009860F4" w:rsidRPr="00BD5B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3352" w:rsidRDefault="00513352" w:rsidP="00513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дозволить здійснити </w:t>
      </w:r>
      <w:r w:rsidR="009860F4" w:rsidRPr="00473F6F">
        <w:rPr>
          <w:rFonts w:ascii="Times New Roman" w:hAnsi="Times New Roman" w:cs="Times New Roman"/>
          <w:sz w:val="28"/>
          <w:szCs w:val="28"/>
          <w:lang w:val="uk-UA"/>
        </w:rPr>
        <w:t xml:space="preserve">аналіз ефективності фінансово-господарської діяльності роботи комунальних підприємств </w:t>
      </w:r>
      <w:r w:rsidR="00BD5B2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60F4" w:rsidRPr="00473F6F">
        <w:rPr>
          <w:rFonts w:ascii="Times New Roman" w:hAnsi="Times New Roman" w:cs="Times New Roman"/>
          <w:sz w:val="28"/>
          <w:szCs w:val="28"/>
          <w:lang w:val="uk-UA"/>
        </w:rPr>
        <w:t xml:space="preserve"> керуючих компаній з обслуговування житлового фонду районів м. Києва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вивчити питання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доцільності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ефективності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бюджетного</w:t>
      </w:r>
      <w:r w:rsidR="009860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поточних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видатків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придбання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матеріалів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виплати</w:t>
      </w:r>
      <w:proofErr w:type="spellEnd"/>
      <w:r w:rsidR="009860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заробітної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плати,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податків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за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рахунок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поповнення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статутного</w:t>
      </w:r>
      <w:r w:rsidR="009860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капіталу</w:t>
      </w:r>
      <w:proofErr w:type="spellEnd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2024 </w:t>
      </w:r>
      <w:proofErr w:type="spellStart"/>
      <w:r w:rsidR="009860F4" w:rsidRPr="004371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proofErr w:type="spellEnd"/>
      <w:r w:rsidR="00BD5B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0F4" w:rsidRDefault="009860F4" w:rsidP="00513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352" w:rsidRPr="00BD5B25" w:rsidRDefault="00BD5B25" w:rsidP="00BD5B25">
      <w:pPr>
        <w:spacing w:after="0" w:line="240" w:lineRule="auto"/>
        <w:ind w:left="709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513352" w:rsidRPr="00BD5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Суб’єкт подання </w:t>
      </w:r>
      <w:proofErr w:type="spellStart"/>
      <w:r w:rsidR="00513352" w:rsidRPr="00BD5B2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513352" w:rsidRPr="00BD5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рішення.</w:t>
      </w:r>
    </w:p>
    <w:p w:rsidR="009860F4" w:rsidRPr="009860F4" w:rsidRDefault="009860F4" w:rsidP="009860F4">
      <w:pPr>
        <w:pStyle w:val="a3"/>
        <w:spacing w:after="0" w:line="240" w:lineRule="auto"/>
        <w:ind w:left="1069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F4" w:rsidRPr="009860F4" w:rsidRDefault="00513352" w:rsidP="009860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2503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9860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250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860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D2503">
        <w:rPr>
          <w:rFonts w:ascii="Times New Roman" w:hAnsi="Times New Roman" w:cs="Times New Roman"/>
          <w:sz w:val="28"/>
          <w:szCs w:val="28"/>
          <w:lang w:val="uk-UA"/>
        </w:rPr>
        <w:t xml:space="preserve"> подання даного </w:t>
      </w:r>
      <w:proofErr w:type="spellStart"/>
      <w:r w:rsidRPr="001D25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D2503">
        <w:rPr>
          <w:rFonts w:ascii="Times New Roman" w:hAnsi="Times New Roman" w:cs="Times New Roman"/>
          <w:sz w:val="28"/>
          <w:szCs w:val="28"/>
          <w:lang w:val="uk-UA"/>
        </w:rPr>
        <w:t xml:space="preserve"> рішення є депутат</w:t>
      </w:r>
      <w:r w:rsidR="009860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D2503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proofErr w:type="spellStart"/>
      <w:r w:rsidR="009860F4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9860F4">
        <w:rPr>
          <w:rFonts w:ascii="Times New Roman" w:hAnsi="Times New Roman" w:cs="Times New Roman"/>
          <w:sz w:val="28"/>
          <w:szCs w:val="28"/>
        </w:rPr>
        <w:t xml:space="preserve"> БРОДСЬКИЙ</w:t>
      </w:r>
      <w:r w:rsidR="00986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60F4">
        <w:rPr>
          <w:rFonts w:ascii="Times New Roman" w:hAnsi="Times New Roman" w:cs="Times New Roman"/>
          <w:sz w:val="28"/>
          <w:szCs w:val="28"/>
        </w:rPr>
        <w:t>Тарас КРИВОРУЧКО</w:t>
      </w:r>
      <w:r w:rsidR="00986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860F4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="009860F4">
        <w:rPr>
          <w:rFonts w:ascii="Times New Roman" w:hAnsi="Times New Roman" w:cs="Times New Roman"/>
          <w:sz w:val="28"/>
          <w:szCs w:val="28"/>
        </w:rPr>
        <w:t xml:space="preserve"> ТИХОНОВИЧ</w:t>
      </w:r>
      <w:r w:rsidR="009860F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860F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9860F4">
        <w:rPr>
          <w:rFonts w:ascii="Times New Roman" w:hAnsi="Times New Roman" w:cs="Times New Roman"/>
          <w:sz w:val="28"/>
          <w:szCs w:val="28"/>
        </w:rPr>
        <w:t xml:space="preserve"> ШПАК</w:t>
      </w:r>
      <w:r w:rsidR="00986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352" w:rsidRPr="002A20CC" w:rsidRDefault="00BD5B25" w:rsidP="002A20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13352" w:rsidRPr="001D2503">
        <w:rPr>
          <w:rFonts w:ascii="Times New Roman" w:hAnsi="Times New Roman" w:cs="Times New Roman"/>
          <w:sz w:val="28"/>
          <w:szCs w:val="28"/>
          <w:lang w:val="uk-UA"/>
        </w:rPr>
        <w:t>ідповідальним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13352" w:rsidRPr="001D2503">
        <w:rPr>
          <w:rFonts w:ascii="Times New Roman" w:hAnsi="Times New Roman" w:cs="Times New Roman"/>
          <w:sz w:val="28"/>
          <w:szCs w:val="28"/>
          <w:lang w:val="uk-UA"/>
        </w:rPr>
        <w:t xml:space="preserve"> за представлення та супроводження </w:t>
      </w:r>
      <w:proofErr w:type="spellStart"/>
      <w:r w:rsidR="00513352" w:rsidRPr="001D25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13352" w:rsidRPr="001D2503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всіх стадіях розгляду є</w:t>
      </w:r>
      <w:r w:rsidR="00CE7E75">
        <w:rPr>
          <w:rFonts w:ascii="Times New Roman" w:hAnsi="Times New Roman" w:cs="Times New Roman"/>
          <w:sz w:val="28"/>
          <w:szCs w:val="28"/>
          <w:lang w:val="uk-UA"/>
        </w:rPr>
        <w:t xml:space="preserve"> депутат Київської міської ради, ч</w:t>
      </w:r>
      <w:r w:rsidR="00CE7E75">
        <w:rPr>
          <w:rFonts w:ascii="Times New Roman" w:hAnsi="Times New Roman" w:cs="Times New Roman"/>
          <w:sz w:val="28"/>
          <w:szCs w:val="28"/>
        </w:rPr>
        <w:t xml:space="preserve">лен </w:t>
      </w:r>
      <w:proofErr w:type="spellStart"/>
      <w:r w:rsidR="00CE7E75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CE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E75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="002A2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0CC" w:rsidRPr="00940B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20CC">
        <w:rPr>
          <w:rFonts w:ascii="Times New Roman" w:hAnsi="Times New Roman" w:cs="Times New Roman"/>
          <w:sz w:val="28"/>
          <w:szCs w:val="28"/>
        </w:rPr>
        <w:t>Всеукраїнське</w:t>
      </w:r>
      <w:proofErr w:type="spellEnd"/>
      <w:r w:rsidR="002A2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0CC">
        <w:rPr>
          <w:rFonts w:ascii="Times New Roman" w:hAnsi="Times New Roman" w:cs="Times New Roman"/>
          <w:sz w:val="28"/>
          <w:szCs w:val="28"/>
        </w:rPr>
        <w:t>об՚єднання</w:t>
      </w:r>
      <w:proofErr w:type="spellEnd"/>
      <w:r w:rsidR="002A20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20CC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="002A20CC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Олександр Бродський, співдоповідачем депутат Київської міської ради, член депутатської фракції «Європейська солідарність» – Тарас Криворучко. </w:t>
      </w:r>
      <w:r w:rsidR="002A20CC">
        <w:rPr>
          <w:rFonts w:ascii="Times New Roman" w:hAnsi="Times New Roman" w:cs="Times New Roman"/>
          <w:sz w:val="28"/>
          <w:szCs w:val="28"/>
        </w:rPr>
        <w:t xml:space="preserve">        </w:t>
      </w:r>
      <w:r w:rsidR="002A2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20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60F4" w:rsidRDefault="009860F4" w:rsidP="0051335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F4" w:rsidRDefault="009860F4" w:rsidP="009860F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br/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40B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об՚єднання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7E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БРОДСЬКИЙ</w:t>
      </w:r>
    </w:p>
    <w:p w:rsidR="009860F4" w:rsidRDefault="009860F4" w:rsidP="009860F4">
      <w:pPr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9860F4" w:rsidRDefault="009860F4" w:rsidP="009860F4">
      <w:pPr>
        <w:spacing w:after="0"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br/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940B3B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94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3B">
        <w:rPr>
          <w:rFonts w:ascii="Times New Roman" w:hAnsi="Times New Roman" w:cs="Times New Roman"/>
          <w:sz w:val="28"/>
          <w:szCs w:val="28"/>
        </w:rPr>
        <w:t>солідарність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Тарас КРИВОРУЧКО</w:t>
      </w:r>
    </w:p>
    <w:p w:rsidR="009860F4" w:rsidRDefault="009860F4" w:rsidP="009860F4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0F4" w:rsidRDefault="009860F4" w:rsidP="009860F4">
      <w:pPr>
        <w:spacing w:after="0"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br/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940B3B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94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3B">
        <w:rPr>
          <w:rFonts w:ascii="Times New Roman" w:hAnsi="Times New Roman" w:cs="Times New Roman"/>
          <w:sz w:val="28"/>
          <w:szCs w:val="28"/>
        </w:rPr>
        <w:t>солідарність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ТИХОНОВИЧ</w:t>
      </w:r>
    </w:p>
    <w:p w:rsidR="009860F4" w:rsidRPr="004348C8" w:rsidRDefault="009860F4" w:rsidP="009860F4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F4" w:rsidRDefault="009860F4" w:rsidP="009860F4">
      <w:pPr>
        <w:spacing w:after="0"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br/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940B3B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ШПАК</w:t>
      </w:r>
    </w:p>
    <w:p w:rsidR="0090328E" w:rsidRDefault="0090328E" w:rsidP="009860F4">
      <w:pPr>
        <w:spacing w:after="0" w:line="240" w:lineRule="auto"/>
        <w:ind w:right="-143" w:firstLine="708"/>
        <w:jc w:val="both"/>
      </w:pPr>
    </w:p>
    <w:sectPr w:rsidR="0090328E" w:rsidSect="00CE7E75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1E7"/>
    <w:multiLevelType w:val="hybridMultilevel"/>
    <w:tmpl w:val="67F47284"/>
    <w:lvl w:ilvl="0" w:tplc="C75C8D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100DA"/>
    <w:multiLevelType w:val="hybridMultilevel"/>
    <w:tmpl w:val="3E5235F0"/>
    <w:lvl w:ilvl="0" w:tplc="C60A27A4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7133488"/>
    <w:multiLevelType w:val="hybridMultilevel"/>
    <w:tmpl w:val="52FE4C02"/>
    <w:lvl w:ilvl="0" w:tplc="5276E05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38"/>
    <w:rsid w:val="002A20CC"/>
    <w:rsid w:val="00312618"/>
    <w:rsid w:val="00473F6F"/>
    <w:rsid w:val="00483DE5"/>
    <w:rsid w:val="00513352"/>
    <w:rsid w:val="00541E33"/>
    <w:rsid w:val="0090328E"/>
    <w:rsid w:val="009860F4"/>
    <w:rsid w:val="009A3566"/>
    <w:rsid w:val="00BD5B25"/>
    <w:rsid w:val="00CE7E75"/>
    <w:rsid w:val="00CF6A38"/>
    <w:rsid w:val="00D022BC"/>
    <w:rsid w:val="00D23938"/>
    <w:rsid w:val="00E80644"/>
    <w:rsid w:val="00F2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FFC8"/>
  <w15:chartTrackingRefBased/>
  <w15:docId w15:val="{FADBC990-0BF7-4B2E-9EFE-10720FF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35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52"/>
    <w:pPr>
      <w:ind w:left="720"/>
      <w:contextualSpacing/>
    </w:pPr>
  </w:style>
  <w:style w:type="paragraph" w:customStyle="1" w:styleId="Default">
    <w:name w:val="Default"/>
    <w:rsid w:val="005133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1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semiHidden/>
    <w:unhideWhenUsed/>
    <w:rsid w:val="00D022BC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D022BC"/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A20CC"/>
    <w:pPr>
      <w:tabs>
        <w:tab w:val="center" w:pos="4819"/>
        <w:tab w:val="right" w:pos="9639"/>
      </w:tabs>
      <w:spacing w:after="160" w:line="259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2A20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4109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Черновська Ірина В’ячеславівна</dc:creator>
  <cp:keywords/>
  <dc:description/>
  <cp:lastModifiedBy>Антонюк Валентина Миколаївна</cp:lastModifiedBy>
  <cp:revision>2</cp:revision>
  <dcterms:created xsi:type="dcterms:W3CDTF">2024-06-04T09:22:00Z</dcterms:created>
  <dcterms:modified xsi:type="dcterms:W3CDTF">2024-06-04T09:22:00Z</dcterms:modified>
</cp:coreProperties>
</file>