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4F30" w14:textId="77777777" w:rsidR="006124AC" w:rsidRPr="009E0547" w:rsidRDefault="006124AC" w:rsidP="0061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47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50EEC36" w14:textId="77777777" w:rsidR="006124AC" w:rsidRPr="009E0547" w:rsidRDefault="006124AC" w:rsidP="006124AC">
      <w:pPr>
        <w:pStyle w:val="10"/>
        <w:jc w:val="center"/>
        <w:rPr>
          <w:rFonts w:ascii="Times New Roman" w:hAnsi="Times New Roman"/>
          <w:sz w:val="28"/>
          <w:szCs w:val="28"/>
          <w:lang w:val="uk-UA"/>
        </w:rPr>
      </w:pPr>
      <w:r w:rsidRPr="009E0547">
        <w:rPr>
          <w:rFonts w:ascii="Times New Roman" w:hAnsi="Times New Roman"/>
          <w:sz w:val="28"/>
          <w:szCs w:val="28"/>
          <w:lang w:val="uk-UA"/>
        </w:rPr>
        <w:t>до проєкту рішення Київської міської ради</w:t>
      </w:r>
    </w:p>
    <w:p w14:paraId="78888C2F" w14:textId="5610220C" w:rsidR="006124AC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01"/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054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засудження діяльності релігійних організацій (об</w:t>
      </w:r>
      <w:r w:rsidRPr="00181E99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єднань) та їх структур, керівні центри (управління) яких знаходяться на території держави-агресора російської федерації, зокрема</w:t>
      </w:r>
      <w:r w:rsidR="006A06E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Української православної церкви (Московського патріархату) та звернення до Верховної Ради України» </w:t>
      </w:r>
    </w:p>
    <w:p w14:paraId="2976EC99" w14:textId="77777777" w:rsidR="006124AC" w:rsidRPr="009E0547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01"/>
          <w:tab w:val="left" w:pos="4253"/>
        </w:tabs>
        <w:jc w:val="center"/>
        <w:rPr>
          <w:rFonts w:ascii="Times New Roman" w:eastAsia="Arimo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(далі, також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рішення)</w:t>
      </w:r>
    </w:p>
    <w:p w14:paraId="525F776F" w14:textId="77777777" w:rsidR="006124AC" w:rsidRPr="009E0547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01"/>
          <w:tab w:val="left" w:pos="425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3375AC99" w14:textId="77777777" w:rsidR="006124AC" w:rsidRPr="009E0547" w:rsidRDefault="006124AC" w:rsidP="006124A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Опис проблем, для вирішення яких підготовлено </w:t>
      </w:r>
      <w:proofErr w:type="spellStart"/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рішення, обґрунтування відповідності та достатності передбачених у </w:t>
      </w:r>
      <w:proofErr w:type="spellStart"/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проєкті</w:t>
      </w:r>
      <w:proofErr w:type="spellEnd"/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446B4A2A" w14:textId="77777777" w:rsidR="006124AC" w:rsidRDefault="006124AC" w:rsidP="006124A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24 лютого 2022 року, після восьми років гібридної військової агресії російської федерації, результатом якої стала окупація Автономної Республіки Крим та частин Луганської та Донецької областей, держава-агресор розпочала повномасштабну війну проти України.</w:t>
      </w:r>
    </w:p>
    <w:p w14:paraId="63090C44" w14:textId="77777777" w:rsidR="006124AC" w:rsidRDefault="006124AC" w:rsidP="006124A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Під час окупації російські загарбники здійснюють воєнні злочини щодо мирного населення, вже неодноразово були зафіксовані порушення Женевської конвенції.</w:t>
      </w:r>
    </w:p>
    <w:p w14:paraId="6D2872D4" w14:textId="77777777" w:rsidR="006124AC" w:rsidRDefault="006124AC" w:rsidP="006124AC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Звірства російської армії в містечках та селах Київщини, Чернігівщини, Сумщини, Харківщини, Луганщини, Донеччини, Херсонщини жахають. Загарбники свідомо здійснюють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авіанальоти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дитячі будинки, лікарні, школи, сховища для тисяч мирних жителів. Ворог постійно бомбардує всю територію України, від чого гинуть сотні мирних людей.</w:t>
      </w:r>
    </w:p>
    <w:p w14:paraId="43CA1EF5" w14:textId="77777777" w:rsidR="006124AC" w:rsidRDefault="006124AC" w:rsidP="006124A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 в Україні продовжує свою діяльність по суті своїй – розгалужена всеукраїнська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розвідувально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-диверсійна структура, яка всі ці роки працювала і продовжує працювати на користь та в інтересах російської федерації – Українська православна церква (Московського патріархату).</w:t>
      </w:r>
    </w:p>
    <w:p w14:paraId="3C12853B" w14:textId="77777777" w:rsidR="006124AC" w:rsidRDefault="006124AC" w:rsidP="006124A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 прикладу:</w:t>
      </w:r>
    </w:p>
    <w:p w14:paraId="2D8DF550" w14:textId="77777777" w:rsidR="006124AC" w:rsidRDefault="006124AC" w:rsidP="006124A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- 25 лютого 2022 року у Київській області біля Гостомеля був затриманий протоієрей Української православної церкви (Московського патріархату) – Михаїл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Павлушенко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який допомагав російській армії;</w:t>
      </w:r>
    </w:p>
    <w:p w14:paraId="3A08BF7A" w14:textId="77777777" w:rsidR="006124AC" w:rsidRDefault="006124AC" w:rsidP="006124A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- 16 березня 2022 року у Києві затримали священника Української православної церкви (Московського патріархату) отця Онуфрія. Під час обшуку його будинку було виявлено, що він співпрацював зі спецслужбами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рф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14:paraId="7CA674BF" w14:textId="77777777" w:rsidR="006124AC" w:rsidRDefault="006124AC" w:rsidP="006124A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- 26 квітня 2022 року правоохоронцями був затриманий священик Української православної церкви (Московського патріархату), який передавав ворожим військам інформацію про розміщення українських військ, кількість техніки та зброї в Сєверодонецьку.</w:t>
      </w:r>
    </w:p>
    <w:p w14:paraId="18D9C3E4" w14:textId="77777777" w:rsidR="006124AC" w:rsidRDefault="006124AC" w:rsidP="00612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І такі випадки є непоодинокі. Все це демонструє необхідність законодавчого закріплення заборони діяльності </w:t>
      </w:r>
      <w:r w:rsidRPr="00E04597">
        <w:rPr>
          <w:rFonts w:ascii="Times New Roman" w:hAnsi="Times New Roman" w:cs="Times New Roman"/>
          <w:sz w:val="28"/>
          <w:szCs w:val="28"/>
        </w:rPr>
        <w:t>релігійних організацій (об’єднань) та їх структур, керівні центри (управління) яких знаходяться на території держави-агресора російської федерації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753CC915" w14:textId="77777777" w:rsidR="006124AC" w:rsidRPr="009E0547" w:rsidRDefault="006124AC" w:rsidP="006124AC">
      <w:pPr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E0547">
        <w:rPr>
          <w:rFonts w:ascii="Times New Roman" w:hAnsi="Times New Roman" w:cs="Times New Roman"/>
          <w:sz w:val="28"/>
          <w:shd w:val="clear" w:color="auto" w:fill="FFFFFF"/>
        </w:rPr>
        <w:t xml:space="preserve">У зв’язку із вищевказаним підготовлений даний </w:t>
      </w:r>
      <w:proofErr w:type="spellStart"/>
      <w:r w:rsidRPr="009E0547">
        <w:rPr>
          <w:rFonts w:ascii="Times New Roman" w:hAnsi="Times New Roman" w:cs="Times New Roman"/>
          <w:sz w:val="28"/>
          <w:shd w:val="clear" w:color="auto" w:fill="FFFFFF"/>
        </w:rPr>
        <w:t>проєкт</w:t>
      </w:r>
      <w:proofErr w:type="spellEnd"/>
      <w:r w:rsidRPr="009E0547">
        <w:rPr>
          <w:rFonts w:ascii="Times New Roman" w:hAnsi="Times New Roman" w:cs="Times New Roman"/>
          <w:sz w:val="28"/>
          <w:shd w:val="clear" w:color="auto" w:fill="FFFFFF"/>
        </w:rPr>
        <w:t xml:space="preserve"> рішення.</w:t>
      </w:r>
    </w:p>
    <w:p w14:paraId="37FB20DE" w14:textId="77777777" w:rsidR="006124AC" w:rsidRPr="009E0547" w:rsidRDefault="006124AC" w:rsidP="006124AC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0547">
        <w:rPr>
          <w:rFonts w:ascii="Times New Roman" w:hAnsi="Times New Roman" w:cs="Times New Roman"/>
          <w:sz w:val="28"/>
          <w:shd w:val="clear" w:color="auto" w:fill="FFFFFF"/>
        </w:rPr>
        <w:t>Суб’єкт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подання вважає</w:t>
      </w:r>
      <w:r w:rsidRPr="009E0547">
        <w:rPr>
          <w:rFonts w:ascii="Times New Roman" w:hAnsi="Times New Roman" w:cs="Times New Roman"/>
          <w:sz w:val="28"/>
          <w:shd w:val="clear" w:color="auto" w:fill="FFFFFF"/>
        </w:rPr>
        <w:t xml:space="preserve">, що вказане є актуальним як для територіальної громади міста Києва так і для всього українського суспільства, а спосіб та </w:t>
      </w:r>
      <w:r w:rsidRPr="009E0547">
        <w:rPr>
          <w:rFonts w:ascii="Times New Roman" w:hAnsi="Times New Roman" w:cs="Times New Roman"/>
          <w:sz w:val="28"/>
          <w:shd w:val="clear" w:color="auto" w:fill="FFFFFF"/>
        </w:rPr>
        <w:lastRenderedPageBreak/>
        <w:t>механізми ініціювання процесу вирішення і</w:t>
      </w:r>
      <w:r>
        <w:rPr>
          <w:rFonts w:ascii="Times New Roman" w:hAnsi="Times New Roman" w:cs="Times New Roman"/>
          <w:sz w:val="28"/>
          <w:shd w:val="clear" w:color="auto" w:fill="FFFFFF"/>
        </w:rPr>
        <w:t>снуючої проблеми, запропоновані</w:t>
      </w:r>
      <w:r w:rsidRPr="009E0547">
        <w:rPr>
          <w:rFonts w:ascii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 w:rsidRPr="009E0547">
        <w:rPr>
          <w:rFonts w:ascii="Times New Roman" w:hAnsi="Times New Roman" w:cs="Times New Roman"/>
          <w:sz w:val="28"/>
          <w:shd w:val="clear" w:color="auto" w:fill="FFFFFF"/>
        </w:rPr>
        <w:t>проєкті</w:t>
      </w:r>
      <w:proofErr w:type="spellEnd"/>
      <w:r w:rsidRPr="009E0547">
        <w:rPr>
          <w:rFonts w:ascii="Times New Roman" w:hAnsi="Times New Roman" w:cs="Times New Roman"/>
          <w:sz w:val="28"/>
          <w:shd w:val="clear" w:color="auto" w:fill="FFFFFF"/>
        </w:rPr>
        <w:t xml:space="preserve"> рішення, є таким</w:t>
      </w:r>
      <w:r>
        <w:rPr>
          <w:rFonts w:ascii="Times New Roman" w:hAnsi="Times New Roman" w:cs="Times New Roman"/>
          <w:sz w:val="28"/>
          <w:shd w:val="clear" w:color="auto" w:fill="FFFFFF"/>
        </w:rPr>
        <w:t>и, що відповідають</w:t>
      </w:r>
      <w:r w:rsidRPr="009E0547">
        <w:rPr>
          <w:rFonts w:ascii="Times New Roman" w:hAnsi="Times New Roman" w:cs="Times New Roman"/>
          <w:sz w:val="28"/>
          <w:shd w:val="clear" w:color="auto" w:fill="FFFFFF"/>
        </w:rPr>
        <w:t xml:space="preserve"> чинному законодавству України.</w:t>
      </w:r>
    </w:p>
    <w:p w14:paraId="3828B067" w14:textId="77777777" w:rsidR="006124AC" w:rsidRPr="009E0547" w:rsidRDefault="006124AC" w:rsidP="006124A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042B66" w14:textId="77777777" w:rsidR="006124AC" w:rsidRPr="009E0547" w:rsidRDefault="006124AC" w:rsidP="006124A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366"/>
      <w:bookmarkEnd w:id="0"/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рішення).</w:t>
      </w:r>
    </w:p>
    <w:p w14:paraId="1701A294" w14:textId="77777777" w:rsidR="006124AC" w:rsidRPr="009E0547" w:rsidRDefault="006124AC" w:rsidP="006124A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 рішення підготовлений відповідно</w:t>
      </w:r>
      <w:r w:rsidRPr="009E0547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9E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статей 35, 140, 144</w:t>
      </w:r>
      <w:r w:rsidRPr="009E0547">
        <w:rPr>
          <w:rFonts w:ascii="Times New Roman" w:hAnsi="Times New Roman" w:cs="Times New Roman"/>
          <w:sz w:val="28"/>
          <w:szCs w:val="28"/>
        </w:rPr>
        <w:t xml:space="preserve"> Конституції України,</w:t>
      </w:r>
      <w:r>
        <w:rPr>
          <w:rFonts w:ascii="Times New Roman" w:hAnsi="Times New Roman" w:cs="Times New Roman"/>
          <w:sz w:val="28"/>
          <w:szCs w:val="28"/>
        </w:rPr>
        <w:t xml:space="preserve"> статей 25, 26</w:t>
      </w:r>
      <w:r w:rsidRPr="009E054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свободу совісті та релігійні організації»</w:t>
      </w:r>
      <w:r w:rsidRPr="009E05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C6B5EC" w14:textId="77777777" w:rsidR="006124AC" w:rsidRPr="009E0547" w:rsidRDefault="006124AC" w:rsidP="006124A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3DF461" w14:textId="77777777" w:rsidR="006124AC" w:rsidRPr="009E0547" w:rsidRDefault="006124AC" w:rsidP="006124A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367"/>
      <w:bookmarkEnd w:id="1"/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</w:p>
    <w:p w14:paraId="51D4F851" w14:textId="53AF8FAF" w:rsidR="006124AC" w:rsidRPr="009E0547" w:rsidRDefault="006124AC" w:rsidP="006124A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 рішення підготовлено з ціллю</w:t>
      </w:r>
      <w:r w:rsidRPr="009E0547">
        <w:rPr>
          <w:rFonts w:ascii="Times New Roman" w:hAnsi="Times New Roman" w:cs="Times New Roman"/>
          <w:sz w:val="28"/>
          <w:szCs w:val="28"/>
        </w:rPr>
        <w:t xml:space="preserve"> початку процесу</w:t>
      </w:r>
      <w:r>
        <w:rPr>
          <w:rFonts w:ascii="Times New Roman" w:hAnsi="Times New Roman" w:cs="Times New Roman"/>
          <w:sz w:val="28"/>
          <w:szCs w:val="28"/>
        </w:rPr>
        <w:t xml:space="preserve"> заборони діяльності</w:t>
      </w:r>
      <w:r w:rsidRPr="00F758C7">
        <w:rPr>
          <w:rFonts w:ascii="Times New Roman" w:hAnsi="Times New Roman" w:cs="Times New Roman"/>
          <w:sz w:val="28"/>
          <w:szCs w:val="28"/>
        </w:rPr>
        <w:t xml:space="preserve"> релігійних організацій (об’єднань) та їх структур, керівні центри (управління) яких знаходяться на території держави-агресора російської федерації, зокрема</w:t>
      </w:r>
      <w:r w:rsidR="006A06EA">
        <w:rPr>
          <w:rFonts w:ascii="Times New Roman" w:hAnsi="Times New Roman" w:cs="Times New Roman"/>
          <w:sz w:val="28"/>
          <w:szCs w:val="28"/>
        </w:rPr>
        <w:t xml:space="preserve">, </w:t>
      </w:r>
      <w:r w:rsidRPr="00F758C7">
        <w:rPr>
          <w:rFonts w:ascii="Times New Roman" w:hAnsi="Times New Roman" w:cs="Times New Roman"/>
          <w:sz w:val="28"/>
          <w:szCs w:val="28"/>
        </w:rPr>
        <w:t>Української православної церкви (Московського патріархату)</w:t>
      </w:r>
      <w:r>
        <w:rPr>
          <w:rFonts w:ascii="Times New Roman" w:hAnsi="Times New Roman" w:cs="Times New Roman"/>
          <w:sz w:val="28"/>
          <w:szCs w:val="28"/>
        </w:rPr>
        <w:t>, що становить загрозу національній безпеці, громадській безпеці та порядку, життю і здоров</w:t>
      </w:r>
      <w:r w:rsidRPr="006F2C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 людей</w:t>
      </w:r>
      <w:r w:rsidRPr="009E0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471569" w14:textId="77777777" w:rsidR="006124AC" w:rsidRPr="009E0547" w:rsidRDefault="006124AC" w:rsidP="006124AC">
      <w:pPr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547">
        <w:rPr>
          <w:rFonts w:ascii="Times New Roman" w:hAnsi="Times New Roman" w:cs="Times New Roman"/>
          <w:color w:val="000000"/>
          <w:sz w:val="28"/>
          <w:szCs w:val="28"/>
        </w:rPr>
        <w:t>Прийняття проєкту рішення дозволить досягнути поставленої цілі.</w:t>
      </w:r>
    </w:p>
    <w:p w14:paraId="2C0D631E" w14:textId="11281999" w:rsidR="006124AC" w:rsidRPr="009E0547" w:rsidRDefault="006124AC" w:rsidP="00612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547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Прогноз соціально-економічних та інших наслідків:</w:t>
      </w:r>
      <w:r w:rsidRPr="009E0547">
        <w:rPr>
          <w:rFonts w:ascii="Times New Roman" w:hAnsi="Times New Roman" w:cs="Times New Roman"/>
          <w:color w:val="000000"/>
          <w:sz w:val="28"/>
          <w:szCs w:val="28"/>
        </w:rPr>
        <w:t xml:space="preserve"> прийняття відповідного рішення та звернення Київської міської ради до Верховної Ради Укр</w:t>
      </w:r>
      <w:r>
        <w:rPr>
          <w:rFonts w:ascii="Times New Roman" w:hAnsi="Times New Roman" w:cs="Times New Roman"/>
          <w:color w:val="000000"/>
          <w:sz w:val="28"/>
          <w:szCs w:val="28"/>
        </w:rPr>
        <w:t>аїни</w:t>
      </w:r>
      <w:r w:rsidRPr="009E0547">
        <w:rPr>
          <w:rFonts w:ascii="Times New Roman" w:hAnsi="Times New Roman" w:cs="Times New Roman"/>
          <w:color w:val="000000"/>
          <w:sz w:val="28"/>
          <w:szCs w:val="28"/>
        </w:rPr>
        <w:t xml:space="preserve"> розпочне процес </w:t>
      </w:r>
      <w:r>
        <w:rPr>
          <w:rFonts w:ascii="Times New Roman" w:hAnsi="Times New Roman" w:cs="Times New Roman"/>
          <w:sz w:val="28"/>
          <w:szCs w:val="28"/>
        </w:rPr>
        <w:t>заборони діяльності</w:t>
      </w:r>
      <w:r w:rsidRPr="00F758C7">
        <w:rPr>
          <w:rFonts w:ascii="Times New Roman" w:hAnsi="Times New Roman" w:cs="Times New Roman"/>
          <w:sz w:val="28"/>
          <w:szCs w:val="28"/>
        </w:rPr>
        <w:t xml:space="preserve"> релігійних організацій (об’єднань) та їх структур, керівні центри (управління) яких знаходяться на території держави-агресора російської федерації, зокрема</w:t>
      </w:r>
      <w:r w:rsidR="006A06EA">
        <w:rPr>
          <w:rFonts w:ascii="Times New Roman" w:hAnsi="Times New Roman" w:cs="Times New Roman"/>
          <w:sz w:val="28"/>
          <w:szCs w:val="28"/>
        </w:rPr>
        <w:t>,</w:t>
      </w:r>
      <w:r w:rsidRPr="00F758C7">
        <w:rPr>
          <w:rFonts w:ascii="Times New Roman" w:hAnsi="Times New Roman" w:cs="Times New Roman"/>
          <w:sz w:val="28"/>
          <w:szCs w:val="28"/>
        </w:rPr>
        <w:t xml:space="preserve"> Української православної церкви (Московського патріархату)</w:t>
      </w:r>
      <w:r w:rsidRPr="009E0547">
        <w:rPr>
          <w:rFonts w:ascii="Times New Roman" w:hAnsi="Times New Roman" w:cs="Times New Roman"/>
          <w:sz w:val="28"/>
          <w:szCs w:val="28"/>
        </w:rPr>
        <w:t>, що в свою чергу сприятиме:</w:t>
      </w:r>
    </w:p>
    <w:p w14:paraId="18A0470C" w14:textId="77777777" w:rsidR="006124AC" w:rsidRDefault="006124AC" w:rsidP="006124AC">
      <w:pPr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6"/>
          <w:sz w:val="28"/>
          <w:szCs w:val="28"/>
        </w:rPr>
        <w:t>підвищенню рівня національної безпеки;</w:t>
      </w:r>
    </w:p>
    <w:p w14:paraId="57D26655" w14:textId="77777777" w:rsidR="006124AC" w:rsidRDefault="006124AC" w:rsidP="00612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- підвищить рівень </w:t>
      </w:r>
      <w:r>
        <w:rPr>
          <w:rFonts w:ascii="Times New Roman" w:hAnsi="Times New Roman" w:cs="Times New Roman"/>
          <w:sz w:val="28"/>
          <w:szCs w:val="28"/>
        </w:rPr>
        <w:t>громадської безпеки та порядку в місті Києві та Україні в цілому;</w:t>
      </w:r>
    </w:p>
    <w:p w14:paraId="3DACB5F4" w14:textId="77777777" w:rsidR="006124AC" w:rsidRDefault="006124AC" w:rsidP="00612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покращить забезпечення захисту </w:t>
      </w:r>
      <w:r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життя та </w:t>
      </w:r>
      <w:r>
        <w:rPr>
          <w:rFonts w:ascii="Times New Roman" w:hAnsi="Times New Roman" w:cs="Times New Roman"/>
          <w:sz w:val="28"/>
          <w:szCs w:val="28"/>
        </w:rPr>
        <w:t>здоров'я як мешканців міста Києва, так і громадян України й іноземців, що знаходяться на території України;</w:t>
      </w:r>
    </w:p>
    <w:p w14:paraId="25CD1AC6" w14:textId="77777777" w:rsidR="006124AC" w:rsidRPr="00B7349D" w:rsidRDefault="006124AC" w:rsidP="00612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допустить </w:t>
      </w:r>
      <w:r w:rsidRPr="00B7349D">
        <w:rPr>
          <w:rFonts w:ascii="Times New Roman" w:hAnsi="Times New Roman" w:cs="Times New Roman"/>
          <w:sz w:val="28"/>
          <w:szCs w:val="28"/>
        </w:rPr>
        <w:t>розпалювання міжрелігійної ворожнечі та дестабілізації релігійного середовища</w:t>
      </w:r>
      <w:r>
        <w:rPr>
          <w:rFonts w:ascii="Times New Roman" w:hAnsi="Times New Roman" w:cs="Times New Roman"/>
          <w:sz w:val="28"/>
          <w:szCs w:val="28"/>
        </w:rPr>
        <w:t xml:space="preserve"> в місті Києві та Україні в цілому</w:t>
      </w:r>
      <w:r w:rsidRPr="00B734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888DC32" w14:textId="77777777" w:rsidR="006124AC" w:rsidRPr="009E0547" w:rsidRDefault="006124AC" w:rsidP="006124AC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9E0547">
        <w:rPr>
          <w:rFonts w:ascii="Times New Roman" w:hAnsi="Times New Roman" w:cs="Times New Roman"/>
          <w:sz w:val="28"/>
          <w:u w:val="single"/>
        </w:rPr>
        <w:t>Опис основних положень проєкту рішення:</w:t>
      </w:r>
    </w:p>
    <w:p w14:paraId="457441D5" w14:textId="4A6AC112" w:rsidR="006124AC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9E0547"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засудження </w:t>
      </w:r>
      <w:r>
        <w:rPr>
          <w:rFonts w:ascii="Times New Roman" w:hAnsi="Times New Roman" w:cs="Times New Roman"/>
          <w:sz w:val="28"/>
          <w:szCs w:val="28"/>
        </w:rPr>
        <w:t>діяльності</w:t>
      </w:r>
      <w:r w:rsidRPr="00F758C7">
        <w:rPr>
          <w:rFonts w:ascii="Times New Roman" w:hAnsi="Times New Roman" w:cs="Times New Roman"/>
          <w:sz w:val="28"/>
          <w:szCs w:val="28"/>
        </w:rPr>
        <w:t xml:space="preserve"> релігійних організацій (об’єднань) та їх структур, керівні центри (управління) яких знаходяться на території держави-агресора російської федерації, зокрема</w:t>
      </w:r>
      <w:r w:rsidR="006A06EA">
        <w:rPr>
          <w:rFonts w:ascii="Times New Roman" w:hAnsi="Times New Roman" w:cs="Times New Roman"/>
          <w:sz w:val="28"/>
          <w:szCs w:val="28"/>
        </w:rPr>
        <w:t>,</w:t>
      </w:r>
      <w:r w:rsidRPr="00F758C7">
        <w:rPr>
          <w:rFonts w:ascii="Times New Roman" w:hAnsi="Times New Roman" w:cs="Times New Roman"/>
          <w:sz w:val="28"/>
          <w:szCs w:val="28"/>
        </w:rPr>
        <w:t xml:space="preserve"> Української православної церкви (Московського патріархату)</w:t>
      </w:r>
      <w:r>
        <w:rPr>
          <w:rFonts w:ascii="Times New Roman" w:hAnsi="Times New Roman" w:cs="Times New Roman"/>
          <w:sz w:val="28"/>
          <w:szCs w:val="28"/>
        </w:rPr>
        <w:t>, зі співпраці із спецслужбами, силовими структурами російської федерації та окупаційними адміністраціями російської федерації тимчасово окупованих територій України.</w:t>
      </w:r>
      <w:r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</w:t>
      </w:r>
    </w:p>
    <w:p w14:paraId="180E4FCA" w14:textId="77777777" w:rsidR="006124AC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Визнання зазначеної діяльності вказаних релігійних організацій </w:t>
      </w:r>
      <w:r w:rsidRPr="00F758C7">
        <w:rPr>
          <w:rFonts w:ascii="Times New Roman" w:hAnsi="Times New Roman" w:cs="Times New Roman"/>
          <w:sz w:val="28"/>
          <w:szCs w:val="28"/>
        </w:rPr>
        <w:t>(об’єднань) та їх структур</w:t>
      </w:r>
      <w:r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такою, що становить загрозу обороноздатності, громадській безпеці і порядку в місті Києві, а також життю та </w:t>
      </w:r>
      <w:r>
        <w:rPr>
          <w:rFonts w:ascii="Times New Roman" w:hAnsi="Times New Roman" w:cs="Times New Roman"/>
          <w:sz w:val="28"/>
          <w:szCs w:val="28"/>
        </w:rPr>
        <w:t>здоров'ю мешканців міста Києва;</w:t>
      </w:r>
    </w:p>
    <w:p w14:paraId="7817AFD4" w14:textId="77777777" w:rsidR="006124AC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</w:p>
    <w:p w14:paraId="3FC141BD" w14:textId="7C7DBC1B" w:rsidR="006124AC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направлення</w:t>
      </w:r>
      <w:r w:rsidRPr="009E0547">
        <w:rPr>
          <w:rFonts w:ascii="Times New Roman" w:hAnsi="Times New Roman" w:cs="Times New Roman"/>
          <w:sz w:val="28"/>
          <w:szCs w:val="28"/>
        </w:rPr>
        <w:t xml:space="preserve"> звернення Київської міської ради до Верховної Ради Укр</w:t>
      </w:r>
      <w:r>
        <w:rPr>
          <w:rFonts w:ascii="Times New Roman" w:hAnsi="Times New Roman" w:cs="Times New Roman"/>
          <w:sz w:val="28"/>
          <w:szCs w:val="28"/>
        </w:rPr>
        <w:t>аїни</w:t>
      </w:r>
      <w:r w:rsidRPr="009E0547">
        <w:rPr>
          <w:rFonts w:ascii="Times New Roman" w:hAnsi="Times New Roman" w:cs="Times New Roman"/>
          <w:sz w:val="28"/>
          <w:szCs w:val="28"/>
        </w:rPr>
        <w:t xml:space="preserve"> щодо необхідності </w:t>
      </w:r>
      <w:r>
        <w:rPr>
          <w:rFonts w:ascii="Times New Roman" w:hAnsi="Times New Roman" w:cs="Times New Roman"/>
          <w:sz w:val="28"/>
          <w:szCs w:val="28"/>
        </w:rPr>
        <w:t xml:space="preserve">заборони діяльності </w:t>
      </w:r>
      <w:r w:rsidRPr="005E6DF2">
        <w:rPr>
          <w:rFonts w:ascii="Times New Roman" w:hAnsi="Times New Roman" w:cs="Times New Roman"/>
          <w:sz w:val="28"/>
          <w:szCs w:val="28"/>
        </w:rPr>
        <w:t>релігійних організацій (об’єднань) та їх структур, керівні центри (управління) яких знаходяться на території держави-агресора російської федерації, зокрема</w:t>
      </w:r>
      <w:r w:rsidR="006A06EA">
        <w:rPr>
          <w:rFonts w:ascii="Times New Roman" w:hAnsi="Times New Roman" w:cs="Times New Roman"/>
          <w:sz w:val="28"/>
          <w:szCs w:val="28"/>
        </w:rPr>
        <w:t>,</w:t>
      </w:r>
      <w:r w:rsidRPr="005E6DF2">
        <w:rPr>
          <w:rFonts w:ascii="Times New Roman" w:hAnsi="Times New Roman" w:cs="Times New Roman"/>
          <w:sz w:val="28"/>
          <w:szCs w:val="28"/>
        </w:rPr>
        <w:t xml:space="preserve"> Української православної церкви (Московського патріархату)</w:t>
      </w:r>
      <w:r>
        <w:rPr>
          <w:rFonts w:ascii="Times New Roman" w:hAnsi="Times New Roman" w:cs="Times New Roman"/>
          <w:sz w:val="28"/>
          <w:szCs w:val="28"/>
        </w:rPr>
        <w:t>, що додається;</w:t>
      </w:r>
    </w:p>
    <w:p w14:paraId="7403D4E3" w14:textId="77777777" w:rsidR="006124AC" w:rsidRPr="009E0547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доручення Секретаріату Київської міської ради здійснити необхідні організаційно-правові заходи, направлені на виконання пункту 2 цього рішення протягом 14 календарних днів з момент опублікування цього рішення;</w:t>
      </w:r>
    </w:p>
    <w:p w14:paraId="520AF183" w14:textId="77777777" w:rsidR="006124AC" w:rsidRPr="009E0547" w:rsidRDefault="006124AC" w:rsidP="006124A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Pr="009E0547">
        <w:rPr>
          <w:rFonts w:ascii="Times New Roman" w:hAnsi="Times New Roman" w:cs="Times New Roman"/>
          <w:sz w:val="28"/>
          <w:szCs w:val="28"/>
        </w:rPr>
        <w:t>прилюднення рішення 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вимог законодавства України;</w:t>
      </w:r>
    </w:p>
    <w:p w14:paraId="08E021E8" w14:textId="77777777" w:rsidR="006124AC" w:rsidRPr="009E0547" w:rsidRDefault="006124AC" w:rsidP="006124A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0547">
        <w:rPr>
          <w:rFonts w:ascii="Times New Roman" w:hAnsi="Times New Roman" w:cs="Times New Roman"/>
          <w:sz w:val="28"/>
          <w:szCs w:val="28"/>
        </w:rPr>
        <w:t>окладення контролю за виконанням рішення на</w:t>
      </w:r>
      <w:r>
        <w:rPr>
          <w:rFonts w:ascii="Times New Roman" w:hAnsi="Times New Roman" w:cs="Times New Roman"/>
          <w:sz w:val="28"/>
          <w:szCs w:val="28"/>
        </w:rPr>
        <w:t xml:space="preserve"> постійну комісію Київської міської ради з питань культури, туризму та суспільних комунікацій та</w:t>
      </w:r>
      <w:r w:rsidRPr="009E0547">
        <w:rPr>
          <w:rFonts w:ascii="Times New Roman" w:hAnsi="Times New Roman" w:cs="Times New Roman"/>
          <w:sz w:val="28"/>
          <w:szCs w:val="28"/>
        </w:rPr>
        <w:t xml:space="preserve"> постійну комісію Київської міської ради з питань </w:t>
      </w:r>
      <w:r w:rsidRPr="009E0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місцевого самоврядування, регіональних та міжнародних зв'язків</w:t>
      </w:r>
      <w:r w:rsidRPr="009E0547">
        <w:rPr>
          <w:rFonts w:ascii="Times New Roman" w:hAnsi="Times New Roman" w:cs="Times New Roman"/>
          <w:sz w:val="28"/>
          <w:szCs w:val="28"/>
        </w:rPr>
        <w:t>.</w:t>
      </w:r>
    </w:p>
    <w:p w14:paraId="198189AA" w14:textId="77777777" w:rsidR="006124AC" w:rsidRPr="009E0547" w:rsidRDefault="006124AC" w:rsidP="006124A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368"/>
      <w:bookmarkEnd w:id="2"/>
    </w:p>
    <w:p w14:paraId="198B0412" w14:textId="77777777" w:rsidR="006124AC" w:rsidRPr="009E0547" w:rsidRDefault="006124AC" w:rsidP="006124A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Фінансово-економічне </w:t>
      </w:r>
      <w:proofErr w:type="spellStart"/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обгрунтування</w:t>
      </w:r>
      <w:proofErr w:type="spellEnd"/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пропозиції щодо джерел покриття цих витрат.</w:t>
      </w:r>
    </w:p>
    <w:p w14:paraId="0527DAB1" w14:textId="77777777" w:rsidR="006124AC" w:rsidRPr="009E0547" w:rsidRDefault="006124AC" w:rsidP="006124A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цього проєкту рішення не впливає на показники бюджету міста Києва, оскільки не потребує додаткових витрат та не призводить до додаткових надходжень.</w:t>
      </w:r>
    </w:p>
    <w:p w14:paraId="64FD7BF6" w14:textId="77777777" w:rsidR="006124AC" w:rsidRPr="009E0547" w:rsidRDefault="006124AC" w:rsidP="006124A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896707" w14:textId="77777777" w:rsidR="006124AC" w:rsidRPr="009E0547" w:rsidRDefault="006124AC" w:rsidP="006124A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Прізвище або назва суб'єкта подання, прізвище, посаду,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11426F82" w14:textId="77777777" w:rsidR="006124AC" w:rsidRPr="009E0547" w:rsidRDefault="006124AC" w:rsidP="006124A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Суб’єктом</w:t>
      </w:r>
      <w:r w:rsidRPr="009E0547">
        <w:rPr>
          <w:rFonts w:ascii="Times New Roman" w:hAnsi="Times New Roman" w:cs="Times New Roman"/>
          <w:color w:val="000000"/>
          <w:sz w:val="28"/>
          <w:szCs w:val="28"/>
        </w:rPr>
        <w:t xml:space="preserve"> подання проєкту рішення є депутат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Київської міської ради, член</w:t>
      </w:r>
      <w:r w:rsidRPr="009E0547">
        <w:rPr>
          <w:rFonts w:ascii="Times New Roman" w:hAnsi="Times New Roman" w:cs="Times New Roman"/>
          <w:color w:val="000000"/>
          <w:sz w:val="28"/>
          <w:szCs w:val="28"/>
        </w:rPr>
        <w:t xml:space="preserve"> депутатської фракції «ГОЛОС» у Київській міській раді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9E0547">
        <w:rPr>
          <w:rFonts w:ascii="Times New Roman" w:hAnsi="Times New Roman" w:cs="Times New Roman"/>
          <w:color w:val="000000"/>
          <w:sz w:val="28"/>
          <w:szCs w:val="28"/>
        </w:rPr>
        <w:t xml:space="preserve"> Васильчук Вадим Васильович. </w:t>
      </w:r>
    </w:p>
    <w:p w14:paraId="3CBC7A5C" w14:textId="77777777" w:rsidR="006124AC" w:rsidRPr="009E0547" w:rsidRDefault="006124AC" w:rsidP="006124A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547">
        <w:rPr>
          <w:rFonts w:ascii="Times New Roman" w:hAnsi="Times New Roman" w:cs="Times New Roman"/>
          <w:color w:val="000000"/>
          <w:sz w:val="28"/>
          <w:szCs w:val="28"/>
        </w:rPr>
        <w:t>Доповідачем по проєкту рішення на пленарному засіданні є депута</w:t>
      </w:r>
      <w:r>
        <w:rPr>
          <w:rFonts w:ascii="Times New Roman" w:hAnsi="Times New Roman" w:cs="Times New Roman"/>
          <w:color w:val="000000"/>
          <w:sz w:val="28"/>
          <w:szCs w:val="28"/>
        </w:rPr>
        <w:t>т Київської міської ради, член</w:t>
      </w:r>
      <w:r w:rsidRPr="009E0547">
        <w:rPr>
          <w:rFonts w:ascii="Times New Roman" w:hAnsi="Times New Roman" w:cs="Times New Roman"/>
          <w:color w:val="000000"/>
          <w:sz w:val="28"/>
          <w:szCs w:val="28"/>
        </w:rPr>
        <w:t xml:space="preserve"> депутатської фракції «ГОЛОС» у Київській міській раді – Васильчук Вадим Васильович. </w:t>
      </w:r>
    </w:p>
    <w:p w14:paraId="25AEF4BD" w14:textId="77777777" w:rsidR="006124AC" w:rsidRPr="00F758C7" w:rsidRDefault="006124AC" w:rsidP="006124A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випадку</w:t>
      </w:r>
      <w:r w:rsidRPr="00F758C7">
        <w:rPr>
          <w:rFonts w:ascii="Times New Roman" w:hAnsi="Times New Roman" w:cs="Times New Roman"/>
          <w:color w:val="000000"/>
          <w:sz w:val="28"/>
          <w:szCs w:val="28"/>
        </w:rPr>
        <w:t xml:space="preserve"> відсутності суб’єкта подання, доповідачем по проєкту рішення на пленарному засіданні 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8C7">
        <w:rPr>
          <w:rFonts w:ascii="Times New Roman" w:hAnsi="Times New Roman" w:cs="Times New Roman"/>
          <w:color w:val="000000"/>
          <w:sz w:val="28"/>
          <w:szCs w:val="28"/>
        </w:rPr>
        <w:t>депутат Київської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58C7">
        <w:rPr>
          <w:rFonts w:ascii="Times New Roman" w:hAnsi="Times New Roman" w:cs="Times New Roman"/>
          <w:color w:val="000000"/>
          <w:sz w:val="28"/>
          <w:szCs w:val="28"/>
        </w:rPr>
        <w:t xml:space="preserve"> голова депутатської фракції «ГОЛОС» у Київській міській раді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75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58C7">
        <w:rPr>
          <w:rFonts w:ascii="Times New Roman" w:hAnsi="Times New Roman" w:cs="Times New Roman"/>
          <w:color w:val="000000"/>
          <w:sz w:val="28"/>
          <w:szCs w:val="28"/>
        </w:rPr>
        <w:t>Маленко</w:t>
      </w:r>
      <w:proofErr w:type="spellEnd"/>
      <w:r w:rsidRPr="00F758C7">
        <w:rPr>
          <w:rFonts w:ascii="Times New Roman" w:hAnsi="Times New Roman" w:cs="Times New Roman"/>
          <w:color w:val="000000"/>
          <w:sz w:val="28"/>
          <w:szCs w:val="28"/>
        </w:rPr>
        <w:t xml:space="preserve"> Григорій Сергійович.</w:t>
      </w:r>
    </w:p>
    <w:p w14:paraId="43EFBDEB" w14:textId="77777777" w:rsidR="006124AC" w:rsidRPr="00F758C7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8C7">
        <w:rPr>
          <w:rFonts w:ascii="Times New Roman" w:hAnsi="Times New Roman" w:cs="Times New Roman"/>
          <w:bCs/>
          <w:sz w:val="28"/>
          <w:szCs w:val="28"/>
        </w:rPr>
        <w:t xml:space="preserve">Відповідальна особа за супроводження проєкту рішення: Симоненко Максим Сергійович, </w:t>
      </w:r>
      <w:proofErr w:type="spellStart"/>
      <w:r w:rsidRPr="00F758C7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Pr="00F758C7">
        <w:rPr>
          <w:rFonts w:ascii="Times New Roman" w:hAnsi="Times New Roman" w:cs="Times New Roman"/>
          <w:bCs/>
          <w:sz w:val="28"/>
          <w:szCs w:val="28"/>
        </w:rPr>
        <w:t xml:space="preserve">.: </w:t>
      </w:r>
      <w:r w:rsidRPr="00F758C7">
        <w:rPr>
          <w:rFonts w:ascii="Times New Roman" w:hAnsi="Times New Roman" w:cs="Times New Roman"/>
          <w:sz w:val="28"/>
          <w:szCs w:val="28"/>
        </w:rPr>
        <w:t>(093) 971-80-91.</w:t>
      </w:r>
    </w:p>
    <w:p w14:paraId="5F55B03E" w14:textId="77777777" w:rsidR="006124AC" w:rsidRPr="009E0547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572C7D" w14:textId="77777777" w:rsidR="006124AC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529BD1" w14:textId="77777777" w:rsidR="006124AC" w:rsidRPr="009E0547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</w:t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83063AF" w14:textId="77777777" w:rsidR="006124AC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депутатської фракції</w:t>
      </w:r>
    </w:p>
    <w:p w14:paraId="736D2AB4" w14:textId="77777777" w:rsidR="006124AC" w:rsidRPr="009E0547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>«ГОЛОС»</w:t>
      </w:r>
    </w:p>
    <w:p w14:paraId="3E0C3E97" w14:textId="77777777" w:rsidR="006124AC" w:rsidRPr="007D4362" w:rsidRDefault="006124AC" w:rsidP="006124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Київській міській раді        </w:t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 ВАСИЛЬЧУК</w:t>
      </w:r>
    </w:p>
    <w:p w14:paraId="3112F904" w14:textId="1E6B35FB" w:rsidR="00873E25" w:rsidRPr="006124AC" w:rsidRDefault="00873E25" w:rsidP="006124AC"/>
    <w:sectPr w:rsidR="00873E25" w:rsidRPr="006124AC" w:rsidSect="001307B8">
      <w:pgSz w:w="11900" w:h="16840"/>
      <w:pgMar w:top="993" w:right="507" w:bottom="567" w:left="1701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DBDC" w14:textId="77777777" w:rsidR="00DA378C" w:rsidRDefault="00DA378C" w:rsidP="006B65F0">
      <w:r>
        <w:separator/>
      </w:r>
    </w:p>
  </w:endnote>
  <w:endnote w:type="continuationSeparator" w:id="0">
    <w:p w14:paraId="2BD0C316" w14:textId="77777777" w:rsidR="00DA378C" w:rsidRDefault="00DA378C" w:rsidP="006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5AA1" w14:textId="77777777" w:rsidR="00DA378C" w:rsidRDefault="00DA378C" w:rsidP="006B65F0">
      <w:r>
        <w:separator/>
      </w:r>
    </w:p>
  </w:footnote>
  <w:footnote w:type="continuationSeparator" w:id="0">
    <w:p w14:paraId="32104DF2" w14:textId="77777777" w:rsidR="00DA378C" w:rsidRDefault="00DA378C" w:rsidP="006B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5B931BE"/>
    <w:multiLevelType w:val="multilevel"/>
    <w:tmpl w:val="2BC214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8140652"/>
    <w:multiLevelType w:val="hybridMultilevel"/>
    <w:tmpl w:val="C71E3EF2"/>
    <w:lvl w:ilvl="0" w:tplc="460A5F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EEE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8A5930"/>
    <w:multiLevelType w:val="hybridMultilevel"/>
    <w:tmpl w:val="7D6E65BA"/>
    <w:lvl w:ilvl="0" w:tplc="5D98F8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E4F75"/>
    <w:multiLevelType w:val="hybridMultilevel"/>
    <w:tmpl w:val="14788B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62133D"/>
    <w:multiLevelType w:val="multilevel"/>
    <w:tmpl w:val="92065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C145689"/>
    <w:multiLevelType w:val="hybridMultilevel"/>
    <w:tmpl w:val="F776EB2C"/>
    <w:lvl w:ilvl="0" w:tplc="22DCB9FE">
      <w:start w:val="2"/>
      <w:numFmt w:val="bullet"/>
      <w:lvlText w:val="-"/>
      <w:lvlJc w:val="left"/>
      <w:pPr>
        <w:ind w:left="927" w:hanging="360"/>
      </w:pPr>
      <w:rPr>
        <w:rFonts w:ascii="Times New Roman" w:eastAsia="Arim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7F4C5E"/>
    <w:multiLevelType w:val="multilevel"/>
    <w:tmpl w:val="EE549672"/>
    <w:lvl w:ilvl="0">
      <w:start w:val="7"/>
      <w:numFmt w:val="decimal"/>
      <w:lvlText w:val="%1."/>
      <w:lvlJc w:val="left"/>
      <w:pPr>
        <w:ind w:left="107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9" w15:restartNumberingAfterBreak="0">
    <w:nsid w:val="264F6A1D"/>
    <w:multiLevelType w:val="multilevel"/>
    <w:tmpl w:val="2708D3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07FDB"/>
    <w:multiLevelType w:val="multilevel"/>
    <w:tmpl w:val="759EBBDC"/>
    <w:lvl w:ilvl="0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16A6183"/>
    <w:multiLevelType w:val="hybridMultilevel"/>
    <w:tmpl w:val="2188B98A"/>
    <w:lvl w:ilvl="0" w:tplc="9D74011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4F29E1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486334C"/>
    <w:multiLevelType w:val="multilevel"/>
    <w:tmpl w:val="641850AC"/>
    <w:lvl w:ilvl="0">
      <w:start w:val="7"/>
      <w:numFmt w:val="decimal"/>
      <w:lvlText w:val="%1.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abstractNum w:abstractNumId="14" w15:restartNumberingAfterBreak="0">
    <w:nsid w:val="34DB046F"/>
    <w:multiLevelType w:val="hybridMultilevel"/>
    <w:tmpl w:val="F006A40E"/>
    <w:lvl w:ilvl="0" w:tplc="0F52299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3C529D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701115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B5322B1"/>
    <w:multiLevelType w:val="hybridMultilevel"/>
    <w:tmpl w:val="D9A62E32"/>
    <w:lvl w:ilvl="0" w:tplc="77FC8160">
      <w:start w:val="1"/>
      <w:numFmt w:val="decimal"/>
      <w:lvlText w:val="%1."/>
      <w:lvlJc w:val="left"/>
      <w:pPr>
        <w:ind w:left="1120" w:hanging="360"/>
      </w:pPr>
      <w:rPr>
        <w:rFonts w:ascii="Times New Roman" w:eastAsia="Calibri" w:hAnsi="Times New Roman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BBC6AD8"/>
    <w:multiLevelType w:val="hybridMultilevel"/>
    <w:tmpl w:val="8876926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71E5F"/>
    <w:multiLevelType w:val="hybridMultilevel"/>
    <w:tmpl w:val="757C95E8"/>
    <w:lvl w:ilvl="0" w:tplc="7B5286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D3031E"/>
    <w:multiLevelType w:val="hybridMultilevel"/>
    <w:tmpl w:val="93803154"/>
    <w:lvl w:ilvl="0" w:tplc="2BFA9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714584"/>
    <w:multiLevelType w:val="hybridMultilevel"/>
    <w:tmpl w:val="3D8A69CC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98B27E0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9F20464"/>
    <w:multiLevelType w:val="multilevel"/>
    <w:tmpl w:val="491AF652"/>
    <w:lvl w:ilvl="0">
      <w:start w:val="7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F6E70DC"/>
    <w:multiLevelType w:val="hybridMultilevel"/>
    <w:tmpl w:val="17046C5E"/>
    <w:lvl w:ilvl="0" w:tplc="5C78EA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3DD1177"/>
    <w:multiLevelType w:val="hybridMultilevel"/>
    <w:tmpl w:val="C4AEEB24"/>
    <w:lvl w:ilvl="0" w:tplc="EA2094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208BF"/>
    <w:multiLevelType w:val="hybridMultilevel"/>
    <w:tmpl w:val="0E22A54C"/>
    <w:lvl w:ilvl="0" w:tplc="2E1422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83D5D"/>
    <w:multiLevelType w:val="hybridMultilevel"/>
    <w:tmpl w:val="9B5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62566"/>
    <w:multiLevelType w:val="hybridMultilevel"/>
    <w:tmpl w:val="FA8C5E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9D2603"/>
    <w:multiLevelType w:val="hybridMultilevel"/>
    <w:tmpl w:val="0A6635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C93050"/>
    <w:multiLevelType w:val="hybridMultilevel"/>
    <w:tmpl w:val="BD8879B6"/>
    <w:lvl w:ilvl="0" w:tplc="543011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968187E"/>
    <w:multiLevelType w:val="hybridMultilevel"/>
    <w:tmpl w:val="C0121A5A"/>
    <w:lvl w:ilvl="0" w:tplc="57E69F40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B85119B"/>
    <w:multiLevelType w:val="hybridMultilevel"/>
    <w:tmpl w:val="4F88A852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F90426"/>
    <w:multiLevelType w:val="hybridMultilevel"/>
    <w:tmpl w:val="E4F2CB9E"/>
    <w:lvl w:ilvl="0" w:tplc="79F08F74">
      <w:numFmt w:val="bullet"/>
      <w:lvlText w:val="-"/>
      <w:lvlJc w:val="left"/>
      <w:pPr>
        <w:ind w:left="1069" w:hanging="360"/>
      </w:pPr>
      <w:rPr>
        <w:rFonts w:ascii="Times New Roman" w:eastAsia="Arim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2D115BA"/>
    <w:multiLevelType w:val="hybridMultilevel"/>
    <w:tmpl w:val="74EAD1AC"/>
    <w:lvl w:ilvl="0" w:tplc="0422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3776B71"/>
    <w:multiLevelType w:val="hybridMultilevel"/>
    <w:tmpl w:val="AE5EE056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12D49"/>
    <w:multiLevelType w:val="hybridMultilevel"/>
    <w:tmpl w:val="D760166C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19510C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EA75B4"/>
    <w:multiLevelType w:val="hybridMultilevel"/>
    <w:tmpl w:val="1B5C08A0"/>
    <w:lvl w:ilvl="0" w:tplc="2EFCC8E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12459976">
    <w:abstractNumId w:val="8"/>
  </w:num>
  <w:num w:numId="2" w16cid:durableId="473834375">
    <w:abstractNumId w:val="1"/>
  </w:num>
  <w:num w:numId="3" w16cid:durableId="2073693775">
    <w:abstractNumId w:val="23"/>
  </w:num>
  <w:num w:numId="4" w16cid:durableId="1204951301">
    <w:abstractNumId w:val="10"/>
  </w:num>
  <w:num w:numId="5" w16cid:durableId="623078200">
    <w:abstractNumId w:val="13"/>
  </w:num>
  <w:num w:numId="6" w16cid:durableId="755592813">
    <w:abstractNumId w:val="6"/>
  </w:num>
  <w:num w:numId="7" w16cid:durableId="743643275">
    <w:abstractNumId w:val="37"/>
  </w:num>
  <w:num w:numId="8" w16cid:durableId="496650699">
    <w:abstractNumId w:val="16"/>
  </w:num>
  <w:num w:numId="9" w16cid:durableId="234438162">
    <w:abstractNumId w:val="12"/>
  </w:num>
  <w:num w:numId="10" w16cid:durableId="1989824980">
    <w:abstractNumId w:val="20"/>
  </w:num>
  <w:num w:numId="11" w16cid:durableId="791946611">
    <w:abstractNumId w:val="26"/>
  </w:num>
  <w:num w:numId="12" w16cid:durableId="1375930327">
    <w:abstractNumId w:val="9"/>
  </w:num>
  <w:num w:numId="13" w16cid:durableId="811411876">
    <w:abstractNumId w:val="32"/>
  </w:num>
  <w:num w:numId="14" w16cid:durableId="1187790546">
    <w:abstractNumId w:val="15"/>
  </w:num>
  <w:num w:numId="15" w16cid:durableId="1971007678">
    <w:abstractNumId w:val="36"/>
  </w:num>
  <w:num w:numId="16" w16cid:durableId="1894612714">
    <w:abstractNumId w:val="35"/>
  </w:num>
  <w:num w:numId="17" w16cid:durableId="523983602">
    <w:abstractNumId w:val="2"/>
  </w:num>
  <w:num w:numId="18" w16cid:durableId="188565337">
    <w:abstractNumId w:val="5"/>
  </w:num>
  <w:num w:numId="19" w16cid:durableId="406928824">
    <w:abstractNumId w:val="25"/>
  </w:num>
  <w:num w:numId="20" w16cid:durableId="61298361">
    <w:abstractNumId w:val="14"/>
  </w:num>
  <w:num w:numId="21" w16cid:durableId="2095054926">
    <w:abstractNumId w:val="17"/>
  </w:num>
  <w:num w:numId="22" w16cid:durableId="1149902273">
    <w:abstractNumId w:val="33"/>
  </w:num>
  <w:num w:numId="23" w16cid:durableId="1240601184">
    <w:abstractNumId w:val="24"/>
  </w:num>
  <w:num w:numId="24" w16cid:durableId="1192649328">
    <w:abstractNumId w:val="22"/>
  </w:num>
  <w:num w:numId="25" w16cid:durableId="1699038674">
    <w:abstractNumId w:val="21"/>
  </w:num>
  <w:num w:numId="26" w16cid:durableId="1575361077">
    <w:abstractNumId w:val="34"/>
  </w:num>
  <w:num w:numId="27" w16cid:durableId="524951315">
    <w:abstractNumId w:val="27"/>
  </w:num>
  <w:num w:numId="28" w16cid:durableId="1717927498">
    <w:abstractNumId w:val="3"/>
  </w:num>
  <w:num w:numId="29" w16cid:durableId="1085079734">
    <w:abstractNumId w:val="4"/>
  </w:num>
  <w:num w:numId="30" w16cid:durableId="583565033">
    <w:abstractNumId w:val="7"/>
  </w:num>
  <w:num w:numId="31" w16cid:durableId="857818658">
    <w:abstractNumId w:val="28"/>
  </w:num>
  <w:num w:numId="32" w16cid:durableId="26834039">
    <w:abstractNumId w:val="30"/>
  </w:num>
  <w:num w:numId="33" w16cid:durableId="522017945">
    <w:abstractNumId w:val="18"/>
  </w:num>
  <w:num w:numId="34" w16cid:durableId="58988523">
    <w:abstractNumId w:val="29"/>
  </w:num>
  <w:num w:numId="35" w16cid:durableId="956257807">
    <w:abstractNumId w:val="19"/>
  </w:num>
  <w:num w:numId="36" w16cid:durableId="848719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0576613">
    <w:abstractNumId w:val="11"/>
  </w:num>
  <w:num w:numId="38" w16cid:durableId="68157579">
    <w:abstractNumId w:val="38"/>
  </w:num>
  <w:num w:numId="39" w16cid:durableId="12008233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B8"/>
    <w:rsid w:val="00003E33"/>
    <w:rsid w:val="000043D0"/>
    <w:rsid w:val="000057EB"/>
    <w:rsid w:val="00005F39"/>
    <w:rsid w:val="00005F6A"/>
    <w:rsid w:val="0000734F"/>
    <w:rsid w:val="0002109D"/>
    <w:rsid w:val="00023BB4"/>
    <w:rsid w:val="000242CD"/>
    <w:rsid w:val="000277EC"/>
    <w:rsid w:val="00027C21"/>
    <w:rsid w:val="00030BB9"/>
    <w:rsid w:val="00033FA4"/>
    <w:rsid w:val="000363DA"/>
    <w:rsid w:val="00036614"/>
    <w:rsid w:val="00041934"/>
    <w:rsid w:val="0004335E"/>
    <w:rsid w:val="00045ECB"/>
    <w:rsid w:val="000509C9"/>
    <w:rsid w:val="00055D09"/>
    <w:rsid w:val="00056FE3"/>
    <w:rsid w:val="00061393"/>
    <w:rsid w:val="00066759"/>
    <w:rsid w:val="000712C1"/>
    <w:rsid w:val="0007386B"/>
    <w:rsid w:val="00075B45"/>
    <w:rsid w:val="00087EFA"/>
    <w:rsid w:val="00093386"/>
    <w:rsid w:val="000955D6"/>
    <w:rsid w:val="000A02C9"/>
    <w:rsid w:val="000A0BB5"/>
    <w:rsid w:val="000A1618"/>
    <w:rsid w:val="000A4B89"/>
    <w:rsid w:val="000A5A7D"/>
    <w:rsid w:val="000A5C58"/>
    <w:rsid w:val="000A6046"/>
    <w:rsid w:val="000A6198"/>
    <w:rsid w:val="000A7706"/>
    <w:rsid w:val="000B440C"/>
    <w:rsid w:val="000B525D"/>
    <w:rsid w:val="000B595A"/>
    <w:rsid w:val="000B5C31"/>
    <w:rsid w:val="000C1F3E"/>
    <w:rsid w:val="000D0AB7"/>
    <w:rsid w:val="000D3E09"/>
    <w:rsid w:val="000E2809"/>
    <w:rsid w:val="000E5532"/>
    <w:rsid w:val="000E5956"/>
    <w:rsid w:val="000F0569"/>
    <w:rsid w:val="000F3401"/>
    <w:rsid w:val="000F39B0"/>
    <w:rsid w:val="000F53E1"/>
    <w:rsid w:val="00102FC4"/>
    <w:rsid w:val="001042C0"/>
    <w:rsid w:val="001054BA"/>
    <w:rsid w:val="001063AF"/>
    <w:rsid w:val="0010675A"/>
    <w:rsid w:val="0011380D"/>
    <w:rsid w:val="00125012"/>
    <w:rsid w:val="001278A6"/>
    <w:rsid w:val="00130033"/>
    <w:rsid w:val="001307B8"/>
    <w:rsid w:val="00135A20"/>
    <w:rsid w:val="00136341"/>
    <w:rsid w:val="00141654"/>
    <w:rsid w:val="00143AD4"/>
    <w:rsid w:val="001445BA"/>
    <w:rsid w:val="00156AD2"/>
    <w:rsid w:val="00157BBA"/>
    <w:rsid w:val="0016180D"/>
    <w:rsid w:val="001622A8"/>
    <w:rsid w:val="001712CD"/>
    <w:rsid w:val="00172821"/>
    <w:rsid w:val="00173A8B"/>
    <w:rsid w:val="00181E99"/>
    <w:rsid w:val="001823AC"/>
    <w:rsid w:val="00183178"/>
    <w:rsid w:val="0018344C"/>
    <w:rsid w:val="0018393C"/>
    <w:rsid w:val="00183AB5"/>
    <w:rsid w:val="00185BDF"/>
    <w:rsid w:val="001901BF"/>
    <w:rsid w:val="00190929"/>
    <w:rsid w:val="001915DC"/>
    <w:rsid w:val="00196143"/>
    <w:rsid w:val="001A2BD7"/>
    <w:rsid w:val="001A33AF"/>
    <w:rsid w:val="001A7DBD"/>
    <w:rsid w:val="001B46DF"/>
    <w:rsid w:val="001C2AA8"/>
    <w:rsid w:val="001C6BA4"/>
    <w:rsid w:val="001D05BE"/>
    <w:rsid w:val="001D2C52"/>
    <w:rsid w:val="001D36C3"/>
    <w:rsid w:val="001D61C7"/>
    <w:rsid w:val="001E4605"/>
    <w:rsid w:val="001E7E49"/>
    <w:rsid w:val="001F5A5B"/>
    <w:rsid w:val="00200F46"/>
    <w:rsid w:val="00202BCA"/>
    <w:rsid w:val="00203A6B"/>
    <w:rsid w:val="00204AEF"/>
    <w:rsid w:val="0021093C"/>
    <w:rsid w:val="002112A9"/>
    <w:rsid w:val="002131B8"/>
    <w:rsid w:val="00214B2F"/>
    <w:rsid w:val="00215189"/>
    <w:rsid w:val="00217A70"/>
    <w:rsid w:val="002219F0"/>
    <w:rsid w:val="002266BC"/>
    <w:rsid w:val="0023137F"/>
    <w:rsid w:val="00231EB1"/>
    <w:rsid w:val="00235638"/>
    <w:rsid w:val="00236B97"/>
    <w:rsid w:val="00237998"/>
    <w:rsid w:val="00243304"/>
    <w:rsid w:val="00246768"/>
    <w:rsid w:val="0025037A"/>
    <w:rsid w:val="002525DF"/>
    <w:rsid w:val="00252A8B"/>
    <w:rsid w:val="00267E11"/>
    <w:rsid w:val="00271A92"/>
    <w:rsid w:val="002732A1"/>
    <w:rsid w:val="00276874"/>
    <w:rsid w:val="0028460D"/>
    <w:rsid w:val="00287207"/>
    <w:rsid w:val="0029146A"/>
    <w:rsid w:val="00291CCB"/>
    <w:rsid w:val="002926CB"/>
    <w:rsid w:val="002951BB"/>
    <w:rsid w:val="002A1076"/>
    <w:rsid w:val="002A59C4"/>
    <w:rsid w:val="002A6A12"/>
    <w:rsid w:val="002B3657"/>
    <w:rsid w:val="002B40EE"/>
    <w:rsid w:val="002B587C"/>
    <w:rsid w:val="002B5E0E"/>
    <w:rsid w:val="002B6151"/>
    <w:rsid w:val="002B67E8"/>
    <w:rsid w:val="002C1AF8"/>
    <w:rsid w:val="002C30CD"/>
    <w:rsid w:val="002C416D"/>
    <w:rsid w:val="002C6029"/>
    <w:rsid w:val="002C6305"/>
    <w:rsid w:val="002C7E6E"/>
    <w:rsid w:val="002E0C7C"/>
    <w:rsid w:val="002E3053"/>
    <w:rsid w:val="002E3FCC"/>
    <w:rsid w:val="002E64BB"/>
    <w:rsid w:val="002F1900"/>
    <w:rsid w:val="002F2DE3"/>
    <w:rsid w:val="002F3E45"/>
    <w:rsid w:val="002F4ECB"/>
    <w:rsid w:val="002F50A3"/>
    <w:rsid w:val="002F7BAC"/>
    <w:rsid w:val="00301EF1"/>
    <w:rsid w:val="003103D7"/>
    <w:rsid w:val="0031503E"/>
    <w:rsid w:val="0031644E"/>
    <w:rsid w:val="003205CC"/>
    <w:rsid w:val="00325E97"/>
    <w:rsid w:val="00327386"/>
    <w:rsid w:val="00327D44"/>
    <w:rsid w:val="00333F2B"/>
    <w:rsid w:val="00341B2F"/>
    <w:rsid w:val="00345DAC"/>
    <w:rsid w:val="00352968"/>
    <w:rsid w:val="00353515"/>
    <w:rsid w:val="00365E78"/>
    <w:rsid w:val="00374813"/>
    <w:rsid w:val="00375468"/>
    <w:rsid w:val="003821F1"/>
    <w:rsid w:val="003857D7"/>
    <w:rsid w:val="00385B39"/>
    <w:rsid w:val="00387379"/>
    <w:rsid w:val="00390672"/>
    <w:rsid w:val="00390B29"/>
    <w:rsid w:val="003A319E"/>
    <w:rsid w:val="003A7638"/>
    <w:rsid w:val="003B1699"/>
    <w:rsid w:val="003B461A"/>
    <w:rsid w:val="003B608B"/>
    <w:rsid w:val="003B70BB"/>
    <w:rsid w:val="003C6493"/>
    <w:rsid w:val="003C7A61"/>
    <w:rsid w:val="003D53DE"/>
    <w:rsid w:val="003D664F"/>
    <w:rsid w:val="003D7E90"/>
    <w:rsid w:val="003E0579"/>
    <w:rsid w:val="003E1FCD"/>
    <w:rsid w:val="003E5E06"/>
    <w:rsid w:val="003E6C31"/>
    <w:rsid w:val="003E6FF5"/>
    <w:rsid w:val="003F0E8B"/>
    <w:rsid w:val="003F4CF0"/>
    <w:rsid w:val="003F7AA6"/>
    <w:rsid w:val="00400095"/>
    <w:rsid w:val="00400EB1"/>
    <w:rsid w:val="004035AC"/>
    <w:rsid w:val="00414455"/>
    <w:rsid w:val="004162AE"/>
    <w:rsid w:val="00416E50"/>
    <w:rsid w:val="004179E8"/>
    <w:rsid w:val="004225DB"/>
    <w:rsid w:val="00426764"/>
    <w:rsid w:val="00431B8B"/>
    <w:rsid w:val="00432D77"/>
    <w:rsid w:val="00433D8C"/>
    <w:rsid w:val="00433DB0"/>
    <w:rsid w:val="00450F9A"/>
    <w:rsid w:val="00452FF8"/>
    <w:rsid w:val="004561BF"/>
    <w:rsid w:val="00456A21"/>
    <w:rsid w:val="004603B5"/>
    <w:rsid w:val="00460EBB"/>
    <w:rsid w:val="0046277C"/>
    <w:rsid w:val="00467D5E"/>
    <w:rsid w:val="00470645"/>
    <w:rsid w:val="0047376C"/>
    <w:rsid w:val="00473DBB"/>
    <w:rsid w:val="00475C0A"/>
    <w:rsid w:val="00481C2A"/>
    <w:rsid w:val="0048353F"/>
    <w:rsid w:val="00483716"/>
    <w:rsid w:val="00483C6D"/>
    <w:rsid w:val="004921E1"/>
    <w:rsid w:val="004953F6"/>
    <w:rsid w:val="00495977"/>
    <w:rsid w:val="004A0711"/>
    <w:rsid w:val="004A2955"/>
    <w:rsid w:val="004A3CB5"/>
    <w:rsid w:val="004A4DEB"/>
    <w:rsid w:val="004A6578"/>
    <w:rsid w:val="004A78FE"/>
    <w:rsid w:val="004B056B"/>
    <w:rsid w:val="004B4163"/>
    <w:rsid w:val="004C53F9"/>
    <w:rsid w:val="004C60EA"/>
    <w:rsid w:val="004D7406"/>
    <w:rsid w:val="004E5BFA"/>
    <w:rsid w:val="004E68A5"/>
    <w:rsid w:val="004F1766"/>
    <w:rsid w:val="004F24ED"/>
    <w:rsid w:val="004F772E"/>
    <w:rsid w:val="00501530"/>
    <w:rsid w:val="00504725"/>
    <w:rsid w:val="00505AB2"/>
    <w:rsid w:val="00505F43"/>
    <w:rsid w:val="00510DB4"/>
    <w:rsid w:val="00511B7F"/>
    <w:rsid w:val="005142BB"/>
    <w:rsid w:val="0051529B"/>
    <w:rsid w:val="005207F5"/>
    <w:rsid w:val="005234B7"/>
    <w:rsid w:val="00524720"/>
    <w:rsid w:val="00525BB7"/>
    <w:rsid w:val="0053092C"/>
    <w:rsid w:val="00532578"/>
    <w:rsid w:val="005404BA"/>
    <w:rsid w:val="00542513"/>
    <w:rsid w:val="00545AF6"/>
    <w:rsid w:val="0055142B"/>
    <w:rsid w:val="00551BEC"/>
    <w:rsid w:val="00552E50"/>
    <w:rsid w:val="005534F9"/>
    <w:rsid w:val="0055400B"/>
    <w:rsid w:val="0056095E"/>
    <w:rsid w:val="00560F40"/>
    <w:rsid w:val="0056165A"/>
    <w:rsid w:val="005637CC"/>
    <w:rsid w:val="00564346"/>
    <w:rsid w:val="005706BC"/>
    <w:rsid w:val="00571F10"/>
    <w:rsid w:val="005767DE"/>
    <w:rsid w:val="00583978"/>
    <w:rsid w:val="005866CE"/>
    <w:rsid w:val="00595D85"/>
    <w:rsid w:val="005A4CC8"/>
    <w:rsid w:val="005A78B5"/>
    <w:rsid w:val="005B0AA9"/>
    <w:rsid w:val="005B132E"/>
    <w:rsid w:val="005B37B1"/>
    <w:rsid w:val="005B39B0"/>
    <w:rsid w:val="005B3DF8"/>
    <w:rsid w:val="005B7ABD"/>
    <w:rsid w:val="005C3D9D"/>
    <w:rsid w:val="005C6C7D"/>
    <w:rsid w:val="005E15AF"/>
    <w:rsid w:val="005E1AB9"/>
    <w:rsid w:val="005E6DF2"/>
    <w:rsid w:val="005F058C"/>
    <w:rsid w:val="005F0A21"/>
    <w:rsid w:val="005F261C"/>
    <w:rsid w:val="005F5738"/>
    <w:rsid w:val="005F7474"/>
    <w:rsid w:val="005F758E"/>
    <w:rsid w:val="00600B2F"/>
    <w:rsid w:val="00601091"/>
    <w:rsid w:val="00601621"/>
    <w:rsid w:val="00602F70"/>
    <w:rsid w:val="00603510"/>
    <w:rsid w:val="006112E4"/>
    <w:rsid w:val="006124AC"/>
    <w:rsid w:val="0061696D"/>
    <w:rsid w:val="006170DC"/>
    <w:rsid w:val="0062189A"/>
    <w:rsid w:val="00621B94"/>
    <w:rsid w:val="006246D8"/>
    <w:rsid w:val="006273DE"/>
    <w:rsid w:val="006306FA"/>
    <w:rsid w:val="006324B7"/>
    <w:rsid w:val="00632BD0"/>
    <w:rsid w:val="00634541"/>
    <w:rsid w:val="00635A14"/>
    <w:rsid w:val="00636057"/>
    <w:rsid w:val="00636B3E"/>
    <w:rsid w:val="00643347"/>
    <w:rsid w:val="00643BB5"/>
    <w:rsid w:val="00644492"/>
    <w:rsid w:val="0065230D"/>
    <w:rsid w:val="00653F0C"/>
    <w:rsid w:val="0065786E"/>
    <w:rsid w:val="006602AF"/>
    <w:rsid w:val="00660B6E"/>
    <w:rsid w:val="00663063"/>
    <w:rsid w:val="006753A7"/>
    <w:rsid w:val="00676068"/>
    <w:rsid w:val="00677672"/>
    <w:rsid w:val="0067771B"/>
    <w:rsid w:val="00677C87"/>
    <w:rsid w:val="006836FB"/>
    <w:rsid w:val="0068473D"/>
    <w:rsid w:val="00684BAF"/>
    <w:rsid w:val="00691183"/>
    <w:rsid w:val="0069281B"/>
    <w:rsid w:val="00694A53"/>
    <w:rsid w:val="006A06EA"/>
    <w:rsid w:val="006A1C1B"/>
    <w:rsid w:val="006A212E"/>
    <w:rsid w:val="006A3DE9"/>
    <w:rsid w:val="006A42A3"/>
    <w:rsid w:val="006B17DE"/>
    <w:rsid w:val="006B25AD"/>
    <w:rsid w:val="006B3ABB"/>
    <w:rsid w:val="006B65F0"/>
    <w:rsid w:val="006C28F2"/>
    <w:rsid w:val="006C6C47"/>
    <w:rsid w:val="006C7503"/>
    <w:rsid w:val="006D09DE"/>
    <w:rsid w:val="006D1BB1"/>
    <w:rsid w:val="006D75CD"/>
    <w:rsid w:val="006E2717"/>
    <w:rsid w:val="006E311A"/>
    <w:rsid w:val="006E6CD7"/>
    <w:rsid w:val="006E70A3"/>
    <w:rsid w:val="006E7178"/>
    <w:rsid w:val="006F0D52"/>
    <w:rsid w:val="006F2C0F"/>
    <w:rsid w:val="006F300A"/>
    <w:rsid w:val="006F59C5"/>
    <w:rsid w:val="006F69ED"/>
    <w:rsid w:val="007018F6"/>
    <w:rsid w:val="00704C90"/>
    <w:rsid w:val="00710D37"/>
    <w:rsid w:val="00710FF4"/>
    <w:rsid w:val="00713AC4"/>
    <w:rsid w:val="00713B12"/>
    <w:rsid w:val="00713E62"/>
    <w:rsid w:val="0071673F"/>
    <w:rsid w:val="007222AF"/>
    <w:rsid w:val="007228D5"/>
    <w:rsid w:val="00722C8B"/>
    <w:rsid w:val="007231DF"/>
    <w:rsid w:val="0072344F"/>
    <w:rsid w:val="00730549"/>
    <w:rsid w:val="00733350"/>
    <w:rsid w:val="00737992"/>
    <w:rsid w:val="00742297"/>
    <w:rsid w:val="00750240"/>
    <w:rsid w:val="00751903"/>
    <w:rsid w:val="00756825"/>
    <w:rsid w:val="007612A6"/>
    <w:rsid w:val="007619A1"/>
    <w:rsid w:val="00762667"/>
    <w:rsid w:val="00764BD0"/>
    <w:rsid w:val="00770B8E"/>
    <w:rsid w:val="00772467"/>
    <w:rsid w:val="007726D0"/>
    <w:rsid w:val="0077697D"/>
    <w:rsid w:val="007806FF"/>
    <w:rsid w:val="0078143A"/>
    <w:rsid w:val="00783D49"/>
    <w:rsid w:val="00786A28"/>
    <w:rsid w:val="007A169E"/>
    <w:rsid w:val="007A3BF5"/>
    <w:rsid w:val="007A7CE8"/>
    <w:rsid w:val="007B19A5"/>
    <w:rsid w:val="007B36E5"/>
    <w:rsid w:val="007B5B12"/>
    <w:rsid w:val="007B5CEF"/>
    <w:rsid w:val="007B6C49"/>
    <w:rsid w:val="007B78AD"/>
    <w:rsid w:val="007C0AD5"/>
    <w:rsid w:val="007C64CA"/>
    <w:rsid w:val="007D4362"/>
    <w:rsid w:val="007E4AEF"/>
    <w:rsid w:val="007E5D49"/>
    <w:rsid w:val="00802E48"/>
    <w:rsid w:val="008032C1"/>
    <w:rsid w:val="008066E0"/>
    <w:rsid w:val="00812EC4"/>
    <w:rsid w:val="00813FF6"/>
    <w:rsid w:val="00817A39"/>
    <w:rsid w:val="00824163"/>
    <w:rsid w:val="00826FE4"/>
    <w:rsid w:val="00831249"/>
    <w:rsid w:val="008349AA"/>
    <w:rsid w:val="0084506A"/>
    <w:rsid w:val="00853728"/>
    <w:rsid w:val="00854276"/>
    <w:rsid w:val="008550D9"/>
    <w:rsid w:val="00857962"/>
    <w:rsid w:val="008618E5"/>
    <w:rsid w:val="00863012"/>
    <w:rsid w:val="00865434"/>
    <w:rsid w:val="0086630C"/>
    <w:rsid w:val="00866425"/>
    <w:rsid w:val="008678F8"/>
    <w:rsid w:val="00873E25"/>
    <w:rsid w:val="00874A01"/>
    <w:rsid w:val="00890BB8"/>
    <w:rsid w:val="008929CD"/>
    <w:rsid w:val="00895C82"/>
    <w:rsid w:val="008A0896"/>
    <w:rsid w:val="008A0E98"/>
    <w:rsid w:val="008A1451"/>
    <w:rsid w:val="008A2A69"/>
    <w:rsid w:val="008A484E"/>
    <w:rsid w:val="008A4C92"/>
    <w:rsid w:val="008A6181"/>
    <w:rsid w:val="008A6B57"/>
    <w:rsid w:val="008B0536"/>
    <w:rsid w:val="008B7EB0"/>
    <w:rsid w:val="008C605B"/>
    <w:rsid w:val="008C6132"/>
    <w:rsid w:val="008C7460"/>
    <w:rsid w:val="008C7DD1"/>
    <w:rsid w:val="008D3BC9"/>
    <w:rsid w:val="008D3FBC"/>
    <w:rsid w:val="008E32F9"/>
    <w:rsid w:val="008E3759"/>
    <w:rsid w:val="008E76F0"/>
    <w:rsid w:val="008F76FD"/>
    <w:rsid w:val="009017B0"/>
    <w:rsid w:val="00913565"/>
    <w:rsid w:val="0092339A"/>
    <w:rsid w:val="00925699"/>
    <w:rsid w:val="00930C42"/>
    <w:rsid w:val="0093140B"/>
    <w:rsid w:val="00932FD0"/>
    <w:rsid w:val="009365D4"/>
    <w:rsid w:val="00937097"/>
    <w:rsid w:val="00941946"/>
    <w:rsid w:val="00951003"/>
    <w:rsid w:val="009547AC"/>
    <w:rsid w:val="00954DE4"/>
    <w:rsid w:val="009562B6"/>
    <w:rsid w:val="00963812"/>
    <w:rsid w:val="0097109B"/>
    <w:rsid w:val="0097145B"/>
    <w:rsid w:val="00976A09"/>
    <w:rsid w:val="009814BC"/>
    <w:rsid w:val="00981B72"/>
    <w:rsid w:val="00982378"/>
    <w:rsid w:val="00990254"/>
    <w:rsid w:val="00990CD7"/>
    <w:rsid w:val="00990DF8"/>
    <w:rsid w:val="00990F53"/>
    <w:rsid w:val="00991981"/>
    <w:rsid w:val="009919B5"/>
    <w:rsid w:val="00997781"/>
    <w:rsid w:val="009A1120"/>
    <w:rsid w:val="009A16BB"/>
    <w:rsid w:val="009A3886"/>
    <w:rsid w:val="009A79D2"/>
    <w:rsid w:val="009B1E7A"/>
    <w:rsid w:val="009B29D4"/>
    <w:rsid w:val="009B4B3D"/>
    <w:rsid w:val="009B57F9"/>
    <w:rsid w:val="009B5EEF"/>
    <w:rsid w:val="009B6022"/>
    <w:rsid w:val="009C1629"/>
    <w:rsid w:val="009C30F9"/>
    <w:rsid w:val="009C512A"/>
    <w:rsid w:val="009C609F"/>
    <w:rsid w:val="009D0122"/>
    <w:rsid w:val="009D2553"/>
    <w:rsid w:val="009D3407"/>
    <w:rsid w:val="009D5A25"/>
    <w:rsid w:val="009D79C2"/>
    <w:rsid w:val="009E0547"/>
    <w:rsid w:val="009E0838"/>
    <w:rsid w:val="009E35CC"/>
    <w:rsid w:val="009E38AE"/>
    <w:rsid w:val="009E3B2A"/>
    <w:rsid w:val="009E420B"/>
    <w:rsid w:val="009F66DF"/>
    <w:rsid w:val="00A04DA2"/>
    <w:rsid w:val="00A05836"/>
    <w:rsid w:val="00A10507"/>
    <w:rsid w:val="00A147E3"/>
    <w:rsid w:val="00A17C85"/>
    <w:rsid w:val="00A17E17"/>
    <w:rsid w:val="00A20F16"/>
    <w:rsid w:val="00A215DC"/>
    <w:rsid w:val="00A236B8"/>
    <w:rsid w:val="00A313EC"/>
    <w:rsid w:val="00A35532"/>
    <w:rsid w:val="00A3773A"/>
    <w:rsid w:val="00A4182B"/>
    <w:rsid w:val="00A43355"/>
    <w:rsid w:val="00A56DE3"/>
    <w:rsid w:val="00A575FF"/>
    <w:rsid w:val="00A61C79"/>
    <w:rsid w:val="00A66DA7"/>
    <w:rsid w:val="00A736D8"/>
    <w:rsid w:val="00A77122"/>
    <w:rsid w:val="00A80734"/>
    <w:rsid w:val="00A816A3"/>
    <w:rsid w:val="00A8755D"/>
    <w:rsid w:val="00A90227"/>
    <w:rsid w:val="00A9122C"/>
    <w:rsid w:val="00A92632"/>
    <w:rsid w:val="00AA2698"/>
    <w:rsid w:val="00AA2813"/>
    <w:rsid w:val="00AA4166"/>
    <w:rsid w:val="00AA7494"/>
    <w:rsid w:val="00AB0B2B"/>
    <w:rsid w:val="00AB367E"/>
    <w:rsid w:val="00AB4192"/>
    <w:rsid w:val="00AC0FF2"/>
    <w:rsid w:val="00AC35FC"/>
    <w:rsid w:val="00AC5B21"/>
    <w:rsid w:val="00AC5DF5"/>
    <w:rsid w:val="00AC5F4F"/>
    <w:rsid w:val="00AC6BAF"/>
    <w:rsid w:val="00AC7B87"/>
    <w:rsid w:val="00AD0627"/>
    <w:rsid w:val="00AD109D"/>
    <w:rsid w:val="00AD5B73"/>
    <w:rsid w:val="00AE4B90"/>
    <w:rsid w:val="00AE7957"/>
    <w:rsid w:val="00AF5114"/>
    <w:rsid w:val="00AF77AC"/>
    <w:rsid w:val="00B004D7"/>
    <w:rsid w:val="00B17CFB"/>
    <w:rsid w:val="00B22168"/>
    <w:rsid w:val="00B2669A"/>
    <w:rsid w:val="00B373D2"/>
    <w:rsid w:val="00B41F45"/>
    <w:rsid w:val="00B42243"/>
    <w:rsid w:val="00B43CF4"/>
    <w:rsid w:val="00B45F8F"/>
    <w:rsid w:val="00B501E8"/>
    <w:rsid w:val="00B50F98"/>
    <w:rsid w:val="00B51040"/>
    <w:rsid w:val="00B51165"/>
    <w:rsid w:val="00B528ED"/>
    <w:rsid w:val="00B56B01"/>
    <w:rsid w:val="00B575AD"/>
    <w:rsid w:val="00B60867"/>
    <w:rsid w:val="00B64DC1"/>
    <w:rsid w:val="00B65D98"/>
    <w:rsid w:val="00B66034"/>
    <w:rsid w:val="00B717D5"/>
    <w:rsid w:val="00B72550"/>
    <w:rsid w:val="00B7349D"/>
    <w:rsid w:val="00B73FD9"/>
    <w:rsid w:val="00B74EFB"/>
    <w:rsid w:val="00B75B3A"/>
    <w:rsid w:val="00B77064"/>
    <w:rsid w:val="00B77A85"/>
    <w:rsid w:val="00B8722D"/>
    <w:rsid w:val="00B909CE"/>
    <w:rsid w:val="00B93C15"/>
    <w:rsid w:val="00B94B22"/>
    <w:rsid w:val="00B96A4E"/>
    <w:rsid w:val="00BA1E38"/>
    <w:rsid w:val="00BA3394"/>
    <w:rsid w:val="00BA58F5"/>
    <w:rsid w:val="00BA6014"/>
    <w:rsid w:val="00BA625E"/>
    <w:rsid w:val="00BA6FA7"/>
    <w:rsid w:val="00BB3756"/>
    <w:rsid w:val="00BC0F8C"/>
    <w:rsid w:val="00BC1CA0"/>
    <w:rsid w:val="00BC2EF4"/>
    <w:rsid w:val="00BC4BC0"/>
    <w:rsid w:val="00BC7BA2"/>
    <w:rsid w:val="00BD4988"/>
    <w:rsid w:val="00BE5571"/>
    <w:rsid w:val="00BE6EA1"/>
    <w:rsid w:val="00BF0B63"/>
    <w:rsid w:val="00BF4FC8"/>
    <w:rsid w:val="00BF7BD5"/>
    <w:rsid w:val="00C00A72"/>
    <w:rsid w:val="00C06EE0"/>
    <w:rsid w:val="00C10F74"/>
    <w:rsid w:val="00C127C0"/>
    <w:rsid w:val="00C13543"/>
    <w:rsid w:val="00C13F54"/>
    <w:rsid w:val="00C201FE"/>
    <w:rsid w:val="00C2317F"/>
    <w:rsid w:val="00C3034C"/>
    <w:rsid w:val="00C32EE8"/>
    <w:rsid w:val="00C43E87"/>
    <w:rsid w:val="00C51391"/>
    <w:rsid w:val="00C51BF6"/>
    <w:rsid w:val="00C539FD"/>
    <w:rsid w:val="00C5653A"/>
    <w:rsid w:val="00C56AC5"/>
    <w:rsid w:val="00C57D9A"/>
    <w:rsid w:val="00C62C8B"/>
    <w:rsid w:val="00C66415"/>
    <w:rsid w:val="00C66B00"/>
    <w:rsid w:val="00C6790C"/>
    <w:rsid w:val="00C72C44"/>
    <w:rsid w:val="00C73E23"/>
    <w:rsid w:val="00C75D12"/>
    <w:rsid w:val="00C77887"/>
    <w:rsid w:val="00C8169F"/>
    <w:rsid w:val="00C9043F"/>
    <w:rsid w:val="00C9365E"/>
    <w:rsid w:val="00C94798"/>
    <w:rsid w:val="00C95525"/>
    <w:rsid w:val="00CA59E4"/>
    <w:rsid w:val="00CA7ED0"/>
    <w:rsid w:val="00CB069D"/>
    <w:rsid w:val="00CB2D49"/>
    <w:rsid w:val="00CB3D79"/>
    <w:rsid w:val="00CB4568"/>
    <w:rsid w:val="00CB4714"/>
    <w:rsid w:val="00CB4A0E"/>
    <w:rsid w:val="00CB58E1"/>
    <w:rsid w:val="00CB5923"/>
    <w:rsid w:val="00CC0D31"/>
    <w:rsid w:val="00CC207C"/>
    <w:rsid w:val="00CC5B22"/>
    <w:rsid w:val="00CC5EEB"/>
    <w:rsid w:val="00CC66AF"/>
    <w:rsid w:val="00CC6848"/>
    <w:rsid w:val="00CC7CE2"/>
    <w:rsid w:val="00CD08DB"/>
    <w:rsid w:val="00CD0CF7"/>
    <w:rsid w:val="00CD1A64"/>
    <w:rsid w:val="00CD2F33"/>
    <w:rsid w:val="00CD48BA"/>
    <w:rsid w:val="00CD5803"/>
    <w:rsid w:val="00CD64E6"/>
    <w:rsid w:val="00CE1250"/>
    <w:rsid w:val="00CE22C6"/>
    <w:rsid w:val="00CE7947"/>
    <w:rsid w:val="00CF149A"/>
    <w:rsid w:val="00CF3960"/>
    <w:rsid w:val="00CF6371"/>
    <w:rsid w:val="00D00B4E"/>
    <w:rsid w:val="00D01EC2"/>
    <w:rsid w:val="00D03982"/>
    <w:rsid w:val="00D05B93"/>
    <w:rsid w:val="00D05F42"/>
    <w:rsid w:val="00D104FB"/>
    <w:rsid w:val="00D105D1"/>
    <w:rsid w:val="00D12343"/>
    <w:rsid w:val="00D149E4"/>
    <w:rsid w:val="00D15E3F"/>
    <w:rsid w:val="00D169B0"/>
    <w:rsid w:val="00D301B6"/>
    <w:rsid w:val="00D33D3E"/>
    <w:rsid w:val="00D35548"/>
    <w:rsid w:val="00D41400"/>
    <w:rsid w:val="00D44AF7"/>
    <w:rsid w:val="00D45537"/>
    <w:rsid w:val="00D47547"/>
    <w:rsid w:val="00D509DE"/>
    <w:rsid w:val="00D517C2"/>
    <w:rsid w:val="00D601DD"/>
    <w:rsid w:val="00D6119A"/>
    <w:rsid w:val="00D66CA1"/>
    <w:rsid w:val="00D72759"/>
    <w:rsid w:val="00D768E5"/>
    <w:rsid w:val="00D8062E"/>
    <w:rsid w:val="00D84D5A"/>
    <w:rsid w:val="00D867E2"/>
    <w:rsid w:val="00D93546"/>
    <w:rsid w:val="00D941FA"/>
    <w:rsid w:val="00D96968"/>
    <w:rsid w:val="00DA378C"/>
    <w:rsid w:val="00DA4435"/>
    <w:rsid w:val="00DA450E"/>
    <w:rsid w:val="00DA7B6E"/>
    <w:rsid w:val="00DB1999"/>
    <w:rsid w:val="00DB2DF9"/>
    <w:rsid w:val="00DB5884"/>
    <w:rsid w:val="00DC1A86"/>
    <w:rsid w:val="00DC4E12"/>
    <w:rsid w:val="00DC544B"/>
    <w:rsid w:val="00DC719B"/>
    <w:rsid w:val="00DE3B34"/>
    <w:rsid w:val="00DE70B8"/>
    <w:rsid w:val="00DF04CE"/>
    <w:rsid w:val="00DF2E76"/>
    <w:rsid w:val="00DF7A5F"/>
    <w:rsid w:val="00DF7C77"/>
    <w:rsid w:val="00DF7FA0"/>
    <w:rsid w:val="00E01B3E"/>
    <w:rsid w:val="00E04597"/>
    <w:rsid w:val="00E115D9"/>
    <w:rsid w:val="00E12612"/>
    <w:rsid w:val="00E17219"/>
    <w:rsid w:val="00E17EBC"/>
    <w:rsid w:val="00E200A9"/>
    <w:rsid w:val="00E2463B"/>
    <w:rsid w:val="00E24E14"/>
    <w:rsid w:val="00E2697A"/>
    <w:rsid w:val="00E30DFD"/>
    <w:rsid w:val="00E31727"/>
    <w:rsid w:val="00E33474"/>
    <w:rsid w:val="00E35ECD"/>
    <w:rsid w:val="00E37936"/>
    <w:rsid w:val="00E417EB"/>
    <w:rsid w:val="00E4236D"/>
    <w:rsid w:val="00E43225"/>
    <w:rsid w:val="00E5106D"/>
    <w:rsid w:val="00E51480"/>
    <w:rsid w:val="00E51537"/>
    <w:rsid w:val="00E523D3"/>
    <w:rsid w:val="00E5555E"/>
    <w:rsid w:val="00E615C2"/>
    <w:rsid w:val="00E651E4"/>
    <w:rsid w:val="00E70FF3"/>
    <w:rsid w:val="00E71573"/>
    <w:rsid w:val="00E74D92"/>
    <w:rsid w:val="00E81B6D"/>
    <w:rsid w:val="00E832D4"/>
    <w:rsid w:val="00E84726"/>
    <w:rsid w:val="00E85084"/>
    <w:rsid w:val="00E85450"/>
    <w:rsid w:val="00E8551B"/>
    <w:rsid w:val="00E90021"/>
    <w:rsid w:val="00E92C11"/>
    <w:rsid w:val="00E9651F"/>
    <w:rsid w:val="00EA01B4"/>
    <w:rsid w:val="00EA2E92"/>
    <w:rsid w:val="00EA41D7"/>
    <w:rsid w:val="00EB51F0"/>
    <w:rsid w:val="00EB55DB"/>
    <w:rsid w:val="00EC022E"/>
    <w:rsid w:val="00EC1BB4"/>
    <w:rsid w:val="00EC4F25"/>
    <w:rsid w:val="00ED1277"/>
    <w:rsid w:val="00ED3B61"/>
    <w:rsid w:val="00ED4B75"/>
    <w:rsid w:val="00EE0F19"/>
    <w:rsid w:val="00EE187C"/>
    <w:rsid w:val="00EE1A37"/>
    <w:rsid w:val="00EE4E46"/>
    <w:rsid w:val="00EE69D0"/>
    <w:rsid w:val="00EE7C7A"/>
    <w:rsid w:val="00EF0ABD"/>
    <w:rsid w:val="00EF17CA"/>
    <w:rsid w:val="00EF3595"/>
    <w:rsid w:val="00EF6192"/>
    <w:rsid w:val="00F02D8A"/>
    <w:rsid w:val="00F16A79"/>
    <w:rsid w:val="00F17CCA"/>
    <w:rsid w:val="00F20FBA"/>
    <w:rsid w:val="00F220A4"/>
    <w:rsid w:val="00F24D11"/>
    <w:rsid w:val="00F26C33"/>
    <w:rsid w:val="00F31123"/>
    <w:rsid w:val="00F355AF"/>
    <w:rsid w:val="00F35F56"/>
    <w:rsid w:val="00F36FA7"/>
    <w:rsid w:val="00F40F6E"/>
    <w:rsid w:val="00F414CF"/>
    <w:rsid w:val="00F426CD"/>
    <w:rsid w:val="00F45172"/>
    <w:rsid w:val="00F473C4"/>
    <w:rsid w:val="00F47C91"/>
    <w:rsid w:val="00F51153"/>
    <w:rsid w:val="00F606EB"/>
    <w:rsid w:val="00F6099F"/>
    <w:rsid w:val="00F61700"/>
    <w:rsid w:val="00F61C18"/>
    <w:rsid w:val="00F73FB3"/>
    <w:rsid w:val="00F758C7"/>
    <w:rsid w:val="00F77AC0"/>
    <w:rsid w:val="00F80BB5"/>
    <w:rsid w:val="00F83766"/>
    <w:rsid w:val="00FA6A29"/>
    <w:rsid w:val="00FB0DBE"/>
    <w:rsid w:val="00FB170A"/>
    <w:rsid w:val="00FB7816"/>
    <w:rsid w:val="00FC1454"/>
    <w:rsid w:val="00FC2682"/>
    <w:rsid w:val="00FC2AFF"/>
    <w:rsid w:val="00FD40B4"/>
    <w:rsid w:val="00FD417C"/>
    <w:rsid w:val="00FF210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ED2A"/>
  <w15:docId w15:val="{EF28CD42-2B82-4EFB-BA3D-EC9D7E4B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9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334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3F9"/>
    <w:rPr>
      <w:color w:val="0000FF" w:themeColor="hyperlink"/>
      <w:u w:val="single"/>
    </w:rPr>
  </w:style>
  <w:style w:type="paragraph" w:customStyle="1" w:styleId="10">
    <w:name w:val="Без інтервалів1"/>
    <w:rsid w:val="00450F9A"/>
    <w:rPr>
      <w:rFonts w:eastAsia="Times New Roman" w:cs="Times New Roman"/>
      <w:sz w:val="22"/>
      <w:szCs w:val="22"/>
      <w:lang w:val="ru-RU" w:eastAsia="en-US"/>
    </w:rPr>
  </w:style>
  <w:style w:type="paragraph" w:customStyle="1" w:styleId="11">
    <w:name w:val="Абзац списку1"/>
    <w:basedOn w:val="a"/>
    <w:rsid w:val="00450F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азвание1"/>
    <w:basedOn w:val="a0"/>
    <w:rsid w:val="008678F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B65F0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B65F0"/>
  </w:style>
  <w:style w:type="paragraph" w:styleId="a9">
    <w:name w:val="footer"/>
    <w:basedOn w:val="a"/>
    <w:link w:val="aa"/>
    <w:uiPriority w:val="99"/>
    <w:unhideWhenUsed/>
    <w:rsid w:val="006B65F0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B65F0"/>
  </w:style>
  <w:style w:type="paragraph" w:styleId="ab">
    <w:name w:val="Balloon Text"/>
    <w:basedOn w:val="a"/>
    <w:link w:val="ac"/>
    <w:uiPriority w:val="99"/>
    <w:semiHidden/>
    <w:unhideWhenUsed/>
    <w:rsid w:val="00B17CF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17CF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81B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1B6D"/>
  </w:style>
  <w:style w:type="character" w:customStyle="1" w:styleId="af">
    <w:name w:val="Текст примітки Знак"/>
    <w:basedOn w:val="a0"/>
    <w:link w:val="ae"/>
    <w:uiPriority w:val="99"/>
    <w:semiHidden/>
    <w:rsid w:val="00E81B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1B6D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E81B6D"/>
    <w:rPr>
      <w:b/>
      <w:bCs/>
    </w:rPr>
  </w:style>
  <w:style w:type="table" w:styleId="af2">
    <w:name w:val="Table Grid"/>
    <w:basedOn w:val="a1"/>
    <w:uiPriority w:val="39"/>
    <w:rsid w:val="0067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7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A7494"/>
  </w:style>
  <w:style w:type="paragraph" w:customStyle="1" w:styleId="tc">
    <w:name w:val="tc"/>
    <w:basedOn w:val="a"/>
    <w:rsid w:val="001138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373D2"/>
  </w:style>
  <w:style w:type="paragraph" w:styleId="af3">
    <w:name w:val="Normal (Web)"/>
    <w:basedOn w:val="a"/>
    <w:uiPriority w:val="99"/>
    <w:unhideWhenUsed/>
    <w:rsid w:val="003E1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Revision"/>
    <w:hidden/>
    <w:uiPriority w:val="99"/>
    <w:semiHidden/>
    <w:rsid w:val="001823AC"/>
  </w:style>
  <w:style w:type="character" w:customStyle="1" w:styleId="20">
    <w:name w:val="Заголовок 2 Знак"/>
    <w:basedOn w:val="a0"/>
    <w:link w:val="2"/>
    <w:rsid w:val="00583978"/>
    <w:rPr>
      <w:b/>
      <w:sz w:val="36"/>
      <w:szCs w:val="36"/>
    </w:rPr>
  </w:style>
  <w:style w:type="paragraph" w:customStyle="1" w:styleId="13">
    <w:name w:val="Абзац списка1"/>
    <w:basedOn w:val="a"/>
    <w:rsid w:val="00B8722D"/>
    <w:pPr>
      <w:suppressAutoHyphens/>
      <w:spacing w:after="16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4">
    <w:name w:val="Обычный1"/>
    <w:basedOn w:val="a"/>
    <w:rsid w:val="006E2717"/>
    <w:pPr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</w:rPr>
  </w:style>
  <w:style w:type="paragraph" w:customStyle="1" w:styleId="21">
    <w:name w:val="Абзац списка2"/>
    <w:basedOn w:val="a"/>
    <w:rsid w:val="006E2717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</w:rPr>
  </w:style>
  <w:style w:type="character" w:styleId="af5">
    <w:name w:val="Strong"/>
    <w:basedOn w:val="a0"/>
    <w:uiPriority w:val="22"/>
    <w:qFormat/>
    <w:rsid w:val="00560F40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761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6">
    <w:name w:val="footnote text"/>
    <w:basedOn w:val="a"/>
    <w:link w:val="af7"/>
    <w:uiPriority w:val="99"/>
    <w:semiHidden/>
    <w:unhideWhenUsed/>
    <w:rsid w:val="00A4182B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виноски Знак"/>
    <w:basedOn w:val="a0"/>
    <w:link w:val="af6"/>
    <w:uiPriority w:val="99"/>
    <w:semiHidden/>
    <w:rsid w:val="00A4182B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A4182B"/>
    <w:rPr>
      <w:vertAlign w:val="superscript"/>
    </w:rPr>
  </w:style>
  <w:style w:type="character" w:styleId="af9">
    <w:name w:val="Emphasis"/>
    <w:basedOn w:val="a0"/>
    <w:uiPriority w:val="20"/>
    <w:qFormat/>
    <w:rsid w:val="002C63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0CF6-BAD0-4073-A893-AED1F73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4866</Words>
  <Characters>2774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Kvaskova</dc:creator>
  <cp:lastModifiedBy>Vanguard</cp:lastModifiedBy>
  <cp:revision>47</cp:revision>
  <cp:lastPrinted>2021-12-14T09:26:00Z</cp:lastPrinted>
  <dcterms:created xsi:type="dcterms:W3CDTF">2021-09-09T08:43:00Z</dcterms:created>
  <dcterms:modified xsi:type="dcterms:W3CDTF">2022-07-25T09:52:00Z</dcterms:modified>
</cp:coreProperties>
</file>