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DC9EE" w14:textId="77777777" w:rsidR="00392989" w:rsidRPr="00DE09D5" w:rsidRDefault="00392989" w:rsidP="008E24BA">
      <w:pPr>
        <w:jc w:val="center"/>
        <w:rPr>
          <w:b/>
        </w:rPr>
      </w:pPr>
      <w:bookmarkStart w:id="0" w:name="18"/>
    </w:p>
    <w:p w14:paraId="6719D4AE" w14:textId="7A2F2365" w:rsidR="008E24BA" w:rsidRPr="00DE09D5" w:rsidRDefault="008E24BA" w:rsidP="008E24BA">
      <w:pPr>
        <w:jc w:val="center"/>
        <w:rPr>
          <w:b/>
        </w:rPr>
      </w:pPr>
      <w:r w:rsidRPr="00DE09D5">
        <w:rPr>
          <w:b/>
        </w:rPr>
        <w:t>Порівняльна таблиця</w:t>
      </w:r>
    </w:p>
    <w:p w14:paraId="650107E7" w14:textId="77777777" w:rsidR="00AD7050" w:rsidRPr="00DE09D5" w:rsidRDefault="00450F4F" w:rsidP="00BC6A0A">
      <w:pPr>
        <w:jc w:val="center"/>
        <w:rPr>
          <w:b/>
        </w:rPr>
      </w:pPr>
      <w:r w:rsidRPr="00DE09D5">
        <w:rPr>
          <w:b/>
        </w:rPr>
        <w:t xml:space="preserve">до </w:t>
      </w:r>
      <w:proofErr w:type="spellStart"/>
      <w:r w:rsidRPr="00DE09D5">
        <w:rPr>
          <w:b/>
        </w:rPr>
        <w:t>проє</w:t>
      </w:r>
      <w:r w:rsidR="008E24BA" w:rsidRPr="00DE09D5">
        <w:rPr>
          <w:b/>
        </w:rPr>
        <w:t>кту</w:t>
      </w:r>
      <w:proofErr w:type="spellEnd"/>
      <w:r w:rsidR="005B1D7C" w:rsidRPr="00DE09D5">
        <w:rPr>
          <w:b/>
        </w:rPr>
        <w:t xml:space="preserve"> </w:t>
      </w:r>
      <w:r w:rsidR="00460688" w:rsidRPr="00DE09D5">
        <w:rPr>
          <w:b/>
        </w:rPr>
        <w:t xml:space="preserve">рішення Київської міської ради </w:t>
      </w:r>
    </w:p>
    <w:p w14:paraId="739909F3" w14:textId="263D1F65" w:rsidR="008E24BA" w:rsidRPr="00DE09D5" w:rsidRDefault="008E24BA" w:rsidP="00BC6A0A">
      <w:pPr>
        <w:pStyle w:val="3"/>
        <w:spacing w:before="0" w:after="0" w:line="240" w:lineRule="auto"/>
        <w:jc w:val="center"/>
        <w:rPr>
          <w:rFonts w:ascii="Times New Roman" w:hAnsi="Times New Roman"/>
          <w:bCs w:val="0"/>
          <w:color w:val="auto"/>
          <w:sz w:val="24"/>
          <w:szCs w:val="24"/>
          <w:lang w:val="uk-UA"/>
        </w:rPr>
      </w:pPr>
      <w:r w:rsidRPr="00DE09D5">
        <w:rPr>
          <w:rFonts w:ascii="Times New Roman" w:hAnsi="Times New Roman"/>
          <w:bCs w:val="0"/>
          <w:color w:val="auto"/>
          <w:sz w:val="24"/>
          <w:szCs w:val="24"/>
          <w:lang w:val="uk-UA"/>
        </w:rPr>
        <w:t>«</w:t>
      </w:r>
      <w:r w:rsidR="00BC6A0A" w:rsidRPr="00DE09D5">
        <w:rPr>
          <w:rFonts w:ascii="Times New Roman" w:hAnsi="Times New Roman"/>
          <w:bCs w:val="0"/>
          <w:color w:val="auto"/>
          <w:sz w:val="24"/>
          <w:szCs w:val="24"/>
          <w:lang w:val="uk-UA"/>
        </w:rPr>
        <w:t xml:space="preserve">Про продовження дії Комплексної міської цільової програми «Цифровий Київ» </w:t>
      </w:r>
      <w:r w:rsidR="00BC6A0A" w:rsidRPr="00DE09D5">
        <w:rPr>
          <w:rFonts w:ascii="Times New Roman" w:hAnsi="Times New Roman"/>
          <w:bCs w:val="0"/>
          <w:sz w:val="24"/>
          <w:szCs w:val="24"/>
          <w:lang w:val="uk-UA"/>
        </w:rPr>
        <w:br/>
      </w:r>
      <w:r w:rsidR="00BC6A0A" w:rsidRPr="00DE09D5">
        <w:rPr>
          <w:rFonts w:ascii="Times New Roman" w:hAnsi="Times New Roman"/>
          <w:bCs w:val="0"/>
          <w:color w:val="auto"/>
          <w:sz w:val="24"/>
          <w:szCs w:val="24"/>
          <w:lang w:val="uk-UA"/>
        </w:rPr>
        <w:t xml:space="preserve">на 2024-2025 роки до 2027 року і внесення змін до рішення Київської міської ради від 07 грудня 2023 року № 7516/7557 «Про затвердження Комплексної міської цільової програми «Цифровий Київ» </w:t>
      </w:r>
      <w:r w:rsidR="00BC6A0A" w:rsidRPr="00DE09D5">
        <w:rPr>
          <w:rFonts w:ascii="Times New Roman" w:hAnsi="Times New Roman"/>
          <w:bCs w:val="0"/>
          <w:sz w:val="24"/>
          <w:szCs w:val="24"/>
          <w:lang w:val="uk-UA"/>
        </w:rPr>
        <w:br/>
      </w:r>
      <w:r w:rsidR="00BC6A0A" w:rsidRPr="00DE09D5">
        <w:rPr>
          <w:rFonts w:ascii="Times New Roman" w:hAnsi="Times New Roman"/>
          <w:bCs w:val="0"/>
          <w:color w:val="auto"/>
          <w:sz w:val="24"/>
          <w:szCs w:val="24"/>
          <w:lang w:val="uk-UA"/>
        </w:rPr>
        <w:t>на 2024 – 2025 роки»</w:t>
      </w:r>
    </w:p>
    <w:tbl>
      <w:tblPr>
        <w:tblStyle w:val="a3"/>
        <w:tblW w:w="15451" w:type="dxa"/>
        <w:tblInd w:w="-572" w:type="dxa"/>
        <w:tblLook w:val="04A0" w:firstRow="1" w:lastRow="0" w:firstColumn="1" w:lastColumn="0" w:noHBand="0" w:noVBand="1"/>
      </w:tblPr>
      <w:tblGrid>
        <w:gridCol w:w="7490"/>
        <w:gridCol w:w="115"/>
        <w:gridCol w:w="7846"/>
      </w:tblGrid>
      <w:tr w:rsidR="008256E4" w:rsidRPr="008256E4" w14:paraId="63D9E4E3" w14:textId="77777777" w:rsidTr="00745338">
        <w:tc>
          <w:tcPr>
            <w:tcW w:w="7490" w:type="dxa"/>
            <w:shd w:val="clear" w:color="auto" w:fill="FFFFFF" w:themeFill="background1"/>
          </w:tcPr>
          <w:bookmarkEnd w:id="0"/>
          <w:p w14:paraId="4326A6D9" w14:textId="77777777" w:rsidR="005B1D7C" w:rsidRPr="008256E4" w:rsidRDefault="005B1D7C" w:rsidP="00BC6A0A">
            <w:pPr>
              <w:pStyle w:val="3"/>
              <w:keepNext w:val="0"/>
              <w:widowControl w:val="0"/>
              <w:spacing w:before="0" w:after="0" w:line="240" w:lineRule="auto"/>
              <w:jc w:val="center"/>
              <w:rPr>
                <w:rFonts w:ascii="Times New Roman" w:hAnsi="Times New Roman"/>
                <w:color w:val="auto"/>
                <w:sz w:val="24"/>
                <w:szCs w:val="24"/>
                <w:lang w:val="uk-UA"/>
              </w:rPr>
            </w:pPr>
            <w:r w:rsidRPr="008256E4">
              <w:rPr>
                <w:rFonts w:ascii="Times New Roman" w:hAnsi="Times New Roman"/>
                <w:color w:val="auto"/>
                <w:sz w:val="24"/>
                <w:szCs w:val="24"/>
                <w:lang w:val="uk-UA"/>
              </w:rPr>
              <w:t xml:space="preserve">Діюча редакція </w:t>
            </w:r>
          </w:p>
          <w:p w14:paraId="3CDBAC99" w14:textId="7268C9BE" w:rsidR="005B1D7C" w:rsidRPr="008256E4" w:rsidRDefault="005B1D7C" w:rsidP="00BC6A0A">
            <w:pPr>
              <w:pStyle w:val="3"/>
              <w:keepNext w:val="0"/>
              <w:widowControl w:val="0"/>
              <w:spacing w:before="0" w:after="0" w:line="240" w:lineRule="auto"/>
              <w:jc w:val="center"/>
              <w:rPr>
                <w:rFonts w:ascii="Times New Roman" w:hAnsi="Times New Roman"/>
                <w:color w:val="auto"/>
                <w:sz w:val="24"/>
                <w:szCs w:val="24"/>
                <w:lang w:val="uk-UA"/>
              </w:rPr>
            </w:pPr>
            <w:r w:rsidRPr="008256E4">
              <w:rPr>
                <w:rFonts w:ascii="Times New Roman" w:hAnsi="Times New Roman"/>
                <w:color w:val="auto"/>
                <w:sz w:val="24"/>
                <w:szCs w:val="24"/>
                <w:lang w:val="uk-UA"/>
              </w:rPr>
              <w:t>Комплексної міської цільової програми «</w:t>
            </w:r>
            <w:r w:rsidR="00812060" w:rsidRPr="008256E4">
              <w:rPr>
                <w:rFonts w:ascii="Times New Roman" w:hAnsi="Times New Roman"/>
                <w:color w:val="auto"/>
                <w:sz w:val="24"/>
                <w:szCs w:val="24"/>
                <w:lang w:val="uk-UA"/>
              </w:rPr>
              <w:t>Цифровий Київ</w:t>
            </w:r>
            <w:r w:rsidRPr="008256E4">
              <w:rPr>
                <w:rFonts w:ascii="Times New Roman" w:hAnsi="Times New Roman"/>
                <w:color w:val="auto"/>
                <w:sz w:val="24"/>
                <w:szCs w:val="24"/>
                <w:lang w:val="uk-UA"/>
              </w:rPr>
              <w:t xml:space="preserve">» </w:t>
            </w:r>
          </w:p>
          <w:p w14:paraId="52793449" w14:textId="0B090DA8" w:rsidR="00BA407B" w:rsidRPr="008256E4" w:rsidRDefault="005B1D7C" w:rsidP="00BC6A0A">
            <w:pPr>
              <w:jc w:val="center"/>
              <w:rPr>
                <w:b/>
              </w:rPr>
            </w:pPr>
            <w:r w:rsidRPr="008256E4">
              <w:rPr>
                <w:b/>
              </w:rPr>
              <w:t>на 20</w:t>
            </w:r>
            <w:r w:rsidR="00812060" w:rsidRPr="008256E4">
              <w:rPr>
                <w:b/>
              </w:rPr>
              <w:t>24</w:t>
            </w:r>
            <w:r w:rsidRPr="008256E4">
              <w:rPr>
                <w:b/>
              </w:rPr>
              <w:t xml:space="preserve"> - 202</w:t>
            </w:r>
            <w:r w:rsidR="00812060" w:rsidRPr="008256E4">
              <w:rPr>
                <w:b/>
              </w:rPr>
              <w:t>5</w:t>
            </w:r>
            <w:r w:rsidRPr="008256E4">
              <w:rPr>
                <w:b/>
              </w:rPr>
              <w:t xml:space="preserve"> роки </w:t>
            </w:r>
          </w:p>
        </w:tc>
        <w:tc>
          <w:tcPr>
            <w:tcW w:w="7961" w:type="dxa"/>
            <w:gridSpan w:val="2"/>
            <w:shd w:val="clear" w:color="auto" w:fill="FFFFFF" w:themeFill="background1"/>
          </w:tcPr>
          <w:p w14:paraId="0ED7B209" w14:textId="77777777" w:rsidR="005B1D7C" w:rsidRPr="008256E4" w:rsidRDefault="005B1D7C" w:rsidP="00BC6A0A">
            <w:pPr>
              <w:pStyle w:val="3"/>
              <w:spacing w:before="0" w:after="0" w:line="240" w:lineRule="auto"/>
              <w:jc w:val="center"/>
              <w:rPr>
                <w:rFonts w:ascii="Times New Roman" w:hAnsi="Times New Roman"/>
                <w:color w:val="auto"/>
                <w:sz w:val="24"/>
                <w:szCs w:val="24"/>
                <w:lang w:val="uk-UA"/>
              </w:rPr>
            </w:pPr>
            <w:r w:rsidRPr="008256E4">
              <w:rPr>
                <w:rFonts w:ascii="Times New Roman" w:hAnsi="Times New Roman"/>
                <w:color w:val="auto"/>
                <w:sz w:val="24"/>
                <w:szCs w:val="24"/>
                <w:lang w:val="uk-UA"/>
              </w:rPr>
              <w:t xml:space="preserve">Нова редакція </w:t>
            </w:r>
          </w:p>
          <w:p w14:paraId="03D5AAC3" w14:textId="7BFDEC22" w:rsidR="005B1D7C" w:rsidRPr="008256E4" w:rsidRDefault="005B1D7C" w:rsidP="00BC6A0A">
            <w:pPr>
              <w:pStyle w:val="3"/>
              <w:spacing w:before="0" w:after="0" w:line="240" w:lineRule="auto"/>
              <w:jc w:val="center"/>
              <w:rPr>
                <w:rFonts w:ascii="Times New Roman" w:hAnsi="Times New Roman"/>
                <w:color w:val="auto"/>
                <w:sz w:val="24"/>
                <w:szCs w:val="24"/>
                <w:lang w:val="uk-UA"/>
              </w:rPr>
            </w:pPr>
            <w:r w:rsidRPr="008256E4">
              <w:rPr>
                <w:rFonts w:ascii="Times New Roman" w:hAnsi="Times New Roman"/>
                <w:color w:val="auto"/>
                <w:sz w:val="24"/>
                <w:szCs w:val="24"/>
                <w:lang w:val="uk-UA"/>
              </w:rPr>
              <w:t>Комплексної міської цільової програми «</w:t>
            </w:r>
            <w:r w:rsidR="00812060" w:rsidRPr="008256E4">
              <w:rPr>
                <w:rFonts w:ascii="Times New Roman" w:hAnsi="Times New Roman"/>
                <w:color w:val="auto"/>
                <w:sz w:val="24"/>
                <w:szCs w:val="24"/>
                <w:lang w:val="uk-UA"/>
              </w:rPr>
              <w:t>Цифровий Київ</w:t>
            </w:r>
            <w:r w:rsidRPr="008256E4">
              <w:rPr>
                <w:rFonts w:ascii="Times New Roman" w:hAnsi="Times New Roman"/>
                <w:color w:val="auto"/>
                <w:sz w:val="24"/>
                <w:szCs w:val="24"/>
                <w:lang w:val="uk-UA"/>
              </w:rPr>
              <w:t xml:space="preserve">» </w:t>
            </w:r>
          </w:p>
          <w:p w14:paraId="3704A3C0" w14:textId="4C742887" w:rsidR="002A64B8" w:rsidRPr="008256E4" w:rsidRDefault="005B1D7C" w:rsidP="00BC6A0A">
            <w:pPr>
              <w:jc w:val="center"/>
              <w:rPr>
                <w:b/>
              </w:rPr>
            </w:pPr>
            <w:r w:rsidRPr="008256E4">
              <w:rPr>
                <w:b/>
              </w:rPr>
              <w:t>на 20</w:t>
            </w:r>
            <w:r w:rsidR="00812060" w:rsidRPr="008256E4">
              <w:rPr>
                <w:b/>
              </w:rPr>
              <w:t>24</w:t>
            </w:r>
            <w:r w:rsidRPr="008256E4">
              <w:rPr>
                <w:b/>
              </w:rPr>
              <w:t xml:space="preserve"> - 20</w:t>
            </w:r>
            <w:r w:rsidR="00812060" w:rsidRPr="008256E4">
              <w:rPr>
                <w:b/>
              </w:rPr>
              <w:t>27</w:t>
            </w:r>
            <w:r w:rsidRPr="008256E4">
              <w:rPr>
                <w:b/>
              </w:rPr>
              <w:t xml:space="preserve"> роки</w:t>
            </w:r>
          </w:p>
          <w:p w14:paraId="480ADD55" w14:textId="77777777" w:rsidR="005B1D7C" w:rsidRPr="008256E4" w:rsidRDefault="005B1D7C" w:rsidP="00BC6A0A">
            <w:pPr>
              <w:jc w:val="center"/>
              <w:rPr>
                <w:b/>
              </w:rPr>
            </w:pPr>
          </w:p>
        </w:tc>
      </w:tr>
      <w:tr w:rsidR="008256E4" w:rsidRPr="008256E4" w14:paraId="1557EA79" w14:textId="77777777" w:rsidTr="00745338">
        <w:tc>
          <w:tcPr>
            <w:tcW w:w="15451" w:type="dxa"/>
            <w:gridSpan w:val="3"/>
            <w:shd w:val="clear" w:color="auto" w:fill="FFFFFF" w:themeFill="background1"/>
          </w:tcPr>
          <w:p w14:paraId="7C6BD4E0" w14:textId="77777777" w:rsidR="000D4985" w:rsidRPr="008256E4" w:rsidRDefault="000D4985" w:rsidP="000D4985">
            <w:pPr>
              <w:pStyle w:val="ad"/>
              <w:spacing w:before="0" w:beforeAutospacing="0" w:after="0" w:afterAutospacing="0"/>
              <w:jc w:val="center"/>
              <w:rPr>
                <w:rFonts w:ascii="Times New Roman" w:hAnsi="Times New Roman"/>
                <w:bCs/>
                <w:lang w:val="uk-UA"/>
              </w:rPr>
            </w:pPr>
            <w:r w:rsidRPr="008256E4">
              <w:rPr>
                <w:rFonts w:ascii="Times New Roman" w:hAnsi="Times New Roman"/>
                <w:bCs/>
                <w:lang w:val="uk-UA"/>
              </w:rPr>
              <w:t>ПАСПОРТ КОМПЛЕКСНОЇ МІСЬКОЇ ЦІЛЬОВОЇ ПРОГРАМИ «ЦИФРОВИЙ КИЇВ» НА 2024‒2027 РОКИ</w:t>
            </w:r>
          </w:p>
          <w:p w14:paraId="7A39C56D" w14:textId="3AD21A6F" w:rsidR="00413CD5" w:rsidRPr="008256E4" w:rsidRDefault="00413CD5" w:rsidP="000D4985">
            <w:pPr>
              <w:pStyle w:val="ad"/>
              <w:spacing w:before="0" w:beforeAutospacing="0" w:after="0" w:afterAutospacing="0"/>
              <w:jc w:val="center"/>
              <w:rPr>
                <w:rFonts w:ascii="Times New Roman" w:hAnsi="Times New Roman"/>
                <w:bCs/>
                <w:lang w:val="uk-UA"/>
              </w:rPr>
            </w:pPr>
          </w:p>
        </w:tc>
      </w:tr>
      <w:tr w:rsidR="008256E4" w:rsidRPr="008256E4" w14:paraId="7523FB34" w14:textId="77777777" w:rsidTr="00745338">
        <w:trPr>
          <w:trHeight w:val="2261"/>
        </w:trPr>
        <w:tc>
          <w:tcPr>
            <w:tcW w:w="7490" w:type="dxa"/>
            <w:shd w:val="clear" w:color="auto" w:fill="FFFFFF" w:themeFill="background1"/>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3"/>
              <w:gridCol w:w="1982"/>
              <w:gridCol w:w="1338"/>
              <w:gridCol w:w="1918"/>
              <w:gridCol w:w="1627"/>
            </w:tblGrid>
            <w:tr w:rsidR="008256E4" w:rsidRPr="00F3291B" w14:paraId="142B9A90" w14:textId="77777777" w:rsidTr="007F4E8E">
              <w:tc>
                <w:tcPr>
                  <w:tcW w:w="27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AA8759" w14:textId="00D436E5" w:rsidR="00F3291B" w:rsidRPr="00F3291B" w:rsidRDefault="00F3291B" w:rsidP="00F3291B">
                  <w:pPr>
                    <w:ind w:left="-185"/>
                    <w:jc w:val="center"/>
                    <w:rPr>
                      <w:sz w:val="20"/>
                      <w:szCs w:val="20"/>
                    </w:rPr>
                  </w:pPr>
                  <w:r w:rsidRPr="00F3291B">
                    <w:rPr>
                      <w:sz w:val="20"/>
                      <w:szCs w:val="20"/>
                    </w:rPr>
                    <w:t>1</w:t>
                  </w:r>
                </w:p>
              </w:tc>
              <w:tc>
                <w:tcPr>
                  <w:tcW w:w="13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1727FC" w14:textId="77777777" w:rsidR="00F3291B" w:rsidRPr="00F3291B" w:rsidRDefault="00F3291B" w:rsidP="00F3291B">
                  <w:pPr>
                    <w:ind w:left="57"/>
                    <w:jc w:val="both"/>
                    <w:rPr>
                      <w:sz w:val="20"/>
                      <w:szCs w:val="20"/>
                    </w:rPr>
                  </w:pPr>
                  <w:r w:rsidRPr="00F3291B">
                    <w:rPr>
                      <w:sz w:val="20"/>
                      <w:szCs w:val="20"/>
                    </w:rPr>
                    <w:t>Мета Програми</w:t>
                  </w:r>
                </w:p>
              </w:tc>
              <w:tc>
                <w:tcPr>
                  <w:tcW w:w="3363"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65F9C3" w14:textId="77777777" w:rsidR="00F3291B" w:rsidRPr="00F3291B" w:rsidRDefault="00F3291B" w:rsidP="00F3291B">
                  <w:pPr>
                    <w:ind w:left="126" w:right="135"/>
                    <w:jc w:val="both"/>
                    <w:rPr>
                      <w:sz w:val="20"/>
                      <w:szCs w:val="20"/>
                    </w:rPr>
                  </w:pPr>
                  <w:r w:rsidRPr="00F3291B">
                    <w:rPr>
                      <w:sz w:val="20"/>
                      <w:szCs w:val="20"/>
                    </w:rPr>
                    <w:t xml:space="preserve">Цифрова трансформація у різних секторах міського господарства та процесів управління, впровадження інновацій, розвиток електронної інформаційної інфраструктури столиці, забезпечення функціонування інформаційно-комунікаційних систем та електронних сервісів, створення системи </w:t>
                  </w:r>
                  <w:proofErr w:type="spellStart"/>
                  <w:r w:rsidRPr="00F3291B">
                    <w:rPr>
                      <w:sz w:val="20"/>
                      <w:szCs w:val="20"/>
                    </w:rPr>
                    <w:t>кіберзахисту</w:t>
                  </w:r>
                  <w:proofErr w:type="spellEnd"/>
                  <w:r w:rsidRPr="00F3291B">
                    <w:rPr>
                      <w:sz w:val="20"/>
                      <w:szCs w:val="20"/>
                    </w:rPr>
                    <w:t xml:space="preserve"> міських електронних інформаційних ресурсів</w:t>
                  </w:r>
                </w:p>
              </w:tc>
            </w:tr>
            <w:tr w:rsidR="008256E4" w:rsidRPr="00F3291B" w14:paraId="3E8916BD" w14:textId="77777777" w:rsidTr="007F4E8E">
              <w:tc>
                <w:tcPr>
                  <w:tcW w:w="27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D54F4A" w14:textId="77777777" w:rsidR="00F3291B" w:rsidRPr="00F3291B" w:rsidRDefault="00F3291B" w:rsidP="00F3291B">
                  <w:pPr>
                    <w:ind w:left="-145"/>
                    <w:jc w:val="center"/>
                    <w:rPr>
                      <w:sz w:val="20"/>
                      <w:szCs w:val="20"/>
                    </w:rPr>
                  </w:pPr>
                  <w:r w:rsidRPr="00F3291B">
                    <w:rPr>
                      <w:sz w:val="20"/>
                      <w:szCs w:val="20"/>
                    </w:rPr>
                    <w:t>2</w:t>
                  </w:r>
                </w:p>
              </w:tc>
              <w:tc>
                <w:tcPr>
                  <w:tcW w:w="13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4FC6EF" w14:textId="77777777" w:rsidR="00F3291B" w:rsidRPr="00F3291B" w:rsidRDefault="00F3291B" w:rsidP="00F3291B">
                  <w:pPr>
                    <w:ind w:left="130"/>
                    <w:jc w:val="both"/>
                    <w:rPr>
                      <w:sz w:val="20"/>
                      <w:szCs w:val="20"/>
                    </w:rPr>
                  </w:pPr>
                  <w:r w:rsidRPr="00F3291B">
                    <w:rPr>
                      <w:sz w:val="20"/>
                      <w:szCs w:val="20"/>
                    </w:rPr>
                    <w:t>Оперативні цілі, визначені Стратегією розвитку міста Києва (іншими стратегічними документами), на досягнення яких спрямована Програма</w:t>
                  </w:r>
                </w:p>
              </w:tc>
              <w:tc>
                <w:tcPr>
                  <w:tcW w:w="3363"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19A6CB" w14:textId="292B86CE" w:rsidR="007F4E8E" w:rsidRPr="008256E4" w:rsidRDefault="00F3291B" w:rsidP="00F3291B">
                  <w:pPr>
                    <w:ind w:left="126" w:right="135"/>
                    <w:jc w:val="both"/>
                    <w:rPr>
                      <w:sz w:val="20"/>
                      <w:szCs w:val="20"/>
                    </w:rPr>
                  </w:pPr>
                  <w:r w:rsidRPr="00F3291B">
                    <w:rPr>
                      <w:sz w:val="20"/>
                      <w:szCs w:val="20"/>
                    </w:rPr>
                    <w:t xml:space="preserve">Впровадження принципів сталої міської мобільності; підвищення безпеки дорожнього руху; підвищення ефективності управління транспортною системою міста (сектор 2.2 </w:t>
                  </w:r>
                  <w:r w:rsidRPr="008256E4">
                    <w:rPr>
                      <w:sz w:val="20"/>
                      <w:szCs w:val="20"/>
                    </w:rPr>
                    <w:t>«</w:t>
                  </w:r>
                  <w:r w:rsidRPr="00F3291B">
                    <w:rPr>
                      <w:sz w:val="20"/>
                      <w:szCs w:val="20"/>
                    </w:rPr>
                    <w:t>Транспорт та міська мобільність</w:t>
                  </w:r>
                  <w:r w:rsidRPr="008256E4">
                    <w:rPr>
                      <w:sz w:val="20"/>
                      <w:szCs w:val="20"/>
                    </w:rPr>
                    <w:t>»</w:t>
                  </w:r>
                  <w:r w:rsidRPr="00F3291B">
                    <w:rPr>
                      <w:sz w:val="20"/>
                      <w:szCs w:val="20"/>
                    </w:rPr>
                    <w:t> Стратегії розвитку міста Києва до 2025 року, затвердженої рішенням Київської міської ради від 15 грудня 2011 року N 824/7060 (далі - Стратегія розвитку міста Києва до 2025 року).</w:t>
                  </w:r>
                  <w:r w:rsidRPr="00F3291B">
                    <w:rPr>
                      <w:sz w:val="20"/>
                      <w:szCs w:val="20"/>
                    </w:rPr>
                    <w:br/>
                    <w:t xml:space="preserve">Підвищення соціальної захищеності мешканців (сектор 2.3 </w:t>
                  </w:r>
                  <w:r w:rsidR="008256E4">
                    <w:rPr>
                      <w:sz w:val="20"/>
                      <w:szCs w:val="20"/>
                    </w:rPr>
                    <w:t>«</w:t>
                  </w:r>
                  <w:r w:rsidRPr="00F3291B">
                    <w:rPr>
                      <w:sz w:val="20"/>
                      <w:szCs w:val="20"/>
                    </w:rPr>
                    <w:t>Соціальна підтримка та допомога</w:t>
                  </w:r>
                  <w:r w:rsidR="008256E4">
                    <w:rPr>
                      <w:sz w:val="20"/>
                      <w:szCs w:val="20"/>
                    </w:rPr>
                    <w:t>»</w:t>
                  </w:r>
                  <w:r w:rsidRPr="00F3291B">
                    <w:rPr>
                      <w:sz w:val="20"/>
                      <w:szCs w:val="20"/>
                    </w:rPr>
                    <w:t xml:space="preserve"> Стратегії розвитку міста Києва до 2025 року).Забезпечення екологічної безпеки в столиці та зниження негативного впливу на довкілля (сектор 2.5 </w:t>
                  </w:r>
                  <w:r w:rsidR="008256E4">
                    <w:rPr>
                      <w:sz w:val="20"/>
                      <w:szCs w:val="20"/>
                    </w:rPr>
                    <w:t>«</w:t>
                  </w:r>
                  <w:proofErr w:type="spellStart"/>
                  <w:r w:rsidRPr="00F3291B">
                    <w:rPr>
                      <w:sz w:val="20"/>
                      <w:szCs w:val="20"/>
                    </w:rPr>
                    <w:t>Екополітика</w:t>
                  </w:r>
                  <w:proofErr w:type="spellEnd"/>
                  <w:r w:rsidRPr="00F3291B">
                    <w:rPr>
                      <w:sz w:val="20"/>
                      <w:szCs w:val="20"/>
                    </w:rPr>
                    <w:t xml:space="preserve"> та охорона довкілля</w:t>
                  </w:r>
                  <w:r w:rsidR="008256E4">
                    <w:rPr>
                      <w:sz w:val="20"/>
                      <w:szCs w:val="20"/>
                    </w:rPr>
                    <w:t>»</w:t>
                  </w:r>
                  <w:r w:rsidRPr="00F3291B">
                    <w:rPr>
                      <w:sz w:val="20"/>
                      <w:szCs w:val="20"/>
                    </w:rPr>
                    <w:t xml:space="preserve"> Стратегії розвитку міста Києва до 2025 року).</w:t>
                  </w:r>
                </w:p>
                <w:p w14:paraId="788FC518" w14:textId="49E025DF" w:rsidR="00F3291B" w:rsidRPr="00F3291B" w:rsidRDefault="00F3291B" w:rsidP="00F3291B">
                  <w:pPr>
                    <w:ind w:left="126" w:right="135"/>
                    <w:jc w:val="both"/>
                    <w:rPr>
                      <w:sz w:val="20"/>
                      <w:szCs w:val="20"/>
                    </w:rPr>
                  </w:pPr>
                  <w:r w:rsidRPr="00F3291B">
                    <w:rPr>
                      <w:sz w:val="20"/>
                      <w:szCs w:val="20"/>
                    </w:rPr>
                    <w:t xml:space="preserve">Підвищення рівня забезпеченості освітньою інфраструктурою та її оновлення відповідно до вимог часу (сектор 2.8 </w:t>
                  </w:r>
                  <w:r w:rsidR="007F4E8E" w:rsidRPr="008256E4">
                    <w:rPr>
                      <w:sz w:val="20"/>
                      <w:szCs w:val="20"/>
                    </w:rPr>
                    <w:t>«</w:t>
                  </w:r>
                  <w:r w:rsidRPr="00F3291B">
                    <w:rPr>
                      <w:sz w:val="20"/>
                      <w:szCs w:val="20"/>
                    </w:rPr>
                    <w:t>Освіта</w:t>
                  </w:r>
                  <w:r w:rsidR="007F4E8E" w:rsidRPr="008256E4">
                    <w:rPr>
                      <w:sz w:val="20"/>
                      <w:szCs w:val="20"/>
                    </w:rPr>
                    <w:t>»</w:t>
                  </w:r>
                  <w:r w:rsidRPr="00F3291B">
                    <w:rPr>
                      <w:sz w:val="20"/>
                      <w:szCs w:val="20"/>
                    </w:rPr>
                    <w:t xml:space="preserve"> Стратегії розвитку міста Києва до 2025 року). Зниження рівня злочинності (сектор 2.9 </w:t>
                  </w:r>
                  <w:r w:rsidR="007F4E8E" w:rsidRPr="008256E4">
                    <w:rPr>
                      <w:sz w:val="20"/>
                      <w:szCs w:val="20"/>
                    </w:rPr>
                    <w:t>«</w:t>
                  </w:r>
                  <w:r w:rsidRPr="00F3291B">
                    <w:rPr>
                      <w:sz w:val="20"/>
                      <w:szCs w:val="20"/>
                    </w:rPr>
                    <w:t>Безпека та цивільний захист</w:t>
                  </w:r>
                  <w:r w:rsidR="007F4E8E" w:rsidRPr="008256E4">
                    <w:rPr>
                      <w:sz w:val="20"/>
                      <w:szCs w:val="20"/>
                    </w:rPr>
                    <w:t>»</w:t>
                  </w:r>
                  <w:r w:rsidRPr="00F3291B">
                    <w:rPr>
                      <w:sz w:val="20"/>
                      <w:szCs w:val="20"/>
                    </w:rPr>
                    <w:t xml:space="preserve"> Стратегії розвитку міста Києва до 2025 року). Залучення громадян до процесів формування, реалізації та </w:t>
                  </w:r>
                  <w:r w:rsidRPr="00F3291B">
                    <w:rPr>
                      <w:sz w:val="20"/>
                      <w:szCs w:val="20"/>
                    </w:rPr>
                    <w:lastRenderedPageBreak/>
                    <w:t>контролю міської політики (умова 4 успішної імплементації Стратегії). Підвищення ефективності та прозорості роботи міських органів влади і служб (умова 6 успішної імплементації Стратегії).</w:t>
                  </w:r>
                </w:p>
              </w:tc>
            </w:tr>
            <w:tr w:rsidR="008256E4" w:rsidRPr="00F3291B" w14:paraId="14226E1D" w14:textId="77777777" w:rsidTr="007F4E8E">
              <w:tc>
                <w:tcPr>
                  <w:tcW w:w="27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3A3597" w14:textId="77777777" w:rsidR="00F3291B" w:rsidRPr="00F3291B" w:rsidRDefault="00F3291B" w:rsidP="00D37324">
                  <w:pPr>
                    <w:ind w:left="-145"/>
                    <w:jc w:val="center"/>
                    <w:rPr>
                      <w:sz w:val="20"/>
                      <w:szCs w:val="20"/>
                    </w:rPr>
                  </w:pPr>
                  <w:r w:rsidRPr="00F3291B">
                    <w:rPr>
                      <w:sz w:val="20"/>
                      <w:szCs w:val="20"/>
                    </w:rPr>
                    <w:lastRenderedPageBreak/>
                    <w:t>3</w:t>
                  </w:r>
                </w:p>
              </w:tc>
              <w:tc>
                <w:tcPr>
                  <w:tcW w:w="13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26AF08" w14:textId="77777777" w:rsidR="00F3291B" w:rsidRPr="00F3291B" w:rsidRDefault="00F3291B" w:rsidP="007F4E8E">
                  <w:pPr>
                    <w:ind w:left="-145"/>
                    <w:jc w:val="center"/>
                    <w:rPr>
                      <w:sz w:val="20"/>
                      <w:szCs w:val="20"/>
                    </w:rPr>
                  </w:pPr>
                  <w:r w:rsidRPr="00F3291B">
                    <w:rPr>
                      <w:sz w:val="20"/>
                      <w:szCs w:val="20"/>
                    </w:rPr>
                    <w:t>Дата, номер і назва розпорядчого документа про розроблення Програми</w:t>
                  </w:r>
                </w:p>
              </w:tc>
              <w:tc>
                <w:tcPr>
                  <w:tcW w:w="3363"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15A330" w14:textId="7D01B030" w:rsidR="00F3291B" w:rsidRPr="00F3291B" w:rsidRDefault="00F3291B" w:rsidP="007F4E8E">
                  <w:pPr>
                    <w:ind w:left="61" w:right="135"/>
                    <w:jc w:val="both"/>
                    <w:rPr>
                      <w:sz w:val="20"/>
                      <w:szCs w:val="20"/>
                    </w:rPr>
                  </w:pPr>
                  <w:r w:rsidRPr="00F3291B">
                    <w:rPr>
                      <w:sz w:val="20"/>
                      <w:szCs w:val="20"/>
                    </w:rPr>
                    <w:t xml:space="preserve">Розпорядження Київського міського голови від 17 березня 2023 року </w:t>
                  </w:r>
                  <w:r w:rsidR="007F4E8E" w:rsidRPr="008256E4">
                    <w:rPr>
                      <w:sz w:val="20"/>
                      <w:szCs w:val="20"/>
                    </w:rPr>
                    <w:t>№</w:t>
                  </w:r>
                  <w:r w:rsidRPr="00F3291B">
                    <w:rPr>
                      <w:sz w:val="20"/>
                      <w:szCs w:val="20"/>
                    </w:rPr>
                    <w:t xml:space="preserve"> 202 </w:t>
                  </w:r>
                  <w:r w:rsidR="007F4E8E" w:rsidRPr="008256E4">
                    <w:rPr>
                      <w:sz w:val="20"/>
                      <w:szCs w:val="20"/>
                    </w:rPr>
                    <w:t>«</w:t>
                  </w:r>
                  <w:r w:rsidRPr="00F3291B">
                    <w:rPr>
                      <w:sz w:val="20"/>
                      <w:szCs w:val="20"/>
                    </w:rPr>
                    <w:t xml:space="preserve">Про підготовку </w:t>
                  </w:r>
                  <w:proofErr w:type="spellStart"/>
                  <w:r w:rsidRPr="00F3291B">
                    <w:rPr>
                      <w:sz w:val="20"/>
                      <w:szCs w:val="20"/>
                    </w:rPr>
                    <w:t>проєкту</w:t>
                  </w:r>
                  <w:proofErr w:type="spellEnd"/>
                  <w:r w:rsidRPr="00F3291B">
                    <w:rPr>
                      <w:sz w:val="20"/>
                      <w:szCs w:val="20"/>
                    </w:rPr>
                    <w:t xml:space="preserve"> Комплексної міської цільової програми </w:t>
                  </w:r>
                  <w:r w:rsidR="007F4E8E" w:rsidRPr="008256E4">
                    <w:rPr>
                      <w:sz w:val="20"/>
                      <w:szCs w:val="20"/>
                    </w:rPr>
                    <w:t>«</w:t>
                  </w:r>
                  <w:r w:rsidRPr="00F3291B">
                    <w:rPr>
                      <w:sz w:val="20"/>
                      <w:szCs w:val="20"/>
                    </w:rPr>
                    <w:t>Цифровий Київ</w:t>
                  </w:r>
                  <w:r w:rsidR="007F4E8E" w:rsidRPr="008256E4">
                    <w:rPr>
                      <w:sz w:val="20"/>
                      <w:szCs w:val="20"/>
                    </w:rPr>
                    <w:t>»</w:t>
                  </w:r>
                  <w:r w:rsidRPr="00F3291B">
                    <w:rPr>
                      <w:sz w:val="20"/>
                      <w:szCs w:val="20"/>
                    </w:rPr>
                    <w:t xml:space="preserve"> на 2024 - 2025 роки</w:t>
                  </w:r>
                  <w:r w:rsidR="007F4E8E" w:rsidRPr="008256E4">
                    <w:rPr>
                      <w:sz w:val="20"/>
                      <w:szCs w:val="20"/>
                    </w:rPr>
                    <w:t>»</w:t>
                  </w:r>
                </w:p>
              </w:tc>
            </w:tr>
            <w:tr w:rsidR="008256E4" w:rsidRPr="00F3291B" w14:paraId="12E32287" w14:textId="77777777" w:rsidTr="007F4E8E">
              <w:tc>
                <w:tcPr>
                  <w:tcW w:w="27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E703D0" w14:textId="77777777" w:rsidR="00F3291B" w:rsidRPr="00F3291B" w:rsidRDefault="00F3291B" w:rsidP="00D37324">
                  <w:pPr>
                    <w:ind w:left="-145"/>
                    <w:jc w:val="center"/>
                    <w:rPr>
                      <w:sz w:val="20"/>
                      <w:szCs w:val="20"/>
                    </w:rPr>
                  </w:pPr>
                  <w:r w:rsidRPr="00F3291B">
                    <w:rPr>
                      <w:sz w:val="20"/>
                      <w:szCs w:val="20"/>
                    </w:rPr>
                    <w:t>4</w:t>
                  </w:r>
                </w:p>
              </w:tc>
              <w:tc>
                <w:tcPr>
                  <w:tcW w:w="13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89FBA8" w14:textId="77777777" w:rsidR="00F3291B" w:rsidRPr="00F3291B" w:rsidRDefault="00F3291B" w:rsidP="007F4E8E">
                  <w:pPr>
                    <w:ind w:left="-145"/>
                    <w:jc w:val="center"/>
                    <w:rPr>
                      <w:sz w:val="20"/>
                      <w:szCs w:val="20"/>
                    </w:rPr>
                  </w:pPr>
                  <w:r w:rsidRPr="00F3291B">
                    <w:rPr>
                      <w:sz w:val="20"/>
                      <w:szCs w:val="20"/>
                    </w:rPr>
                    <w:t>Розробник Програми</w:t>
                  </w:r>
                </w:p>
              </w:tc>
              <w:tc>
                <w:tcPr>
                  <w:tcW w:w="3363"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88459A" w14:textId="77777777" w:rsidR="00F3291B" w:rsidRPr="00F3291B" w:rsidRDefault="00F3291B" w:rsidP="007F4E8E">
                  <w:pPr>
                    <w:ind w:left="61" w:right="135"/>
                    <w:jc w:val="both"/>
                    <w:rPr>
                      <w:sz w:val="20"/>
                      <w:szCs w:val="20"/>
                    </w:rPr>
                  </w:pPr>
                  <w:r w:rsidRPr="00F3291B">
                    <w:rPr>
                      <w:sz w:val="20"/>
                      <w:szCs w:val="20"/>
                    </w:rPr>
                    <w:t>Департамент інформаційно-комунікаційних технологій виконавчого органу Київської міської ради (Київської міської державної адміністрації) (далі - Департамент)</w:t>
                  </w:r>
                </w:p>
              </w:tc>
            </w:tr>
            <w:tr w:rsidR="008256E4" w:rsidRPr="00F3291B" w14:paraId="4F7A7ACE" w14:textId="77777777" w:rsidTr="007F4E8E">
              <w:tc>
                <w:tcPr>
                  <w:tcW w:w="27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B05901" w14:textId="77777777" w:rsidR="00F3291B" w:rsidRPr="00F3291B" w:rsidRDefault="00F3291B" w:rsidP="00D37324">
                  <w:pPr>
                    <w:ind w:left="-145"/>
                    <w:jc w:val="center"/>
                    <w:rPr>
                      <w:sz w:val="20"/>
                      <w:szCs w:val="20"/>
                    </w:rPr>
                  </w:pPr>
                  <w:r w:rsidRPr="00F3291B">
                    <w:rPr>
                      <w:sz w:val="20"/>
                      <w:szCs w:val="20"/>
                    </w:rPr>
                    <w:t>5</w:t>
                  </w:r>
                </w:p>
              </w:tc>
              <w:tc>
                <w:tcPr>
                  <w:tcW w:w="13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534B89" w14:textId="77777777" w:rsidR="00F3291B" w:rsidRPr="00F3291B" w:rsidRDefault="00F3291B" w:rsidP="007F4E8E">
                  <w:pPr>
                    <w:ind w:left="-145"/>
                    <w:jc w:val="center"/>
                    <w:rPr>
                      <w:sz w:val="20"/>
                      <w:szCs w:val="20"/>
                    </w:rPr>
                  </w:pPr>
                  <w:r w:rsidRPr="00F3291B">
                    <w:rPr>
                      <w:sz w:val="20"/>
                      <w:szCs w:val="20"/>
                    </w:rPr>
                    <w:t>Відповідальний виконавець Програми</w:t>
                  </w:r>
                </w:p>
              </w:tc>
              <w:tc>
                <w:tcPr>
                  <w:tcW w:w="3363"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85AE3F" w14:textId="77777777" w:rsidR="00F3291B" w:rsidRPr="00F3291B" w:rsidRDefault="00F3291B" w:rsidP="007F4E8E">
                  <w:pPr>
                    <w:ind w:left="61" w:right="135"/>
                    <w:jc w:val="both"/>
                    <w:rPr>
                      <w:sz w:val="20"/>
                      <w:szCs w:val="20"/>
                    </w:rPr>
                  </w:pPr>
                  <w:r w:rsidRPr="00F3291B">
                    <w:rPr>
                      <w:sz w:val="20"/>
                      <w:szCs w:val="20"/>
                    </w:rPr>
                    <w:t>Департамент інформаційно-комунікаційних технологій виконавчого органу Київської міської ради (Київської міської державної адміністрації)</w:t>
                  </w:r>
                </w:p>
              </w:tc>
            </w:tr>
            <w:tr w:rsidR="008256E4" w:rsidRPr="00F3291B" w14:paraId="25BFC667" w14:textId="77777777" w:rsidTr="007F4E8E">
              <w:tc>
                <w:tcPr>
                  <w:tcW w:w="27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C61B76" w14:textId="77777777" w:rsidR="00F3291B" w:rsidRPr="00F3291B" w:rsidRDefault="00F3291B" w:rsidP="00D37324">
                  <w:pPr>
                    <w:ind w:left="-145"/>
                    <w:jc w:val="center"/>
                    <w:rPr>
                      <w:sz w:val="20"/>
                      <w:szCs w:val="20"/>
                    </w:rPr>
                  </w:pPr>
                  <w:r w:rsidRPr="00F3291B">
                    <w:rPr>
                      <w:sz w:val="20"/>
                      <w:szCs w:val="20"/>
                    </w:rPr>
                    <w:t>6</w:t>
                  </w:r>
                </w:p>
              </w:tc>
              <w:tc>
                <w:tcPr>
                  <w:tcW w:w="13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18438D" w14:textId="77777777" w:rsidR="00F3291B" w:rsidRPr="00F3291B" w:rsidRDefault="00F3291B" w:rsidP="007F4E8E">
                  <w:pPr>
                    <w:ind w:left="-145"/>
                    <w:jc w:val="center"/>
                    <w:rPr>
                      <w:sz w:val="20"/>
                      <w:szCs w:val="20"/>
                    </w:rPr>
                  </w:pPr>
                  <w:r w:rsidRPr="00F3291B">
                    <w:rPr>
                      <w:sz w:val="20"/>
                      <w:szCs w:val="20"/>
                    </w:rPr>
                    <w:t>Співвиконавці Програми</w:t>
                  </w:r>
                </w:p>
              </w:tc>
              <w:tc>
                <w:tcPr>
                  <w:tcW w:w="3363"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7EF6DD" w14:textId="77777777" w:rsidR="007F4E8E" w:rsidRPr="008256E4" w:rsidRDefault="00F3291B" w:rsidP="009D4452">
                  <w:pPr>
                    <w:ind w:left="61" w:right="135"/>
                    <w:jc w:val="both"/>
                    <w:rPr>
                      <w:sz w:val="20"/>
                      <w:szCs w:val="20"/>
                    </w:rPr>
                  </w:pPr>
                  <w:r w:rsidRPr="00F3291B">
                    <w:rPr>
                      <w:sz w:val="20"/>
                      <w:szCs w:val="20"/>
                    </w:rPr>
                    <w:t>Апарат виконавчого органу Київської міської ради (Київської міської державної адміністрації) (далі - Апарат ВО КМР (КМДА);</w:t>
                  </w:r>
                </w:p>
                <w:p w14:paraId="2EF709BA" w14:textId="77777777" w:rsidR="007F4E8E" w:rsidRPr="008256E4" w:rsidRDefault="00F3291B" w:rsidP="009D4452">
                  <w:pPr>
                    <w:ind w:left="61" w:right="135"/>
                    <w:jc w:val="both"/>
                    <w:rPr>
                      <w:sz w:val="20"/>
                      <w:szCs w:val="20"/>
                    </w:rPr>
                  </w:pPr>
                  <w:r w:rsidRPr="00F3291B">
                    <w:rPr>
                      <w:sz w:val="20"/>
                      <w:szCs w:val="20"/>
                    </w:rPr>
                    <w:t>Департамент внутрішнього фінансового контролю та аудиту виконавчого органу Київської міської ради (Київської міської державної адміністрації) (далі - Департамент внутрішнього фінансового контролю та аудиту);</w:t>
                  </w:r>
                </w:p>
                <w:p w14:paraId="657979EE" w14:textId="6AB37637" w:rsidR="007F4E8E" w:rsidRPr="008256E4" w:rsidRDefault="00F3291B" w:rsidP="009D4452">
                  <w:pPr>
                    <w:ind w:left="61" w:right="135"/>
                    <w:jc w:val="both"/>
                    <w:rPr>
                      <w:sz w:val="20"/>
                      <w:szCs w:val="20"/>
                    </w:rPr>
                  </w:pPr>
                  <w:r w:rsidRPr="00F3291B">
                    <w:rPr>
                      <w:sz w:val="20"/>
                      <w:szCs w:val="20"/>
                    </w:rPr>
                    <w:t xml:space="preserve">Комунальне підприємство </w:t>
                  </w:r>
                  <w:r w:rsidR="007F4E8E" w:rsidRPr="008256E4">
                    <w:rPr>
                      <w:sz w:val="20"/>
                      <w:szCs w:val="20"/>
                    </w:rPr>
                    <w:t>«</w:t>
                  </w:r>
                  <w:r w:rsidRPr="00F3291B">
                    <w:rPr>
                      <w:sz w:val="20"/>
                      <w:szCs w:val="20"/>
                    </w:rPr>
                    <w:t>Головний інформаційно-обчислювальний центр</w:t>
                  </w:r>
                  <w:r w:rsidR="007F4E8E" w:rsidRPr="008256E4">
                    <w:rPr>
                      <w:sz w:val="20"/>
                      <w:szCs w:val="20"/>
                    </w:rPr>
                    <w:t>»</w:t>
                  </w:r>
                  <w:r w:rsidRPr="00F3291B">
                    <w:rPr>
                      <w:sz w:val="20"/>
                      <w:szCs w:val="20"/>
                    </w:rPr>
                    <w:t xml:space="preserve"> (далі - КП ГІОЦ);</w:t>
                  </w:r>
                </w:p>
                <w:p w14:paraId="6B048E4F" w14:textId="7AA50E83" w:rsidR="007F4E8E" w:rsidRPr="008256E4" w:rsidRDefault="00F3291B" w:rsidP="009D4452">
                  <w:pPr>
                    <w:ind w:left="61" w:right="135"/>
                    <w:jc w:val="both"/>
                    <w:rPr>
                      <w:sz w:val="20"/>
                      <w:szCs w:val="20"/>
                    </w:rPr>
                  </w:pPr>
                  <w:r w:rsidRPr="00F3291B">
                    <w:rPr>
                      <w:sz w:val="20"/>
                      <w:szCs w:val="20"/>
                    </w:rPr>
                    <w:t xml:space="preserve">Комунальне підприємство </w:t>
                  </w:r>
                  <w:r w:rsidR="007F4E8E" w:rsidRPr="008256E4">
                    <w:rPr>
                      <w:sz w:val="20"/>
                      <w:szCs w:val="20"/>
                    </w:rPr>
                    <w:t>«</w:t>
                  </w:r>
                  <w:r w:rsidRPr="00F3291B">
                    <w:rPr>
                      <w:sz w:val="20"/>
                      <w:szCs w:val="20"/>
                    </w:rPr>
                    <w:t>Інформатика</w:t>
                  </w:r>
                  <w:r w:rsidR="007F4E8E" w:rsidRPr="008256E4">
                    <w:rPr>
                      <w:sz w:val="20"/>
                      <w:szCs w:val="20"/>
                    </w:rPr>
                    <w:t>»</w:t>
                  </w:r>
                  <w:r w:rsidRPr="00F3291B">
                    <w:rPr>
                      <w:sz w:val="20"/>
                      <w:szCs w:val="20"/>
                    </w:rPr>
                    <w:t xml:space="preserve"> виконавчого органу Київської міської ради (Київської міської державної адміністрації) (далі - КП </w:t>
                  </w:r>
                  <w:r w:rsidR="007F4E8E" w:rsidRPr="008256E4">
                    <w:rPr>
                      <w:sz w:val="20"/>
                      <w:szCs w:val="20"/>
                    </w:rPr>
                    <w:t>«</w:t>
                  </w:r>
                  <w:r w:rsidRPr="00F3291B">
                    <w:rPr>
                      <w:sz w:val="20"/>
                      <w:szCs w:val="20"/>
                    </w:rPr>
                    <w:t>Інформатика</w:t>
                  </w:r>
                  <w:r w:rsidR="007F4E8E" w:rsidRPr="008256E4">
                    <w:rPr>
                      <w:sz w:val="20"/>
                      <w:szCs w:val="20"/>
                    </w:rPr>
                    <w:t>»</w:t>
                  </w:r>
                  <w:r w:rsidRPr="00F3291B">
                    <w:rPr>
                      <w:sz w:val="20"/>
                      <w:szCs w:val="20"/>
                    </w:rPr>
                    <w:t>);</w:t>
                  </w:r>
                </w:p>
                <w:p w14:paraId="3969E5C9" w14:textId="632BE8EF" w:rsidR="007F4E8E" w:rsidRPr="008256E4" w:rsidRDefault="00F3291B" w:rsidP="009D4452">
                  <w:pPr>
                    <w:ind w:left="61" w:right="135"/>
                    <w:jc w:val="both"/>
                    <w:rPr>
                      <w:sz w:val="20"/>
                      <w:szCs w:val="20"/>
                    </w:rPr>
                  </w:pPr>
                  <w:r w:rsidRPr="00F3291B">
                    <w:rPr>
                      <w:sz w:val="20"/>
                      <w:szCs w:val="20"/>
                    </w:rPr>
                    <w:t xml:space="preserve">Спеціалізоване комунальне підприємство </w:t>
                  </w:r>
                  <w:r w:rsidR="007F4E8E" w:rsidRPr="008256E4">
                    <w:rPr>
                      <w:sz w:val="20"/>
                      <w:szCs w:val="20"/>
                    </w:rPr>
                    <w:t>«</w:t>
                  </w:r>
                  <w:proofErr w:type="spellStart"/>
                  <w:r w:rsidRPr="00F3291B">
                    <w:rPr>
                      <w:sz w:val="20"/>
                      <w:szCs w:val="20"/>
                    </w:rPr>
                    <w:t>Київтелесервіс</w:t>
                  </w:r>
                  <w:proofErr w:type="spellEnd"/>
                  <w:r w:rsidR="007F4E8E" w:rsidRPr="008256E4">
                    <w:rPr>
                      <w:sz w:val="20"/>
                      <w:szCs w:val="20"/>
                    </w:rPr>
                    <w:t>»</w:t>
                  </w:r>
                  <w:r w:rsidRPr="00F3291B">
                    <w:rPr>
                      <w:sz w:val="20"/>
                      <w:szCs w:val="20"/>
                    </w:rPr>
                    <w:t xml:space="preserve"> (далі - СКП </w:t>
                  </w:r>
                  <w:r w:rsidR="007F4E8E" w:rsidRPr="008256E4">
                    <w:rPr>
                      <w:sz w:val="20"/>
                      <w:szCs w:val="20"/>
                    </w:rPr>
                    <w:t>«</w:t>
                  </w:r>
                  <w:r w:rsidRPr="00F3291B">
                    <w:rPr>
                      <w:sz w:val="20"/>
                      <w:szCs w:val="20"/>
                    </w:rPr>
                    <w:t>КИЇВТЕЛЕСЕРВІС</w:t>
                  </w:r>
                  <w:r w:rsidR="007F4E8E" w:rsidRPr="008256E4">
                    <w:rPr>
                      <w:sz w:val="20"/>
                      <w:szCs w:val="20"/>
                    </w:rPr>
                    <w:t>»</w:t>
                  </w:r>
                  <w:r w:rsidRPr="00F3291B">
                    <w:rPr>
                      <w:sz w:val="20"/>
                      <w:szCs w:val="20"/>
                    </w:rPr>
                    <w:t>);</w:t>
                  </w:r>
                </w:p>
                <w:p w14:paraId="64E44F36" w14:textId="78824A50" w:rsidR="00F3291B" w:rsidRPr="00F3291B" w:rsidRDefault="00F3291B" w:rsidP="009D4452">
                  <w:pPr>
                    <w:ind w:left="61" w:right="135"/>
                    <w:jc w:val="both"/>
                    <w:rPr>
                      <w:sz w:val="20"/>
                      <w:szCs w:val="20"/>
                    </w:rPr>
                  </w:pPr>
                  <w:r w:rsidRPr="00F3291B">
                    <w:rPr>
                      <w:sz w:val="20"/>
                      <w:szCs w:val="20"/>
                    </w:rPr>
                    <w:t>Департамент економіки та інвестицій виконавчого органу Київської міської ради (Київської міської державної адміністрації) (далі - Департамент економіки та інвестицій)</w:t>
                  </w:r>
                </w:p>
              </w:tc>
            </w:tr>
            <w:tr w:rsidR="008256E4" w:rsidRPr="00F3291B" w14:paraId="08B1BF60" w14:textId="77777777" w:rsidTr="00D37324">
              <w:trPr>
                <w:trHeight w:val="925"/>
              </w:trPr>
              <w:tc>
                <w:tcPr>
                  <w:tcW w:w="27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2B1397" w14:textId="77777777" w:rsidR="00F3291B" w:rsidRPr="00F3291B" w:rsidRDefault="00F3291B" w:rsidP="00D37324">
                  <w:pPr>
                    <w:ind w:left="-145"/>
                    <w:jc w:val="center"/>
                    <w:rPr>
                      <w:sz w:val="20"/>
                      <w:szCs w:val="20"/>
                    </w:rPr>
                  </w:pPr>
                  <w:r w:rsidRPr="00F3291B">
                    <w:rPr>
                      <w:sz w:val="20"/>
                      <w:szCs w:val="20"/>
                    </w:rPr>
                    <w:t>7</w:t>
                  </w:r>
                </w:p>
              </w:tc>
              <w:tc>
                <w:tcPr>
                  <w:tcW w:w="13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9B6E36" w14:textId="77777777" w:rsidR="00F3291B" w:rsidRPr="00F3291B" w:rsidRDefault="00F3291B" w:rsidP="007F4E8E">
                  <w:pPr>
                    <w:ind w:left="-145"/>
                    <w:jc w:val="center"/>
                    <w:rPr>
                      <w:sz w:val="20"/>
                      <w:szCs w:val="20"/>
                    </w:rPr>
                  </w:pPr>
                  <w:r w:rsidRPr="00F3291B">
                    <w:rPr>
                      <w:sz w:val="20"/>
                      <w:szCs w:val="20"/>
                    </w:rPr>
                    <w:t>Строки реалізації Програми</w:t>
                  </w:r>
                </w:p>
              </w:tc>
              <w:tc>
                <w:tcPr>
                  <w:tcW w:w="3363"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DFC5BD" w14:textId="77777777" w:rsidR="00F3291B" w:rsidRPr="00F3291B" w:rsidRDefault="00F3291B" w:rsidP="007F4E8E">
                  <w:pPr>
                    <w:ind w:left="203"/>
                    <w:jc w:val="both"/>
                    <w:rPr>
                      <w:sz w:val="20"/>
                      <w:szCs w:val="20"/>
                    </w:rPr>
                  </w:pPr>
                  <w:r w:rsidRPr="00F3291B">
                    <w:rPr>
                      <w:sz w:val="20"/>
                      <w:szCs w:val="20"/>
                    </w:rPr>
                    <w:t>2024 - 2025 роки</w:t>
                  </w:r>
                </w:p>
              </w:tc>
            </w:tr>
            <w:tr w:rsidR="008256E4" w:rsidRPr="00F3291B" w14:paraId="500EED2A" w14:textId="77777777" w:rsidTr="007F4E8E">
              <w:tc>
                <w:tcPr>
                  <w:tcW w:w="27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0785F1" w14:textId="77777777" w:rsidR="00F3291B" w:rsidRPr="00F3291B" w:rsidRDefault="00F3291B" w:rsidP="00D37324">
                  <w:pPr>
                    <w:ind w:left="-145"/>
                    <w:jc w:val="center"/>
                    <w:rPr>
                      <w:sz w:val="20"/>
                      <w:szCs w:val="20"/>
                    </w:rPr>
                  </w:pPr>
                  <w:r w:rsidRPr="00F3291B">
                    <w:rPr>
                      <w:sz w:val="20"/>
                      <w:szCs w:val="20"/>
                    </w:rPr>
                    <w:t>8</w:t>
                  </w:r>
                </w:p>
              </w:tc>
              <w:tc>
                <w:tcPr>
                  <w:tcW w:w="13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AA2DA5" w14:textId="77777777" w:rsidR="00F3291B" w:rsidRPr="00F3291B" w:rsidRDefault="00F3291B" w:rsidP="007F4E8E">
                  <w:pPr>
                    <w:ind w:left="-145"/>
                    <w:jc w:val="center"/>
                    <w:rPr>
                      <w:sz w:val="20"/>
                      <w:szCs w:val="20"/>
                    </w:rPr>
                  </w:pPr>
                  <w:r w:rsidRPr="00F3291B">
                    <w:rPr>
                      <w:sz w:val="20"/>
                      <w:szCs w:val="20"/>
                    </w:rPr>
                    <w:t>Обсяги фінансових ресурсів, необхідних для реалізації Програми</w:t>
                  </w:r>
                </w:p>
              </w:tc>
              <w:tc>
                <w:tcPr>
                  <w:tcW w:w="9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A5C42B" w14:textId="77777777" w:rsidR="00F3291B" w:rsidRPr="00F3291B" w:rsidRDefault="00F3291B" w:rsidP="007F4E8E">
                  <w:pPr>
                    <w:ind w:left="61"/>
                    <w:jc w:val="center"/>
                    <w:rPr>
                      <w:sz w:val="18"/>
                      <w:szCs w:val="18"/>
                    </w:rPr>
                  </w:pPr>
                  <w:r w:rsidRPr="00F3291B">
                    <w:rPr>
                      <w:sz w:val="18"/>
                      <w:szCs w:val="18"/>
                    </w:rPr>
                    <w:t>Всього, тис. грн</w:t>
                  </w:r>
                </w:p>
              </w:tc>
              <w:tc>
                <w:tcPr>
                  <w:tcW w:w="2441"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638C6C" w14:textId="77777777" w:rsidR="00F3291B" w:rsidRPr="00F3291B" w:rsidRDefault="00F3291B" w:rsidP="007F4E8E">
                  <w:pPr>
                    <w:ind w:left="155"/>
                    <w:jc w:val="center"/>
                    <w:rPr>
                      <w:sz w:val="18"/>
                      <w:szCs w:val="18"/>
                    </w:rPr>
                  </w:pPr>
                  <w:r w:rsidRPr="00F3291B">
                    <w:rPr>
                      <w:sz w:val="18"/>
                      <w:szCs w:val="18"/>
                    </w:rPr>
                    <w:t>у тому числі, за роками</w:t>
                  </w:r>
                </w:p>
              </w:tc>
            </w:tr>
            <w:tr w:rsidR="008256E4" w:rsidRPr="008256E4" w14:paraId="2B06E7C9" w14:textId="77777777" w:rsidTr="007F4E8E">
              <w:tc>
                <w:tcPr>
                  <w:tcW w:w="27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AD4D9B" w14:textId="7B9CFCB1" w:rsidR="00F3291B" w:rsidRPr="00F3291B" w:rsidRDefault="00F3291B" w:rsidP="00D37324">
                  <w:pPr>
                    <w:ind w:left="-145"/>
                    <w:jc w:val="center"/>
                    <w:rPr>
                      <w:sz w:val="20"/>
                      <w:szCs w:val="20"/>
                    </w:rPr>
                  </w:pPr>
                </w:p>
              </w:tc>
              <w:tc>
                <w:tcPr>
                  <w:tcW w:w="13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871BFB" w14:textId="77777777" w:rsidR="00F3291B" w:rsidRPr="00F3291B" w:rsidRDefault="00F3291B" w:rsidP="00F3291B">
                  <w:pPr>
                    <w:ind w:left="-145"/>
                    <w:jc w:val="both"/>
                    <w:rPr>
                      <w:sz w:val="20"/>
                      <w:szCs w:val="20"/>
                    </w:rPr>
                  </w:pPr>
                  <w:r w:rsidRPr="00F3291B">
                    <w:rPr>
                      <w:sz w:val="20"/>
                      <w:szCs w:val="20"/>
                    </w:rPr>
                    <w:t> </w:t>
                  </w:r>
                </w:p>
              </w:tc>
              <w:tc>
                <w:tcPr>
                  <w:tcW w:w="9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4962DF" w14:textId="3AC8E7D6" w:rsidR="00F3291B" w:rsidRPr="00F3291B" w:rsidRDefault="00F3291B" w:rsidP="007F4E8E">
                  <w:pPr>
                    <w:ind w:left="-145"/>
                    <w:jc w:val="center"/>
                    <w:rPr>
                      <w:sz w:val="18"/>
                      <w:szCs w:val="18"/>
                    </w:rPr>
                  </w:pPr>
                </w:p>
              </w:tc>
              <w:tc>
                <w:tcPr>
                  <w:tcW w:w="13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62D410" w14:textId="77777777" w:rsidR="00F3291B" w:rsidRPr="00F3291B" w:rsidRDefault="00F3291B" w:rsidP="007F4E8E">
                  <w:pPr>
                    <w:ind w:left="-145"/>
                    <w:jc w:val="center"/>
                    <w:rPr>
                      <w:sz w:val="18"/>
                      <w:szCs w:val="18"/>
                    </w:rPr>
                  </w:pPr>
                  <w:r w:rsidRPr="00F3291B">
                    <w:rPr>
                      <w:sz w:val="18"/>
                      <w:szCs w:val="18"/>
                    </w:rPr>
                    <w:t>2024 рік</w:t>
                  </w:r>
                </w:p>
              </w:tc>
              <w:tc>
                <w:tcPr>
                  <w:tcW w:w="11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6E357D" w14:textId="77777777" w:rsidR="00F3291B" w:rsidRPr="00F3291B" w:rsidRDefault="00F3291B" w:rsidP="007F4E8E">
                  <w:pPr>
                    <w:ind w:left="-145"/>
                    <w:jc w:val="center"/>
                    <w:rPr>
                      <w:sz w:val="18"/>
                      <w:szCs w:val="18"/>
                    </w:rPr>
                  </w:pPr>
                  <w:r w:rsidRPr="00F3291B">
                    <w:rPr>
                      <w:sz w:val="18"/>
                      <w:szCs w:val="18"/>
                    </w:rPr>
                    <w:t>2025 рік</w:t>
                  </w:r>
                </w:p>
              </w:tc>
            </w:tr>
            <w:tr w:rsidR="008256E4" w:rsidRPr="008256E4" w14:paraId="062FDBA0" w14:textId="77777777" w:rsidTr="00D37324">
              <w:trPr>
                <w:trHeight w:val="824"/>
              </w:trPr>
              <w:tc>
                <w:tcPr>
                  <w:tcW w:w="27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F6C8BC" w14:textId="50970371" w:rsidR="00F3291B" w:rsidRPr="00F3291B" w:rsidRDefault="00F3291B" w:rsidP="00D37324">
                  <w:pPr>
                    <w:ind w:left="-145"/>
                    <w:jc w:val="center"/>
                    <w:rPr>
                      <w:sz w:val="20"/>
                      <w:szCs w:val="20"/>
                    </w:rPr>
                  </w:pPr>
                </w:p>
              </w:tc>
              <w:tc>
                <w:tcPr>
                  <w:tcW w:w="13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4EC42D" w14:textId="77777777" w:rsidR="007F4E8E" w:rsidRPr="008256E4" w:rsidRDefault="00F3291B" w:rsidP="007F4E8E">
                  <w:pPr>
                    <w:ind w:left="-145"/>
                    <w:jc w:val="center"/>
                    <w:rPr>
                      <w:sz w:val="20"/>
                      <w:szCs w:val="20"/>
                    </w:rPr>
                  </w:pPr>
                  <w:r w:rsidRPr="00F3291B">
                    <w:rPr>
                      <w:sz w:val="20"/>
                      <w:szCs w:val="20"/>
                    </w:rPr>
                    <w:t xml:space="preserve">Всього, у тому </w:t>
                  </w:r>
                </w:p>
                <w:p w14:paraId="107FAF6A" w14:textId="11476087" w:rsidR="00F3291B" w:rsidRPr="00F3291B" w:rsidRDefault="00F3291B" w:rsidP="007F4E8E">
                  <w:pPr>
                    <w:ind w:left="-145"/>
                    <w:jc w:val="center"/>
                    <w:rPr>
                      <w:sz w:val="20"/>
                      <w:szCs w:val="20"/>
                    </w:rPr>
                  </w:pPr>
                  <w:r w:rsidRPr="00F3291B">
                    <w:rPr>
                      <w:sz w:val="20"/>
                      <w:szCs w:val="20"/>
                    </w:rPr>
                    <w:t>числі за джерелами:</w:t>
                  </w:r>
                </w:p>
              </w:tc>
              <w:tc>
                <w:tcPr>
                  <w:tcW w:w="9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792431" w14:textId="77777777" w:rsidR="00F3291B" w:rsidRPr="00F3291B" w:rsidRDefault="00F3291B" w:rsidP="007F4E8E">
                  <w:pPr>
                    <w:ind w:left="-145"/>
                    <w:jc w:val="center"/>
                    <w:rPr>
                      <w:sz w:val="18"/>
                      <w:szCs w:val="18"/>
                    </w:rPr>
                  </w:pPr>
                  <w:r w:rsidRPr="00F3291B">
                    <w:rPr>
                      <w:sz w:val="18"/>
                      <w:szCs w:val="18"/>
                    </w:rPr>
                    <w:t>7104931,1</w:t>
                  </w:r>
                </w:p>
              </w:tc>
              <w:tc>
                <w:tcPr>
                  <w:tcW w:w="13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6E257E" w14:textId="77777777" w:rsidR="00F3291B" w:rsidRPr="00F3291B" w:rsidRDefault="00F3291B" w:rsidP="007F4E8E">
                  <w:pPr>
                    <w:ind w:left="-145"/>
                    <w:jc w:val="center"/>
                    <w:rPr>
                      <w:sz w:val="18"/>
                      <w:szCs w:val="18"/>
                    </w:rPr>
                  </w:pPr>
                  <w:r w:rsidRPr="00F3291B">
                    <w:rPr>
                      <w:sz w:val="18"/>
                      <w:szCs w:val="18"/>
                    </w:rPr>
                    <w:t>3451953,5</w:t>
                  </w:r>
                </w:p>
              </w:tc>
              <w:tc>
                <w:tcPr>
                  <w:tcW w:w="11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A14DBB" w14:textId="77777777" w:rsidR="00F3291B" w:rsidRPr="00F3291B" w:rsidRDefault="00F3291B" w:rsidP="007F4E8E">
                  <w:pPr>
                    <w:ind w:left="-145"/>
                    <w:jc w:val="center"/>
                    <w:rPr>
                      <w:sz w:val="18"/>
                      <w:szCs w:val="18"/>
                    </w:rPr>
                  </w:pPr>
                  <w:r w:rsidRPr="00F3291B">
                    <w:rPr>
                      <w:sz w:val="18"/>
                      <w:szCs w:val="18"/>
                    </w:rPr>
                    <w:t>3652977,60</w:t>
                  </w:r>
                </w:p>
              </w:tc>
            </w:tr>
            <w:tr w:rsidR="008256E4" w:rsidRPr="008256E4" w14:paraId="442553B2" w14:textId="77777777" w:rsidTr="00D37324">
              <w:trPr>
                <w:trHeight w:val="552"/>
              </w:trPr>
              <w:tc>
                <w:tcPr>
                  <w:tcW w:w="27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0930AF" w14:textId="77777777" w:rsidR="00F3291B" w:rsidRPr="00F3291B" w:rsidRDefault="00F3291B" w:rsidP="00D37324">
                  <w:pPr>
                    <w:ind w:left="-145"/>
                    <w:jc w:val="center"/>
                    <w:rPr>
                      <w:sz w:val="20"/>
                      <w:szCs w:val="20"/>
                    </w:rPr>
                  </w:pPr>
                  <w:r w:rsidRPr="00F3291B">
                    <w:rPr>
                      <w:sz w:val="20"/>
                      <w:szCs w:val="20"/>
                    </w:rPr>
                    <w:t>8.1</w:t>
                  </w:r>
                </w:p>
              </w:tc>
              <w:tc>
                <w:tcPr>
                  <w:tcW w:w="13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9DA62D" w14:textId="77777777" w:rsidR="00F3291B" w:rsidRPr="00F3291B" w:rsidRDefault="00F3291B" w:rsidP="007F4E8E">
                  <w:pPr>
                    <w:ind w:left="-145"/>
                    <w:jc w:val="center"/>
                    <w:rPr>
                      <w:sz w:val="20"/>
                      <w:szCs w:val="20"/>
                    </w:rPr>
                  </w:pPr>
                  <w:r w:rsidRPr="00F3291B">
                    <w:rPr>
                      <w:sz w:val="20"/>
                      <w:szCs w:val="20"/>
                    </w:rPr>
                    <w:t>державний бюджет</w:t>
                  </w:r>
                </w:p>
              </w:tc>
              <w:tc>
                <w:tcPr>
                  <w:tcW w:w="9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FD0F3F" w14:textId="77777777" w:rsidR="00F3291B" w:rsidRPr="00F3291B" w:rsidRDefault="00F3291B" w:rsidP="007F4E8E">
                  <w:pPr>
                    <w:ind w:left="-145"/>
                    <w:jc w:val="center"/>
                    <w:rPr>
                      <w:sz w:val="18"/>
                      <w:szCs w:val="18"/>
                    </w:rPr>
                  </w:pPr>
                  <w:r w:rsidRPr="00F3291B">
                    <w:rPr>
                      <w:sz w:val="18"/>
                      <w:szCs w:val="18"/>
                    </w:rPr>
                    <w:t>-</w:t>
                  </w:r>
                </w:p>
              </w:tc>
              <w:tc>
                <w:tcPr>
                  <w:tcW w:w="13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3ECA50" w14:textId="77777777" w:rsidR="00F3291B" w:rsidRPr="00F3291B" w:rsidRDefault="00F3291B" w:rsidP="007F4E8E">
                  <w:pPr>
                    <w:ind w:left="-145"/>
                    <w:jc w:val="center"/>
                    <w:rPr>
                      <w:sz w:val="18"/>
                      <w:szCs w:val="18"/>
                    </w:rPr>
                  </w:pPr>
                  <w:r w:rsidRPr="00F3291B">
                    <w:rPr>
                      <w:sz w:val="18"/>
                      <w:szCs w:val="18"/>
                    </w:rPr>
                    <w:t>-</w:t>
                  </w:r>
                </w:p>
              </w:tc>
              <w:tc>
                <w:tcPr>
                  <w:tcW w:w="11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E44485" w14:textId="77777777" w:rsidR="00F3291B" w:rsidRPr="00F3291B" w:rsidRDefault="00F3291B" w:rsidP="007F4E8E">
                  <w:pPr>
                    <w:ind w:left="-145"/>
                    <w:jc w:val="center"/>
                    <w:rPr>
                      <w:sz w:val="18"/>
                      <w:szCs w:val="18"/>
                    </w:rPr>
                  </w:pPr>
                  <w:r w:rsidRPr="00F3291B">
                    <w:rPr>
                      <w:sz w:val="18"/>
                      <w:szCs w:val="18"/>
                    </w:rPr>
                    <w:t>-</w:t>
                  </w:r>
                </w:p>
              </w:tc>
            </w:tr>
            <w:tr w:rsidR="008256E4" w:rsidRPr="008256E4" w14:paraId="095F54C0" w14:textId="77777777" w:rsidTr="00D37324">
              <w:trPr>
                <w:trHeight w:val="688"/>
              </w:trPr>
              <w:tc>
                <w:tcPr>
                  <w:tcW w:w="27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08A209" w14:textId="77777777" w:rsidR="00F3291B" w:rsidRPr="00F3291B" w:rsidRDefault="00F3291B" w:rsidP="00D37324">
                  <w:pPr>
                    <w:ind w:left="-145"/>
                    <w:jc w:val="center"/>
                    <w:rPr>
                      <w:sz w:val="20"/>
                      <w:szCs w:val="20"/>
                    </w:rPr>
                  </w:pPr>
                  <w:r w:rsidRPr="00F3291B">
                    <w:rPr>
                      <w:sz w:val="20"/>
                      <w:szCs w:val="20"/>
                    </w:rPr>
                    <w:t>8.2</w:t>
                  </w:r>
                </w:p>
              </w:tc>
              <w:tc>
                <w:tcPr>
                  <w:tcW w:w="13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3D3352" w14:textId="77777777" w:rsidR="00F3291B" w:rsidRPr="00F3291B" w:rsidRDefault="00F3291B" w:rsidP="007F4E8E">
                  <w:pPr>
                    <w:ind w:left="-145"/>
                    <w:jc w:val="center"/>
                    <w:rPr>
                      <w:sz w:val="20"/>
                      <w:szCs w:val="20"/>
                    </w:rPr>
                  </w:pPr>
                  <w:r w:rsidRPr="00F3291B">
                    <w:rPr>
                      <w:sz w:val="20"/>
                      <w:szCs w:val="20"/>
                    </w:rPr>
                    <w:t>бюджет міста Києва</w:t>
                  </w:r>
                </w:p>
              </w:tc>
              <w:tc>
                <w:tcPr>
                  <w:tcW w:w="9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E6BAE3" w14:textId="77777777" w:rsidR="00F3291B" w:rsidRPr="00F3291B" w:rsidRDefault="00F3291B" w:rsidP="007F4E8E">
                  <w:pPr>
                    <w:ind w:left="-145"/>
                    <w:jc w:val="center"/>
                    <w:rPr>
                      <w:sz w:val="18"/>
                      <w:szCs w:val="18"/>
                    </w:rPr>
                  </w:pPr>
                  <w:r w:rsidRPr="00F3291B">
                    <w:rPr>
                      <w:sz w:val="18"/>
                      <w:szCs w:val="18"/>
                    </w:rPr>
                    <w:t>6204699,1</w:t>
                  </w:r>
                </w:p>
              </w:tc>
              <w:tc>
                <w:tcPr>
                  <w:tcW w:w="13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9C7819" w14:textId="77777777" w:rsidR="00F3291B" w:rsidRPr="00F3291B" w:rsidRDefault="00F3291B" w:rsidP="007F4E8E">
                  <w:pPr>
                    <w:ind w:left="-145"/>
                    <w:jc w:val="center"/>
                    <w:rPr>
                      <w:sz w:val="18"/>
                      <w:szCs w:val="18"/>
                    </w:rPr>
                  </w:pPr>
                  <w:r w:rsidRPr="00F3291B">
                    <w:rPr>
                      <w:sz w:val="18"/>
                      <w:szCs w:val="18"/>
                    </w:rPr>
                    <w:t>2923361,5</w:t>
                  </w:r>
                </w:p>
              </w:tc>
              <w:tc>
                <w:tcPr>
                  <w:tcW w:w="11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B8248F" w14:textId="77777777" w:rsidR="00F3291B" w:rsidRPr="00F3291B" w:rsidRDefault="00F3291B" w:rsidP="007F4E8E">
                  <w:pPr>
                    <w:ind w:left="-145"/>
                    <w:jc w:val="center"/>
                    <w:rPr>
                      <w:sz w:val="18"/>
                      <w:szCs w:val="18"/>
                    </w:rPr>
                  </w:pPr>
                  <w:r w:rsidRPr="00F3291B">
                    <w:rPr>
                      <w:sz w:val="18"/>
                      <w:szCs w:val="18"/>
                    </w:rPr>
                    <w:t>3281337,6</w:t>
                  </w:r>
                </w:p>
              </w:tc>
            </w:tr>
            <w:tr w:rsidR="008256E4" w:rsidRPr="008256E4" w14:paraId="070D7054" w14:textId="77777777" w:rsidTr="00D37324">
              <w:trPr>
                <w:trHeight w:val="556"/>
              </w:trPr>
              <w:tc>
                <w:tcPr>
                  <w:tcW w:w="27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42F237" w14:textId="77777777" w:rsidR="00F3291B" w:rsidRPr="00F3291B" w:rsidRDefault="00F3291B" w:rsidP="00D37324">
                  <w:pPr>
                    <w:ind w:left="-145"/>
                    <w:jc w:val="center"/>
                    <w:rPr>
                      <w:sz w:val="20"/>
                      <w:szCs w:val="20"/>
                    </w:rPr>
                  </w:pPr>
                  <w:r w:rsidRPr="00F3291B">
                    <w:rPr>
                      <w:sz w:val="20"/>
                      <w:szCs w:val="20"/>
                    </w:rPr>
                    <w:t>8.3</w:t>
                  </w:r>
                </w:p>
              </w:tc>
              <w:tc>
                <w:tcPr>
                  <w:tcW w:w="13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52DEC2" w14:textId="77777777" w:rsidR="00F3291B" w:rsidRPr="00F3291B" w:rsidRDefault="00F3291B" w:rsidP="007F4E8E">
                  <w:pPr>
                    <w:ind w:left="-145"/>
                    <w:jc w:val="center"/>
                    <w:rPr>
                      <w:sz w:val="20"/>
                      <w:szCs w:val="20"/>
                    </w:rPr>
                  </w:pPr>
                  <w:r w:rsidRPr="00F3291B">
                    <w:rPr>
                      <w:sz w:val="20"/>
                      <w:szCs w:val="20"/>
                    </w:rPr>
                    <w:t>інші джерела*</w:t>
                  </w:r>
                </w:p>
              </w:tc>
              <w:tc>
                <w:tcPr>
                  <w:tcW w:w="9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38637C" w14:textId="77777777" w:rsidR="00F3291B" w:rsidRPr="00F3291B" w:rsidRDefault="00F3291B" w:rsidP="007F4E8E">
                  <w:pPr>
                    <w:ind w:left="-145"/>
                    <w:jc w:val="center"/>
                    <w:rPr>
                      <w:sz w:val="18"/>
                      <w:szCs w:val="18"/>
                    </w:rPr>
                  </w:pPr>
                  <w:r w:rsidRPr="00F3291B">
                    <w:rPr>
                      <w:sz w:val="18"/>
                      <w:szCs w:val="18"/>
                    </w:rPr>
                    <w:t>900232,0</w:t>
                  </w:r>
                </w:p>
              </w:tc>
              <w:tc>
                <w:tcPr>
                  <w:tcW w:w="13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4D6FEE" w14:textId="77777777" w:rsidR="00F3291B" w:rsidRPr="00F3291B" w:rsidRDefault="00F3291B" w:rsidP="007F4E8E">
                  <w:pPr>
                    <w:ind w:left="-145"/>
                    <w:jc w:val="center"/>
                    <w:rPr>
                      <w:sz w:val="18"/>
                      <w:szCs w:val="18"/>
                    </w:rPr>
                  </w:pPr>
                  <w:r w:rsidRPr="00F3291B">
                    <w:rPr>
                      <w:sz w:val="18"/>
                      <w:szCs w:val="18"/>
                    </w:rPr>
                    <w:t>528592,0</w:t>
                  </w:r>
                </w:p>
              </w:tc>
              <w:tc>
                <w:tcPr>
                  <w:tcW w:w="11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CBB5E2" w14:textId="77777777" w:rsidR="00F3291B" w:rsidRPr="00F3291B" w:rsidRDefault="00F3291B" w:rsidP="007F4E8E">
                  <w:pPr>
                    <w:ind w:left="-145"/>
                    <w:jc w:val="center"/>
                    <w:rPr>
                      <w:sz w:val="18"/>
                      <w:szCs w:val="18"/>
                    </w:rPr>
                  </w:pPr>
                  <w:r w:rsidRPr="00F3291B">
                    <w:rPr>
                      <w:sz w:val="18"/>
                      <w:szCs w:val="18"/>
                    </w:rPr>
                    <w:t>371640,0</w:t>
                  </w:r>
                </w:p>
              </w:tc>
            </w:tr>
          </w:tbl>
          <w:p w14:paraId="299AF619" w14:textId="77777777" w:rsidR="00F3291B" w:rsidRPr="00F3291B" w:rsidRDefault="00F3291B" w:rsidP="00F3291B">
            <w:pPr>
              <w:jc w:val="both"/>
            </w:pPr>
            <w:r w:rsidRPr="00F3291B">
              <w:t>____________</w:t>
            </w:r>
          </w:p>
          <w:p w14:paraId="65C73F8A" w14:textId="2787EAAA" w:rsidR="000D4985" w:rsidRPr="008256E4" w:rsidRDefault="007F4E8E" w:rsidP="000D4985">
            <w:pPr>
              <w:jc w:val="both"/>
            </w:pPr>
            <w:r w:rsidRPr="008256E4">
              <w:rPr>
                <w:sz w:val="18"/>
                <w:szCs w:val="18"/>
              </w:rPr>
              <w:t xml:space="preserve">* Залучені кошти в рамках здійснення державно-приватного партнерства для реалізації </w:t>
            </w:r>
            <w:proofErr w:type="spellStart"/>
            <w:r w:rsidRPr="008256E4">
              <w:rPr>
                <w:sz w:val="18"/>
                <w:szCs w:val="18"/>
              </w:rPr>
              <w:t>проєкту</w:t>
            </w:r>
            <w:proofErr w:type="spellEnd"/>
            <w:r w:rsidRPr="008256E4">
              <w:rPr>
                <w:sz w:val="18"/>
                <w:szCs w:val="18"/>
              </w:rPr>
              <w:t xml:space="preserve"> «Впровадження систем фіксації порушення у сфері забезпечення безпеки дорожнього руху в автоматичному режимі у місті Києві».</w:t>
            </w:r>
          </w:p>
        </w:tc>
        <w:tc>
          <w:tcPr>
            <w:tcW w:w="7961" w:type="dxa"/>
            <w:gridSpan w:val="2"/>
            <w:shd w:val="clear" w:color="auto" w:fill="FFFFFF" w:themeFill="background1"/>
          </w:tcPr>
          <w:tbl>
            <w:tblPr>
              <w:tblW w:w="7635" w:type="dxa"/>
              <w:tblCellSpacing w:w="22"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406"/>
              <w:gridCol w:w="1445"/>
              <w:gridCol w:w="1507"/>
              <w:gridCol w:w="1123"/>
              <w:gridCol w:w="971"/>
              <w:gridCol w:w="1117"/>
              <w:gridCol w:w="1066"/>
            </w:tblGrid>
            <w:tr w:rsidR="00413CD5" w:rsidRPr="008256E4" w14:paraId="149ACF7A" w14:textId="77777777" w:rsidTr="00D37324">
              <w:trPr>
                <w:trHeight w:val="1831"/>
                <w:tblCellSpacing w:w="22" w:type="dxa"/>
              </w:trPr>
              <w:tc>
                <w:tcPr>
                  <w:tcW w:w="340" w:type="dxa"/>
                  <w:tcBorders>
                    <w:left w:val="single" w:sz="2" w:space="0" w:color="auto"/>
                    <w:bottom w:val="single" w:sz="2" w:space="0" w:color="auto"/>
                    <w:right w:val="single" w:sz="2" w:space="0" w:color="auto"/>
                  </w:tcBorders>
                </w:tcPr>
                <w:p w14:paraId="06979C28" w14:textId="77777777" w:rsidR="00413CD5" w:rsidRPr="008256E4" w:rsidRDefault="00413CD5" w:rsidP="00413CD5">
                  <w:pPr>
                    <w:spacing w:before="100" w:beforeAutospacing="1" w:after="100" w:afterAutospacing="1"/>
                    <w:jc w:val="center"/>
                    <w:rPr>
                      <w:sz w:val="20"/>
                      <w:szCs w:val="20"/>
                    </w:rPr>
                  </w:pPr>
                  <w:r w:rsidRPr="008256E4">
                    <w:rPr>
                      <w:sz w:val="20"/>
                      <w:szCs w:val="20"/>
                    </w:rPr>
                    <w:lastRenderedPageBreak/>
                    <w:t>1</w:t>
                  </w:r>
                </w:p>
              </w:tc>
              <w:tc>
                <w:tcPr>
                  <w:tcW w:w="1401" w:type="dxa"/>
                </w:tcPr>
                <w:p w14:paraId="014E5A90" w14:textId="77777777" w:rsidR="00413CD5" w:rsidRPr="008256E4" w:rsidRDefault="00413CD5" w:rsidP="00413CD5">
                  <w:pPr>
                    <w:spacing w:before="100" w:beforeAutospacing="1" w:after="100" w:afterAutospacing="1"/>
                    <w:jc w:val="both"/>
                    <w:rPr>
                      <w:sz w:val="20"/>
                      <w:szCs w:val="20"/>
                    </w:rPr>
                  </w:pPr>
                  <w:r w:rsidRPr="008256E4">
                    <w:rPr>
                      <w:sz w:val="20"/>
                      <w:szCs w:val="20"/>
                    </w:rPr>
                    <w:t>Мета Програми</w:t>
                  </w:r>
                </w:p>
              </w:tc>
              <w:tc>
                <w:tcPr>
                  <w:tcW w:w="5718" w:type="dxa"/>
                  <w:gridSpan w:val="5"/>
                </w:tcPr>
                <w:p w14:paraId="35F50A59" w14:textId="77777777" w:rsidR="00413CD5" w:rsidRPr="008256E4" w:rsidRDefault="00413CD5" w:rsidP="00413CD5">
                  <w:pPr>
                    <w:jc w:val="both"/>
                    <w:rPr>
                      <w:sz w:val="20"/>
                      <w:szCs w:val="20"/>
                    </w:rPr>
                  </w:pPr>
                  <w:r w:rsidRPr="008256E4">
                    <w:rPr>
                      <w:sz w:val="20"/>
                      <w:szCs w:val="20"/>
                    </w:rPr>
                    <w:t xml:space="preserve">Цифрова трансформація у різних секторах міського господарства та процесів управління, впровадження інновацій, розвиток електронної інформаційної інфраструктури столиці, забезпечення функціонування інформаційно-комунікаційних систем та електронних сервісів, створення системи </w:t>
                  </w:r>
                  <w:proofErr w:type="spellStart"/>
                  <w:r w:rsidRPr="008256E4">
                    <w:rPr>
                      <w:sz w:val="20"/>
                      <w:szCs w:val="20"/>
                    </w:rPr>
                    <w:t>кіберзахисту</w:t>
                  </w:r>
                  <w:proofErr w:type="spellEnd"/>
                  <w:r w:rsidRPr="008256E4">
                    <w:rPr>
                      <w:sz w:val="20"/>
                      <w:szCs w:val="20"/>
                    </w:rPr>
                    <w:t xml:space="preserve"> міських електронних інформаційних ресурсів</w:t>
                  </w:r>
                </w:p>
              </w:tc>
            </w:tr>
            <w:tr w:rsidR="00413CD5" w:rsidRPr="008256E4" w14:paraId="66443F82" w14:textId="77777777" w:rsidTr="00D37324">
              <w:trPr>
                <w:trHeight w:val="792"/>
                <w:tblCellSpacing w:w="22" w:type="dxa"/>
              </w:trPr>
              <w:tc>
                <w:tcPr>
                  <w:tcW w:w="340" w:type="dxa"/>
                  <w:tcBorders>
                    <w:left w:val="single" w:sz="2" w:space="0" w:color="auto"/>
                    <w:bottom w:val="single" w:sz="2" w:space="0" w:color="auto"/>
                    <w:right w:val="single" w:sz="2" w:space="0" w:color="auto"/>
                  </w:tcBorders>
                </w:tcPr>
                <w:p w14:paraId="121643C7" w14:textId="77777777" w:rsidR="00413CD5" w:rsidRPr="008256E4" w:rsidRDefault="00413CD5" w:rsidP="00413CD5">
                  <w:pPr>
                    <w:spacing w:before="100" w:beforeAutospacing="1" w:after="100" w:afterAutospacing="1"/>
                    <w:jc w:val="center"/>
                    <w:rPr>
                      <w:sz w:val="20"/>
                      <w:szCs w:val="20"/>
                    </w:rPr>
                  </w:pPr>
                  <w:r w:rsidRPr="008256E4">
                    <w:rPr>
                      <w:sz w:val="20"/>
                      <w:szCs w:val="20"/>
                    </w:rPr>
                    <w:t>2</w:t>
                  </w:r>
                </w:p>
              </w:tc>
              <w:tc>
                <w:tcPr>
                  <w:tcW w:w="1401" w:type="dxa"/>
                </w:tcPr>
                <w:p w14:paraId="7B32F591" w14:textId="77777777" w:rsidR="00413CD5" w:rsidRPr="008256E4" w:rsidRDefault="00413CD5" w:rsidP="00413CD5">
                  <w:pPr>
                    <w:spacing w:before="100" w:beforeAutospacing="1" w:after="100" w:afterAutospacing="1"/>
                    <w:jc w:val="both"/>
                    <w:rPr>
                      <w:sz w:val="20"/>
                      <w:szCs w:val="20"/>
                    </w:rPr>
                  </w:pPr>
                  <w:r w:rsidRPr="008256E4">
                    <w:rPr>
                      <w:sz w:val="20"/>
                      <w:szCs w:val="20"/>
                    </w:rPr>
                    <w:t>Оперативні цілі, визначені Стратегією розвитку міста Києва (іншими стратегічними документами), на досягнення яких спрямована Програма</w:t>
                  </w:r>
                </w:p>
              </w:tc>
              <w:tc>
                <w:tcPr>
                  <w:tcW w:w="5718" w:type="dxa"/>
                  <w:gridSpan w:val="5"/>
                  <w:vAlign w:val="center"/>
                </w:tcPr>
                <w:p w14:paraId="6D03B86E" w14:textId="06B27B0C" w:rsidR="00413CD5" w:rsidRPr="008256E4" w:rsidRDefault="00413CD5" w:rsidP="00413CD5">
                  <w:pPr>
                    <w:jc w:val="both"/>
                    <w:rPr>
                      <w:sz w:val="20"/>
                      <w:szCs w:val="20"/>
                    </w:rPr>
                  </w:pPr>
                  <w:r w:rsidRPr="008256E4">
                    <w:rPr>
                      <w:sz w:val="20"/>
                      <w:szCs w:val="20"/>
                    </w:rPr>
                    <w:t xml:space="preserve">Впровадження принципів сталої міської мобільності; підвищення безпеки дорожнього руху; підвищення ефективності управління транспортною системою міста (сектор 2.2 «Транспорт та міська мобільність» Стратегії розвитку міста Києва до 2025 року, затвердженої рішенням Київської міської ради від 15 грудня </w:t>
                  </w:r>
                  <w:r w:rsidR="00195FA8" w:rsidRPr="008256E4">
                    <w:rPr>
                      <w:sz w:val="20"/>
                      <w:szCs w:val="20"/>
                    </w:rPr>
                    <w:br/>
                  </w:r>
                  <w:r w:rsidRPr="008256E4">
                    <w:rPr>
                      <w:sz w:val="20"/>
                      <w:szCs w:val="20"/>
                    </w:rPr>
                    <w:t>2011 року № 824/7060 (далі - Стратегія розвитку міста Києва до 2025 року).</w:t>
                  </w:r>
                </w:p>
                <w:p w14:paraId="42C73E6F" w14:textId="77777777" w:rsidR="00413CD5" w:rsidRPr="008256E4" w:rsidRDefault="00413CD5" w:rsidP="00413CD5">
                  <w:pPr>
                    <w:jc w:val="both"/>
                    <w:rPr>
                      <w:sz w:val="20"/>
                      <w:szCs w:val="20"/>
                    </w:rPr>
                  </w:pPr>
                  <w:r w:rsidRPr="008256E4">
                    <w:rPr>
                      <w:spacing w:val="1"/>
                      <w:sz w:val="20"/>
                      <w:szCs w:val="20"/>
                    </w:rPr>
                    <w:t>П</w:t>
                  </w:r>
                  <w:r w:rsidRPr="008256E4">
                    <w:rPr>
                      <w:spacing w:val="-1"/>
                      <w:sz w:val="20"/>
                      <w:szCs w:val="20"/>
                    </w:rPr>
                    <w:t>ід</w:t>
                  </w:r>
                  <w:r w:rsidRPr="008256E4">
                    <w:rPr>
                      <w:sz w:val="20"/>
                      <w:szCs w:val="20"/>
                    </w:rPr>
                    <w:t>в</w:t>
                  </w:r>
                  <w:r w:rsidRPr="008256E4">
                    <w:rPr>
                      <w:spacing w:val="-1"/>
                      <w:sz w:val="20"/>
                      <w:szCs w:val="20"/>
                    </w:rPr>
                    <w:t>ищ</w:t>
                  </w:r>
                  <w:r w:rsidRPr="008256E4">
                    <w:rPr>
                      <w:sz w:val="20"/>
                      <w:szCs w:val="20"/>
                    </w:rPr>
                    <w:t>ення</w:t>
                  </w:r>
                  <w:r w:rsidRPr="008256E4">
                    <w:rPr>
                      <w:spacing w:val="10"/>
                      <w:sz w:val="20"/>
                      <w:szCs w:val="20"/>
                    </w:rPr>
                    <w:t xml:space="preserve"> </w:t>
                  </w:r>
                  <w:r w:rsidRPr="008256E4">
                    <w:rPr>
                      <w:spacing w:val="1"/>
                      <w:sz w:val="20"/>
                      <w:szCs w:val="20"/>
                    </w:rPr>
                    <w:t>с</w:t>
                  </w:r>
                  <w:r w:rsidRPr="008256E4">
                    <w:rPr>
                      <w:sz w:val="20"/>
                      <w:szCs w:val="20"/>
                    </w:rPr>
                    <w:t>о</w:t>
                  </w:r>
                  <w:r w:rsidRPr="008256E4">
                    <w:rPr>
                      <w:spacing w:val="1"/>
                      <w:sz w:val="20"/>
                      <w:szCs w:val="20"/>
                    </w:rPr>
                    <w:t>ц</w:t>
                  </w:r>
                  <w:r w:rsidRPr="008256E4">
                    <w:rPr>
                      <w:spacing w:val="-1"/>
                      <w:sz w:val="20"/>
                      <w:szCs w:val="20"/>
                    </w:rPr>
                    <w:t>і</w:t>
                  </w:r>
                  <w:r w:rsidRPr="008256E4">
                    <w:rPr>
                      <w:sz w:val="20"/>
                      <w:szCs w:val="20"/>
                    </w:rPr>
                    <w:t>а</w:t>
                  </w:r>
                  <w:r w:rsidRPr="008256E4">
                    <w:rPr>
                      <w:spacing w:val="-1"/>
                      <w:sz w:val="20"/>
                      <w:szCs w:val="20"/>
                    </w:rPr>
                    <w:t>л</w:t>
                  </w:r>
                  <w:r w:rsidRPr="008256E4">
                    <w:rPr>
                      <w:sz w:val="20"/>
                      <w:szCs w:val="20"/>
                    </w:rPr>
                    <w:t>ьної за</w:t>
                  </w:r>
                  <w:r w:rsidRPr="008256E4">
                    <w:rPr>
                      <w:spacing w:val="1"/>
                      <w:sz w:val="20"/>
                      <w:szCs w:val="20"/>
                    </w:rPr>
                    <w:t>х</w:t>
                  </w:r>
                  <w:r w:rsidRPr="008256E4">
                    <w:rPr>
                      <w:spacing w:val="-1"/>
                      <w:sz w:val="20"/>
                      <w:szCs w:val="20"/>
                    </w:rPr>
                    <w:t>ищ</w:t>
                  </w:r>
                  <w:r w:rsidRPr="008256E4">
                    <w:rPr>
                      <w:sz w:val="20"/>
                      <w:szCs w:val="20"/>
                    </w:rPr>
                    <w:t>ено</w:t>
                  </w:r>
                  <w:r w:rsidRPr="008256E4">
                    <w:rPr>
                      <w:spacing w:val="1"/>
                      <w:sz w:val="20"/>
                      <w:szCs w:val="20"/>
                    </w:rPr>
                    <w:t>с</w:t>
                  </w:r>
                  <w:r w:rsidRPr="008256E4">
                    <w:rPr>
                      <w:sz w:val="20"/>
                      <w:szCs w:val="20"/>
                    </w:rPr>
                    <w:t>ті</w:t>
                  </w:r>
                  <w:r w:rsidRPr="008256E4">
                    <w:rPr>
                      <w:spacing w:val="3"/>
                      <w:sz w:val="20"/>
                      <w:szCs w:val="20"/>
                    </w:rPr>
                    <w:t xml:space="preserve"> </w:t>
                  </w:r>
                  <w:r w:rsidRPr="008256E4">
                    <w:rPr>
                      <w:sz w:val="20"/>
                      <w:szCs w:val="20"/>
                    </w:rPr>
                    <w:t>м</w:t>
                  </w:r>
                  <w:r w:rsidRPr="008256E4">
                    <w:rPr>
                      <w:spacing w:val="-1"/>
                      <w:sz w:val="20"/>
                      <w:szCs w:val="20"/>
                    </w:rPr>
                    <w:t>е</w:t>
                  </w:r>
                  <w:r w:rsidRPr="008256E4">
                    <w:rPr>
                      <w:spacing w:val="1"/>
                      <w:sz w:val="20"/>
                      <w:szCs w:val="20"/>
                    </w:rPr>
                    <w:t>ш</w:t>
                  </w:r>
                  <w:r w:rsidRPr="008256E4">
                    <w:rPr>
                      <w:spacing w:val="-1"/>
                      <w:sz w:val="20"/>
                      <w:szCs w:val="20"/>
                    </w:rPr>
                    <w:t>к</w:t>
                  </w:r>
                  <w:r w:rsidRPr="008256E4">
                    <w:rPr>
                      <w:sz w:val="20"/>
                      <w:szCs w:val="20"/>
                    </w:rPr>
                    <w:t>ан</w:t>
                  </w:r>
                  <w:r w:rsidRPr="008256E4">
                    <w:rPr>
                      <w:spacing w:val="1"/>
                      <w:sz w:val="20"/>
                      <w:szCs w:val="20"/>
                    </w:rPr>
                    <w:t>ц</w:t>
                  </w:r>
                  <w:r w:rsidRPr="008256E4">
                    <w:rPr>
                      <w:spacing w:val="-1"/>
                      <w:sz w:val="20"/>
                      <w:szCs w:val="20"/>
                    </w:rPr>
                    <w:t>і</w:t>
                  </w:r>
                  <w:r w:rsidRPr="008256E4">
                    <w:rPr>
                      <w:sz w:val="20"/>
                      <w:szCs w:val="20"/>
                    </w:rPr>
                    <w:t>в (сектор 2.3 «Со</w:t>
                  </w:r>
                  <w:r w:rsidRPr="008256E4">
                    <w:rPr>
                      <w:spacing w:val="1"/>
                      <w:sz w:val="20"/>
                      <w:szCs w:val="20"/>
                    </w:rPr>
                    <w:t>ц</w:t>
                  </w:r>
                  <w:r w:rsidRPr="008256E4">
                    <w:rPr>
                      <w:spacing w:val="-1"/>
                      <w:sz w:val="20"/>
                      <w:szCs w:val="20"/>
                    </w:rPr>
                    <w:t>і</w:t>
                  </w:r>
                  <w:r w:rsidRPr="008256E4">
                    <w:rPr>
                      <w:sz w:val="20"/>
                      <w:szCs w:val="20"/>
                    </w:rPr>
                    <w:t>а</w:t>
                  </w:r>
                  <w:r w:rsidRPr="008256E4">
                    <w:rPr>
                      <w:spacing w:val="-1"/>
                      <w:sz w:val="20"/>
                      <w:szCs w:val="20"/>
                    </w:rPr>
                    <w:t>л</w:t>
                  </w:r>
                  <w:r w:rsidRPr="008256E4">
                    <w:rPr>
                      <w:sz w:val="20"/>
                      <w:szCs w:val="20"/>
                    </w:rPr>
                    <w:t>ьна</w:t>
                  </w:r>
                  <w:r w:rsidRPr="008256E4">
                    <w:rPr>
                      <w:spacing w:val="1"/>
                      <w:sz w:val="20"/>
                      <w:szCs w:val="20"/>
                    </w:rPr>
                    <w:t xml:space="preserve"> </w:t>
                  </w:r>
                  <w:r w:rsidRPr="008256E4">
                    <w:rPr>
                      <w:sz w:val="20"/>
                      <w:szCs w:val="20"/>
                    </w:rPr>
                    <w:t>п</w:t>
                  </w:r>
                  <w:r w:rsidRPr="008256E4">
                    <w:rPr>
                      <w:spacing w:val="-1"/>
                      <w:sz w:val="20"/>
                      <w:szCs w:val="20"/>
                    </w:rPr>
                    <w:t>ід</w:t>
                  </w:r>
                  <w:r w:rsidRPr="008256E4">
                    <w:rPr>
                      <w:sz w:val="20"/>
                      <w:szCs w:val="20"/>
                    </w:rPr>
                    <w:t>тр</w:t>
                  </w:r>
                  <w:r w:rsidRPr="008256E4">
                    <w:rPr>
                      <w:spacing w:val="-1"/>
                      <w:sz w:val="20"/>
                      <w:szCs w:val="20"/>
                    </w:rPr>
                    <w:t>и</w:t>
                  </w:r>
                  <w:r w:rsidRPr="008256E4">
                    <w:rPr>
                      <w:sz w:val="20"/>
                      <w:szCs w:val="20"/>
                    </w:rPr>
                    <w:t>м</w:t>
                  </w:r>
                  <w:r w:rsidRPr="008256E4">
                    <w:rPr>
                      <w:spacing w:val="-1"/>
                      <w:sz w:val="20"/>
                      <w:szCs w:val="20"/>
                    </w:rPr>
                    <w:t>к</w:t>
                  </w:r>
                  <w:r w:rsidRPr="008256E4">
                    <w:rPr>
                      <w:sz w:val="20"/>
                      <w:szCs w:val="20"/>
                    </w:rPr>
                    <w:t>а</w:t>
                  </w:r>
                  <w:r w:rsidRPr="008256E4">
                    <w:rPr>
                      <w:spacing w:val="5"/>
                      <w:sz w:val="20"/>
                      <w:szCs w:val="20"/>
                    </w:rPr>
                    <w:t xml:space="preserve"> </w:t>
                  </w:r>
                  <w:r w:rsidRPr="008256E4">
                    <w:rPr>
                      <w:sz w:val="20"/>
                      <w:szCs w:val="20"/>
                    </w:rPr>
                    <w:t xml:space="preserve">та </w:t>
                  </w:r>
                  <w:r w:rsidRPr="008256E4">
                    <w:rPr>
                      <w:spacing w:val="-1"/>
                      <w:sz w:val="20"/>
                      <w:szCs w:val="20"/>
                    </w:rPr>
                    <w:t>д</w:t>
                  </w:r>
                  <w:r w:rsidRPr="008256E4">
                    <w:rPr>
                      <w:sz w:val="20"/>
                      <w:szCs w:val="20"/>
                    </w:rPr>
                    <w:t>оп</w:t>
                  </w:r>
                  <w:r w:rsidRPr="008256E4">
                    <w:rPr>
                      <w:spacing w:val="-1"/>
                      <w:sz w:val="20"/>
                      <w:szCs w:val="20"/>
                    </w:rPr>
                    <w:t>о</w:t>
                  </w:r>
                  <w:r w:rsidRPr="008256E4">
                    <w:rPr>
                      <w:sz w:val="20"/>
                      <w:szCs w:val="20"/>
                    </w:rPr>
                    <w:t>м</w:t>
                  </w:r>
                  <w:r w:rsidRPr="008256E4">
                    <w:rPr>
                      <w:spacing w:val="-1"/>
                      <w:sz w:val="20"/>
                      <w:szCs w:val="20"/>
                    </w:rPr>
                    <w:t>ог</w:t>
                  </w:r>
                  <w:r w:rsidRPr="008256E4">
                    <w:rPr>
                      <w:sz w:val="20"/>
                      <w:szCs w:val="20"/>
                    </w:rPr>
                    <w:t>а» Стратегії розвитку міста Києва до 2025 року).</w:t>
                  </w:r>
                </w:p>
                <w:p w14:paraId="70B30682" w14:textId="77777777" w:rsidR="00413CD5" w:rsidRPr="008256E4" w:rsidRDefault="00413CD5" w:rsidP="00413CD5">
                  <w:pPr>
                    <w:jc w:val="both"/>
                    <w:rPr>
                      <w:sz w:val="20"/>
                      <w:szCs w:val="20"/>
                    </w:rPr>
                  </w:pPr>
                  <w:r w:rsidRPr="008256E4">
                    <w:rPr>
                      <w:sz w:val="20"/>
                      <w:szCs w:val="20"/>
                    </w:rPr>
                    <w:t>З</w:t>
                  </w:r>
                  <w:r w:rsidRPr="008256E4">
                    <w:rPr>
                      <w:spacing w:val="-1"/>
                      <w:sz w:val="20"/>
                      <w:szCs w:val="20"/>
                    </w:rPr>
                    <w:t>а</w:t>
                  </w:r>
                  <w:r w:rsidRPr="008256E4">
                    <w:rPr>
                      <w:spacing w:val="1"/>
                      <w:sz w:val="20"/>
                      <w:szCs w:val="20"/>
                    </w:rPr>
                    <w:t>б</w:t>
                  </w:r>
                  <w:r w:rsidRPr="008256E4">
                    <w:rPr>
                      <w:sz w:val="20"/>
                      <w:szCs w:val="20"/>
                    </w:rPr>
                    <w:t>езп</w:t>
                  </w:r>
                  <w:r w:rsidRPr="008256E4">
                    <w:rPr>
                      <w:spacing w:val="-1"/>
                      <w:sz w:val="20"/>
                      <w:szCs w:val="20"/>
                    </w:rPr>
                    <w:t>е</w:t>
                  </w:r>
                  <w:r w:rsidRPr="008256E4">
                    <w:rPr>
                      <w:sz w:val="20"/>
                      <w:szCs w:val="20"/>
                    </w:rPr>
                    <w:t>ч</w:t>
                  </w:r>
                  <w:r w:rsidRPr="008256E4">
                    <w:rPr>
                      <w:spacing w:val="-1"/>
                      <w:sz w:val="20"/>
                      <w:szCs w:val="20"/>
                    </w:rPr>
                    <w:t>е</w:t>
                  </w:r>
                  <w:r w:rsidRPr="008256E4">
                    <w:rPr>
                      <w:sz w:val="20"/>
                      <w:szCs w:val="20"/>
                    </w:rPr>
                    <w:t>н</w:t>
                  </w:r>
                  <w:r w:rsidRPr="008256E4">
                    <w:rPr>
                      <w:spacing w:val="1"/>
                      <w:sz w:val="20"/>
                      <w:szCs w:val="20"/>
                    </w:rPr>
                    <w:t>н</w:t>
                  </w:r>
                  <w:r w:rsidRPr="008256E4">
                    <w:rPr>
                      <w:sz w:val="20"/>
                      <w:szCs w:val="20"/>
                    </w:rPr>
                    <w:t>я</w:t>
                  </w:r>
                  <w:r w:rsidRPr="008256E4">
                    <w:rPr>
                      <w:spacing w:val="-1"/>
                      <w:sz w:val="20"/>
                      <w:szCs w:val="20"/>
                    </w:rPr>
                    <w:t xml:space="preserve"> </w:t>
                  </w:r>
                  <w:r w:rsidRPr="008256E4">
                    <w:rPr>
                      <w:sz w:val="20"/>
                      <w:szCs w:val="20"/>
                    </w:rPr>
                    <w:t>е</w:t>
                  </w:r>
                  <w:r w:rsidRPr="008256E4">
                    <w:rPr>
                      <w:spacing w:val="-1"/>
                      <w:sz w:val="20"/>
                      <w:szCs w:val="20"/>
                    </w:rPr>
                    <w:t>к</w:t>
                  </w:r>
                  <w:r w:rsidRPr="008256E4">
                    <w:rPr>
                      <w:sz w:val="20"/>
                      <w:szCs w:val="20"/>
                    </w:rPr>
                    <w:t>о</w:t>
                  </w:r>
                  <w:r w:rsidRPr="008256E4">
                    <w:rPr>
                      <w:spacing w:val="-1"/>
                      <w:sz w:val="20"/>
                      <w:szCs w:val="20"/>
                    </w:rPr>
                    <w:t>л</w:t>
                  </w:r>
                  <w:r w:rsidRPr="008256E4">
                    <w:rPr>
                      <w:sz w:val="20"/>
                      <w:szCs w:val="20"/>
                    </w:rPr>
                    <w:t>о</w:t>
                  </w:r>
                  <w:r w:rsidRPr="008256E4">
                    <w:rPr>
                      <w:spacing w:val="-1"/>
                      <w:sz w:val="20"/>
                      <w:szCs w:val="20"/>
                    </w:rPr>
                    <w:t>гі</w:t>
                  </w:r>
                  <w:r w:rsidRPr="008256E4">
                    <w:rPr>
                      <w:sz w:val="20"/>
                      <w:szCs w:val="20"/>
                    </w:rPr>
                    <w:t>чної</w:t>
                  </w:r>
                  <w:r w:rsidRPr="008256E4">
                    <w:rPr>
                      <w:spacing w:val="3"/>
                      <w:sz w:val="20"/>
                      <w:szCs w:val="20"/>
                    </w:rPr>
                    <w:t xml:space="preserve"> </w:t>
                  </w:r>
                  <w:r w:rsidRPr="008256E4">
                    <w:rPr>
                      <w:spacing w:val="1"/>
                      <w:sz w:val="20"/>
                      <w:szCs w:val="20"/>
                    </w:rPr>
                    <w:t>б</w:t>
                  </w:r>
                  <w:r w:rsidRPr="008256E4">
                    <w:rPr>
                      <w:sz w:val="20"/>
                      <w:szCs w:val="20"/>
                    </w:rPr>
                    <w:t>езп</w:t>
                  </w:r>
                  <w:r w:rsidRPr="008256E4">
                    <w:rPr>
                      <w:spacing w:val="-1"/>
                      <w:sz w:val="20"/>
                      <w:szCs w:val="20"/>
                    </w:rPr>
                    <w:t>ек</w:t>
                  </w:r>
                  <w:r w:rsidRPr="008256E4">
                    <w:rPr>
                      <w:sz w:val="20"/>
                      <w:szCs w:val="20"/>
                    </w:rPr>
                    <w:t>и в</w:t>
                  </w:r>
                  <w:r w:rsidRPr="008256E4">
                    <w:rPr>
                      <w:spacing w:val="1"/>
                      <w:sz w:val="20"/>
                      <w:szCs w:val="20"/>
                    </w:rPr>
                    <w:t xml:space="preserve"> с</w:t>
                  </w:r>
                  <w:r w:rsidRPr="008256E4">
                    <w:rPr>
                      <w:sz w:val="20"/>
                      <w:szCs w:val="20"/>
                    </w:rPr>
                    <w:t>то</w:t>
                  </w:r>
                  <w:r w:rsidRPr="008256E4">
                    <w:rPr>
                      <w:spacing w:val="-1"/>
                      <w:sz w:val="20"/>
                      <w:szCs w:val="20"/>
                    </w:rPr>
                    <w:t>ли</w:t>
                  </w:r>
                  <w:r w:rsidRPr="008256E4">
                    <w:rPr>
                      <w:spacing w:val="1"/>
                      <w:sz w:val="20"/>
                      <w:szCs w:val="20"/>
                    </w:rPr>
                    <w:t>ц</w:t>
                  </w:r>
                  <w:r w:rsidRPr="008256E4">
                    <w:rPr>
                      <w:sz w:val="20"/>
                      <w:szCs w:val="20"/>
                    </w:rPr>
                    <w:t>і</w:t>
                  </w:r>
                  <w:r w:rsidRPr="008256E4">
                    <w:rPr>
                      <w:spacing w:val="2"/>
                      <w:sz w:val="20"/>
                      <w:szCs w:val="20"/>
                    </w:rPr>
                    <w:t xml:space="preserve"> </w:t>
                  </w:r>
                  <w:r w:rsidRPr="008256E4">
                    <w:rPr>
                      <w:sz w:val="20"/>
                      <w:szCs w:val="20"/>
                    </w:rPr>
                    <w:t>та</w:t>
                  </w:r>
                  <w:r w:rsidRPr="008256E4">
                    <w:rPr>
                      <w:spacing w:val="-2"/>
                      <w:sz w:val="20"/>
                      <w:szCs w:val="20"/>
                    </w:rPr>
                    <w:t xml:space="preserve"> </w:t>
                  </w:r>
                  <w:r w:rsidRPr="008256E4">
                    <w:rPr>
                      <w:spacing w:val="-1"/>
                      <w:sz w:val="20"/>
                      <w:szCs w:val="20"/>
                    </w:rPr>
                    <w:t>з</w:t>
                  </w:r>
                  <w:r w:rsidRPr="008256E4">
                    <w:rPr>
                      <w:sz w:val="20"/>
                      <w:szCs w:val="20"/>
                    </w:rPr>
                    <w:t>ниження не</w:t>
                  </w:r>
                  <w:r w:rsidRPr="008256E4">
                    <w:rPr>
                      <w:spacing w:val="-1"/>
                      <w:sz w:val="20"/>
                      <w:szCs w:val="20"/>
                    </w:rPr>
                    <w:t>г</w:t>
                  </w:r>
                  <w:r w:rsidRPr="008256E4">
                    <w:rPr>
                      <w:sz w:val="20"/>
                      <w:szCs w:val="20"/>
                    </w:rPr>
                    <w:t>ат</w:t>
                  </w:r>
                  <w:r w:rsidRPr="008256E4">
                    <w:rPr>
                      <w:spacing w:val="-1"/>
                      <w:sz w:val="20"/>
                      <w:szCs w:val="20"/>
                    </w:rPr>
                    <w:t>и</w:t>
                  </w:r>
                  <w:r w:rsidRPr="008256E4">
                    <w:rPr>
                      <w:sz w:val="20"/>
                      <w:szCs w:val="20"/>
                    </w:rPr>
                    <w:t>вно</w:t>
                  </w:r>
                  <w:r w:rsidRPr="008256E4">
                    <w:rPr>
                      <w:spacing w:val="-1"/>
                      <w:sz w:val="20"/>
                      <w:szCs w:val="20"/>
                    </w:rPr>
                    <w:t>г</w:t>
                  </w:r>
                  <w:r w:rsidRPr="008256E4">
                    <w:rPr>
                      <w:sz w:val="20"/>
                      <w:szCs w:val="20"/>
                    </w:rPr>
                    <w:t>о</w:t>
                  </w:r>
                  <w:r w:rsidRPr="008256E4">
                    <w:rPr>
                      <w:spacing w:val="4"/>
                      <w:sz w:val="20"/>
                      <w:szCs w:val="20"/>
                    </w:rPr>
                    <w:t xml:space="preserve"> </w:t>
                  </w:r>
                  <w:r w:rsidRPr="008256E4">
                    <w:rPr>
                      <w:sz w:val="20"/>
                      <w:szCs w:val="20"/>
                    </w:rPr>
                    <w:t>вп</w:t>
                  </w:r>
                  <w:r w:rsidRPr="008256E4">
                    <w:rPr>
                      <w:spacing w:val="-1"/>
                      <w:sz w:val="20"/>
                      <w:szCs w:val="20"/>
                    </w:rPr>
                    <w:t>ли</w:t>
                  </w:r>
                  <w:r w:rsidRPr="008256E4">
                    <w:rPr>
                      <w:sz w:val="20"/>
                      <w:szCs w:val="20"/>
                    </w:rPr>
                    <w:t>ву</w:t>
                  </w:r>
                  <w:r w:rsidRPr="008256E4">
                    <w:rPr>
                      <w:spacing w:val="3"/>
                      <w:sz w:val="20"/>
                      <w:szCs w:val="20"/>
                    </w:rPr>
                    <w:t xml:space="preserve"> </w:t>
                  </w:r>
                  <w:r w:rsidRPr="008256E4">
                    <w:rPr>
                      <w:sz w:val="20"/>
                      <w:szCs w:val="20"/>
                    </w:rPr>
                    <w:t>на</w:t>
                  </w:r>
                  <w:r w:rsidRPr="008256E4">
                    <w:rPr>
                      <w:spacing w:val="-2"/>
                      <w:sz w:val="20"/>
                      <w:szCs w:val="20"/>
                    </w:rPr>
                    <w:t xml:space="preserve"> </w:t>
                  </w:r>
                  <w:r w:rsidRPr="008256E4">
                    <w:rPr>
                      <w:spacing w:val="-1"/>
                      <w:sz w:val="20"/>
                      <w:szCs w:val="20"/>
                    </w:rPr>
                    <w:t>д</w:t>
                  </w:r>
                  <w:r w:rsidRPr="008256E4">
                    <w:rPr>
                      <w:sz w:val="20"/>
                      <w:szCs w:val="20"/>
                    </w:rPr>
                    <w:t>ов</w:t>
                  </w:r>
                  <w:r w:rsidRPr="008256E4">
                    <w:rPr>
                      <w:spacing w:val="-1"/>
                      <w:sz w:val="20"/>
                      <w:szCs w:val="20"/>
                    </w:rPr>
                    <w:t>кілл</w:t>
                  </w:r>
                  <w:r w:rsidRPr="008256E4">
                    <w:rPr>
                      <w:sz w:val="20"/>
                      <w:szCs w:val="20"/>
                    </w:rPr>
                    <w:t>я (сектор 2.5 «</w:t>
                  </w:r>
                  <w:proofErr w:type="spellStart"/>
                  <w:r w:rsidRPr="008256E4">
                    <w:rPr>
                      <w:spacing w:val="-1"/>
                      <w:sz w:val="20"/>
                      <w:szCs w:val="20"/>
                    </w:rPr>
                    <w:t>Ек</w:t>
                  </w:r>
                  <w:r w:rsidRPr="008256E4">
                    <w:rPr>
                      <w:sz w:val="20"/>
                      <w:szCs w:val="20"/>
                    </w:rPr>
                    <w:t>оп</w:t>
                  </w:r>
                  <w:r w:rsidRPr="008256E4">
                    <w:rPr>
                      <w:spacing w:val="-1"/>
                      <w:sz w:val="20"/>
                      <w:szCs w:val="20"/>
                    </w:rPr>
                    <w:t>олі</w:t>
                  </w:r>
                  <w:r w:rsidRPr="008256E4">
                    <w:rPr>
                      <w:sz w:val="20"/>
                      <w:szCs w:val="20"/>
                    </w:rPr>
                    <w:t>т</w:t>
                  </w:r>
                  <w:r w:rsidRPr="008256E4">
                    <w:rPr>
                      <w:spacing w:val="-1"/>
                      <w:sz w:val="20"/>
                      <w:szCs w:val="20"/>
                    </w:rPr>
                    <w:t>ик</w:t>
                  </w:r>
                  <w:r w:rsidRPr="008256E4">
                    <w:rPr>
                      <w:sz w:val="20"/>
                      <w:szCs w:val="20"/>
                    </w:rPr>
                    <w:t>а</w:t>
                  </w:r>
                  <w:proofErr w:type="spellEnd"/>
                  <w:r w:rsidRPr="008256E4">
                    <w:rPr>
                      <w:spacing w:val="5"/>
                      <w:sz w:val="20"/>
                      <w:szCs w:val="20"/>
                    </w:rPr>
                    <w:t xml:space="preserve"> </w:t>
                  </w:r>
                  <w:r w:rsidRPr="008256E4">
                    <w:rPr>
                      <w:sz w:val="20"/>
                      <w:szCs w:val="20"/>
                    </w:rPr>
                    <w:t>та о</w:t>
                  </w:r>
                  <w:r w:rsidRPr="008256E4">
                    <w:rPr>
                      <w:spacing w:val="1"/>
                      <w:sz w:val="20"/>
                      <w:szCs w:val="20"/>
                    </w:rPr>
                    <w:t>х</w:t>
                  </w:r>
                  <w:r w:rsidRPr="008256E4">
                    <w:rPr>
                      <w:sz w:val="20"/>
                      <w:szCs w:val="20"/>
                    </w:rPr>
                    <w:t>о</w:t>
                  </w:r>
                  <w:r w:rsidRPr="008256E4">
                    <w:rPr>
                      <w:spacing w:val="-1"/>
                      <w:sz w:val="20"/>
                      <w:szCs w:val="20"/>
                    </w:rPr>
                    <w:t>р</w:t>
                  </w:r>
                  <w:r w:rsidRPr="008256E4">
                    <w:rPr>
                      <w:sz w:val="20"/>
                      <w:szCs w:val="20"/>
                    </w:rPr>
                    <w:t xml:space="preserve">она </w:t>
                  </w:r>
                  <w:r w:rsidRPr="008256E4">
                    <w:rPr>
                      <w:spacing w:val="-1"/>
                      <w:sz w:val="20"/>
                      <w:szCs w:val="20"/>
                    </w:rPr>
                    <w:t>д</w:t>
                  </w:r>
                  <w:r w:rsidRPr="008256E4">
                    <w:rPr>
                      <w:sz w:val="20"/>
                      <w:szCs w:val="20"/>
                    </w:rPr>
                    <w:t>ов</w:t>
                  </w:r>
                  <w:r w:rsidRPr="008256E4">
                    <w:rPr>
                      <w:spacing w:val="-1"/>
                      <w:sz w:val="20"/>
                      <w:szCs w:val="20"/>
                    </w:rPr>
                    <w:t>кілл</w:t>
                  </w:r>
                  <w:r w:rsidRPr="008256E4">
                    <w:rPr>
                      <w:sz w:val="20"/>
                      <w:szCs w:val="20"/>
                    </w:rPr>
                    <w:t>я» Стратегії розвитку міста Києва до 2025 року).</w:t>
                  </w:r>
                </w:p>
                <w:p w14:paraId="1F0D8F6E" w14:textId="77777777" w:rsidR="00413CD5" w:rsidRPr="008256E4" w:rsidRDefault="00413CD5" w:rsidP="00413CD5">
                  <w:pPr>
                    <w:jc w:val="both"/>
                    <w:rPr>
                      <w:sz w:val="20"/>
                      <w:szCs w:val="20"/>
                    </w:rPr>
                  </w:pPr>
                  <w:r w:rsidRPr="008256E4">
                    <w:rPr>
                      <w:sz w:val="20"/>
                      <w:szCs w:val="20"/>
                    </w:rPr>
                    <w:t xml:space="preserve"> Підвищення рівня забезпеченості освітньою інфраструктурою та її оновлення відповідно до вимог часу (сектор 2.8 «Освіта» Стратегії розвитку міста Києва до 2025 року).</w:t>
                  </w:r>
                  <w:r w:rsidRPr="008256E4">
                    <w:rPr>
                      <w:sz w:val="20"/>
                      <w:szCs w:val="20"/>
                    </w:rPr>
                    <w:br/>
                    <w:t>Зниження рівня злочинності (сектор 2.9 «Безпека та цивільний захист» Стратегії розвитку міста Києва до 2025 року).</w:t>
                  </w:r>
                  <w:r w:rsidRPr="008256E4">
                    <w:rPr>
                      <w:sz w:val="20"/>
                      <w:szCs w:val="20"/>
                    </w:rPr>
                    <w:br/>
                  </w:r>
                  <w:bookmarkStart w:id="1" w:name="4427"/>
                  <w:bookmarkEnd w:id="1"/>
                  <w:r w:rsidRPr="008256E4">
                    <w:rPr>
                      <w:sz w:val="20"/>
                      <w:szCs w:val="20"/>
                    </w:rPr>
                    <w:t>Залучення громадян до процесів формування, реалізації та контролю міської політики (умова 4 успішної імплементації Стратегії).</w:t>
                  </w:r>
                  <w:r w:rsidRPr="008256E4">
                    <w:rPr>
                      <w:sz w:val="20"/>
                      <w:szCs w:val="20"/>
                    </w:rPr>
                    <w:br/>
                  </w:r>
                  <w:r w:rsidRPr="008256E4">
                    <w:rPr>
                      <w:sz w:val="20"/>
                      <w:szCs w:val="20"/>
                    </w:rPr>
                    <w:lastRenderedPageBreak/>
                    <w:t>Підвищення ефективності та прозорості роботи міських органів влади і служб (умова 6 успішної імплементації Стратегії).</w:t>
                  </w:r>
                </w:p>
              </w:tc>
            </w:tr>
            <w:tr w:rsidR="00413CD5" w:rsidRPr="008256E4" w14:paraId="1995E74F" w14:textId="77777777" w:rsidTr="00D37324">
              <w:trPr>
                <w:trHeight w:val="1031"/>
                <w:tblCellSpacing w:w="22" w:type="dxa"/>
              </w:trPr>
              <w:tc>
                <w:tcPr>
                  <w:tcW w:w="340" w:type="dxa"/>
                  <w:tcBorders>
                    <w:top w:val="single" w:sz="2" w:space="0" w:color="auto"/>
                    <w:left w:val="single" w:sz="2" w:space="0" w:color="auto"/>
                    <w:bottom w:val="single" w:sz="2" w:space="0" w:color="auto"/>
                    <w:right w:val="single" w:sz="2" w:space="0" w:color="auto"/>
                  </w:tcBorders>
                </w:tcPr>
                <w:p w14:paraId="6345422E" w14:textId="77777777" w:rsidR="00413CD5" w:rsidRPr="008256E4" w:rsidRDefault="00413CD5" w:rsidP="00413CD5">
                  <w:pPr>
                    <w:spacing w:before="100" w:beforeAutospacing="1" w:after="100" w:afterAutospacing="1"/>
                    <w:jc w:val="center"/>
                    <w:rPr>
                      <w:sz w:val="20"/>
                      <w:szCs w:val="20"/>
                    </w:rPr>
                  </w:pPr>
                  <w:r w:rsidRPr="008256E4">
                    <w:rPr>
                      <w:sz w:val="20"/>
                      <w:szCs w:val="20"/>
                    </w:rPr>
                    <w:lastRenderedPageBreak/>
                    <w:t>3</w:t>
                  </w:r>
                </w:p>
              </w:tc>
              <w:tc>
                <w:tcPr>
                  <w:tcW w:w="1401" w:type="dxa"/>
                </w:tcPr>
                <w:p w14:paraId="7308C463" w14:textId="77777777" w:rsidR="00413CD5" w:rsidRPr="008256E4" w:rsidRDefault="00413CD5" w:rsidP="00413CD5">
                  <w:pPr>
                    <w:spacing w:before="100" w:beforeAutospacing="1" w:after="100" w:afterAutospacing="1"/>
                    <w:rPr>
                      <w:sz w:val="20"/>
                      <w:szCs w:val="20"/>
                    </w:rPr>
                  </w:pPr>
                  <w:r w:rsidRPr="008256E4">
                    <w:rPr>
                      <w:sz w:val="20"/>
                      <w:szCs w:val="20"/>
                    </w:rPr>
                    <w:t>Дата, номер і назва розпорядчого документа про розроблення Програми</w:t>
                  </w:r>
                </w:p>
              </w:tc>
              <w:tc>
                <w:tcPr>
                  <w:tcW w:w="5718" w:type="dxa"/>
                  <w:gridSpan w:val="5"/>
                </w:tcPr>
                <w:p w14:paraId="3262F676" w14:textId="5FF513AA" w:rsidR="00413CD5" w:rsidRPr="008256E4" w:rsidRDefault="00413CD5" w:rsidP="00413CD5">
                  <w:pPr>
                    <w:ind w:right="36"/>
                    <w:jc w:val="both"/>
                    <w:rPr>
                      <w:sz w:val="20"/>
                      <w:szCs w:val="20"/>
                    </w:rPr>
                  </w:pPr>
                  <w:r w:rsidRPr="008256E4">
                    <w:rPr>
                      <w:sz w:val="20"/>
                      <w:szCs w:val="20"/>
                    </w:rPr>
                    <w:t xml:space="preserve">Розпорядження Київського міського голови від 17 березня </w:t>
                  </w:r>
                  <w:r w:rsidR="00195FA8" w:rsidRPr="008256E4">
                    <w:rPr>
                      <w:sz w:val="20"/>
                      <w:szCs w:val="20"/>
                    </w:rPr>
                    <w:br/>
                  </w:r>
                  <w:r w:rsidRPr="008256E4">
                    <w:rPr>
                      <w:sz w:val="20"/>
                      <w:szCs w:val="20"/>
                    </w:rPr>
                    <w:t xml:space="preserve">2023 року № 202 «Про підготовку </w:t>
                  </w:r>
                  <w:bookmarkStart w:id="2" w:name="_Int_qqGohWNg"/>
                  <w:proofErr w:type="spellStart"/>
                  <w:r w:rsidRPr="008256E4">
                    <w:rPr>
                      <w:sz w:val="20"/>
                      <w:szCs w:val="20"/>
                    </w:rPr>
                    <w:t>проєкту</w:t>
                  </w:r>
                  <w:bookmarkEnd w:id="2"/>
                  <w:proofErr w:type="spellEnd"/>
                  <w:r w:rsidRPr="008256E4">
                    <w:rPr>
                      <w:sz w:val="20"/>
                      <w:szCs w:val="20"/>
                    </w:rPr>
                    <w:t xml:space="preserve"> Комплексної міської цільової програми «Цифровий Київ» на 2024–2025 роки»</w:t>
                  </w:r>
                </w:p>
              </w:tc>
            </w:tr>
            <w:tr w:rsidR="00413CD5" w:rsidRPr="008256E4" w14:paraId="31AF366C" w14:textId="77777777" w:rsidTr="00195FA8">
              <w:trPr>
                <w:tblCellSpacing w:w="22" w:type="dxa"/>
              </w:trPr>
              <w:tc>
                <w:tcPr>
                  <w:tcW w:w="340" w:type="dxa"/>
                  <w:tcBorders>
                    <w:top w:val="single" w:sz="2" w:space="0" w:color="auto"/>
                    <w:left w:val="single" w:sz="2" w:space="0" w:color="auto"/>
                    <w:bottom w:val="single" w:sz="2" w:space="0" w:color="auto"/>
                    <w:right w:val="single" w:sz="2" w:space="0" w:color="auto"/>
                  </w:tcBorders>
                </w:tcPr>
                <w:p w14:paraId="26D77E65" w14:textId="77777777" w:rsidR="00413CD5" w:rsidRPr="008256E4" w:rsidRDefault="00413CD5" w:rsidP="00413CD5">
                  <w:pPr>
                    <w:spacing w:before="100" w:beforeAutospacing="1" w:after="100" w:afterAutospacing="1"/>
                    <w:jc w:val="center"/>
                    <w:rPr>
                      <w:sz w:val="20"/>
                      <w:szCs w:val="20"/>
                    </w:rPr>
                  </w:pPr>
                  <w:r w:rsidRPr="008256E4">
                    <w:rPr>
                      <w:sz w:val="20"/>
                      <w:szCs w:val="20"/>
                    </w:rPr>
                    <w:t>4</w:t>
                  </w:r>
                </w:p>
              </w:tc>
              <w:tc>
                <w:tcPr>
                  <w:tcW w:w="1401" w:type="dxa"/>
                </w:tcPr>
                <w:p w14:paraId="3418A11D" w14:textId="77777777" w:rsidR="00413CD5" w:rsidRPr="008256E4" w:rsidRDefault="00413CD5" w:rsidP="00413CD5">
                  <w:pPr>
                    <w:spacing w:before="100" w:beforeAutospacing="1" w:after="100" w:afterAutospacing="1"/>
                    <w:rPr>
                      <w:sz w:val="20"/>
                      <w:szCs w:val="20"/>
                    </w:rPr>
                  </w:pPr>
                  <w:r w:rsidRPr="008256E4">
                    <w:rPr>
                      <w:sz w:val="20"/>
                      <w:szCs w:val="20"/>
                    </w:rPr>
                    <w:t>Розробник Програми</w:t>
                  </w:r>
                </w:p>
              </w:tc>
              <w:tc>
                <w:tcPr>
                  <w:tcW w:w="5718" w:type="dxa"/>
                  <w:gridSpan w:val="5"/>
                </w:tcPr>
                <w:p w14:paraId="2FE9A6C2" w14:textId="77777777" w:rsidR="00413CD5" w:rsidRPr="008256E4" w:rsidRDefault="00413CD5" w:rsidP="00413CD5">
                  <w:pPr>
                    <w:spacing w:before="100" w:beforeAutospacing="1" w:after="100" w:afterAutospacing="1"/>
                    <w:ind w:right="36"/>
                    <w:jc w:val="both"/>
                    <w:rPr>
                      <w:sz w:val="20"/>
                      <w:szCs w:val="20"/>
                    </w:rPr>
                  </w:pPr>
                  <w:r w:rsidRPr="008256E4">
                    <w:rPr>
                      <w:sz w:val="20"/>
                      <w:szCs w:val="20"/>
                    </w:rPr>
                    <w:t>Департамент інформаційно-комунікаційних технологій виконавчого органу Київської міської ради (Київської міської державної адміністрації) (далі – Департамент)</w:t>
                  </w:r>
                </w:p>
              </w:tc>
            </w:tr>
            <w:tr w:rsidR="00413CD5" w:rsidRPr="008256E4" w14:paraId="62CDC2A3" w14:textId="77777777" w:rsidTr="00195FA8">
              <w:trPr>
                <w:tblCellSpacing w:w="22" w:type="dxa"/>
              </w:trPr>
              <w:tc>
                <w:tcPr>
                  <w:tcW w:w="340" w:type="dxa"/>
                  <w:tcBorders>
                    <w:top w:val="single" w:sz="2" w:space="0" w:color="auto"/>
                    <w:left w:val="single" w:sz="2" w:space="0" w:color="auto"/>
                    <w:bottom w:val="single" w:sz="2" w:space="0" w:color="auto"/>
                    <w:right w:val="single" w:sz="2" w:space="0" w:color="auto"/>
                  </w:tcBorders>
                </w:tcPr>
                <w:p w14:paraId="29C78DD3" w14:textId="77777777" w:rsidR="00413CD5" w:rsidRPr="008256E4" w:rsidRDefault="00413CD5" w:rsidP="00413CD5">
                  <w:pPr>
                    <w:spacing w:before="100" w:beforeAutospacing="1" w:after="100" w:afterAutospacing="1"/>
                    <w:jc w:val="center"/>
                    <w:rPr>
                      <w:sz w:val="20"/>
                      <w:szCs w:val="20"/>
                    </w:rPr>
                  </w:pPr>
                  <w:r w:rsidRPr="008256E4">
                    <w:rPr>
                      <w:sz w:val="20"/>
                      <w:szCs w:val="20"/>
                    </w:rPr>
                    <w:t>5</w:t>
                  </w:r>
                </w:p>
              </w:tc>
              <w:tc>
                <w:tcPr>
                  <w:tcW w:w="1401" w:type="dxa"/>
                </w:tcPr>
                <w:p w14:paraId="6798A128" w14:textId="77777777" w:rsidR="00413CD5" w:rsidRPr="008256E4" w:rsidRDefault="00413CD5" w:rsidP="00413CD5">
                  <w:pPr>
                    <w:spacing w:before="100" w:beforeAutospacing="1" w:after="100" w:afterAutospacing="1"/>
                    <w:rPr>
                      <w:sz w:val="20"/>
                      <w:szCs w:val="20"/>
                    </w:rPr>
                  </w:pPr>
                  <w:r w:rsidRPr="008256E4">
                    <w:rPr>
                      <w:sz w:val="20"/>
                      <w:szCs w:val="20"/>
                    </w:rPr>
                    <w:t>Відповідальний виконавець Програми</w:t>
                  </w:r>
                </w:p>
              </w:tc>
              <w:tc>
                <w:tcPr>
                  <w:tcW w:w="5718" w:type="dxa"/>
                  <w:gridSpan w:val="5"/>
                </w:tcPr>
                <w:p w14:paraId="656B5CA3" w14:textId="77777777" w:rsidR="00413CD5" w:rsidRPr="008256E4" w:rsidRDefault="00413CD5" w:rsidP="00413CD5">
                  <w:pPr>
                    <w:spacing w:before="100" w:beforeAutospacing="1" w:after="100" w:afterAutospacing="1"/>
                    <w:ind w:right="36"/>
                    <w:jc w:val="both"/>
                    <w:rPr>
                      <w:sz w:val="20"/>
                      <w:szCs w:val="20"/>
                    </w:rPr>
                  </w:pPr>
                  <w:bookmarkStart w:id="3" w:name="BM25"/>
                  <w:bookmarkEnd w:id="3"/>
                  <w:r w:rsidRPr="008256E4">
                    <w:rPr>
                      <w:sz w:val="20"/>
                      <w:szCs w:val="20"/>
                    </w:rPr>
                    <w:t>Департамент інформаційно-комунікаційних технологій виконавчого органу Київської міської ради (Київської міської державної адміністрації)</w:t>
                  </w:r>
                </w:p>
              </w:tc>
            </w:tr>
            <w:tr w:rsidR="00413CD5" w:rsidRPr="008256E4" w14:paraId="534CA70F" w14:textId="77777777" w:rsidTr="00195FA8">
              <w:trPr>
                <w:tblCellSpacing w:w="22" w:type="dxa"/>
              </w:trPr>
              <w:tc>
                <w:tcPr>
                  <w:tcW w:w="340" w:type="dxa"/>
                  <w:tcBorders>
                    <w:top w:val="single" w:sz="2" w:space="0" w:color="auto"/>
                    <w:left w:val="single" w:sz="2" w:space="0" w:color="auto"/>
                    <w:bottom w:val="single" w:sz="2" w:space="0" w:color="auto"/>
                    <w:right w:val="single" w:sz="2" w:space="0" w:color="auto"/>
                  </w:tcBorders>
                </w:tcPr>
                <w:p w14:paraId="0AB0D6DD" w14:textId="77777777" w:rsidR="00413CD5" w:rsidRPr="008256E4" w:rsidRDefault="00413CD5" w:rsidP="00413CD5">
                  <w:pPr>
                    <w:spacing w:before="100" w:beforeAutospacing="1" w:after="100" w:afterAutospacing="1"/>
                    <w:jc w:val="center"/>
                    <w:rPr>
                      <w:sz w:val="20"/>
                      <w:szCs w:val="20"/>
                    </w:rPr>
                  </w:pPr>
                  <w:r w:rsidRPr="008256E4">
                    <w:rPr>
                      <w:sz w:val="20"/>
                      <w:szCs w:val="20"/>
                    </w:rPr>
                    <w:t>6</w:t>
                  </w:r>
                </w:p>
              </w:tc>
              <w:tc>
                <w:tcPr>
                  <w:tcW w:w="1401" w:type="dxa"/>
                </w:tcPr>
                <w:p w14:paraId="3D2F8220" w14:textId="77777777" w:rsidR="00413CD5" w:rsidRPr="008256E4" w:rsidRDefault="00413CD5" w:rsidP="00413CD5">
                  <w:pPr>
                    <w:rPr>
                      <w:sz w:val="20"/>
                      <w:szCs w:val="20"/>
                    </w:rPr>
                  </w:pPr>
                  <w:bookmarkStart w:id="4" w:name="BM39"/>
                  <w:bookmarkEnd w:id="4"/>
                  <w:r w:rsidRPr="008256E4">
                    <w:rPr>
                      <w:sz w:val="20"/>
                      <w:szCs w:val="20"/>
                    </w:rPr>
                    <w:t>Співвиконавці</w:t>
                  </w:r>
                </w:p>
                <w:p w14:paraId="629FD50C" w14:textId="77777777" w:rsidR="00413CD5" w:rsidRPr="008256E4" w:rsidRDefault="00413CD5" w:rsidP="00413CD5">
                  <w:pPr>
                    <w:rPr>
                      <w:sz w:val="20"/>
                      <w:szCs w:val="20"/>
                    </w:rPr>
                  </w:pPr>
                  <w:r w:rsidRPr="008256E4">
                    <w:rPr>
                      <w:sz w:val="20"/>
                      <w:szCs w:val="20"/>
                    </w:rPr>
                    <w:t>Програми</w:t>
                  </w:r>
                </w:p>
              </w:tc>
              <w:tc>
                <w:tcPr>
                  <w:tcW w:w="5718" w:type="dxa"/>
                  <w:gridSpan w:val="5"/>
                </w:tcPr>
                <w:p w14:paraId="28BD1BE1" w14:textId="2066BC9F" w:rsidR="00413CD5" w:rsidRPr="008256E4" w:rsidRDefault="00413CD5" w:rsidP="00413CD5">
                  <w:pPr>
                    <w:pStyle w:val="ad"/>
                    <w:spacing w:beforeAutospacing="0" w:afterAutospacing="0"/>
                    <w:ind w:right="36"/>
                    <w:jc w:val="both"/>
                    <w:rPr>
                      <w:rFonts w:ascii="Times New Roman" w:hAnsi="Times New Roman"/>
                      <w:sz w:val="20"/>
                      <w:szCs w:val="20"/>
                      <w:lang w:val="uk-UA"/>
                    </w:rPr>
                  </w:pPr>
                  <w:bookmarkStart w:id="5" w:name="BM40"/>
                  <w:bookmarkEnd w:id="5"/>
                  <w:r w:rsidRPr="008256E4">
                    <w:rPr>
                      <w:rFonts w:ascii="Times New Roman" w:hAnsi="Times New Roman"/>
                      <w:sz w:val="20"/>
                      <w:szCs w:val="20"/>
                      <w:lang w:val="uk-UA"/>
                    </w:rPr>
                    <w:t>Апарат виконавчого органу Київської міської ради (Київської міської державної адміністрації) (далі – Апарат ВО КМР (КМДА);</w:t>
                  </w:r>
                </w:p>
                <w:p w14:paraId="79E35D81" w14:textId="205EDD81" w:rsidR="00413CD5" w:rsidRPr="008256E4" w:rsidRDefault="00413CD5" w:rsidP="00413CD5">
                  <w:pPr>
                    <w:pStyle w:val="ad"/>
                    <w:spacing w:beforeAutospacing="0" w:afterAutospacing="0"/>
                    <w:ind w:right="36"/>
                    <w:jc w:val="both"/>
                    <w:rPr>
                      <w:rFonts w:ascii="Times New Roman" w:hAnsi="Times New Roman"/>
                      <w:sz w:val="20"/>
                      <w:szCs w:val="20"/>
                      <w:lang w:val="uk-UA"/>
                    </w:rPr>
                  </w:pPr>
                  <w:r w:rsidRPr="008256E4">
                    <w:rPr>
                      <w:rFonts w:ascii="Times New Roman" w:hAnsi="Times New Roman"/>
                      <w:sz w:val="20"/>
                      <w:szCs w:val="20"/>
                      <w:lang w:val="uk-UA"/>
                    </w:rPr>
                    <w:t>Департамент внутрішнього фінансового контролю та аудиту виконавчого органу Київської міської ради (Київської міської державної адміністрації) (далі – Департамент внутрішнього фінансового контролю та аудиту);</w:t>
                  </w:r>
                </w:p>
                <w:p w14:paraId="228704BE" w14:textId="77777777" w:rsidR="00413CD5" w:rsidRPr="008256E4" w:rsidRDefault="00413CD5" w:rsidP="00413CD5">
                  <w:pPr>
                    <w:pStyle w:val="ad"/>
                    <w:spacing w:beforeAutospacing="0" w:afterAutospacing="0"/>
                    <w:ind w:right="36"/>
                    <w:jc w:val="both"/>
                    <w:rPr>
                      <w:rFonts w:ascii="Times New Roman" w:hAnsi="Times New Roman"/>
                      <w:sz w:val="20"/>
                      <w:szCs w:val="20"/>
                      <w:lang w:val="uk-UA"/>
                    </w:rPr>
                  </w:pPr>
                  <w:r w:rsidRPr="008256E4">
                    <w:rPr>
                      <w:rFonts w:ascii="Times New Roman" w:hAnsi="Times New Roman"/>
                      <w:sz w:val="20"/>
                      <w:szCs w:val="20"/>
                      <w:lang w:val="uk-UA"/>
                    </w:rPr>
                    <w:t>Комунальне підприємство «Головний інформаційно-обчислювальний центр» (далі – КП ГІОЦ);</w:t>
                  </w:r>
                </w:p>
                <w:p w14:paraId="30CDAFA3" w14:textId="77777777" w:rsidR="00413CD5" w:rsidRPr="008256E4" w:rsidRDefault="00413CD5" w:rsidP="00413CD5">
                  <w:pPr>
                    <w:pStyle w:val="ad"/>
                    <w:spacing w:beforeAutospacing="0" w:afterAutospacing="0"/>
                    <w:ind w:right="36"/>
                    <w:rPr>
                      <w:rFonts w:ascii="Times New Roman" w:hAnsi="Times New Roman"/>
                      <w:sz w:val="20"/>
                      <w:szCs w:val="20"/>
                      <w:lang w:val="uk-UA"/>
                    </w:rPr>
                  </w:pPr>
                  <w:r w:rsidRPr="008256E4">
                    <w:rPr>
                      <w:rFonts w:ascii="Times New Roman" w:hAnsi="Times New Roman"/>
                      <w:sz w:val="20"/>
                      <w:szCs w:val="20"/>
                      <w:lang w:val="uk-UA"/>
                    </w:rPr>
                    <w:t>Комунальне підприємство «Інформатика» виконавчого органу Київської міської ради (Київської міської державної адміністрації) (далі – КП «Інформатика»);</w:t>
                  </w:r>
                </w:p>
                <w:p w14:paraId="5DD7C60C" w14:textId="72646B1D" w:rsidR="00413CD5" w:rsidRPr="008256E4" w:rsidRDefault="00413CD5" w:rsidP="00413CD5">
                  <w:pPr>
                    <w:ind w:right="36"/>
                    <w:jc w:val="both"/>
                    <w:rPr>
                      <w:sz w:val="20"/>
                      <w:szCs w:val="20"/>
                    </w:rPr>
                  </w:pPr>
                  <w:r w:rsidRPr="008256E4">
                    <w:rPr>
                      <w:sz w:val="20"/>
                      <w:szCs w:val="20"/>
                    </w:rPr>
                    <w:t>Спеціалізоване комунальне підприємство «</w:t>
                  </w:r>
                  <w:bookmarkStart w:id="6" w:name="_Int_MY5LVD27"/>
                  <w:proofErr w:type="spellStart"/>
                  <w:r w:rsidRPr="008256E4">
                    <w:rPr>
                      <w:sz w:val="20"/>
                      <w:szCs w:val="20"/>
                    </w:rPr>
                    <w:t>Київтелесервіс</w:t>
                  </w:r>
                  <w:bookmarkEnd w:id="6"/>
                  <w:proofErr w:type="spellEnd"/>
                  <w:r w:rsidRPr="008256E4">
                    <w:rPr>
                      <w:sz w:val="20"/>
                      <w:szCs w:val="20"/>
                    </w:rPr>
                    <w:t xml:space="preserve">» </w:t>
                  </w:r>
                  <w:r w:rsidR="00195FA8" w:rsidRPr="008256E4">
                    <w:rPr>
                      <w:sz w:val="20"/>
                      <w:szCs w:val="20"/>
                    </w:rPr>
                    <w:br/>
                  </w:r>
                  <w:r w:rsidRPr="008256E4">
                    <w:rPr>
                      <w:sz w:val="20"/>
                      <w:szCs w:val="20"/>
                    </w:rPr>
                    <w:t>(далі – СКП «КИЇВТЕЛЕСЕРВІС»);</w:t>
                  </w:r>
                </w:p>
                <w:p w14:paraId="39D59F4A" w14:textId="77777777" w:rsidR="00413CD5" w:rsidRPr="008256E4" w:rsidRDefault="00413CD5" w:rsidP="00413CD5">
                  <w:pPr>
                    <w:ind w:right="36"/>
                    <w:jc w:val="both"/>
                    <w:rPr>
                      <w:sz w:val="20"/>
                      <w:szCs w:val="20"/>
                    </w:rPr>
                  </w:pPr>
                  <w:r w:rsidRPr="008256E4">
                    <w:rPr>
                      <w:sz w:val="20"/>
                      <w:szCs w:val="20"/>
                    </w:rPr>
                    <w:t>Департамент економіки та інвестицій виконавчого органу Київської міської ради (Київської міської державної адміністрації) (далі – Департамент економіки та інвестицій)</w:t>
                  </w:r>
                </w:p>
              </w:tc>
            </w:tr>
            <w:tr w:rsidR="00413CD5" w:rsidRPr="008256E4" w14:paraId="49B44A5F" w14:textId="77777777" w:rsidTr="00195FA8">
              <w:trPr>
                <w:tblCellSpacing w:w="22" w:type="dxa"/>
              </w:trPr>
              <w:tc>
                <w:tcPr>
                  <w:tcW w:w="340" w:type="dxa"/>
                  <w:tcBorders>
                    <w:top w:val="single" w:sz="2" w:space="0" w:color="auto"/>
                    <w:left w:val="single" w:sz="2" w:space="0" w:color="auto"/>
                    <w:bottom w:val="single" w:sz="2" w:space="0" w:color="auto"/>
                    <w:right w:val="single" w:sz="2" w:space="0" w:color="auto"/>
                  </w:tcBorders>
                </w:tcPr>
                <w:p w14:paraId="3EB1C7BC" w14:textId="77777777" w:rsidR="00413CD5" w:rsidRPr="008256E4" w:rsidRDefault="00413CD5" w:rsidP="00413CD5">
                  <w:pPr>
                    <w:spacing w:before="100" w:beforeAutospacing="1" w:after="100" w:afterAutospacing="1"/>
                    <w:jc w:val="center"/>
                    <w:rPr>
                      <w:sz w:val="20"/>
                      <w:szCs w:val="20"/>
                    </w:rPr>
                  </w:pPr>
                  <w:r w:rsidRPr="008256E4">
                    <w:rPr>
                      <w:sz w:val="20"/>
                      <w:szCs w:val="20"/>
                    </w:rPr>
                    <w:t>7</w:t>
                  </w:r>
                </w:p>
              </w:tc>
              <w:tc>
                <w:tcPr>
                  <w:tcW w:w="1401" w:type="dxa"/>
                </w:tcPr>
                <w:p w14:paraId="4548569B" w14:textId="77777777" w:rsidR="00413CD5" w:rsidRPr="008256E4" w:rsidRDefault="00413CD5" w:rsidP="00413CD5">
                  <w:pPr>
                    <w:spacing w:before="100" w:beforeAutospacing="1" w:after="100" w:afterAutospacing="1"/>
                    <w:rPr>
                      <w:sz w:val="20"/>
                      <w:szCs w:val="20"/>
                    </w:rPr>
                  </w:pPr>
                  <w:bookmarkStart w:id="7" w:name="BM42"/>
                  <w:bookmarkEnd w:id="7"/>
                  <w:r w:rsidRPr="008256E4">
                    <w:rPr>
                      <w:sz w:val="20"/>
                      <w:szCs w:val="20"/>
                    </w:rPr>
                    <w:t>Строки реалізації Програми</w:t>
                  </w:r>
                </w:p>
              </w:tc>
              <w:tc>
                <w:tcPr>
                  <w:tcW w:w="5718" w:type="dxa"/>
                  <w:gridSpan w:val="5"/>
                </w:tcPr>
                <w:p w14:paraId="032F53F3" w14:textId="77777777" w:rsidR="00413CD5" w:rsidRPr="008256E4" w:rsidRDefault="00413CD5" w:rsidP="00413CD5">
                  <w:pPr>
                    <w:spacing w:before="100" w:beforeAutospacing="1" w:after="100" w:afterAutospacing="1"/>
                    <w:rPr>
                      <w:sz w:val="20"/>
                      <w:szCs w:val="20"/>
                    </w:rPr>
                  </w:pPr>
                  <w:bookmarkStart w:id="8" w:name="BM43"/>
                  <w:bookmarkEnd w:id="8"/>
                  <w:r w:rsidRPr="008256E4">
                    <w:rPr>
                      <w:sz w:val="20"/>
                      <w:szCs w:val="20"/>
                    </w:rPr>
                    <w:t>2024‒</w:t>
                  </w:r>
                  <w:r w:rsidRPr="008256E4">
                    <w:rPr>
                      <w:b/>
                      <w:bCs/>
                      <w:sz w:val="20"/>
                      <w:szCs w:val="20"/>
                    </w:rPr>
                    <w:t>2027</w:t>
                  </w:r>
                  <w:r w:rsidRPr="008256E4">
                    <w:rPr>
                      <w:sz w:val="20"/>
                      <w:szCs w:val="20"/>
                    </w:rPr>
                    <w:t xml:space="preserve"> роки</w:t>
                  </w:r>
                </w:p>
              </w:tc>
            </w:tr>
            <w:tr w:rsidR="008256E4" w:rsidRPr="008256E4" w14:paraId="5C8620F5" w14:textId="77777777" w:rsidTr="00195FA8">
              <w:trPr>
                <w:tblCellSpacing w:w="22" w:type="dxa"/>
              </w:trPr>
              <w:tc>
                <w:tcPr>
                  <w:tcW w:w="340" w:type="dxa"/>
                  <w:vMerge w:val="restart"/>
                  <w:tcBorders>
                    <w:top w:val="single" w:sz="2" w:space="0" w:color="auto"/>
                    <w:left w:val="single" w:sz="2" w:space="0" w:color="auto"/>
                    <w:right w:val="single" w:sz="2" w:space="0" w:color="auto"/>
                  </w:tcBorders>
                </w:tcPr>
                <w:p w14:paraId="24960817" w14:textId="77777777" w:rsidR="00413CD5" w:rsidRPr="008256E4" w:rsidRDefault="00413CD5" w:rsidP="00413CD5">
                  <w:pPr>
                    <w:spacing w:before="100" w:beforeAutospacing="1" w:after="100" w:afterAutospacing="1"/>
                    <w:jc w:val="center"/>
                    <w:rPr>
                      <w:sz w:val="20"/>
                      <w:szCs w:val="20"/>
                    </w:rPr>
                  </w:pPr>
                  <w:r w:rsidRPr="008256E4">
                    <w:rPr>
                      <w:sz w:val="20"/>
                      <w:szCs w:val="20"/>
                    </w:rPr>
                    <w:t>8</w:t>
                  </w:r>
                </w:p>
                <w:p w14:paraId="2AC12237" w14:textId="77777777" w:rsidR="00413CD5" w:rsidRPr="008256E4" w:rsidRDefault="00413CD5" w:rsidP="00413CD5">
                  <w:pPr>
                    <w:spacing w:before="100" w:beforeAutospacing="1" w:after="100" w:afterAutospacing="1"/>
                    <w:jc w:val="center"/>
                    <w:rPr>
                      <w:sz w:val="20"/>
                      <w:szCs w:val="20"/>
                    </w:rPr>
                  </w:pPr>
                  <w:r w:rsidRPr="008256E4">
                    <w:rPr>
                      <w:sz w:val="20"/>
                      <w:szCs w:val="20"/>
                    </w:rPr>
                    <w:t> </w:t>
                  </w:r>
                </w:p>
              </w:tc>
              <w:tc>
                <w:tcPr>
                  <w:tcW w:w="1401" w:type="dxa"/>
                  <w:vMerge w:val="restart"/>
                </w:tcPr>
                <w:p w14:paraId="4E4A52E0" w14:textId="77777777" w:rsidR="00413CD5" w:rsidRPr="008256E4" w:rsidRDefault="00413CD5" w:rsidP="00413CD5">
                  <w:pPr>
                    <w:rPr>
                      <w:sz w:val="20"/>
                      <w:szCs w:val="20"/>
                    </w:rPr>
                  </w:pPr>
                  <w:bookmarkStart w:id="9" w:name="BM45"/>
                  <w:bookmarkEnd w:id="9"/>
                  <w:r w:rsidRPr="008256E4">
                    <w:rPr>
                      <w:sz w:val="20"/>
                      <w:szCs w:val="20"/>
                    </w:rPr>
                    <w:t xml:space="preserve">Обсяги фінансових ресурсів, необхідних для реалізації Програми </w:t>
                  </w:r>
                </w:p>
              </w:tc>
              <w:tc>
                <w:tcPr>
                  <w:tcW w:w="1501" w:type="dxa"/>
                  <w:vMerge w:val="restart"/>
                </w:tcPr>
                <w:p w14:paraId="145A2C60" w14:textId="77777777" w:rsidR="00413CD5" w:rsidRPr="008256E4" w:rsidRDefault="00413CD5" w:rsidP="00413CD5">
                  <w:pPr>
                    <w:spacing w:before="100" w:beforeAutospacing="1" w:after="100" w:afterAutospacing="1"/>
                    <w:jc w:val="center"/>
                    <w:rPr>
                      <w:sz w:val="20"/>
                      <w:szCs w:val="20"/>
                    </w:rPr>
                  </w:pPr>
                  <w:bookmarkStart w:id="10" w:name="BM46"/>
                  <w:bookmarkEnd w:id="10"/>
                  <w:r w:rsidRPr="008256E4">
                    <w:rPr>
                      <w:sz w:val="20"/>
                      <w:szCs w:val="20"/>
                    </w:rPr>
                    <w:t>Всього, тис. грн</w:t>
                  </w:r>
                </w:p>
              </w:tc>
              <w:tc>
                <w:tcPr>
                  <w:tcW w:w="4173" w:type="dxa"/>
                  <w:gridSpan w:val="4"/>
                </w:tcPr>
                <w:p w14:paraId="62651FE9" w14:textId="77777777" w:rsidR="00413CD5" w:rsidRPr="008256E4" w:rsidRDefault="00413CD5" w:rsidP="00413CD5">
                  <w:pPr>
                    <w:spacing w:before="100" w:beforeAutospacing="1" w:after="100" w:afterAutospacing="1"/>
                    <w:jc w:val="center"/>
                    <w:rPr>
                      <w:sz w:val="20"/>
                      <w:szCs w:val="20"/>
                    </w:rPr>
                  </w:pPr>
                  <w:bookmarkStart w:id="11" w:name="BM47"/>
                  <w:bookmarkStart w:id="12" w:name="BM48"/>
                  <w:bookmarkStart w:id="13" w:name="BM49"/>
                  <w:bookmarkStart w:id="14" w:name="BM50"/>
                  <w:bookmarkEnd w:id="11"/>
                  <w:bookmarkEnd w:id="12"/>
                  <w:bookmarkEnd w:id="13"/>
                  <w:bookmarkEnd w:id="14"/>
                  <w:r w:rsidRPr="008256E4">
                    <w:rPr>
                      <w:sz w:val="20"/>
                      <w:szCs w:val="20"/>
                    </w:rPr>
                    <w:t>у тому числі, за роками</w:t>
                  </w:r>
                </w:p>
              </w:tc>
            </w:tr>
            <w:tr w:rsidR="008256E4" w:rsidRPr="008256E4" w14:paraId="2E234CAC" w14:textId="77777777" w:rsidTr="00195FA8">
              <w:trPr>
                <w:trHeight w:val="482"/>
                <w:tblCellSpacing w:w="22" w:type="dxa"/>
              </w:trPr>
              <w:tc>
                <w:tcPr>
                  <w:tcW w:w="340" w:type="dxa"/>
                  <w:vMerge/>
                  <w:tcBorders>
                    <w:left w:val="single" w:sz="2" w:space="0" w:color="auto"/>
                    <w:right w:val="single" w:sz="2" w:space="0" w:color="auto"/>
                  </w:tcBorders>
                </w:tcPr>
                <w:p w14:paraId="20AB45C0" w14:textId="77777777" w:rsidR="00413CD5" w:rsidRPr="008256E4" w:rsidRDefault="00413CD5" w:rsidP="00413CD5">
                  <w:pPr>
                    <w:spacing w:before="100" w:beforeAutospacing="1" w:after="100" w:afterAutospacing="1"/>
                    <w:jc w:val="center"/>
                    <w:rPr>
                      <w:sz w:val="20"/>
                      <w:szCs w:val="20"/>
                    </w:rPr>
                  </w:pPr>
                </w:p>
              </w:tc>
              <w:tc>
                <w:tcPr>
                  <w:tcW w:w="1401" w:type="dxa"/>
                  <w:vMerge/>
                  <w:tcBorders>
                    <w:left w:val="single" w:sz="2" w:space="0" w:color="auto"/>
                  </w:tcBorders>
                </w:tcPr>
                <w:p w14:paraId="659F9C0F" w14:textId="77777777" w:rsidR="00413CD5" w:rsidRPr="008256E4" w:rsidRDefault="00413CD5" w:rsidP="00413CD5">
                  <w:pPr>
                    <w:spacing w:before="100" w:beforeAutospacing="1" w:after="100" w:afterAutospacing="1"/>
                    <w:rPr>
                      <w:sz w:val="20"/>
                      <w:szCs w:val="20"/>
                    </w:rPr>
                  </w:pPr>
                </w:p>
              </w:tc>
              <w:tc>
                <w:tcPr>
                  <w:tcW w:w="1501" w:type="dxa"/>
                  <w:vMerge/>
                </w:tcPr>
                <w:p w14:paraId="3732C5F7" w14:textId="77777777" w:rsidR="00413CD5" w:rsidRPr="008256E4" w:rsidRDefault="00413CD5" w:rsidP="00413CD5">
                  <w:pPr>
                    <w:spacing w:before="100" w:beforeAutospacing="1" w:after="100" w:afterAutospacing="1"/>
                    <w:jc w:val="center"/>
                    <w:rPr>
                      <w:sz w:val="20"/>
                      <w:szCs w:val="20"/>
                    </w:rPr>
                  </w:pPr>
                </w:p>
              </w:tc>
              <w:tc>
                <w:tcPr>
                  <w:tcW w:w="1090" w:type="dxa"/>
                </w:tcPr>
                <w:p w14:paraId="31E15864" w14:textId="77777777" w:rsidR="00413CD5" w:rsidRPr="008256E4" w:rsidRDefault="00413CD5" w:rsidP="00413CD5">
                  <w:pPr>
                    <w:spacing w:before="100" w:beforeAutospacing="1" w:after="100" w:afterAutospacing="1"/>
                    <w:jc w:val="center"/>
                    <w:rPr>
                      <w:sz w:val="20"/>
                      <w:szCs w:val="20"/>
                    </w:rPr>
                  </w:pPr>
                  <w:r w:rsidRPr="008256E4">
                    <w:rPr>
                      <w:sz w:val="20"/>
                      <w:szCs w:val="20"/>
                    </w:rPr>
                    <w:t>2024 рік</w:t>
                  </w:r>
                </w:p>
              </w:tc>
              <w:tc>
                <w:tcPr>
                  <w:tcW w:w="948" w:type="dxa"/>
                </w:tcPr>
                <w:p w14:paraId="2D08CEFE" w14:textId="77777777" w:rsidR="00413CD5" w:rsidRPr="008256E4" w:rsidRDefault="00413CD5" w:rsidP="00413CD5">
                  <w:pPr>
                    <w:spacing w:before="100" w:beforeAutospacing="1" w:after="100" w:afterAutospacing="1"/>
                    <w:jc w:val="center"/>
                    <w:rPr>
                      <w:sz w:val="20"/>
                      <w:szCs w:val="20"/>
                    </w:rPr>
                  </w:pPr>
                  <w:r w:rsidRPr="008256E4">
                    <w:rPr>
                      <w:sz w:val="20"/>
                      <w:szCs w:val="20"/>
                    </w:rPr>
                    <w:t>2025 рік</w:t>
                  </w:r>
                </w:p>
              </w:tc>
              <w:tc>
                <w:tcPr>
                  <w:tcW w:w="1077" w:type="dxa"/>
                </w:tcPr>
                <w:p w14:paraId="45F9B7DF" w14:textId="77777777" w:rsidR="00413CD5" w:rsidRPr="008256E4" w:rsidRDefault="00413CD5" w:rsidP="00413CD5">
                  <w:pPr>
                    <w:spacing w:beforeAutospacing="1" w:afterAutospacing="1"/>
                    <w:jc w:val="center"/>
                    <w:rPr>
                      <w:b/>
                      <w:bCs/>
                      <w:sz w:val="20"/>
                      <w:szCs w:val="20"/>
                    </w:rPr>
                  </w:pPr>
                  <w:r w:rsidRPr="008256E4">
                    <w:rPr>
                      <w:b/>
                      <w:bCs/>
                      <w:sz w:val="20"/>
                      <w:szCs w:val="20"/>
                    </w:rPr>
                    <w:t>2026 рік</w:t>
                  </w:r>
                </w:p>
              </w:tc>
              <w:tc>
                <w:tcPr>
                  <w:tcW w:w="926" w:type="dxa"/>
                </w:tcPr>
                <w:p w14:paraId="180FB870" w14:textId="77777777" w:rsidR="00413CD5" w:rsidRPr="008256E4" w:rsidRDefault="00413CD5" w:rsidP="00413CD5">
                  <w:pPr>
                    <w:spacing w:beforeAutospacing="1" w:afterAutospacing="1"/>
                    <w:jc w:val="center"/>
                    <w:rPr>
                      <w:b/>
                      <w:bCs/>
                      <w:sz w:val="20"/>
                      <w:szCs w:val="20"/>
                    </w:rPr>
                  </w:pPr>
                  <w:r w:rsidRPr="008256E4">
                    <w:rPr>
                      <w:b/>
                      <w:bCs/>
                      <w:sz w:val="20"/>
                      <w:szCs w:val="20"/>
                    </w:rPr>
                    <w:t>2027 рік</w:t>
                  </w:r>
                </w:p>
              </w:tc>
            </w:tr>
            <w:tr w:rsidR="008256E4" w:rsidRPr="008256E4" w14:paraId="4B67DDCA" w14:textId="77777777" w:rsidTr="00195FA8">
              <w:trPr>
                <w:tblCellSpacing w:w="22" w:type="dxa"/>
              </w:trPr>
              <w:tc>
                <w:tcPr>
                  <w:tcW w:w="340" w:type="dxa"/>
                  <w:vMerge/>
                  <w:tcBorders>
                    <w:left w:val="single" w:sz="2" w:space="0" w:color="auto"/>
                    <w:bottom w:val="single" w:sz="2" w:space="0" w:color="auto"/>
                    <w:right w:val="single" w:sz="2" w:space="0" w:color="auto"/>
                  </w:tcBorders>
                </w:tcPr>
                <w:p w14:paraId="1B412DDD" w14:textId="77777777" w:rsidR="00413CD5" w:rsidRPr="008256E4" w:rsidRDefault="00413CD5" w:rsidP="00413CD5">
                  <w:pPr>
                    <w:spacing w:before="100" w:beforeAutospacing="1" w:after="100" w:afterAutospacing="1"/>
                    <w:jc w:val="center"/>
                    <w:rPr>
                      <w:sz w:val="20"/>
                      <w:szCs w:val="20"/>
                    </w:rPr>
                  </w:pPr>
                </w:p>
              </w:tc>
              <w:tc>
                <w:tcPr>
                  <w:tcW w:w="1401" w:type="dxa"/>
                </w:tcPr>
                <w:p w14:paraId="2E8946C9" w14:textId="77777777" w:rsidR="00413CD5" w:rsidRPr="008256E4" w:rsidRDefault="00413CD5" w:rsidP="00413CD5">
                  <w:pPr>
                    <w:rPr>
                      <w:sz w:val="20"/>
                      <w:szCs w:val="20"/>
                    </w:rPr>
                  </w:pPr>
                  <w:bookmarkStart w:id="15" w:name="BM52"/>
                  <w:bookmarkEnd w:id="15"/>
                  <w:r w:rsidRPr="008256E4">
                    <w:rPr>
                      <w:sz w:val="20"/>
                      <w:szCs w:val="20"/>
                    </w:rPr>
                    <w:t>Всього,</w:t>
                  </w:r>
                </w:p>
                <w:p w14:paraId="636D5C24" w14:textId="77777777" w:rsidR="00413CD5" w:rsidRPr="008256E4" w:rsidRDefault="00413CD5" w:rsidP="00413CD5">
                  <w:pPr>
                    <w:rPr>
                      <w:sz w:val="20"/>
                      <w:szCs w:val="20"/>
                    </w:rPr>
                  </w:pPr>
                  <w:r w:rsidRPr="008256E4">
                    <w:rPr>
                      <w:sz w:val="20"/>
                      <w:szCs w:val="20"/>
                    </w:rPr>
                    <w:t>у тому числі за джерелами:</w:t>
                  </w:r>
                </w:p>
              </w:tc>
              <w:tc>
                <w:tcPr>
                  <w:tcW w:w="1501" w:type="dxa"/>
                </w:tcPr>
                <w:p w14:paraId="7574CA16" w14:textId="77777777" w:rsidR="00413CD5" w:rsidRPr="008256E4" w:rsidRDefault="00413CD5" w:rsidP="00413CD5">
                  <w:pPr>
                    <w:pStyle w:val="ad"/>
                    <w:spacing w:beforeAutospacing="0" w:afterAutospacing="0"/>
                    <w:rPr>
                      <w:rFonts w:ascii="Times New Roman" w:hAnsi="Times New Roman"/>
                      <w:sz w:val="20"/>
                      <w:szCs w:val="20"/>
                      <w:lang w:val="uk-UA"/>
                    </w:rPr>
                  </w:pPr>
                  <w:r w:rsidRPr="008256E4">
                    <w:rPr>
                      <w:rFonts w:ascii="Times New Roman" w:hAnsi="Times New Roman"/>
                      <w:b/>
                      <w:bCs/>
                      <w:sz w:val="20"/>
                      <w:szCs w:val="20"/>
                      <w:lang w:val="uk-UA" w:eastAsia="uk-UA"/>
                    </w:rPr>
                    <w:t>13 271 178,0</w:t>
                  </w:r>
                </w:p>
              </w:tc>
              <w:tc>
                <w:tcPr>
                  <w:tcW w:w="1090" w:type="dxa"/>
                </w:tcPr>
                <w:p w14:paraId="1C79953F" w14:textId="77777777" w:rsidR="00413CD5" w:rsidRPr="008256E4" w:rsidRDefault="00413CD5" w:rsidP="00413CD5">
                  <w:pPr>
                    <w:pStyle w:val="ad"/>
                    <w:spacing w:beforeAutospacing="0" w:afterAutospacing="0"/>
                    <w:jc w:val="center"/>
                    <w:rPr>
                      <w:rFonts w:ascii="Times New Roman" w:hAnsi="Times New Roman"/>
                      <w:sz w:val="20"/>
                      <w:szCs w:val="20"/>
                      <w:lang w:val="uk-UA"/>
                    </w:rPr>
                  </w:pPr>
                  <w:r w:rsidRPr="008256E4">
                    <w:rPr>
                      <w:rFonts w:ascii="Times New Roman" w:hAnsi="Times New Roman"/>
                      <w:b/>
                      <w:bCs/>
                      <w:sz w:val="20"/>
                      <w:szCs w:val="20"/>
                      <w:lang w:val="uk-UA" w:eastAsia="uk-UA"/>
                    </w:rPr>
                    <w:t>2 428 989,5</w:t>
                  </w:r>
                </w:p>
              </w:tc>
              <w:tc>
                <w:tcPr>
                  <w:tcW w:w="948" w:type="dxa"/>
                </w:tcPr>
                <w:p w14:paraId="7F5F510C" w14:textId="77777777" w:rsidR="00413CD5" w:rsidRPr="008256E4" w:rsidRDefault="00413CD5" w:rsidP="00413CD5">
                  <w:pPr>
                    <w:pStyle w:val="ad"/>
                    <w:spacing w:beforeAutospacing="0" w:afterAutospacing="0"/>
                    <w:jc w:val="center"/>
                    <w:rPr>
                      <w:rFonts w:ascii="Times New Roman" w:hAnsi="Times New Roman"/>
                      <w:sz w:val="20"/>
                      <w:szCs w:val="20"/>
                      <w:lang w:val="uk-UA"/>
                    </w:rPr>
                  </w:pPr>
                  <w:r w:rsidRPr="008256E4">
                    <w:rPr>
                      <w:rFonts w:ascii="Times New Roman" w:hAnsi="Times New Roman"/>
                      <w:b/>
                      <w:bCs/>
                      <w:sz w:val="20"/>
                      <w:szCs w:val="20"/>
                      <w:lang w:val="uk-UA" w:eastAsia="uk-UA"/>
                    </w:rPr>
                    <w:t>3 281 337,6</w:t>
                  </w:r>
                </w:p>
              </w:tc>
              <w:tc>
                <w:tcPr>
                  <w:tcW w:w="1077" w:type="dxa"/>
                </w:tcPr>
                <w:p w14:paraId="06B53E49" w14:textId="77777777" w:rsidR="00413CD5" w:rsidRPr="008256E4" w:rsidRDefault="00413CD5" w:rsidP="00413CD5">
                  <w:pPr>
                    <w:pStyle w:val="ad"/>
                    <w:spacing w:beforeAutospacing="0" w:afterAutospacing="0" w:line="259" w:lineRule="auto"/>
                    <w:jc w:val="center"/>
                    <w:rPr>
                      <w:rFonts w:ascii="Times New Roman" w:hAnsi="Times New Roman"/>
                      <w:sz w:val="20"/>
                      <w:szCs w:val="20"/>
                      <w:lang w:val="uk-UA"/>
                    </w:rPr>
                  </w:pPr>
                  <w:r w:rsidRPr="008256E4">
                    <w:rPr>
                      <w:rFonts w:ascii="Times New Roman" w:hAnsi="Times New Roman"/>
                      <w:b/>
                      <w:bCs/>
                      <w:sz w:val="20"/>
                      <w:szCs w:val="20"/>
                      <w:lang w:val="uk-UA" w:eastAsia="uk-UA"/>
                    </w:rPr>
                    <w:t xml:space="preserve">3 849 687,4                     </w:t>
                  </w:r>
                </w:p>
              </w:tc>
              <w:tc>
                <w:tcPr>
                  <w:tcW w:w="926" w:type="dxa"/>
                </w:tcPr>
                <w:p w14:paraId="722332FC" w14:textId="77777777" w:rsidR="00413CD5" w:rsidRPr="008256E4" w:rsidRDefault="00413CD5" w:rsidP="00413CD5">
                  <w:pPr>
                    <w:pStyle w:val="ad"/>
                    <w:spacing w:beforeAutospacing="0" w:afterAutospacing="0"/>
                    <w:jc w:val="center"/>
                    <w:rPr>
                      <w:rFonts w:ascii="Times New Roman" w:hAnsi="Times New Roman"/>
                      <w:sz w:val="20"/>
                      <w:szCs w:val="20"/>
                      <w:lang w:val="uk-UA"/>
                    </w:rPr>
                  </w:pPr>
                  <w:r w:rsidRPr="008256E4">
                    <w:rPr>
                      <w:rFonts w:ascii="Times New Roman" w:hAnsi="Times New Roman"/>
                      <w:b/>
                      <w:bCs/>
                      <w:sz w:val="20"/>
                      <w:szCs w:val="20"/>
                      <w:lang w:val="uk-UA" w:eastAsia="uk-UA"/>
                    </w:rPr>
                    <w:t>3 711 163,5</w:t>
                  </w:r>
                </w:p>
              </w:tc>
            </w:tr>
            <w:tr w:rsidR="008256E4" w:rsidRPr="008256E4" w14:paraId="43957115" w14:textId="77777777" w:rsidTr="00195FA8">
              <w:trPr>
                <w:tblCellSpacing w:w="22" w:type="dxa"/>
              </w:trPr>
              <w:tc>
                <w:tcPr>
                  <w:tcW w:w="340" w:type="dxa"/>
                  <w:tcBorders>
                    <w:top w:val="single" w:sz="2" w:space="0" w:color="auto"/>
                    <w:left w:val="single" w:sz="2" w:space="0" w:color="auto"/>
                    <w:bottom w:val="single" w:sz="2" w:space="0" w:color="auto"/>
                    <w:right w:val="single" w:sz="2" w:space="0" w:color="auto"/>
                  </w:tcBorders>
                </w:tcPr>
                <w:p w14:paraId="6AB46C1E" w14:textId="77777777" w:rsidR="00413CD5" w:rsidRPr="008256E4" w:rsidRDefault="00413CD5" w:rsidP="00413CD5">
                  <w:pPr>
                    <w:spacing w:before="100" w:beforeAutospacing="1" w:after="100" w:afterAutospacing="1"/>
                    <w:jc w:val="center"/>
                    <w:rPr>
                      <w:sz w:val="20"/>
                      <w:szCs w:val="20"/>
                    </w:rPr>
                  </w:pPr>
                  <w:r w:rsidRPr="008256E4">
                    <w:rPr>
                      <w:sz w:val="20"/>
                      <w:szCs w:val="20"/>
                    </w:rPr>
                    <w:t>8.1 </w:t>
                  </w:r>
                </w:p>
              </w:tc>
              <w:tc>
                <w:tcPr>
                  <w:tcW w:w="1401" w:type="dxa"/>
                </w:tcPr>
                <w:p w14:paraId="26A49DA8" w14:textId="77777777" w:rsidR="00413CD5" w:rsidRPr="008256E4" w:rsidRDefault="00413CD5" w:rsidP="00413CD5">
                  <w:pPr>
                    <w:spacing w:before="100" w:beforeAutospacing="1" w:after="100" w:afterAutospacing="1"/>
                    <w:rPr>
                      <w:sz w:val="20"/>
                      <w:szCs w:val="20"/>
                    </w:rPr>
                  </w:pPr>
                  <w:r w:rsidRPr="008256E4">
                    <w:rPr>
                      <w:sz w:val="20"/>
                      <w:szCs w:val="20"/>
                    </w:rPr>
                    <w:t>державний бюджет</w:t>
                  </w:r>
                </w:p>
              </w:tc>
              <w:tc>
                <w:tcPr>
                  <w:tcW w:w="1501" w:type="dxa"/>
                </w:tcPr>
                <w:p w14:paraId="1440F8F2" w14:textId="77777777" w:rsidR="00413CD5" w:rsidRPr="008256E4" w:rsidRDefault="00413CD5" w:rsidP="00413CD5">
                  <w:pPr>
                    <w:spacing w:before="100" w:beforeAutospacing="1" w:after="100" w:afterAutospacing="1"/>
                    <w:jc w:val="center"/>
                    <w:rPr>
                      <w:sz w:val="20"/>
                      <w:szCs w:val="20"/>
                    </w:rPr>
                  </w:pPr>
                  <w:r w:rsidRPr="008256E4">
                    <w:rPr>
                      <w:sz w:val="20"/>
                      <w:szCs w:val="20"/>
                    </w:rPr>
                    <w:t>–</w:t>
                  </w:r>
                </w:p>
              </w:tc>
              <w:tc>
                <w:tcPr>
                  <w:tcW w:w="1090" w:type="dxa"/>
                </w:tcPr>
                <w:p w14:paraId="1B9B1743" w14:textId="77777777" w:rsidR="00413CD5" w:rsidRPr="008256E4" w:rsidRDefault="00413CD5" w:rsidP="00413CD5">
                  <w:pPr>
                    <w:spacing w:before="100" w:beforeAutospacing="1" w:after="100" w:afterAutospacing="1"/>
                    <w:jc w:val="center"/>
                    <w:rPr>
                      <w:sz w:val="20"/>
                      <w:szCs w:val="20"/>
                    </w:rPr>
                  </w:pPr>
                  <w:r w:rsidRPr="008256E4">
                    <w:rPr>
                      <w:sz w:val="20"/>
                      <w:szCs w:val="20"/>
                    </w:rPr>
                    <w:t>–</w:t>
                  </w:r>
                </w:p>
              </w:tc>
              <w:tc>
                <w:tcPr>
                  <w:tcW w:w="948" w:type="dxa"/>
                </w:tcPr>
                <w:p w14:paraId="27D8136C" w14:textId="77777777" w:rsidR="00413CD5" w:rsidRPr="008256E4" w:rsidRDefault="00413CD5" w:rsidP="00413CD5">
                  <w:pPr>
                    <w:spacing w:before="100" w:beforeAutospacing="1" w:after="100" w:afterAutospacing="1"/>
                    <w:jc w:val="center"/>
                    <w:rPr>
                      <w:sz w:val="20"/>
                      <w:szCs w:val="20"/>
                    </w:rPr>
                  </w:pPr>
                  <w:r w:rsidRPr="008256E4">
                    <w:rPr>
                      <w:sz w:val="20"/>
                      <w:szCs w:val="20"/>
                    </w:rPr>
                    <w:t>–</w:t>
                  </w:r>
                </w:p>
              </w:tc>
              <w:tc>
                <w:tcPr>
                  <w:tcW w:w="1077" w:type="dxa"/>
                </w:tcPr>
                <w:p w14:paraId="276DE4E9" w14:textId="77777777" w:rsidR="00413CD5" w:rsidRPr="008256E4" w:rsidRDefault="00413CD5" w:rsidP="00413CD5">
                  <w:pPr>
                    <w:jc w:val="center"/>
                    <w:rPr>
                      <w:sz w:val="20"/>
                      <w:szCs w:val="20"/>
                    </w:rPr>
                  </w:pPr>
                </w:p>
              </w:tc>
              <w:tc>
                <w:tcPr>
                  <w:tcW w:w="926" w:type="dxa"/>
                </w:tcPr>
                <w:p w14:paraId="3DF38DD8" w14:textId="77777777" w:rsidR="00413CD5" w:rsidRPr="008256E4" w:rsidRDefault="00413CD5" w:rsidP="00413CD5">
                  <w:pPr>
                    <w:jc w:val="center"/>
                    <w:rPr>
                      <w:sz w:val="20"/>
                      <w:szCs w:val="20"/>
                    </w:rPr>
                  </w:pPr>
                </w:p>
              </w:tc>
            </w:tr>
            <w:tr w:rsidR="008256E4" w:rsidRPr="008256E4" w14:paraId="3301FDB7" w14:textId="77777777" w:rsidTr="00195FA8">
              <w:trPr>
                <w:tblCellSpacing w:w="22" w:type="dxa"/>
              </w:trPr>
              <w:tc>
                <w:tcPr>
                  <w:tcW w:w="340" w:type="dxa"/>
                  <w:tcBorders>
                    <w:top w:val="single" w:sz="2" w:space="0" w:color="auto"/>
                    <w:left w:val="single" w:sz="2" w:space="0" w:color="auto"/>
                    <w:bottom w:val="single" w:sz="2" w:space="0" w:color="auto"/>
                    <w:right w:val="single" w:sz="2" w:space="0" w:color="auto"/>
                  </w:tcBorders>
                </w:tcPr>
                <w:p w14:paraId="572015C2" w14:textId="77777777" w:rsidR="00413CD5" w:rsidRPr="008256E4" w:rsidRDefault="00413CD5" w:rsidP="00413CD5">
                  <w:pPr>
                    <w:spacing w:before="100" w:beforeAutospacing="1" w:after="100" w:afterAutospacing="1"/>
                    <w:jc w:val="center"/>
                    <w:rPr>
                      <w:sz w:val="20"/>
                      <w:szCs w:val="20"/>
                    </w:rPr>
                  </w:pPr>
                  <w:r w:rsidRPr="008256E4">
                    <w:rPr>
                      <w:sz w:val="20"/>
                      <w:szCs w:val="20"/>
                    </w:rPr>
                    <w:t>8.2 </w:t>
                  </w:r>
                </w:p>
              </w:tc>
              <w:tc>
                <w:tcPr>
                  <w:tcW w:w="1401" w:type="dxa"/>
                </w:tcPr>
                <w:p w14:paraId="04EF993C" w14:textId="77777777" w:rsidR="00413CD5" w:rsidRPr="008256E4" w:rsidRDefault="00413CD5" w:rsidP="00413CD5">
                  <w:pPr>
                    <w:rPr>
                      <w:sz w:val="20"/>
                      <w:szCs w:val="20"/>
                    </w:rPr>
                  </w:pPr>
                  <w:bookmarkStart w:id="16" w:name="BM59"/>
                  <w:bookmarkEnd w:id="16"/>
                  <w:r w:rsidRPr="008256E4">
                    <w:rPr>
                      <w:sz w:val="20"/>
                      <w:szCs w:val="20"/>
                    </w:rPr>
                    <w:t>бюджет міста Києва</w:t>
                  </w:r>
                </w:p>
              </w:tc>
              <w:tc>
                <w:tcPr>
                  <w:tcW w:w="1501" w:type="dxa"/>
                </w:tcPr>
                <w:p w14:paraId="76D63988" w14:textId="77777777" w:rsidR="00413CD5" w:rsidRPr="008256E4" w:rsidRDefault="00413CD5" w:rsidP="00413CD5">
                  <w:pPr>
                    <w:pStyle w:val="ad"/>
                    <w:spacing w:beforeAutospacing="0" w:afterAutospacing="0"/>
                    <w:jc w:val="center"/>
                    <w:rPr>
                      <w:rFonts w:ascii="Times New Roman" w:hAnsi="Times New Roman"/>
                      <w:sz w:val="20"/>
                      <w:szCs w:val="20"/>
                      <w:lang w:val="uk-UA"/>
                    </w:rPr>
                  </w:pPr>
                  <w:r w:rsidRPr="008256E4">
                    <w:rPr>
                      <w:rFonts w:ascii="Times New Roman" w:hAnsi="Times New Roman"/>
                      <w:b/>
                      <w:bCs/>
                      <w:sz w:val="20"/>
                      <w:szCs w:val="20"/>
                      <w:lang w:val="uk-UA" w:eastAsia="uk-UA"/>
                    </w:rPr>
                    <w:t>12 370 946,0</w:t>
                  </w:r>
                </w:p>
              </w:tc>
              <w:tc>
                <w:tcPr>
                  <w:tcW w:w="1090" w:type="dxa"/>
                </w:tcPr>
                <w:p w14:paraId="136A1317" w14:textId="77777777" w:rsidR="00413CD5" w:rsidRPr="008256E4" w:rsidRDefault="00413CD5" w:rsidP="00413CD5">
                  <w:pPr>
                    <w:pStyle w:val="ad"/>
                    <w:spacing w:beforeAutospacing="0" w:afterAutospacing="0"/>
                    <w:jc w:val="center"/>
                    <w:rPr>
                      <w:rFonts w:ascii="Times New Roman" w:hAnsi="Times New Roman"/>
                      <w:sz w:val="20"/>
                      <w:szCs w:val="20"/>
                      <w:lang w:val="uk-UA"/>
                    </w:rPr>
                  </w:pPr>
                  <w:r w:rsidRPr="008256E4">
                    <w:rPr>
                      <w:rFonts w:ascii="Times New Roman" w:hAnsi="Times New Roman"/>
                      <w:b/>
                      <w:bCs/>
                      <w:sz w:val="20"/>
                      <w:szCs w:val="20"/>
                      <w:lang w:val="uk-UA" w:eastAsia="uk-UA"/>
                    </w:rPr>
                    <w:t>2 428 989,5</w:t>
                  </w:r>
                </w:p>
              </w:tc>
              <w:tc>
                <w:tcPr>
                  <w:tcW w:w="948" w:type="dxa"/>
                </w:tcPr>
                <w:p w14:paraId="676B166C" w14:textId="77777777" w:rsidR="00413CD5" w:rsidRPr="008256E4" w:rsidRDefault="00413CD5" w:rsidP="00413CD5">
                  <w:pPr>
                    <w:pStyle w:val="ad"/>
                    <w:spacing w:beforeAutospacing="0" w:afterAutospacing="0"/>
                    <w:jc w:val="center"/>
                    <w:rPr>
                      <w:rFonts w:ascii="Times New Roman" w:hAnsi="Times New Roman"/>
                      <w:sz w:val="20"/>
                      <w:szCs w:val="20"/>
                      <w:lang w:val="uk-UA"/>
                    </w:rPr>
                  </w:pPr>
                  <w:r w:rsidRPr="008256E4">
                    <w:rPr>
                      <w:rFonts w:ascii="Times New Roman" w:hAnsi="Times New Roman"/>
                      <w:b/>
                      <w:bCs/>
                      <w:sz w:val="20"/>
                      <w:szCs w:val="20"/>
                      <w:lang w:val="uk-UA" w:eastAsia="uk-UA"/>
                    </w:rPr>
                    <w:t>3 281 337,6</w:t>
                  </w:r>
                </w:p>
              </w:tc>
              <w:tc>
                <w:tcPr>
                  <w:tcW w:w="1077" w:type="dxa"/>
                </w:tcPr>
                <w:p w14:paraId="12480880" w14:textId="77777777" w:rsidR="00413CD5" w:rsidRPr="008256E4" w:rsidRDefault="00413CD5" w:rsidP="00413CD5">
                  <w:pPr>
                    <w:pStyle w:val="ad"/>
                    <w:spacing w:beforeAutospacing="0" w:afterAutospacing="0" w:line="259" w:lineRule="auto"/>
                    <w:jc w:val="center"/>
                    <w:rPr>
                      <w:rFonts w:ascii="Times New Roman" w:hAnsi="Times New Roman"/>
                      <w:sz w:val="20"/>
                      <w:szCs w:val="20"/>
                      <w:lang w:val="uk-UA"/>
                    </w:rPr>
                  </w:pPr>
                  <w:r w:rsidRPr="008256E4">
                    <w:rPr>
                      <w:rFonts w:ascii="Times New Roman" w:hAnsi="Times New Roman"/>
                      <w:b/>
                      <w:bCs/>
                      <w:sz w:val="20"/>
                      <w:szCs w:val="20"/>
                      <w:lang w:val="uk-UA" w:eastAsia="uk-UA"/>
                    </w:rPr>
                    <w:t xml:space="preserve">3 321 095,4                   </w:t>
                  </w:r>
                </w:p>
              </w:tc>
              <w:tc>
                <w:tcPr>
                  <w:tcW w:w="926" w:type="dxa"/>
                </w:tcPr>
                <w:p w14:paraId="707AD31D" w14:textId="77777777" w:rsidR="00413CD5" w:rsidRPr="008256E4" w:rsidRDefault="00413CD5" w:rsidP="00413CD5">
                  <w:pPr>
                    <w:pStyle w:val="ad"/>
                    <w:spacing w:beforeAutospacing="0" w:afterAutospacing="0" w:line="259" w:lineRule="auto"/>
                    <w:jc w:val="center"/>
                    <w:rPr>
                      <w:rFonts w:ascii="Times New Roman" w:hAnsi="Times New Roman"/>
                      <w:sz w:val="20"/>
                      <w:szCs w:val="20"/>
                      <w:lang w:val="uk-UA"/>
                    </w:rPr>
                  </w:pPr>
                  <w:r w:rsidRPr="008256E4">
                    <w:rPr>
                      <w:rFonts w:ascii="Times New Roman" w:hAnsi="Times New Roman"/>
                      <w:b/>
                      <w:bCs/>
                      <w:sz w:val="20"/>
                      <w:szCs w:val="20"/>
                      <w:lang w:val="uk-UA" w:eastAsia="uk-UA"/>
                    </w:rPr>
                    <w:t>3 339 523,5</w:t>
                  </w:r>
                </w:p>
              </w:tc>
            </w:tr>
            <w:tr w:rsidR="008256E4" w:rsidRPr="008256E4" w14:paraId="6B0FC573" w14:textId="77777777" w:rsidTr="00195FA8">
              <w:trPr>
                <w:tblCellSpacing w:w="22" w:type="dxa"/>
              </w:trPr>
              <w:tc>
                <w:tcPr>
                  <w:tcW w:w="340" w:type="dxa"/>
                  <w:tcBorders>
                    <w:top w:val="single" w:sz="2" w:space="0" w:color="auto"/>
                    <w:left w:val="single" w:sz="2" w:space="0" w:color="auto"/>
                    <w:bottom w:val="single" w:sz="2" w:space="0" w:color="auto"/>
                    <w:right w:val="single" w:sz="2" w:space="0" w:color="auto"/>
                  </w:tcBorders>
                </w:tcPr>
                <w:p w14:paraId="6E6F2AD2" w14:textId="77777777" w:rsidR="00413CD5" w:rsidRPr="008256E4" w:rsidRDefault="00413CD5" w:rsidP="00413CD5">
                  <w:pPr>
                    <w:spacing w:before="100" w:beforeAutospacing="1" w:after="100" w:afterAutospacing="1"/>
                    <w:jc w:val="center"/>
                    <w:rPr>
                      <w:sz w:val="20"/>
                      <w:szCs w:val="20"/>
                    </w:rPr>
                  </w:pPr>
                  <w:r w:rsidRPr="008256E4">
                    <w:rPr>
                      <w:sz w:val="20"/>
                      <w:szCs w:val="20"/>
                    </w:rPr>
                    <w:t>8.3 </w:t>
                  </w:r>
                </w:p>
              </w:tc>
              <w:tc>
                <w:tcPr>
                  <w:tcW w:w="1401" w:type="dxa"/>
                </w:tcPr>
                <w:p w14:paraId="39CAB639" w14:textId="77777777" w:rsidR="00413CD5" w:rsidRPr="008256E4" w:rsidRDefault="00413CD5" w:rsidP="00413CD5">
                  <w:pPr>
                    <w:spacing w:before="100" w:beforeAutospacing="1" w:after="100" w:afterAutospacing="1"/>
                    <w:rPr>
                      <w:sz w:val="20"/>
                      <w:szCs w:val="20"/>
                    </w:rPr>
                  </w:pPr>
                  <w:bookmarkStart w:id="17" w:name="BM87"/>
                  <w:bookmarkEnd w:id="17"/>
                  <w:r w:rsidRPr="008256E4">
                    <w:rPr>
                      <w:sz w:val="20"/>
                      <w:szCs w:val="20"/>
                    </w:rPr>
                    <w:t>інші джерела*</w:t>
                  </w:r>
                </w:p>
              </w:tc>
              <w:tc>
                <w:tcPr>
                  <w:tcW w:w="1501" w:type="dxa"/>
                </w:tcPr>
                <w:p w14:paraId="30BD6CF8" w14:textId="77777777" w:rsidR="00413CD5" w:rsidRPr="008256E4" w:rsidRDefault="00413CD5" w:rsidP="00413CD5">
                  <w:pPr>
                    <w:pStyle w:val="ad"/>
                    <w:spacing w:beforeAutospacing="0" w:afterAutospacing="0" w:line="259" w:lineRule="auto"/>
                    <w:jc w:val="center"/>
                    <w:rPr>
                      <w:rFonts w:ascii="Times New Roman" w:hAnsi="Times New Roman"/>
                      <w:b/>
                      <w:bCs/>
                      <w:sz w:val="20"/>
                      <w:szCs w:val="20"/>
                      <w:lang w:val="uk-UA"/>
                    </w:rPr>
                  </w:pPr>
                  <w:r w:rsidRPr="008256E4">
                    <w:rPr>
                      <w:rFonts w:ascii="Times New Roman" w:hAnsi="Times New Roman"/>
                      <w:b/>
                      <w:bCs/>
                      <w:sz w:val="20"/>
                      <w:szCs w:val="20"/>
                      <w:lang w:val="uk-UA"/>
                    </w:rPr>
                    <w:t>900 232,0</w:t>
                  </w:r>
                </w:p>
              </w:tc>
              <w:tc>
                <w:tcPr>
                  <w:tcW w:w="1090" w:type="dxa"/>
                </w:tcPr>
                <w:p w14:paraId="6E0A2BC6" w14:textId="77777777" w:rsidR="00413CD5" w:rsidRPr="008256E4" w:rsidRDefault="00413CD5" w:rsidP="00413CD5">
                  <w:pPr>
                    <w:pStyle w:val="ad"/>
                    <w:spacing w:beforeAutospacing="0" w:afterAutospacing="0" w:line="259" w:lineRule="auto"/>
                    <w:jc w:val="center"/>
                    <w:rPr>
                      <w:rFonts w:ascii="Times New Roman" w:hAnsi="Times New Roman"/>
                      <w:sz w:val="20"/>
                      <w:szCs w:val="20"/>
                      <w:lang w:val="uk-UA"/>
                    </w:rPr>
                  </w:pPr>
                  <w:bookmarkStart w:id="18" w:name="BM89"/>
                  <w:bookmarkStart w:id="19" w:name="BM90"/>
                  <w:bookmarkStart w:id="20" w:name="BM91"/>
                  <w:bookmarkStart w:id="21" w:name="BM92"/>
                  <w:bookmarkEnd w:id="18"/>
                  <w:bookmarkEnd w:id="19"/>
                  <w:bookmarkEnd w:id="20"/>
                  <w:bookmarkEnd w:id="21"/>
                  <w:r w:rsidRPr="008256E4">
                    <w:rPr>
                      <w:rFonts w:ascii="Times New Roman" w:hAnsi="Times New Roman"/>
                      <w:sz w:val="20"/>
                      <w:szCs w:val="20"/>
                      <w:lang w:val="uk-UA"/>
                    </w:rPr>
                    <w:t>–</w:t>
                  </w:r>
                </w:p>
              </w:tc>
              <w:tc>
                <w:tcPr>
                  <w:tcW w:w="948" w:type="dxa"/>
                </w:tcPr>
                <w:p w14:paraId="173E484A" w14:textId="77777777" w:rsidR="00413CD5" w:rsidRPr="008256E4" w:rsidRDefault="00413CD5" w:rsidP="00413CD5">
                  <w:pPr>
                    <w:pStyle w:val="ad"/>
                    <w:spacing w:beforeAutospacing="0" w:afterAutospacing="0" w:line="259" w:lineRule="auto"/>
                    <w:jc w:val="center"/>
                    <w:rPr>
                      <w:rFonts w:ascii="Times New Roman" w:hAnsi="Times New Roman"/>
                      <w:b/>
                      <w:bCs/>
                      <w:sz w:val="20"/>
                      <w:szCs w:val="20"/>
                      <w:lang w:val="uk-UA"/>
                    </w:rPr>
                  </w:pPr>
                  <w:r w:rsidRPr="008256E4">
                    <w:rPr>
                      <w:rFonts w:ascii="Times New Roman" w:hAnsi="Times New Roman"/>
                      <w:sz w:val="20"/>
                      <w:szCs w:val="20"/>
                      <w:lang w:val="uk-UA"/>
                    </w:rPr>
                    <w:t>–</w:t>
                  </w:r>
                </w:p>
              </w:tc>
              <w:tc>
                <w:tcPr>
                  <w:tcW w:w="1077" w:type="dxa"/>
                </w:tcPr>
                <w:p w14:paraId="4B67EE03" w14:textId="77777777" w:rsidR="00413CD5" w:rsidRPr="008256E4" w:rsidRDefault="00413CD5" w:rsidP="00413CD5">
                  <w:pPr>
                    <w:pStyle w:val="ad"/>
                    <w:spacing w:beforeAutospacing="0" w:afterAutospacing="0" w:line="259" w:lineRule="auto"/>
                    <w:jc w:val="center"/>
                    <w:rPr>
                      <w:rFonts w:ascii="Times New Roman" w:hAnsi="Times New Roman"/>
                      <w:b/>
                      <w:bCs/>
                      <w:sz w:val="20"/>
                      <w:szCs w:val="20"/>
                      <w:lang w:val="uk-UA"/>
                    </w:rPr>
                  </w:pPr>
                  <w:r w:rsidRPr="008256E4">
                    <w:rPr>
                      <w:rFonts w:ascii="Times New Roman" w:hAnsi="Times New Roman"/>
                      <w:b/>
                      <w:bCs/>
                      <w:sz w:val="20"/>
                      <w:szCs w:val="20"/>
                      <w:lang w:val="uk-UA"/>
                    </w:rPr>
                    <w:t>528 592,0</w:t>
                  </w:r>
                </w:p>
              </w:tc>
              <w:tc>
                <w:tcPr>
                  <w:tcW w:w="926" w:type="dxa"/>
                </w:tcPr>
                <w:p w14:paraId="6D22CC98" w14:textId="77777777" w:rsidR="00413CD5" w:rsidRPr="008256E4" w:rsidRDefault="00413CD5" w:rsidP="00413CD5">
                  <w:pPr>
                    <w:pStyle w:val="ad"/>
                    <w:spacing w:beforeAutospacing="0" w:afterAutospacing="0" w:line="259" w:lineRule="auto"/>
                    <w:jc w:val="center"/>
                    <w:rPr>
                      <w:rFonts w:ascii="Times New Roman" w:hAnsi="Times New Roman"/>
                      <w:b/>
                      <w:bCs/>
                      <w:sz w:val="20"/>
                      <w:szCs w:val="20"/>
                      <w:lang w:val="uk-UA"/>
                    </w:rPr>
                  </w:pPr>
                  <w:r w:rsidRPr="008256E4">
                    <w:rPr>
                      <w:rFonts w:ascii="Times New Roman" w:hAnsi="Times New Roman"/>
                      <w:b/>
                      <w:bCs/>
                      <w:sz w:val="20"/>
                      <w:szCs w:val="20"/>
                      <w:lang w:val="uk-UA"/>
                    </w:rPr>
                    <w:t>371 640,0</w:t>
                  </w:r>
                </w:p>
              </w:tc>
            </w:tr>
          </w:tbl>
          <w:p w14:paraId="6427E543" w14:textId="77777777" w:rsidR="00F3291B" w:rsidRPr="008256E4" w:rsidRDefault="00F3291B" w:rsidP="00F3291B">
            <w:pPr>
              <w:jc w:val="both"/>
              <w:rPr>
                <w:b/>
                <w:bCs/>
                <w:sz w:val="18"/>
                <w:szCs w:val="18"/>
              </w:rPr>
            </w:pPr>
            <w:r w:rsidRPr="008256E4">
              <w:rPr>
                <w:b/>
                <w:bCs/>
                <w:sz w:val="18"/>
                <w:szCs w:val="18"/>
              </w:rPr>
              <w:t>*</w:t>
            </w:r>
            <w:r w:rsidRPr="008256E4">
              <w:rPr>
                <w:sz w:val="18"/>
                <w:szCs w:val="18"/>
              </w:rPr>
              <w:t xml:space="preserve">Залучені кошти в рамках здійснення державно-приватного партнерства для реалізації </w:t>
            </w:r>
            <w:proofErr w:type="spellStart"/>
            <w:r w:rsidRPr="008256E4">
              <w:rPr>
                <w:sz w:val="18"/>
                <w:szCs w:val="18"/>
              </w:rPr>
              <w:t>проєкту</w:t>
            </w:r>
            <w:proofErr w:type="spellEnd"/>
            <w:r w:rsidRPr="008256E4">
              <w:rPr>
                <w:sz w:val="18"/>
                <w:szCs w:val="18"/>
              </w:rPr>
              <w:t xml:space="preserve"> «Впровадження систем фіксації порушення у сфері забезпечення безпеки дорожнього руху в автоматичному режимі у місті Києві».</w:t>
            </w:r>
          </w:p>
          <w:p w14:paraId="27DD7025" w14:textId="77777777" w:rsidR="000D4985" w:rsidRPr="008256E4" w:rsidRDefault="000D4985" w:rsidP="000D4985">
            <w:pPr>
              <w:rPr>
                <w:lang w:eastAsia="en-US"/>
              </w:rPr>
            </w:pPr>
          </w:p>
        </w:tc>
      </w:tr>
      <w:tr w:rsidR="008256E4" w:rsidRPr="008256E4" w14:paraId="686FF82F" w14:textId="77777777" w:rsidTr="00745338">
        <w:tc>
          <w:tcPr>
            <w:tcW w:w="15451" w:type="dxa"/>
            <w:gridSpan w:val="3"/>
          </w:tcPr>
          <w:p w14:paraId="515296CC" w14:textId="116E1BCB" w:rsidR="005B1D7C" w:rsidRPr="008256E4" w:rsidRDefault="005B1D7C" w:rsidP="00195FA8">
            <w:pPr>
              <w:pStyle w:val="ad"/>
              <w:spacing w:before="0" w:beforeAutospacing="0" w:after="0" w:afterAutospacing="0"/>
              <w:jc w:val="center"/>
              <w:rPr>
                <w:rFonts w:ascii="Times New Roman" w:hAnsi="Times New Roman"/>
                <w:b/>
                <w:bCs/>
                <w:lang w:val="uk-UA"/>
              </w:rPr>
            </w:pPr>
            <w:r w:rsidRPr="008256E4">
              <w:rPr>
                <w:rFonts w:ascii="Times New Roman" w:hAnsi="Times New Roman"/>
                <w:b/>
                <w:bCs/>
                <w:lang w:val="uk-UA"/>
              </w:rPr>
              <w:lastRenderedPageBreak/>
              <w:t>РОЗДІЛ ІІ. «ВИЗНАЧЕННЯ ПРОБЛЕМ, НА РОЗВ'ЯЗАННЯ ЯКИХ СПРЯМОВАНА ПРОГРАМА»</w:t>
            </w:r>
          </w:p>
        </w:tc>
      </w:tr>
      <w:tr w:rsidR="008256E4" w:rsidRPr="008256E4" w14:paraId="7D8691BB" w14:textId="77777777" w:rsidTr="00745338">
        <w:tc>
          <w:tcPr>
            <w:tcW w:w="7605" w:type="dxa"/>
            <w:gridSpan w:val="2"/>
          </w:tcPr>
          <w:p w14:paraId="0848E7EB" w14:textId="4BE3D19D" w:rsidR="00774297" w:rsidRPr="00774297" w:rsidRDefault="00774297" w:rsidP="00774297">
            <w:pPr>
              <w:pStyle w:val="ad"/>
              <w:spacing w:before="0" w:beforeAutospacing="0" w:after="0" w:afterAutospacing="0"/>
              <w:ind w:firstLine="607"/>
              <w:jc w:val="both"/>
              <w:rPr>
                <w:rFonts w:ascii="Times New Roman" w:hAnsi="Times New Roman"/>
                <w:lang w:val="uk-UA"/>
              </w:rPr>
            </w:pPr>
            <w:r w:rsidRPr="00774297">
              <w:rPr>
                <w:rFonts w:ascii="Times New Roman" w:hAnsi="Times New Roman"/>
                <w:lang w:val="uk-UA"/>
              </w:rPr>
              <w:t xml:space="preserve">Комплексна міська цільова програма </w:t>
            </w:r>
            <w:r w:rsidRPr="008256E4">
              <w:rPr>
                <w:rFonts w:ascii="Times New Roman" w:hAnsi="Times New Roman"/>
                <w:lang w:val="uk-UA"/>
              </w:rPr>
              <w:t>«</w:t>
            </w:r>
            <w:r w:rsidRPr="00774297">
              <w:rPr>
                <w:rFonts w:ascii="Times New Roman" w:hAnsi="Times New Roman"/>
                <w:lang w:val="uk-UA"/>
              </w:rPr>
              <w:t>Цифровий Київ</w:t>
            </w:r>
            <w:r w:rsidRPr="008256E4">
              <w:rPr>
                <w:rFonts w:ascii="Times New Roman" w:hAnsi="Times New Roman"/>
                <w:lang w:val="uk-UA"/>
              </w:rPr>
              <w:t>»</w:t>
            </w:r>
            <w:r w:rsidRPr="00774297">
              <w:rPr>
                <w:rFonts w:ascii="Times New Roman" w:hAnsi="Times New Roman"/>
                <w:lang w:val="uk-UA"/>
              </w:rPr>
              <w:t xml:space="preserve"> на 2024 - 2025 роки (далі - Програма) спрямована на вирішення завдань розвитку міста Києва з метою його перетворення на сучасний мегаполіс, мешканцям та гостям якого забезпечено високу якість життя та комфортні умови перебування завдяки сталому розвитку економіки та підтримки пріоритетних напрямів життєдіяльності міста.</w:t>
            </w:r>
          </w:p>
          <w:p w14:paraId="6FF5DCE3" w14:textId="26A903DF" w:rsidR="00774297" w:rsidRPr="00774297" w:rsidRDefault="00774297" w:rsidP="00774297">
            <w:pPr>
              <w:pStyle w:val="ad"/>
              <w:spacing w:before="0" w:beforeAutospacing="0" w:after="0" w:afterAutospacing="0"/>
              <w:ind w:firstLine="607"/>
              <w:jc w:val="both"/>
              <w:rPr>
                <w:rFonts w:ascii="Times New Roman" w:hAnsi="Times New Roman"/>
                <w:lang w:val="uk-UA"/>
              </w:rPr>
            </w:pPr>
            <w:r w:rsidRPr="00774297">
              <w:rPr>
                <w:rFonts w:ascii="Times New Roman" w:hAnsi="Times New Roman"/>
                <w:lang w:val="uk-UA"/>
              </w:rPr>
              <w:t xml:space="preserve">Програму розроблено у зв'язку із закінченням терміну дії Комплексної міської цільової програми </w:t>
            </w:r>
            <w:r w:rsidRPr="008256E4">
              <w:rPr>
                <w:rFonts w:ascii="Times New Roman" w:hAnsi="Times New Roman"/>
                <w:lang w:val="uk-UA"/>
              </w:rPr>
              <w:t>«</w:t>
            </w:r>
            <w:r w:rsidRPr="00774297">
              <w:rPr>
                <w:rFonts w:ascii="Times New Roman" w:hAnsi="Times New Roman"/>
                <w:lang w:val="uk-UA"/>
              </w:rPr>
              <w:t>Електронна столиця</w:t>
            </w:r>
            <w:r w:rsidRPr="008256E4">
              <w:rPr>
                <w:rFonts w:ascii="Times New Roman" w:hAnsi="Times New Roman"/>
                <w:lang w:val="uk-UA"/>
              </w:rPr>
              <w:t>»</w:t>
            </w:r>
            <w:r w:rsidRPr="00774297">
              <w:rPr>
                <w:rFonts w:ascii="Times New Roman" w:hAnsi="Times New Roman"/>
                <w:lang w:val="uk-UA"/>
              </w:rPr>
              <w:t xml:space="preserve"> на 2019 - 2023 роки, затвердженої рішенням Київської міської ради від 18 грудня 2018 року </w:t>
            </w:r>
            <w:r w:rsidRPr="008256E4">
              <w:rPr>
                <w:rFonts w:ascii="Times New Roman" w:hAnsi="Times New Roman"/>
                <w:lang w:val="uk-UA"/>
              </w:rPr>
              <w:t>№</w:t>
            </w:r>
            <w:r w:rsidRPr="00774297">
              <w:rPr>
                <w:rFonts w:ascii="Times New Roman" w:hAnsi="Times New Roman"/>
                <w:lang w:val="uk-UA"/>
              </w:rPr>
              <w:t xml:space="preserve"> 461/6512, та з урахуванням результатів реалізації </w:t>
            </w:r>
            <w:proofErr w:type="spellStart"/>
            <w:r w:rsidRPr="00774297">
              <w:rPr>
                <w:rFonts w:ascii="Times New Roman" w:hAnsi="Times New Roman"/>
                <w:lang w:val="uk-UA"/>
              </w:rPr>
              <w:t>проєктів</w:t>
            </w:r>
            <w:proofErr w:type="spellEnd"/>
            <w:r w:rsidRPr="00774297">
              <w:rPr>
                <w:rFonts w:ascii="Times New Roman" w:hAnsi="Times New Roman"/>
                <w:lang w:val="uk-UA"/>
              </w:rPr>
              <w:t>, які виконувалися протягом 2019 - 2023 років у межах реалізації зазначеної комплексної міської цільової програми.</w:t>
            </w:r>
          </w:p>
          <w:p w14:paraId="4627EB59" w14:textId="79AA8CF4" w:rsidR="00774297" w:rsidRPr="00774297" w:rsidRDefault="00774297" w:rsidP="00774297">
            <w:pPr>
              <w:pStyle w:val="ad"/>
              <w:spacing w:before="0" w:beforeAutospacing="0" w:after="0" w:afterAutospacing="0"/>
              <w:ind w:firstLine="607"/>
              <w:jc w:val="both"/>
              <w:rPr>
                <w:rFonts w:ascii="Times New Roman" w:hAnsi="Times New Roman"/>
                <w:lang w:val="uk-UA"/>
              </w:rPr>
            </w:pPr>
            <w:r w:rsidRPr="00774297">
              <w:rPr>
                <w:rFonts w:ascii="Times New Roman" w:hAnsi="Times New Roman"/>
                <w:lang w:val="uk-UA"/>
              </w:rPr>
              <w:t xml:space="preserve">Основні завдання та заходи Програми визначено з урахуванням першочерговості вирішення проблемних питань у визначених секторах міського господарства шляхом реалізації міських </w:t>
            </w:r>
            <w:proofErr w:type="spellStart"/>
            <w:r w:rsidRPr="00774297">
              <w:rPr>
                <w:rFonts w:ascii="Times New Roman" w:hAnsi="Times New Roman"/>
                <w:lang w:val="uk-UA"/>
              </w:rPr>
              <w:t>проєктів</w:t>
            </w:r>
            <w:proofErr w:type="spellEnd"/>
            <w:r w:rsidRPr="00774297">
              <w:rPr>
                <w:rFonts w:ascii="Times New Roman" w:hAnsi="Times New Roman"/>
                <w:lang w:val="uk-UA"/>
              </w:rPr>
              <w:t xml:space="preserve"> у сфері </w:t>
            </w:r>
            <w:proofErr w:type="spellStart"/>
            <w:r w:rsidRPr="00774297">
              <w:rPr>
                <w:rFonts w:ascii="Times New Roman" w:hAnsi="Times New Roman"/>
                <w:lang w:val="uk-UA"/>
              </w:rPr>
              <w:t>цифровізації</w:t>
            </w:r>
            <w:proofErr w:type="spellEnd"/>
            <w:r w:rsidRPr="00774297">
              <w:rPr>
                <w:rFonts w:ascii="Times New Roman" w:hAnsi="Times New Roman"/>
                <w:lang w:val="uk-UA"/>
              </w:rPr>
              <w:t xml:space="preserve">, цифрових інновацій, електронного урядування та електронної демократії, розвитку інформаційного суспільства, надання електронних послуг населенню та бізнесу, захисту інформації, </w:t>
            </w:r>
            <w:proofErr w:type="spellStart"/>
            <w:r w:rsidRPr="00774297">
              <w:rPr>
                <w:rFonts w:ascii="Times New Roman" w:hAnsi="Times New Roman"/>
                <w:lang w:val="uk-UA"/>
              </w:rPr>
              <w:t>кібербезпеки</w:t>
            </w:r>
            <w:proofErr w:type="spellEnd"/>
            <w:r w:rsidRPr="00774297">
              <w:rPr>
                <w:rFonts w:ascii="Times New Roman" w:hAnsi="Times New Roman"/>
                <w:lang w:val="uk-UA"/>
              </w:rPr>
              <w:t xml:space="preserve"> для досягнення цілей Стратегії розвитку міста Києва до 2025 року, Загального регламенту захисту даних (GDPR), затвердженого Європейським Парламентом 25 травня 2018 року, Державної стратегії регіонального розвитку на 2021 - 2027 роки, затвердженої постановою Кабінету Міністрів України від 05 серпня 2020 року </w:t>
            </w:r>
            <w:r w:rsidRPr="008256E4">
              <w:rPr>
                <w:rFonts w:ascii="Times New Roman" w:hAnsi="Times New Roman"/>
                <w:lang w:val="uk-UA"/>
              </w:rPr>
              <w:t>№</w:t>
            </w:r>
            <w:r w:rsidRPr="00774297">
              <w:rPr>
                <w:rFonts w:ascii="Times New Roman" w:hAnsi="Times New Roman"/>
                <w:lang w:val="uk-UA"/>
              </w:rPr>
              <w:t xml:space="preserve"> 695, рішення Ради національної безпеки і оборони України від 30 грудня 2021 року </w:t>
            </w:r>
            <w:r w:rsidRPr="008256E4">
              <w:rPr>
                <w:rFonts w:ascii="Times New Roman" w:hAnsi="Times New Roman"/>
                <w:lang w:val="uk-UA"/>
              </w:rPr>
              <w:lastRenderedPageBreak/>
              <w:t>«</w:t>
            </w:r>
            <w:r w:rsidRPr="00774297">
              <w:rPr>
                <w:rFonts w:ascii="Times New Roman" w:hAnsi="Times New Roman"/>
                <w:lang w:val="uk-UA"/>
              </w:rPr>
              <w:t xml:space="preserve">Про План реалізації Стратегії </w:t>
            </w:r>
            <w:proofErr w:type="spellStart"/>
            <w:r w:rsidRPr="00774297">
              <w:rPr>
                <w:rFonts w:ascii="Times New Roman" w:hAnsi="Times New Roman"/>
                <w:lang w:val="uk-UA"/>
              </w:rPr>
              <w:t>кібербезпеки</w:t>
            </w:r>
            <w:proofErr w:type="spellEnd"/>
            <w:r w:rsidRPr="00774297">
              <w:rPr>
                <w:rFonts w:ascii="Times New Roman" w:hAnsi="Times New Roman"/>
                <w:lang w:val="uk-UA"/>
              </w:rPr>
              <w:t xml:space="preserve"> України</w:t>
            </w:r>
            <w:r w:rsidRPr="008256E4">
              <w:rPr>
                <w:rFonts w:ascii="Times New Roman" w:hAnsi="Times New Roman"/>
                <w:lang w:val="uk-UA"/>
              </w:rPr>
              <w:t>»</w:t>
            </w:r>
            <w:r w:rsidRPr="00774297">
              <w:rPr>
                <w:rFonts w:ascii="Times New Roman" w:hAnsi="Times New Roman"/>
                <w:lang w:val="uk-UA"/>
              </w:rPr>
              <w:t xml:space="preserve">, уведеного в дію Указом Президента України від 01 лютого 2022 року </w:t>
            </w:r>
            <w:r w:rsidRPr="008256E4">
              <w:rPr>
                <w:rFonts w:ascii="Times New Roman" w:hAnsi="Times New Roman"/>
                <w:lang w:val="uk-UA"/>
              </w:rPr>
              <w:t>№</w:t>
            </w:r>
            <w:r w:rsidRPr="00774297">
              <w:rPr>
                <w:rFonts w:ascii="Times New Roman" w:hAnsi="Times New Roman"/>
                <w:lang w:val="uk-UA"/>
              </w:rPr>
              <w:t xml:space="preserve"> 37/2022, розпорядження Кабінету Міністрів України від 14 квітня 2021 року </w:t>
            </w:r>
            <w:r w:rsidRPr="008256E4">
              <w:rPr>
                <w:rFonts w:ascii="Times New Roman" w:hAnsi="Times New Roman"/>
                <w:lang w:val="uk-UA"/>
              </w:rPr>
              <w:t>№</w:t>
            </w:r>
            <w:r w:rsidRPr="00774297">
              <w:rPr>
                <w:rFonts w:ascii="Times New Roman" w:hAnsi="Times New Roman"/>
                <w:lang w:val="uk-UA"/>
              </w:rPr>
              <w:t xml:space="preserve"> 366-р </w:t>
            </w:r>
            <w:r w:rsidRPr="008256E4">
              <w:rPr>
                <w:rFonts w:ascii="Times New Roman" w:hAnsi="Times New Roman"/>
                <w:lang w:val="uk-UA"/>
              </w:rPr>
              <w:t>«</w:t>
            </w:r>
            <w:r w:rsidRPr="00774297">
              <w:rPr>
                <w:rFonts w:ascii="Times New Roman" w:hAnsi="Times New Roman"/>
                <w:lang w:val="uk-UA"/>
              </w:rPr>
              <w:t xml:space="preserve">Про схвалення Національної стратегії із створення </w:t>
            </w:r>
            <w:proofErr w:type="spellStart"/>
            <w:r w:rsidRPr="00774297">
              <w:rPr>
                <w:rFonts w:ascii="Times New Roman" w:hAnsi="Times New Roman"/>
                <w:lang w:val="uk-UA"/>
              </w:rPr>
              <w:t>безбар'єрного</w:t>
            </w:r>
            <w:proofErr w:type="spellEnd"/>
            <w:r w:rsidRPr="00774297">
              <w:rPr>
                <w:rFonts w:ascii="Times New Roman" w:hAnsi="Times New Roman"/>
                <w:lang w:val="uk-UA"/>
              </w:rPr>
              <w:t xml:space="preserve"> простору в Україні на період до 2030 року</w:t>
            </w:r>
            <w:r w:rsidRPr="008256E4">
              <w:rPr>
                <w:rFonts w:ascii="Times New Roman" w:hAnsi="Times New Roman"/>
                <w:lang w:val="uk-UA"/>
              </w:rPr>
              <w:t>»</w:t>
            </w:r>
            <w:r w:rsidRPr="00774297">
              <w:rPr>
                <w:rFonts w:ascii="Times New Roman" w:hAnsi="Times New Roman"/>
                <w:lang w:val="uk-UA"/>
              </w:rPr>
              <w:t xml:space="preserve">, Стратегії реформування державного управління України на 2022 - 2025 роки, затвердженої розпорядженням Кабінету Міністрів України від 21 липня 2021 року </w:t>
            </w:r>
            <w:r w:rsidRPr="008256E4">
              <w:rPr>
                <w:rFonts w:ascii="Times New Roman" w:hAnsi="Times New Roman"/>
                <w:lang w:val="uk-UA"/>
              </w:rPr>
              <w:t>№</w:t>
            </w:r>
            <w:r w:rsidRPr="00774297">
              <w:rPr>
                <w:rFonts w:ascii="Times New Roman" w:hAnsi="Times New Roman"/>
                <w:lang w:val="uk-UA"/>
              </w:rPr>
              <w:t xml:space="preserve"> 831-р, Указу Президента України від 27 вересня 2021 року </w:t>
            </w:r>
            <w:r w:rsidRPr="008256E4">
              <w:rPr>
                <w:rFonts w:ascii="Times New Roman" w:hAnsi="Times New Roman"/>
                <w:lang w:val="uk-UA"/>
              </w:rPr>
              <w:t>№</w:t>
            </w:r>
            <w:r w:rsidRPr="00774297">
              <w:rPr>
                <w:rFonts w:ascii="Times New Roman" w:hAnsi="Times New Roman"/>
                <w:lang w:val="uk-UA"/>
              </w:rPr>
              <w:t xml:space="preserve"> 487/2021 </w:t>
            </w:r>
            <w:r w:rsidRPr="008256E4">
              <w:rPr>
                <w:rFonts w:ascii="Times New Roman" w:hAnsi="Times New Roman"/>
                <w:lang w:val="uk-UA"/>
              </w:rPr>
              <w:t>«</w:t>
            </w:r>
            <w:r w:rsidRPr="00774297">
              <w:rPr>
                <w:rFonts w:ascii="Times New Roman" w:hAnsi="Times New Roman"/>
                <w:lang w:val="uk-UA"/>
              </w:rPr>
              <w:t>Про Національну стратегію сприяння розвитку громадянського суспільства в Україні на 2021 - 2026 роки</w:t>
            </w:r>
            <w:r w:rsidRPr="008256E4">
              <w:rPr>
                <w:rFonts w:ascii="Times New Roman" w:hAnsi="Times New Roman"/>
                <w:lang w:val="uk-UA"/>
              </w:rPr>
              <w:t>»</w:t>
            </w:r>
            <w:r w:rsidRPr="00774297">
              <w:rPr>
                <w:rFonts w:ascii="Times New Roman" w:hAnsi="Times New Roman"/>
                <w:lang w:val="uk-UA"/>
              </w:rPr>
              <w:t xml:space="preserve">, рішень Київської міської ради від 19 грудня 2019 року </w:t>
            </w:r>
            <w:r w:rsidRPr="008256E4">
              <w:rPr>
                <w:rFonts w:ascii="Times New Roman" w:hAnsi="Times New Roman"/>
                <w:lang w:val="uk-UA"/>
              </w:rPr>
              <w:t>№</w:t>
            </w:r>
            <w:r w:rsidRPr="00774297">
              <w:rPr>
                <w:rFonts w:ascii="Times New Roman" w:hAnsi="Times New Roman"/>
                <w:lang w:val="uk-UA"/>
              </w:rPr>
              <w:t xml:space="preserve"> 498/8071 </w:t>
            </w:r>
            <w:r w:rsidRPr="008256E4">
              <w:rPr>
                <w:rFonts w:ascii="Times New Roman" w:hAnsi="Times New Roman"/>
                <w:lang w:val="uk-UA"/>
              </w:rPr>
              <w:t>«</w:t>
            </w:r>
            <w:r w:rsidRPr="00774297">
              <w:rPr>
                <w:rFonts w:ascii="Times New Roman" w:hAnsi="Times New Roman"/>
                <w:lang w:val="uk-UA"/>
              </w:rPr>
              <w:t>Про схвалення основних напрямів смарт-спеціалізації міста Києва</w:t>
            </w:r>
            <w:r w:rsidRPr="008256E4">
              <w:rPr>
                <w:rFonts w:ascii="Times New Roman" w:hAnsi="Times New Roman"/>
                <w:lang w:val="uk-UA"/>
              </w:rPr>
              <w:t>»</w:t>
            </w:r>
            <w:r w:rsidRPr="00774297">
              <w:rPr>
                <w:rFonts w:ascii="Times New Roman" w:hAnsi="Times New Roman"/>
                <w:lang w:val="uk-UA"/>
              </w:rPr>
              <w:t xml:space="preserve">, від 06 лютого 2020 року </w:t>
            </w:r>
            <w:r w:rsidRPr="008256E4">
              <w:rPr>
                <w:rFonts w:ascii="Times New Roman" w:hAnsi="Times New Roman"/>
                <w:lang w:val="uk-UA"/>
              </w:rPr>
              <w:t>№</w:t>
            </w:r>
            <w:r w:rsidRPr="00774297">
              <w:rPr>
                <w:rFonts w:ascii="Times New Roman" w:hAnsi="Times New Roman"/>
                <w:lang w:val="uk-UA"/>
              </w:rPr>
              <w:t xml:space="preserve"> 2/8172 </w:t>
            </w:r>
            <w:r w:rsidRPr="008256E4">
              <w:rPr>
                <w:rFonts w:ascii="Times New Roman" w:hAnsi="Times New Roman"/>
                <w:lang w:val="uk-UA"/>
              </w:rPr>
              <w:t>«</w:t>
            </w:r>
            <w:r w:rsidRPr="00774297">
              <w:rPr>
                <w:rFonts w:ascii="Times New Roman" w:hAnsi="Times New Roman"/>
                <w:lang w:val="uk-UA"/>
              </w:rPr>
              <w:t xml:space="preserve">Про здійснення державно-приватного партнерства для реалізації </w:t>
            </w:r>
            <w:proofErr w:type="spellStart"/>
            <w:r w:rsidRPr="00774297">
              <w:rPr>
                <w:rFonts w:ascii="Times New Roman" w:hAnsi="Times New Roman"/>
                <w:lang w:val="uk-UA"/>
              </w:rPr>
              <w:t>проєкту</w:t>
            </w:r>
            <w:proofErr w:type="spellEnd"/>
            <w:r w:rsidRPr="00774297">
              <w:rPr>
                <w:rFonts w:ascii="Times New Roman" w:hAnsi="Times New Roman"/>
                <w:lang w:val="uk-UA"/>
              </w:rPr>
              <w:t xml:space="preserve"> </w:t>
            </w:r>
            <w:r w:rsidRPr="008256E4">
              <w:rPr>
                <w:rFonts w:ascii="Times New Roman" w:hAnsi="Times New Roman"/>
                <w:lang w:val="uk-UA"/>
              </w:rPr>
              <w:t>«</w:t>
            </w:r>
            <w:r w:rsidRPr="00774297">
              <w:rPr>
                <w:rFonts w:ascii="Times New Roman" w:hAnsi="Times New Roman"/>
                <w:lang w:val="uk-UA"/>
              </w:rPr>
              <w:t>Впровадження системи фіксації порушень у сфері забезпечення безпеки дорожнього руху в автоматичному режимі у місті Києві</w:t>
            </w:r>
            <w:r w:rsidRPr="008256E4">
              <w:rPr>
                <w:rFonts w:ascii="Times New Roman" w:hAnsi="Times New Roman"/>
                <w:lang w:val="uk-UA"/>
              </w:rPr>
              <w:t>»</w:t>
            </w:r>
            <w:r w:rsidRPr="00774297">
              <w:rPr>
                <w:rFonts w:ascii="Times New Roman" w:hAnsi="Times New Roman"/>
                <w:lang w:val="uk-UA"/>
              </w:rPr>
              <w:t>, іншого законодавством.</w:t>
            </w:r>
          </w:p>
          <w:p w14:paraId="047C8AFB" w14:textId="77777777" w:rsidR="00774297" w:rsidRPr="00774297" w:rsidRDefault="00774297" w:rsidP="00774297">
            <w:pPr>
              <w:pStyle w:val="ad"/>
              <w:spacing w:before="0" w:beforeAutospacing="0" w:after="0" w:afterAutospacing="0"/>
              <w:ind w:firstLine="607"/>
              <w:jc w:val="both"/>
              <w:rPr>
                <w:rFonts w:ascii="Times New Roman" w:hAnsi="Times New Roman"/>
                <w:lang w:val="uk-UA"/>
              </w:rPr>
            </w:pPr>
            <w:r w:rsidRPr="00774297">
              <w:rPr>
                <w:rFonts w:ascii="Times New Roman" w:hAnsi="Times New Roman"/>
                <w:lang w:val="uk-UA"/>
              </w:rPr>
              <w:t>Одним із інструментів виконання цих завдань є реалізація заходів Програми шляхом цифрової трансформації, впровадження інновацій, розвитку міської цифрової інфраструктури, удосконалення впроваджених програмних рішень та продуктів для підвищення рівня керованості та стандартів роботи різних секторів міського господарства, сприяння відкритості міської влади та забезпечення участі громадян у формуванні управлінських рішень.</w:t>
            </w:r>
          </w:p>
          <w:p w14:paraId="38EC63E6" w14:textId="77777777" w:rsidR="00774297" w:rsidRPr="00774297" w:rsidRDefault="00774297" w:rsidP="00774297">
            <w:pPr>
              <w:pStyle w:val="ad"/>
              <w:spacing w:before="0" w:beforeAutospacing="0" w:after="0" w:afterAutospacing="0"/>
              <w:ind w:firstLine="607"/>
              <w:jc w:val="both"/>
              <w:rPr>
                <w:rFonts w:ascii="Times New Roman" w:hAnsi="Times New Roman"/>
                <w:lang w:val="uk-UA"/>
              </w:rPr>
            </w:pPr>
            <w:r w:rsidRPr="00774297">
              <w:rPr>
                <w:rFonts w:ascii="Times New Roman" w:hAnsi="Times New Roman"/>
                <w:lang w:val="uk-UA"/>
              </w:rPr>
              <w:t>Програма розглядається як складова частина Національної програми інформатизації та враховує спрямованість державної політики на цифрову трансформацію економіки та сфер життєдіяльності суспільства та держави.</w:t>
            </w:r>
          </w:p>
          <w:p w14:paraId="5FC1488B" w14:textId="77777777" w:rsidR="00774297" w:rsidRPr="00774297" w:rsidRDefault="00774297" w:rsidP="00774297">
            <w:pPr>
              <w:pStyle w:val="ad"/>
              <w:spacing w:before="0" w:beforeAutospacing="0" w:after="0" w:afterAutospacing="0"/>
              <w:ind w:firstLine="607"/>
              <w:jc w:val="both"/>
              <w:rPr>
                <w:rFonts w:ascii="Times New Roman" w:hAnsi="Times New Roman"/>
                <w:lang w:val="uk-UA"/>
              </w:rPr>
            </w:pPr>
            <w:r w:rsidRPr="00774297">
              <w:rPr>
                <w:rFonts w:ascii="Times New Roman" w:hAnsi="Times New Roman"/>
                <w:lang w:val="uk-UA"/>
              </w:rPr>
              <w:t xml:space="preserve">Відповідно до прийнятих документів стратегічного розвитку міста Києва з урахуванням локальних проблем та забезпечення розвитку міста Києва в умовах правового режиму воєнного стану та післявоєнного періоду визначено ряд питань, що потребують першочергового вирішення під час виконання заходів Програми. При визначенні пріоритетних напрямів оцінювався результат реалізації міських </w:t>
            </w:r>
            <w:proofErr w:type="spellStart"/>
            <w:r w:rsidRPr="00774297">
              <w:rPr>
                <w:rFonts w:ascii="Times New Roman" w:hAnsi="Times New Roman"/>
                <w:lang w:val="uk-UA"/>
              </w:rPr>
              <w:t>проєктів</w:t>
            </w:r>
            <w:proofErr w:type="spellEnd"/>
            <w:r w:rsidRPr="00774297">
              <w:rPr>
                <w:rFonts w:ascii="Times New Roman" w:hAnsi="Times New Roman"/>
                <w:lang w:val="uk-UA"/>
              </w:rPr>
              <w:t xml:space="preserve"> у сфері інформаційно-комунікаційних технологій (ІКТ), спрямованих на розвиток відповідних секторів міського господарства, стан існуючої міської інфраструктури, рівень розвитку та доступності електронних послуг для громадян та бізнесу.</w:t>
            </w:r>
          </w:p>
          <w:p w14:paraId="1508DC1C" w14:textId="77777777" w:rsidR="00774297" w:rsidRPr="00774297" w:rsidRDefault="00774297" w:rsidP="00774297">
            <w:pPr>
              <w:pStyle w:val="ad"/>
              <w:spacing w:before="0" w:beforeAutospacing="0" w:after="0" w:afterAutospacing="0"/>
              <w:ind w:firstLine="607"/>
              <w:jc w:val="both"/>
              <w:rPr>
                <w:rFonts w:ascii="Times New Roman" w:hAnsi="Times New Roman"/>
                <w:lang w:val="uk-UA"/>
              </w:rPr>
            </w:pPr>
            <w:r w:rsidRPr="00774297">
              <w:rPr>
                <w:rFonts w:ascii="Times New Roman" w:hAnsi="Times New Roman"/>
                <w:lang w:val="uk-UA"/>
              </w:rPr>
              <w:lastRenderedPageBreak/>
              <w:t>Заходи Програми спрямовані на вирішення проблем за такими секторами.</w:t>
            </w:r>
          </w:p>
          <w:p w14:paraId="4A6CA7C2" w14:textId="77777777" w:rsidR="00514F81" w:rsidRPr="008256E4" w:rsidRDefault="00514F81" w:rsidP="00774297">
            <w:pPr>
              <w:ind w:firstLine="607"/>
              <w:jc w:val="center"/>
            </w:pPr>
          </w:p>
        </w:tc>
        <w:tc>
          <w:tcPr>
            <w:tcW w:w="7846" w:type="dxa"/>
          </w:tcPr>
          <w:p w14:paraId="5DFEBB2D" w14:textId="77777777" w:rsidR="00774297" w:rsidRPr="008256E4" w:rsidRDefault="00774297" w:rsidP="00DA4418">
            <w:pPr>
              <w:pStyle w:val="ad"/>
              <w:spacing w:before="0" w:beforeAutospacing="0" w:after="0" w:afterAutospacing="0"/>
              <w:ind w:firstLine="370"/>
              <w:jc w:val="both"/>
              <w:rPr>
                <w:rFonts w:ascii="Times New Roman" w:hAnsi="Times New Roman"/>
                <w:lang w:val="uk-UA"/>
              </w:rPr>
            </w:pPr>
            <w:r w:rsidRPr="008256E4">
              <w:rPr>
                <w:rFonts w:ascii="Times New Roman" w:hAnsi="Times New Roman"/>
                <w:lang w:val="uk-UA"/>
              </w:rPr>
              <w:lastRenderedPageBreak/>
              <w:t>Комплексна міська цільова програма «Цифровий Київ» на 2024–</w:t>
            </w:r>
            <w:r w:rsidRPr="008256E4">
              <w:rPr>
                <w:rFonts w:ascii="Times New Roman" w:hAnsi="Times New Roman"/>
                <w:b/>
                <w:bCs/>
                <w:lang w:val="uk-UA"/>
              </w:rPr>
              <w:t xml:space="preserve">2027 </w:t>
            </w:r>
            <w:r w:rsidRPr="008256E4">
              <w:rPr>
                <w:rFonts w:ascii="Times New Roman" w:hAnsi="Times New Roman"/>
                <w:lang w:val="uk-UA"/>
              </w:rPr>
              <w:t>роки (далі – Програма) спрямована на вирішення завдань розвитку міста Києва з метою його перетворення на сучасний мегаполіс, мешканцям та гостям якого забезпечено високу якість життя та комфортні умови перебування завдяки сталому розвитку економіки та підтримки пріоритетних напрямів життєдіяльності міста.</w:t>
            </w:r>
          </w:p>
          <w:p w14:paraId="105F9AE5" w14:textId="61158E4A" w:rsidR="00774297" w:rsidRPr="008256E4" w:rsidRDefault="00774297" w:rsidP="00DA4418">
            <w:pPr>
              <w:pStyle w:val="ad"/>
              <w:spacing w:before="0" w:beforeAutospacing="0" w:after="0" w:afterAutospacing="0"/>
              <w:ind w:firstLine="370"/>
              <w:jc w:val="both"/>
              <w:rPr>
                <w:rFonts w:ascii="Times New Roman" w:hAnsi="Times New Roman"/>
                <w:lang w:val="uk-UA"/>
              </w:rPr>
            </w:pPr>
            <w:r w:rsidRPr="008256E4">
              <w:rPr>
                <w:rFonts w:ascii="Times New Roman" w:hAnsi="Times New Roman"/>
                <w:shd w:val="clear" w:color="auto" w:fill="FFFFFF"/>
                <w:lang w:val="uk-UA"/>
              </w:rPr>
              <w:t xml:space="preserve">Програму розроблено у зв’язку із закінченням терміну дії Комплексної міської цільової програми «Електронна столиця» на </w:t>
            </w:r>
            <w:r w:rsidRPr="008256E4">
              <w:rPr>
                <w:rFonts w:ascii="Times New Roman" w:hAnsi="Times New Roman"/>
                <w:lang w:val="uk-UA"/>
              </w:rPr>
              <w:t>2019 – 2023 роки</w:t>
            </w:r>
            <w:r w:rsidRPr="008256E4">
              <w:rPr>
                <w:rFonts w:ascii="Times New Roman" w:hAnsi="Times New Roman"/>
                <w:shd w:val="clear" w:color="auto" w:fill="FFFFFF"/>
                <w:lang w:val="uk-UA"/>
              </w:rPr>
              <w:t>, затвердженої </w:t>
            </w:r>
            <w:hyperlink r:id="rId6" w:tgtFrame="_blank" w:history="1">
              <w:r w:rsidRPr="008256E4">
                <w:rPr>
                  <w:rStyle w:val="hard-blue-color"/>
                  <w:rFonts w:ascii="Times New Roman" w:hAnsi="Times New Roman"/>
                  <w:shd w:val="clear" w:color="auto" w:fill="FFFFFF"/>
                  <w:lang w:val="uk-UA"/>
                </w:rPr>
                <w:t xml:space="preserve">рішенням Київської міської ради від </w:t>
              </w:r>
            </w:hyperlink>
            <w:r w:rsidRPr="008256E4">
              <w:rPr>
                <w:rFonts w:ascii="Times New Roman" w:hAnsi="Times New Roman"/>
                <w:shd w:val="clear" w:color="auto" w:fill="FFFFFF"/>
                <w:lang w:val="uk-UA"/>
              </w:rPr>
              <w:t xml:space="preserve">18 грудня 2018 року  </w:t>
            </w:r>
            <w:r w:rsidR="009D4452">
              <w:rPr>
                <w:rFonts w:ascii="Times New Roman" w:hAnsi="Times New Roman"/>
                <w:shd w:val="clear" w:color="auto" w:fill="FFFFFF"/>
                <w:lang w:val="uk-UA"/>
              </w:rPr>
              <w:br/>
            </w:r>
            <w:r w:rsidRPr="008256E4">
              <w:rPr>
                <w:rFonts w:ascii="Times New Roman" w:hAnsi="Times New Roman"/>
                <w:shd w:val="clear" w:color="auto" w:fill="FFFFFF"/>
                <w:lang w:val="uk-UA"/>
              </w:rPr>
              <w:t xml:space="preserve">№ 461/6512, та з урахуванням результатів реалізації </w:t>
            </w:r>
            <w:proofErr w:type="spellStart"/>
            <w:r w:rsidRPr="008256E4">
              <w:rPr>
                <w:rFonts w:ascii="Times New Roman" w:hAnsi="Times New Roman"/>
                <w:shd w:val="clear" w:color="auto" w:fill="FFFFFF"/>
                <w:lang w:val="uk-UA"/>
              </w:rPr>
              <w:t>проєктів</w:t>
            </w:r>
            <w:proofErr w:type="spellEnd"/>
            <w:r w:rsidRPr="008256E4">
              <w:rPr>
                <w:rFonts w:ascii="Times New Roman" w:hAnsi="Times New Roman"/>
                <w:shd w:val="clear" w:color="auto" w:fill="FFFFFF"/>
                <w:lang w:val="uk-UA"/>
              </w:rPr>
              <w:t>, які виконувалися протягом 2019 - 2023 років у межах реалізації зазначеної комплексної міської цільової програми.</w:t>
            </w:r>
            <w:r w:rsidRPr="008256E4">
              <w:rPr>
                <w:rFonts w:ascii="Times New Roman" w:hAnsi="Times New Roman"/>
                <w:lang w:val="uk-UA"/>
              </w:rPr>
              <w:t xml:space="preserve"> </w:t>
            </w:r>
          </w:p>
          <w:p w14:paraId="3EC60C19" w14:textId="7FD663A6" w:rsidR="00774297" w:rsidRPr="008256E4" w:rsidRDefault="00774297" w:rsidP="00DA4418">
            <w:pPr>
              <w:pStyle w:val="tc"/>
              <w:spacing w:before="0" w:beforeAutospacing="0" w:after="0" w:afterAutospacing="0"/>
              <w:ind w:firstLine="370"/>
              <w:jc w:val="both"/>
              <w:rPr>
                <w:rStyle w:val="FontStyle17"/>
                <w:sz w:val="24"/>
                <w:szCs w:val="24"/>
              </w:rPr>
            </w:pPr>
            <w:r w:rsidRPr="008256E4">
              <w:rPr>
                <w:rStyle w:val="FontStyle17"/>
                <w:sz w:val="24"/>
                <w:szCs w:val="24"/>
              </w:rPr>
              <w:t xml:space="preserve">Основні завдання та заходи Програми визначено з урахуванням першочерговості вирішення проблемних питань у визначених секторах міського господарства шляхом реалізації міських </w:t>
            </w:r>
            <w:bookmarkStart w:id="22" w:name="_Int_Yf9CLTir"/>
            <w:proofErr w:type="spellStart"/>
            <w:r w:rsidRPr="008256E4">
              <w:rPr>
                <w:rStyle w:val="FontStyle17"/>
                <w:sz w:val="24"/>
                <w:szCs w:val="24"/>
              </w:rPr>
              <w:t>проєктів</w:t>
            </w:r>
            <w:bookmarkEnd w:id="22"/>
            <w:proofErr w:type="spellEnd"/>
            <w:r w:rsidRPr="008256E4">
              <w:rPr>
                <w:rStyle w:val="FontStyle17"/>
                <w:sz w:val="24"/>
                <w:szCs w:val="24"/>
              </w:rPr>
              <w:t xml:space="preserve"> у сфері </w:t>
            </w:r>
            <w:proofErr w:type="spellStart"/>
            <w:r w:rsidRPr="008256E4">
              <w:rPr>
                <w:rStyle w:val="FontStyle17"/>
                <w:sz w:val="24"/>
                <w:szCs w:val="24"/>
              </w:rPr>
              <w:t>цифровізації</w:t>
            </w:r>
            <w:proofErr w:type="spellEnd"/>
            <w:r w:rsidRPr="008256E4">
              <w:rPr>
                <w:rStyle w:val="FontStyle17"/>
                <w:sz w:val="24"/>
                <w:szCs w:val="24"/>
              </w:rPr>
              <w:t xml:space="preserve">, цифрових інновацій, електронного урядування та електронної демократії, розвитку інформаційного суспільства, надання електронних послуг населенню та бізнесу, захисту інформації, </w:t>
            </w:r>
            <w:proofErr w:type="spellStart"/>
            <w:r w:rsidRPr="008256E4">
              <w:rPr>
                <w:rStyle w:val="FontStyle17"/>
                <w:sz w:val="24"/>
                <w:szCs w:val="24"/>
              </w:rPr>
              <w:t>кібербезпеки</w:t>
            </w:r>
            <w:proofErr w:type="spellEnd"/>
            <w:r w:rsidRPr="008256E4">
              <w:rPr>
                <w:rStyle w:val="FontStyle17"/>
                <w:sz w:val="24"/>
                <w:szCs w:val="24"/>
              </w:rPr>
              <w:t xml:space="preserve"> для досягнення цілей Стратегії розвитку міста Києва до 2025 року, </w:t>
            </w:r>
            <w:bookmarkStart w:id="23" w:name="_Hlk146108361"/>
            <w:r w:rsidRPr="008256E4">
              <w:rPr>
                <w:rStyle w:val="FontStyle17"/>
                <w:sz w:val="24"/>
                <w:szCs w:val="24"/>
              </w:rPr>
              <w:t xml:space="preserve">Загального регламенту захисту даних (GDPR), затвердженого Європейським Парламентом 25 травня 2018 року, Державної стратегії регіонального розвитку на 2021–2027 роки, затвердженої постановою Кабінету Міністрів України від 05 серпня 2020 року № 695, рішення Ради національної безпеки і оборони України від 30 грудня 2021 року «Про </w:t>
            </w:r>
            <w:r w:rsidRPr="008256E4">
              <w:rPr>
                <w:rStyle w:val="FontStyle17"/>
                <w:sz w:val="24"/>
                <w:szCs w:val="24"/>
              </w:rPr>
              <w:lastRenderedPageBreak/>
              <w:t xml:space="preserve">План реалізації Стратегії </w:t>
            </w:r>
            <w:proofErr w:type="spellStart"/>
            <w:r w:rsidRPr="008256E4">
              <w:rPr>
                <w:rStyle w:val="FontStyle17"/>
                <w:sz w:val="24"/>
                <w:szCs w:val="24"/>
              </w:rPr>
              <w:t>кібербезпеки</w:t>
            </w:r>
            <w:proofErr w:type="spellEnd"/>
            <w:r w:rsidRPr="008256E4">
              <w:rPr>
                <w:rStyle w:val="FontStyle17"/>
                <w:sz w:val="24"/>
                <w:szCs w:val="24"/>
              </w:rPr>
              <w:t xml:space="preserve"> України», уведеного в дію Указом Президента України від 01 лютого 2022 року № 37/2022, розпорядження Кабінету Міністрів України від 14 квітня 2021 року № 366-р «Про схвалення Національної стратегії із створення </w:t>
            </w:r>
            <w:bookmarkStart w:id="24" w:name="_Int_nE3rDCQq"/>
            <w:proofErr w:type="spellStart"/>
            <w:r w:rsidRPr="008256E4">
              <w:rPr>
                <w:rStyle w:val="FontStyle17"/>
                <w:sz w:val="24"/>
                <w:szCs w:val="24"/>
              </w:rPr>
              <w:t>безбар’єрного</w:t>
            </w:r>
            <w:bookmarkEnd w:id="24"/>
            <w:proofErr w:type="spellEnd"/>
            <w:r w:rsidRPr="008256E4">
              <w:rPr>
                <w:rStyle w:val="FontStyle17"/>
                <w:sz w:val="24"/>
                <w:szCs w:val="24"/>
              </w:rPr>
              <w:t xml:space="preserve"> простору в Україні на період до 2030 року», Стратегії реформування державного управління України на 2022-2025 роки, затвердженої розпорядженням Кабінету Міністрів України від 21 липня 2021 року № 831-р, Указу Президента України від 27 вересня 2021 року </w:t>
            </w:r>
            <w:r w:rsidR="00DA4418" w:rsidRPr="008256E4">
              <w:rPr>
                <w:rStyle w:val="FontStyle17"/>
                <w:sz w:val="24"/>
                <w:szCs w:val="24"/>
              </w:rPr>
              <w:br/>
            </w:r>
            <w:r w:rsidRPr="008256E4">
              <w:rPr>
                <w:rStyle w:val="FontStyle17"/>
                <w:sz w:val="24"/>
                <w:szCs w:val="24"/>
              </w:rPr>
              <w:t xml:space="preserve">№ 487/2021 «Про Національну стратегію сприяння розвитку громадянського суспільства в Україні на 2021–2026 роки», рішень Київської міської ради  </w:t>
            </w:r>
            <w:r w:rsidRPr="008256E4">
              <w:t xml:space="preserve">від 19 грудня 2019 року № 498/8071 «Про схвалення основних напрямів смарт-спеціалізації міста Києва», </w:t>
            </w:r>
            <w:r w:rsidRPr="008256E4">
              <w:rPr>
                <w:bCs/>
                <w:shd w:val="clear" w:color="auto" w:fill="FFFFFF"/>
              </w:rPr>
              <w:t>від </w:t>
            </w:r>
            <w:r w:rsidRPr="008256E4">
              <w:t xml:space="preserve">06 лютого 2020 року № 2/8172 «Про здійснення державно-приватного партнерства для реалізації </w:t>
            </w:r>
            <w:proofErr w:type="spellStart"/>
            <w:r w:rsidRPr="008256E4">
              <w:t>проєкту</w:t>
            </w:r>
            <w:proofErr w:type="spellEnd"/>
            <w:r w:rsidRPr="008256E4">
              <w:t xml:space="preserve"> «Впровадження системи фіксації порушень у сфері забезпечення безпеки дорожнього руху в автоматичному режимі у місті Києві», </w:t>
            </w:r>
            <w:r w:rsidRPr="008256E4">
              <w:rPr>
                <w:rStyle w:val="FontStyle17"/>
                <w:sz w:val="24"/>
                <w:szCs w:val="24"/>
              </w:rPr>
              <w:t>іншого законодавств</w:t>
            </w:r>
            <w:r w:rsidRPr="008256E4">
              <w:rPr>
                <w:rStyle w:val="FontStyle17"/>
                <w:b/>
                <w:bCs/>
                <w:sz w:val="24"/>
                <w:szCs w:val="24"/>
              </w:rPr>
              <w:t>а</w:t>
            </w:r>
            <w:r w:rsidRPr="008256E4">
              <w:rPr>
                <w:rStyle w:val="FontStyle17"/>
                <w:sz w:val="24"/>
                <w:szCs w:val="24"/>
              </w:rPr>
              <w:t>.</w:t>
            </w:r>
            <w:bookmarkEnd w:id="23"/>
          </w:p>
          <w:p w14:paraId="4ECAEACE" w14:textId="13009C14" w:rsidR="00774297" w:rsidRPr="008256E4" w:rsidRDefault="00774297" w:rsidP="00DA4418">
            <w:pPr>
              <w:pStyle w:val="tc"/>
              <w:spacing w:before="0" w:beforeAutospacing="0" w:after="0" w:afterAutospacing="0"/>
              <w:ind w:firstLine="370"/>
              <w:jc w:val="both"/>
              <w:rPr>
                <w:shd w:val="clear" w:color="auto" w:fill="FFFFFF"/>
              </w:rPr>
            </w:pPr>
            <w:r w:rsidRPr="008256E4">
              <w:t xml:space="preserve">Одним із інструментів виконання цих завдань є реалізація заходів Програми шляхом цифрової трансформації, впровадження інновацій, розвитку міської цифрової інфраструктури, удосконалення впроваджених програмних рішень та продуктів для підвищення рівня керованості та стандартів роботи різних секторів міського господарства, сприяння відкритості міської влади та забезпечення участі громадян у формуванні </w:t>
            </w:r>
            <w:r w:rsidRPr="008256E4">
              <w:rPr>
                <w:shd w:val="clear" w:color="auto" w:fill="FFFFFF"/>
              </w:rPr>
              <w:t>управлінських рішень.</w:t>
            </w:r>
          </w:p>
          <w:p w14:paraId="599EC4DD" w14:textId="77777777" w:rsidR="00774297" w:rsidRPr="008256E4" w:rsidRDefault="00774297" w:rsidP="00DA4418">
            <w:pPr>
              <w:pStyle w:val="ad"/>
              <w:spacing w:before="0" w:beforeAutospacing="0" w:after="0" w:afterAutospacing="0"/>
              <w:ind w:firstLine="370"/>
              <w:jc w:val="both"/>
              <w:rPr>
                <w:rFonts w:ascii="Times New Roman" w:hAnsi="Times New Roman"/>
                <w:shd w:val="clear" w:color="auto" w:fill="FFFFFF"/>
                <w:lang w:val="uk-UA"/>
              </w:rPr>
            </w:pPr>
            <w:r w:rsidRPr="008256E4">
              <w:rPr>
                <w:rFonts w:ascii="Times New Roman" w:hAnsi="Times New Roman"/>
                <w:lang w:val="uk-UA"/>
              </w:rPr>
              <w:t xml:space="preserve">Програма розглядається як складова частина Національної програми інформатизації та враховує </w:t>
            </w:r>
            <w:r w:rsidRPr="008256E4">
              <w:rPr>
                <w:rFonts w:ascii="Times New Roman" w:hAnsi="Times New Roman"/>
                <w:shd w:val="clear" w:color="auto" w:fill="FFFFFF"/>
                <w:lang w:val="uk-UA"/>
              </w:rPr>
              <w:t>спрямованість державної політики на цифрову трансформацію економіки та сфер життєдіяльності суспільства та держави.</w:t>
            </w:r>
          </w:p>
          <w:p w14:paraId="3AF33EEF" w14:textId="0A1FCBF8" w:rsidR="00774297" w:rsidRPr="008256E4" w:rsidRDefault="00774297" w:rsidP="00DA4418">
            <w:pPr>
              <w:pStyle w:val="ad"/>
              <w:spacing w:before="0" w:beforeAutospacing="0" w:after="0" w:afterAutospacing="0"/>
              <w:ind w:firstLine="370"/>
              <w:jc w:val="both"/>
              <w:rPr>
                <w:rFonts w:ascii="Times New Roman" w:hAnsi="Times New Roman"/>
                <w:lang w:val="uk-UA"/>
              </w:rPr>
            </w:pPr>
            <w:r w:rsidRPr="008256E4">
              <w:rPr>
                <w:rFonts w:ascii="Times New Roman" w:hAnsi="Times New Roman"/>
                <w:lang w:val="uk-UA"/>
              </w:rPr>
              <w:t xml:space="preserve">Відповідно до прийнятих документів </w:t>
            </w:r>
            <w:r w:rsidRPr="008256E4">
              <w:rPr>
                <w:rFonts w:ascii="Times New Roman" w:hAnsi="Times New Roman"/>
                <w:shd w:val="clear" w:color="auto" w:fill="FFFFFF"/>
                <w:lang w:val="uk-UA"/>
              </w:rPr>
              <w:t xml:space="preserve">стратегічного розвитку міста Києва з урахуванням </w:t>
            </w:r>
            <w:r w:rsidRPr="008256E4">
              <w:rPr>
                <w:rFonts w:ascii="Times New Roman" w:hAnsi="Times New Roman"/>
                <w:lang w:val="uk-UA"/>
              </w:rPr>
              <w:t xml:space="preserve">локальних проблем та забезпечення розвитку міста Києва в умовах правового режиму воєнного стану та після воєнного періоду визначено ряд питань, що потребують першочергового розв’язання під час виконання заходів Програми. При визначенні пріоритетних напрямів оцінювався результат реалізації міських </w:t>
            </w:r>
            <w:proofErr w:type="spellStart"/>
            <w:r w:rsidRPr="008256E4">
              <w:rPr>
                <w:rFonts w:ascii="Times New Roman" w:hAnsi="Times New Roman"/>
                <w:lang w:val="uk-UA"/>
              </w:rPr>
              <w:t>проєктів</w:t>
            </w:r>
            <w:proofErr w:type="spellEnd"/>
            <w:r w:rsidRPr="008256E4">
              <w:rPr>
                <w:rFonts w:ascii="Times New Roman" w:hAnsi="Times New Roman"/>
                <w:lang w:val="uk-UA"/>
              </w:rPr>
              <w:t xml:space="preserve"> у </w:t>
            </w:r>
            <w:r w:rsidRPr="008256E4">
              <w:rPr>
                <w:rFonts w:ascii="Times New Roman" w:hAnsi="Times New Roman"/>
                <w:shd w:val="clear" w:color="auto" w:fill="FFFFFF"/>
                <w:lang w:val="uk-UA"/>
              </w:rPr>
              <w:t>сфері інформаційно-комунікаційних технологій (</w:t>
            </w:r>
            <w:r w:rsidRPr="008256E4">
              <w:rPr>
                <w:rFonts w:ascii="Times New Roman" w:hAnsi="Times New Roman"/>
                <w:lang w:val="uk-UA"/>
              </w:rPr>
              <w:t>ІКТ), спрямованих на розвиток відповідних секторів міського господарства, стан існуючої міської інфраструктури, рівень розвитку та доступності електронних послуг для громадян та бізнесу.</w:t>
            </w:r>
          </w:p>
          <w:p w14:paraId="7C5F069C" w14:textId="77777777" w:rsidR="009D4452" w:rsidRDefault="009D4452" w:rsidP="00DA4418">
            <w:pPr>
              <w:pStyle w:val="ad"/>
              <w:spacing w:before="0" w:beforeAutospacing="0" w:after="0" w:afterAutospacing="0"/>
              <w:ind w:firstLine="370"/>
              <w:jc w:val="both"/>
              <w:rPr>
                <w:rFonts w:ascii="Times New Roman" w:hAnsi="Times New Roman"/>
                <w:lang w:val="uk-UA"/>
              </w:rPr>
            </w:pPr>
          </w:p>
          <w:p w14:paraId="20C218D7" w14:textId="46A67EE6" w:rsidR="00774297" w:rsidRPr="008256E4" w:rsidRDefault="00774297" w:rsidP="00DA4418">
            <w:pPr>
              <w:pStyle w:val="ad"/>
              <w:spacing w:before="0" w:beforeAutospacing="0" w:after="0" w:afterAutospacing="0"/>
              <w:ind w:firstLine="370"/>
              <w:jc w:val="both"/>
              <w:rPr>
                <w:rFonts w:ascii="Times New Roman" w:hAnsi="Times New Roman"/>
                <w:lang w:val="uk-UA"/>
              </w:rPr>
            </w:pPr>
            <w:r w:rsidRPr="008256E4">
              <w:rPr>
                <w:rFonts w:ascii="Times New Roman" w:hAnsi="Times New Roman"/>
                <w:lang w:val="uk-UA"/>
              </w:rPr>
              <w:lastRenderedPageBreak/>
              <w:t>Заходи Програми спрямовані на вирішення проблем за такими секторами.</w:t>
            </w:r>
          </w:p>
          <w:p w14:paraId="08BE09B1" w14:textId="3548F1AF" w:rsidR="00514F81" w:rsidRPr="008256E4" w:rsidRDefault="00514F81" w:rsidP="00774297">
            <w:pPr>
              <w:jc w:val="center"/>
            </w:pPr>
          </w:p>
        </w:tc>
      </w:tr>
      <w:tr w:rsidR="008256E4" w:rsidRPr="008256E4" w14:paraId="16392153" w14:textId="77777777" w:rsidTr="00745338">
        <w:tc>
          <w:tcPr>
            <w:tcW w:w="15451" w:type="dxa"/>
            <w:gridSpan w:val="3"/>
          </w:tcPr>
          <w:p w14:paraId="1DA6773D" w14:textId="103C3F09" w:rsidR="00514F81" w:rsidRPr="008256E4" w:rsidRDefault="000874EB" w:rsidP="00DF0B4F">
            <w:pPr>
              <w:jc w:val="center"/>
              <w:rPr>
                <w:b/>
                <w:bCs/>
              </w:rPr>
            </w:pPr>
            <w:r w:rsidRPr="008256E4">
              <w:rPr>
                <w:b/>
                <w:bCs/>
              </w:rPr>
              <w:lastRenderedPageBreak/>
              <w:t>Транспорт та міська мобільність.</w:t>
            </w:r>
          </w:p>
        </w:tc>
      </w:tr>
      <w:tr w:rsidR="008256E4" w:rsidRPr="008256E4" w14:paraId="621F722C" w14:textId="77777777" w:rsidTr="00745338">
        <w:tc>
          <w:tcPr>
            <w:tcW w:w="7490" w:type="dxa"/>
          </w:tcPr>
          <w:p w14:paraId="45820F01" w14:textId="0E439EB6" w:rsidR="00DD1289" w:rsidRPr="00DD1289" w:rsidRDefault="00DD1289" w:rsidP="00DD1289">
            <w:pPr>
              <w:pStyle w:val="ad"/>
              <w:spacing w:before="0" w:beforeAutospacing="0" w:after="0" w:afterAutospacing="0"/>
              <w:ind w:firstLine="607"/>
              <w:jc w:val="both"/>
              <w:rPr>
                <w:rFonts w:ascii="Times New Roman" w:hAnsi="Times New Roman"/>
                <w:lang w:val="uk-UA"/>
              </w:rPr>
            </w:pPr>
            <w:r w:rsidRPr="00DD1289">
              <w:rPr>
                <w:rFonts w:ascii="Times New Roman" w:hAnsi="Times New Roman"/>
                <w:lang w:val="uk-UA"/>
              </w:rPr>
              <w:t xml:space="preserve">З 2019 року забезпечується розвиток автоматизованої системи обліку оплати проїзду в міському пасажирському транспорті міста Києва незалежно від форм власності (далі - АСОП) у частині функціональності транспортної картки та електронних квитків, включаючи керування пільгами, розширення переліку способів оплати та придбання електронних квитків за допомогою банківських карток та платіжних інструментів </w:t>
            </w:r>
            <w:proofErr w:type="spellStart"/>
            <w:r w:rsidRPr="00DD1289">
              <w:rPr>
                <w:rFonts w:ascii="Times New Roman" w:hAnsi="Times New Roman"/>
                <w:lang w:val="uk-UA"/>
              </w:rPr>
              <w:t>ApplePay</w:t>
            </w:r>
            <w:proofErr w:type="spellEnd"/>
            <w:r w:rsidRPr="00DD1289">
              <w:rPr>
                <w:rFonts w:ascii="Times New Roman" w:hAnsi="Times New Roman"/>
                <w:lang w:val="uk-UA"/>
              </w:rPr>
              <w:t xml:space="preserve"> та </w:t>
            </w:r>
            <w:proofErr w:type="spellStart"/>
            <w:r w:rsidRPr="00DD1289">
              <w:rPr>
                <w:rFonts w:ascii="Times New Roman" w:hAnsi="Times New Roman"/>
                <w:lang w:val="uk-UA"/>
              </w:rPr>
              <w:t>MasterPass</w:t>
            </w:r>
            <w:proofErr w:type="spellEnd"/>
            <w:r w:rsidRPr="00DD1289">
              <w:rPr>
                <w:rFonts w:ascii="Times New Roman" w:hAnsi="Times New Roman"/>
                <w:lang w:val="uk-UA"/>
              </w:rPr>
              <w:t xml:space="preserve"> у інформаційно-комунікаційній системі </w:t>
            </w:r>
            <w:r w:rsidRPr="008256E4">
              <w:rPr>
                <w:rFonts w:ascii="Times New Roman" w:hAnsi="Times New Roman"/>
                <w:lang w:val="uk-UA"/>
              </w:rPr>
              <w:t>«</w:t>
            </w:r>
            <w:r w:rsidRPr="00DD1289">
              <w:rPr>
                <w:rFonts w:ascii="Times New Roman" w:hAnsi="Times New Roman"/>
                <w:lang w:val="uk-UA"/>
              </w:rPr>
              <w:t xml:space="preserve">Платформа цифрових мобільних сервісів </w:t>
            </w:r>
            <w:r w:rsidRPr="008256E4">
              <w:rPr>
                <w:rFonts w:ascii="Times New Roman" w:hAnsi="Times New Roman"/>
                <w:lang w:val="uk-UA"/>
              </w:rPr>
              <w:t>«</w:t>
            </w:r>
            <w:r w:rsidRPr="00DD1289">
              <w:rPr>
                <w:rFonts w:ascii="Times New Roman" w:hAnsi="Times New Roman"/>
                <w:lang w:val="uk-UA"/>
              </w:rPr>
              <w:t>Київ Цифровий</w:t>
            </w:r>
            <w:r w:rsidRPr="008256E4">
              <w:rPr>
                <w:rFonts w:ascii="Times New Roman" w:hAnsi="Times New Roman"/>
                <w:lang w:val="uk-UA"/>
              </w:rPr>
              <w:t>»</w:t>
            </w:r>
            <w:r w:rsidRPr="00DD1289">
              <w:rPr>
                <w:rFonts w:ascii="Times New Roman" w:hAnsi="Times New Roman"/>
                <w:lang w:val="uk-UA"/>
              </w:rPr>
              <w:t>.</w:t>
            </w:r>
          </w:p>
          <w:p w14:paraId="29868470" w14:textId="77777777" w:rsidR="00DD1289" w:rsidRPr="00DD1289" w:rsidRDefault="00DD1289" w:rsidP="00DD1289">
            <w:pPr>
              <w:pStyle w:val="ad"/>
              <w:spacing w:before="0" w:beforeAutospacing="0" w:after="0" w:afterAutospacing="0"/>
              <w:ind w:firstLine="607"/>
              <w:jc w:val="both"/>
              <w:rPr>
                <w:rFonts w:ascii="Times New Roman" w:hAnsi="Times New Roman"/>
                <w:lang w:val="uk-UA"/>
              </w:rPr>
            </w:pPr>
            <w:r w:rsidRPr="00DD1289">
              <w:rPr>
                <w:rFonts w:ascii="Times New Roman" w:hAnsi="Times New Roman"/>
                <w:lang w:val="uk-UA"/>
              </w:rPr>
              <w:t xml:space="preserve">Виконано модернізацію існуючих турнікетів та </w:t>
            </w:r>
            <w:proofErr w:type="spellStart"/>
            <w:r w:rsidRPr="00DD1289">
              <w:rPr>
                <w:rFonts w:ascii="Times New Roman" w:hAnsi="Times New Roman"/>
                <w:lang w:val="uk-UA"/>
              </w:rPr>
              <w:t>валідаторів</w:t>
            </w:r>
            <w:proofErr w:type="spellEnd"/>
            <w:r w:rsidRPr="00DD1289">
              <w:rPr>
                <w:rFonts w:ascii="Times New Roman" w:hAnsi="Times New Roman"/>
                <w:lang w:val="uk-UA"/>
              </w:rPr>
              <w:t xml:space="preserve"> квитка з QR-кодом у вестибюлях метро, підключено 100 % (1326 одиниць) наземного транспорту, адаптовано турнікети міської електрички, швидкісного трамваю, а також 596 програмно-технічних комплексів самообслуговування (далі - ПТКС) надають пасажирам можливість оплати послуг проїзду.</w:t>
            </w:r>
          </w:p>
          <w:p w14:paraId="289385D2" w14:textId="77777777" w:rsidR="00DD1289" w:rsidRPr="00DD1289" w:rsidRDefault="00DD1289" w:rsidP="00DD1289">
            <w:pPr>
              <w:pStyle w:val="ad"/>
              <w:spacing w:before="0" w:beforeAutospacing="0" w:after="0" w:afterAutospacing="0"/>
              <w:ind w:firstLine="607"/>
              <w:jc w:val="both"/>
              <w:rPr>
                <w:rFonts w:ascii="Times New Roman" w:hAnsi="Times New Roman"/>
                <w:lang w:val="uk-UA"/>
              </w:rPr>
            </w:pPr>
            <w:r w:rsidRPr="00DD1289">
              <w:rPr>
                <w:rFonts w:ascii="Times New Roman" w:hAnsi="Times New Roman"/>
                <w:lang w:val="uk-UA"/>
              </w:rPr>
              <w:t>Враховуючи необхідність розширення комунальної мережі ПТКС, у зв'язку із збільшенням пасажиропотоку у комунальному пасажирському транспорті міста Києва та наданням можливості громадянам безперешкодно оплачувати послуги проїзду у 2024 - 2025 роках планується збільшити кількість ПТКС згідно з заходом 1.1 Програми (додаток до Програми).</w:t>
            </w:r>
          </w:p>
          <w:p w14:paraId="59DC3EDC" w14:textId="77777777" w:rsidR="00745338" w:rsidRDefault="00745338" w:rsidP="00DD1289">
            <w:pPr>
              <w:pStyle w:val="ad"/>
              <w:spacing w:before="0" w:beforeAutospacing="0" w:after="0" w:afterAutospacing="0"/>
              <w:ind w:firstLine="607"/>
              <w:jc w:val="both"/>
              <w:rPr>
                <w:rFonts w:ascii="Times New Roman" w:hAnsi="Times New Roman"/>
                <w:lang w:val="uk-UA"/>
              </w:rPr>
            </w:pPr>
          </w:p>
          <w:p w14:paraId="3E81878E" w14:textId="00CD2A4B" w:rsidR="00DD1289" w:rsidRPr="00DD1289" w:rsidRDefault="00DD1289" w:rsidP="00DD1289">
            <w:pPr>
              <w:pStyle w:val="ad"/>
              <w:spacing w:before="0" w:beforeAutospacing="0" w:after="0" w:afterAutospacing="0"/>
              <w:ind w:firstLine="607"/>
              <w:jc w:val="both"/>
              <w:rPr>
                <w:rFonts w:ascii="Times New Roman" w:hAnsi="Times New Roman"/>
                <w:lang w:val="uk-UA"/>
              </w:rPr>
            </w:pPr>
            <w:r w:rsidRPr="00DD1289">
              <w:rPr>
                <w:rFonts w:ascii="Times New Roman" w:hAnsi="Times New Roman"/>
                <w:lang w:val="uk-UA"/>
              </w:rPr>
              <w:t xml:space="preserve">Впроваджено інформаційно-комунікаційну систему </w:t>
            </w:r>
            <w:r w:rsidR="00DA3EDD" w:rsidRPr="008256E4">
              <w:rPr>
                <w:rFonts w:ascii="Times New Roman" w:hAnsi="Times New Roman"/>
                <w:lang w:val="uk-UA"/>
              </w:rPr>
              <w:t>«</w:t>
            </w:r>
            <w:r w:rsidRPr="00DD1289">
              <w:rPr>
                <w:rFonts w:ascii="Times New Roman" w:hAnsi="Times New Roman"/>
                <w:lang w:val="uk-UA"/>
              </w:rPr>
              <w:t xml:space="preserve">Платформа цифрових мобільних сервісів </w:t>
            </w:r>
            <w:r w:rsidR="00DA3EDD" w:rsidRPr="008256E4">
              <w:rPr>
                <w:rFonts w:ascii="Times New Roman" w:hAnsi="Times New Roman"/>
                <w:lang w:val="uk-UA"/>
              </w:rPr>
              <w:t>«</w:t>
            </w:r>
            <w:r w:rsidRPr="00DD1289">
              <w:rPr>
                <w:rFonts w:ascii="Times New Roman" w:hAnsi="Times New Roman"/>
                <w:lang w:val="uk-UA"/>
              </w:rPr>
              <w:t>Київ Цифровий</w:t>
            </w:r>
            <w:r w:rsidR="00DA3EDD" w:rsidRPr="008256E4">
              <w:rPr>
                <w:rFonts w:ascii="Times New Roman" w:hAnsi="Times New Roman"/>
                <w:lang w:val="uk-UA"/>
              </w:rPr>
              <w:t>»</w:t>
            </w:r>
            <w:r w:rsidRPr="00DD1289">
              <w:rPr>
                <w:rFonts w:ascii="Times New Roman" w:hAnsi="Times New Roman"/>
                <w:lang w:val="uk-UA"/>
              </w:rPr>
              <w:t>, до складу якої входить автоматизоване робоче місце інспектора з паркування, а для містян створено можливість електронної оплати штрафів за несплату послуг паркування та порушення правил дорожнього руху (далі - ПДР), отримання інформації щодо евакуації транспортних засобів за порушення ПДР. Створено онлайн-мапу з переліком майданчиків для паркування в місті Києві.</w:t>
            </w:r>
          </w:p>
          <w:p w14:paraId="0A3A2A41" w14:textId="7DE7471B" w:rsidR="00DD1289" w:rsidRPr="00DD1289" w:rsidRDefault="00DD1289" w:rsidP="00DD1289">
            <w:pPr>
              <w:pStyle w:val="ad"/>
              <w:spacing w:before="0" w:beforeAutospacing="0" w:after="0" w:afterAutospacing="0"/>
              <w:ind w:firstLine="607"/>
              <w:jc w:val="both"/>
              <w:rPr>
                <w:rFonts w:ascii="Times New Roman" w:hAnsi="Times New Roman"/>
                <w:lang w:val="uk-UA"/>
              </w:rPr>
            </w:pPr>
            <w:r w:rsidRPr="00DD1289">
              <w:rPr>
                <w:rFonts w:ascii="Times New Roman" w:hAnsi="Times New Roman"/>
                <w:lang w:val="uk-UA"/>
              </w:rPr>
              <w:t xml:space="preserve">Здійснювався супровід та технічне обслуговування програмно-апаратного комплексу </w:t>
            </w:r>
            <w:r w:rsidR="00DA3EDD" w:rsidRPr="008256E4">
              <w:rPr>
                <w:rFonts w:ascii="Times New Roman" w:hAnsi="Times New Roman"/>
                <w:lang w:val="uk-UA"/>
              </w:rPr>
              <w:t>«</w:t>
            </w:r>
            <w:r w:rsidRPr="00DD1289">
              <w:rPr>
                <w:rFonts w:ascii="Times New Roman" w:hAnsi="Times New Roman"/>
                <w:lang w:val="uk-UA"/>
              </w:rPr>
              <w:t>Єдиний диспетчерський центр моніторингу роботи транспорту та збору інформації</w:t>
            </w:r>
            <w:r w:rsidR="00DA3EDD" w:rsidRPr="008256E4">
              <w:rPr>
                <w:rFonts w:ascii="Times New Roman" w:hAnsi="Times New Roman"/>
                <w:lang w:val="uk-UA"/>
              </w:rPr>
              <w:t>»</w:t>
            </w:r>
            <w:r w:rsidRPr="00DD1289">
              <w:rPr>
                <w:rFonts w:ascii="Times New Roman" w:hAnsi="Times New Roman"/>
                <w:lang w:val="uk-UA"/>
              </w:rPr>
              <w:t xml:space="preserve">, а також обладнання, встановленого на транспортні засоби комунальних підприємств, </w:t>
            </w:r>
            <w:r w:rsidRPr="00DD1289">
              <w:rPr>
                <w:rFonts w:ascii="Times New Roman" w:hAnsi="Times New Roman"/>
                <w:lang w:val="uk-UA"/>
              </w:rPr>
              <w:lastRenderedPageBreak/>
              <w:t>забезпечено доступ бортових комп'ютерів транспортних засобів до інтернету.</w:t>
            </w:r>
          </w:p>
          <w:p w14:paraId="7473C704" w14:textId="77777777" w:rsidR="00DD1289" w:rsidRPr="00DD1289" w:rsidRDefault="00DD1289" w:rsidP="00DD1289">
            <w:pPr>
              <w:pStyle w:val="ad"/>
              <w:spacing w:before="0" w:beforeAutospacing="0" w:after="0" w:afterAutospacing="0"/>
              <w:ind w:firstLine="607"/>
              <w:jc w:val="both"/>
              <w:rPr>
                <w:rFonts w:ascii="Times New Roman" w:hAnsi="Times New Roman"/>
                <w:lang w:val="uk-UA"/>
              </w:rPr>
            </w:pPr>
            <w:r w:rsidRPr="00DD1289">
              <w:rPr>
                <w:rFonts w:ascii="Times New Roman" w:hAnsi="Times New Roman"/>
                <w:lang w:val="uk-UA"/>
              </w:rPr>
              <w:t>Розвиток транспортної системи столиці, створення зручного, привабливого громадського транспорту, надійного та доступного для усіх категорій населення потребує вирішення ряду проблемних питань, зокрема: перевантаженість дорожньо-транспортної мережі, значний обсяг видатків на обслуговування міського транспорту тощо.</w:t>
            </w:r>
          </w:p>
          <w:p w14:paraId="18A6E8A1" w14:textId="77777777" w:rsidR="00DD1289" w:rsidRPr="00DD1289" w:rsidRDefault="00DD1289" w:rsidP="00DD1289">
            <w:pPr>
              <w:pStyle w:val="ad"/>
              <w:spacing w:before="0" w:beforeAutospacing="0" w:after="0" w:afterAutospacing="0"/>
              <w:ind w:firstLine="607"/>
              <w:jc w:val="both"/>
              <w:rPr>
                <w:rFonts w:ascii="Times New Roman" w:hAnsi="Times New Roman"/>
                <w:lang w:val="uk-UA"/>
              </w:rPr>
            </w:pPr>
            <w:r w:rsidRPr="00DD1289">
              <w:rPr>
                <w:rFonts w:ascii="Times New Roman" w:hAnsi="Times New Roman"/>
                <w:lang w:val="uk-UA"/>
              </w:rPr>
              <w:t xml:space="preserve">Підвищення рівня </w:t>
            </w:r>
            <w:proofErr w:type="spellStart"/>
            <w:r w:rsidRPr="00DD1289">
              <w:rPr>
                <w:rFonts w:ascii="Times New Roman" w:hAnsi="Times New Roman"/>
                <w:lang w:val="uk-UA"/>
              </w:rPr>
              <w:t>цифровізації</w:t>
            </w:r>
            <w:proofErr w:type="spellEnd"/>
            <w:r w:rsidRPr="00DD1289">
              <w:rPr>
                <w:rFonts w:ascii="Times New Roman" w:hAnsi="Times New Roman"/>
                <w:lang w:val="uk-UA"/>
              </w:rPr>
              <w:t xml:space="preserve"> та впровадження інновацій в транспортну систему забезпечить удосконалення систем управління транспортними потоками, оптимізацію схеми маршрутів громадського транспорту, адаптацію розкладу з урахуванням прогнозованого пасажиропотоку на різних ділянках маршрутів та в різний час, регулювання </w:t>
            </w:r>
            <w:proofErr w:type="spellStart"/>
            <w:r w:rsidRPr="00DD1289">
              <w:rPr>
                <w:rFonts w:ascii="Times New Roman" w:hAnsi="Times New Roman"/>
                <w:lang w:val="uk-UA"/>
              </w:rPr>
              <w:t>паркувального</w:t>
            </w:r>
            <w:proofErr w:type="spellEnd"/>
            <w:r w:rsidRPr="00DD1289">
              <w:rPr>
                <w:rFonts w:ascii="Times New Roman" w:hAnsi="Times New Roman"/>
                <w:lang w:val="uk-UA"/>
              </w:rPr>
              <w:t xml:space="preserve"> простору міста, підвищення безпеки дорожнього руху за допомогою технічних засобів. Використання цифрових технологій для моніторингу та оптимізації споживання палива чи електроенергії забезпечить економію ресурсів, а також сприятиме зниженню шкідливих викидів у навколишнє середовище.</w:t>
            </w:r>
          </w:p>
          <w:p w14:paraId="56372BD9" w14:textId="77777777" w:rsidR="00DD1289" w:rsidRPr="00DD1289" w:rsidRDefault="00DD1289" w:rsidP="00DD1289">
            <w:pPr>
              <w:pStyle w:val="ad"/>
              <w:spacing w:before="0" w:beforeAutospacing="0" w:after="0" w:afterAutospacing="0"/>
              <w:ind w:firstLine="607"/>
              <w:jc w:val="both"/>
              <w:rPr>
                <w:rFonts w:ascii="Times New Roman" w:hAnsi="Times New Roman"/>
                <w:lang w:val="uk-UA"/>
              </w:rPr>
            </w:pPr>
            <w:r w:rsidRPr="00DD1289">
              <w:rPr>
                <w:rFonts w:ascii="Times New Roman" w:hAnsi="Times New Roman"/>
                <w:lang w:val="uk-UA"/>
              </w:rPr>
              <w:t>Водночас потребує вирішення питання щодо впровадження єдиного транспортного документа або документа мультимодального для використання пасажирами кількох видів транспорту. Впровадження єдиного транспортного документа дозволить забезпечити зручне користування послугами приватних та комунальних перевізників та реалізувати нові тарифні моделі.</w:t>
            </w:r>
          </w:p>
          <w:p w14:paraId="1D9A08FD" w14:textId="77777777" w:rsidR="00DD1289" w:rsidRPr="00DD1289" w:rsidRDefault="00DD1289" w:rsidP="00DD1289">
            <w:pPr>
              <w:pStyle w:val="ad"/>
              <w:spacing w:before="0" w:beforeAutospacing="0" w:after="0" w:afterAutospacing="0"/>
              <w:ind w:firstLine="607"/>
              <w:jc w:val="both"/>
              <w:rPr>
                <w:rFonts w:ascii="Times New Roman" w:hAnsi="Times New Roman"/>
                <w:lang w:val="uk-UA"/>
              </w:rPr>
            </w:pPr>
            <w:r w:rsidRPr="00DD1289">
              <w:rPr>
                <w:rFonts w:ascii="Times New Roman" w:hAnsi="Times New Roman"/>
                <w:lang w:val="uk-UA"/>
              </w:rPr>
              <w:t>З 2018 року забезпечується розвиток системи зовнішнього освітлення міста Києва і встановлено 927 щитів керування вуличним освітленням.</w:t>
            </w:r>
          </w:p>
          <w:p w14:paraId="39578DA1" w14:textId="77777777" w:rsidR="00DD1289" w:rsidRPr="00DD1289" w:rsidRDefault="00DD1289" w:rsidP="00DD1289">
            <w:pPr>
              <w:pStyle w:val="ad"/>
              <w:spacing w:before="0" w:beforeAutospacing="0" w:after="0" w:afterAutospacing="0"/>
              <w:ind w:firstLine="607"/>
              <w:jc w:val="both"/>
              <w:rPr>
                <w:rFonts w:ascii="Times New Roman" w:hAnsi="Times New Roman"/>
                <w:lang w:val="uk-UA"/>
              </w:rPr>
            </w:pPr>
            <w:r w:rsidRPr="00DD1289">
              <w:rPr>
                <w:rFonts w:ascii="Times New Roman" w:hAnsi="Times New Roman"/>
                <w:lang w:val="uk-UA"/>
              </w:rPr>
              <w:t xml:space="preserve">Модернізація системи зовнішнього освітлення міста, використання сучасного обладнання забезпечить якісне освітлення </w:t>
            </w:r>
            <w:proofErr w:type="spellStart"/>
            <w:r w:rsidRPr="00DD1289">
              <w:rPr>
                <w:rFonts w:ascii="Times New Roman" w:hAnsi="Times New Roman"/>
                <w:lang w:val="uk-UA"/>
              </w:rPr>
              <w:t>вулично</w:t>
            </w:r>
            <w:proofErr w:type="spellEnd"/>
            <w:r w:rsidRPr="00DD1289">
              <w:rPr>
                <w:rFonts w:ascii="Times New Roman" w:hAnsi="Times New Roman"/>
                <w:lang w:val="uk-UA"/>
              </w:rPr>
              <w:t>-дорожньої мережі міста, що сприятиме скороченню кількості дорожньо-транспортних пригод; знизить порушення громадського порядку і вандалізм; підвищить екологічну безпеку (менше зорових стресів, викликаних візуальним хаосом і дискомфортною яскравістю, недоліком світлових орієнтирів та інформації); заощаджується час на пересування містом.</w:t>
            </w:r>
          </w:p>
          <w:p w14:paraId="5612EB31" w14:textId="77777777" w:rsidR="00D73849" w:rsidRPr="008256E4" w:rsidRDefault="00D73849" w:rsidP="00DD1289">
            <w:pPr>
              <w:ind w:firstLine="607"/>
              <w:jc w:val="both"/>
              <w:rPr>
                <w:i/>
              </w:rPr>
            </w:pPr>
          </w:p>
        </w:tc>
        <w:tc>
          <w:tcPr>
            <w:tcW w:w="7961" w:type="dxa"/>
            <w:gridSpan w:val="2"/>
          </w:tcPr>
          <w:p w14:paraId="739AEA03" w14:textId="77777777" w:rsidR="00DD1289" w:rsidRPr="008256E4" w:rsidRDefault="00DD1289" w:rsidP="00DA4418">
            <w:pPr>
              <w:pStyle w:val="ad"/>
              <w:spacing w:before="0" w:beforeAutospacing="0" w:after="0" w:afterAutospacing="0"/>
              <w:ind w:firstLine="485"/>
              <w:jc w:val="both"/>
              <w:rPr>
                <w:rFonts w:ascii="Times New Roman" w:hAnsi="Times New Roman"/>
                <w:lang w:val="uk-UA"/>
              </w:rPr>
            </w:pPr>
            <w:r w:rsidRPr="008256E4">
              <w:rPr>
                <w:rFonts w:ascii="Times New Roman" w:hAnsi="Times New Roman"/>
                <w:lang w:val="uk-UA"/>
              </w:rPr>
              <w:lastRenderedPageBreak/>
              <w:t xml:space="preserve">З 2019 року забезпечується розвиток автоматизованої системи обліку оплати проїзду в міському пасажирському транспорті міста Києва незалежно від форм власності (далі – АСОП) у частині функціональності транспортної картки та електронних квитків, включаючи керування пільгами, розширення переліку способів оплати та придбання електронних квитків за допомогою банківських карток та платіжних інструментів </w:t>
            </w:r>
            <w:bookmarkStart w:id="25" w:name="_Int_aiHIVnpm"/>
            <w:proofErr w:type="spellStart"/>
            <w:r w:rsidRPr="008256E4">
              <w:rPr>
                <w:rFonts w:ascii="Times New Roman" w:hAnsi="Times New Roman"/>
                <w:lang w:val="uk-UA"/>
              </w:rPr>
              <w:t>ApplePay</w:t>
            </w:r>
            <w:bookmarkEnd w:id="25"/>
            <w:proofErr w:type="spellEnd"/>
            <w:r w:rsidRPr="008256E4">
              <w:rPr>
                <w:rFonts w:ascii="Times New Roman" w:hAnsi="Times New Roman"/>
                <w:lang w:val="uk-UA"/>
              </w:rPr>
              <w:t xml:space="preserve"> та </w:t>
            </w:r>
            <w:proofErr w:type="spellStart"/>
            <w:r w:rsidRPr="008256E4">
              <w:rPr>
                <w:rFonts w:ascii="Times New Roman" w:hAnsi="Times New Roman"/>
                <w:lang w:val="uk-UA"/>
              </w:rPr>
              <w:t>MasterPass</w:t>
            </w:r>
            <w:proofErr w:type="spellEnd"/>
            <w:r w:rsidRPr="008256E4">
              <w:rPr>
                <w:rFonts w:ascii="Times New Roman" w:hAnsi="Times New Roman"/>
                <w:lang w:val="uk-UA"/>
              </w:rPr>
              <w:t xml:space="preserve"> у інформаційно-комунікаційній системі «Платформа цифрових мобільних сервісів «Київ Цифровий».</w:t>
            </w:r>
          </w:p>
          <w:p w14:paraId="68A6D887" w14:textId="77777777" w:rsidR="00DD1289" w:rsidRPr="008256E4" w:rsidRDefault="00DD1289" w:rsidP="00DA4418">
            <w:pPr>
              <w:ind w:firstLine="485"/>
              <w:jc w:val="both"/>
            </w:pPr>
          </w:p>
          <w:p w14:paraId="191068EF" w14:textId="532C618A" w:rsidR="00DD1289" w:rsidRPr="008256E4" w:rsidRDefault="00DD1289" w:rsidP="00DA4418">
            <w:pPr>
              <w:ind w:firstLine="485"/>
              <w:jc w:val="both"/>
            </w:pPr>
            <w:r w:rsidRPr="008256E4">
              <w:t xml:space="preserve">Виконано модернізацію існуючих турнікетів та </w:t>
            </w:r>
            <w:bookmarkStart w:id="26" w:name="_Int_DLbOAtHT"/>
            <w:proofErr w:type="spellStart"/>
            <w:r w:rsidRPr="008256E4">
              <w:t>валідаторів</w:t>
            </w:r>
            <w:bookmarkEnd w:id="26"/>
            <w:proofErr w:type="spellEnd"/>
            <w:r w:rsidRPr="008256E4">
              <w:t xml:space="preserve"> квитка з QR-кодом у вестибюлях метро, підключено 100% (</w:t>
            </w:r>
            <w:r w:rsidRPr="008256E4">
              <w:rPr>
                <w:b/>
                <w:bCs/>
              </w:rPr>
              <w:t>1291</w:t>
            </w:r>
            <w:r w:rsidRPr="008256E4">
              <w:t xml:space="preserve"> одиницю) наземного транспорту, адаптовано турнікети міської електрички, швидкісного трамваю, а також 596 програмно-технічних комплексів самообслуговування (далі – ПТКС) надають пасажирам можливість оплати послуг проїзду. </w:t>
            </w:r>
          </w:p>
          <w:p w14:paraId="259650CC" w14:textId="2BDDF71C" w:rsidR="00DD1289" w:rsidRPr="008256E4" w:rsidRDefault="00DD1289" w:rsidP="00DA4418">
            <w:pPr>
              <w:ind w:firstLine="485"/>
              <w:jc w:val="both"/>
            </w:pPr>
            <w:r w:rsidRPr="008256E4">
              <w:t>Враховуючи необхідність розширення комунальної мережі ПТКС, у зв’язку із збільшенням пасажиропотоку у комунальному пасажирському транспорті міста Києва та наданням можливості громадянам безперешкодно оплачувати послуги проїзду у 2024 – 202</w:t>
            </w:r>
            <w:r w:rsidRPr="008256E4">
              <w:rPr>
                <w:b/>
                <w:bCs/>
              </w:rPr>
              <w:t>7</w:t>
            </w:r>
            <w:r w:rsidRPr="008256E4">
              <w:t xml:space="preserve"> роках планується </w:t>
            </w:r>
            <w:r w:rsidRPr="008256E4">
              <w:rPr>
                <w:b/>
                <w:bCs/>
              </w:rPr>
              <w:t>здійснити модернізацію ПТКС, а також збільшити їх кількість та розширити їхню мережу</w:t>
            </w:r>
            <w:r w:rsidRPr="008256E4">
              <w:t xml:space="preserve">  згідно із заходом 1.1 Програми (додаток до Програми).</w:t>
            </w:r>
          </w:p>
          <w:p w14:paraId="12A66FE3" w14:textId="0FCB653C" w:rsidR="00DD1289" w:rsidRPr="008256E4" w:rsidRDefault="00DD1289" w:rsidP="00DA4418">
            <w:pPr>
              <w:pStyle w:val="ad"/>
              <w:spacing w:before="0" w:beforeAutospacing="0" w:after="0" w:afterAutospacing="0"/>
              <w:ind w:firstLine="485"/>
              <w:jc w:val="both"/>
              <w:rPr>
                <w:rFonts w:ascii="Times New Roman" w:hAnsi="Times New Roman"/>
                <w:lang w:val="uk-UA"/>
              </w:rPr>
            </w:pPr>
            <w:r w:rsidRPr="008256E4">
              <w:rPr>
                <w:rFonts w:ascii="Times New Roman" w:hAnsi="Times New Roman"/>
                <w:lang w:val="uk-UA"/>
              </w:rPr>
              <w:t>Впроваджено інформаційно-комунікаційну систему «Платформа цифрових мобільних сервісів «Київ Цифровий», до складу якої входить автоматизоване робоче місце інспектора з паркування, а для містян створено можливість електронної оплати штрафів за несплату послуг паркування та порушення правил дорожнього руху (далі – ПДР), отримання інформації щодо евакуації транспортних засобів за порушення ПДР. Створено онлайн-мапу з переліком майданчиків для паркування в місті Києві.</w:t>
            </w:r>
          </w:p>
          <w:p w14:paraId="161F1FC6" w14:textId="14797501" w:rsidR="00DD1289" w:rsidRPr="008256E4" w:rsidRDefault="00DD1289" w:rsidP="00DA4418">
            <w:pPr>
              <w:pStyle w:val="ad"/>
              <w:spacing w:before="0" w:beforeAutospacing="0" w:after="0" w:afterAutospacing="0"/>
              <w:ind w:firstLine="485"/>
              <w:jc w:val="both"/>
              <w:rPr>
                <w:rFonts w:ascii="Times New Roman" w:hAnsi="Times New Roman"/>
                <w:lang w:val="uk-UA"/>
              </w:rPr>
            </w:pPr>
            <w:r w:rsidRPr="008256E4">
              <w:rPr>
                <w:rFonts w:ascii="Times New Roman" w:hAnsi="Times New Roman"/>
                <w:lang w:val="uk-UA"/>
              </w:rPr>
              <w:t xml:space="preserve">Здійснювався супровід та технічне обслуговування програмно-апаратного комплексу «Єдиний диспетчерський центр моніторингу роботи транспорту та збору інформації», а також обладнання, встановленого на </w:t>
            </w:r>
            <w:r w:rsidRPr="008256E4">
              <w:rPr>
                <w:rFonts w:ascii="Times New Roman" w:hAnsi="Times New Roman"/>
                <w:lang w:val="uk-UA"/>
              </w:rPr>
              <w:lastRenderedPageBreak/>
              <w:t>транспортні засоби комунальних підприємств, забезпечено доступ бортових комп’ютерів транспортних засобів до інтернету.</w:t>
            </w:r>
          </w:p>
          <w:p w14:paraId="4312AD45" w14:textId="63614C6A" w:rsidR="00DD1289" w:rsidRPr="008256E4" w:rsidRDefault="00DD1289" w:rsidP="00DA4418">
            <w:pPr>
              <w:pStyle w:val="ad"/>
              <w:spacing w:before="0" w:beforeAutospacing="0" w:after="0" w:afterAutospacing="0"/>
              <w:ind w:firstLine="485"/>
              <w:jc w:val="both"/>
              <w:rPr>
                <w:rFonts w:ascii="Times New Roman" w:hAnsi="Times New Roman"/>
                <w:lang w:val="uk-UA"/>
              </w:rPr>
            </w:pPr>
            <w:r w:rsidRPr="008256E4">
              <w:rPr>
                <w:rFonts w:ascii="Times New Roman" w:hAnsi="Times New Roman"/>
                <w:lang w:val="uk-UA"/>
              </w:rPr>
              <w:t>Розвиток транспортної системи столиці, створення зручного, привабливого громадського транспорту, надійного та доступного для усіх категорій населення потребує вирішення ряду проблемних питань, зокрема: перевантаженість дорожньо-транспортної мережі, значний обсяг видатків на обслуговування міського транспорту тощо.</w:t>
            </w:r>
          </w:p>
          <w:p w14:paraId="3E8E0EB4" w14:textId="77777777" w:rsidR="00DD1289" w:rsidRPr="008256E4" w:rsidRDefault="00DD1289" w:rsidP="00DA4418">
            <w:pPr>
              <w:pStyle w:val="ad"/>
              <w:spacing w:before="0" w:beforeAutospacing="0" w:after="0" w:afterAutospacing="0"/>
              <w:ind w:firstLine="485"/>
              <w:jc w:val="both"/>
              <w:rPr>
                <w:rFonts w:ascii="Times New Roman" w:hAnsi="Times New Roman"/>
                <w:lang w:val="uk-UA"/>
              </w:rPr>
            </w:pPr>
            <w:r w:rsidRPr="008256E4">
              <w:rPr>
                <w:rFonts w:ascii="Times New Roman" w:hAnsi="Times New Roman"/>
                <w:lang w:val="uk-UA"/>
              </w:rPr>
              <w:t xml:space="preserve">Підвищення рівня </w:t>
            </w:r>
            <w:proofErr w:type="spellStart"/>
            <w:r w:rsidRPr="008256E4">
              <w:rPr>
                <w:rFonts w:ascii="Times New Roman" w:hAnsi="Times New Roman"/>
                <w:lang w:val="uk-UA"/>
              </w:rPr>
              <w:t>цифровізації</w:t>
            </w:r>
            <w:proofErr w:type="spellEnd"/>
            <w:r w:rsidRPr="008256E4">
              <w:rPr>
                <w:rFonts w:ascii="Times New Roman" w:hAnsi="Times New Roman"/>
                <w:lang w:val="uk-UA"/>
              </w:rPr>
              <w:t xml:space="preserve"> та впровадження інновацій в транспортну систему забезпечить удосконалення систем управління транспортними потоками, оптимізацію схеми маршрутів громадського транспорту, адаптацію розкладу з урахуванням прогнозованого пасажиропотоку на різних ділянках маршрутів та в різний час, регулювання </w:t>
            </w:r>
            <w:proofErr w:type="spellStart"/>
            <w:r w:rsidRPr="008256E4">
              <w:rPr>
                <w:rFonts w:ascii="Times New Roman" w:hAnsi="Times New Roman"/>
                <w:lang w:val="uk-UA"/>
              </w:rPr>
              <w:t>паркувального</w:t>
            </w:r>
            <w:proofErr w:type="spellEnd"/>
            <w:r w:rsidRPr="008256E4">
              <w:rPr>
                <w:rFonts w:ascii="Times New Roman" w:hAnsi="Times New Roman"/>
                <w:lang w:val="uk-UA"/>
              </w:rPr>
              <w:t xml:space="preserve"> простору міста, підвищення безпеки дорожнього руху за допомогою технічних засобів. Використання цифрових технологій для моніторингу та оптимізації споживання палива чи електроенергії забезпечить економію ресурсів, а також сприятиме зниженню шкідливих викидів у навколишнє середовище.</w:t>
            </w:r>
          </w:p>
          <w:p w14:paraId="6AD6D2AD" w14:textId="77777777" w:rsidR="00DD1289" w:rsidRPr="008256E4" w:rsidRDefault="00DD1289" w:rsidP="00DA4418">
            <w:pPr>
              <w:pStyle w:val="ad"/>
              <w:spacing w:before="0" w:beforeAutospacing="0" w:after="0" w:afterAutospacing="0"/>
              <w:ind w:firstLine="485"/>
              <w:jc w:val="both"/>
              <w:rPr>
                <w:rFonts w:ascii="Times New Roman" w:hAnsi="Times New Roman"/>
                <w:lang w:val="uk-UA"/>
              </w:rPr>
            </w:pPr>
            <w:r w:rsidRPr="008256E4">
              <w:rPr>
                <w:rFonts w:ascii="Times New Roman" w:hAnsi="Times New Roman"/>
                <w:lang w:val="uk-UA"/>
              </w:rPr>
              <w:t xml:space="preserve">Водночас потребує вирішення питання щодо впровадження  </w:t>
            </w:r>
            <w:r w:rsidRPr="008256E4">
              <w:rPr>
                <w:rFonts w:ascii="Times New Roman" w:hAnsi="Times New Roman"/>
                <w:shd w:val="clear" w:color="auto" w:fill="FFFFFF"/>
                <w:lang w:val="uk-UA"/>
              </w:rPr>
              <w:t>єдиного транспортного документа або документа мультимодального для використання пасажирами кількох видів транспорту.</w:t>
            </w:r>
            <w:r w:rsidRPr="008256E4">
              <w:rPr>
                <w:rFonts w:ascii="Times New Roman" w:hAnsi="Times New Roman"/>
                <w:lang w:val="uk-UA"/>
              </w:rPr>
              <w:t xml:space="preserve"> Впровадження єдиного транспортного документа дозволить забезпечити зручне користування послугами приватних та комунальних перевізників та реалізувати нові тарифні моделі.</w:t>
            </w:r>
          </w:p>
          <w:p w14:paraId="4E5D1508" w14:textId="0BB1F849" w:rsidR="00DD1289" w:rsidRPr="008256E4" w:rsidRDefault="00DD1289" w:rsidP="00DA4418">
            <w:pPr>
              <w:pStyle w:val="ad"/>
              <w:spacing w:before="0" w:beforeAutospacing="0" w:after="0" w:afterAutospacing="0"/>
              <w:ind w:firstLine="485"/>
              <w:jc w:val="both"/>
              <w:rPr>
                <w:rFonts w:ascii="Times New Roman" w:hAnsi="Times New Roman"/>
                <w:lang w:val="uk-UA"/>
              </w:rPr>
            </w:pPr>
            <w:r w:rsidRPr="008256E4">
              <w:rPr>
                <w:rFonts w:ascii="Times New Roman" w:hAnsi="Times New Roman"/>
                <w:lang w:val="uk-UA"/>
              </w:rPr>
              <w:t>З 2018 року забезпечується розвиток системи зовнішнього освітлення міста Києва і встановлено 927 щитів керування вуличним освітленням.</w:t>
            </w:r>
          </w:p>
          <w:p w14:paraId="2F7E0D0C" w14:textId="77777777" w:rsidR="00DA4418" w:rsidRPr="008256E4" w:rsidRDefault="00DA4418" w:rsidP="00DA4418">
            <w:pPr>
              <w:pStyle w:val="ad"/>
              <w:spacing w:before="0" w:beforeAutospacing="0" w:after="0" w:afterAutospacing="0"/>
              <w:ind w:firstLine="485"/>
              <w:jc w:val="both"/>
              <w:rPr>
                <w:rFonts w:ascii="Times New Roman" w:hAnsi="Times New Roman"/>
                <w:lang w:val="uk-UA"/>
              </w:rPr>
            </w:pPr>
          </w:p>
          <w:p w14:paraId="63FCBA2E" w14:textId="4CECB239" w:rsidR="00DD1289" w:rsidRPr="008256E4" w:rsidRDefault="00DD1289" w:rsidP="00DA4418">
            <w:pPr>
              <w:pStyle w:val="ad"/>
              <w:spacing w:before="0" w:beforeAutospacing="0" w:after="0" w:afterAutospacing="0"/>
              <w:ind w:firstLine="485"/>
              <w:jc w:val="both"/>
              <w:rPr>
                <w:rFonts w:ascii="Times New Roman" w:hAnsi="Times New Roman"/>
                <w:lang w:val="uk-UA"/>
              </w:rPr>
            </w:pPr>
            <w:r w:rsidRPr="008256E4">
              <w:rPr>
                <w:rFonts w:ascii="Times New Roman" w:hAnsi="Times New Roman"/>
                <w:lang w:val="uk-UA"/>
              </w:rPr>
              <w:t xml:space="preserve">Модернізація системи зовнішнього освітлення міста, використання сучасного </w:t>
            </w:r>
            <w:r w:rsidRPr="008256E4">
              <w:rPr>
                <w:rFonts w:ascii="Times New Roman" w:hAnsi="Times New Roman"/>
                <w:b/>
                <w:bCs/>
                <w:lang w:val="uk-UA"/>
              </w:rPr>
              <w:t xml:space="preserve">енергозберігаючого обладнання забезпечить якісне освітлення </w:t>
            </w:r>
            <w:proofErr w:type="spellStart"/>
            <w:r w:rsidRPr="008256E4">
              <w:rPr>
                <w:rFonts w:ascii="Times New Roman" w:hAnsi="Times New Roman"/>
                <w:b/>
                <w:bCs/>
                <w:lang w:val="uk-UA"/>
              </w:rPr>
              <w:t>вулично</w:t>
            </w:r>
            <w:proofErr w:type="spellEnd"/>
            <w:r w:rsidRPr="008256E4">
              <w:rPr>
                <w:rFonts w:ascii="Times New Roman" w:hAnsi="Times New Roman"/>
                <w:b/>
                <w:bCs/>
                <w:lang w:val="uk-UA"/>
              </w:rPr>
              <w:t>-дорожньої мережі міста, можливість економії коштів через зменшення використання електроенергії, а також сприятиме скороченню кількості дорожньо-транспортних пригод; зниженню кількості порушень громадського порядку і вандалізму; підвищенню екологічної безпеки (менше зорових стресів, викликаних візуальним хаосом і дискомфортною яскравістю, недоліком світлових орієнтирів та інформації), заощадженню</w:t>
            </w:r>
            <w:r w:rsidRPr="008256E4">
              <w:rPr>
                <w:rFonts w:ascii="Times New Roman" w:hAnsi="Times New Roman"/>
                <w:lang w:val="uk-UA"/>
              </w:rPr>
              <w:t xml:space="preserve"> часу на пересування містом.</w:t>
            </w:r>
          </w:p>
          <w:p w14:paraId="648BCC09" w14:textId="4FE6D5E7" w:rsidR="00D73849" w:rsidRPr="008256E4" w:rsidRDefault="00D73849" w:rsidP="00DD1289">
            <w:pPr>
              <w:ind w:firstLine="607"/>
              <w:jc w:val="both"/>
              <w:rPr>
                <w:b/>
                <w:bCs/>
              </w:rPr>
            </w:pPr>
          </w:p>
        </w:tc>
      </w:tr>
      <w:tr w:rsidR="008256E4" w:rsidRPr="008256E4" w14:paraId="16885334" w14:textId="77777777" w:rsidTr="00745338">
        <w:tc>
          <w:tcPr>
            <w:tcW w:w="7490" w:type="dxa"/>
          </w:tcPr>
          <w:p w14:paraId="5D488790" w14:textId="763892DC" w:rsidR="00514F81" w:rsidRPr="008256E4" w:rsidRDefault="00134B5B" w:rsidP="00134B5B">
            <w:pPr>
              <w:pStyle w:val="ad"/>
              <w:spacing w:before="0" w:beforeAutospacing="0" w:after="0" w:afterAutospacing="0"/>
              <w:ind w:firstLine="607"/>
              <w:jc w:val="both"/>
              <w:rPr>
                <w:rFonts w:ascii="Times New Roman" w:hAnsi="Times New Roman"/>
                <w:lang w:val="uk-UA"/>
              </w:rPr>
            </w:pPr>
            <w:r w:rsidRPr="008256E4">
              <w:rPr>
                <w:rFonts w:ascii="Times New Roman" w:hAnsi="Times New Roman"/>
                <w:b/>
                <w:bCs/>
                <w:lang w:val="uk-UA"/>
              </w:rPr>
              <w:lastRenderedPageBreak/>
              <w:t>Оперативна ціль Стратегії розвитку міста Києва до 2025 року</w:t>
            </w:r>
            <w:r w:rsidRPr="008256E4">
              <w:rPr>
                <w:rFonts w:ascii="Times New Roman" w:hAnsi="Times New Roman"/>
                <w:lang w:val="uk-UA"/>
              </w:rPr>
              <w:t xml:space="preserve">: «Впровадження принципів сталої міської мобільності», </w:t>
            </w:r>
            <w:r w:rsidRPr="008256E4">
              <w:rPr>
                <w:rFonts w:ascii="Times New Roman" w:hAnsi="Times New Roman"/>
                <w:lang w:val="uk-UA"/>
              </w:rPr>
              <w:lastRenderedPageBreak/>
              <w:t>«Підвищення безпеки дорожнього руху», «Підвищення ефективності управління транспортною системою міста».</w:t>
            </w:r>
          </w:p>
        </w:tc>
        <w:tc>
          <w:tcPr>
            <w:tcW w:w="7961" w:type="dxa"/>
            <w:gridSpan w:val="2"/>
          </w:tcPr>
          <w:p w14:paraId="7B1D6750" w14:textId="77777777" w:rsidR="002B681E" w:rsidRPr="008256E4" w:rsidRDefault="002B681E" w:rsidP="0045692C">
            <w:pPr>
              <w:pStyle w:val="ad"/>
              <w:spacing w:before="0" w:beforeAutospacing="0" w:after="0" w:afterAutospacing="0"/>
              <w:ind w:firstLine="485"/>
              <w:jc w:val="both"/>
              <w:rPr>
                <w:rFonts w:ascii="Times New Roman" w:hAnsi="Times New Roman"/>
                <w:lang w:val="uk-UA"/>
              </w:rPr>
            </w:pPr>
            <w:r w:rsidRPr="008256E4">
              <w:rPr>
                <w:rFonts w:ascii="Times New Roman" w:hAnsi="Times New Roman"/>
                <w:b/>
                <w:lang w:val="uk-UA"/>
              </w:rPr>
              <w:lastRenderedPageBreak/>
              <w:t>Оперативна ціль Стратегії розвитку міста Києва до 2025 року</w:t>
            </w:r>
            <w:r w:rsidRPr="008256E4">
              <w:rPr>
                <w:rFonts w:ascii="Times New Roman" w:hAnsi="Times New Roman"/>
                <w:lang w:val="uk-UA"/>
              </w:rPr>
              <w:t xml:space="preserve">: «Впровадження принципів сталої міської мобільності», «Підвищення </w:t>
            </w:r>
            <w:r w:rsidRPr="008256E4">
              <w:rPr>
                <w:rFonts w:ascii="Times New Roman" w:hAnsi="Times New Roman"/>
                <w:lang w:val="uk-UA"/>
              </w:rPr>
              <w:lastRenderedPageBreak/>
              <w:t>безпеки дорожнього руху», «Підвищення ефективності управління транспортною системою міста».</w:t>
            </w:r>
          </w:p>
          <w:p w14:paraId="42857FE5" w14:textId="77777777" w:rsidR="00514F81" w:rsidRPr="008256E4" w:rsidRDefault="00514F81" w:rsidP="0045692C">
            <w:pPr>
              <w:pStyle w:val="ad"/>
              <w:spacing w:before="0" w:beforeAutospacing="0" w:after="0" w:afterAutospacing="0"/>
              <w:ind w:firstLine="485"/>
              <w:jc w:val="both"/>
              <w:rPr>
                <w:rFonts w:ascii="Times New Roman" w:hAnsi="Times New Roman"/>
                <w:lang w:val="uk-UA"/>
              </w:rPr>
            </w:pPr>
          </w:p>
        </w:tc>
      </w:tr>
      <w:tr w:rsidR="008256E4" w:rsidRPr="008256E4" w14:paraId="6BE9488C" w14:textId="77777777" w:rsidTr="00745338">
        <w:tc>
          <w:tcPr>
            <w:tcW w:w="7490" w:type="dxa"/>
          </w:tcPr>
          <w:p w14:paraId="23FE7A40" w14:textId="5CCEBFBC" w:rsidR="002B681E" w:rsidRPr="008256E4" w:rsidRDefault="00860365" w:rsidP="00134B5B">
            <w:pPr>
              <w:pStyle w:val="ad"/>
              <w:spacing w:before="0" w:beforeAutospacing="0" w:after="0" w:afterAutospacing="0"/>
              <w:ind w:firstLine="607"/>
              <w:jc w:val="both"/>
              <w:rPr>
                <w:rFonts w:ascii="Times New Roman" w:hAnsi="Times New Roman"/>
                <w:b/>
                <w:bCs/>
                <w:lang w:val="uk-UA"/>
              </w:rPr>
            </w:pPr>
            <w:r w:rsidRPr="008256E4">
              <w:rPr>
                <w:rFonts w:ascii="Times New Roman" w:hAnsi="Times New Roman"/>
                <w:b/>
                <w:bCs/>
                <w:lang w:val="uk-UA"/>
              </w:rPr>
              <w:lastRenderedPageBreak/>
              <w:t>Соціальна підтримка та допомога.</w:t>
            </w:r>
          </w:p>
        </w:tc>
        <w:tc>
          <w:tcPr>
            <w:tcW w:w="7961" w:type="dxa"/>
            <w:gridSpan w:val="2"/>
          </w:tcPr>
          <w:p w14:paraId="74A4A8B6" w14:textId="03800B63" w:rsidR="002B681E" w:rsidRPr="008256E4" w:rsidRDefault="00860365" w:rsidP="0045692C">
            <w:pPr>
              <w:pStyle w:val="ad"/>
              <w:spacing w:before="0" w:beforeAutospacing="0" w:after="0" w:afterAutospacing="0"/>
              <w:ind w:firstLine="485"/>
              <w:jc w:val="both"/>
              <w:rPr>
                <w:rFonts w:ascii="Times New Roman" w:hAnsi="Times New Roman"/>
                <w:b/>
                <w:bCs/>
                <w:lang w:val="uk-UA"/>
              </w:rPr>
            </w:pPr>
            <w:r w:rsidRPr="008256E4">
              <w:rPr>
                <w:rFonts w:ascii="Times New Roman" w:hAnsi="Times New Roman"/>
                <w:b/>
                <w:bCs/>
                <w:lang w:val="uk-UA"/>
              </w:rPr>
              <w:t>Соціальна підтримка та допомога.</w:t>
            </w:r>
          </w:p>
        </w:tc>
      </w:tr>
      <w:tr w:rsidR="008256E4" w:rsidRPr="008256E4" w14:paraId="3C03F338" w14:textId="77777777" w:rsidTr="00745338">
        <w:trPr>
          <w:trHeight w:val="699"/>
        </w:trPr>
        <w:tc>
          <w:tcPr>
            <w:tcW w:w="7490" w:type="dxa"/>
          </w:tcPr>
          <w:p w14:paraId="365D8DC4" w14:textId="77777777" w:rsidR="00FF4F72" w:rsidRPr="00FF4F72" w:rsidRDefault="00FF4F72" w:rsidP="00FF4F72">
            <w:pPr>
              <w:ind w:firstLine="324"/>
              <w:jc w:val="both"/>
            </w:pPr>
            <w:r w:rsidRPr="00FF4F72">
              <w:t>З 2018 року запроваджено:</w:t>
            </w:r>
          </w:p>
          <w:p w14:paraId="3E146FDF" w14:textId="4B9570EB" w:rsidR="00FF4F72" w:rsidRPr="00FF4F72" w:rsidRDefault="00FF4F72" w:rsidP="00FF4F72">
            <w:pPr>
              <w:ind w:firstLine="324"/>
              <w:jc w:val="both"/>
            </w:pPr>
            <w:r w:rsidRPr="00FF4F72">
              <w:t xml:space="preserve">багатофункціональну електронну картку </w:t>
            </w:r>
            <w:r w:rsidRPr="008256E4">
              <w:t>«</w:t>
            </w:r>
            <w:r w:rsidRPr="00FF4F72">
              <w:t xml:space="preserve">Муніципальна картка </w:t>
            </w:r>
            <w:r w:rsidRPr="008256E4">
              <w:t>«</w:t>
            </w:r>
            <w:r w:rsidRPr="00FF4F72">
              <w:t>Картка киянина</w:t>
            </w:r>
            <w:r w:rsidRPr="008256E4">
              <w:t>»</w:t>
            </w:r>
            <w:r w:rsidRPr="00FF4F72">
              <w:t>, за допомогою якої надаються пільги, доплати, допомоги, компенсації, цільові адресні допомоги та інші заходи підтримки, сервіси послуги, знижки її утримувачам на території міста Києва;</w:t>
            </w:r>
          </w:p>
          <w:p w14:paraId="3114856B" w14:textId="6686CF71" w:rsidR="00FF4F72" w:rsidRPr="00FF4F72" w:rsidRDefault="00FF4F72" w:rsidP="00FF4F72">
            <w:pPr>
              <w:ind w:firstLine="324"/>
              <w:jc w:val="both"/>
            </w:pPr>
            <w:r w:rsidRPr="00FF4F72">
              <w:t xml:space="preserve">інформаційно-комунікаційну систему </w:t>
            </w:r>
            <w:r w:rsidRPr="008256E4">
              <w:t>«</w:t>
            </w:r>
            <w:r w:rsidRPr="00FF4F72">
              <w:t>Програмна платформа для надання електронних послуг, у тому числі адміністративних</w:t>
            </w:r>
            <w:r w:rsidRPr="008256E4">
              <w:t>»</w:t>
            </w:r>
            <w:r w:rsidRPr="00FF4F72">
              <w:t xml:space="preserve">. Із початком повномасштабного вторгнення Російської Федерації місто Київ мобілізувало велику кількість власних ресурсів. За цих умов особлива увага приділяється громадянам похилого віку, особам з інвалідністю, малозабезпеченим особам, молоді, багатодітним та сім'ям, які перебувають у складних життєвих обставинах та потребують сторонньої допомоги, дітям, які залишились без піклування батьків, та іншим пільговим категоріям громадян. Для удосконалення процесу надання соціальних послуг населенню було модернізовано програмний модуль </w:t>
            </w:r>
            <w:r w:rsidRPr="008256E4">
              <w:t>«</w:t>
            </w:r>
            <w:r w:rsidRPr="00FF4F72">
              <w:t>Соціальні послуги</w:t>
            </w:r>
            <w:r w:rsidRPr="008256E4">
              <w:t>»</w:t>
            </w:r>
            <w:r w:rsidRPr="00FF4F72">
              <w:t>, за допомогою якого реалізовано облік громадян, які потрапили в складні життєві обставини та звернулися до районних управлінь соціального захисту населення в місті Києві щодо отримання одноразової адресної матеріальної та гуманітарної допомоги.</w:t>
            </w:r>
          </w:p>
          <w:p w14:paraId="7B4F37AE" w14:textId="77777777" w:rsidR="00FF4F72" w:rsidRPr="00FF4F72" w:rsidRDefault="00FF4F72" w:rsidP="00FF4F72">
            <w:pPr>
              <w:ind w:firstLine="324"/>
              <w:jc w:val="both"/>
            </w:pPr>
            <w:r w:rsidRPr="00FF4F72">
              <w:t>Водночас війна суттєво вплинула на збільшення кількості осіб, які мають право на додаткову соціальну підтримку та соціальне забезпечення. До них належать внутрішньо переміщені особи (ВПО), учасники бойових дій, ветерани війни та інші групи населення, які постраждали внаслідок війни і потребують житла, роботи, медичної допомоги, реабілітації, психологічної підтримки та соціальної адаптації.</w:t>
            </w:r>
          </w:p>
          <w:p w14:paraId="2917F7F0" w14:textId="77777777" w:rsidR="00FF4F72" w:rsidRPr="00FF4F72" w:rsidRDefault="00FF4F72" w:rsidP="00FF4F72">
            <w:pPr>
              <w:ind w:firstLine="324"/>
              <w:jc w:val="both"/>
            </w:pPr>
            <w:r w:rsidRPr="00FF4F72">
              <w:t>Розширення спектру та видів соціальних послуг у місті Києві потребує створення нових засобів інформатизації, що включає в себе розробку нових цифрових інструментів та платформ, які дозволять ефективно координувати та надавати соціальні послуги, а також забезпечувати доступ до них для всіх громадян, незалежно від їх соціального статусу або місця проживання.</w:t>
            </w:r>
          </w:p>
          <w:p w14:paraId="178F710E" w14:textId="77777777" w:rsidR="00FF4F72" w:rsidRPr="00FF4F72" w:rsidRDefault="00FF4F72" w:rsidP="00FF4F72">
            <w:pPr>
              <w:ind w:firstLine="324"/>
              <w:jc w:val="both"/>
            </w:pPr>
            <w:r w:rsidRPr="00FF4F72">
              <w:lastRenderedPageBreak/>
              <w:t>Цифрові технології відіграють важливу роль у вирішенні цих викликів, надаючи можливість для більш ефективного надання послуг, підвищення прозорості та залучення громадян, виявити та вирішити проблеми, пов'язані з нерівністю доступу до соціальних послуг, а також у підтримці тих, хто найбільше потребує допомоги.</w:t>
            </w:r>
          </w:p>
          <w:p w14:paraId="74F0E8C5" w14:textId="77777777" w:rsidR="00FF4F72" w:rsidRPr="00FF4F72" w:rsidRDefault="00FF4F72" w:rsidP="00FF4F72">
            <w:pPr>
              <w:ind w:firstLine="324"/>
              <w:jc w:val="both"/>
            </w:pPr>
            <w:r w:rsidRPr="00FF4F72">
              <w:t>В умовах правового режиму воєнного стану постала необхідність у розробці та впровадженні нових підходів до забезпечення захисту персональних даних, а також врахування ризиків, пов'язаних з цифровими технологіями, такі як кіберзлочинність, дезінформація та використання технологій для порушення прав людини.</w:t>
            </w:r>
          </w:p>
          <w:p w14:paraId="58222E5F" w14:textId="3435C93B" w:rsidR="00DF7BE6" w:rsidRPr="008256E4" w:rsidRDefault="004D280E" w:rsidP="00EA3D1B">
            <w:pPr>
              <w:ind w:firstLine="324"/>
              <w:jc w:val="both"/>
            </w:pPr>
            <w:r w:rsidRPr="008256E4">
              <w:rPr>
                <w:b/>
                <w:bCs/>
              </w:rPr>
              <w:t>Оперативна ціль Стратегії розвитку міста Києва до 2025 року</w:t>
            </w:r>
            <w:r w:rsidRPr="008256E4">
              <w:t>: «Підвищення соціальної захищеності мешканців».</w:t>
            </w:r>
          </w:p>
        </w:tc>
        <w:tc>
          <w:tcPr>
            <w:tcW w:w="7961" w:type="dxa"/>
            <w:gridSpan w:val="2"/>
          </w:tcPr>
          <w:p w14:paraId="65E3582A" w14:textId="77777777" w:rsidR="00FF4F72" w:rsidRPr="008256E4" w:rsidRDefault="00FF4F72" w:rsidP="0045692C">
            <w:pPr>
              <w:pStyle w:val="ad"/>
              <w:spacing w:before="0" w:beforeAutospacing="0" w:after="0" w:afterAutospacing="0"/>
              <w:ind w:firstLine="485"/>
              <w:jc w:val="both"/>
              <w:rPr>
                <w:rFonts w:ascii="Times New Roman" w:hAnsi="Times New Roman"/>
                <w:lang w:val="uk-UA"/>
              </w:rPr>
            </w:pPr>
            <w:r w:rsidRPr="008256E4">
              <w:rPr>
                <w:rFonts w:ascii="Times New Roman" w:hAnsi="Times New Roman"/>
                <w:lang w:val="uk-UA"/>
              </w:rPr>
              <w:lastRenderedPageBreak/>
              <w:t>З 2018 року запроваджено:</w:t>
            </w:r>
          </w:p>
          <w:p w14:paraId="5DBA2C61" w14:textId="77777777" w:rsidR="00FF4F72" w:rsidRPr="008256E4" w:rsidRDefault="00FF4F72" w:rsidP="0045692C">
            <w:pPr>
              <w:pStyle w:val="ad"/>
              <w:spacing w:before="0" w:beforeAutospacing="0" w:after="0" w:afterAutospacing="0"/>
              <w:ind w:firstLine="485"/>
              <w:jc w:val="both"/>
              <w:rPr>
                <w:rFonts w:ascii="Times New Roman" w:hAnsi="Times New Roman"/>
                <w:lang w:val="uk-UA"/>
              </w:rPr>
            </w:pPr>
            <w:r w:rsidRPr="008256E4">
              <w:rPr>
                <w:rFonts w:ascii="Times New Roman" w:hAnsi="Times New Roman"/>
                <w:shd w:val="clear" w:color="auto" w:fill="FFFFFF"/>
                <w:lang w:val="uk-UA"/>
              </w:rPr>
              <w:t>багатофункціональну електронну картку «Муніципальна картка «Картка киянина»</w:t>
            </w:r>
            <w:r w:rsidRPr="008256E4">
              <w:rPr>
                <w:rFonts w:ascii="Times New Roman" w:hAnsi="Times New Roman"/>
                <w:lang w:val="uk-UA"/>
              </w:rPr>
              <w:t>, за допомогою якої надаються пільги, доплати, допомоги, компенсації, цільові адресні допомоги та інші заходи підтримки, сервіси послуги, знижки її утримувачам на території міста Києва;</w:t>
            </w:r>
          </w:p>
          <w:p w14:paraId="5390FC1A" w14:textId="77777777" w:rsidR="004D280E" w:rsidRPr="008256E4" w:rsidRDefault="004D280E" w:rsidP="0045692C">
            <w:pPr>
              <w:pStyle w:val="ad"/>
              <w:spacing w:before="0" w:beforeAutospacing="0" w:after="0" w:afterAutospacing="0"/>
              <w:ind w:firstLine="485"/>
              <w:jc w:val="both"/>
              <w:rPr>
                <w:rFonts w:ascii="Times New Roman" w:hAnsi="Times New Roman"/>
                <w:lang w:val="uk-UA"/>
              </w:rPr>
            </w:pPr>
          </w:p>
          <w:p w14:paraId="4A457F5F" w14:textId="0E75AD96" w:rsidR="00FF4F72" w:rsidRPr="008256E4" w:rsidRDefault="00FF4F72" w:rsidP="0045692C">
            <w:pPr>
              <w:pStyle w:val="ad"/>
              <w:spacing w:before="0" w:beforeAutospacing="0" w:after="0" w:afterAutospacing="0"/>
              <w:ind w:firstLine="485"/>
              <w:jc w:val="both"/>
              <w:rPr>
                <w:rFonts w:ascii="Times New Roman" w:hAnsi="Times New Roman"/>
                <w:lang w:val="uk-UA"/>
              </w:rPr>
            </w:pPr>
            <w:r w:rsidRPr="008256E4">
              <w:rPr>
                <w:rFonts w:ascii="Times New Roman" w:hAnsi="Times New Roman"/>
                <w:lang w:val="uk-UA"/>
              </w:rPr>
              <w:t>інформаційно-комунікаційну систему «Програмна платформа для надання електронних послуг, у тому числі адміністративних». Із початком повномасштабного вторгнення Російської Федерації місто Київ мобілізувало велику кількість власних ресурсів. За цих умов особлива увага приділяється громадянам похилого віку, особам з інвалідністю, малозабезпеченим особам, молоді, багатодітним та сім’ям, які перебувають у складних життєвих обставинах та потребують сторонньої допомоги, дітям, які залишились без піклування батьків, та іншим пільговим категоріям громадян. Для удосконалення процесу надання соціальних послуг населенню було модернізовано програмний модуль «Соціальні послуги», за допомогою якого реалізовано облік громадян, які потрапили в складні життєві обставини та звернулися до районних управлінь соціального захисту населення в місті Києві щодо отримання одноразової адресної матеріальної та гуманітарної допомоги.</w:t>
            </w:r>
          </w:p>
          <w:p w14:paraId="19FE2373" w14:textId="77777777" w:rsidR="004D280E" w:rsidRPr="008256E4" w:rsidRDefault="004D280E" w:rsidP="0045692C">
            <w:pPr>
              <w:pStyle w:val="ad"/>
              <w:spacing w:before="0" w:beforeAutospacing="0" w:after="0" w:afterAutospacing="0"/>
              <w:ind w:firstLine="485"/>
              <w:jc w:val="both"/>
              <w:rPr>
                <w:rFonts w:ascii="Times New Roman" w:hAnsi="Times New Roman"/>
                <w:lang w:val="uk-UA"/>
              </w:rPr>
            </w:pPr>
          </w:p>
          <w:p w14:paraId="67343C32" w14:textId="7C245C84" w:rsidR="00FF4F72" w:rsidRPr="008256E4" w:rsidRDefault="00FF4F72" w:rsidP="0045692C">
            <w:pPr>
              <w:pStyle w:val="ad"/>
              <w:spacing w:before="0" w:beforeAutospacing="0" w:after="0" w:afterAutospacing="0"/>
              <w:ind w:firstLine="485"/>
              <w:jc w:val="both"/>
              <w:rPr>
                <w:rFonts w:ascii="Times New Roman" w:hAnsi="Times New Roman"/>
                <w:lang w:val="uk-UA"/>
              </w:rPr>
            </w:pPr>
            <w:r w:rsidRPr="008256E4">
              <w:rPr>
                <w:rFonts w:ascii="Times New Roman" w:hAnsi="Times New Roman"/>
                <w:lang w:val="uk-UA"/>
              </w:rPr>
              <w:t xml:space="preserve">Водночас війна суттєво вплинула на збільшення кількості осіб, які мають право на додаткову соціальну підтримку та соціальне забезпечення. До них належать внутрішньо переміщені особи (ВПО), учасники бойових дій, ветерани війни та інші групи населення, які постраждали внаслідок війни і потребують житла, роботи, медичної допомоги, реабілітації, психологічної підтримки та соціальної адаптації. </w:t>
            </w:r>
          </w:p>
          <w:p w14:paraId="0D6ECAAA" w14:textId="77777777" w:rsidR="004D280E" w:rsidRPr="008256E4" w:rsidRDefault="004D280E" w:rsidP="0045692C">
            <w:pPr>
              <w:pStyle w:val="ad"/>
              <w:spacing w:before="0" w:beforeAutospacing="0" w:after="0" w:afterAutospacing="0"/>
              <w:ind w:firstLine="485"/>
              <w:jc w:val="both"/>
              <w:rPr>
                <w:rFonts w:ascii="Times New Roman" w:hAnsi="Times New Roman"/>
                <w:lang w:val="uk-UA"/>
              </w:rPr>
            </w:pPr>
          </w:p>
          <w:p w14:paraId="59F63E74" w14:textId="45A2B10B" w:rsidR="00FF4F72" w:rsidRPr="008256E4" w:rsidRDefault="00FF4F72" w:rsidP="0045692C">
            <w:pPr>
              <w:pStyle w:val="ad"/>
              <w:spacing w:before="0" w:beforeAutospacing="0" w:after="0" w:afterAutospacing="0"/>
              <w:ind w:firstLine="485"/>
              <w:jc w:val="both"/>
              <w:rPr>
                <w:rFonts w:ascii="Times New Roman" w:hAnsi="Times New Roman"/>
                <w:lang w:val="uk-UA"/>
              </w:rPr>
            </w:pPr>
            <w:r w:rsidRPr="008256E4">
              <w:rPr>
                <w:rFonts w:ascii="Times New Roman" w:hAnsi="Times New Roman"/>
                <w:lang w:val="uk-UA"/>
              </w:rPr>
              <w:t>Розширення спектру та видів соціальних послуг у місті Києві потребує створення нових засобів інформатизації, що включає в себе розробку нових цифрових інструментів та платформ, які дозволять ефективно координувати та надавати соціальні послуги, а також забезпечувати доступ до них для всіх громадян, незалежно від їх соціального статусу або місця проживання.</w:t>
            </w:r>
          </w:p>
          <w:p w14:paraId="56C6BE62" w14:textId="77777777" w:rsidR="00FF4F72" w:rsidRPr="008256E4" w:rsidRDefault="00FF4F72" w:rsidP="0045692C">
            <w:pPr>
              <w:pStyle w:val="ad"/>
              <w:spacing w:before="0" w:beforeAutospacing="0" w:after="0" w:afterAutospacing="0"/>
              <w:ind w:firstLine="485"/>
              <w:jc w:val="both"/>
              <w:rPr>
                <w:rFonts w:ascii="Times New Roman" w:hAnsi="Times New Roman"/>
                <w:lang w:val="uk-UA"/>
              </w:rPr>
            </w:pPr>
            <w:r w:rsidRPr="008256E4">
              <w:rPr>
                <w:rFonts w:ascii="Times New Roman" w:hAnsi="Times New Roman"/>
                <w:lang w:val="uk-UA"/>
              </w:rPr>
              <w:lastRenderedPageBreak/>
              <w:t>Цифрові технології відіграють важливу роль у вирішенні цих викликів, надаючи можливість для більш ефективного надання послуг, підвищення прозорості та залучення громадян, виявити та вирішити проблеми, пов’язані з нерівністю доступу до соціальних послуг, а також у підтримці тих, хто найбільше потребує допомоги.</w:t>
            </w:r>
          </w:p>
          <w:p w14:paraId="21829211" w14:textId="77777777" w:rsidR="00FF4F72" w:rsidRPr="008256E4" w:rsidRDefault="00FF4F72" w:rsidP="0045692C">
            <w:pPr>
              <w:pStyle w:val="ad"/>
              <w:spacing w:before="0" w:beforeAutospacing="0" w:after="0" w:afterAutospacing="0"/>
              <w:ind w:firstLine="485"/>
              <w:jc w:val="both"/>
              <w:rPr>
                <w:rFonts w:ascii="Times New Roman" w:hAnsi="Times New Roman"/>
                <w:lang w:val="uk-UA"/>
              </w:rPr>
            </w:pPr>
            <w:r w:rsidRPr="008256E4">
              <w:rPr>
                <w:rFonts w:ascii="Times New Roman" w:hAnsi="Times New Roman"/>
                <w:lang w:val="uk-UA"/>
              </w:rPr>
              <w:t xml:space="preserve">В умовах правового режиму воєнного стану </w:t>
            </w:r>
            <w:r w:rsidRPr="008256E4">
              <w:rPr>
                <w:rStyle w:val="af0"/>
                <w:rFonts w:ascii="Times New Roman" w:hAnsi="Times New Roman"/>
                <w:i w:val="0"/>
                <w:iCs w:val="0"/>
                <w:shd w:val="clear" w:color="auto" w:fill="FFFFFF"/>
                <w:lang w:val="uk-UA"/>
              </w:rPr>
              <w:t xml:space="preserve">постала необхідність у </w:t>
            </w:r>
            <w:r w:rsidRPr="008256E4">
              <w:rPr>
                <w:rFonts w:ascii="Times New Roman" w:hAnsi="Times New Roman"/>
                <w:shd w:val="clear" w:color="auto" w:fill="FFFFFF"/>
                <w:lang w:val="uk-UA"/>
              </w:rPr>
              <w:t>розробці та впровадженні нових  </w:t>
            </w:r>
            <w:r w:rsidRPr="008256E4">
              <w:rPr>
                <w:rStyle w:val="af0"/>
                <w:rFonts w:ascii="Times New Roman" w:hAnsi="Times New Roman"/>
                <w:i w:val="0"/>
                <w:iCs w:val="0"/>
                <w:shd w:val="clear" w:color="auto" w:fill="FFFFFF"/>
                <w:lang w:val="uk-UA"/>
              </w:rPr>
              <w:t>підходів до</w:t>
            </w:r>
            <w:r w:rsidRPr="008256E4">
              <w:rPr>
                <w:rFonts w:ascii="Times New Roman" w:hAnsi="Times New Roman"/>
                <w:shd w:val="clear" w:color="auto" w:fill="FFFFFF"/>
                <w:lang w:val="uk-UA"/>
              </w:rPr>
              <w:t> </w:t>
            </w:r>
            <w:r w:rsidRPr="008256E4">
              <w:rPr>
                <w:rFonts w:ascii="Times New Roman" w:hAnsi="Times New Roman"/>
                <w:lang w:val="uk-UA"/>
              </w:rPr>
              <w:t xml:space="preserve"> забезпечення захисту персональних даних, а також врахування ризиків, пов’язаних з цифровими технологіями, такі як кіберзлочинність, дезінформація та використання технологій для порушення прав людини.</w:t>
            </w:r>
          </w:p>
          <w:p w14:paraId="292A4F33" w14:textId="77777777" w:rsidR="00FF4F72" w:rsidRPr="008256E4" w:rsidRDefault="00FF4F72" w:rsidP="0045692C">
            <w:pPr>
              <w:pStyle w:val="ad"/>
              <w:spacing w:before="0" w:beforeAutospacing="0" w:after="0" w:afterAutospacing="0"/>
              <w:ind w:firstLine="485"/>
              <w:jc w:val="both"/>
              <w:rPr>
                <w:rFonts w:ascii="Times New Roman" w:hAnsi="Times New Roman"/>
                <w:lang w:val="uk-UA"/>
              </w:rPr>
            </w:pPr>
            <w:r w:rsidRPr="008256E4">
              <w:rPr>
                <w:rFonts w:ascii="Times New Roman" w:hAnsi="Times New Roman"/>
                <w:b/>
                <w:lang w:val="uk-UA"/>
              </w:rPr>
              <w:t>Оперативна ціль Стратегії розвитку міста Києва до 2025 року</w:t>
            </w:r>
            <w:r w:rsidRPr="008256E4">
              <w:rPr>
                <w:rFonts w:ascii="Times New Roman" w:hAnsi="Times New Roman"/>
                <w:lang w:val="uk-UA"/>
              </w:rPr>
              <w:t>: «Підвищення соціальної̈ захищеності мешканців».</w:t>
            </w:r>
          </w:p>
          <w:p w14:paraId="3259D9C4" w14:textId="77777777" w:rsidR="00DF7BE6" w:rsidRPr="008256E4" w:rsidRDefault="00DF7BE6" w:rsidP="0045692C">
            <w:pPr>
              <w:pStyle w:val="ad"/>
              <w:spacing w:before="0" w:beforeAutospacing="0" w:after="0" w:afterAutospacing="0"/>
              <w:ind w:firstLine="485"/>
              <w:jc w:val="both"/>
              <w:rPr>
                <w:rFonts w:ascii="Times New Roman" w:hAnsi="Times New Roman"/>
                <w:lang w:val="uk-UA"/>
              </w:rPr>
            </w:pPr>
          </w:p>
        </w:tc>
      </w:tr>
      <w:tr w:rsidR="008256E4" w:rsidRPr="008256E4" w14:paraId="074E5E67" w14:textId="77777777" w:rsidTr="00745338">
        <w:trPr>
          <w:trHeight w:val="70"/>
        </w:trPr>
        <w:tc>
          <w:tcPr>
            <w:tcW w:w="7490" w:type="dxa"/>
          </w:tcPr>
          <w:p w14:paraId="63C9913B" w14:textId="24369BF3" w:rsidR="006E1032" w:rsidRPr="008256E4" w:rsidRDefault="006E1032" w:rsidP="00FF4F72">
            <w:pPr>
              <w:ind w:firstLine="324"/>
              <w:jc w:val="both"/>
              <w:rPr>
                <w:b/>
                <w:bCs/>
              </w:rPr>
            </w:pPr>
            <w:proofErr w:type="spellStart"/>
            <w:r w:rsidRPr="008256E4">
              <w:rPr>
                <w:b/>
                <w:bCs/>
              </w:rPr>
              <w:lastRenderedPageBreak/>
              <w:t>Екополітика</w:t>
            </w:r>
            <w:proofErr w:type="spellEnd"/>
            <w:r w:rsidRPr="008256E4">
              <w:rPr>
                <w:b/>
                <w:bCs/>
              </w:rPr>
              <w:t xml:space="preserve"> та охорона довкілля.</w:t>
            </w:r>
          </w:p>
        </w:tc>
        <w:tc>
          <w:tcPr>
            <w:tcW w:w="7961" w:type="dxa"/>
            <w:gridSpan w:val="2"/>
          </w:tcPr>
          <w:p w14:paraId="46D57DF8" w14:textId="3DF41A15" w:rsidR="006E1032" w:rsidRPr="008256E4" w:rsidRDefault="006E1032" w:rsidP="0045692C">
            <w:pPr>
              <w:pStyle w:val="ad"/>
              <w:spacing w:before="0" w:beforeAutospacing="0" w:after="0" w:afterAutospacing="0"/>
              <w:ind w:firstLine="485"/>
              <w:jc w:val="both"/>
              <w:rPr>
                <w:rFonts w:ascii="Times New Roman" w:hAnsi="Times New Roman"/>
                <w:b/>
                <w:bCs/>
                <w:lang w:val="uk-UA"/>
              </w:rPr>
            </w:pPr>
            <w:proofErr w:type="spellStart"/>
            <w:r w:rsidRPr="008256E4">
              <w:rPr>
                <w:rFonts w:ascii="Times New Roman" w:hAnsi="Times New Roman"/>
                <w:b/>
                <w:bCs/>
                <w:lang w:val="uk-UA"/>
              </w:rPr>
              <w:t>Екополітика</w:t>
            </w:r>
            <w:proofErr w:type="spellEnd"/>
            <w:r w:rsidRPr="008256E4">
              <w:rPr>
                <w:rFonts w:ascii="Times New Roman" w:hAnsi="Times New Roman"/>
                <w:b/>
                <w:bCs/>
                <w:lang w:val="uk-UA"/>
              </w:rPr>
              <w:t xml:space="preserve"> та охорона довкілля.</w:t>
            </w:r>
          </w:p>
        </w:tc>
      </w:tr>
      <w:tr w:rsidR="008256E4" w:rsidRPr="008256E4" w14:paraId="14E99E6B" w14:textId="77777777" w:rsidTr="00745338">
        <w:trPr>
          <w:trHeight w:val="699"/>
        </w:trPr>
        <w:tc>
          <w:tcPr>
            <w:tcW w:w="7490" w:type="dxa"/>
          </w:tcPr>
          <w:p w14:paraId="06E72B0F" w14:textId="71FD63A3" w:rsidR="00AC74F0" w:rsidRPr="00AC74F0" w:rsidRDefault="00AC74F0" w:rsidP="00AC74F0">
            <w:pPr>
              <w:ind w:firstLine="324"/>
              <w:jc w:val="both"/>
            </w:pPr>
            <w:r w:rsidRPr="00AC74F0">
              <w:t xml:space="preserve">З 2017 року здійснюється модернізація та функціональне розширення інформаційно-аналітичної системи </w:t>
            </w:r>
            <w:r w:rsidRPr="008256E4">
              <w:t>«</w:t>
            </w:r>
            <w:r w:rsidRPr="00AC74F0">
              <w:t>Управління майновим комплексом територіальної громади міста Києва</w:t>
            </w:r>
            <w:r w:rsidRPr="008256E4">
              <w:t>»</w:t>
            </w:r>
            <w:r w:rsidRPr="00AC74F0">
              <w:t>, Платформи великих даних для акумулювання інформації щодо стану навколишнього середовища, яка дозволяє користувачам систем проводити аналітику та приймати, у межах компетенції, управлінські рішення, спрямовані на зменшення антропогенного навантаження.</w:t>
            </w:r>
          </w:p>
          <w:p w14:paraId="6D6B85DC" w14:textId="1DA55C03" w:rsidR="00AC74F0" w:rsidRPr="00AC74F0" w:rsidRDefault="00AC74F0" w:rsidP="00AC74F0">
            <w:pPr>
              <w:ind w:firstLine="324"/>
              <w:jc w:val="both"/>
            </w:pPr>
            <w:r w:rsidRPr="00AC74F0">
              <w:t xml:space="preserve">У результаті модернізації інформаційно-аналітичної системи </w:t>
            </w:r>
            <w:r w:rsidRPr="008256E4">
              <w:t>«</w:t>
            </w:r>
            <w:r w:rsidRPr="00AC74F0">
              <w:t>Управління майновим комплексом територіальної громади міста Києва</w:t>
            </w:r>
            <w:r w:rsidRPr="008256E4">
              <w:t>»</w:t>
            </w:r>
            <w:r w:rsidRPr="00AC74F0">
              <w:t xml:space="preserve"> створено підсистеми (модулі) </w:t>
            </w:r>
            <w:r w:rsidRPr="008256E4">
              <w:t>«</w:t>
            </w:r>
            <w:r w:rsidRPr="00AC74F0">
              <w:t>Реєстр зелених зон комунальної власності територіальної громади міста Києва</w:t>
            </w:r>
            <w:r w:rsidRPr="008256E4">
              <w:t>»</w:t>
            </w:r>
            <w:r w:rsidRPr="00AC74F0">
              <w:t xml:space="preserve">, </w:t>
            </w:r>
            <w:r w:rsidRPr="008256E4">
              <w:t>«</w:t>
            </w:r>
            <w:r w:rsidRPr="00AC74F0">
              <w:t>Мережа озеленення територій загального користування</w:t>
            </w:r>
            <w:r w:rsidRPr="008256E4">
              <w:t>»</w:t>
            </w:r>
            <w:r w:rsidRPr="00AC74F0">
              <w:t xml:space="preserve"> з урахуванням проведеної Київським комунальним об'єднанням зеленого будівництва та експлуатації зелених насаджень міста </w:t>
            </w:r>
            <w:r w:rsidRPr="008256E4">
              <w:t>«</w:t>
            </w:r>
            <w:proofErr w:type="spellStart"/>
            <w:r w:rsidRPr="00AC74F0">
              <w:t>Київзеленбуд</w:t>
            </w:r>
            <w:proofErr w:type="spellEnd"/>
            <w:r w:rsidRPr="008256E4">
              <w:t>»</w:t>
            </w:r>
            <w:r w:rsidRPr="00AC74F0">
              <w:t xml:space="preserve"> інвентаризації зелених зон міста Києва, розроблено </w:t>
            </w:r>
            <w:r w:rsidRPr="008256E4">
              <w:t>«</w:t>
            </w:r>
            <w:r w:rsidRPr="00AC74F0">
              <w:t>Реєстр дерев</w:t>
            </w:r>
            <w:r w:rsidRPr="008256E4">
              <w:t>»</w:t>
            </w:r>
            <w:r w:rsidRPr="00AC74F0">
              <w:t>.</w:t>
            </w:r>
          </w:p>
          <w:p w14:paraId="50FB3797" w14:textId="727C8A25" w:rsidR="00AC74F0" w:rsidRPr="00AC74F0" w:rsidRDefault="00AC74F0" w:rsidP="00AC74F0">
            <w:pPr>
              <w:ind w:firstLine="324"/>
              <w:jc w:val="both"/>
            </w:pPr>
            <w:r w:rsidRPr="00AC74F0">
              <w:t xml:space="preserve">Беручи до уваги високий рівень ризиків для екосистеми та здоров'я населення, зумовлений значним забрудненням довкілля через техногенне навантаження та внаслідок військової агресії Російської Федерації проти України, розгорнуто мережу датчиків для аналізу викидів небезпечних речовин та радіаційного забруднення, індикативного моніторингу стану атмосферного повітря, проведено інтеграцію з платформою інтернету речей, що забезпечило можливість відображення екологічних даних в інформаційно-комунікаційній системі </w:t>
            </w:r>
            <w:r w:rsidR="00401000" w:rsidRPr="008256E4">
              <w:t>«</w:t>
            </w:r>
            <w:r w:rsidRPr="00AC74F0">
              <w:t xml:space="preserve">Платформа цифрових мобільних сервісів </w:t>
            </w:r>
            <w:r w:rsidR="00401000" w:rsidRPr="008256E4">
              <w:t>«</w:t>
            </w:r>
            <w:r w:rsidRPr="00AC74F0">
              <w:t>Київ Цифровий</w:t>
            </w:r>
            <w:r w:rsidR="00401000" w:rsidRPr="008256E4">
              <w:t>»</w:t>
            </w:r>
            <w:r w:rsidRPr="00AC74F0">
              <w:t>.</w:t>
            </w:r>
          </w:p>
          <w:p w14:paraId="509080A2" w14:textId="77777777" w:rsidR="00AC74F0" w:rsidRPr="00AC74F0" w:rsidRDefault="00AC74F0" w:rsidP="00AC74F0">
            <w:pPr>
              <w:ind w:firstLine="324"/>
              <w:jc w:val="both"/>
            </w:pPr>
            <w:r w:rsidRPr="00AC74F0">
              <w:lastRenderedPageBreak/>
              <w:t>З кожним роком більшої соціальної гостроти набуває проблема забруднення природних водних ресурсів, погіршення якості питної води, екологічні аспекти водного господарства міста Києва.</w:t>
            </w:r>
          </w:p>
          <w:p w14:paraId="52A3AC74" w14:textId="77777777" w:rsidR="00AC74F0" w:rsidRPr="00AC74F0" w:rsidRDefault="00AC74F0" w:rsidP="00AC74F0">
            <w:pPr>
              <w:ind w:firstLine="324"/>
              <w:jc w:val="both"/>
            </w:pPr>
            <w:r w:rsidRPr="00AC74F0">
              <w:t>Для забезпечення екологічної безпеки і підтримання екологічної рівноваги на території міста Києва є необхідним використання автоматизованих систем моніторингу стану навколишнього середовища та впровадження цифрових інструментів:</w:t>
            </w:r>
          </w:p>
          <w:p w14:paraId="6C1BC3AB" w14:textId="77777777" w:rsidR="00AC74F0" w:rsidRPr="00AC74F0" w:rsidRDefault="00AC74F0" w:rsidP="00AC74F0">
            <w:pPr>
              <w:ind w:firstLine="324"/>
              <w:jc w:val="both"/>
            </w:pPr>
            <w:r w:rsidRPr="00AC74F0">
              <w:t>моніторингу водоохоронних зон для всіх водних об'єктів міста;</w:t>
            </w:r>
          </w:p>
          <w:p w14:paraId="002E55AF" w14:textId="77777777" w:rsidR="00AC74F0" w:rsidRPr="00AC74F0" w:rsidRDefault="00AC74F0" w:rsidP="00AC74F0">
            <w:pPr>
              <w:ind w:firstLine="324"/>
              <w:jc w:val="both"/>
            </w:pPr>
            <w:r w:rsidRPr="00AC74F0">
              <w:t>контролю за дотриманням показників безпеки та якості питної води;</w:t>
            </w:r>
          </w:p>
          <w:p w14:paraId="0C99D70B" w14:textId="77777777" w:rsidR="00AC74F0" w:rsidRPr="00AC74F0" w:rsidRDefault="00AC74F0" w:rsidP="00AC74F0">
            <w:pPr>
              <w:ind w:firstLine="324"/>
              <w:jc w:val="both"/>
            </w:pPr>
            <w:r w:rsidRPr="00AC74F0">
              <w:t>автоматизації операцій з управління відходами - збирання, перевезення, відновлення та видалення відходів, включаючи повну інвентаризацію інформації про звалища та місця видалення відходів, переробки відходів промисловості, будівництва та знесення;</w:t>
            </w:r>
          </w:p>
          <w:p w14:paraId="04DB8AE1" w14:textId="77777777" w:rsidR="00AC74F0" w:rsidRPr="00AC74F0" w:rsidRDefault="00AC74F0" w:rsidP="00AC74F0">
            <w:pPr>
              <w:ind w:firstLine="324"/>
              <w:jc w:val="both"/>
            </w:pPr>
            <w:r w:rsidRPr="00AC74F0">
              <w:t>забезпечення активної участі громадян у процесах прийняття рішень щодо збереження екологічної ситуації у місті.</w:t>
            </w:r>
          </w:p>
          <w:p w14:paraId="756B9F56" w14:textId="6C1EF190" w:rsidR="00AC74F0" w:rsidRPr="00AC74F0" w:rsidRDefault="00AC74F0" w:rsidP="00AC74F0">
            <w:pPr>
              <w:ind w:firstLine="324"/>
              <w:jc w:val="both"/>
            </w:pPr>
            <w:r w:rsidRPr="00AC74F0">
              <w:rPr>
                <w:b/>
                <w:bCs/>
              </w:rPr>
              <w:t>Оперативна ціль Стратегії розвитку міста Києва до 2025 року</w:t>
            </w:r>
            <w:r w:rsidRPr="00AC74F0">
              <w:t xml:space="preserve">: </w:t>
            </w:r>
            <w:r w:rsidR="00401000" w:rsidRPr="008256E4">
              <w:t>«</w:t>
            </w:r>
            <w:r w:rsidRPr="00AC74F0">
              <w:t>Забезпечення екологічної безпеки в столиці та зниження негативного впливу на довкілля</w:t>
            </w:r>
            <w:r w:rsidR="00401000" w:rsidRPr="008256E4">
              <w:t>»</w:t>
            </w:r>
            <w:r w:rsidRPr="00AC74F0">
              <w:t>.</w:t>
            </w:r>
          </w:p>
          <w:p w14:paraId="3CF84CEF" w14:textId="77777777" w:rsidR="006E1032" w:rsidRPr="008256E4" w:rsidRDefault="006E1032" w:rsidP="00AC74F0">
            <w:pPr>
              <w:ind w:firstLine="324"/>
              <w:jc w:val="both"/>
            </w:pPr>
          </w:p>
        </w:tc>
        <w:tc>
          <w:tcPr>
            <w:tcW w:w="7961" w:type="dxa"/>
            <w:gridSpan w:val="2"/>
          </w:tcPr>
          <w:p w14:paraId="4F33146C" w14:textId="77777777" w:rsidR="00AC74F0" w:rsidRPr="008256E4" w:rsidRDefault="00AC74F0" w:rsidP="0045692C">
            <w:pPr>
              <w:pStyle w:val="ad"/>
              <w:spacing w:before="0" w:beforeAutospacing="0" w:after="0" w:afterAutospacing="0"/>
              <w:ind w:firstLine="485"/>
              <w:jc w:val="both"/>
              <w:rPr>
                <w:rFonts w:ascii="Times New Roman" w:hAnsi="Times New Roman"/>
                <w:lang w:val="uk-UA"/>
              </w:rPr>
            </w:pPr>
            <w:r w:rsidRPr="008256E4">
              <w:rPr>
                <w:rFonts w:ascii="Times New Roman" w:hAnsi="Times New Roman"/>
                <w:lang w:val="uk-UA"/>
              </w:rPr>
              <w:lastRenderedPageBreak/>
              <w:t>З 2017 року здійснюється модернізація та функціональне розширення інформаційно-аналітичної системи «Управління майновим комплексом територіальної громади міста Києва», Платформи великих даних для акумулювання інформації щодо стану навколишнього середовища, яка дозволяє користувачам систем проводити аналітику та приймати, у межах компетенції, управлінські рішення, спрямовані на зменшення антропогенного навантаження.</w:t>
            </w:r>
          </w:p>
          <w:p w14:paraId="75A3444E" w14:textId="77777777" w:rsidR="00AC74F0" w:rsidRPr="008256E4" w:rsidRDefault="00AC74F0" w:rsidP="0045692C">
            <w:pPr>
              <w:pStyle w:val="ad"/>
              <w:spacing w:before="0" w:beforeAutospacing="0" w:after="0" w:afterAutospacing="0"/>
              <w:ind w:firstLine="485"/>
              <w:jc w:val="both"/>
              <w:rPr>
                <w:rStyle w:val="ui-provider"/>
                <w:rFonts w:ascii="Times New Roman" w:hAnsi="Times New Roman"/>
                <w:lang w:val="uk-UA"/>
              </w:rPr>
            </w:pPr>
            <w:r w:rsidRPr="008256E4">
              <w:rPr>
                <w:rFonts w:ascii="Times New Roman" w:hAnsi="Times New Roman"/>
                <w:lang w:val="uk-UA"/>
              </w:rPr>
              <w:t xml:space="preserve">У результаті модернізації </w:t>
            </w:r>
            <w:r w:rsidRPr="008256E4">
              <w:rPr>
                <w:rFonts w:ascii="Times New Roman" w:hAnsi="Times New Roman"/>
                <w:shd w:val="clear" w:color="auto" w:fill="FFFFFF"/>
                <w:lang w:val="uk-UA"/>
              </w:rPr>
              <w:t>інформаційно-аналітичної системи «Управління майновим комплексом територіальної громади міста Києва» створено підсистеми (модулі)</w:t>
            </w:r>
            <w:r w:rsidRPr="008256E4">
              <w:rPr>
                <w:rStyle w:val="ui-provider"/>
                <w:rFonts w:ascii="Times New Roman" w:hAnsi="Times New Roman"/>
                <w:lang w:val="uk-UA"/>
              </w:rPr>
              <w:t xml:space="preserve">  «Реєстр зелених зон комунальної власності територіальної громади міста Києва», «Мережа озеленення територій загального користування» з урахуванням проведеної Київським комунальним об’єднанням зеленого будівництва та експлуатації зелених насаджень міста «</w:t>
            </w:r>
            <w:proofErr w:type="spellStart"/>
            <w:r w:rsidRPr="008256E4">
              <w:rPr>
                <w:rStyle w:val="ui-provider"/>
                <w:rFonts w:ascii="Times New Roman" w:hAnsi="Times New Roman"/>
                <w:lang w:val="uk-UA"/>
              </w:rPr>
              <w:t>Київзеленбуд</w:t>
            </w:r>
            <w:proofErr w:type="spellEnd"/>
            <w:r w:rsidRPr="008256E4">
              <w:rPr>
                <w:rStyle w:val="ui-provider"/>
                <w:rFonts w:ascii="Times New Roman" w:hAnsi="Times New Roman"/>
                <w:lang w:val="uk-UA"/>
              </w:rPr>
              <w:t>» інвентаризації зелених зон міста Києва, розроблено «Реєстр дерев». </w:t>
            </w:r>
          </w:p>
          <w:p w14:paraId="138052B5" w14:textId="77777777" w:rsidR="00AC74F0" w:rsidRPr="008256E4" w:rsidRDefault="00AC74F0" w:rsidP="0045692C">
            <w:pPr>
              <w:pStyle w:val="ad"/>
              <w:spacing w:before="0" w:beforeAutospacing="0" w:after="0" w:afterAutospacing="0"/>
              <w:ind w:firstLine="485"/>
              <w:jc w:val="both"/>
              <w:rPr>
                <w:rStyle w:val="normaltextrun"/>
                <w:rFonts w:ascii="Times New Roman" w:hAnsi="Times New Roman"/>
                <w:lang w:val="uk-UA"/>
              </w:rPr>
            </w:pPr>
            <w:r w:rsidRPr="008256E4">
              <w:rPr>
                <w:rFonts w:ascii="Times New Roman" w:hAnsi="Times New Roman"/>
                <w:lang w:val="uk-UA"/>
              </w:rPr>
              <w:t xml:space="preserve">Беручи до уваги високий рівень ризиків для екосистеми та здоров’я населення, зумовлений значним забрудненням довкілля через техногенне навантаження та внаслідок військової агресії Російської Федерації проти України, </w:t>
            </w:r>
            <w:r w:rsidRPr="008256E4">
              <w:rPr>
                <w:rStyle w:val="normaltextrun"/>
                <w:rFonts w:ascii="Times New Roman" w:hAnsi="Times New Roman"/>
                <w:lang w:val="uk-UA"/>
              </w:rPr>
              <w:t xml:space="preserve">розгорнуто мережу датчиків для </w:t>
            </w:r>
            <w:r w:rsidRPr="008256E4">
              <w:rPr>
                <w:rFonts w:ascii="Times New Roman" w:hAnsi="Times New Roman"/>
                <w:lang w:val="uk-UA"/>
              </w:rPr>
              <w:t>аналізу викидів небезпечних речовин та радіаційного забруднення,</w:t>
            </w:r>
            <w:r w:rsidRPr="008256E4">
              <w:rPr>
                <w:rStyle w:val="normaltextrun"/>
                <w:rFonts w:ascii="Times New Roman" w:hAnsi="Times New Roman"/>
                <w:lang w:val="uk-UA"/>
              </w:rPr>
              <w:t xml:space="preserve"> індикативного моніторингу стану атмосферного повітря, проведено інтеграцію з платформою інтернету речей, що забезпечило можливість відображення екологічних даних в інформаційно-комунікаційній системі «Платформа цифрових мобільних сервісів «Київ Цифровий».</w:t>
            </w:r>
          </w:p>
          <w:p w14:paraId="3CF1B2A9" w14:textId="77777777" w:rsidR="00AC74F0" w:rsidRPr="008256E4" w:rsidRDefault="00AC74F0" w:rsidP="0045692C">
            <w:pPr>
              <w:pStyle w:val="ad"/>
              <w:spacing w:before="0" w:beforeAutospacing="0" w:after="0" w:afterAutospacing="0"/>
              <w:ind w:firstLine="485"/>
              <w:jc w:val="both"/>
              <w:rPr>
                <w:rFonts w:ascii="Times New Roman" w:hAnsi="Times New Roman"/>
                <w:lang w:val="uk-UA"/>
              </w:rPr>
            </w:pPr>
            <w:r w:rsidRPr="008256E4">
              <w:rPr>
                <w:rFonts w:ascii="Times New Roman" w:hAnsi="Times New Roman"/>
                <w:lang w:val="uk-UA"/>
              </w:rPr>
              <w:lastRenderedPageBreak/>
              <w:t>З кожним роком більшої соціальної гостроти набуває проблема забруднення природних водних ресурсів, погіршення якості питної води, екологічні аспекти водного господарства міста Києва.</w:t>
            </w:r>
          </w:p>
          <w:p w14:paraId="1F5FCD1F" w14:textId="77777777" w:rsidR="00AC74F0" w:rsidRPr="008256E4" w:rsidRDefault="00AC74F0" w:rsidP="0045692C">
            <w:pPr>
              <w:pStyle w:val="ad"/>
              <w:spacing w:before="0" w:beforeAutospacing="0" w:after="0" w:afterAutospacing="0"/>
              <w:ind w:firstLine="485"/>
              <w:jc w:val="both"/>
              <w:rPr>
                <w:rFonts w:ascii="Times New Roman" w:hAnsi="Times New Roman"/>
                <w:lang w:val="uk-UA"/>
              </w:rPr>
            </w:pPr>
            <w:r w:rsidRPr="008256E4">
              <w:rPr>
                <w:rFonts w:ascii="Times New Roman" w:hAnsi="Times New Roman"/>
                <w:lang w:val="uk-UA"/>
              </w:rPr>
              <w:t>Для забезпечення екологічної безпеки і підтримання екологічної рівноваги на території міста Києва є необхідним використання автоматизованих систем моніторингу стану навколишнього середовища та впровадження цифрових інструментів:</w:t>
            </w:r>
          </w:p>
          <w:p w14:paraId="394CDBEE" w14:textId="77777777" w:rsidR="00AC74F0" w:rsidRPr="008256E4" w:rsidRDefault="00AC74F0" w:rsidP="0045692C">
            <w:pPr>
              <w:pStyle w:val="ad"/>
              <w:spacing w:before="0" w:beforeAutospacing="0" w:after="0" w:afterAutospacing="0"/>
              <w:ind w:firstLine="485"/>
              <w:jc w:val="both"/>
              <w:rPr>
                <w:rFonts w:ascii="Times New Roman" w:hAnsi="Times New Roman"/>
                <w:lang w:val="uk-UA"/>
              </w:rPr>
            </w:pPr>
            <w:r w:rsidRPr="008256E4">
              <w:rPr>
                <w:rFonts w:ascii="Times New Roman" w:hAnsi="Times New Roman"/>
                <w:lang w:val="uk-UA"/>
              </w:rPr>
              <w:t>моніторингу водоохоронних зон для всіх водних об’єктів міста;</w:t>
            </w:r>
          </w:p>
          <w:p w14:paraId="549DFFBE" w14:textId="77777777" w:rsidR="00AC74F0" w:rsidRPr="008256E4" w:rsidRDefault="00AC74F0" w:rsidP="0045692C">
            <w:pPr>
              <w:pStyle w:val="ad"/>
              <w:spacing w:before="0" w:beforeAutospacing="0" w:after="0" w:afterAutospacing="0"/>
              <w:ind w:firstLine="485"/>
              <w:jc w:val="both"/>
              <w:rPr>
                <w:rFonts w:ascii="Times New Roman" w:hAnsi="Times New Roman"/>
                <w:lang w:val="uk-UA"/>
              </w:rPr>
            </w:pPr>
            <w:r w:rsidRPr="008256E4">
              <w:rPr>
                <w:rFonts w:ascii="Times New Roman" w:hAnsi="Times New Roman"/>
                <w:lang w:val="uk-UA"/>
              </w:rPr>
              <w:t>контролю за дотриманням показників безпеки та якості питної води;</w:t>
            </w:r>
          </w:p>
          <w:p w14:paraId="4C690466" w14:textId="77777777" w:rsidR="00AC74F0" w:rsidRPr="008256E4" w:rsidRDefault="00AC74F0" w:rsidP="0045692C">
            <w:pPr>
              <w:pStyle w:val="ad"/>
              <w:spacing w:before="0" w:beforeAutospacing="0" w:after="0" w:afterAutospacing="0"/>
              <w:ind w:firstLine="485"/>
              <w:jc w:val="both"/>
              <w:rPr>
                <w:rFonts w:ascii="Times New Roman" w:hAnsi="Times New Roman"/>
                <w:lang w:val="uk-UA"/>
              </w:rPr>
            </w:pPr>
            <w:r w:rsidRPr="008256E4">
              <w:rPr>
                <w:rFonts w:ascii="Times New Roman" w:hAnsi="Times New Roman"/>
                <w:lang w:val="uk-UA"/>
              </w:rPr>
              <w:t>автоматизації операцій з управління відходами – збирання, перевезення, відновлення та видалення відходів, включаючи повну інвентаризацію інформації про звалища та місця видалення відходів, переробки відходів промисловості, будівництва та знесення;</w:t>
            </w:r>
          </w:p>
          <w:p w14:paraId="73DA97DD" w14:textId="77777777" w:rsidR="00AC74F0" w:rsidRPr="008256E4" w:rsidRDefault="00AC74F0" w:rsidP="0045692C">
            <w:pPr>
              <w:pStyle w:val="ad"/>
              <w:spacing w:before="0" w:beforeAutospacing="0" w:after="0" w:afterAutospacing="0"/>
              <w:ind w:firstLine="485"/>
              <w:jc w:val="both"/>
              <w:rPr>
                <w:rFonts w:ascii="Times New Roman" w:hAnsi="Times New Roman"/>
                <w:lang w:val="uk-UA"/>
              </w:rPr>
            </w:pPr>
            <w:r w:rsidRPr="008256E4">
              <w:rPr>
                <w:rFonts w:ascii="Times New Roman" w:hAnsi="Times New Roman"/>
                <w:lang w:val="uk-UA"/>
              </w:rPr>
              <w:t>забезпечення активної участі громадян у процесах прийняття рішень щодо збереження екологічної ситуації у місті.</w:t>
            </w:r>
          </w:p>
          <w:p w14:paraId="2400FF2F" w14:textId="77777777" w:rsidR="00AC74F0" w:rsidRPr="008256E4" w:rsidRDefault="00AC74F0" w:rsidP="0045692C">
            <w:pPr>
              <w:pStyle w:val="ad"/>
              <w:spacing w:before="0" w:beforeAutospacing="0" w:after="0" w:afterAutospacing="0"/>
              <w:ind w:firstLine="485"/>
              <w:jc w:val="both"/>
              <w:rPr>
                <w:rFonts w:ascii="Times New Roman" w:hAnsi="Times New Roman"/>
                <w:lang w:val="uk-UA"/>
              </w:rPr>
            </w:pPr>
            <w:r w:rsidRPr="008256E4">
              <w:rPr>
                <w:rFonts w:ascii="Times New Roman" w:hAnsi="Times New Roman"/>
                <w:b/>
                <w:lang w:val="uk-UA"/>
              </w:rPr>
              <w:t>Оперативна ціль Стратегії розвитку міста Києва до 2025 року</w:t>
            </w:r>
            <w:r w:rsidRPr="008256E4">
              <w:rPr>
                <w:rFonts w:ascii="Times New Roman" w:hAnsi="Times New Roman"/>
                <w:lang w:val="uk-UA"/>
              </w:rPr>
              <w:t>: «Забезпечення екологічної̈ безпеки в столиці та зниження негативного впливу на довкілля».</w:t>
            </w:r>
          </w:p>
          <w:p w14:paraId="1CAC313C" w14:textId="77777777" w:rsidR="006E1032" w:rsidRPr="008256E4" w:rsidRDefault="006E1032" w:rsidP="0045692C">
            <w:pPr>
              <w:pStyle w:val="ad"/>
              <w:spacing w:before="0" w:beforeAutospacing="0" w:after="0" w:afterAutospacing="0"/>
              <w:ind w:firstLine="485"/>
              <w:jc w:val="both"/>
              <w:rPr>
                <w:rFonts w:ascii="Times New Roman" w:hAnsi="Times New Roman"/>
                <w:lang w:val="uk-UA"/>
              </w:rPr>
            </w:pPr>
          </w:p>
        </w:tc>
      </w:tr>
      <w:tr w:rsidR="008256E4" w:rsidRPr="008256E4" w14:paraId="40B17EB8" w14:textId="77777777" w:rsidTr="00745338">
        <w:trPr>
          <w:trHeight w:val="699"/>
        </w:trPr>
        <w:tc>
          <w:tcPr>
            <w:tcW w:w="7490" w:type="dxa"/>
          </w:tcPr>
          <w:p w14:paraId="7552DDFF" w14:textId="6DED1CE7" w:rsidR="00030692" w:rsidRPr="008256E4" w:rsidRDefault="00030692" w:rsidP="00AC74F0">
            <w:pPr>
              <w:ind w:firstLine="324"/>
              <w:jc w:val="both"/>
            </w:pPr>
            <w:r w:rsidRPr="008256E4">
              <w:rPr>
                <w:b/>
                <w:bCs/>
              </w:rPr>
              <w:lastRenderedPageBreak/>
              <w:t>Освіта</w:t>
            </w:r>
            <w:r w:rsidRPr="008256E4">
              <w:t> є однією із найважливіших сфер міста Києва, що сприяє вихованню та розвитку людини, та відповідно формуванню в державі розвиненого суспільства, що відповідає потребам сьогодення.</w:t>
            </w:r>
          </w:p>
        </w:tc>
        <w:tc>
          <w:tcPr>
            <w:tcW w:w="7961" w:type="dxa"/>
            <w:gridSpan w:val="2"/>
          </w:tcPr>
          <w:p w14:paraId="49380211" w14:textId="77777777" w:rsidR="00030692" w:rsidRPr="008256E4" w:rsidRDefault="00030692" w:rsidP="0045692C">
            <w:pPr>
              <w:ind w:firstLine="485"/>
              <w:jc w:val="both"/>
            </w:pPr>
            <w:r w:rsidRPr="008256E4">
              <w:rPr>
                <w:b/>
                <w:bCs/>
              </w:rPr>
              <w:t xml:space="preserve">Освіта </w:t>
            </w:r>
            <w:r w:rsidRPr="008256E4">
              <w:t>є однією із найважливіших сфер міста Києва, що сприяє вихованню та розвитку людини, та відповідно формуванню в державі розвиненого суспільства, що відповідає потребам сьогодення.</w:t>
            </w:r>
          </w:p>
          <w:p w14:paraId="071B62FF" w14:textId="77777777" w:rsidR="00030692" w:rsidRPr="008256E4" w:rsidRDefault="00030692" w:rsidP="0045692C">
            <w:pPr>
              <w:pStyle w:val="ad"/>
              <w:spacing w:before="0" w:beforeAutospacing="0" w:after="0" w:afterAutospacing="0"/>
              <w:ind w:firstLine="485"/>
              <w:jc w:val="both"/>
              <w:rPr>
                <w:rFonts w:ascii="Times New Roman" w:hAnsi="Times New Roman"/>
                <w:lang w:val="uk-UA"/>
              </w:rPr>
            </w:pPr>
          </w:p>
        </w:tc>
      </w:tr>
      <w:tr w:rsidR="008256E4" w:rsidRPr="008256E4" w14:paraId="030E8B67" w14:textId="77777777" w:rsidTr="00745338">
        <w:trPr>
          <w:trHeight w:val="699"/>
        </w:trPr>
        <w:tc>
          <w:tcPr>
            <w:tcW w:w="7490" w:type="dxa"/>
          </w:tcPr>
          <w:p w14:paraId="52475B2C" w14:textId="7440564A" w:rsidR="00030692" w:rsidRPr="00030692" w:rsidRDefault="00030692" w:rsidP="00030692">
            <w:pPr>
              <w:ind w:firstLine="324"/>
              <w:jc w:val="both"/>
            </w:pPr>
            <w:r w:rsidRPr="00030692">
              <w:t xml:space="preserve">З 2019 року модернізовано систему електронного запису дітей до комунальних закладів дошкільної освіти територіальної громади міста Києва </w:t>
            </w:r>
            <w:r w:rsidRPr="008256E4">
              <w:t>–</w:t>
            </w:r>
            <w:r w:rsidRPr="00030692">
              <w:t xml:space="preserve"> </w:t>
            </w:r>
            <w:r w:rsidRPr="008256E4">
              <w:t>«</w:t>
            </w:r>
            <w:r w:rsidRPr="00030692">
              <w:t>СЕЗ ЗДО</w:t>
            </w:r>
            <w:r w:rsidRPr="008256E4">
              <w:t>»</w:t>
            </w:r>
            <w:r w:rsidRPr="00030692">
              <w:t xml:space="preserve">, здійснено її інтеграцію із зовнішніми інформаційними системами для передачі наборів даних; забезпечено функціонування програмного модуля </w:t>
            </w:r>
            <w:r w:rsidRPr="008256E4">
              <w:t>«</w:t>
            </w:r>
            <w:r w:rsidRPr="00030692">
              <w:t>Реєстр дітей міста Києва</w:t>
            </w:r>
            <w:r w:rsidRPr="008256E4">
              <w:t>»</w:t>
            </w:r>
            <w:r w:rsidRPr="00030692">
              <w:t xml:space="preserve"> інформаційно-телекомунікаційної системи </w:t>
            </w:r>
            <w:r w:rsidRPr="008256E4">
              <w:t>«</w:t>
            </w:r>
            <w:r w:rsidRPr="00030692">
              <w:t>Муніципальний Реєстр</w:t>
            </w:r>
            <w:r w:rsidRPr="008256E4">
              <w:t>»</w:t>
            </w:r>
            <w:r w:rsidRPr="00030692">
              <w:t xml:space="preserve">; придбано та впроваджено додаткові примірники комп'ютерної програми </w:t>
            </w:r>
            <w:r w:rsidRPr="008256E4">
              <w:t>«</w:t>
            </w:r>
            <w:r w:rsidRPr="00030692">
              <w:t xml:space="preserve">Система менеджменту освітнього процесу закладів загальної середньої освіти (EMS - </w:t>
            </w:r>
            <w:proofErr w:type="spellStart"/>
            <w:r w:rsidRPr="00030692">
              <w:t>education</w:t>
            </w:r>
            <w:proofErr w:type="spellEnd"/>
            <w:r w:rsidRPr="00030692">
              <w:t xml:space="preserve"> </w:t>
            </w:r>
            <w:proofErr w:type="spellStart"/>
            <w:r w:rsidRPr="00030692">
              <w:t>management</w:t>
            </w:r>
            <w:proofErr w:type="spellEnd"/>
            <w:r w:rsidRPr="00030692">
              <w:t xml:space="preserve"> </w:t>
            </w:r>
            <w:proofErr w:type="spellStart"/>
            <w:r w:rsidRPr="00030692">
              <w:t>system</w:t>
            </w:r>
            <w:proofErr w:type="spellEnd"/>
            <w:r w:rsidRPr="00030692">
              <w:t>), системи управління навчанням (</w:t>
            </w:r>
            <w:proofErr w:type="spellStart"/>
            <w:r w:rsidRPr="00030692">
              <w:t>Learning</w:t>
            </w:r>
            <w:proofErr w:type="spellEnd"/>
            <w:r w:rsidRPr="00030692">
              <w:t xml:space="preserve"> </w:t>
            </w:r>
            <w:proofErr w:type="spellStart"/>
            <w:r w:rsidRPr="00030692">
              <w:t>Management</w:t>
            </w:r>
            <w:proofErr w:type="spellEnd"/>
            <w:r w:rsidRPr="00030692">
              <w:t xml:space="preserve"> </w:t>
            </w:r>
            <w:proofErr w:type="spellStart"/>
            <w:r w:rsidRPr="00030692">
              <w:t>System</w:t>
            </w:r>
            <w:proofErr w:type="spellEnd"/>
            <w:r w:rsidRPr="00030692">
              <w:t>, LMS) та тематичного цільового контенту до неї.</w:t>
            </w:r>
          </w:p>
          <w:p w14:paraId="16817939" w14:textId="77777777" w:rsidR="00030692" w:rsidRPr="00030692" w:rsidRDefault="00030692" w:rsidP="00030692">
            <w:pPr>
              <w:ind w:firstLine="324"/>
              <w:jc w:val="both"/>
            </w:pPr>
            <w:r w:rsidRPr="00030692">
              <w:t>Створено та впроваджено автоматизовану систему взаємозв'язків між учасниками спортивного освітнього процесу та спортивної діяльності в місті Києві, забезпечено наповнення єдиної бази даних спортивної інфраструктури.</w:t>
            </w:r>
          </w:p>
          <w:p w14:paraId="00142D6B" w14:textId="7F83F681" w:rsidR="00030692" w:rsidRPr="00030692" w:rsidRDefault="00030692" w:rsidP="00030692">
            <w:pPr>
              <w:ind w:firstLine="324"/>
              <w:jc w:val="both"/>
            </w:pPr>
            <w:r w:rsidRPr="00030692">
              <w:lastRenderedPageBreak/>
              <w:t xml:space="preserve">Впроваджено інформаційно-комунікаційну систему </w:t>
            </w:r>
            <w:r w:rsidRPr="008256E4">
              <w:t>«</w:t>
            </w:r>
            <w:r w:rsidRPr="00030692">
              <w:t>Карта освітніх потреб</w:t>
            </w:r>
            <w:r w:rsidRPr="008256E4">
              <w:t>»</w:t>
            </w:r>
            <w:r w:rsidRPr="00030692">
              <w:t xml:space="preserve"> (далі - ІКС </w:t>
            </w:r>
            <w:r w:rsidRPr="008256E4">
              <w:t>«</w:t>
            </w:r>
            <w:r w:rsidRPr="00030692">
              <w:t>КОП</w:t>
            </w:r>
            <w:r w:rsidRPr="008256E4">
              <w:t>»</w:t>
            </w:r>
            <w:r w:rsidRPr="00030692">
              <w:t>) для забезпечення формування єдиної міської бази даних утримання та розвитку матеріально-технічної бази закладів освіти, що належать до комунальної власності територіальної громади міста Києва.</w:t>
            </w:r>
          </w:p>
          <w:p w14:paraId="211F0DB5" w14:textId="6B488944" w:rsidR="00030692" w:rsidRPr="00030692" w:rsidRDefault="00030692" w:rsidP="00030692">
            <w:pPr>
              <w:ind w:firstLine="324"/>
              <w:jc w:val="both"/>
            </w:pPr>
            <w:r w:rsidRPr="00030692">
              <w:t xml:space="preserve">Започатковано впровадження системи </w:t>
            </w:r>
            <w:r w:rsidRPr="008256E4">
              <w:t>«</w:t>
            </w:r>
            <w:r w:rsidRPr="00030692">
              <w:t>Єдина електронна бібліотека</w:t>
            </w:r>
            <w:r w:rsidRPr="008256E4">
              <w:t>»</w:t>
            </w:r>
            <w:r w:rsidRPr="00030692">
              <w:t xml:space="preserve"> в бібліотеках міста Києва, створення єдиного електронного читацького квитка.</w:t>
            </w:r>
          </w:p>
          <w:p w14:paraId="3F5D9632" w14:textId="77777777" w:rsidR="00030692" w:rsidRPr="00030692" w:rsidRDefault="00030692" w:rsidP="00030692">
            <w:pPr>
              <w:ind w:firstLine="324"/>
              <w:jc w:val="both"/>
            </w:pPr>
            <w:r w:rsidRPr="00030692">
              <w:t>В умовах військової агресії Російської Федерації проти України тисячі учнів змушені навчатися онлайн або за кордоном. Основними пріоритетами виступають забезпечення безперервності навчального процесу шляхом автоматизації процесів управління навчально-тематичним плануванням та виконанням програм вчителями, ведення електронного журналу та організація дистанційного навчання і доступу до освітнього контенту.</w:t>
            </w:r>
          </w:p>
          <w:p w14:paraId="0457E18C" w14:textId="77777777" w:rsidR="00030692" w:rsidRPr="00030692" w:rsidRDefault="00030692" w:rsidP="00030692">
            <w:pPr>
              <w:ind w:firstLine="324"/>
              <w:jc w:val="both"/>
            </w:pPr>
            <w:r w:rsidRPr="00030692">
              <w:t>Для забезпечення сучасними електронними комунікаційними мережами, швидкісним доступом до мережі Інтернет здійснюються заходи із створення локальних обчислювальних мереж у 45 навчальних закладах Оболонського району міста Києва. У наступному періоді планується збільшення кількості закладів освіти, у яких будуть створені локальні обчислювальні мережі.</w:t>
            </w:r>
          </w:p>
          <w:p w14:paraId="3A74621F" w14:textId="58C6D84F" w:rsidR="00030692" w:rsidRPr="00030692" w:rsidRDefault="00030692" w:rsidP="00030692">
            <w:pPr>
              <w:ind w:firstLine="324"/>
              <w:jc w:val="both"/>
            </w:pPr>
            <w:r w:rsidRPr="00030692">
              <w:t xml:space="preserve">Здійснюються заходи із створення безпечного освітнього середовища шляхом організації безперервного зв'язку в укриттях на територіях закладів освіти, забезпечено 369 </w:t>
            </w:r>
            <w:proofErr w:type="spellStart"/>
            <w:r w:rsidRPr="00030692">
              <w:t>укриттів</w:t>
            </w:r>
            <w:proofErr w:type="spellEnd"/>
            <w:r w:rsidRPr="00030692">
              <w:t xml:space="preserve"> засобами зв'язку (точками WI-FI) та доступом до мережі Інтернет через міську мережеву інфраструктуру.</w:t>
            </w:r>
          </w:p>
          <w:p w14:paraId="1DE503D3" w14:textId="77777777" w:rsidR="00030692" w:rsidRPr="00030692" w:rsidRDefault="00030692" w:rsidP="00030692">
            <w:pPr>
              <w:ind w:firstLine="324"/>
              <w:jc w:val="both"/>
            </w:pPr>
            <w:proofErr w:type="spellStart"/>
            <w:r w:rsidRPr="00030692">
              <w:t>Інклюзивність</w:t>
            </w:r>
            <w:proofErr w:type="spellEnd"/>
            <w:r w:rsidRPr="00030692">
              <w:t>, стандартизація, змішана форма навчання - базові принципи модернізації єдиного цифрового освітнього простору міста Києва, який об'єднує учнів, вчителів та батьків.</w:t>
            </w:r>
          </w:p>
          <w:p w14:paraId="75D070D8" w14:textId="4E5A07DE" w:rsidR="00030692" w:rsidRPr="00030692" w:rsidRDefault="00030692" w:rsidP="00030692">
            <w:pPr>
              <w:ind w:firstLine="324"/>
              <w:jc w:val="both"/>
            </w:pPr>
            <w:r w:rsidRPr="00030692">
              <w:rPr>
                <w:b/>
                <w:bCs/>
              </w:rPr>
              <w:t>Оперативна ціль Стратегії розвитку міста Києва до 2025 року</w:t>
            </w:r>
            <w:r w:rsidRPr="00030692">
              <w:t xml:space="preserve">: </w:t>
            </w:r>
            <w:r w:rsidRPr="008256E4">
              <w:t>«</w:t>
            </w:r>
            <w:r w:rsidRPr="00030692">
              <w:t>Підвищення рівня забезпеченості освітньою інфраструктурою та її оновлення відповідно до вимог часу</w:t>
            </w:r>
            <w:r w:rsidR="00B92697" w:rsidRPr="008256E4">
              <w:t>»</w:t>
            </w:r>
            <w:r w:rsidRPr="00030692">
              <w:t>.</w:t>
            </w:r>
          </w:p>
          <w:p w14:paraId="42EFB2AB" w14:textId="77777777" w:rsidR="00030692" w:rsidRPr="008256E4" w:rsidRDefault="00030692" w:rsidP="00030692">
            <w:pPr>
              <w:ind w:firstLine="324"/>
              <w:jc w:val="both"/>
              <w:rPr>
                <w:b/>
                <w:bCs/>
              </w:rPr>
            </w:pPr>
          </w:p>
        </w:tc>
        <w:tc>
          <w:tcPr>
            <w:tcW w:w="7961" w:type="dxa"/>
            <w:gridSpan w:val="2"/>
          </w:tcPr>
          <w:p w14:paraId="1BF87BE7" w14:textId="77777777" w:rsidR="00030692" w:rsidRPr="008256E4" w:rsidRDefault="00030692" w:rsidP="0045692C">
            <w:pPr>
              <w:ind w:firstLine="485"/>
              <w:jc w:val="both"/>
            </w:pPr>
            <w:r w:rsidRPr="008256E4">
              <w:lastRenderedPageBreak/>
              <w:t xml:space="preserve">З 2019 року модернізовано систему електронного запису дітей до комунальних закладів дошкільної освіти територіальної громади міста Києва – «СЕЗ ЗДО», здійснено її інтеграцію із зовнішніми інформаційними системами для передачі наборів даних; забезпечено функціонування програмного модуля «Реєстр дітей міста Києва» інформаційно-телекомунікаційної системи «Муніципальний Реєстр»; придбано та впроваджено додаткові примірники комп’ютерної програми «Система менеджменту освітнього процесу закладів загальної середньої освіти» </w:t>
            </w:r>
            <w:r w:rsidRPr="008256E4">
              <w:br/>
              <w:t xml:space="preserve">(EMS – </w:t>
            </w:r>
            <w:bookmarkStart w:id="27" w:name="_Int_8GSYxJJ8"/>
            <w:proofErr w:type="spellStart"/>
            <w:r w:rsidRPr="008256E4">
              <w:t>education</w:t>
            </w:r>
            <w:bookmarkEnd w:id="27"/>
            <w:proofErr w:type="spellEnd"/>
            <w:r w:rsidRPr="008256E4">
              <w:t xml:space="preserve"> </w:t>
            </w:r>
            <w:proofErr w:type="spellStart"/>
            <w:r w:rsidRPr="008256E4">
              <w:t>management</w:t>
            </w:r>
            <w:proofErr w:type="spellEnd"/>
            <w:r w:rsidRPr="008256E4">
              <w:t xml:space="preserve"> </w:t>
            </w:r>
            <w:bookmarkStart w:id="28" w:name="_Int_gz7hE4XQ"/>
            <w:proofErr w:type="spellStart"/>
            <w:r w:rsidRPr="008256E4">
              <w:t>system</w:t>
            </w:r>
            <w:bookmarkEnd w:id="28"/>
            <w:proofErr w:type="spellEnd"/>
            <w:r w:rsidRPr="008256E4">
              <w:t>), системи управління навчанням (</w:t>
            </w:r>
            <w:proofErr w:type="spellStart"/>
            <w:r w:rsidRPr="008256E4">
              <w:t>Learning</w:t>
            </w:r>
            <w:proofErr w:type="spellEnd"/>
            <w:r w:rsidRPr="008256E4">
              <w:t xml:space="preserve"> </w:t>
            </w:r>
            <w:proofErr w:type="spellStart"/>
            <w:r w:rsidRPr="008256E4">
              <w:t>Management</w:t>
            </w:r>
            <w:proofErr w:type="spellEnd"/>
            <w:r w:rsidRPr="008256E4">
              <w:t xml:space="preserve"> </w:t>
            </w:r>
            <w:proofErr w:type="spellStart"/>
            <w:r w:rsidRPr="008256E4">
              <w:t>System</w:t>
            </w:r>
            <w:proofErr w:type="spellEnd"/>
            <w:r w:rsidRPr="008256E4">
              <w:t>, LMS) та тематичного цільового контенту до неї.</w:t>
            </w:r>
          </w:p>
          <w:p w14:paraId="26B60D95" w14:textId="77777777" w:rsidR="00030692" w:rsidRPr="008256E4" w:rsidRDefault="00030692" w:rsidP="0045692C">
            <w:pPr>
              <w:ind w:firstLine="485"/>
              <w:jc w:val="both"/>
            </w:pPr>
            <w:r w:rsidRPr="008256E4">
              <w:t>Створено та впроваджено автоматизовану систему взаємозв’язків між учасниками спортивного освітнього процесу та спортивної діяльності в місті Києві, забезпечено наповнення єдиної бази даних спортивної інфраструктури.</w:t>
            </w:r>
          </w:p>
          <w:p w14:paraId="3133DD9A" w14:textId="77777777" w:rsidR="00030692" w:rsidRPr="008256E4" w:rsidRDefault="00030692" w:rsidP="0045692C">
            <w:pPr>
              <w:ind w:firstLine="485"/>
              <w:jc w:val="both"/>
            </w:pPr>
            <w:r w:rsidRPr="008256E4">
              <w:lastRenderedPageBreak/>
              <w:t xml:space="preserve">Впроваджено </w:t>
            </w:r>
            <w:r w:rsidRPr="008256E4">
              <w:rPr>
                <w:rStyle w:val="normaltextrun"/>
                <w:bCs/>
                <w:bdr w:val="none" w:sz="0" w:space="0" w:color="auto" w:frame="1"/>
              </w:rPr>
              <w:t>інформаційно-комунікаційну</w:t>
            </w:r>
            <w:r w:rsidRPr="008256E4">
              <w:rPr>
                <w:bCs/>
              </w:rPr>
              <w:t xml:space="preserve"> систему «</w:t>
            </w:r>
            <w:r w:rsidRPr="008256E4">
              <w:rPr>
                <w:rStyle w:val="normaltextrun"/>
                <w:bCs/>
                <w:bdr w:val="none" w:sz="0" w:space="0" w:color="auto" w:frame="1"/>
              </w:rPr>
              <w:t>Карта освітніх потреб</w:t>
            </w:r>
            <w:r w:rsidRPr="008256E4">
              <w:rPr>
                <w:bCs/>
              </w:rPr>
              <w:t>»</w:t>
            </w:r>
            <w:r w:rsidRPr="008256E4">
              <w:t xml:space="preserve"> (далі – ІКС «КОП») для </w:t>
            </w:r>
            <w:r w:rsidRPr="008256E4">
              <w:rPr>
                <w:bCs/>
              </w:rPr>
              <w:t>забезпечення формування єдиної міської бази даних утримання та розвитку матеріально-технічної бази закладів освіти, що належать до комунальної власності територіальної громади міста Києва</w:t>
            </w:r>
            <w:r w:rsidRPr="008256E4">
              <w:t>.</w:t>
            </w:r>
          </w:p>
          <w:p w14:paraId="2DC939EF" w14:textId="77777777" w:rsidR="00030692" w:rsidRPr="008256E4" w:rsidRDefault="00030692" w:rsidP="0045692C">
            <w:pPr>
              <w:ind w:firstLine="485"/>
              <w:jc w:val="both"/>
            </w:pPr>
            <w:r w:rsidRPr="008256E4">
              <w:rPr>
                <w:rStyle w:val="FontStyle17"/>
                <w:sz w:val="24"/>
                <w:szCs w:val="24"/>
              </w:rPr>
              <w:t>Започатковано впровадження системи «Єдина електронна бібліотека» в бібліотеках міста Києва, створення єдиного електронного читацького квитка.</w:t>
            </w:r>
          </w:p>
          <w:p w14:paraId="1BC04943" w14:textId="77777777" w:rsidR="00030692" w:rsidRPr="008256E4" w:rsidRDefault="00030692" w:rsidP="0045692C">
            <w:pPr>
              <w:ind w:firstLine="485"/>
              <w:jc w:val="both"/>
            </w:pPr>
            <w:r w:rsidRPr="008256E4">
              <w:t>В умовах військової агресії Російської Федерації проти України тисячі учнів змушені навчатися онлайн або за кордоном. Основними пріоритетами виступають забезпечення безперервності навчального процесу шляхом автоматизації процесів управління навчально-тематичним плануванням та виконанням програм вчителями, ведення електронного журналу та організація дистанційного навчання і доступу до освітнього контенту.</w:t>
            </w:r>
          </w:p>
          <w:p w14:paraId="3AC75519" w14:textId="1860EF7F" w:rsidR="00030692" w:rsidRPr="008256E4" w:rsidRDefault="00030692" w:rsidP="0045692C">
            <w:pPr>
              <w:ind w:firstLine="485"/>
              <w:jc w:val="both"/>
              <w:rPr>
                <w:b/>
                <w:bCs/>
              </w:rPr>
            </w:pPr>
            <w:r w:rsidRPr="008256E4">
              <w:t xml:space="preserve">Для забезпечення сучасними електронними комунікаційними мережами, швидкісним доступом до мережі Інтернет здійснюються заходи із створення локальних обчислювальних мереж у 45 навчальних закладах Оболонського району </w:t>
            </w:r>
            <w:r w:rsidRPr="008256E4">
              <w:rPr>
                <w:b/>
                <w:bCs/>
              </w:rPr>
              <w:t>та 26 закладах Дніпровського району міста Києва</w:t>
            </w:r>
            <w:r w:rsidRPr="008256E4">
              <w:t xml:space="preserve">. У </w:t>
            </w:r>
            <w:r w:rsidRPr="008256E4">
              <w:rPr>
                <w:b/>
                <w:bCs/>
              </w:rPr>
              <w:t>наступних роках</w:t>
            </w:r>
            <w:r w:rsidRPr="008256E4">
              <w:t xml:space="preserve"> планується збільшення кількості закладів освіти, у яких будуть створені локальні обчислювальні мережі </w:t>
            </w:r>
            <w:r w:rsidRPr="008256E4">
              <w:rPr>
                <w:b/>
                <w:bCs/>
              </w:rPr>
              <w:t>згідно із заходом 6.2 Програми (додаток до Програми).</w:t>
            </w:r>
          </w:p>
          <w:p w14:paraId="0C187E0C" w14:textId="77777777" w:rsidR="00030692" w:rsidRPr="008256E4" w:rsidRDefault="00030692" w:rsidP="0045692C">
            <w:pPr>
              <w:ind w:firstLine="485"/>
              <w:jc w:val="both"/>
            </w:pPr>
            <w:r w:rsidRPr="008256E4">
              <w:t xml:space="preserve">Здійснюються заходи із створення безпечного освітнього середовища шляхом організації безперервного зв’язку в укриттях на територіях закладів освіти, забезпечено </w:t>
            </w:r>
            <w:r w:rsidRPr="008256E4">
              <w:rPr>
                <w:b/>
                <w:bCs/>
              </w:rPr>
              <w:t>391 укриття</w:t>
            </w:r>
            <w:r w:rsidRPr="008256E4">
              <w:t xml:space="preserve"> засобами зв’язку (точками WI-FI) та доступом до мережі Інтернет через міську мережеву інфраструктуру.</w:t>
            </w:r>
          </w:p>
          <w:p w14:paraId="79A58909" w14:textId="77777777" w:rsidR="00030692" w:rsidRPr="008256E4" w:rsidRDefault="00030692" w:rsidP="0045692C">
            <w:pPr>
              <w:ind w:firstLine="485"/>
              <w:jc w:val="both"/>
            </w:pPr>
            <w:bookmarkStart w:id="29" w:name="_Int_rzYMtxzi"/>
          </w:p>
          <w:p w14:paraId="22A83D4C" w14:textId="470A8538" w:rsidR="00030692" w:rsidRPr="008256E4" w:rsidRDefault="00030692" w:rsidP="0045692C">
            <w:pPr>
              <w:ind w:firstLine="485"/>
              <w:jc w:val="both"/>
            </w:pPr>
            <w:proofErr w:type="spellStart"/>
            <w:r w:rsidRPr="008256E4">
              <w:t>Інклюзивність</w:t>
            </w:r>
            <w:bookmarkEnd w:id="29"/>
            <w:proofErr w:type="spellEnd"/>
            <w:r w:rsidRPr="008256E4">
              <w:t>, стандартизація, змішана форма навчання – базові принципи модернізації єдиного цифрового освітнього простору міста Києва, який об’єднує учнів, вчителів та батьків.</w:t>
            </w:r>
          </w:p>
          <w:p w14:paraId="2B444329" w14:textId="77777777" w:rsidR="00030692" w:rsidRPr="008256E4" w:rsidRDefault="00030692" w:rsidP="0045692C">
            <w:pPr>
              <w:pStyle w:val="ad"/>
              <w:spacing w:before="0" w:beforeAutospacing="0" w:after="0" w:afterAutospacing="0"/>
              <w:ind w:firstLine="485"/>
              <w:jc w:val="both"/>
              <w:rPr>
                <w:rFonts w:ascii="Times New Roman" w:hAnsi="Times New Roman"/>
                <w:lang w:val="uk-UA"/>
              </w:rPr>
            </w:pPr>
            <w:r w:rsidRPr="008256E4">
              <w:rPr>
                <w:rFonts w:ascii="Times New Roman" w:hAnsi="Times New Roman"/>
                <w:b/>
                <w:lang w:val="uk-UA"/>
              </w:rPr>
              <w:t>Оперативна ціль Стратегії розвитку міста Києва до 2025 року</w:t>
            </w:r>
            <w:r w:rsidRPr="008256E4">
              <w:rPr>
                <w:rFonts w:ascii="Times New Roman" w:hAnsi="Times New Roman"/>
                <w:lang w:val="uk-UA"/>
              </w:rPr>
              <w:t>: «Підвищення рівня забезпеченості освітньою інфраструктурою та її оновлення відповідно до вимог часу».</w:t>
            </w:r>
          </w:p>
          <w:p w14:paraId="00A63366" w14:textId="77777777" w:rsidR="00030692" w:rsidRPr="008256E4" w:rsidRDefault="00030692" w:rsidP="0045692C">
            <w:pPr>
              <w:ind w:firstLine="485"/>
              <w:jc w:val="both"/>
              <w:rPr>
                <w:b/>
                <w:bCs/>
              </w:rPr>
            </w:pPr>
          </w:p>
        </w:tc>
      </w:tr>
      <w:tr w:rsidR="008256E4" w:rsidRPr="008256E4" w14:paraId="7B547978" w14:textId="77777777" w:rsidTr="00745338">
        <w:tc>
          <w:tcPr>
            <w:tcW w:w="7490" w:type="dxa"/>
          </w:tcPr>
          <w:p w14:paraId="620F5181" w14:textId="7A5C2947" w:rsidR="00DA67BC" w:rsidRPr="008256E4" w:rsidRDefault="00032420" w:rsidP="00DF7BE6">
            <w:pPr>
              <w:jc w:val="both"/>
              <w:rPr>
                <w:b/>
                <w:bCs/>
              </w:rPr>
            </w:pPr>
            <w:r w:rsidRPr="008256E4">
              <w:rPr>
                <w:b/>
                <w:bCs/>
              </w:rPr>
              <w:lastRenderedPageBreak/>
              <w:t>Безпека та цивільний захист.</w:t>
            </w:r>
          </w:p>
        </w:tc>
        <w:tc>
          <w:tcPr>
            <w:tcW w:w="7961" w:type="dxa"/>
            <w:gridSpan w:val="2"/>
          </w:tcPr>
          <w:p w14:paraId="00B6AE97" w14:textId="612FDF5A" w:rsidR="003517BE" w:rsidRPr="008256E4" w:rsidRDefault="00032420" w:rsidP="00401F20">
            <w:pPr>
              <w:jc w:val="both"/>
              <w:rPr>
                <w:b/>
                <w:bCs/>
              </w:rPr>
            </w:pPr>
            <w:r w:rsidRPr="008256E4">
              <w:rPr>
                <w:b/>
                <w:bCs/>
              </w:rPr>
              <w:t>Безпека та цивільний захист.</w:t>
            </w:r>
          </w:p>
        </w:tc>
      </w:tr>
      <w:tr w:rsidR="008256E4" w:rsidRPr="008256E4" w14:paraId="4A8F3CB3" w14:textId="77777777" w:rsidTr="00745338">
        <w:tc>
          <w:tcPr>
            <w:tcW w:w="7490" w:type="dxa"/>
          </w:tcPr>
          <w:p w14:paraId="13931E2C" w14:textId="77777777" w:rsidR="000F7B72" w:rsidRPr="000F7B72" w:rsidRDefault="000F7B72" w:rsidP="00DF26BB">
            <w:pPr>
              <w:ind w:firstLine="323"/>
              <w:jc w:val="both"/>
            </w:pPr>
            <w:r w:rsidRPr="000F7B72">
              <w:t xml:space="preserve">З 2017 року забезпечено розбудову комплексної системи відеоспостереження міста Києва, зокрема шляхом збільшення кількості відеокамер з інтелектуальною аналітикою дорожнього руху на дорожньо-транспортній мережі, встановлення комплектів відеокамер </w:t>
            </w:r>
            <w:r w:rsidRPr="000F7B72">
              <w:lastRenderedPageBreak/>
              <w:t xml:space="preserve">на перехідних станціях Київського метрополітену, на вулицях, у парках, соціальних об'єктах, місцях масового скупчення людей тощо. Крім того, були придбані та впроваджені 30 технічних засобів (приладів контролю), призначених для автоматичної фото- та/або </w:t>
            </w:r>
            <w:proofErr w:type="spellStart"/>
            <w:r w:rsidRPr="000F7B72">
              <w:t>відеофіксації</w:t>
            </w:r>
            <w:proofErr w:type="spellEnd"/>
            <w:r w:rsidRPr="000F7B72">
              <w:t xml:space="preserve"> подій, що містять ознаки адміністративних правопорушень у сфері забезпечення безпеки дорожнього руху. Вказані технічні засоби упроваджуються на аварійно-небезпечних місцях (ділянках) та/або місцях (ділянках) концентрації дорожньо-транспортних пригод автомобільних доріг загального користування місцевого значення, вулиць і доріг у місті Києві.</w:t>
            </w:r>
          </w:p>
          <w:p w14:paraId="0DF94A91" w14:textId="77777777" w:rsidR="000F7B72" w:rsidRPr="000F7B72" w:rsidRDefault="000F7B72" w:rsidP="00DF26BB">
            <w:pPr>
              <w:ind w:firstLine="323"/>
              <w:jc w:val="both"/>
            </w:pPr>
            <w:r w:rsidRPr="000F7B72">
              <w:t xml:space="preserve">З метою покращення ситуації на автомобільних дорогах столиці щодо безпеки дорожнього руху, зменшення масштабів дорожньо-транспортного травматизму, основною причиною якого є перевищення максимально дозволеної швидкості руху транспортних засобів, існує потреба у розширені мережі технічних засобів (приладів контролю), призначених для автоматичної фото- та/або </w:t>
            </w:r>
            <w:proofErr w:type="spellStart"/>
            <w:r w:rsidRPr="000F7B72">
              <w:t>відеофіксації</w:t>
            </w:r>
            <w:proofErr w:type="spellEnd"/>
            <w:r w:rsidRPr="000F7B72">
              <w:t xml:space="preserve"> подій, що містять ознаки адміністративних правопорушень, які є складовою комплексної системи відеоспостереження міста Києва. Одним із можливих шляхів розвитку такої мережі є використання механізмів державно-приватного партнерства, що через залучення коштів бізнесу забезпечить вирішення проблем безпеки у місті Києві.</w:t>
            </w:r>
          </w:p>
          <w:p w14:paraId="2FAE4237" w14:textId="77777777" w:rsidR="000F7B72" w:rsidRPr="000F7B72" w:rsidRDefault="000F7B72" w:rsidP="00DF26BB">
            <w:pPr>
              <w:ind w:firstLine="323"/>
              <w:jc w:val="both"/>
            </w:pPr>
            <w:r w:rsidRPr="000F7B72">
              <w:t>Загальна кількість відеокамер у комплексній системі відеоспостереження міста Києва становить 8934 (з них 412 - інших установ та підприємств). У 2024 - 2025 роках планується збільшити кількість камер згідно з заходом 2.1 Програми (додаток до Програми).</w:t>
            </w:r>
          </w:p>
          <w:p w14:paraId="4B2F11E5" w14:textId="77777777" w:rsidR="000F7B72" w:rsidRPr="000F7B72" w:rsidRDefault="000F7B72" w:rsidP="00DF26BB">
            <w:pPr>
              <w:ind w:firstLine="323"/>
              <w:jc w:val="both"/>
            </w:pPr>
            <w:r w:rsidRPr="000F7B72">
              <w:t xml:space="preserve">Створено центр моніторингу та </w:t>
            </w:r>
            <w:proofErr w:type="spellStart"/>
            <w:r w:rsidRPr="000F7B72">
              <w:t>кібербезпеки</w:t>
            </w:r>
            <w:proofErr w:type="spellEnd"/>
            <w:r w:rsidRPr="000F7B72">
              <w:t xml:space="preserve"> міських сервісів, який виконує превентивні заходи та забезпечує оперативне реагування на </w:t>
            </w:r>
            <w:proofErr w:type="spellStart"/>
            <w:r w:rsidRPr="000F7B72">
              <w:t>кіберінциденти</w:t>
            </w:r>
            <w:proofErr w:type="spellEnd"/>
            <w:r w:rsidRPr="000F7B72">
              <w:t>, пов'язані з міськими цифровими сервісами та міською мережевою інфраструктурою.</w:t>
            </w:r>
          </w:p>
          <w:p w14:paraId="67CE56D4" w14:textId="3AEC76BA" w:rsidR="000F7B72" w:rsidRPr="000F7B72" w:rsidRDefault="000F7B72" w:rsidP="00DF26BB">
            <w:pPr>
              <w:ind w:firstLine="323"/>
              <w:jc w:val="both"/>
            </w:pPr>
            <w:r w:rsidRPr="000F7B72">
              <w:t xml:space="preserve">В умовах правового режиму воєнного стану в інформаційно-комунікаційній системі </w:t>
            </w:r>
            <w:r w:rsidR="003664E5" w:rsidRPr="008256E4">
              <w:t>«</w:t>
            </w:r>
            <w:r w:rsidRPr="000F7B72">
              <w:t xml:space="preserve">Платформа цифрових мобільних сервісів </w:t>
            </w:r>
            <w:r w:rsidR="00DF26BB" w:rsidRPr="008256E4">
              <w:t>«</w:t>
            </w:r>
            <w:r w:rsidRPr="000F7B72">
              <w:t>Київ Цифровий</w:t>
            </w:r>
            <w:r w:rsidR="00DF26BB" w:rsidRPr="008256E4">
              <w:t>»</w:t>
            </w:r>
            <w:r w:rsidRPr="000F7B72">
              <w:t xml:space="preserve"> (2,5 мільйони користувачів) додано функціональність інформування киян про початок та кінець повітряної тривоги, нагадування про початок комендантської години, створено мапу </w:t>
            </w:r>
            <w:proofErr w:type="spellStart"/>
            <w:r w:rsidRPr="000F7B72">
              <w:t>укриттів</w:t>
            </w:r>
            <w:proofErr w:type="spellEnd"/>
            <w:r w:rsidRPr="000F7B72">
              <w:t xml:space="preserve">, яка доступна також у </w:t>
            </w:r>
            <w:proofErr w:type="spellStart"/>
            <w:r w:rsidRPr="000F7B72">
              <w:t>офлайн</w:t>
            </w:r>
            <w:proofErr w:type="spellEnd"/>
            <w:r w:rsidRPr="000F7B72">
              <w:t>-режимі, інформування щодо стану повітря в місті та радіаційного фону.</w:t>
            </w:r>
          </w:p>
          <w:p w14:paraId="71E5FEA5" w14:textId="77777777" w:rsidR="000F7B72" w:rsidRPr="000F7B72" w:rsidRDefault="000F7B72" w:rsidP="00DF26BB">
            <w:pPr>
              <w:ind w:firstLine="323"/>
              <w:jc w:val="both"/>
            </w:pPr>
            <w:r w:rsidRPr="000F7B72">
              <w:t xml:space="preserve">Нагальною потребою є інтеграція та модернізація систем безпеки у столиці та Київській області для посилення безпеки населення та </w:t>
            </w:r>
            <w:r w:rsidRPr="000F7B72">
              <w:lastRenderedPageBreak/>
              <w:t>збереження об'єктів критичної інфраструктури, забезпечення ефективного моніторингу кризових ситуацій, їх прогнозування на підставі профілів техногенних та кліматичних ризиків, прийняття оперативних рішень та контролю за їх виконанням, ефективної інформаційної взаємодії правоохоронних органів, органів виконавчої влади, органів місцевого самоврядування, служб та підприємств, діяльність яких спрямована на життєзабезпечення міста. Вимогою часу є розширення кількості сценаріїв інформувань населення щодо виникнення подій у місті.</w:t>
            </w:r>
          </w:p>
          <w:p w14:paraId="1F66F4E8" w14:textId="77777777" w:rsidR="000F7B72" w:rsidRPr="000F7B72" w:rsidRDefault="000F7B72" w:rsidP="00DF26BB">
            <w:pPr>
              <w:ind w:firstLine="323"/>
              <w:jc w:val="both"/>
            </w:pPr>
            <w:r w:rsidRPr="000F7B72">
              <w:t>Розвиток ситуаційного центру протидії загрозам у місті Києві має на меті забезпечення організаційного, аналітичного та інформаційного супроводження виконання покладених на орган місцевого самоврядування завдань в мирний час, особливий період, у тому числі в умовах надзвичайного стану, а також у разі виникнення загроз та інших подій у місті Києві.</w:t>
            </w:r>
          </w:p>
          <w:p w14:paraId="4BCE3096" w14:textId="77777777" w:rsidR="000F7B72" w:rsidRPr="000F7B72" w:rsidRDefault="000F7B72" w:rsidP="00DF26BB">
            <w:pPr>
              <w:ind w:firstLine="323"/>
              <w:jc w:val="both"/>
            </w:pPr>
            <w:r w:rsidRPr="000F7B72">
              <w:t xml:space="preserve">Для покращення рівня безпеки громадян необхідно розширити ступінь практичного застосування новітніх технологій шляхом збільшення кількості відеокамер та впровадження високоякісних систем </w:t>
            </w:r>
            <w:proofErr w:type="spellStart"/>
            <w:r w:rsidRPr="000F7B72">
              <w:t>відеоаналітики</w:t>
            </w:r>
            <w:proofErr w:type="spellEnd"/>
            <w:r w:rsidRPr="000F7B72">
              <w:t xml:space="preserve">, які додатково забезпечують вирішення питань моніторингу </w:t>
            </w:r>
            <w:proofErr w:type="spellStart"/>
            <w:r w:rsidRPr="000F7B72">
              <w:t>паркувального</w:t>
            </w:r>
            <w:proofErr w:type="spellEnd"/>
            <w:r w:rsidRPr="000F7B72">
              <w:t xml:space="preserve"> простору, руху транспорту тощо.</w:t>
            </w:r>
          </w:p>
          <w:p w14:paraId="402ACF32" w14:textId="3E5F052A" w:rsidR="000F7B72" w:rsidRPr="000F7B72" w:rsidRDefault="000F7B72" w:rsidP="00DF26BB">
            <w:pPr>
              <w:ind w:firstLine="323"/>
              <w:jc w:val="both"/>
            </w:pPr>
            <w:r w:rsidRPr="000F7B72">
              <w:rPr>
                <w:b/>
                <w:bCs/>
              </w:rPr>
              <w:t>Оперативна ціль Стратегії розвитку міста Києва до 2025 року</w:t>
            </w:r>
            <w:r w:rsidRPr="000F7B72">
              <w:t xml:space="preserve">: </w:t>
            </w:r>
            <w:r w:rsidRPr="008256E4">
              <w:t>«</w:t>
            </w:r>
            <w:r w:rsidRPr="000F7B72">
              <w:t>Зниження рівня злочинності</w:t>
            </w:r>
            <w:r w:rsidRPr="008256E4">
              <w:t>»</w:t>
            </w:r>
            <w:r w:rsidRPr="000F7B72">
              <w:t>.</w:t>
            </w:r>
          </w:p>
          <w:p w14:paraId="4D6B80A9" w14:textId="77777777" w:rsidR="00D00AB4" w:rsidRPr="008256E4" w:rsidRDefault="00D00AB4" w:rsidP="00DF26BB">
            <w:pPr>
              <w:jc w:val="both"/>
            </w:pPr>
          </w:p>
        </w:tc>
        <w:tc>
          <w:tcPr>
            <w:tcW w:w="7961" w:type="dxa"/>
            <w:gridSpan w:val="2"/>
          </w:tcPr>
          <w:p w14:paraId="703D8CD6" w14:textId="77777777" w:rsidR="00DF26BB" w:rsidRPr="008256E4" w:rsidRDefault="00DF26BB" w:rsidP="0045692C">
            <w:pPr>
              <w:pStyle w:val="xmsonormal"/>
              <w:shd w:val="clear" w:color="auto" w:fill="FFFFFF"/>
              <w:spacing w:before="0" w:beforeAutospacing="0" w:after="0" w:afterAutospacing="0"/>
              <w:ind w:firstLine="485"/>
              <w:jc w:val="both"/>
            </w:pPr>
            <w:r w:rsidRPr="008256E4">
              <w:rPr>
                <w:bdr w:val="none" w:sz="0" w:space="0" w:color="auto" w:frame="1"/>
              </w:rPr>
              <w:lastRenderedPageBreak/>
              <w:t xml:space="preserve">З 2017 року забезпечено розбудову комплексної системи відеоспостереження міста Києва, зокрема шляхом збільшення кількості відеокамер з інтелектуальною аналітикою дорожнього руху на дорожньо-транспортній мережі, встановлення комплектів відеокамер на перехідних </w:t>
            </w:r>
            <w:r w:rsidRPr="008256E4">
              <w:rPr>
                <w:bdr w:val="none" w:sz="0" w:space="0" w:color="auto" w:frame="1"/>
              </w:rPr>
              <w:lastRenderedPageBreak/>
              <w:t>станціях Київського метрополітену, на вулицях, у парках, соціальних об’єктах, місцях масового скупчення людей тощо. Крім того, б</w:t>
            </w:r>
            <w:r w:rsidRPr="008256E4">
              <w:t xml:space="preserve">ули придбані та впроваджені 30 технічних засобів (приладів контролю), призначених для автоматичної фото- та/або </w:t>
            </w:r>
            <w:proofErr w:type="spellStart"/>
            <w:r w:rsidRPr="008256E4">
              <w:t>відеофіксації</w:t>
            </w:r>
            <w:proofErr w:type="spellEnd"/>
            <w:r w:rsidRPr="008256E4">
              <w:t xml:space="preserve"> подій, що містять ознаки адміністративних правопорушень у сфері забезпечення безпеки дорожнього руху. Вказані технічні засоби упроваджуються на </w:t>
            </w:r>
            <w:r w:rsidRPr="008256E4">
              <w:rPr>
                <w:shd w:val="clear" w:color="auto" w:fill="FFFFFF"/>
              </w:rPr>
              <w:t xml:space="preserve"> аварійно-небезпечних місцях (ділянках) та/або місцях (ділянках) концентрації дорожньо-транспортних пригод автомобільних доріг загального користування місцевого значення, вулиць і доріг у місті Києві.</w:t>
            </w:r>
          </w:p>
          <w:p w14:paraId="43EC8F34" w14:textId="77777777" w:rsidR="00E86F2F" w:rsidRDefault="00E86F2F" w:rsidP="0045692C">
            <w:pPr>
              <w:pStyle w:val="xmsonormal"/>
              <w:shd w:val="clear" w:color="auto" w:fill="FFFFFF"/>
              <w:spacing w:before="0" w:beforeAutospacing="0" w:after="0" w:afterAutospacing="0"/>
              <w:ind w:firstLine="485"/>
              <w:jc w:val="both"/>
              <w:rPr>
                <w:bdr w:val="none" w:sz="0" w:space="0" w:color="auto" w:frame="1"/>
              </w:rPr>
            </w:pPr>
          </w:p>
          <w:p w14:paraId="0450F3DE" w14:textId="3FD405BA" w:rsidR="00DF26BB" w:rsidRPr="008256E4" w:rsidRDefault="00DF26BB" w:rsidP="0045692C">
            <w:pPr>
              <w:pStyle w:val="xmsonormal"/>
              <w:shd w:val="clear" w:color="auto" w:fill="FFFFFF"/>
              <w:spacing w:before="0" w:beforeAutospacing="0" w:after="0" w:afterAutospacing="0"/>
              <w:ind w:firstLine="485"/>
              <w:jc w:val="both"/>
              <w:rPr>
                <w:bdr w:val="none" w:sz="0" w:space="0" w:color="auto" w:frame="1"/>
              </w:rPr>
            </w:pPr>
            <w:r w:rsidRPr="008256E4">
              <w:rPr>
                <w:bdr w:val="none" w:sz="0" w:space="0" w:color="auto" w:frame="1"/>
              </w:rPr>
              <w:t xml:space="preserve">З метою покращення ситуації на автомобільних дорогах столиці щодо безпеки дорожнього руху, зменшення масштабів дорожньо-транспортного травматизму, основною причиною якого є перевищення максимально дозволеної швидкості руху транспортних засобів, існує потреба у розширені мережі </w:t>
            </w:r>
            <w:r w:rsidRPr="008256E4">
              <w:t xml:space="preserve">технічних засобів (приладів контролю), призначених для автоматичної фото- та/або </w:t>
            </w:r>
            <w:proofErr w:type="spellStart"/>
            <w:r w:rsidRPr="008256E4">
              <w:t>відеофіксації</w:t>
            </w:r>
            <w:proofErr w:type="spellEnd"/>
            <w:r w:rsidRPr="008256E4">
              <w:t xml:space="preserve"> подій, що містять ознаки адміністративних правопорушень, які є складовою комплексної системи відеоспостереження міста Києва. Одним із можливих</w:t>
            </w:r>
            <w:r w:rsidRPr="008256E4">
              <w:rPr>
                <w:bdr w:val="none" w:sz="0" w:space="0" w:color="auto" w:frame="1"/>
              </w:rPr>
              <w:t xml:space="preserve"> шляхів розвитку такої мережі є використання механізмів державно-приватного партнерства, що через залучення коштів бізнесу забезпечить вирішення проблем безпеки у місті Києві.</w:t>
            </w:r>
          </w:p>
          <w:p w14:paraId="30A84485" w14:textId="1089B93B" w:rsidR="00DF26BB" w:rsidRPr="008256E4" w:rsidRDefault="00DF26BB" w:rsidP="0045692C">
            <w:pPr>
              <w:ind w:firstLine="485"/>
              <w:jc w:val="both"/>
            </w:pPr>
            <w:r w:rsidRPr="008256E4">
              <w:t xml:space="preserve">Загальна кількість відеокамер у комплексній системі відеоспостереження міста Києва становить 8934 (з них 412 – інших установ та підприємств). У </w:t>
            </w:r>
            <w:r w:rsidRPr="008256E4">
              <w:rPr>
                <w:b/>
                <w:bCs/>
              </w:rPr>
              <w:t>2025</w:t>
            </w:r>
            <w:r w:rsidRPr="008256E4">
              <w:t xml:space="preserve"> – </w:t>
            </w:r>
            <w:r w:rsidRPr="008256E4">
              <w:rPr>
                <w:b/>
                <w:bCs/>
              </w:rPr>
              <w:t>2027</w:t>
            </w:r>
            <w:r w:rsidRPr="008256E4">
              <w:t xml:space="preserve"> роках планується збільшити кількість камер згідно з заходом 2.1 Програми (додаток до Програми).</w:t>
            </w:r>
          </w:p>
          <w:p w14:paraId="425976FC" w14:textId="77777777" w:rsidR="00DF26BB" w:rsidRPr="008256E4" w:rsidRDefault="00DF26BB" w:rsidP="0045692C">
            <w:pPr>
              <w:ind w:firstLine="485"/>
              <w:jc w:val="both"/>
            </w:pPr>
            <w:r w:rsidRPr="008256E4">
              <w:t xml:space="preserve">Створено центр моніторингу та </w:t>
            </w:r>
            <w:proofErr w:type="spellStart"/>
            <w:r w:rsidRPr="008256E4">
              <w:t>кібербезпеки</w:t>
            </w:r>
            <w:proofErr w:type="spellEnd"/>
            <w:r w:rsidRPr="008256E4">
              <w:t xml:space="preserve"> міських сервісів, який виконує превентивні заходи та забезпечує оперативне реагування на </w:t>
            </w:r>
            <w:proofErr w:type="spellStart"/>
            <w:r w:rsidRPr="008256E4">
              <w:t>кіберінциденти</w:t>
            </w:r>
            <w:proofErr w:type="spellEnd"/>
            <w:r w:rsidRPr="008256E4">
              <w:t>, пов’язані з міськими цифровими сервісами та міською мережевою інфраструктурою.</w:t>
            </w:r>
          </w:p>
          <w:p w14:paraId="7D368520" w14:textId="77777777" w:rsidR="00DF26BB" w:rsidRPr="008256E4" w:rsidRDefault="00DF26BB" w:rsidP="0045692C">
            <w:pPr>
              <w:ind w:firstLine="485"/>
              <w:jc w:val="both"/>
            </w:pPr>
            <w:r w:rsidRPr="008256E4">
              <w:t>В умовах правового режиму воєнного стану в інформаційно-комунікаційній системі «Платформа цифрових мобільних сервісів «Київ Цифровий» (</w:t>
            </w:r>
            <w:r w:rsidRPr="008256E4">
              <w:rPr>
                <w:b/>
                <w:bCs/>
              </w:rPr>
              <w:t>понад три</w:t>
            </w:r>
            <w:r w:rsidRPr="008256E4">
              <w:t xml:space="preserve"> мільйони користувачів) додано функціональність інформування киян про початок та кінець повітряної тривоги, нагадування про початок комендантської години, створено мапу </w:t>
            </w:r>
            <w:proofErr w:type="spellStart"/>
            <w:r w:rsidRPr="008256E4">
              <w:t>укриттів</w:t>
            </w:r>
            <w:proofErr w:type="spellEnd"/>
            <w:r w:rsidRPr="008256E4">
              <w:t xml:space="preserve">, яка доступна також у </w:t>
            </w:r>
            <w:proofErr w:type="spellStart"/>
            <w:r w:rsidRPr="008256E4">
              <w:t>офлайн</w:t>
            </w:r>
            <w:proofErr w:type="spellEnd"/>
            <w:r w:rsidRPr="008256E4">
              <w:t>-режимі, інформування щодо стану повітря в місті та радіаційного фону.</w:t>
            </w:r>
          </w:p>
          <w:p w14:paraId="2F9E05D3" w14:textId="77777777" w:rsidR="00DF26BB" w:rsidRPr="008256E4" w:rsidRDefault="00DF26BB" w:rsidP="0045692C">
            <w:pPr>
              <w:ind w:firstLine="485"/>
              <w:jc w:val="both"/>
            </w:pPr>
            <w:r w:rsidRPr="008256E4">
              <w:t xml:space="preserve">Нагальною потребою є інтеграція та модернізація систем безпеки у столиці та Київській області для посилення безпеки населення та </w:t>
            </w:r>
            <w:r w:rsidRPr="008256E4">
              <w:lastRenderedPageBreak/>
              <w:t xml:space="preserve">збереження об’єктів критичної інфраструктури, забезпечення ефективного моніторингу кризових ситуацій, їх прогнозування на підставі </w:t>
            </w:r>
            <w:r w:rsidRPr="008256E4">
              <w:rPr>
                <w:rFonts w:eastAsia="Calibri"/>
              </w:rPr>
              <w:t>профілів техногенних та кліматичних ризиків</w:t>
            </w:r>
            <w:r w:rsidRPr="008256E4">
              <w:t>, прийняття оперативних рішень та контролю за їх виконанням, ефективної інформаційної взаємодії правоохоронних органів, органів виконавчої влади, органів місцевого самоврядування, служб та підприємств, діяльність яких спрямована на життєзабезпечення міста. Вимогою часу є розширення кількості сценаріїв інформувань населення щодо виникнення подій у місті.</w:t>
            </w:r>
          </w:p>
          <w:p w14:paraId="0A385430" w14:textId="77777777" w:rsidR="00DF26BB" w:rsidRPr="008256E4" w:rsidRDefault="00DF26BB" w:rsidP="0045692C">
            <w:pPr>
              <w:ind w:firstLine="485"/>
              <w:jc w:val="both"/>
            </w:pPr>
          </w:p>
          <w:p w14:paraId="5C524A64" w14:textId="54FCC92F" w:rsidR="00DF26BB" w:rsidRPr="008256E4" w:rsidRDefault="00AC6EC7" w:rsidP="0045692C">
            <w:pPr>
              <w:ind w:firstLine="485"/>
              <w:jc w:val="both"/>
            </w:pPr>
            <w:r w:rsidRPr="00AC6EC7">
              <w:rPr>
                <w:b/>
                <w:bCs/>
              </w:rPr>
              <w:t>Створення,</w:t>
            </w:r>
            <w:r>
              <w:t xml:space="preserve"> р</w:t>
            </w:r>
            <w:r w:rsidR="00DF26BB" w:rsidRPr="008256E4">
              <w:t>озвиток ситуаційного центру протидії загрозам у місті Києві має на меті забезпечення організаційного, аналітичного та інформаційного супроводження виконання покладених на орган місцевого самоврядування завдань в мирний час, особливий період, у тому числі в умовах надзвичайного стану, а також у разі виникнення загроз та інших подій у місті Києві.</w:t>
            </w:r>
          </w:p>
          <w:p w14:paraId="5BFCB6E4" w14:textId="77777777" w:rsidR="00DF26BB" w:rsidRPr="008256E4" w:rsidRDefault="00DF26BB" w:rsidP="0045692C">
            <w:pPr>
              <w:pStyle w:val="ad"/>
              <w:spacing w:before="0" w:beforeAutospacing="0" w:after="0" w:afterAutospacing="0"/>
              <w:ind w:firstLine="485"/>
              <w:jc w:val="both"/>
              <w:rPr>
                <w:rFonts w:ascii="Times New Roman" w:hAnsi="Times New Roman"/>
                <w:lang w:val="uk-UA"/>
              </w:rPr>
            </w:pPr>
            <w:r w:rsidRPr="008256E4">
              <w:rPr>
                <w:rFonts w:ascii="Times New Roman" w:hAnsi="Times New Roman"/>
                <w:lang w:val="uk-UA"/>
              </w:rPr>
              <w:t xml:space="preserve">Для покращення рівня безпеки громадян необхідно розширити ступінь практичного застосування новітніх технологій шляхом збільшення кількості відеокамер та впровадження високоякісних систем </w:t>
            </w:r>
            <w:proofErr w:type="spellStart"/>
            <w:r w:rsidRPr="008256E4">
              <w:rPr>
                <w:rFonts w:ascii="Times New Roman" w:hAnsi="Times New Roman"/>
                <w:lang w:val="uk-UA"/>
              </w:rPr>
              <w:t>відеоаналітики</w:t>
            </w:r>
            <w:proofErr w:type="spellEnd"/>
            <w:r w:rsidRPr="008256E4">
              <w:rPr>
                <w:rFonts w:ascii="Times New Roman" w:hAnsi="Times New Roman"/>
                <w:lang w:val="uk-UA"/>
              </w:rPr>
              <w:t xml:space="preserve">, які додатково забезпечують вирішення питань моніторингу </w:t>
            </w:r>
            <w:proofErr w:type="spellStart"/>
            <w:r w:rsidRPr="008256E4">
              <w:rPr>
                <w:rFonts w:ascii="Times New Roman" w:hAnsi="Times New Roman"/>
                <w:lang w:val="uk-UA"/>
              </w:rPr>
              <w:t>паркувального</w:t>
            </w:r>
            <w:proofErr w:type="spellEnd"/>
            <w:r w:rsidRPr="008256E4">
              <w:rPr>
                <w:rFonts w:ascii="Times New Roman" w:hAnsi="Times New Roman"/>
                <w:lang w:val="uk-UA"/>
              </w:rPr>
              <w:t xml:space="preserve"> простору, руху транспорту тощо. </w:t>
            </w:r>
          </w:p>
          <w:p w14:paraId="09013D7F" w14:textId="77777777" w:rsidR="00DF26BB" w:rsidRPr="008256E4" w:rsidRDefault="00DF26BB" w:rsidP="0045692C">
            <w:pPr>
              <w:pStyle w:val="ad"/>
              <w:spacing w:before="0" w:beforeAutospacing="0" w:after="0" w:afterAutospacing="0"/>
              <w:ind w:firstLine="485"/>
              <w:jc w:val="both"/>
              <w:rPr>
                <w:rFonts w:ascii="Times New Roman" w:hAnsi="Times New Roman"/>
                <w:lang w:val="uk-UA"/>
              </w:rPr>
            </w:pPr>
            <w:r w:rsidRPr="008256E4">
              <w:rPr>
                <w:rFonts w:ascii="Times New Roman" w:hAnsi="Times New Roman"/>
                <w:b/>
                <w:lang w:val="uk-UA"/>
              </w:rPr>
              <w:t>Оперативна ціль Стратегії розвитку міста Києва до 2025 року</w:t>
            </w:r>
            <w:r w:rsidRPr="008256E4">
              <w:rPr>
                <w:rFonts w:ascii="Times New Roman" w:hAnsi="Times New Roman"/>
                <w:lang w:val="uk-UA"/>
              </w:rPr>
              <w:t>: «Зниження рівня злочинності».</w:t>
            </w:r>
          </w:p>
          <w:p w14:paraId="3033B40E" w14:textId="77777777" w:rsidR="00D00AB4" w:rsidRPr="008256E4" w:rsidRDefault="00D00AB4" w:rsidP="0045692C">
            <w:pPr>
              <w:ind w:firstLine="485"/>
              <w:jc w:val="both"/>
            </w:pPr>
          </w:p>
        </w:tc>
      </w:tr>
      <w:tr w:rsidR="008256E4" w:rsidRPr="008256E4" w14:paraId="5C754AEC" w14:textId="77777777" w:rsidTr="00745338">
        <w:tc>
          <w:tcPr>
            <w:tcW w:w="7490" w:type="dxa"/>
          </w:tcPr>
          <w:p w14:paraId="2A005039" w14:textId="77777777" w:rsidR="00F30402" w:rsidRPr="00F30402" w:rsidRDefault="00F30402" w:rsidP="00F30402">
            <w:pPr>
              <w:ind w:firstLine="607"/>
              <w:jc w:val="both"/>
            </w:pPr>
            <w:r w:rsidRPr="00F30402">
              <w:rPr>
                <w:b/>
                <w:bCs/>
              </w:rPr>
              <w:lastRenderedPageBreak/>
              <w:t>Створення умов для успішної імплементації Стратегії розвитку міста Києва до 2025 року.</w:t>
            </w:r>
          </w:p>
          <w:p w14:paraId="6912566C" w14:textId="77777777" w:rsidR="00F30402" w:rsidRPr="00F30402" w:rsidRDefault="00F30402" w:rsidP="00F30402">
            <w:pPr>
              <w:ind w:firstLine="607"/>
              <w:jc w:val="both"/>
            </w:pPr>
            <w:r w:rsidRPr="00F30402">
              <w:t>Крім вирішення проблемних питань у визначених секторах міського господарства для забезпечення умов імплементації Стратегії розвитку міста Києва до 2025 року потребують вирішення такі завдання:</w:t>
            </w:r>
          </w:p>
          <w:p w14:paraId="7F8A6484" w14:textId="77777777" w:rsidR="00F30402" w:rsidRPr="00F30402" w:rsidRDefault="00F30402" w:rsidP="00F30402">
            <w:pPr>
              <w:ind w:firstLine="607"/>
              <w:jc w:val="both"/>
            </w:pPr>
            <w:r w:rsidRPr="00F30402">
              <w:t>зменшення цифрової нерівності у доступі до технологій та цифрових послуг, використання технологій для автоматизації процесів надання цифрових послуг;</w:t>
            </w:r>
          </w:p>
          <w:p w14:paraId="7B3F22BF" w14:textId="77777777" w:rsidR="00F30402" w:rsidRPr="00F30402" w:rsidRDefault="00F30402" w:rsidP="00F30402">
            <w:pPr>
              <w:ind w:firstLine="607"/>
              <w:jc w:val="both"/>
            </w:pPr>
            <w:r w:rsidRPr="00F30402">
              <w:t>інтеграція міських та державних електронних ресурсів;</w:t>
            </w:r>
          </w:p>
          <w:p w14:paraId="4024F0E6" w14:textId="77777777" w:rsidR="00F30402" w:rsidRPr="00F30402" w:rsidRDefault="00F30402" w:rsidP="00F30402">
            <w:pPr>
              <w:ind w:firstLine="607"/>
              <w:jc w:val="both"/>
            </w:pPr>
            <w:r w:rsidRPr="00F30402">
              <w:t>розвиток інноваційних форм для участі киян у відкритому урядуванні та електронній демократії, збільшення кількості користувачів міських систем електронної демократії (станом на 2023 рік понад 320 тисяч активних користувачів). У наступний період планується збільшення кількості користувачів у 1,5 разу;</w:t>
            </w:r>
          </w:p>
          <w:p w14:paraId="643A769A" w14:textId="05C76123" w:rsidR="00F30402" w:rsidRPr="00F30402" w:rsidRDefault="00F30402" w:rsidP="00F30402">
            <w:pPr>
              <w:ind w:firstLine="607"/>
              <w:jc w:val="both"/>
            </w:pPr>
            <w:r w:rsidRPr="00F30402">
              <w:lastRenderedPageBreak/>
              <w:t>підвищення рівня прозорості та відкритості процесів надання послуг у місті Києві, впровадження ефективних механізмів контролю та моніторингу, завдяки інформатизації цих процесів;</w:t>
            </w:r>
          </w:p>
          <w:p w14:paraId="31E4E3FD" w14:textId="77777777" w:rsidR="00F30402" w:rsidRPr="00F30402" w:rsidRDefault="00F30402" w:rsidP="00F30402">
            <w:pPr>
              <w:ind w:firstLine="607"/>
              <w:jc w:val="both"/>
            </w:pPr>
            <w:r w:rsidRPr="00F30402">
              <w:t>організаційного та технічного забезпечення безперервності функціонування цифрових та апаратних комплексів цифрової екосистеми міста;</w:t>
            </w:r>
          </w:p>
          <w:p w14:paraId="350B25EC" w14:textId="77777777" w:rsidR="00F30402" w:rsidRPr="00F30402" w:rsidRDefault="00F30402" w:rsidP="00F30402">
            <w:pPr>
              <w:ind w:firstLine="607"/>
              <w:jc w:val="both"/>
            </w:pPr>
            <w:r w:rsidRPr="00F30402">
              <w:t>управління персональними даними, а також недостатнього рівня обізнаності громадян щодо правил безпечного користування цифровими технологіями;</w:t>
            </w:r>
          </w:p>
          <w:p w14:paraId="07BA8D61" w14:textId="77777777" w:rsidR="00F30402" w:rsidRPr="00F30402" w:rsidRDefault="00F30402" w:rsidP="00F30402">
            <w:pPr>
              <w:ind w:firstLine="607"/>
              <w:jc w:val="both"/>
            </w:pPr>
            <w:r w:rsidRPr="00F30402">
              <w:t>управління ризиками та складності підтримки різних типів ліцензійного програмного забезпечення на рівні міста в усіх функціональних напрямах діяльності.</w:t>
            </w:r>
          </w:p>
          <w:p w14:paraId="05E46F57" w14:textId="77777777" w:rsidR="00D00AB4" w:rsidRPr="008256E4" w:rsidRDefault="00D00AB4" w:rsidP="00F30402">
            <w:pPr>
              <w:ind w:firstLine="607"/>
              <w:jc w:val="both"/>
            </w:pPr>
          </w:p>
        </w:tc>
        <w:tc>
          <w:tcPr>
            <w:tcW w:w="7961" w:type="dxa"/>
            <w:gridSpan w:val="2"/>
          </w:tcPr>
          <w:p w14:paraId="01F139BB" w14:textId="77777777" w:rsidR="00F30402" w:rsidRPr="008256E4" w:rsidRDefault="00F30402" w:rsidP="001F583F">
            <w:pPr>
              <w:pStyle w:val="ad"/>
              <w:spacing w:before="0" w:beforeAutospacing="0" w:after="0" w:afterAutospacing="0"/>
              <w:ind w:firstLine="485"/>
              <w:jc w:val="both"/>
              <w:rPr>
                <w:rFonts w:ascii="Times New Roman" w:hAnsi="Times New Roman"/>
                <w:b/>
                <w:bCs/>
                <w:lang w:val="uk-UA"/>
              </w:rPr>
            </w:pPr>
            <w:r w:rsidRPr="008256E4">
              <w:rPr>
                <w:rFonts w:ascii="Times New Roman" w:hAnsi="Times New Roman"/>
                <w:b/>
                <w:bCs/>
                <w:lang w:val="uk-UA"/>
              </w:rPr>
              <w:lastRenderedPageBreak/>
              <w:t xml:space="preserve">Створення умов для успішної імплементації Стратегії розвитку міста Києва до 2025 року. </w:t>
            </w:r>
          </w:p>
          <w:p w14:paraId="1E407202" w14:textId="77777777" w:rsidR="00F30402" w:rsidRPr="008256E4" w:rsidRDefault="00F30402" w:rsidP="001F583F">
            <w:pPr>
              <w:pStyle w:val="ad"/>
              <w:spacing w:before="0" w:beforeAutospacing="0" w:after="0" w:afterAutospacing="0"/>
              <w:ind w:firstLine="485"/>
              <w:jc w:val="both"/>
              <w:rPr>
                <w:rFonts w:ascii="Times New Roman" w:hAnsi="Times New Roman"/>
                <w:lang w:val="uk-UA"/>
              </w:rPr>
            </w:pPr>
            <w:r w:rsidRPr="008256E4">
              <w:rPr>
                <w:rFonts w:ascii="Times New Roman" w:hAnsi="Times New Roman"/>
                <w:lang w:val="uk-UA"/>
              </w:rPr>
              <w:t>Крім вирішення проблемних питань у визначених секторах міського господарства для забезпечення умов імплементації Стратегії розвитку міста Києва до 2025 року потребують вирішення такі завдання:</w:t>
            </w:r>
          </w:p>
          <w:p w14:paraId="60F6E77B" w14:textId="77777777" w:rsidR="00F30402" w:rsidRPr="008256E4" w:rsidRDefault="00F30402" w:rsidP="001F583F">
            <w:pPr>
              <w:pStyle w:val="ad"/>
              <w:spacing w:before="0" w:beforeAutospacing="0" w:after="0" w:afterAutospacing="0"/>
              <w:ind w:firstLine="485"/>
              <w:jc w:val="both"/>
              <w:rPr>
                <w:rFonts w:ascii="Times New Roman" w:hAnsi="Times New Roman"/>
                <w:lang w:val="uk-UA"/>
              </w:rPr>
            </w:pPr>
          </w:p>
          <w:p w14:paraId="46AEC8FB" w14:textId="77777777" w:rsidR="001F583F" w:rsidRPr="008256E4" w:rsidRDefault="00F30402" w:rsidP="001F583F">
            <w:pPr>
              <w:pStyle w:val="ad"/>
              <w:spacing w:before="0" w:beforeAutospacing="0" w:after="0" w:afterAutospacing="0"/>
              <w:ind w:firstLine="485"/>
              <w:jc w:val="both"/>
              <w:rPr>
                <w:rFonts w:ascii="Times New Roman" w:hAnsi="Times New Roman"/>
                <w:lang w:val="uk-UA"/>
              </w:rPr>
            </w:pPr>
            <w:r w:rsidRPr="008256E4">
              <w:rPr>
                <w:rFonts w:ascii="Times New Roman" w:hAnsi="Times New Roman"/>
                <w:lang w:val="uk-UA"/>
              </w:rPr>
              <w:t xml:space="preserve">зменшення цифрової нерівності у доступі до технологій та цифрових послуг, використання технологій </w:t>
            </w:r>
            <w:r w:rsidR="001F583F" w:rsidRPr="008256E4">
              <w:rPr>
                <w:rFonts w:ascii="Times New Roman" w:hAnsi="Times New Roman"/>
                <w:lang w:val="uk-UA"/>
              </w:rPr>
              <w:t>для автоматизації процесів надання цифрових послуг;</w:t>
            </w:r>
          </w:p>
          <w:p w14:paraId="3A61143C" w14:textId="77777777" w:rsidR="001F583F" w:rsidRPr="008256E4" w:rsidRDefault="001F583F" w:rsidP="001F583F">
            <w:pPr>
              <w:pStyle w:val="ad"/>
              <w:spacing w:before="0" w:beforeAutospacing="0" w:after="0" w:afterAutospacing="0"/>
              <w:ind w:firstLine="485"/>
              <w:jc w:val="both"/>
              <w:rPr>
                <w:rFonts w:ascii="Times New Roman" w:hAnsi="Times New Roman"/>
                <w:lang w:val="uk-UA"/>
              </w:rPr>
            </w:pPr>
            <w:r w:rsidRPr="008256E4">
              <w:rPr>
                <w:rFonts w:ascii="Times New Roman" w:hAnsi="Times New Roman"/>
                <w:lang w:val="uk-UA"/>
              </w:rPr>
              <w:t>інтеграція міських та державних електронних ресурсів;</w:t>
            </w:r>
          </w:p>
          <w:p w14:paraId="29627D9D" w14:textId="1EBF1CF9" w:rsidR="00F30402" w:rsidRPr="008256E4" w:rsidRDefault="00F30402" w:rsidP="001F583F">
            <w:pPr>
              <w:pStyle w:val="ad"/>
              <w:spacing w:before="0" w:beforeAutospacing="0" w:after="0" w:afterAutospacing="0"/>
              <w:ind w:firstLine="485"/>
              <w:jc w:val="both"/>
              <w:rPr>
                <w:rFonts w:ascii="Times New Roman" w:hAnsi="Times New Roman"/>
                <w:lang w:val="uk-UA"/>
              </w:rPr>
            </w:pPr>
            <w:r w:rsidRPr="008256E4">
              <w:rPr>
                <w:rFonts w:ascii="Times New Roman" w:hAnsi="Times New Roman"/>
                <w:lang w:val="uk-UA"/>
              </w:rPr>
              <w:t xml:space="preserve">розвиток інноваційних форм для участі киян у відкритому урядуванні та електронній демократії, збільшення кількості користувачів міських систем електронної демократії (станом на </w:t>
            </w:r>
            <w:r w:rsidRPr="008256E4">
              <w:rPr>
                <w:rFonts w:ascii="Times New Roman" w:hAnsi="Times New Roman"/>
                <w:b/>
                <w:bCs/>
                <w:lang w:val="uk-UA"/>
              </w:rPr>
              <w:t>2024</w:t>
            </w:r>
            <w:r w:rsidRPr="008256E4">
              <w:rPr>
                <w:rFonts w:ascii="Times New Roman" w:hAnsi="Times New Roman"/>
                <w:lang w:val="uk-UA"/>
              </w:rPr>
              <w:t xml:space="preserve"> рік понад 320 тисяч активних користувачів). У наступний період планується збільшення кількості користувачів у 1,5 рази;</w:t>
            </w:r>
          </w:p>
          <w:p w14:paraId="15940F92" w14:textId="77777777" w:rsidR="00F30402" w:rsidRPr="008256E4" w:rsidRDefault="00F30402" w:rsidP="001F583F">
            <w:pPr>
              <w:pStyle w:val="ad"/>
              <w:spacing w:before="0" w:beforeAutospacing="0" w:after="0" w:afterAutospacing="0"/>
              <w:ind w:firstLine="485"/>
              <w:jc w:val="both"/>
              <w:rPr>
                <w:rFonts w:ascii="Times New Roman" w:hAnsi="Times New Roman"/>
                <w:lang w:val="uk-UA"/>
              </w:rPr>
            </w:pPr>
            <w:r w:rsidRPr="008256E4">
              <w:rPr>
                <w:rFonts w:ascii="Times New Roman" w:hAnsi="Times New Roman"/>
                <w:lang w:val="uk-UA"/>
              </w:rPr>
              <w:lastRenderedPageBreak/>
              <w:t>підвищення рівня прозорості та відкритості процесів надання послуг у місті Києві, впровадження ефективних механізмів контролю та моніторингу, завдяки інформатизації цих процесів;</w:t>
            </w:r>
          </w:p>
          <w:p w14:paraId="6C2601F8" w14:textId="77777777" w:rsidR="00F30402" w:rsidRPr="008256E4" w:rsidRDefault="00F30402" w:rsidP="001F583F">
            <w:pPr>
              <w:pStyle w:val="ad"/>
              <w:spacing w:before="0" w:beforeAutospacing="0" w:after="0" w:afterAutospacing="0"/>
              <w:ind w:firstLine="485"/>
              <w:jc w:val="both"/>
              <w:rPr>
                <w:rFonts w:ascii="Times New Roman" w:hAnsi="Times New Roman"/>
                <w:lang w:val="uk-UA"/>
              </w:rPr>
            </w:pPr>
            <w:r w:rsidRPr="008256E4">
              <w:rPr>
                <w:rFonts w:ascii="Times New Roman" w:hAnsi="Times New Roman"/>
                <w:lang w:val="uk-UA"/>
              </w:rPr>
              <w:t>організаційного та технічного забезпечення безперервності функціонування цифрових та апаратних комплексів цифрової екосистеми міста;</w:t>
            </w:r>
          </w:p>
          <w:p w14:paraId="09266E33" w14:textId="77777777" w:rsidR="00F30402" w:rsidRPr="008256E4" w:rsidRDefault="00F30402" w:rsidP="001F583F">
            <w:pPr>
              <w:pStyle w:val="ad"/>
              <w:spacing w:before="0" w:beforeAutospacing="0" w:after="0" w:afterAutospacing="0"/>
              <w:ind w:firstLine="485"/>
              <w:jc w:val="both"/>
              <w:rPr>
                <w:rFonts w:ascii="Times New Roman" w:hAnsi="Times New Roman"/>
                <w:lang w:val="uk-UA"/>
              </w:rPr>
            </w:pPr>
            <w:r w:rsidRPr="008256E4">
              <w:rPr>
                <w:rFonts w:ascii="Times New Roman" w:hAnsi="Times New Roman"/>
                <w:lang w:val="uk-UA"/>
              </w:rPr>
              <w:t>управління персональними даними, а також недостатнього рівня обізнаності громадян щодо правил безпечного користування цифровими технологіями;</w:t>
            </w:r>
          </w:p>
          <w:p w14:paraId="225E4B9C" w14:textId="77777777" w:rsidR="00F30402" w:rsidRPr="008256E4" w:rsidRDefault="00F30402" w:rsidP="001F583F">
            <w:pPr>
              <w:pStyle w:val="ad"/>
              <w:spacing w:before="0" w:beforeAutospacing="0" w:after="0" w:afterAutospacing="0"/>
              <w:ind w:firstLine="485"/>
              <w:jc w:val="both"/>
              <w:rPr>
                <w:rFonts w:ascii="Times New Roman" w:hAnsi="Times New Roman"/>
                <w:lang w:val="uk-UA"/>
              </w:rPr>
            </w:pPr>
            <w:r w:rsidRPr="008256E4">
              <w:rPr>
                <w:rFonts w:ascii="Times New Roman" w:hAnsi="Times New Roman"/>
                <w:lang w:val="uk-UA"/>
              </w:rPr>
              <w:t>управління ризиками та складності підтримки різних типів ліцензійного програмного забезпечення на рівні міста в усіх функціональних напрямах діяльності.</w:t>
            </w:r>
          </w:p>
          <w:p w14:paraId="27900DFC" w14:textId="77777777" w:rsidR="00D00AB4" w:rsidRPr="008256E4" w:rsidRDefault="00D00AB4" w:rsidP="00F30402">
            <w:pPr>
              <w:jc w:val="both"/>
            </w:pPr>
          </w:p>
        </w:tc>
      </w:tr>
      <w:tr w:rsidR="008256E4" w:rsidRPr="008256E4" w14:paraId="1C7016D6" w14:textId="77777777" w:rsidTr="00745338">
        <w:tc>
          <w:tcPr>
            <w:tcW w:w="15451" w:type="dxa"/>
            <w:gridSpan w:val="3"/>
          </w:tcPr>
          <w:p w14:paraId="4C02A490" w14:textId="4C8111AC" w:rsidR="006F6414" w:rsidRPr="008256E4" w:rsidRDefault="006F6414" w:rsidP="006F6414">
            <w:pPr>
              <w:jc w:val="center"/>
              <w:rPr>
                <w:b/>
                <w:bCs/>
              </w:rPr>
            </w:pPr>
            <w:r w:rsidRPr="008256E4">
              <w:rPr>
                <w:b/>
                <w:bCs/>
              </w:rPr>
              <w:lastRenderedPageBreak/>
              <w:t>III. ВИЗНАЧЕННЯ МЕТИ ПРОГРАМИ</w:t>
            </w:r>
          </w:p>
        </w:tc>
      </w:tr>
      <w:tr w:rsidR="008256E4" w:rsidRPr="008256E4" w14:paraId="5E64B949" w14:textId="77777777" w:rsidTr="00745338">
        <w:tc>
          <w:tcPr>
            <w:tcW w:w="7490" w:type="dxa"/>
          </w:tcPr>
          <w:p w14:paraId="0E773654" w14:textId="05572A50" w:rsidR="00E12F25" w:rsidRPr="008256E4" w:rsidRDefault="00E3315E" w:rsidP="00E3315E">
            <w:pPr>
              <w:ind w:firstLine="607"/>
              <w:jc w:val="both"/>
            </w:pPr>
            <w:r w:rsidRPr="008256E4">
              <w:t xml:space="preserve">Метою програми є цифрова трансформація у різних секторах міського господарства та процесів управління, впровадження інновацій, розвиток електронної інформаційної інфраструктури столиці, забезпечення функціонування інформаційно-комунікаційних систем (ІКС) та електронних сервісів, створення системи </w:t>
            </w:r>
            <w:proofErr w:type="spellStart"/>
            <w:r w:rsidRPr="008256E4">
              <w:t>кіберзахисту</w:t>
            </w:r>
            <w:proofErr w:type="spellEnd"/>
            <w:r w:rsidRPr="008256E4">
              <w:t xml:space="preserve"> міських електронних інформаційних ресурсів, а також виконання інших заходів, необхідних місту Києву в умовах правового режиму воєнного стану та післявоєнного періоду.</w:t>
            </w:r>
          </w:p>
        </w:tc>
        <w:tc>
          <w:tcPr>
            <w:tcW w:w="7961" w:type="dxa"/>
            <w:gridSpan w:val="2"/>
          </w:tcPr>
          <w:p w14:paraId="1E4E01CA" w14:textId="77777777" w:rsidR="00E3315E" w:rsidRPr="008256E4" w:rsidRDefault="00E3315E" w:rsidP="00E3315E">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 xml:space="preserve">Метою програми є  цифрова трансформація у різних секторах міського господарства та процесів управління, впровадження інновацій, розвиток електронної інформаційної інфраструктури столиці, забезпечення функціонування інформаційно-комунікаційних систем (ІКС) та електронних сервісів, створення системи </w:t>
            </w:r>
            <w:proofErr w:type="spellStart"/>
            <w:r w:rsidRPr="008256E4">
              <w:rPr>
                <w:rFonts w:ascii="Times New Roman" w:hAnsi="Times New Roman"/>
                <w:lang w:val="uk-UA"/>
              </w:rPr>
              <w:t>кіберзахисту</w:t>
            </w:r>
            <w:proofErr w:type="spellEnd"/>
            <w:r w:rsidRPr="008256E4">
              <w:rPr>
                <w:rFonts w:ascii="Times New Roman" w:hAnsi="Times New Roman"/>
                <w:lang w:val="uk-UA"/>
              </w:rPr>
              <w:t xml:space="preserve"> міських електронних інформаційних ресурсів, а також виконання інших заходів, необхідних місту Києву в умовах правового режиму воєнного стану та післявоєнного періоду.</w:t>
            </w:r>
          </w:p>
          <w:p w14:paraId="0E6BF362" w14:textId="77777777" w:rsidR="00E12F25" w:rsidRPr="008256E4" w:rsidRDefault="00E12F25" w:rsidP="00E3315E">
            <w:pPr>
              <w:pStyle w:val="ad"/>
              <w:spacing w:before="0" w:beforeAutospacing="0" w:after="0" w:afterAutospacing="0"/>
              <w:ind w:firstLine="709"/>
              <w:jc w:val="both"/>
              <w:rPr>
                <w:rFonts w:ascii="Times New Roman" w:hAnsi="Times New Roman"/>
                <w:b/>
                <w:bCs/>
                <w:lang w:val="uk-UA"/>
              </w:rPr>
            </w:pPr>
          </w:p>
        </w:tc>
      </w:tr>
      <w:tr w:rsidR="008256E4" w:rsidRPr="008256E4" w14:paraId="44260766" w14:textId="77777777" w:rsidTr="00745338">
        <w:tc>
          <w:tcPr>
            <w:tcW w:w="15451" w:type="dxa"/>
            <w:gridSpan w:val="3"/>
          </w:tcPr>
          <w:p w14:paraId="1EFBFD02" w14:textId="72B4A1EC" w:rsidR="0065234E" w:rsidRPr="008256E4" w:rsidRDefault="0065234E" w:rsidP="0065234E">
            <w:pPr>
              <w:jc w:val="center"/>
              <w:rPr>
                <w:b/>
                <w:bCs/>
              </w:rPr>
            </w:pPr>
            <w:r w:rsidRPr="008256E4">
              <w:rPr>
                <w:b/>
                <w:bCs/>
              </w:rPr>
              <w:t>IV. ОБҐРУНТУВАННЯ ШЛЯХІВ І ЗАСОБІВ РОЗВ’ЯЗАННЯ ПРОБЛЕМ, ОБСЯГІВ ТА ДЖЕРЕЛ ФІНАНСУВАННЯ, СТРОКІВ ВИКОНАННЯ ПРОГРАМИ</w:t>
            </w:r>
          </w:p>
        </w:tc>
      </w:tr>
      <w:tr w:rsidR="008256E4" w:rsidRPr="008256E4" w14:paraId="765B0895" w14:textId="77777777" w:rsidTr="00745338">
        <w:tc>
          <w:tcPr>
            <w:tcW w:w="7490" w:type="dxa"/>
          </w:tcPr>
          <w:p w14:paraId="13500F34" w14:textId="77777777" w:rsidR="0031107F" w:rsidRPr="0031107F" w:rsidRDefault="0031107F" w:rsidP="0031107F">
            <w:pPr>
              <w:ind w:firstLine="607"/>
              <w:jc w:val="both"/>
            </w:pPr>
            <w:r w:rsidRPr="0031107F">
              <w:t xml:space="preserve">Основні завдання та заходи Програми визначено з урахуванням першочерговості вирішення проблемних питань у визначених секторах міського господарства та створення умов для досягнення цілей Стратегії розвитку міста Києва до 2025 року шляхом виконання міських </w:t>
            </w:r>
            <w:proofErr w:type="spellStart"/>
            <w:r w:rsidRPr="0031107F">
              <w:t>проєктів</w:t>
            </w:r>
            <w:proofErr w:type="spellEnd"/>
            <w:r w:rsidRPr="0031107F">
              <w:t xml:space="preserve"> у сфері </w:t>
            </w:r>
            <w:proofErr w:type="spellStart"/>
            <w:r w:rsidRPr="0031107F">
              <w:t>цифровізації</w:t>
            </w:r>
            <w:proofErr w:type="spellEnd"/>
            <w:r w:rsidRPr="0031107F">
              <w:t xml:space="preserve">, цифрового розвитку, цифрових інновацій та технологій, електронного урядування та електронної демократії, розвитку інформаційного суспільства, інформатизації надання публічних (електронних публічних) послуг населенню та бізнесу, створення систем інформаційної та аналітичної підтримки діяльності органів місцевого самоврядування, захисту інформації, </w:t>
            </w:r>
            <w:proofErr w:type="spellStart"/>
            <w:r w:rsidRPr="0031107F">
              <w:t>кібербезпеки</w:t>
            </w:r>
            <w:proofErr w:type="spellEnd"/>
            <w:r w:rsidRPr="0031107F">
              <w:t xml:space="preserve"> на місцевому рівні.</w:t>
            </w:r>
          </w:p>
          <w:p w14:paraId="0164060D" w14:textId="77777777" w:rsidR="0031107F" w:rsidRPr="0031107F" w:rsidRDefault="0031107F" w:rsidP="0031107F">
            <w:pPr>
              <w:ind w:firstLine="607"/>
              <w:jc w:val="both"/>
            </w:pPr>
            <w:r w:rsidRPr="0031107F">
              <w:t xml:space="preserve">Досягнення цілей, реалізація завдань і заходів Програми ґрунтується на концепції смарт-спеціалізації, одним із напрямів якої в </w:t>
            </w:r>
            <w:r w:rsidRPr="0031107F">
              <w:lastRenderedPageBreak/>
              <w:t xml:space="preserve">місті Києві є інформаційно-комунікаційні технології. Заплановані в Програмі </w:t>
            </w:r>
            <w:proofErr w:type="spellStart"/>
            <w:r w:rsidRPr="0031107F">
              <w:t>проєкти</w:t>
            </w:r>
            <w:proofErr w:type="spellEnd"/>
            <w:r w:rsidRPr="0031107F">
              <w:t xml:space="preserve"> спрямовані на стимулювання інноваційної діяльності у місті щодо впровадження новітніх технологій у різних секторах господарства міста, зокрема створення та розвиток систем управління у транспортній сфері, використання великих даних, розвиток електронних сервісів, мобільних додатків, створення систем </w:t>
            </w:r>
            <w:proofErr w:type="spellStart"/>
            <w:r w:rsidRPr="0031107F">
              <w:t>кібербезпеки</w:t>
            </w:r>
            <w:proofErr w:type="spellEnd"/>
            <w:r w:rsidRPr="0031107F">
              <w:t xml:space="preserve"> тощо.</w:t>
            </w:r>
          </w:p>
          <w:p w14:paraId="7548D120" w14:textId="77777777" w:rsidR="0031107F" w:rsidRPr="0031107F" w:rsidRDefault="0031107F" w:rsidP="0031107F">
            <w:pPr>
              <w:ind w:firstLine="607"/>
              <w:jc w:val="both"/>
            </w:pPr>
            <w:r w:rsidRPr="0031107F">
              <w:t>Шляхи і засоби вирішення проблемних питань за визначеними секторами:</w:t>
            </w:r>
          </w:p>
          <w:p w14:paraId="69517837" w14:textId="060758C8" w:rsidR="0065234E" w:rsidRPr="008256E4" w:rsidRDefault="0031107F" w:rsidP="0031107F">
            <w:pPr>
              <w:ind w:firstLine="607"/>
              <w:jc w:val="both"/>
            </w:pPr>
            <w:r w:rsidRPr="0031107F">
              <w:t xml:space="preserve">За сектором міського розвитку </w:t>
            </w:r>
            <w:r w:rsidRPr="008256E4">
              <w:t>«</w:t>
            </w:r>
            <w:r w:rsidRPr="0031107F">
              <w:t>Транспорт та міська мобільність</w:t>
            </w:r>
            <w:r w:rsidRPr="008256E4">
              <w:t>»</w:t>
            </w:r>
            <w:r w:rsidRPr="0031107F">
              <w:t>, визначеним Стратегією розвитку міста Києва до 2025 року</w:t>
            </w:r>
          </w:p>
        </w:tc>
        <w:tc>
          <w:tcPr>
            <w:tcW w:w="7961" w:type="dxa"/>
            <w:gridSpan w:val="2"/>
          </w:tcPr>
          <w:p w14:paraId="5334B4C9" w14:textId="77777777" w:rsidR="0031107F" w:rsidRPr="008256E4" w:rsidRDefault="0031107F" w:rsidP="0031107F">
            <w:pPr>
              <w:ind w:firstLine="709"/>
              <w:jc w:val="both"/>
              <w:rPr>
                <w:rStyle w:val="FontStyle17"/>
                <w:sz w:val="24"/>
                <w:szCs w:val="24"/>
              </w:rPr>
            </w:pPr>
            <w:r w:rsidRPr="008256E4">
              <w:rPr>
                <w:rStyle w:val="FontStyle17"/>
                <w:sz w:val="24"/>
                <w:szCs w:val="24"/>
              </w:rPr>
              <w:lastRenderedPageBreak/>
              <w:t xml:space="preserve">Основні завдання та заходи Програми визначено з урахуванням першочерговості вирішення проблемних питань у визначених секторах міського господарства та створення умов для досягнення цілей Стратегії розвитку міста Києва до 2025 року шляхом виконання міських </w:t>
            </w:r>
            <w:proofErr w:type="spellStart"/>
            <w:r w:rsidRPr="008256E4">
              <w:rPr>
                <w:rStyle w:val="FontStyle17"/>
                <w:sz w:val="24"/>
                <w:szCs w:val="24"/>
              </w:rPr>
              <w:t>проєктів</w:t>
            </w:r>
            <w:proofErr w:type="spellEnd"/>
            <w:r w:rsidRPr="008256E4">
              <w:rPr>
                <w:rStyle w:val="FontStyle17"/>
                <w:sz w:val="24"/>
                <w:szCs w:val="24"/>
              </w:rPr>
              <w:t xml:space="preserve"> у сфері </w:t>
            </w:r>
            <w:proofErr w:type="spellStart"/>
            <w:r w:rsidRPr="008256E4">
              <w:rPr>
                <w:shd w:val="clear" w:color="auto" w:fill="FFFFFF"/>
              </w:rPr>
              <w:t>цифровізації</w:t>
            </w:r>
            <w:proofErr w:type="spellEnd"/>
            <w:r w:rsidRPr="008256E4">
              <w:rPr>
                <w:shd w:val="clear" w:color="auto" w:fill="FFFFFF"/>
              </w:rPr>
              <w:t>, цифрового розвитку, цифрових інновацій та технологій, електронного урядування та електронної демократії, розвитку інформаційного суспільства, інформатизації надання публічних (</w:t>
            </w:r>
            <w:r w:rsidRPr="008256E4">
              <w:t xml:space="preserve">електронних публічних) послуг населенню та бізнесу, створення систем інформаційної та аналітичної підтримки діяльності органів місцевого самоврядування, захисту інформації, </w:t>
            </w:r>
            <w:proofErr w:type="spellStart"/>
            <w:r w:rsidRPr="008256E4">
              <w:t>кібербезпеки</w:t>
            </w:r>
            <w:proofErr w:type="spellEnd"/>
            <w:r w:rsidRPr="008256E4">
              <w:t xml:space="preserve"> на місцевому рівні</w:t>
            </w:r>
            <w:r w:rsidRPr="008256E4">
              <w:rPr>
                <w:rStyle w:val="FontStyle17"/>
                <w:sz w:val="24"/>
                <w:szCs w:val="24"/>
              </w:rPr>
              <w:t>.</w:t>
            </w:r>
          </w:p>
          <w:p w14:paraId="513F295F" w14:textId="77777777" w:rsidR="0031107F" w:rsidRPr="008256E4" w:rsidRDefault="0031107F" w:rsidP="0031107F">
            <w:pPr>
              <w:ind w:firstLine="709"/>
              <w:jc w:val="both"/>
              <w:rPr>
                <w:rStyle w:val="contentpasted0"/>
              </w:rPr>
            </w:pPr>
          </w:p>
          <w:p w14:paraId="28086A1F" w14:textId="5C0F47B7" w:rsidR="0031107F" w:rsidRPr="008256E4" w:rsidRDefault="0031107F" w:rsidP="0031107F">
            <w:pPr>
              <w:ind w:firstLine="709"/>
              <w:jc w:val="both"/>
              <w:rPr>
                <w:lang w:eastAsia="uk-UA"/>
              </w:rPr>
            </w:pPr>
            <w:r w:rsidRPr="008256E4">
              <w:rPr>
                <w:rStyle w:val="contentpasted0"/>
              </w:rPr>
              <w:t xml:space="preserve">Досягнення цілей, реалізація завдань і заходів Програми ґрунтується на концепції смарт-спеціалізації, одним із напрямів якої в місті Києві є </w:t>
            </w:r>
            <w:r w:rsidRPr="008256E4">
              <w:rPr>
                <w:rStyle w:val="contentpasted0"/>
              </w:rPr>
              <w:lastRenderedPageBreak/>
              <w:t xml:space="preserve">інформаційно-комунікаційні технології. Заплановані в Програмі </w:t>
            </w:r>
            <w:proofErr w:type="spellStart"/>
            <w:r w:rsidRPr="008256E4">
              <w:rPr>
                <w:rStyle w:val="contentpasted0"/>
              </w:rPr>
              <w:t>проєкти</w:t>
            </w:r>
            <w:proofErr w:type="spellEnd"/>
            <w:r w:rsidRPr="008256E4">
              <w:rPr>
                <w:rStyle w:val="contentpasted0"/>
              </w:rPr>
              <w:t xml:space="preserve"> спрямовані на стимулювання інноваційної діяльності у місті щодо впровадження новітніх технологій у різних секторах господарства міста, зокрема створення та розвиток систем управління у транспортній сфері, використання великих даних, розвиток електронних сервісів, мобільних додатків, створення систем </w:t>
            </w:r>
            <w:proofErr w:type="spellStart"/>
            <w:r w:rsidRPr="008256E4">
              <w:rPr>
                <w:rStyle w:val="contentpasted0"/>
              </w:rPr>
              <w:t>кібербезпеки</w:t>
            </w:r>
            <w:proofErr w:type="spellEnd"/>
            <w:r w:rsidRPr="008256E4">
              <w:rPr>
                <w:rStyle w:val="contentpasted0"/>
              </w:rPr>
              <w:t xml:space="preserve"> тощо.  </w:t>
            </w:r>
          </w:p>
          <w:p w14:paraId="65DBFEB3" w14:textId="77777777" w:rsidR="0031107F" w:rsidRPr="008256E4" w:rsidRDefault="0031107F" w:rsidP="0031107F">
            <w:pPr>
              <w:ind w:firstLine="709"/>
              <w:jc w:val="both"/>
              <w:rPr>
                <w:rStyle w:val="FontStyle17"/>
                <w:sz w:val="24"/>
                <w:szCs w:val="24"/>
              </w:rPr>
            </w:pPr>
          </w:p>
          <w:p w14:paraId="43C71841" w14:textId="77777777" w:rsidR="0031107F" w:rsidRPr="008256E4" w:rsidRDefault="0031107F" w:rsidP="0031107F">
            <w:pPr>
              <w:ind w:firstLine="709"/>
              <w:jc w:val="both"/>
              <w:rPr>
                <w:rStyle w:val="FontStyle17"/>
                <w:sz w:val="24"/>
                <w:szCs w:val="24"/>
              </w:rPr>
            </w:pPr>
            <w:r w:rsidRPr="008256E4">
              <w:rPr>
                <w:rStyle w:val="FontStyle17"/>
                <w:sz w:val="24"/>
                <w:szCs w:val="24"/>
              </w:rPr>
              <w:t>Шляхи і засоби вирішення проблемних питань за визначеними секторами:</w:t>
            </w:r>
          </w:p>
          <w:p w14:paraId="757DCE2A" w14:textId="62E59D3D" w:rsidR="0065234E" w:rsidRPr="008256E4" w:rsidRDefault="0031107F" w:rsidP="0031107F">
            <w:pPr>
              <w:tabs>
                <w:tab w:val="left" w:pos="6198"/>
              </w:tabs>
              <w:ind w:firstLine="709"/>
              <w:jc w:val="both"/>
            </w:pPr>
            <w:r w:rsidRPr="008256E4">
              <w:rPr>
                <w:rStyle w:val="FontStyle17"/>
                <w:sz w:val="24"/>
                <w:szCs w:val="24"/>
              </w:rPr>
              <w:t xml:space="preserve">За сектором міського розвитку «Транспорт та міська мобільність», </w:t>
            </w:r>
            <w:r w:rsidRPr="008256E4">
              <w:t>визначеним Стратегією розвитку міста Києва до 2025  року</w:t>
            </w:r>
            <w:r w:rsidRPr="008256E4">
              <w:rPr>
                <w:rStyle w:val="FontStyle17"/>
                <w:sz w:val="24"/>
                <w:szCs w:val="24"/>
              </w:rPr>
              <w:t xml:space="preserve"> </w:t>
            </w:r>
          </w:p>
        </w:tc>
      </w:tr>
      <w:tr w:rsidR="008256E4" w:rsidRPr="008256E4" w14:paraId="170BEDCA" w14:textId="77777777" w:rsidTr="00745338">
        <w:tc>
          <w:tcPr>
            <w:tcW w:w="7490" w:type="dxa"/>
          </w:tcPr>
          <w:p w14:paraId="015CCE8B" w14:textId="2D432063" w:rsidR="0031107F" w:rsidRPr="0031107F" w:rsidRDefault="0031107F" w:rsidP="004B0B18">
            <w:pPr>
              <w:ind w:firstLine="607"/>
              <w:jc w:val="both"/>
            </w:pPr>
            <w:r w:rsidRPr="0031107F">
              <w:lastRenderedPageBreak/>
              <w:t xml:space="preserve">Захід Програми 1.1 </w:t>
            </w:r>
            <w:r w:rsidR="004B0B18" w:rsidRPr="008256E4">
              <w:rPr>
                <w:b/>
                <w:bCs/>
              </w:rPr>
              <w:t>«</w:t>
            </w:r>
            <w:r w:rsidRPr="0031107F">
              <w:rPr>
                <w:b/>
                <w:bCs/>
              </w:rPr>
              <w:t>Розвиток, впровадження, модернізація та супроводження програмно-апаратних та програмно-технічних комплексів управління рухомим складом міського пасажирського та технологічного транспорту, електронного обліку перевезень, систем самообслуговування та оплати проїзду пасажирами</w:t>
            </w:r>
            <w:r w:rsidR="004B0B18" w:rsidRPr="008256E4">
              <w:rPr>
                <w:b/>
                <w:bCs/>
              </w:rPr>
              <w:t>»</w:t>
            </w:r>
            <w:r w:rsidRPr="0031107F">
              <w:rPr>
                <w:b/>
                <w:bCs/>
              </w:rPr>
              <w:t>:</w:t>
            </w:r>
          </w:p>
          <w:p w14:paraId="669F1BF1" w14:textId="77777777" w:rsidR="004B0B18" w:rsidRPr="008256E4" w:rsidRDefault="004B0B18" w:rsidP="004B0B18">
            <w:pPr>
              <w:ind w:firstLine="607"/>
              <w:jc w:val="both"/>
            </w:pPr>
          </w:p>
          <w:p w14:paraId="2FAE3752" w14:textId="77777777" w:rsidR="00E86F2F" w:rsidRDefault="00E86F2F" w:rsidP="004B0B18">
            <w:pPr>
              <w:ind w:firstLine="607"/>
              <w:jc w:val="both"/>
            </w:pPr>
          </w:p>
          <w:p w14:paraId="606C58E0" w14:textId="653EA78A" w:rsidR="0031107F" w:rsidRPr="0031107F" w:rsidRDefault="0031107F" w:rsidP="004B0B18">
            <w:pPr>
              <w:ind w:firstLine="607"/>
              <w:jc w:val="both"/>
            </w:pPr>
            <w:r w:rsidRPr="0031107F">
              <w:t xml:space="preserve">впровадження, розвиток, модернізація, налаштування, супровід та технічна підтримка програмно-апаратного комплексу </w:t>
            </w:r>
            <w:r w:rsidR="004B0B18" w:rsidRPr="008256E4">
              <w:t>«</w:t>
            </w:r>
            <w:r w:rsidRPr="0031107F">
              <w:t>Єдиного диспетчерського центру моніторингу роботи транспорту та збору інформації</w:t>
            </w:r>
            <w:r w:rsidR="004B0B18" w:rsidRPr="008256E4">
              <w:t>»</w:t>
            </w:r>
            <w:r w:rsidRPr="0031107F">
              <w:t xml:space="preserve"> (далі - ЄДЦ);</w:t>
            </w:r>
          </w:p>
          <w:p w14:paraId="379A73ED" w14:textId="77777777" w:rsidR="0031107F" w:rsidRPr="0031107F" w:rsidRDefault="0031107F" w:rsidP="004B0B18">
            <w:pPr>
              <w:ind w:firstLine="607"/>
              <w:jc w:val="both"/>
            </w:pPr>
            <w:r w:rsidRPr="0031107F">
              <w:t>закупівля, монтаж (демонтаж), обслуговування та ремонт обладнання програмно-апаратного комплексу ЄДЦ;</w:t>
            </w:r>
          </w:p>
          <w:p w14:paraId="43A1F79A" w14:textId="318DBBCB" w:rsidR="004B0B18" w:rsidRPr="008256E4" w:rsidRDefault="004B0B18" w:rsidP="004B0B18">
            <w:pPr>
              <w:ind w:firstLine="607"/>
              <w:jc w:val="both"/>
              <w:rPr>
                <w:b/>
                <w:bCs/>
              </w:rPr>
            </w:pPr>
            <w:r w:rsidRPr="008256E4">
              <w:rPr>
                <w:b/>
                <w:bCs/>
              </w:rPr>
              <w:t>відсутній</w:t>
            </w:r>
          </w:p>
          <w:p w14:paraId="513D6FBF" w14:textId="77777777" w:rsidR="00E2224A" w:rsidRPr="008256E4" w:rsidRDefault="00E2224A" w:rsidP="004B0B18">
            <w:pPr>
              <w:ind w:firstLine="607"/>
              <w:jc w:val="both"/>
            </w:pPr>
          </w:p>
          <w:p w14:paraId="3B5E1547" w14:textId="4C0E075E" w:rsidR="0031107F" w:rsidRPr="0031107F" w:rsidRDefault="0031107F" w:rsidP="004B0B18">
            <w:pPr>
              <w:ind w:firstLine="607"/>
              <w:jc w:val="both"/>
            </w:pPr>
            <w:r w:rsidRPr="0031107F">
              <w:t>забезпечення зв'язком обладнання програмно-апаратного комплексу ЄДЦ, в тому числі за допомогою послуг національних мобільних операторів;</w:t>
            </w:r>
          </w:p>
          <w:p w14:paraId="236317E4" w14:textId="77777777" w:rsidR="0031107F" w:rsidRPr="0031107F" w:rsidRDefault="0031107F" w:rsidP="004B0B18">
            <w:pPr>
              <w:ind w:firstLine="607"/>
              <w:jc w:val="both"/>
            </w:pPr>
            <w:r w:rsidRPr="0031107F">
              <w:t>забезпечення моніторингу та диспетчеризації міського пасажирського та технологічного транспорту шляхом закупівлі, встановлення, налаштування обладнання, а саме: GPS-</w:t>
            </w:r>
            <w:proofErr w:type="spellStart"/>
            <w:r w:rsidRPr="0031107F">
              <w:t>трекерами</w:t>
            </w:r>
            <w:proofErr w:type="spellEnd"/>
            <w:r w:rsidRPr="0031107F">
              <w:t xml:space="preserve"> та бортовими комп'ютерами;</w:t>
            </w:r>
          </w:p>
          <w:p w14:paraId="2B984A2A" w14:textId="77777777" w:rsidR="0031107F" w:rsidRPr="0031107F" w:rsidRDefault="0031107F" w:rsidP="004B0B18">
            <w:pPr>
              <w:ind w:firstLine="607"/>
              <w:jc w:val="both"/>
            </w:pPr>
            <w:r w:rsidRPr="0031107F">
              <w:t>впровадження, розвиток, модернізація, налаштування, супровід та технічна підтримка автоматизованої системи обліку оплати проїзду в міському пасажирському транспорті міста Києва незалежно від форм власності (далі - АСОП);</w:t>
            </w:r>
          </w:p>
          <w:p w14:paraId="0C61F9EA" w14:textId="77777777" w:rsidR="0031107F" w:rsidRPr="0031107F" w:rsidRDefault="0031107F" w:rsidP="004B0B18">
            <w:pPr>
              <w:ind w:firstLine="607"/>
              <w:jc w:val="both"/>
            </w:pPr>
            <w:r w:rsidRPr="0031107F">
              <w:lastRenderedPageBreak/>
              <w:t>закупівля, монтаж (демонтаж), обслуговування та ремонт обладнання АСОП та систем пасажирського доступу та контролю;</w:t>
            </w:r>
          </w:p>
          <w:p w14:paraId="41F76509" w14:textId="77777777" w:rsidR="00E86F2F" w:rsidRDefault="00E86F2F" w:rsidP="004B0B18">
            <w:pPr>
              <w:ind w:firstLine="607"/>
              <w:jc w:val="both"/>
              <w:rPr>
                <w:b/>
                <w:bCs/>
              </w:rPr>
            </w:pPr>
          </w:p>
          <w:p w14:paraId="12CBA4DB" w14:textId="498D04A1" w:rsidR="004B0B18" w:rsidRPr="008256E4" w:rsidRDefault="004B0B18" w:rsidP="004B0B18">
            <w:pPr>
              <w:ind w:firstLine="607"/>
              <w:jc w:val="both"/>
              <w:rPr>
                <w:b/>
                <w:bCs/>
              </w:rPr>
            </w:pPr>
            <w:r w:rsidRPr="008256E4">
              <w:rPr>
                <w:b/>
                <w:bCs/>
              </w:rPr>
              <w:t>відсутній</w:t>
            </w:r>
          </w:p>
          <w:p w14:paraId="357ABB58" w14:textId="77777777" w:rsidR="004B0B18" w:rsidRPr="008256E4" w:rsidRDefault="004B0B18" w:rsidP="004B0B18">
            <w:pPr>
              <w:ind w:firstLine="607"/>
              <w:jc w:val="both"/>
            </w:pPr>
          </w:p>
          <w:p w14:paraId="25BD3284" w14:textId="29802E3E" w:rsidR="0031107F" w:rsidRPr="0031107F" w:rsidRDefault="0031107F" w:rsidP="004B0B18">
            <w:pPr>
              <w:ind w:firstLine="607"/>
              <w:jc w:val="both"/>
            </w:pPr>
            <w:r w:rsidRPr="0031107F">
              <w:t>закупівля, монтаж (демонтаж), обслуговування, ремонт та технічна підтримка обладнання, програмного забезпечення, функціонал якого буде здійснювати підрахунок пасажиропотоку;</w:t>
            </w:r>
          </w:p>
          <w:p w14:paraId="6647C7BE" w14:textId="77777777" w:rsidR="0031107F" w:rsidRPr="0031107F" w:rsidRDefault="0031107F" w:rsidP="004B0B18">
            <w:pPr>
              <w:ind w:firstLine="607"/>
              <w:jc w:val="both"/>
            </w:pPr>
            <w:r w:rsidRPr="0031107F">
              <w:t>розвиток та модернізація каналів продажу і прийому оплати проїзду пасажирів та багажу в міському пасажирському транспорті;</w:t>
            </w:r>
          </w:p>
          <w:p w14:paraId="6AC6C366" w14:textId="77777777" w:rsidR="0031107F" w:rsidRPr="0031107F" w:rsidRDefault="0031107F" w:rsidP="004B0B18">
            <w:pPr>
              <w:ind w:firstLine="607"/>
              <w:jc w:val="both"/>
            </w:pPr>
            <w:r w:rsidRPr="0031107F">
              <w:t>закупівля, встановлення, монтаж (демонтаж), модернізація, ремонт та підтримка програмно-технічних комплексів самообслуговування;</w:t>
            </w:r>
          </w:p>
          <w:p w14:paraId="6643182A" w14:textId="77777777" w:rsidR="0031107F" w:rsidRPr="0031107F" w:rsidRDefault="0031107F" w:rsidP="004B0B18">
            <w:pPr>
              <w:ind w:firstLine="607"/>
              <w:jc w:val="both"/>
            </w:pPr>
            <w:r w:rsidRPr="0031107F">
              <w:t>забезпечення розповсюдження та поповнення єдиного електронного квитка;</w:t>
            </w:r>
          </w:p>
          <w:p w14:paraId="3702E3B1" w14:textId="77777777" w:rsidR="0031107F" w:rsidRPr="0031107F" w:rsidRDefault="0031107F" w:rsidP="004B0B18">
            <w:pPr>
              <w:ind w:firstLine="607"/>
              <w:jc w:val="both"/>
            </w:pPr>
            <w:r w:rsidRPr="0031107F">
              <w:t>закупівля, впровадження, модернізація, налаштування, супровід та технічна підтримка програмного забезпечення, ліцензій та модулів для програмно-апаратних та програмно-технічних комплексів та міських систем;</w:t>
            </w:r>
          </w:p>
          <w:p w14:paraId="04E5CE61" w14:textId="77777777" w:rsidR="0031107F" w:rsidRPr="0031107F" w:rsidRDefault="0031107F" w:rsidP="004B0B18">
            <w:pPr>
              <w:ind w:firstLine="607"/>
              <w:jc w:val="both"/>
            </w:pPr>
            <w:r w:rsidRPr="0031107F">
              <w:t>закупівля програмного забезпечення та модулів для обробки та впровадження нових тарифних моделей;</w:t>
            </w:r>
          </w:p>
          <w:p w14:paraId="7F2B00E1" w14:textId="77777777" w:rsidR="0031107F" w:rsidRPr="0031107F" w:rsidRDefault="0031107F" w:rsidP="004B0B18">
            <w:pPr>
              <w:ind w:firstLine="607"/>
              <w:jc w:val="both"/>
            </w:pPr>
            <w:r w:rsidRPr="0031107F">
              <w:t>закупівля обладнання, у тому числі засобів зв'язку для створення автоматизованих робочих місць працівникам підприємств, установ та організацій, що належать до комунальної власності територіальної громади міста Києва, в рамках реалізації заходів з розвитку, впровадження, модернізації та супроводження програмно-апаратних та програмно-технічних комплексів управління рухомим складом міського пасажирського та технологічного транспорту, електронного обліку перевезень, систем самообслуговування та оплати проїзду пасажирами.</w:t>
            </w:r>
          </w:p>
          <w:p w14:paraId="2FCDA6EF" w14:textId="440D8E6A" w:rsidR="0031107F" w:rsidRPr="0031107F" w:rsidRDefault="0031107F" w:rsidP="004B0B18">
            <w:pPr>
              <w:ind w:firstLine="607"/>
              <w:jc w:val="both"/>
            </w:pPr>
            <w:r w:rsidRPr="0031107F">
              <w:t>Захід Програми спрямований на реалізацію завдань Стратегії розвитку міста Києва до 2025 року </w:t>
            </w:r>
            <w:r w:rsidR="00962031" w:rsidRPr="008256E4">
              <w:t>«</w:t>
            </w:r>
            <w:r w:rsidRPr="0031107F">
              <w:t>Інформатизація транспортної системи</w:t>
            </w:r>
            <w:r w:rsidR="00962031" w:rsidRPr="008256E4">
              <w:t>»</w:t>
            </w:r>
            <w:r w:rsidRPr="0031107F">
              <w:t xml:space="preserve">, </w:t>
            </w:r>
            <w:r w:rsidR="00962031" w:rsidRPr="008256E4">
              <w:t>«</w:t>
            </w:r>
            <w:r w:rsidRPr="0031107F">
              <w:t>Зміна моделі управління транспортною інфраструктурою міста</w:t>
            </w:r>
            <w:r w:rsidR="00962031" w:rsidRPr="008256E4">
              <w:t>»</w:t>
            </w:r>
            <w:r w:rsidRPr="0031107F">
              <w:t>.</w:t>
            </w:r>
          </w:p>
          <w:p w14:paraId="1082023B" w14:textId="77777777" w:rsidR="0065234E" w:rsidRPr="008256E4" w:rsidRDefault="0065234E" w:rsidP="00962031">
            <w:pPr>
              <w:ind w:firstLine="607"/>
              <w:jc w:val="both"/>
            </w:pPr>
          </w:p>
        </w:tc>
        <w:tc>
          <w:tcPr>
            <w:tcW w:w="7961" w:type="dxa"/>
            <w:gridSpan w:val="2"/>
          </w:tcPr>
          <w:p w14:paraId="373853DA" w14:textId="77777777" w:rsidR="004B0B18" w:rsidRPr="008256E4" w:rsidRDefault="004B0B18" w:rsidP="004B0B18">
            <w:pPr>
              <w:tabs>
                <w:tab w:val="left" w:pos="6198"/>
              </w:tabs>
              <w:ind w:firstLine="709"/>
              <w:jc w:val="both"/>
              <w:rPr>
                <w:rStyle w:val="FontStyle17"/>
                <w:sz w:val="24"/>
                <w:szCs w:val="24"/>
              </w:rPr>
            </w:pPr>
            <w:r w:rsidRPr="008256E4">
              <w:rPr>
                <w:rStyle w:val="FontStyle17"/>
                <w:sz w:val="24"/>
                <w:szCs w:val="24"/>
              </w:rPr>
              <w:lastRenderedPageBreak/>
              <w:t xml:space="preserve">Захід Програми </w:t>
            </w:r>
            <w:r w:rsidRPr="008256E4">
              <w:rPr>
                <w:rStyle w:val="FontStyle17"/>
                <w:b/>
                <w:bCs/>
                <w:sz w:val="24"/>
                <w:szCs w:val="24"/>
              </w:rPr>
              <w:t>1.1 «</w:t>
            </w:r>
            <w:r w:rsidRPr="008256E4">
              <w:rPr>
                <w:b/>
                <w:bCs/>
              </w:rPr>
              <w:t>Розвиток, впровадження, модернізація та супроводження обладнання, програмного забезпечення, програмно-апаратних та програмно-технічних комплексів для управління рухомим складом міського пасажирського та технологічного транспорту, електронного обліку перевезень, систем самообслуговування та оплати проїзду пасажирами, транспортними потоками»</w:t>
            </w:r>
            <w:r w:rsidRPr="008256E4">
              <w:rPr>
                <w:rStyle w:val="FontStyle17"/>
                <w:sz w:val="24"/>
                <w:szCs w:val="24"/>
              </w:rPr>
              <w:t>:</w:t>
            </w:r>
          </w:p>
          <w:p w14:paraId="06F59748" w14:textId="77777777" w:rsidR="004B0B18" w:rsidRPr="008256E4" w:rsidRDefault="004B0B18" w:rsidP="004B0B18">
            <w:pPr>
              <w:pStyle w:val="ad"/>
              <w:spacing w:before="0" w:beforeAutospacing="0" w:after="0" w:afterAutospacing="0"/>
              <w:ind w:firstLine="709"/>
              <w:jc w:val="both"/>
              <w:rPr>
                <w:rStyle w:val="FontStyle17"/>
                <w:sz w:val="24"/>
                <w:szCs w:val="24"/>
                <w:lang w:val="uk-UA"/>
              </w:rPr>
            </w:pPr>
            <w:r w:rsidRPr="008256E4">
              <w:rPr>
                <w:rStyle w:val="FontStyle17"/>
                <w:sz w:val="24"/>
                <w:szCs w:val="24"/>
                <w:lang w:val="uk-UA"/>
              </w:rPr>
              <w:t>впровадження, розвиток, модернізація, налаштування, супровід та технічна підтримка програмно-апаратного комплексу «Єдиного диспетчерського центру моніторингу роботи транспорту та збору інформації» (далі – ЄДЦ);</w:t>
            </w:r>
          </w:p>
          <w:p w14:paraId="16B96AC4" w14:textId="77777777" w:rsidR="004B0B18" w:rsidRPr="008256E4" w:rsidRDefault="004B0B18" w:rsidP="004B0B18">
            <w:pPr>
              <w:pStyle w:val="ad"/>
              <w:spacing w:before="0" w:beforeAutospacing="0" w:after="0" w:afterAutospacing="0"/>
              <w:ind w:firstLine="709"/>
              <w:jc w:val="both"/>
              <w:rPr>
                <w:rStyle w:val="FontStyle17"/>
                <w:sz w:val="24"/>
                <w:szCs w:val="24"/>
                <w:lang w:val="uk-UA"/>
              </w:rPr>
            </w:pPr>
            <w:r w:rsidRPr="008256E4">
              <w:rPr>
                <w:rStyle w:val="FontStyle17"/>
                <w:sz w:val="24"/>
                <w:szCs w:val="24"/>
                <w:lang w:val="uk-UA"/>
              </w:rPr>
              <w:t>закупівля, монтаж (демонтаж), обслуговування та ремонт обладнання програмно-апаратного комплексу ЄДЦ;</w:t>
            </w:r>
          </w:p>
          <w:p w14:paraId="6241B13A" w14:textId="77777777" w:rsidR="004B0B18" w:rsidRPr="008256E4" w:rsidRDefault="004B0B18" w:rsidP="004B0B18">
            <w:pPr>
              <w:pStyle w:val="ad"/>
              <w:spacing w:before="0" w:beforeAutospacing="0" w:after="0" w:afterAutospacing="0"/>
              <w:ind w:firstLine="709"/>
              <w:jc w:val="both"/>
              <w:rPr>
                <w:rStyle w:val="FontStyle17"/>
                <w:b/>
                <w:bCs/>
                <w:sz w:val="24"/>
                <w:szCs w:val="24"/>
                <w:lang w:val="uk-UA"/>
              </w:rPr>
            </w:pPr>
            <w:r w:rsidRPr="008256E4">
              <w:rPr>
                <w:rStyle w:val="FontStyle17"/>
                <w:b/>
                <w:bCs/>
                <w:sz w:val="24"/>
                <w:szCs w:val="24"/>
                <w:lang w:val="uk-UA"/>
              </w:rPr>
              <w:t>закупівля, монтаж (демонтаж), обслуговування, ремонт, налаштування обладнання для управління транспортними потоками;</w:t>
            </w:r>
          </w:p>
          <w:p w14:paraId="0D38D79D" w14:textId="77777777" w:rsidR="004B0B18" w:rsidRPr="008256E4" w:rsidRDefault="004B0B18" w:rsidP="004B0B18">
            <w:pPr>
              <w:pStyle w:val="ad"/>
              <w:spacing w:before="0" w:beforeAutospacing="0" w:after="0" w:afterAutospacing="0"/>
              <w:ind w:firstLine="709"/>
              <w:jc w:val="both"/>
              <w:rPr>
                <w:rStyle w:val="FontStyle17"/>
                <w:sz w:val="24"/>
                <w:szCs w:val="24"/>
                <w:lang w:val="uk-UA"/>
              </w:rPr>
            </w:pPr>
            <w:r w:rsidRPr="008256E4">
              <w:rPr>
                <w:rStyle w:val="FontStyle17"/>
                <w:sz w:val="24"/>
                <w:szCs w:val="24"/>
                <w:lang w:val="uk-UA"/>
              </w:rPr>
              <w:t>забезпечення зв’язком обладнання програмно-апаратного комплексу ЄДЦ, в тому числі за допомогою послуг національних мобільних операторів;</w:t>
            </w:r>
          </w:p>
          <w:p w14:paraId="58B457D5" w14:textId="3CF4E0FB" w:rsidR="004B0B18" w:rsidRPr="008256E4" w:rsidRDefault="004B0B18" w:rsidP="004B0B18">
            <w:pPr>
              <w:ind w:firstLine="709"/>
              <w:jc w:val="both"/>
              <w:rPr>
                <w:rStyle w:val="FontStyle17"/>
                <w:sz w:val="24"/>
                <w:szCs w:val="24"/>
              </w:rPr>
            </w:pPr>
            <w:r w:rsidRPr="008256E4">
              <w:rPr>
                <w:rStyle w:val="FontStyle17"/>
                <w:sz w:val="24"/>
                <w:szCs w:val="24"/>
              </w:rPr>
              <w:t xml:space="preserve">забезпечення моніторингу та диспетчеризації </w:t>
            </w:r>
            <w:r w:rsidRPr="008256E4">
              <w:t>міського пасажирського та технологічного транспорту</w:t>
            </w:r>
            <w:r w:rsidRPr="008256E4">
              <w:rPr>
                <w:rStyle w:val="FontStyle17"/>
                <w:sz w:val="24"/>
                <w:szCs w:val="24"/>
              </w:rPr>
              <w:t xml:space="preserve"> шляхом закупівлі, встановлення, налаштування  обладнання, а саме: GPS-</w:t>
            </w:r>
            <w:proofErr w:type="spellStart"/>
            <w:r w:rsidRPr="008256E4">
              <w:rPr>
                <w:rStyle w:val="FontStyle17"/>
                <w:sz w:val="24"/>
                <w:szCs w:val="24"/>
              </w:rPr>
              <w:t>трекерами</w:t>
            </w:r>
            <w:proofErr w:type="spellEnd"/>
            <w:r w:rsidRPr="008256E4">
              <w:rPr>
                <w:rStyle w:val="FontStyle17"/>
                <w:sz w:val="24"/>
                <w:szCs w:val="24"/>
              </w:rPr>
              <w:t xml:space="preserve"> та бортовими комп'ютерами;</w:t>
            </w:r>
          </w:p>
          <w:p w14:paraId="199A7041" w14:textId="77777777" w:rsidR="004B0B18" w:rsidRPr="008256E4" w:rsidRDefault="004B0B18" w:rsidP="004B0B18">
            <w:pPr>
              <w:ind w:firstLine="709"/>
              <w:jc w:val="both"/>
              <w:rPr>
                <w:rStyle w:val="FontStyle17"/>
                <w:sz w:val="24"/>
                <w:szCs w:val="24"/>
              </w:rPr>
            </w:pPr>
            <w:r w:rsidRPr="008256E4">
              <w:rPr>
                <w:rStyle w:val="FontStyle17"/>
                <w:sz w:val="24"/>
                <w:szCs w:val="24"/>
              </w:rPr>
              <w:t>впровадження, розвиток, модернізація, налаштування, супровід та технічна підтримка автоматизованої системи обліку оплати проїзду в міському пасажирському транспорті міста Києва незалежно від форм власності (далі – АСОП);</w:t>
            </w:r>
          </w:p>
          <w:p w14:paraId="54D13A57" w14:textId="77777777" w:rsidR="004B0B18" w:rsidRPr="008256E4" w:rsidRDefault="004B0B18" w:rsidP="004B0B18">
            <w:pPr>
              <w:ind w:firstLine="709"/>
              <w:jc w:val="both"/>
              <w:rPr>
                <w:rStyle w:val="FontStyle17"/>
                <w:sz w:val="24"/>
                <w:szCs w:val="24"/>
              </w:rPr>
            </w:pPr>
            <w:r w:rsidRPr="008256E4">
              <w:rPr>
                <w:rStyle w:val="FontStyle17"/>
                <w:sz w:val="24"/>
                <w:szCs w:val="24"/>
              </w:rPr>
              <w:lastRenderedPageBreak/>
              <w:t>закупівля, монтаж (демонтаж), обслуговування та ремонт обладнання АСОП та систем пасажирського доступу</w:t>
            </w:r>
            <w:r w:rsidRPr="008256E4">
              <w:rPr>
                <w:rStyle w:val="FontStyle17"/>
                <w:b/>
                <w:bCs/>
                <w:sz w:val="24"/>
                <w:szCs w:val="24"/>
              </w:rPr>
              <w:t>, контролю та зв’язку;</w:t>
            </w:r>
          </w:p>
          <w:p w14:paraId="79B7F571" w14:textId="77777777" w:rsidR="004B0B18" w:rsidRPr="008256E4" w:rsidRDefault="004B0B18" w:rsidP="004B0B18">
            <w:pPr>
              <w:ind w:firstLine="709"/>
              <w:jc w:val="both"/>
              <w:rPr>
                <w:rStyle w:val="FontStyle17"/>
                <w:b/>
                <w:bCs/>
                <w:sz w:val="24"/>
                <w:szCs w:val="24"/>
              </w:rPr>
            </w:pPr>
            <w:r w:rsidRPr="008256E4">
              <w:rPr>
                <w:rStyle w:val="FontStyle17"/>
                <w:b/>
                <w:bCs/>
                <w:sz w:val="24"/>
                <w:szCs w:val="24"/>
              </w:rPr>
              <w:t>відшкодування вартості електроенергії, спожитої обладнанням АСОП, у т. ч. ПТКС;</w:t>
            </w:r>
          </w:p>
          <w:p w14:paraId="214FE817" w14:textId="77777777" w:rsidR="004B0B18" w:rsidRPr="008256E4" w:rsidRDefault="004B0B18" w:rsidP="004B0B18">
            <w:pPr>
              <w:ind w:firstLine="709"/>
              <w:jc w:val="both"/>
              <w:rPr>
                <w:rStyle w:val="FontStyle17"/>
                <w:sz w:val="24"/>
                <w:szCs w:val="24"/>
              </w:rPr>
            </w:pPr>
            <w:r w:rsidRPr="008256E4">
              <w:rPr>
                <w:rStyle w:val="FontStyle17"/>
                <w:sz w:val="24"/>
                <w:szCs w:val="24"/>
              </w:rPr>
              <w:t>закупівля, монтаж (демонтаж), обслуговування, ремонт та технічна підтримка обладнання, програмного забезпечення, функціонал якого буде здійснювати підрахунок пасажиропотоку;</w:t>
            </w:r>
          </w:p>
          <w:p w14:paraId="11876D89" w14:textId="77777777" w:rsidR="004B0B18" w:rsidRPr="008256E4" w:rsidRDefault="004B0B18" w:rsidP="004B0B18">
            <w:pPr>
              <w:pStyle w:val="ad"/>
              <w:spacing w:before="0" w:beforeAutospacing="0" w:after="0" w:afterAutospacing="0"/>
              <w:ind w:firstLine="709"/>
              <w:jc w:val="both"/>
              <w:rPr>
                <w:rStyle w:val="FontStyle17"/>
                <w:sz w:val="24"/>
                <w:szCs w:val="24"/>
                <w:lang w:val="uk-UA"/>
              </w:rPr>
            </w:pPr>
            <w:r w:rsidRPr="008256E4">
              <w:rPr>
                <w:rStyle w:val="FontStyle17"/>
                <w:sz w:val="24"/>
                <w:szCs w:val="24"/>
                <w:lang w:val="uk-UA"/>
              </w:rPr>
              <w:t>розвиток та модернізація каналів продажу і прийому оплати проїзду пасажирів та багажу в міському пасажирському транспорті;</w:t>
            </w:r>
          </w:p>
          <w:p w14:paraId="1381D692" w14:textId="77777777" w:rsidR="004B0B18" w:rsidRPr="008256E4" w:rsidRDefault="004B0B18" w:rsidP="004B0B18">
            <w:pPr>
              <w:pStyle w:val="ad"/>
              <w:spacing w:before="0" w:beforeAutospacing="0" w:after="0" w:afterAutospacing="0"/>
              <w:ind w:firstLine="709"/>
              <w:jc w:val="both"/>
              <w:rPr>
                <w:rStyle w:val="FontStyle17"/>
                <w:sz w:val="24"/>
                <w:szCs w:val="24"/>
                <w:lang w:val="uk-UA"/>
              </w:rPr>
            </w:pPr>
            <w:r w:rsidRPr="008256E4">
              <w:rPr>
                <w:rStyle w:val="FontStyle17"/>
                <w:sz w:val="24"/>
                <w:szCs w:val="24"/>
                <w:lang w:val="uk-UA"/>
              </w:rPr>
              <w:t>закупівля, встановлення, монтаж (демонтаж), модернізація, ремонт та підтримка програмно-технічних комплексів самообслуговування;</w:t>
            </w:r>
          </w:p>
          <w:p w14:paraId="3921584A" w14:textId="77777777" w:rsidR="00962031" w:rsidRPr="008256E4" w:rsidRDefault="00962031" w:rsidP="004B0B18">
            <w:pPr>
              <w:pStyle w:val="ad"/>
              <w:spacing w:before="0" w:beforeAutospacing="0" w:after="0" w:afterAutospacing="0"/>
              <w:ind w:firstLine="709"/>
              <w:jc w:val="both"/>
              <w:rPr>
                <w:rStyle w:val="FontStyle17"/>
                <w:sz w:val="24"/>
                <w:szCs w:val="24"/>
                <w:lang w:val="uk-UA"/>
              </w:rPr>
            </w:pPr>
          </w:p>
          <w:p w14:paraId="7711628C" w14:textId="32B0866A" w:rsidR="004B0B18" w:rsidRPr="008256E4" w:rsidRDefault="004B0B18" w:rsidP="004B0B18">
            <w:pPr>
              <w:pStyle w:val="ad"/>
              <w:spacing w:before="0" w:beforeAutospacing="0" w:after="0" w:afterAutospacing="0"/>
              <w:ind w:firstLine="709"/>
              <w:jc w:val="both"/>
              <w:rPr>
                <w:rStyle w:val="FontStyle17"/>
                <w:sz w:val="24"/>
                <w:szCs w:val="24"/>
                <w:lang w:val="uk-UA"/>
              </w:rPr>
            </w:pPr>
            <w:r w:rsidRPr="008256E4">
              <w:rPr>
                <w:rStyle w:val="FontStyle17"/>
                <w:sz w:val="24"/>
                <w:szCs w:val="24"/>
                <w:lang w:val="uk-UA"/>
              </w:rPr>
              <w:t>забезпечення розповсюдження та поповнення єдиного електронного квитка;</w:t>
            </w:r>
          </w:p>
          <w:p w14:paraId="70FE87F2" w14:textId="77777777" w:rsidR="004B0B18" w:rsidRPr="008256E4" w:rsidRDefault="004B0B18" w:rsidP="004B0B18">
            <w:pPr>
              <w:pStyle w:val="ad"/>
              <w:spacing w:before="0" w:beforeAutospacing="0" w:after="0" w:afterAutospacing="0"/>
              <w:ind w:firstLine="709"/>
              <w:jc w:val="both"/>
              <w:rPr>
                <w:rStyle w:val="FontStyle17"/>
                <w:sz w:val="24"/>
                <w:szCs w:val="24"/>
                <w:lang w:val="uk-UA"/>
              </w:rPr>
            </w:pPr>
            <w:r w:rsidRPr="008256E4">
              <w:rPr>
                <w:rStyle w:val="FontStyle17"/>
                <w:sz w:val="24"/>
                <w:szCs w:val="24"/>
                <w:lang w:val="uk-UA"/>
              </w:rPr>
              <w:t>закупівля, в</w:t>
            </w:r>
            <w:r w:rsidRPr="008256E4">
              <w:rPr>
                <w:rStyle w:val="cf01"/>
                <w:rFonts w:ascii="Times New Roman" w:hAnsi="Times New Roman"/>
                <w:sz w:val="24"/>
                <w:szCs w:val="24"/>
                <w:lang w:val="uk-UA"/>
              </w:rPr>
              <w:t>провадження, модернізація, налаштування, супровід та технічна підтримка</w:t>
            </w:r>
            <w:r w:rsidRPr="008256E4">
              <w:rPr>
                <w:rStyle w:val="FontStyle17"/>
                <w:sz w:val="24"/>
                <w:szCs w:val="24"/>
                <w:lang w:val="uk-UA"/>
              </w:rPr>
              <w:t xml:space="preserve"> програмного забезпечення, ліцензій та модулів для програмно-апаратних та програмно-технічних комплексів та міських систем, </w:t>
            </w:r>
            <w:r w:rsidRPr="008256E4">
              <w:rPr>
                <w:rStyle w:val="FontStyle17"/>
                <w:b/>
                <w:bCs/>
                <w:sz w:val="24"/>
                <w:szCs w:val="24"/>
                <w:lang w:val="uk-UA"/>
              </w:rPr>
              <w:t>у т. ч. для управління транспортними потоками;</w:t>
            </w:r>
          </w:p>
          <w:p w14:paraId="6FB24F1D" w14:textId="77777777" w:rsidR="004B0B18" w:rsidRPr="008256E4" w:rsidRDefault="004B0B18" w:rsidP="004B0B18">
            <w:pPr>
              <w:pStyle w:val="ad"/>
              <w:spacing w:before="0" w:beforeAutospacing="0" w:after="0" w:afterAutospacing="0"/>
              <w:ind w:firstLine="709"/>
              <w:jc w:val="both"/>
              <w:rPr>
                <w:rStyle w:val="FontStyle17"/>
                <w:sz w:val="24"/>
                <w:szCs w:val="24"/>
                <w:lang w:val="uk-UA"/>
              </w:rPr>
            </w:pPr>
            <w:r w:rsidRPr="008256E4">
              <w:rPr>
                <w:rStyle w:val="FontStyle17"/>
                <w:sz w:val="24"/>
                <w:szCs w:val="24"/>
                <w:lang w:val="uk-UA"/>
              </w:rPr>
              <w:t>закупівля програмного забезпечення та модулів для обробки та впровадження нових тарифних моделей;</w:t>
            </w:r>
          </w:p>
          <w:p w14:paraId="269203A6" w14:textId="77777777" w:rsidR="004B0B18" w:rsidRPr="008256E4" w:rsidRDefault="004B0B18" w:rsidP="004B0B18">
            <w:pPr>
              <w:pStyle w:val="ad"/>
              <w:spacing w:before="0" w:beforeAutospacing="0" w:after="0" w:afterAutospacing="0"/>
              <w:ind w:firstLine="709"/>
              <w:jc w:val="both"/>
              <w:rPr>
                <w:rStyle w:val="FontStyle17"/>
                <w:sz w:val="24"/>
                <w:szCs w:val="24"/>
                <w:lang w:val="uk-UA"/>
              </w:rPr>
            </w:pPr>
            <w:r w:rsidRPr="008256E4">
              <w:rPr>
                <w:rStyle w:val="FontStyle17"/>
                <w:sz w:val="24"/>
                <w:szCs w:val="24"/>
                <w:lang w:val="uk-UA"/>
              </w:rPr>
              <w:t>закупівля обладнання, у тому числі засобів зв’язку для створення автоматизованих робочих місць працівникам підприємств, установ та організацій, що належать до комунальної власності територіальної громади міста Києва, в рамках реалізації заходів з розвитку, впровадження, модернізації та супроводження програмно-апаратних та програмно-технічних комплексів управління рухомим складом міського пасажирського та технологічного транспорту, електронного обліку перевезень, систем самообслуговування та оплати проїзду пасажирами.</w:t>
            </w:r>
          </w:p>
          <w:p w14:paraId="21B2121B" w14:textId="77777777" w:rsidR="00962031" w:rsidRPr="008256E4" w:rsidRDefault="00962031" w:rsidP="004B0B18">
            <w:pPr>
              <w:ind w:firstLine="709"/>
              <w:jc w:val="both"/>
            </w:pPr>
          </w:p>
          <w:p w14:paraId="4AA2B160" w14:textId="4F44E92C" w:rsidR="004B0B18" w:rsidRPr="008256E4" w:rsidRDefault="004B0B18" w:rsidP="004B0B18">
            <w:pPr>
              <w:ind w:firstLine="709"/>
              <w:jc w:val="both"/>
              <w:rPr>
                <w:rStyle w:val="FontStyle17"/>
                <w:sz w:val="24"/>
                <w:szCs w:val="24"/>
              </w:rPr>
            </w:pPr>
            <w:r w:rsidRPr="008256E4">
              <w:t xml:space="preserve">Захід Програми спрямований на реалізацію </w:t>
            </w:r>
            <w:r w:rsidRPr="008256E4">
              <w:rPr>
                <w:rStyle w:val="FontStyle17"/>
                <w:sz w:val="24"/>
                <w:szCs w:val="24"/>
              </w:rPr>
              <w:t xml:space="preserve">завдань Стратегії </w:t>
            </w:r>
            <w:r w:rsidRPr="008256E4">
              <w:t xml:space="preserve">розвитку міста Києва до 2025 року: </w:t>
            </w:r>
            <w:r w:rsidRPr="008256E4">
              <w:rPr>
                <w:rStyle w:val="FontStyle17"/>
                <w:sz w:val="24"/>
                <w:szCs w:val="24"/>
              </w:rPr>
              <w:t>Інформатизація транспортної системи. Зміна моделі управління транспортною інфраструктурою міста.</w:t>
            </w:r>
          </w:p>
          <w:p w14:paraId="669C58EA" w14:textId="77777777" w:rsidR="0065234E" w:rsidRPr="008256E4" w:rsidRDefault="0065234E" w:rsidP="004B0B18">
            <w:pPr>
              <w:pStyle w:val="ad"/>
              <w:spacing w:before="0" w:beforeAutospacing="0" w:after="0" w:afterAutospacing="0"/>
              <w:ind w:firstLine="709"/>
              <w:jc w:val="both"/>
              <w:rPr>
                <w:rFonts w:ascii="Times New Roman" w:hAnsi="Times New Roman"/>
                <w:b/>
                <w:bCs/>
                <w:lang w:val="uk-UA"/>
              </w:rPr>
            </w:pPr>
          </w:p>
        </w:tc>
      </w:tr>
      <w:tr w:rsidR="008256E4" w:rsidRPr="008256E4" w14:paraId="2E0AE598" w14:textId="77777777" w:rsidTr="00745338">
        <w:tc>
          <w:tcPr>
            <w:tcW w:w="7490" w:type="dxa"/>
          </w:tcPr>
          <w:p w14:paraId="1AD0334D" w14:textId="57516561" w:rsidR="00962031" w:rsidRPr="0031107F" w:rsidRDefault="00962031" w:rsidP="00D339EF">
            <w:pPr>
              <w:ind w:firstLine="607"/>
              <w:jc w:val="both"/>
            </w:pPr>
            <w:r w:rsidRPr="0031107F">
              <w:lastRenderedPageBreak/>
              <w:t xml:space="preserve">За сектором міського розвитку </w:t>
            </w:r>
            <w:r w:rsidRPr="008256E4">
              <w:t>«</w:t>
            </w:r>
            <w:r w:rsidRPr="0031107F">
              <w:t>Безпека та цивільний захист</w:t>
            </w:r>
            <w:r w:rsidRPr="008256E4">
              <w:t>»</w:t>
            </w:r>
            <w:r w:rsidRPr="0031107F">
              <w:t>, визначеним Стратегією розвитку міста Києва до 2025 року</w:t>
            </w:r>
          </w:p>
          <w:p w14:paraId="335D515A" w14:textId="64E4F241" w:rsidR="00D339EF" w:rsidRPr="00D339EF" w:rsidRDefault="00D339EF" w:rsidP="00D339EF">
            <w:pPr>
              <w:ind w:firstLine="607"/>
              <w:jc w:val="both"/>
              <w:rPr>
                <w:b/>
                <w:bCs/>
              </w:rPr>
            </w:pPr>
            <w:r w:rsidRPr="00D339EF">
              <w:lastRenderedPageBreak/>
              <w:t xml:space="preserve">Захід Програми 2.1 </w:t>
            </w:r>
            <w:r w:rsidRPr="008256E4">
              <w:rPr>
                <w:b/>
                <w:bCs/>
              </w:rPr>
              <w:t>«</w:t>
            </w:r>
            <w:r w:rsidRPr="00D339EF">
              <w:rPr>
                <w:b/>
                <w:bCs/>
              </w:rPr>
              <w:t xml:space="preserve">Розвиток комплексної системи відеоспостереження міста Києва, систем забезпечення безпеки, </w:t>
            </w:r>
            <w:proofErr w:type="spellStart"/>
            <w:r w:rsidRPr="00D339EF">
              <w:rPr>
                <w:b/>
                <w:bCs/>
              </w:rPr>
              <w:t>відеоаналітики</w:t>
            </w:r>
            <w:proofErr w:type="spellEnd"/>
            <w:r w:rsidRPr="00D339EF">
              <w:rPr>
                <w:b/>
                <w:bCs/>
              </w:rPr>
              <w:t xml:space="preserve"> із розширенням зони функціонування на територію Київської області</w:t>
            </w:r>
            <w:r w:rsidRPr="008256E4">
              <w:rPr>
                <w:b/>
                <w:bCs/>
              </w:rPr>
              <w:t>»</w:t>
            </w:r>
            <w:r w:rsidRPr="00D339EF">
              <w:rPr>
                <w:b/>
                <w:bCs/>
              </w:rPr>
              <w:t>:</w:t>
            </w:r>
          </w:p>
          <w:p w14:paraId="1E06CBC7" w14:textId="77777777" w:rsidR="00D339EF" w:rsidRPr="00D339EF" w:rsidRDefault="00D339EF" w:rsidP="00D339EF">
            <w:pPr>
              <w:ind w:firstLine="607"/>
              <w:jc w:val="both"/>
            </w:pPr>
            <w:r w:rsidRPr="00D339EF">
              <w:t xml:space="preserve">впровадження, розвиток, модернізація, налаштування, ремонт, супроводження та технічна підтримка обладнання, програмного забезпечення комплексної системи відеоспостереження міста Києва, систем забезпечення безпеки, </w:t>
            </w:r>
            <w:proofErr w:type="spellStart"/>
            <w:r w:rsidRPr="00D339EF">
              <w:t>відеоаналітики</w:t>
            </w:r>
            <w:proofErr w:type="spellEnd"/>
            <w:r w:rsidRPr="00D339EF">
              <w:t xml:space="preserve">, </w:t>
            </w:r>
            <w:proofErr w:type="spellStart"/>
            <w:r w:rsidRPr="00D339EF">
              <w:t>інтелектуально</w:t>
            </w:r>
            <w:proofErr w:type="spellEnd"/>
            <w:r w:rsidRPr="00D339EF">
              <w:t>-аналітичного комплексу з розширенням зони функціонування на територію Київської області;</w:t>
            </w:r>
          </w:p>
          <w:p w14:paraId="05C46238" w14:textId="77777777" w:rsidR="00D339EF" w:rsidRPr="00D339EF" w:rsidRDefault="00D339EF" w:rsidP="00D339EF">
            <w:pPr>
              <w:ind w:firstLine="607"/>
              <w:jc w:val="both"/>
            </w:pPr>
            <w:r w:rsidRPr="00D339EF">
              <w:t xml:space="preserve">закупівля безпілотних літаючих апаратів, у тому числі з функціями відеоспостереження та </w:t>
            </w:r>
            <w:proofErr w:type="spellStart"/>
            <w:r w:rsidRPr="00D339EF">
              <w:t>відеофіксації</w:t>
            </w:r>
            <w:proofErr w:type="spellEnd"/>
            <w:r w:rsidRPr="00D339EF">
              <w:t xml:space="preserve"> для забезпечення оперативного реагування на надзвичайні ситуації, контролю стану міської інфраструктури, моніторингу транспортної ситуації тощо;</w:t>
            </w:r>
          </w:p>
          <w:p w14:paraId="59F8B869" w14:textId="77777777" w:rsidR="00D339EF" w:rsidRPr="00D339EF" w:rsidRDefault="00D339EF" w:rsidP="00D339EF">
            <w:pPr>
              <w:ind w:firstLine="607"/>
              <w:jc w:val="both"/>
            </w:pPr>
            <w:r w:rsidRPr="00D339EF">
              <w:t xml:space="preserve">забезпечення цілодобового функціонування комплексної системи відеоспостереження міста Києва, систем забезпечення безпеки, </w:t>
            </w:r>
            <w:proofErr w:type="spellStart"/>
            <w:r w:rsidRPr="00D339EF">
              <w:t>відеоаналітики</w:t>
            </w:r>
            <w:proofErr w:type="spellEnd"/>
            <w:r w:rsidRPr="00D339EF">
              <w:t>, доступу до інтернету, електроживлення та відшкодування вартості електроенергії, адміністрування мережевої інфраструктури, забезпечення зберігання даних тощо;</w:t>
            </w:r>
          </w:p>
          <w:p w14:paraId="35C78B95" w14:textId="77777777" w:rsidR="00D339EF" w:rsidRPr="00D339EF" w:rsidRDefault="00D339EF" w:rsidP="00D339EF">
            <w:pPr>
              <w:ind w:firstLine="607"/>
              <w:jc w:val="both"/>
            </w:pPr>
            <w:r w:rsidRPr="00D339EF">
              <w:t xml:space="preserve">встановлення, впровадження, налаштування обладнання систем відеоспостереження, </w:t>
            </w:r>
            <w:proofErr w:type="spellStart"/>
            <w:r w:rsidRPr="00D339EF">
              <w:t>відеофіксації</w:t>
            </w:r>
            <w:proofErr w:type="spellEnd"/>
            <w:r w:rsidRPr="00D339EF">
              <w:t xml:space="preserve"> та систем контролю доступу для об'єктів критичної інфраструктури, парків, ринків, доріг, вулиць, вокзалів, муніципальних закладів соціально-культурного призначення, дитячих дошкільних закладів та навчальних закладів міста Києва, інших об'єктів комунальної власності;</w:t>
            </w:r>
          </w:p>
          <w:p w14:paraId="43429B23" w14:textId="77777777" w:rsidR="00D339EF" w:rsidRPr="00D339EF" w:rsidRDefault="00D339EF" w:rsidP="00D339EF">
            <w:pPr>
              <w:ind w:firstLine="607"/>
              <w:jc w:val="both"/>
            </w:pPr>
            <w:r w:rsidRPr="00D339EF">
              <w:t xml:space="preserve">закупівля, впровадження, налаштування, модернізація, супровід, технічна підтримка програмного забезпечення, ліцензій для комплексної системи відеоспостереження міста Києва, систем забезпечення безпеки, </w:t>
            </w:r>
            <w:proofErr w:type="spellStart"/>
            <w:r w:rsidRPr="00D339EF">
              <w:t>відеоаналітики</w:t>
            </w:r>
            <w:proofErr w:type="spellEnd"/>
            <w:r w:rsidRPr="00D339EF">
              <w:t>;</w:t>
            </w:r>
          </w:p>
          <w:p w14:paraId="6D46568B" w14:textId="77777777" w:rsidR="00D339EF" w:rsidRPr="00D339EF" w:rsidRDefault="00D339EF" w:rsidP="00D339EF">
            <w:pPr>
              <w:ind w:firstLine="607"/>
              <w:jc w:val="both"/>
            </w:pPr>
            <w:r w:rsidRPr="00D339EF">
              <w:t>створення, налаштування, модернізація, впровадження, супровід та технічна підтримка системи керування пропускним режимом для автомобільного транспорту на об'єкти комунальної власності;</w:t>
            </w:r>
          </w:p>
          <w:p w14:paraId="3E73019D" w14:textId="5AC391C0" w:rsidR="00D339EF" w:rsidRPr="00D339EF" w:rsidRDefault="00D339EF" w:rsidP="00D339EF">
            <w:pPr>
              <w:ind w:firstLine="607"/>
              <w:jc w:val="both"/>
            </w:pPr>
            <w:r w:rsidRPr="00D339EF">
              <w:t>закупівля автоматизованих робочих місць для працівників, які забезпечують роботу комплексної системи відеоспостереження міста Києва;</w:t>
            </w:r>
          </w:p>
          <w:p w14:paraId="5D11CC42" w14:textId="77777777" w:rsidR="00D339EF" w:rsidRPr="00D339EF" w:rsidRDefault="00D339EF" w:rsidP="00D339EF">
            <w:pPr>
              <w:ind w:firstLine="607"/>
              <w:jc w:val="both"/>
            </w:pPr>
            <w:r w:rsidRPr="00D339EF">
              <w:t>оренда каналів зв'язку для підключення комутаційних майданчиків;</w:t>
            </w:r>
          </w:p>
          <w:p w14:paraId="0ED5F338" w14:textId="77777777" w:rsidR="00D339EF" w:rsidRPr="00D339EF" w:rsidRDefault="00D339EF" w:rsidP="00D339EF">
            <w:pPr>
              <w:ind w:firstLine="607"/>
              <w:jc w:val="both"/>
            </w:pPr>
            <w:r w:rsidRPr="00D339EF">
              <w:lastRenderedPageBreak/>
              <w:t>забезпечення обладнання зв'язком, в тому числі за допомогою послуг національних мобільних операторів;</w:t>
            </w:r>
          </w:p>
          <w:p w14:paraId="40E06CC2" w14:textId="75245ADB" w:rsidR="00D339EF" w:rsidRPr="00D339EF" w:rsidRDefault="00D339EF" w:rsidP="00D339EF">
            <w:pPr>
              <w:ind w:firstLine="607"/>
              <w:jc w:val="both"/>
            </w:pPr>
            <w:r w:rsidRPr="00D339EF">
              <w:t xml:space="preserve">закупівля, встановлення та впровадження засобів відеоспостереження, технічних засобів (приладів контролю), які забезпечують фіксацію адміністративних правопорушень у сфері забезпечення безпеки дорожнього руху в автоматичному режимі (комплексів автоматичної фіксації порушень правил дорожнього руху), мережевого обладнання (пасивного та активного), серверного обладнання, систем збереження даних інших технічних засобів (зокрема в рамках реалізації </w:t>
            </w:r>
            <w:proofErr w:type="spellStart"/>
            <w:r w:rsidRPr="00D339EF">
              <w:t>проєкту</w:t>
            </w:r>
            <w:proofErr w:type="spellEnd"/>
            <w:r w:rsidRPr="00D339EF">
              <w:t xml:space="preserve"> державно-приватного партнерства </w:t>
            </w:r>
            <w:r w:rsidRPr="008256E4">
              <w:t>«</w:t>
            </w:r>
            <w:r w:rsidRPr="00D339EF">
              <w:t>Впровадження системи фіксації порушень у сфері забезпечення безпеки дорожнього руху в автоматичному режимі у місті Києві</w:t>
            </w:r>
            <w:r w:rsidRPr="008256E4">
              <w:t>»</w:t>
            </w:r>
            <w:r w:rsidRPr="00D339EF">
              <w:t>);</w:t>
            </w:r>
          </w:p>
          <w:p w14:paraId="7CB917E7" w14:textId="77777777" w:rsidR="00D339EF" w:rsidRPr="00D339EF" w:rsidRDefault="00D339EF" w:rsidP="00D339EF">
            <w:pPr>
              <w:ind w:firstLine="607"/>
              <w:jc w:val="both"/>
            </w:pPr>
            <w:r w:rsidRPr="00D339EF">
              <w:t>придбання обладнання для розвитку комплексної системи відеоспостереження міста Києва та систем забезпечення безпеки.</w:t>
            </w:r>
          </w:p>
          <w:p w14:paraId="55548979" w14:textId="0EE23358" w:rsidR="0065234E" w:rsidRPr="008256E4" w:rsidRDefault="00D339EF" w:rsidP="00D339EF">
            <w:pPr>
              <w:ind w:firstLine="607"/>
              <w:jc w:val="both"/>
              <w:rPr>
                <w:b/>
                <w:bCs/>
              </w:rPr>
            </w:pPr>
            <w:r w:rsidRPr="008256E4">
              <w:rPr>
                <w:b/>
                <w:bCs/>
              </w:rPr>
              <w:t>відсутній</w:t>
            </w:r>
          </w:p>
        </w:tc>
        <w:tc>
          <w:tcPr>
            <w:tcW w:w="7961" w:type="dxa"/>
            <w:gridSpan w:val="2"/>
          </w:tcPr>
          <w:p w14:paraId="2CCB0830" w14:textId="77777777" w:rsidR="00D339EF" w:rsidRPr="008256E4" w:rsidRDefault="00D339EF" w:rsidP="00D339EF">
            <w:pPr>
              <w:tabs>
                <w:tab w:val="left" w:pos="6198"/>
              </w:tabs>
              <w:ind w:firstLine="709"/>
              <w:jc w:val="both"/>
              <w:rPr>
                <w:rStyle w:val="FontStyle17"/>
                <w:sz w:val="24"/>
                <w:szCs w:val="24"/>
              </w:rPr>
            </w:pPr>
            <w:r w:rsidRPr="008256E4">
              <w:rPr>
                <w:rStyle w:val="FontStyle17"/>
                <w:sz w:val="24"/>
                <w:szCs w:val="24"/>
              </w:rPr>
              <w:lastRenderedPageBreak/>
              <w:t xml:space="preserve">За сектором міського розвитку «Безпека та цивільний захист», </w:t>
            </w:r>
            <w:r w:rsidRPr="008256E4">
              <w:t>визначеним Стратегією розвитку міста Києва до 2025  року</w:t>
            </w:r>
            <w:r w:rsidRPr="008256E4">
              <w:rPr>
                <w:rStyle w:val="FontStyle17"/>
                <w:sz w:val="24"/>
                <w:szCs w:val="24"/>
              </w:rPr>
              <w:t xml:space="preserve"> </w:t>
            </w:r>
          </w:p>
          <w:p w14:paraId="0405F049" w14:textId="77777777" w:rsidR="00D339EF" w:rsidRPr="008256E4" w:rsidRDefault="00D339EF" w:rsidP="00D339EF">
            <w:pPr>
              <w:tabs>
                <w:tab w:val="left" w:pos="6198"/>
              </w:tabs>
              <w:ind w:firstLine="709"/>
              <w:jc w:val="both"/>
              <w:rPr>
                <w:rStyle w:val="FontStyle17"/>
                <w:sz w:val="24"/>
                <w:szCs w:val="24"/>
              </w:rPr>
            </w:pPr>
            <w:r w:rsidRPr="008256E4">
              <w:rPr>
                <w:rStyle w:val="FontStyle17"/>
                <w:sz w:val="24"/>
                <w:szCs w:val="24"/>
              </w:rPr>
              <w:lastRenderedPageBreak/>
              <w:t xml:space="preserve">Захід Програми </w:t>
            </w:r>
            <w:r w:rsidRPr="008256E4">
              <w:rPr>
                <w:b/>
                <w:bCs/>
              </w:rPr>
              <w:t xml:space="preserve">2.1 «Розвиток комплексної системи відеоспостереження міста Києва, систем забезпечення безпеки, </w:t>
            </w:r>
            <w:proofErr w:type="spellStart"/>
            <w:r w:rsidRPr="008256E4">
              <w:rPr>
                <w:b/>
                <w:bCs/>
              </w:rPr>
              <w:t>відеоаналітики</w:t>
            </w:r>
            <w:proofErr w:type="spellEnd"/>
            <w:r w:rsidRPr="008256E4">
              <w:rPr>
                <w:b/>
                <w:bCs/>
              </w:rPr>
              <w:t xml:space="preserve"> із розширенням зони функціонування на територію Київської області»</w:t>
            </w:r>
            <w:r w:rsidRPr="008256E4">
              <w:rPr>
                <w:rStyle w:val="FontStyle17"/>
                <w:sz w:val="24"/>
                <w:szCs w:val="24"/>
              </w:rPr>
              <w:t>:</w:t>
            </w:r>
          </w:p>
          <w:p w14:paraId="72DFC1A3" w14:textId="77777777" w:rsidR="00D339EF" w:rsidRPr="008256E4" w:rsidRDefault="00D339EF" w:rsidP="00D339EF">
            <w:pPr>
              <w:tabs>
                <w:tab w:val="left" w:pos="6198"/>
              </w:tabs>
              <w:ind w:firstLine="709"/>
              <w:jc w:val="both"/>
              <w:rPr>
                <w:rStyle w:val="FontStyle17"/>
                <w:sz w:val="24"/>
                <w:szCs w:val="24"/>
              </w:rPr>
            </w:pPr>
            <w:r w:rsidRPr="008256E4">
              <w:rPr>
                <w:rStyle w:val="FontStyle17"/>
                <w:sz w:val="24"/>
                <w:szCs w:val="24"/>
              </w:rPr>
              <w:t xml:space="preserve">впровадження, розвиток, модернізація, налаштування, ремонт, супроводження та технічна підтримка обладнання, програмного забезпечення комплексної системи відеоспостереження міста Києва, систем забезпечення безпеки, </w:t>
            </w:r>
            <w:proofErr w:type="spellStart"/>
            <w:r w:rsidRPr="008256E4">
              <w:rPr>
                <w:rStyle w:val="FontStyle17"/>
                <w:sz w:val="24"/>
                <w:szCs w:val="24"/>
              </w:rPr>
              <w:t>відеоаналітики</w:t>
            </w:r>
            <w:proofErr w:type="spellEnd"/>
            <w:r w:rsidRPr="008256E4">
              <w:rPr>
                <w:rStyle w:val="FontStyle17"/>
                <w:sz w:val="24"/>
                <w:szCs w:val="24"/>
              </w:rPr>
              <w:t xml:space="preserve">, </w:t>
            </w:r>
            <w:proofErr w:type="spellStart"/>
            <w:r w:rsidRPr="008256E4">
              <w:rPr>
                <w:rStyle w:val="FontStyle17"/>
                <w:sz w:val="24"/>
                <w:szCs w:val="24"/>
              </w:rPr>
              <w:t>інтелектуально</w:t>
            </w:r>
            <w:proofErr w:type="spellEnd"/>
            <w:r w:rsidRPr="008256E4">
              <w:rPr>
                <w:rStyle w:val="FontStyle17"/>
                <w:sz w:val="24"/>
                <w:szCs w:val="24"/>
              </w:rPr>
              <w:t>-аналітичного комплексу з розширенням зони функціонування на територію Київської області;</w:t>
            </w:r>
          </w:p>
          <w:p w14:paraId="0D146EFF" w14:textId="77777777" w:rsidR="00D339EF" w:rsidRPr="008256E4" w:rsidRDefault="00D339EF" w:rsidP="00D339EF">
            <w:pPr>
              <w:tabs>
                <w:tab w:val="left" w:pos="6198"/>
              </w:tabs>
              <w:ind w:firstLine="709"/>
              <w:jc w:val="both"/>
              <w:rPr>
                <w:rStyle w:val="FontStyle17"/>
                <w:sz w:val="24"/>
                <w:szCs w:val="24"/>
              </w:rPr>
            </w:pPr>
            <w:r w:rsidRPr="008256E4">
              <w:rPr>
                <w:rStyle w:val="FontStyle17"/>
                <w:sz w:val="24"/>
                <w:szCs w:val="24"/>
              </w:rPr>
              <w:t xml:space="preserve">закупівля безпілотних літаючих апаратів, у тому числі з функціями відеоспостереження та </w:t>
            </w:r>
            <w:bookmarkStart w:id="30" w:name="_Int_3kkfRXcf"/>
            <w:proofErr w:type="spellStart"/>
            <w:r w:rsidRPr="008256E4">
              <w:rPr>
                <w:rStyle w:val="FontStyle17"/>
                <w:sz w:val="24"/>
                <w:szCs w:val="24"/>
              </w:rPr>
              <w:t>відеофіксації</w:t>
            </w:r>
            <w:bookmarkEnd w:id="30"/>
            <w:proofErr w:type="spellEnd"/>
            <w:r w:rsidRPr="008256E4">
              <w:rPr>
                <w:rStyle w:val="FontStyle17"/>
                <w:sz w:val="24"/>
                <w:szCs w:val="24"/>
              </w:rPr>
              <w:t xml:space="preserve"> для забезпечення оперативного реагування на надзвичайні ситуації, контролю стану міської інфраструктури, моніторингу транспортної ситуації тощо;</w:t>
            </w:r>
          </w:p>
          <w:p w14:paraId="63F2EBF3" w14:textId="77777777" w:rsidR="00D339EF" w:rsidRPr="008256E4" w:rsidRDefault="00D339EF" w:rsidP="00D339EF">
            <w:pPr>
              <w:ind w:firstLine="709"/>
              <w:jc w:val="both"/>
              <w:rPr>
                <w:rStyle w:val="FontStyle17"/>
                <w:sz w:val="24"/>
                <w:szCs w:val="24"/>
              </w:rPr>
            </w:pPr>
            <w:r w:rsidRPr="008256E4">
              <w:rPr>
                <w:rStyle w:val="FontStyle17"/>
                <w:sz w:val="24"/>
                <w:szCs w:val="24"/>
              </w:rPr>
              <w:t xml:space="preserve">забезпечення </w:t>
            </w:r>
            <w:r w:rsidRPr="008256E4" w:rsidDel="4AF5CAC2">
              <w:rPr>
                <w:rStyle w:val="FontStyle17"/>
                <w:sz w:val="24"/>
                <w:szCs w:val="24"/>
              </w:rPr>
              <w:t>цілодобового</w:t>
            </w:r>
            <w:r w:rsidRPr="008256E4">
              <w:rPr>
                <w:rStyle w:val="FontStyle17"/>
                <w:sz w:val="24"/>
                <w:szCs w:val="24"/>
              </w:rPr>
              <w:t xml:space="preserve"> функціонування комплексної системи відеоспостереження міста Києва, систем забезпечення безпеки, </w:t>
            </w:r>
            <w:proofErr w:type="spellStart"/>
            <w:r w:rsidRPr="008256E4">
              <w:rPr>
                <w:rStyle w:val="FontStyle17"/>
                <w:sz w:val="24"/>
                <w:szCs w:val="24"/>
              </w:rPr>
              <w:t>відеоаналітики</w:t>
            </w:r>
            <w:proofErr w:type="spellEnd"/>
            <w:r w:rsidRPr="008256E4">
              <w:rPr>
                <w:rStyle w:val="FontStyle17"/>
                <w:sz w:val="24"/>
                <w:szCs w:val="24"/>
              </w:rPr>
              <w:t>, доступу до інтернету, електроживлення та відшкодування вартості електроенергії, адміністрування мережевої інфраструктури, забезпечення зберігання даних тощо;</w:t>
            </w:r>
          </w:p>
          <w:p w14:paraId="7952B5C5" w14:textId="77777777" w:rsidR="00D339EF" w:rsidRPr="008256E4" w:rsidRDefault="00D339EF" w:rsidP="00D339EF">
            <w:pPr>
              <w:ind w:firstLine="709"/>
              <w:jc w:val="both"/>
              <w:rPr>
                <w:rStyle w:val="FontStyle17"/>
                <w:sz w:val="24"/>
                <w:szCs w:val="24"/>
              </w:rPr>
            </w:pPr>
            <w:r w:rsidRPr="008256E4">
              <w:rPr>
                <w:rStyle w:val="FontStyle17"/>
                <w:sz w:val="24"/>
                <w:szCs w:val="24"/>
              </w:rPr>
              <w:t xml:space="preserve">встановлення, впровадження, налаштування обладнання систем відеоспостереження, </w:t>
            </w:r>
            <w:proofErr w:type="spellStart"/>
            <w:r w:rsidRPr="008256E4">
              <w:rPr>
                <w:rStyle w:val="FontStyle17"/>
                <w:sz w:val="24"/>
                <w:szCs w:val="24"/>
              </w:rPr>
              <w:t>відеофіксації</w:t>
            </w:r>
            <w:proofErr w:type="spellEnd"/>
            <w:r w:rsidRPr="008256E4">
              <w:rPr>
                <w:rStyle w:val="FontStyle17"/>
                <w:sz w:val="24"/>
                <w:szCs w:val="24"/>
              </w:rPr>
              <w:t xml:space="preserve"> та систем контролю доступу для об’єктів критичної інфраструктури, парків, ринків, доріг, вулиць, вокзалів, муніципальних закладів соціально-культурного призначення, дитячих дошкільних закладів та навчальних закладів міста Києва, інших об’єктів комунальної власності;</w:t>
            </w:r>
          </w:p>
          <w:p w14:paraId="7514475D" w14:textId="77777777" w:rsidR="00D339EF" w:rsidRPr="008256E4" w:rsidRDefault="00D339EF" w:rsidP="00D339EF">
            <w:pPr>
              <w:ind w:firstLine="709"/>
              <w:jc w:val="both"/>
              <w:rPr>
                <w:rStyle w:val="FontStyle17"/>
                <w:sz w:val="24"/>
                <w:szCs w:val="24"/>
              </w:rPr>
            </w:pPr>
            <w:r w:rsidRPr="008256E4">
              <w:rPr>
                <w:rStyle w:val="FontStyle17"/>
                <w:sz w:val="24"/>
                <w:szCs w:val="24"/>
              </w:rPr>
              <w:t xml:space="preserve">закупівля, впровадження, налаштування, </w:t>
            </w:r>
            <w:r w:rsidRPr="008256E4">
              <w:rPr>
                <w:rStyle w:val="FontStyle17"/>
                <w:b/>
                <w:bCs/>
                <w:sz w:val="24"/>
                <w:szCs w:val="24"/>
              </w:rPr>
              <w:t>модернізація програмного забезпечення, програмно-апаратного комплексу,</w:t>
            </w:r>
            <w:r w:rsidRPr="008256E4">
              <w:rPr>
                <w:rStyle w:val="FontStyle17"/>
                <w:sz w:val="24"/>
                <w:szCs w:val="24"/>
              </w:rPr>
              <w:t xml:space="preserve"> ліцензій для комплексної системи відеоспостереження міста Києва, систем забезпечення безпеки, </w:t>
            </w:r>
            <w:proofErr w:type="spellStart"/>
            <w:r w:rsidRPr="008256E4">
              <w:rPr>
                <w:rStyle w:val="FontStyle17"/>
                <w:sz w:val="24"/>
                <w:szCs w:val="24"/>
              </w:rPr>
              <w:t>відеоаналітики</w:t>
            </w:r>
            <w:proofErr w:type="spellEnd"/>
            <w:r w:rsidRPr="008256E4">
              <w:rPr>
                <w:rStyle w:val="FontStyle17"/>
                <w:sz w:val="24"/>
                <w:szCs w:val="24"/>
              </w:rPr>
              <w:t xml:space="preserve">, </w:t>
            </w:r>
            <w:r w:rsidRPr="008256E4">
              <w:rPr>
                <w:rStyle w:val="FontStyle17"/>
                <w:b/>
                <w:bCs/>
                <w:sz w:val="24"/>
                <w:szCs w:val="24"/>
              </w:rPr>
              <w:t>та їх</w:t>
            </w:r>
            <w:r w:rsidRPr="008256E4">
              <w:rPr>
                <w:rStyle w:val="FontStyle17"/>
                <w:sz w:val="24"/>
                <w:szCs w:val="24"/>
              </w:rPr>
              <w:t xml:space="preserve"> </w:t>
            </w:r>
            <w:r w:rsidRPr="008256E4">
              <w:rPr>
                <w:rStyle w:val="FontStyle17"/>
                <w:b/>
                <w:bCs/>
                <w:sz w:val="24"/>
                <w:szCs w:val="24"/>
              </w:rPr>
              <w:t>технічна підтримка;</w:t>
            </w:r>
          </w:p>
          <w:p w14:paraId="2602C448" w14:textId="219E8E3E" w:rsidR="00D339EF" w:rsidRPr="008256E4" w:rsidRDefault="00D339EF" w:rsidP="00D339EF">
            <w:pPr>
              <w:ind w:firstLine="709"/>
              <w:jc w:val="both"/>
              <w:rPr>
                <w:rStyle w:val="FontStyle17"/>
                <w:sz w:val="24"/>
                <w:szCs w:val="24"/>
              </w:rPr>
            </w:pPr>
            <w:r w:rsidRPr="008256E4">
              <w:rPr>
                <w:rStyle w:val="FontStyle17"/>
                <w:sz w:val="24"/>
                <w:szCs w:val="24"/>
              </w:rPr>
              <w:t>створення, налаштування, модернізація, впровадження, супровід та технічна підтримка системи керування пропускним режимом для автомобільного транспорту на об’єкти комунальної власності;</w:t>
            </w:r>
          </w:p>
          <w:p w14:paraId="5330BD9F" w14:textId="77777777" w:rsidR="00D339EF" w:rsidRPr="008256E4" w:rsidRDefault="00D339EF" w:rsidP="00D339EF">
            <w:pPr>
              <w:pStyle w:val="ad"/>
              <w:spacing w:before="0" w:beforeAutospacing="0" w:after="0" w:afterAutospacing="0"/>
              <w:ind w:firstLine="709"/>
              <w:jc w:val="both"/>
              <w:rPr>
                <w:rStyle w:val="FontStyle17"/>
                <w:sz w:val="24"/>
                <w:szCs w:val="24"/>
                <w:lang w:val="uk-UA"/>
              </w:rPr>
            </w:pPr>
            <w:r w:rsidRPr="008256E4">
              <w:rPr>
                <w:rStyle w:val="FontStyle17"/>
                <w:sz w:val="24"/>
                <w:szCs w:val="24"/>
                <w:lang w:val="uk-UA"/>
              </w:rPr>
              <w:t xml:space="preserve">закупівля автоматизованих робочих місць для працівників, які забезпечують роботу </w:t>
            </w:r>
            <w:r w:rsidRPr="008256E4">
              <w:rPr>
                <w:rFonts w:ascii="Times New Roman" w:hAnsi="Times New Roman"/>
                <w:lang w:val="uk-UA"/>
              </w:rPr>
              <w:t>комплексної системи відеоспостереження міста Києва</w:t>
            </w:r>
            <w:r w:rsidRPr="008256E4">
              <w:rPr>
                <w:rStyle w:val="FontStyle17"/>
                <w:sz w:val="24"/>
                <w:szCs w:val="24"/>
                <w:lang w:val="uk-UA"/>
              </w:rPr>
              <w:t>;</w:t>
            </w:r>
          </w:p>
          <w:p w14:paraId="0FE750D6" w14:textId="648D77CB" w:rsidR="00D339EF" w:rsidRPr="008256E4" w:rsidRDefault="00D339EF" w:rsidP="00D339EF">
            <w:pPr>
              <w:ind w:firstLine="709"/>
              <w:jc w:val="both"/>
              <w:rPr>
                <w:rStyle w:val="FontStyle17"/>
                <w:sz w:val="24"/>
                <w:szCs w:val="24"/>
              </w:rPr>
            </w:pPr>
            <w:r w:rsidRPr="008256E4">
              <w:rPr>
                <w:rStyle w:val="FontStyle17"/>
                <w:sz w:val="24"/>
                <w:szCs w:val="24"/>
              </w:rPr>
              <w:t>оренда каналів зв’язку для підключення комутаційних майданчиків;</w:t>
            </w:r>
          </w:p>
          <w:p w14:paraId="30F6B3CB" w14:textId="77777777" w:rsidR="00D339EF" w:rsidRPr="008256E4" w:rsidRDefault="00D339EF" w:rsidP="00D339EF">
            <w:pPr>
              <w:ind w:firstLine="709"/>
              <w:jc w:val="both"/>
              <w:rPr>
                <w:rStyle w:val="FontStyle17"/>
                <w:sz w:val="24"/>
                <w:szCs w:val="24"/>
              </w:rPr>
            </w:pPr>
          </w:p>
          <w:p w14:paraId="3814CD93" w14:textId="6EFE685D" w:rsidR="00D339EF" w:rsidRPr="008256E4" w:rsidRDefault="00D339EF" w:rsidP="00D339EF">
            <w:pPr>
              <w:ind w:firstLine="709"/>
              <w:jc w:val="both"/>
              <w:rPr>
                <w:rStyle w:val="FontStyle17"/>
                <w:sz w:val="24"/>
                <w:szCs w:val="24"/>
              </w:rPr>
            </w:pPr>
            <w:r w:rsidRPr="008256E4">
              <w:rPr>
                <w:rStyle w:val="FontStyle17"/>
                <w:sz w:val="24"/>
                <w:szCs w:val="24"/>
              </w:rPr>
              <w:lastRenderedPageBreak/>
              <w:t>забезпечення  обладнання зв’язком,</w:t>
            </w:r>
            <w:r w:rsidRPr="008256E4" w:rsidDel="4020B75C">
              <w:rPr>
                <w:rStyle w:val="FontStyle17"/>
                <w:sz w:val="24"/>
                <w:szCs w:val="24"/>
              </w:rPr>
              <w:t xml:space="preserve"> </w:t>
            </w:r>
            <w:r w:rsidRPr="008256E4">
              <w:rPr>
                <w:rStyle w:val="FontStyle17"/>
                <w:sz w:val="24"/>
                <w:szCs w:val="24"/>
              </w:rPr>
              <w:t>в тому числі за допомогою послуг національних мобільних операторів;</w:t>
            </w:r>
          </w:p>
          <w:p w14:paraId="111F6436" w14:textId="77777777" w:rsidR="00D339EF" w:rsidRPr="008256E4" w:rsidRDefault="00D339EF" w:rsidP="00D339EF">
            <w:pPr>
              <w:ind w:firstLine="709"/>
              <w:jc w:val="both"/>
              <w:rPr>
                <w:rStyle w:val="FontStyle17"/>
                <w:sz w:val="24"/>
                <w:szCs w:val="24"/>
              </w:rPr>
            </w:pPr>
            <w:r w:rsidRPr="008256E4">
              <w:rPr>
                <w:rStyle w:val="FontStyle17"/>
                <w:sz w:val="24"/>
                <w:szCs w:val="24"/>
              </w:rPr>
              <w:t xml:space="preserve">закупівля, встановлення та впровадження засобів відеоспостереження, </w:t>
            </w:r>
            <w:r w:rsidRPr="008256E4">
              <w:rPr>
                <w:rStyle w:val="cf01"/>
                <w:rFonts w:ascii="Times New Roman" w:hAnsi="Times New Roman" w:cs="Times New Roman"/>
                <w:sz w:val="24"/>
                <w:szCs w:val="24"/>
              </w:rPr>
              <w:t>технічних засобів (приладів контролю), які забезпечують фіксацію адміністративних правопорушень у сфері забезпечення безпеки дорожнього руху в автоматичному режимі</w:t>
            </w:r>
            <w:r w:rsidRPr="008256E4">
              <w:rPr>
                <w:rStyle w:val="FontStyle17"/>
                <w:sz w:val="24"/>
                <w:szCs w:val="24"/>
              </w:rPr>
              <w:t xml:space="preserve"> (комплексів автоматичної фіксації порушень правил дорожнього руху), мережевого обладнання (пасивного та активного), серверного обладнання, систем збереження даних інших технічних засобів (</w:t>
            </w:r>
            <w:r w:rsidRPr="008256E4">
              <w:rPr>
                <w:rFonts w:eastAsia="Calibri"/>
              </w:rPr>
              <w:t xml:space="preserve">зокрема в рамках реалізації </w:t>
            </w:r>
            <w:proofErr w:type="spellStart"/>
            <w:r w:rsidRPr="008256E4">
              <w:rPr>
                <w:rFonts w:eastAsia="Calibri"/>
              </w:rPr>
              <w:t>проєкту</w:t>
            </w:r>
            <w:proofErr w:type="spellEnd"/>
            <w:r w:rsidRPr="008256E4">
              <w:rPr>
                <w:rFonts w:eastAsia="Calibri"/>
              </w:rPr>
              <w:t xml:space="preserve"> державно-приватного партнерства «</w:t>
            </w:r>
            <w:r w:rsidRPr="008256E4">
              <w:t>Впровадження системи фіксації порушень у сфері забезпечення безпеки дорожнього руху в автоматичному режимі у місті Києві</w:t>
            </w:r>
            <w:r w:rsidRPr="008256E4">
              <w:rPr>
                <w:rFonts w:eastAsia="Calibri"/>
              </w:rPr>
              <w:t>»</w:t>
            </w:r>
            <w:r w:rsidRPr="008256E4">
              <w:rPr>
                <w:rStyle w:val="FontStyle17"/>
                <w:sz w:val="24"/>
                <w:szCs w:val="24"/>
              </w:rPr>
              <w:t>);</w:t>
            </w:r>
          </w:p>
          <w:p w14:paraId="7C541CFE" w14:textId="05FFDA08" w:rsidR="00D339EF" w:rsidRPr="008256E4" w:rsidRDefault="00D339EF" w:rsidP="00D339EF">
            <w:pPr>
              <w:ind w:firstLine="709"/>
              <w:jc w:val="both"/>
              <w:rPr>
                <w:rStyle w:val="FontStyle17"/>
                <w:sz w:val="24"/>
                <w:szCs w:val="24"/>
              </w:rPr>
            </w:pPr>
            <w:r w:rsidRPr="008256E4">
              <w:rPr>
                <w:rStyle w:val="FontStyle17"/>
                <w:sz w:val="24"/>
                <w:szCs w:val="24"/>
              </w:rPr>
              <w:t xml:space="preserve">придбання обладнання для розвитку комплексної системи </w:t>
            </w:r>
            <w:proofErr w:type="spellStart"/>
            <w:r w:rsidRPr="008256E4">
              <w:rPr>
                <w:rStyle w:val="FontStyle17"/>
                <w:sz w:val="24"/>
                <w:szCs w:val="24"/>
              </w:rPr>
              <w:t>відеспостереження</w:t>
            </w:r>
            <w:proofErr w:type="spellEnd"/>
            <w:r w:rsidRPr="008256E4">
              <w:rPr>
                <w:rStyle w:val="FontStyle17"/>
                <w:sz w:val="24"/>
                <w:szCs w:val="24"/>
              </w:rPr>
              <w:t xml:space="preserve"> міста Києва та систем забезпечення безпеки.</w:t>
            </w:r>
          </w:p>
          <w:p w14:paraId="41E93103" w14:textId="77777777" w:rsidR="00D339EF" w:rsidRPr="008256E4" w:rsidRDefault="00D339EF" w:rsidP="00D339EF">
            <w:pPr>
              <w:ind w:firstLine="709"/>
              <w:jc w:val="both"/>
              <w:rPr>
                <w:b/>
                <w:bCs/>
              </w:rPr>
            </w:pPr>
            <w:r w:rsidRPr="008256E4">
              <w:rPr>
                <w:rStyle w:val="FontStyle17"/>
                <w:b/>
                <w:bCs/>
                <w:sz w:val="24"/>
                <w:szCs w:val="24"/>
              </w:rPr>
              <w:t>Захід</w:t>
            </w:r>
            <w:r w:rsidRPr="008256E4">
              <w:rPr>
                <w:b/>
                <w:bCs/>
              </w:rPr>
              <w:t xml:space="preserve"> програми спрямований на реалізацію </w:t>
            </w:r>
            <w:r w:rsidRPr="008256E4">
              <w:rPr>
                <w:rStyle w:val="FontStyle17"/>
                <w:b/>
                <w:bCs/>
                <w:sz w:val="24"/>
                <w:szCs w:val="24"/>
              </w:rPr>
              <w:t xml:space="preserve">завдання Стратегії </w:t>
            </w:r>
            <w:r w:rsidRPr="008256E4">
              <w:rPr>
                <w:b/>
                <w:bCs/>
              </w:rPr>
              <w:t>розвитку міста Києва до 2025 року «Підвищення ефективності функціонування системи безпеки».</w:t>
            </w:r>
          </w:p>
          <w:p w14:paraId="272ABFC0" w14:textId="77777777" w:rsidR="0065234E" w:rsidRPr="008256E4" w:rsidRDefault="0065234E" w:rsidP="00D339EF">
            <w:pPr>
              <w:pStyle w:val="ad"/>
              <w:spacing w:before="0" w:beforeAutospacing="0" w:after="0" w:afterAutospacing="0"/>
              <w:ind w:firstLine="709"/>
              <w:jc w:val="both"/>
              <w:rPr>
                <w:rFonts w:ascii="Times New Roman" w:hAnsi="Times New Roman"/>
                <w:b/>
                <w:bCs/>
                <w:lang w:val="uk-UA"/>
              </w:rPr>
            </w:pPr>
          </w:p>
        </w:tc>
      </w:tr>
      <w:tr w:rsidR="008256E4" w:rsidRPr="008256E4" w14:paraId="6B917174" w14:textId="77777777" w:rsidTr="00745338">
        <w:tc>
          <w:tcPr>
            <w:tcW w:w="7490" w:type="dxa"/>
          </w:tcPr>
          <w:p w14:paraId="560F393C" w14:textId="751AEF5D" w:rsidR="000B5E0E" w:rsidRPr="000B5E0E" w:rsidRDefault="000B5E0E" w:rsidP="000B5E0E">
            <w:pPr>
              <w:ind w:firstLine="607"/>
              <w:jc w:val="both"/>
            </w:pPr>
            <w:r w:rsidRPr="000B5E0E">
              <w:lastRenderedPageBreak/>
              <w:t>Захід Програми</w:t>
            </w:r>
            <w:r w:rsidRPr="000B5E0E">
              <w:rPr>
                <w:b/>
                <w:bCs/>
              </w:rPr>
              <w:t xml:space="preserve"> 2.2 </w:t>
            </w:r>
            <w:r w:rsidRPr="008256E4">
              <w:rPr>
                <w:b/>
                <w:bCs/>
              </w:rPr>
              <w:t>«</w:t>
            </w:r>
            <w:r w:rsidRPr="000B5E0E">
              <w:rPr>
                <w:b/>
                <w:bCs/>
              </w:rPr>
              <w:t xml:space="preserve">Реалізація </w:t>
            </w:r>
            <w:proofErr w:type="spellStart"/>
            <w:r w:rsidRPr="000B5E0E">
              <w:rPr>
                <w:b/>
                <w:bCs/>
              </w:rPr>
              <w:t>проєкту</w:t>
            </w:r>
            <w:proofErr w:type="spellEnd"/>
            <w:r w:rsidRPr="000B5E0E">
              <w:rPr>
                <w:b/>
                <w:bCs/>
              </w:rPr>
              <w:t xml:space="preserve"> </w:t>
            </w:r>
            <w:r w:rsidRPr="008256E4">
              <w:rPr>
                <w:b/>
                <w:bCs/>
              </w:rPr>
              <w:t>«</w:t>
            </w:r>
            <w:r w:rsidRPr="000B5E0E">
              <w:rPr>
                <w:b/>
                <w:bCs/>
              </w:rPr>
              <w:t>Впровадження системи фіксації порушень у сфері забезпечення безпеки дорожнього руху в автоматичному режимі у місті Києві</w:t>
            </w:r>
            <w:r w:rsidRPr="008256E4">
              <w:rPr>
                <w:b/>
                <w:bCs/>
              </w:rPr>
              <w:t>»</w:t>
            </w:r>
            <w:r w:rsidRPr="000B5E0E">
              <w:rPr>
                <w:b/>
                <w:bCs/>
              </w:rPr>
              <w:t xml:space="preserve"> з використанням механізму державно-приватного партнерства</w:t>
            </w:r>
            <w:r w:rsidRPr="008256E4">
              <w:rPr>
                <w:b/>
                <w:bCs/>
              </w:rPr>
              <w:t>»</w:t>
            </w:r>
            <w:r w:rsidRPr="000B5E0E">
              <w:rPr>
                <w:b/>
                <w:bCs/>
              </w:rPr>
              <w:t xml:space="preserve">: </w:t>
            </w:r>
            <w:r w:rsidRPr="000B5E0E">
              <w:t xml:space="preserve">закупівля, встановлення та впровадження засобів відеоспостереження, технічних засобів (приладів контролю), які забезпечують фіксацію адміністративних правопорушень у сфері забезпечення безпеки дорожнього руху в автоматичному режимі (комплексів автоматичної фіксації порушень правил дорожнього руху), мережевого обладнання (пасивного та активного), програмного забезпечення, серверного обладнання, систем збереження даних інших технічних засобів в рамках реалізації </w:t>
            </w:r>
            <w:proofErr w:type="spellStart"/>
            <w:r w:rsidRPr="000B5E0E">
              <w:t>проєкту</w:t>
            </w:r>
            <w:proofErr w:type="spellEnd"/>
            <w:r w:rsidRPr="000B5E0E">
              <w:t xml:space="preserve"> державно-приватного партнерства </w:t>
            </w:r>
            <w:r w:rsidRPr="008256E4">
              <w:t>«</w:t>
            </w:r>
            <w:r w:rsidRPr="000B5E0E">
              <w:t>Впровадження системи фіксації порушень у сфері забезпечення безпеки дорожнього руху в автоматичному режимі у місті Києві</w:t>
            </w:r>
            <w:r w:rsidRPr="008256E4">
              <w:t>»</w:t>
            </w:r>
            <w:r w:rsidRPr="000B5E0E">
              <w:t>).</w:t>
            </w:r>
          </w:p>
          <w:p w14:paraId="21139E3F" w14:textId="7ABAFB59" w:rsidR="000B5E0E" w:rsidRPr="000B5E0E" w:rsidRDefault="000B5E0E" w:rsidP="000B5E0E">
            <w:pPr>
              <w:ind w:firstLine="607"/>
              <w:jc w:val="both"/>
            </w:pPr>
            <w:r w:rsidRPr="000B5E0E">
              <w:t>Захід програми спрямований на реалізацію завдання Стратегії розвитку міста Києва до 2025 року </w:t>
            </w:r>
            <w:r w:rsidRPr="008256E4">
              <w:t>«</w:t>
            </w:r>
            <w:r w:rsidRPr="000B5E0E">
              <w:t>Підвищення ефективності функціонування системи безпеки</w:t>
            </w:r>
            <w:r w:rsidRPr="008256E4">
              <w:t>»</w:t>
            </w:r>
            <w:r w:rsidRPr="000B5E0E">
              <w:t>.</w:t>
            </w:r>
          </w:p>
          <w:p w14:paraId="7FC0F038" w14:textId="77777777" w:rsidR="0065234E" w:rsidRPr="008256E4" w:rsidRDefault="0065234E" w:rsidP="000B5E0E">
            <w:pPr>
              <w:ind w:firstLine="607"/>
              <w:jc w:val="both"/>
              <w:rPr>
                <w:b/>
                <w:bCs/>
              </w:rPr>
            </w:pPr>
          </w:p>
        </w:tc>
        <w:tc>
          <w:tcPr>
            <w:tcW w:w="7961" w:type="dxa"/>
            <w:gridSpan w:val="2"/>
          </w:tcPr>
          <w:p w14:paraId="4D529B77" w14:textId="77777777" w:rsidR="000B5E0E" w:rsidRPr="008256E4" w:rsidRDefault="000B5E0E" w:rsidP="000B5E0E">
            <w:pPr>
              <w:ind w:firstLine="709"/>
              <w:jc w:val="both"/>
              <w:rPr>
                <w:rStyle w:val="FontStyle17"/>
                <w:b/>
                <w:sz w:val="24"/>
                <w:szCs w:val="24"/>
              </w:rPr>
            </w:pPr>
            <w:r w:rsidRPr="008256E4">
              <w:rPr>
                <w:rStyle w:val="FontStyle17"/>
                <w:bCs/>
                <w:sz w:val="24"/>
                <w:szCs w:val="24"/>
              </w:rPr>
              <w:t>Захід Програми</w:t>
            </w:r>
            <w:r w:rsidRPr="008256E4">
              <w:rPr>
                <w:rStyle w:val="FontStyle17"/>
                <w:b/>
                <w:sz w:val="24"/>
                <w:szCs w:val="24"/>
              </w:rPr>
              <w:t xml:space="preserve"> </w:t>
            </w:r>
            <w:r w:rsidRPr="008256E4">
              <w:rPr>
                <w:b/>
              </w:rPr>
              <w:t xml:space="preserve">2.2 «Реалізація </w:t>
            </w:r>
            <w:proofErr w:type="spellStart"/>
            <w:r w:rsidRPr="008256E4">
              <w:rPr>
                <w:b/>
              </w:rPr>
              <w:t>проєкту</w:t>
            </w:r>
            <w:proofErr w:type="spellEnd"/>
            <w:r w:rsidRPr="008256E4">
              <w:rPr>
                <w:b/>
              </w:rPr>
              <w:t xml:space="preserve"> «Впровадження системи </w:t>
            </w:r>
            <w:r w:rsidRPr="008256E4">
              <w:rPr>
                <w:rStyle w:val="FontStyle17"/>
                <w:b/>
                <w:sz w:val="24"/>
                <w:szCs w:val="24"/>
              </w:rPr>
              <w:t>фіксації порушень у сфері забезпечення безпеки дорожнього руху в автоматичному режимі у місті Києві» з використанням механізму державно-приватного партнерства»:</w:t>
            </w:r>
          </w:p>
          <w:p w14:paraId="75231538" w14:textId="77777777" w:rsidR="000B5E0E" w:rsidRPr="008256E4" w:rsidRDefault="000B5E0E" w:rsidP="000B5E0E">
            <w:pPr>
              <w:ind w:firstLine="709"/>
              <w:jc w:val="both"/>
              <w:rPr>
                <w:rStyle w:val="FontStyle17"/>
                <w:bCs/>
                <w:sz w:val="24"/>
                <w:szCs w:val="24"/>
              </w:rPr>
            </w:pPr>
            <w:r w:rsidRPr="008256E4">
              <w:rPr>
                <w:rStyle w:val="FontStyle17"/>
                <w:bCs/>
                <w:sz w:val="24"/>
                <w:szCs w:val="24"/>
              </w:rPr>
              <w:t xml:space="preserve">закупівля, встановлення та впровадження засобів відеоспостереження, технічних засобів (приладів контролю), які забезпечують фіксацію адміністративних правопорушень у сфері забезпечення безпеки дорожнього руху в автоматичному режимі (комплексів автоматичної фіксації порушень правил дорожнього руху), мережевого обладнання (пасивного та активного), програмного забезпечення, серверного обладнання, систем збереження даних, інших технічних засобів у межах реалізації </w:t>
            </w:r>
            <w:proofErr w:type="spellStart"/>
            <w:r w:rsidRPr="008256E4">
              <w:rPr>
                <w:rStyle w:val="FontStyle17"/>
                <w:bCs/>
                <w:sz w:val="24"/>
                <w:szCs w:val="24"/>
              </w:rPr>
              <w:t>проєкту</w:t>
            </w:r>
            <w:proofErr w:type="spellEnd"/>
            <w:r w:rsidRPr="008256E4">
              <w:rPr>
                <w:rStyle w:val="FontStyle17"/>
                <w:bCs/>
                <w:sz w:val="24"/>
                <w:szCs w:val="24"/>
              </w:rPr>
              <w:t xml:space="preserve"> державно-приватного партнерства «Впровадження системи фіксації порушень у сфері забезпечення безпеки дорожнього руху в автоматичному режимі у місті Києві»).</w:t>
            </w:r>
          </w:p>
          <w:p w14:paraId="5DF2023F" w14:textId="77777777" w:rsidR="000B5E0E" w:rsidRPr="009D4452" w:rsidRDefault="000B5E0E" w:rsidP="000B5E0E">
            <w:pPr>
              <w:ind w:firstLine="709"/>
              <w:jc w:val="both"/>
              <w:rPr>
                <w:rStyle w:val="FontStyle17"/>
                <w:bCs/>
                <w:sz w:val="24"/>
                <w:szCs w:val="24"/>
              </w:rPr>
            </w:pPr>
            <w:r w:rsidRPr="009D4452">
              <w:rPr>
                <w:rStyle w:val="FontStyle17"/>
                <w:bCs/>
                <w:sz w:val="24"/>
                <w:szCs w:val="24"/>
              </w:rPr>
              <w:t>Захід програми спрямований на реалізацію завдання Стратегії розвитку міста Києва до 2025 року «Підвищення ефективності функціонування системи безпеки».</w:t>
            </w:r>
          </w:p>
          <w:p w14:paraId="27CC8184" w14:textId="77777777" w:rsidR="0065234E" w:rsidRPr="008256E4" w:rsidRDefault="0065234E" w:rsidP="000B5E0E">
            <w:pPr>
              <w:pStyle w:val="ad"/>
              <w:spacing w:before="0" w:beforeAutospacing="0" w:after="0" w:afterAutospacing="0"/>
              <w:ind w:firstLine="709"/>
              <w:jc w:val="both"/>
              <w:rPr>
                <w:rFonts w:ascii="Times New Roman" w:hAnsi="Times New Roman"/>
                <w:b/>
                <w:bCs/>
                <w:lang w:val="uk-UA"/>
              </w:rPr>
            </w:pPr>
          </w:p>
        </w:tc>
      </w:tr>
      <w:tr w:rsidR="008256E4" w:rsidRPr="008256E4" w14:paraId="6A8BE4F4" w14:textId="77777777" w:rsidTr="00745338">
        <w:tc>
          <w:tcPr>
            <w:tcW w:w="7490" w:type="dxa"/>
          </w:tcPr>
          <w:p w14:paraId="76A230AC" w14:textId="7CAFE500" w:rsidR="00FD1CDC" w:rsidRPr="00FD1CDC" w:rsidRDefault="00FD1CDC" w:rsidP="00B16F19">
            <w:pPr>
              <w:ind w:firstLine="607"/>
              <w:jc w:val="both"/>
            </w:pPr>
            <w:r w:rsidRPr="00FD1CDC">
              <w:lastRenderedPageBreak/>
              <w:t>Захід Програми </w:t>
            </w:r>
            <w:r w:rsidRPr="00FD1CDC">
              <w:rPr>
                <w:b/>
                <w:bCs/>
              </w:rPr>
              <w:t>3.1</w:t>
            </w:r>
            <w:r w:rsidRPr="00FD1CDC">
              <w:t xml:space="preserve"> </w:t>
            </w:r>
            <w:r w:rsidRPr="008256E4">
              <w:rPr>
                <w:b/>
                <w:bCs/>
              </w:rPr>
              <w:t>«</w:t>
            </w:r>
            <w:r w:rsidRPr="00FD1CDC">
              <w:rPr>
                <w:b/>
                <w:bCs/>
              </w:rPr>
              <w:t>Створення, розвиток та супровід ситуаційного центру протидії загрозам у місті Києві</w:t>
            </w:r>
            <w:r w:rsidRPr="008256E4">
              <w:rPr>
                <w:b/>
                <w:bCs/>
              </w:rPr>
              <w:t>»</w:t>
            </w:r>
            <w:r w:rsidRPr="00FD1CDC">
              <w:rPr>
                <w:b/>
                <w:bCs/>
              </w:rPr>
              <w:t>:</w:t>
            </w:r>
          </w:p>
          <w:p w14:paraId="4732247B" w14:textId="77777777" w:rsidR="00FD1CDC" w:rsidRPr="00FD1CDC" w:rsidRDefault="00FD1CDC" w:rsidP="00B16F19">
            <w:pPr>
              <w:ind w:firstLine="607"/>
              <w:jc w:val="both"/>
            </w:pPr>
            <w:r w:rsidRPr="00FD1CDC">
              <w:t>створення, розвиток, впровадження, налаштування, модернізація, супровід, технічна підтримка ситуаційного центру протидії загрозам у місті Києві (далі - ситуаційний центр);</w:t>
            </w:r>
          </w:p>
          <w:p w14:paraId="69AE4F09" w14:textId="77777777" w:rsidR="00FD1CDC" w:rsidRPr="00FD1CDC" w:rsidRDefault="00FD1CDC" w:rsidP="00B16F19">
            <w:pPr>
              <w:ind w:firstLine="607"/>
              <w:jc w:val="both"/>
            </w:pPr>
            <w:r w:rsidRPr="00FD1CDC">
              <w:t>закупівля, оснащення, встановлення, налаштування, технічна підтримка, супровід, ремонт обладнання, технічних засобів для ситуаційного центру;</w:t>
            </w:r>
          </w:p>
          <w:p w14:paraId="5F1AE9A1" w14:textId="77777777" w:rsidR="00FD1CDC" w:rsidRPr="00FD1CDC" w:rsidRDefault="00FD1CDC" w:rsidP="00B16F19">
            <w:pPr>
              <w:ind w:firstLine="607"/>
              <w:jc w:val="both"/>
            </w:pPr>
            <w:r w:rsidRPr="00FD1CDC">
              <w:t>закупівля комп'ютерної техніки для оснащення автоматизованих робочих місць працівників адміністратора ситуаційного центру та представників центральних та місцевих органів виконавчої влади, правоохоронних органів, підприємств, установ та організацій, залучених у встановленому порядку до роботи у ситуаційному центрі;</w:t>
            </w:r>
          </w:p>
          <w:p w14:paraId="2681ABC4" w14:textId="77777777" w:rsidR="00FD1CDC" w:rsidRPr="00FD1CDC" w:rsidRDefault="00FD1CDC" w:rsidP="00B16F19">
            <w:pPr>
              <w:ind w:firstLine="607"/>
              <w:jc w:val="both"/>
            </w:pPr>
            <w:r w:rsidRPr="00FD1CDC">
              <w:t>закупівля, встановлення, налаштування, модернізація, технічна підтримка, супровід програмного забезпечення та/або ліцензій, послуг інтеграція з зовнішніми інформаційними системами, реєстрами, базами даних тощо;</w:t>
            </w:r>
          </w:p>
          <w:p w14:paraId="57A755B8" w14:textId="77777777" w:rsidR="00FD1CDC" w:rsidRPr="00FD1CDC" w:rsidRDefault="00FD1CDC" w:rsidP="00B16F19">
            <w:pPr>
              <w:ind w:firstLine="607"/>
              <w:jc w:val="both"/>
            </w:pPr>
            <w:r w:rsidRPr="00FD1CDC">
              <w:t>забезпечення обладнання зв'язком, в тому числі за допомогою послуг національних мобільних операторів, яке забезпечує роботу ситуаційного центру;</w:t>
            </w:r>
          </w:p>
          <w:p w14:paraId="499053AD" w14:textId="77777777" w:rsidR="00FD1CDC" w:rsidRPr="00FD1CDC" w:rsidRDefault="00FD1CDC" w:rsidP="00B16F19">
            <w:pPr>
              <w:ind w:firstLine="607"/>
              <w:jc w:val="both"/>
            </w:pPr>
            <w:r w:rsidRPr="00FD1CDC">
              <w:t>закупівля та встановлення мобільних пристроїв для забезпечення координації взаємодії підприємств, установ та організацій, що належать до комунальної власності територіальної громади міста Києва, у межах функціонування ситуаційного центру;</w:t>
            </w:r>
          </w:p>
          <w:p w14:paraId="40E6F9E6" w14:textId="77777777" w:rsidR="00FD1CDC" w:rsidRPr="00FD1CDC" w:rsidRDefault="00FD1CDC" w:rsidP="00B16F19">
            <w:pPr>
              <w:ind w:firstLine="607"/>
              <w:jc w:val="both"/>
            </w:pPr>
            <w:r w:rsidRPr="00FD1CDC">
              <w:t>створення цифрової моделі міста з даними про міську інфраструктуру (</w:t>
            </w:r>
            <w:proofErr w:type="spellStart"/>
            <w:r w:rsidRPr="00FD1CDC">
              <w:t>Digital</w:t>
            </w:r>
            <w:proofErr w:type="spellEnd"/>
            <w:r w:rsidRPr="00FD1CDC">
              <w:t xml:space="preserve"> </w:t>
            </w:r>
            <w:proofErr w:type="spellStart"/>
            <w:r w:rsidRPr="00FD1CDC">
              <w:t>Twins</w:t>
            </w:r>
            <w:proofErr w:type="spellEnd"/>
            <w:r w:rsidRPr="00FD1CDC">
              <w:t>);</w:t>
            </w:r>
          </w:p>
          <w:p w14:paraId="780DD587" w14:textId="77777777" w:rsidR="00FD1CDC" w:rsidRPr="00FD1CDC" w:rsidRDefault="00FD1CDC" w:rsidP="00B16F19">
            <w:pPr>
              <w:ind w:firstLine="607"/>
              <w:jc w:val="both"/>
            </w:pPr>
            <w:r w:rsidRPr="00FD1CDC">
              <w:t>розробка моделей та профілів ризиків техногенних та природних катастроф.</w:t>
            </w:r>
          </w:p>
          <w:p w14:paraId="45C5883D" w14:textId="710F334F" w:rsidR="00FD1CDC" w:rsidRPr="00FD1CDC" w:rsidRDefault="00FD1CDC" w:rsidP="00B16F19">
            <w:pPr>
              <w:ind w:firstLine="607"/>
              <w:jc w:val="both"/>
            </w:pPr>
            <w:r w:rsidRPr="00FD1CDC">
              <w:t>Захід програми спрямований на реалізацію завдання Стратегії розвитку міста Києва до 2025 року </w:t>
            </w:r>
            <w:r w:rsidR="00B16F19" w:rsidRPr="008256E4">
              <w:t>«</w:t>
            </w:r>
            <w:r w:rsidRPr="00FD1CDC">
              <w:t>Зниження рівня злочинності</w:t>
            </w:r>
            <w:r w:rsidR="00B16F19" w:rsidRPr="008256E4">
              <w:t>»</w:t>
            </w:r>
            <w:r w:rsidRPr="00FD1CDC">
              <w:t>.</w:t>
            </w:r>
          </w:p>
          <w:p w14:paraId="46087117" w14:textId="54EC29B7" w:rsidR="00FD1CDC" w:rsidRPr="00FD1CDC" w:rsidRDefault="00FD1CDC" w:rsidP="00B16F19">
            <w:pPr>
              <w:ind w:firstLine="607"/>
              <w:jc w:val="both"/>
            </w:pPr>
            <w:r w:rsidRPr="00FD1CDC">
              <w:t xml:space="preserve">За умовою </w:t>
            </w:r>
            <w:r w:rsidR="00B16F19" w:rsidRPr="008256E4">
              <w:t>«</w:t>
            </w:r>
            <w:r w:rsidRPr="00FD1CDC">
              <w:t>Залучення громадян до процесів формування, реалізації та контролю міської політики</w:t>
            </w:r>
            <w:r w:rsidR="00B16F19" w:rsidRPr="008256E4">
              <w:t>»</w:t>
            </w:r>
            <w:r w:rsidRPr="00FD1CDC">
              <w:t xml:space="preserve"> успішної імплементації Стратегії розвитку міста Києва до 2025 року</w:t>
            </w:r>
          </w:p>
          <w:p w14:paraId="321AF27C" w14:textId="77777777" w:rsidR="0065234E" w:rsidRPr="008256E4" w:rsidRDefault="0065234E" w:rsidP="00B16F19">
            <w:pPr>
              <w:ind w:firstLine="607"/>
              <w:jc w:val="both"/>
            </w:pPr>
          </w:p>
        </w:tc>
        <w:tc>
          <w:tcPr>
            <w:tcW w:w="7961" w:type="dxa"/>
            <w:gridSpan w:val="2"/>
          </w:tcPr>
          <w:p w14:paraId="5039AFB2" w14:textId="77777777" w:rsidR="00B16F19" w:rsidRPr="008256E4" w:rsidRDefault="00B16F19" w:rsidP="00B16F19">
            <w:pPr>
              <w:tabs>
                <w:tab w:val="left" w:pos="6198"/>
              </w:tabs>
              <w:ind w:firstLine="709"/>
              <w:jc w:val="both"/>
              <w:rPr>
                <w:rStyle w:val="FontStyle17"/>
                <w:sz w:val="24"/>
                <w:szCs w:val="24"/>
              </w:rPr>
            </w:pPr>
            <w:r w:rsidRPr="008256E4">
              <w:rPr>
                <w:rStyle w:val="FontStyle17"/>
                <w:sz w:val="24"/>
                <w:szCs w:val="24"/>
              </w:rPr>
              <w:t xml:space="preserve">Захід Програми </w:t>
            </w:r>
            <w:r w:rsidRPr="008256E4">
              <w:rPr>
                <w:b/>
                <w:bCs/>
              </w:rPr>
              <w:t>3.1 «Створення, розвиток та супровід ситуаційного центру протидії загрозам у місті Києві»</w:t>
            </w:r>
            <w:r w:rsidRPr="008256E4">
              <w:rPr>
                <w:rStyle w:val="FontStyle17"/>
                <w:sz w:val="24"/>
                <w:szCs w:val="24"/>
              </w:rPr>
              <w:t>:</w:t>
            </w:r>
          </w:p>
          <w:p w14:paraId="5016171B" w14:textId="77777777" w:rsidR="00B16F19" w:rsidRPr="008256E4" w:rsidRDefault="00B16F19" w:rsidP="00B16F19">
            <w:pPr>
              <w:tabs>
                <w:tab w:val="left" w:pos="6198"/>
              </w:tabs>
              <w:ind w:firstLine="709"/>
              <w:jc w:val="both"/>
              <w:rPr>
                <w:rStyle w:val="FontStyle17"/>
                <w:sz w:val="24"/>
                <w:szCs w:val="24"/>
              </w:rPr>
            </w:pPr>
            <w:r w:rsidRPr="008256E4">
              <w:rPr>
                <w:rStyle w:val="FontStyle17"/>
                <w:sz w:val="24"/>
                <w:szCs w:val="24"/>
              </w:rPr>
              <w:t>створення, розвиток, впровадження, налаштування, модернізація, супровід, технічна підтримка ситуаційного центру протидії загрозам у місті Києві (далі – ситуаційний центр);</w:t>
            </w:r>
          </w:p>
          <w:p w14:paraId="7A813FAC" w14:textId="77777777" w:rsidR="00B16F19" w:rsidRPr="008256E4" w:rsidRDefault="00B16F19" w:rsidP="00B16F19">
            <w:pPr>
              <w:ind w:firstLine="709"/>
              <w:jc w:val="both"/>
              <w:rPr>
                <w:rStyle w:val="FontStyle17"/>
                <w:sz w:val="24"/>
                <w:szCs w:val="24"/>
              </w:rPr>
            </w:pPr>
            <w:r w:rsidRPr="008256E4">
              <w:rPr>
                <w:rStyle w:val="FontStyle17"/>
                <w:sz w:val="24"/>
                <w:szCs w:val="24"/>
              </w:rPr>
              <w:t>закупівля, оснащення, встановлення, налаштування, технічна підтримка, супровід, ремонт обладнання, технічних засобів для ситуаційного центру;</w:t>
            </w:r>
          </w:p>
          <w:p w14:paraId="4B7493A8" w14:textId="77777777" w:rsidR="00B16F19" w:rsidRPr="008256E4" w:rsidRDefault="00B16F19" w:rsidP="00B16F19">
            <w:pPr>
              <w:pStyle w:val="ad"/>
              <w:spacing w:before="0" w:beforeAutospacing="0" w:after="0" w:afterAutospacing="0"/>
              <w:ind w:firstLine="709"/>
              <w:jc w:val="both"/>
              <w:rPr>
                <w:rStyle w:val="FontStyle17"/>
                <w:sz w:val="24"/>
                <w:szCs w:val="24"/>
                <w:lang w:val="uk-UA"/>
              </w:rPr>
            </w:pPr>
            <w:r w:rsidRPr="008256E4">
              <w:rPr>
                <w:rStyle w:val="FontStyle17"/>
                <w:sz w:val="24"/>
                <w:szCs w:val="24"/>
                <w:lang w:val="uk-UA"/>
              </w:rPr>
              <w:t>закупівля комп’ютерної техніки для оснащення автоматизованих робочих місць працівників адміністратора ситуаційного центру та представників центральних та місцевих органів виконавчої влади, правоохоронних органів, підприємств, установ та організацій, залучених у встановленому порядку до роботи у ситуаційному центрі;</w:t>
            </w:r>
          </w:p>
          <w:p w14:paraId="52517CB5" w14:textId="77777777" w:rsidR="00B16F19" w:rsidRPr="008256E4" w:rsidRDefault="00B16F19" w:rsidP="00B16F19">
            <w:pPr>
              <w:ind w:firstLine="709"/>
              <w:jc w:val="both"/>
              <w:rPr>
                <w:rStyle w:val="FontStyle17"/>
                <w:sz w:val="24"/>
                <w:szCs w:val="24"/>
              </w:rPr>
            </w:pPr>
            <w:r w:rsidRPr="008256E4">
              <w:rPr>
                <w:rStyle w:val="FontStyle17"/>
                <w:sz w:val="24"/>
                <w:szCs w:val="24"/>
              </w:rPr>
              <w:t>закупівля, встановлення, налаштування, модернізація, технічна підтримка, супровід програмного забезпечення та/або ліцензій, послуг</w:t>
            </w:r>
            <w:r w:rsidRPr="008256E4">
              <w:rPr>
                <w:rStyle w:val="FontStyle17"/>
                <w:strike/>
                <w:sz w:val="24"/>
                <w:szCs w:val="24"/>
              </w:rPr>
              <w:t xml:space="preserve"> </w:t>
            </w:r>
            <w:r w:rsidRPr="008256E4">
              <w:rPr>
                <w:rStyle w:val="FontStyle17"/>
                <w:sz w:val="24"/>
                <w:szCs w:val="24"/>
              </w:rPr>
              <w:t>інтеграція з зовнішніми інформаційними системами, реєстрами, базами даних тощо;</w:t>
            </w:r>
          </w:p>
          <w:p w14:paraId="1B29FC14" w14:textId="77777777" w:rsidR="00B16F19" w:rsidRPr="008256E4" w:rsidRDefault="00B16F19" w:rsidP="00B16F19">
            <w:pPr>
              <w:ind w:firstLine="709"/>
              <w:jc w:val="both"/>
              <w:rPr>
                <w:rStyle w:val="FontStyle17"/>
                <w:sz w:val="24"/>
                <w:szCs w:val="24"/>
              </w:rPr>
            </w:pPr>
            <w:r w:rsidRPr="008256E4">
              <w:rPr>
                <w:rStyle w:val="FontStyle17"/>
                <w:sz w:val="24"/>
                <w:szCs w:val="24"/>
              </w:rPr>
              <w:t>забезпечення обладнання зв’язком, в тому числі за допомогою послуг національних мобільних операторів, яке забезпечує роботу ситуаційного центру;</w:t>
            </w:r>
          </w:p>
          <w:p w14:paraId="34B85A51" w14:textId="77777777" w:rsidR="00B16F19" w:rsidRPr="008256E4" w:rsidRDefault="00B16F19" w:rsidP="00B16F19">
            <w:pPr>
              <w:ind w:firstLine="709"/>
              <w:jc w:val="both"/>
              <w:rPr>
                <w:rStyle w:val="FontStyle17"/>
                <w:sz w:val="24"/>
                <w:szCs w:val="24"/>
              </w:rPr>
            </w:pPr>
            <w:r w:rsidRPr="008256E4">
              <w:rPr>
                <w:rStyle w:val="FontStyle17"/>
                <w:sz w:val="24"/>
                <w:szCs w:val="24"/>
              </w:rPr>
              <w:t>закупівля та встановлення мобільних пристроїв для забезпечення координації взаємодії підприємств, установ та організацій, що належать до комунальної власності територіальної громади міста Києва, у межах функціонування ситуаційного центру;</w:t>
            </w:r>
          </w:p>
          <w:p w14:paraId="1F6DA11B" w14:textId="77777777" w:rsidR="00B16F19" w:rsidRPr="008256E4" w:rsidRDefault="00B16F19" w:rsidP="00B16F19">
            <w:pPr>
              <w:ind w:firstLine="709"/>
              <w:jc w:val="both"/>
            </w:pPr>
            <w:r w:rsidRPr="008256E4">
              <w:t>створення цифрової моделі міста з даними про міську інфраструктуру (</w:t>
            </w:r>
            <w:proofErr w:type="spellStart"/>
            <w:r w:rsidRPr="008256E4">
              <w:t>Digital</w:t>
            </w:r>
            <w:proofErr w:type="spellEnd"/>
            <w:r w:rsidRPr="008256E4">
              <w:t xml:space="preserve"> </w:t>
            </w:r>
            <w:proofErr w:type="spellStart"/>
            <w:r w:rsidRPr="008256E4">
              <w:t>Twins</w:t>
            </w:r>
            <w:proofErr w:type="spellEnd"/>
            <w:r w:rsidRPr="008256E4">
              <w:t>);</w:t>
            </w:r>
          </w:p>
          <w:p w14:paraId="4BCA4DD1" w14:textId="77777777" w:rsidR="00B16F19" w:rsidRPr="008256E4" w:rsidRDefault="00B16F19" w:rsidP="00B16F19">
            <w:pPr>
              <w:pStyle w:val="ad"/>
              <w:spacing w:before="0" w:beforeAutospacing="0" w:after="0" w:afterAutospacing="0"/>
              <w:ind w:firstLine="709"/>
              <w:jc w:val="both"/>
              <w:rPr>
                <w:rStyle w:val="FontStyle17"/>
                <w:sz w:val="24"/>
                <w:szCs w:val="24"/>
                <w:lang w:val="uk-UA"/>
              </w:rPr>
            </w:pPr>
            <w:r w:rsidRPr="008256E4">
              <w:rPr>
                <w:rStyle w:val="FontStyle17"/>
                <w:sz w:val="24"/>
                <w:szCs w:val="24"/>
                <w:lang w:val="uk-UA"/>
              </w:rPr>
              <w:t>розробка моделей та профілів ризиків техногенних та природних катастроф.</w:t>
            </w:r>
          </w:p>
          <w:p w14:paraId="2B182FEE" w14:textId="2063DDC3" w:rsidR="00B16F19" w:rsidRPr="008256E4" w:rsidRDefault="00B16F19" w:rsidP="00B16F19">
            <w:pPr>
              <w:ind w:firstLine="709"/>
              <w:jc w:val="both"/>
              <w:rPr>
                <w:b/>
                <w:bCs/>
              </w:rPr>
            </w:pPr>
            <w:r w:rsidRPr="008256E4">
              <w:t>Захід програми спрямований на реалізацію</w:t>
            </w:r>
            <w:r w:rsidRPr="008256E4">
              <w:rPr>
                <w:rStyle w:val="FontStyle17"/>
                <w:sz w:val="24"/>
                <w:szCs w:val="24"/>
              </w:rPr>
              <w:t xml:space="preserve"> завдання</w:t>
            </w:r>
            <w:r w:rsidRPr="008256E4">
              <w:t xml:space="preserve"> </w:t>
            </w:r>
            <w:r w:rsidRPr="008256E4">
              <w:rPr>
                <w:rStyle w:val="FontStyle17"/>
                <w:sz w:val="24"/>
                <w:szCs w:val="24"/>
              </w:rPr>
              <w:t xml:space="preserve">Стратегії </w:t>
            </w:r>
            <w:r w:rsidRPr="008256E4">
              <w:t>розвитку міста Києва до 2025 року «Зн</w:t>
            </w:r>
            <w:r w:rsidRPr="008256E4">
              <w:rPr>
                <w:spacing w:val="-1"/>
              </w:rPr>
              <w:t>и</w:t>
            </w:r>
            <w:r w:rsidRPr="008256E4">
              <w:rPr>
                <w:spacing w:val="1"/>
              </w:rPr>
              <w:t>ж</w:t>
            </w:r>
            <w:r w:rsidRPr="008256E4">
              <w:t>ення</w:t>
            </w:r>
            <w:r w:rsidRPr="008256E4">
              <w:rPr>
                <w:spacing w:val="-2"/>
              </w:rPr>
              <w:t xml:space="preserve"> </w:t>
            </w:r>
            <w:r w:rsidRPr="008256E4">
              <w:t>р</w:t>
            </w:r>
            <w:r w:rsidRPr="008256E4">
              <w:rPr>
                <w:spacing w:val="-1"/>
              </w:rPr>
              <w:t>і</w:t>
            </w:r>
            <w:r w:rsidRPr="008256E4">
              <w:t>вня</w:t>
            </w:r>
            <w:r w:rsidRPr="008256E4">
              <w:rPr>
                <w:spacing w:val="1"/>
              </w:rPr>
              <w:t xml:space="preserve"> </w:t>
            </w:r>
            <w:r w:rsidRPr="008256E4">
              <w:t>з</w:t>
            </w:r>
            <w:r w:rsidRPr="008256E4">
              <w:rPr>
                <w:spacing w:val="-1"/>
              </w:rPr>
              <w:t>л</w:t>
            </w:r>
            <w:r w:rsidRPr="008256E4">
              <w:t>о</w:t>
            </w:r>
            <w:r w:rsidRPr="008256E4">
              <w:rPr>
                <w:spacing w:val="-1"/>
              </w:rPr>
              <w:t>чи</w:t>
            </w:r>
            <w:r w:rsidRPr="008256E4">
              <w:t>н</w:t>
            </w:r>
            <w:r w:rsidRPr="008256E4">
              <w:rPr>
                <w:spacing w:val="1"/>
              </w:rPr>
              <w:t>н</w:t>
            </w:r>
            <w:r w:rsidRPr="008256E4">
              <w:t>о</w:t>
            </w:r>
            <w:r w:rsidRPr="008256E4">
              <w:rPr>
                <w:spacing w:val="1"/>
              </w:rPr>
              <w:t>с</w:t>
            </w:r>
            <w:r w:rsidRPr="008256E4">
              <w:t>ті»</w:t>
            </w:r>
            <w:r w:rsidRPr="008256E4">
              <w:rPr>
                <w:b/>
                <w:bCs/>
              </w:rPr>
              <w:t>.</w:t>
            </w:r>
          </w:p>
          <w:p w14:paraId="59F3919B" w14:textId="49FBB1E0" w:rsidR="00B16F19" w:rsidRPr="008256E4" w:rsidRDefault="00B16F19" w:rsidP="00B16F19">
            <w:pPr>
              <w:ind w:firstLine="709"/>
              <w:jc w:val="both"/>
              <w:rPr>
                <w:rStyle w:val="FontStyle17"/>
                <w:sz w:val="24"/>
                <w:szCs w:val="24"/>
              </w:rPr>
            </w:pPr>
            <w:r w:rsidRPr="008256E4">
              <w:rPr>
                <w:rStyle w:val="FontStyle17"/>
                <w:sz w:val="24"/>
                <w:szCs w:val="24"/>
              </w:rPr>
              <w:t>За умовою «Залучення громадян до процесів формування, реалізації та контролю міської політики» успішної імплементації Стратегії</w:t>
            </w:r>
            <w:r w:rsidRPr="008256E4">
              <w:t xml:space="preserve"> розвитку міста Києва до 2025  року.</w:t>
            </w:r>
          </w:p>
          <w:p w14:paraId="4ED55E35" w14:textId="77777777" w:rsidR="0065234E" w:rsidRPr="008256E4" w:rsidRDefault="0065234E" w:rsidP="00B16F19">
            <w:pPr>
              <w:pStyle w:val="ad"/>
              <w:spacing w:before="0" w:beforeAutospacing="0" w:after="0" w:afterAutospacing="0"/>
              <w:ind w:firstLine="709"/>
              <w:jc w:val="both"/>
              <w:rPr>
                <w:rFonts w:ascii="Times New Roman" w:hAnsi="Times New Roman"/>
                <w:b/>
                <w:bCs/>
                <w:lang w:val="uk-UA"/>
              </w:rPr>
            </w:pPr>
          </w:p>
        </w:tc>
      </w:tr>
      <w:tr w:rsidR="008256E4" w:rsidRPr="008256E4" w14:paraId="2CADC008" w14:textId="77777777" w:rsidTr="00745338">
        <w:tc>
          <w:tcPr>
            <w:tcW w:w="7490" w:type="dxa"/>
          </w:tcPr>
          <w:p w14:paraId="2B509D65" w14:textId="3DD7FCC1" w:rsidR="00A93026" w:rsidRPr="00A93026" w:rsidRDefault="00A93026" w:rsidP="00A93026">
            <w:pPr>
              <w:ind w:firstLine="607"/>
              <w:jc w:val="both"/>
              <w:rPr>
                <w:b/>
                <w:bCs/>
              </w:rPr>
            </w:pPr>
            <w:r w:rsidRPr="00A93026">
              <w:t>Захід Програми</w:t>
            </w:r>
            <w:r w:rsidRPr="00A93026">
              <w:rPr>
                <w:b/>
                <w:bCs/>
              </w:rPr>
              <w:t xml:space="preserve"> 4.1 </w:t>
            </w:r>
            <w:r w:rsidRPr="008256E4">
              <w:rPr>
                <w:b/>
                <w:bCs/>
              </w:rPr>
              <w:t>«</w:t>
            </w:r>
            <w:r w:rsidRPr="00A93026">
              <w:rPr>
                <w:b/>
                <w:bCs/>
              </w:rPr>
              <w:t>Створення, розвиток, впровадження та модернізація міських комплексів та систем електронної демократії</w:t>
            </w:r>
            <w:r w:rsidRPr="008256E4">
              <w:rPr>
                <w:b/>
                <w:bCs/>
              </w:rPr>
              <w:t>»</w:t>
            </w:r>
            <w:r w:rsidRPr="00A93026">
              <w:rPr>
                <w:b/>
                <w:bCs/>
              </w:rPr>
              <w:t>:</w:t>
            </w:r>
          </w:p>
          <w:p w14:paraId="4EB2F57F" w14:textId="77777777" w:rsidR="00A93026" w:rsidRPr="00A93026" w:rsidRDefault="00A93026" w:rsidP="00A93026">
            <w:pPr>
              <w:ind w:firstLine="607"/>
              <w:jc w:val="both"/>
            </w:pPr>
            <w:r w:rsidRPr="00A93026">
              <w:lastRenderedPageBreak/>
              <w:t xml:space="preserve">розвиток, розроблення, впровадження, налаштування, модернізація платформ, інструментів та сервісів електронної демократії: е-петиції, е-громадські слухання, публічні дискусії, е-сервіси, системи онлайн-запису та прийому громадян до місцевих органів виконавчої влади та органів місцевого самоврядування, для участі громадян у розгляді </w:t>
            </w:r>
            <w:proofErr w:type="spellStart"/>
            <w:r w:rsidRPr="00A93026">
              <w:t>проєктів</w:t>
            </w:r>
            <w:proofErr w:type="spellEnd"/>
            <w:r w:rsidRPr="00A93026">
              <w:t xml:space="preserve"> рішень, розпоряджень та інших нормативно-правових актів, ініціювання громадських слухань та обговорення місцевих ініціатив, участі жителів міста Києва у процесі ініціювання створення та діяльності органів самоорганізації населення тощо;</w:t>
            </w:r>
          </w:p>
          <w:p w14:paraId="4280DFC1" w14:textId="77777777" w:rsidR="00A93026" w:rsidRPr="00A93026" w:rsidRDefault="00A93026" w:rsidP="00A93026">
            <w:pPr>
              <w:ind w:firstLine="607"/>
              <w:jc w:val="both"/>
            </w:pPr>
            <w:r w:rsidRPr="00A93026">
              <w:t xml:space="preserve">модернізація </w:t>
            </w:r>
            <w:proofErr w:type="spellStart"/>
            <w:r w:rsidRPr="00A93026">
              <w:t>проєкту</w:t>
            </w:r>
            <w:proofErr w:type="spellEnd"/>
            <w:r w:rsidRPr="00A93026">
              <w:t xml:space="preserve"> Громадський бюджет для залучення громадян до прийняття рішень, поліпшення діалогу між місцевою владою та громадськістю у межах процесу формування бюджету;</w:t>
            </w:r>
          </w:p>
          <w:p w14:paraId="36A19A15" w14:textId="77777777" w:rsidR="00CF5607" w:rsidRPr="008256E4" w:rsidRDefault="00A93026" w:rsidP="00A93026">
            <w:pPr>
              <w:ind w:firstLine="607"/>
              <w:jc w:val="both"/>
            </w:pPr>
            <w:r w:rsidRPr="00A93026">
              <w:t xml:space="preserve">модернізація інформаційно-телекомунікаційної системи </w:t>
            </w:r>
            <w:r w:rsidR="00CF5607" w:rsidRPr="008256E4">
              <w:t>«</w:t>
            </w:r>
            <w:r w:rsidRPr="00A93026">
              <w:t xml:space="preserve">Єдиний </w:t>
            </w:r>
            <w:proofErr w:type="spellStart"/>
            <w:r w:rsidRPr="00A93026">
              <w:t>вебпортал</w:t>
            </w:r>
            <w:proofErr w:type="spellEnd"/>
            <w:r w:rsidRPr="00A93026">
              <w:t xml:space="preserve"> територіальної громади міста Києва</w:t>
            </w:r>
            <w:r w:rsidR="00CF5607" w:rsidRPr="008256E4">
              <w:t>»</w:t>
            </w:r>
            <w:r w:rsidRPr="00A93026">
              <w:t xml:space="preserve"> (далі - ІТС ЄВП); </w:t>
            </w:r>
          </w:p>
          <w:p w14:paraId="16107440" w14:textId="77777777" w:rsidR="00CF5607" w:rsidRPr="008256E4" w:rsidRDefault="00A93026" w:rsidP="00A93026">
            <w:pPr>
              <w:ind w:firstLine="607"/>
              <w:jc w:val="both"/>
            </w:pPr>
            <w:r w:rsidRPr="00A93026">
              <w:t>удосконалення системи обліку публічної інформації;</w:t>
            </w:r>
          </w:p>
          <w:p w14:paraId="6514C80D" w14:textId="10488A28" w:rsidR="00A93026" w:rsidRPr="00A93026" w:rsidRDefault="00A93026" w:rsidP="00A93026">
            <w:pPr>
              <w:ind w:firstLine="607"/>
              <w:jc w:val="both"/>
            </w:pPr>
            <w:r w:rsidRPr="00A93026">
              <w:t xml:space="preserve">розвиток та модернізація інструменту для проходження </w:t>
            </w:r>
            <w:proofErr w:type="spellStart"/>
            <w:r w:rsidRPr="00A93026">
              <w:t>проєктів</w:t>
            </w:r>
            <w:proofErr w:type="spellEnd"/>
            <w:r w:rsidRPr="00A93026">
              <w:t xml:space="preserve"> рішень Київської міської ради, онлайн-кабінету посадової особи, електронних засідань Київської міської ради, структурних підрозділів виконавчого органу Київської міської ради (Київської міської державної адміністрації), районних в місті Києві державних адміністрацій;</w:t>
            </w:r>
          </w:p>
          <w:p w14:paraId="694B8BDD" w14:textId="77777777" w:rsidR="00A93026" w:rsidRPr="00A93026" w:rsidRDefault="00A93026" w:rsidP="00A93026">
            <w:pPr>
              <w:ind w:firstLine="607"/>
              <w:jc w:val="both"/>
            </w:pPr>
            <w:r w:rsidRPr="00A93026">
              <w:t xml:space="preserve">приведення до єдиної архітектури </w:t>
            </w:r>
            <w:proofErr w:type="spellStart"/>
            <w:r w:rsidRPr="00A93026">
              <w:t>вебресурсів</w:t>
            </w:r>
            <w:proofErr w:type="spellEnd"/>
            <w:r w:rsidRPr="00A93026">
              <w:t xml:space="preserve"> доменної зони kyivcity.gov.ua та </w:t>
            </w:r>
            <w:proofErr w:type="spellStart"/>
            <w:r w:rsidRPr="00A93026">
              <w:t>субвебсторінок</w:t>
            </w:r>
            <w:proofErr w:type="spellEnd"/>
            <w:r w:rsidRPr="00A93026">
              <w:t xml:space="preserve"> Київської міської ради, структурних підрозділів виконавчого органу Київської міської ради (Київської міської державної адміністрації), районних в місті Києві державних адміністрацій, створення інтернет-порталів;</w:t>
            </w:r>
          </w:p>
          <w:p w14:paraId="124181C4" w14:textId="77777777" w:rsidR="00A93026" w:rsidRPr="00A93026" w:rsidRDefault="00A93026" w:rsidP="00A93026">
            <w:pPr>
              <w:ind w:firstLine="607"/>
              <w:jc w:val="both"/>
            </w:pPr>
            <w:r w:rsidRPr="00A93026">
              <w:t>закупівля ліцензійного програмного забезпечення, що сприятиме розвитку електронної демократії;</w:t>
            </w:r>
          </w:p>
          <w:p w14:paraId="761C05EE" w14:textId="77777777" w:rsidR="00A93026" w:rsidRPr="00A93026" w:rsidRDefault="00A93026" w:rsidP="00A93026">
            <w:pPr>
              <w:ind w:firstLine="607"/>
              <w:jc w:val="both"/>
            </w:pPr>
            <w:r w:rsidRPr="00A93026">
              <w:t>розвиток, створення та впровадження систем, платформ, інструментів та сервісів електронної демократії, функціоналу ініціювання громадських слухань та обговорення місцевих ініціатив, участі жителів міста Києва у процесі ініціювання створення та діяльності органів самоорганізації населення, е-засідання, е-голосування, е-оцінка якості роботи місцевих органів виконавчої влади та органів місцевого самоврядування тощо;</w:t>
            </w:r>
          </w:p>
          <w:p w14:paraId="2C1C7179" w14:textId="37D87A83" w:rsidR="00A93026" w:rsidRPr="00A93026" w:rsidRDefault="00A93026" w:rsidP="00A93026">
            <w:pPr>
              <w:ind w:firstLine="607"/>
              <w:jc w:val="both"/>
            </w:pPr>
            <w:r w:rsidRPr="00A93026">
              <w:lastRenderedPageBreak/>
              <w:t>розвиток системи моніторингу використання бюджетних коштів (</w:t>
            </w:r>
            <w:proofErr w:type="spellStart"/>
            <w:r w:rsidRPr="00A93026">
              <w:t>проєкт</w:t>
            </w:r>
            <w:proofErr w:type="spellEnd"/>
            <w:r w:rsidRPr="00A93026">
              <w:t xml:space="preserve"> </w:t>
            </w:r>
            <w:r w:rsidR="00FB639A" w:rsidRPr="008256E4">
              <w:t>«</w:t>
            </w:r>
            <w:r w:rsidRPr="00A93026">
              <w:t>Відкритий бюджет</w:t>
            </w:r>
            <w:r w:rsidR="00FB639A" w:rsidRPr="008256E4">
              <w:t>»</w:t>
            </w:r>
            <w:r w:rsidRPr="00A93026">
              <w:t xml:space="preserve">), інтеграція системи державних електронних </w:t>
            </w:r>
            <w:proofErr w:type="spellStart"/>
            <w:r w:rsidRPr="00A93026">
              <w:t>закупівель</w:t>
            </w:r>
            <w:proofErr w:type="spellEnd"/>
            <w:r w:rsidRPr="00A93026">
              <w:t xml:space="preserve"> з </w:t>
            </w:r>
            <w:proofErr w:type="spellStart"/>
            <w:r w:rsidRPr="00A93026">
              <w:t>проєктом</w:t>
            </w:r>
            <w:proofErr w:type="spellEnd"/>
            <w:r w:rsidRPr="00A93026">
              <w:t xml:space="preserve"> </w:t>
            </w:r>
            <w:r w:rsidR="00FB639A" w:rsidRPr="008256E4">
              <w:t>«</w:t>
            </w:r>
            <w:r w:rsidRPr="00A93026">
              <w:t>Відкритий бюджет</w:t>
            </w:r>
            <w:r w:rsidR="00FB639A" w:rsidRPr="008256E4">
              <w:t>»</w:t>
            </w:r>
            <w:r w:rsidRPr="00A93026">
              <w:t>.</w:t>
            </w:r>
          </w:p>
          <w:p w14:paraId="51EE5BFA" w14:textId="319055FF" w:rsidR="00FB639A" w:rsidRPr="00FB639A" w:rsidRDefault="00FB639A" w:rsidP="00FB639A">
            <w:pPr>
              <w:ind w:firstLine="607"/>
              <w:jc w:val="both"/>
              <w:rPr>
                <w:b/>
                <w:bCs/>
              </w:rPr>
            </w:pPr>
            <w:r w:rsidRPr="00FB639A">
              <w:t>Захід Програми додатково спрямований на реалізацію завдань та заходів Стратегії розвитку міста Києва до 2025</w:t>
            </w:r>
            <w:r w:rsidRPr="00FB639A">
              <w:rPr>
                <w:b/>
                <w:bCs/>
              </w:rPr>
              <w:t xml:space="preserve"> </w:t>
            </w:r>
            <w:r w:rsidRPr="00FB639A">
              <w:t>року</w:t>
            </w:r>
            <w:r w:rsidRPr="00FB639A">
              <w:rPr>
                <w:b/>
                <w:bCs/>
              </w:rPr>
              <w:t> </w:t>
            </w:r>
            <w:r w:rsidRPr="008256E4">
              <w:rPr>
                <w:b/>
                <w:bCs/>
              </w:rPr>
              <w:t>«</w:t>
            </w:r>
            <w:r w:rsidRPr="00FB639A">
              <w:rPr>
                <w:b/>
                <w:bCs/>
              </w:rPr>
              <w:t>Розвиток інноваційних форм участі для киян (відкрите урядування та електронна демократія)</w:t>
            </w:r>
            <w:r w:rsidRPr="008256E4">
              <w:rPr>
                <w:b/>
                <w:bCs/>
              </w:rPr>
              <w:t>»</w:t>
            </w:r>
            <w:r w:rsidRPr="00FB639A">
              <w:rPr>
                <w:b/>
                <w:bCs/>
              </w:rPr>
              <w:t xml:space="preserve">, </w:t>
            </w:r>
            <w:r w:rsidRPr="008256E4">
              <w:rPr>
                <w:b/>
                <w:bCs/>
              </w:rPr>
              <w:t>«</w:t>
            </w:r>
            <w:r w:rsidRPr="00FB639A">
              <w:rPr>
                <w:b/>
                <w:bCs/>
              </w:rPr>
              <w:t xml:space="preserve">Налагодження комунікації </w:t>
            </w:r>
            <w:r w:rsidRPr="008256E4">
              <w:rPr>
                <w:b/>
                <w:bCs/>
              </w:rPr>
              <w:t>«</w:t>
            </w:r>
            <w:r w:rsidRPr="00FB639A">
              <w:rPr>
                <w:b/>
                <w:bCs/>
              </w:rPr>
              <w:t>влада-громадськість</w:t>
            </w:r>
            <w:r w:rsidRPr="008256E4">
              <w:rPr>
                <w:b/>
                <w:bCs/>
              </w:rPr>
              <w:t>»</w:t>
            </w:r>
            <w:r w:rsidRPr="00FB639A">
              <w:rPr>
                <w:b/>
                <w:bCs/>
              </w:rPr>
              <w:t>.</w:t>
            </w:r>
          </w:p>
          <w:p w14:paraId="404B6282" w14:textId="59B5EAF4" w:rsidR="00FB639A" w:rsidRPr="00FB639A" w:rsidRDefault="00FB639A" w:rsidP="00FB639A">
            <w:pPr>
              <w:ind w:firstLine="607"/>
              <w:jc w:val="both"/>
            </w:pPr>
            <w:r w:rsidRPr="00FB639A">
              <w:t xml:space="preserve">За умовою </w:t>
            </w:r>
            <w:r w:rsidRPr="008256E4">
              <w:t>«</w:t>
            </w:r>
            <w:r w:rsidRPr="00FB639A">
              <w:t xml:space="preserve">Реалізація концепції </w:t>
            </w:r>
            <w:proofErr w:type="spellStart"/>
            <w:r w:rsidRPr="00FB639A">
              <w:t>Kyiv</w:t>
            </w:r>
            <w:proofErr w:type="spellEnd"/>
            <w:r w:rsidRPr="00FB639A">
              <w:t xml:space="preserve"> </w:t>
            </w:r>
            <w:proofErr w:type="spellStart"/>
            <w:r w:rsidRPr="00FB639A">
              <w:t>Smart</w:t>
            </w:r>
            <w:proofErr w:type="spellEnd"/>
            <w:r w:rsidRPr="00FB639A">
              <w:t xml:space="preserve"> </w:t>
            </w:r>
            <w:proofErr w:type="spellStart"/>
            <w:r w:rsidRPr="00FB639A">
              <w:t>City</w:t>
            </w:r>
            <w:proofErr w:type="spellEnd"/>
            <w:r w:rsidRPr="008256E4">
              <w:t>»</w:t>
            </w:r>
            <w:r w:rsidRPr="00FB639A">
              <w:t xml:space="preserve"> успішної імплементації Стратегії розвитку міста Києва до 2025 року</w:t>
            </w:r>
          </w:p>
          <w:p w14:paraId="00949B18" w14:textId="77777777" w:rsidR="0065234E" w:rsidRPr="008256E4" w:rsidRDefault="0065234E" w:rsidP="00A93026">
            <w:pPr>
              <w:ind w:firstLine="607"/>
              <w:jc w:val="both"/>
              <w:rPr>
                <w:b/>
                <w:bCs/>
              </w:rPr>
            </w:pPr>
          </w:p>
        </w:tc>
        <w:tc>
          <w:tcPr>
            <w:tcW w:w="7961" w:type="dxa"/>
            <w:gridSpan w:val="2"/>
          </w:tcPr>
          <w:p w14:paraId="17F531C7" w14:textId="77777777" w:rsidR="00A93026" w:rsidRPr="008256E4" w:rsidRDefault="00A93026" w:rsidP="00A93026">
            <w:pPr>
              <w:ind w:firstLine="709"/>
              <w:jc w:val="both"/>
              <w:rPr>
                <w:rStyle w:val="FontStyle17"/>
                <w:sz w:val="24"/>
                <w:szCs w:val="24"/>
              </w:rPr>
            </w:pPr>
            <w:r w:rsidRPr="008256E4">
              <w:rPr>
                <w:rStyle w:val="FontStyle17"/>
                <w:sz w:val="24"/>
                <w:szCs w:val="24"/>
              </w:rPr>
              <w:lastRenderedPageBreak/>
              <w:t xml:space="preserve">Захід Програми </w:t>
            </w:r>
            <w:r w:rsidRPr="008256E4">
              <w:rPr>
                <w:b/>
                <w:bCs/>
              </w:rPr>
              <w:t>4.1 «Створення, розвиток, впровадження та модернізація міських комплексів та систем електронної демократії»</w:t>
            </w:r>
            <w:r w:rsidRPr="008256E4">
              <w:t>:</w:t>
            </w:r>
          </w:p>
          <w:p w14:paraId="35B27E80" w14:textId="77777777" w:rsidR="00A93026" w:rsidRPr="008256E4" w:rsidRDefault="00A93026" w:rsidP="00A93026">
            <w:pPr>
              <w:ind w:firstLine="709"/>
              <w:jc w:val="both"/>
              <w:rPr>
                <w:rStyle w:val="FontStyle17"/>
                <w:sz w:val="24"/>
                <w:szCs w:val="24"/>
              </w:rPr>
            </w:pPr>
          </w:p>
          <w:p w14:paraId="34834D00" w14:textId="22085BB2" w:rsidR="00A93026" w:rsidRPr="008256E4" w:rsidRDefault="00A93026" w:rsidP="00A93026">
            <w:pPr>
              <w:ind w:firstLine="709"/>
              <w:jc w:val="both"/>
              <w:rPr>
                <w:rStyle w:val="FontStyle17"/>
                <w:sz w:val="24"/>
                <w:szCs w:val="24"/>
              </w:rPr>
            </w:pPr>
            <w:r w:rsidRPr="008256E4">
              <w:rPr>
                <w:rStyle w:val="FontStyle17"/>
                <w:sz w:val="24"/>
                <w:szCs w:val="24"/>
              </w:rPr>
              <w:lastRenderedPageBreak/>
              <w:t xml:space="preserve">розвиток, розроблення, впровадження, налаштування, модернізація платформ, інструментів та сервісів електронної демократії: е-петиції,             е-громадські слухання, публічні дискусії, е-сервіси, системи онлайн-запису та прийому громадян до місцевих органів виконавчої влади та органів місцевого самоврядування, для участі громадян у розгляді </w:t>
            </w:r>
            <w:proofErr w:type="spellStart"/>
            <w:r w:rsidRPr="008256E4">
              <w:rPr>
                <w:rStyle w:val="FontStyle17"/>
                <w:sz w:val="24"/>
                <w:szCs w:val="24"/>
              </w:rPr>
              <w:t>проєктів</w:t>
            </w:r>
            <w:proofErr w:type="spellEnd"/>
            <w:r w:rsidRPr="008256E4">
              <w:rPr>
                <w:rStyle w:val="FontStyle17"/>
                <w:sz w:val="24"/>
                <w:szCs w:val="24"/>
              </w:rPr>
              <w:t xml:space="preserve"> рішень, розпоряджень та інших нормативно-правових актів, ініціювання громадських слухань та обговорення місцевих ініціатив, участі жителів міста Києва у процесі ініціювання створення та діяльності органів самоорганізації населення тощо;</w:t>
            </w:r>
          </w:p>
          <w:p w14:paraId="37A10797" w14:textId="77777777" w:rsidR="00CF5607" w:rsidRPr="008256E4" w:rsidRDefault="00CF5607" w:rsidP="00A93026">
            <w:pPr>
              <w:ind w:firstLine="709"/>
              <w:jc w:val="both"/>
              <w:rPr>
                <w:rStyle w:val="FontStyle17"/>
                <w:sz w:val="24"/>
                <w:szCs w:val="24"/>
              </w:rPr>
            </w:pPr>
          </w:p>
          <w:p w14:paraId="2C2DCB33" w14:textId="0CAF2EBF" w:rsidR="00A93026" w:rsidRPr="008256E4" w:rsidRDefault="00A93026" w:rsidP="00A93026">
            <w:pPr>
              <w:ind w:firstLine="709"/>
              <w:jc w:val="both"/>
              <w:rPr>
                <w:rStyle w:val="FontStyle17"/>
                <w:sz w:val="24"/>
                <w:szCs w:val="24"/>
              </w:rPr>
            </w:pPr>
            <w:r w:rsidRPr="008256E4">
              <w:rPr>
                <w:rStyle w:val="FontStyle17"/>
                <w:sz w:val="24"/>
                <w:szCs w:val="24"/>
              </w:rPr>
              <w:t xml:space="preserve">модернізація </w:t>
            </w:r>
            <w:proofErr w:type="spellStart"/>
            <w:r w:rsidRPr="008256E4">
              <w:rPr>
                <w:rStyle w:val="FontStyle17"/>
                <w:sz w:val="24"/>
                <w:szCs w:val="24"/>
              </w:rPr>
              <w:t>проєкту</w:t>
            </w:r>
            <w:proofErr w:type="spellEnd"/>
            <w:r w:rsidRPr="008256E4">
              <w:rPr>
                <w:rStyle w:val="FontStyle17"/>
                <w:sz w:val="24"/>
                <w:szCs w:val="24"/>
              </w:rPr>
              <w:t xml:space="preserve"> Громадський бюджет для залучення громадян до прийняття рішень, поліпшення діалогу між місцевою владою та громадськістю у межах процесу формування бюджету;</w:t>
            </w:r>
          </w:p>
          <w:p w14:paraId="1DA462A2" w14:textId="77777777" w:rsidR="00CF5607" w:rsidRPr="008256E4" w:rsidRDefault="00A93026" w:rsidP="00A93026">
            <w:pPr>
              <w:ind w:firstLine="709"/>
              <w:jc w:val="both"/>
              <w:rPr>
                <w:rStyle w:val="FontStyle17"/>
                <w:sz w:val="24"/>
                <w:szCs w:val="24"/>
              </w:rPr>
            </w:pPr>
            <w:r w:rsidRPr="008256E4">
              <w:rPr>
                <w:rStyle w:val="FontStyle17"/>
                <w:sz w:val="24"/>
                <w:szCs w:val="24"/>
              </w:rPr>
              <w:t>модернізація інформаційно-телекомунікаційної системи «Єдиний веб-портал територіальної громади міста Києва» (далі – ІТС ЄВП);</w:t>
            </w:r>
          </w:p>
          <w:p w14:paraId="69119DA0" w14:textId="77777777" w:rsidR="00CF5607" w:rsidRPr="008256E4" w:rsidRDefault="00CF5607" w:rsidP="00A93026">
            <w:pPr>
              <w:ind w:firstLine="709"/>
              <w:jc w:val="both"/>
              <w:rPr>
                <w:rStyle w:val="FontStyle17"/>
                <w:sz w:val="24"/>
                <w:szCs w:val="24"/>
              </w:rPr>
            </w:pPr>
          </w:p>
          <w:p w14:paraId="10DCD589" w14:textId="77777777" w:rsidR="00CF5607" w:rsidRPr="008256E4" w:rsidRDefault="00A93026" w:rsidP="00A93026">
            <w:pPr>
              <w:ind w:firstLine="709"/>
              <w:jc w:val="both"/>
              <w:rPr>
                <w:rStyle w:val="FontStyle17"/>
                <w:sz w:val="24"/>
                <w:szCs w:val="24"/>
              </w:rPr>
            </w:pPr>
            <w:r w:rsidRPr="008256E4">
              <w:rPr>
                <w:rStyle w:val="FontStyle17"/>
                <w:sz w:val="24"/>
                <w:szCs w:val="24"/>
              </w:rPr>
              <w:t xml:space="preserve">удосконалення системи обліку публічної інформації; </w:t>
            </w:r>
          </w:p>
          <w:p w14:paraId="73D920F7" w14:textId="538ADA12" w:rsidR="00A93026" w:rsidRPr="008256E4" w:rsidRDefault="00A93026" w:rsidP="00A93026">
            <w:pPr>
              <w:ind w:firstLine="709"/>
              <w:jc w:val="both"/>
              <w:rPr>
                <w:rStyle w:val="FontStyle17"/>
                <w:sz w:val="24"/>
                <w:szCs w:val="24"/>
              </w:rPr>
            </w:pPr>
            <w:r w:rsidRPr="008256E4">
              <w:rPr>
                <w:rStyle w:val="FontStyle17"/>
                <w:sz w:val="24"/>
                <w:szCs w:val="24"/>
              </w:rPr>
              <w:t xml:space="preserve">розвиток та модернізація інструменту для проходження </w:t>
            </w:r>
            <w:proofErr w:type="spellStart"/>
            <w:r w:rsidRPr="008256E4">
              <w:rPr>
                <w:rStyle w:val="FontStyle17"/>
                <w:sz w:val="24"/>
                <w:szCs w:val="24"/>
              </w:rPr>
              <w:t>проєктів</w:t>
            </w:r>
            <w:proofErr w:type="spellEnd"/>
            <w:r w:rsidRPr="008256E4">
              <w:rPr>
                <w:rStyle w:val="FontStyle17"/>
                <w:sz w:val="24"/>
                <w:szCs w:val="24"/>
              </w:rPr>
              <w:t xml:space="preserve"> рішень Київської міської ради, онлайн-кабінету посадової особи, електронних засідань Київської міської ради, структурних підрозділів виконавчого органу Київської міської ради (Київської міської державної адміністрації), районних в місті Києві державних адміністрацій;</w:t>
            </w:r>
          </w:p>
          <w:p w14:paraId="3EE44E60" w14:textId="77777777" w:rsidR="00FB639A" w:rsidRPr="008256E4" w:rsidRDefault="00FB639A" w:rsidP="00A93026">
            <w:pPr>
              <w:ind w:firstLine="709"/>
              <w:jc w:val="both"/>
              <w:rPr>
                <w:rStyle w:val="FontStyle17"/>
                <w:sz w:val="24"/>
                <w:szCs w:val="24"/>
              </w:rPr>
            </w:pPr>
          </w:p>
          <w:p w14:paraId="6BD2A1D5" w14:textId="4B70BBE0" w:rsidR="00A93026" w:rsidRPr="008256E4" w:rsidRDefault="00A93026" w:rsidP="00A93026">
            <w:pPr>
              <w:ind w:firstLine="709"/>
              <w:jc w:val="both"/>
              <w:rPr>
                <w:rStyle w:val="FontStyle17"/>
                <w:sz w:val="24"/>
                <w:szCs w:val="24"/>
              </w:rPr>
            </w:pPr>
            <w:r w:rsidRPr="008256E4">
              <w:rPr>
                <w:rStyle w:val="FontStyle17"/>
                <w:sz w:val="24"/>
                <w:szCs w:val="24"/>
              </w:rPr>
              <w:t xml:space="preserve">приведення до єдиної архітектури </w:t>
            </w:r>
            <w:proofErr w:type="spellStart"/>
            <w:r w:rsidRPr="008256E4">
              <w:rPr>
                <w:rStyle w:val="FontStyle17"/>
                <w:sz w:val="24"/>
                <w:szCs w:val="24"/>
              </w:rPr>
              <w:t>вебресурсів</w:t>
            </w:r>
            <w:proofErr w:type="spellEnd"/>
            <w:r w:rsidRPr="008256E4">
              <w:rPr>
                <w:rStyle w:val="FontStyle17"/>
                <w:sz w:val="24"/>
                <w:szCs w:val="24"/>
              </w:rPr>
              <w:t xml:space="preserve"> доменної зони kyivcity.gov.ua та </w:t>
            </w:r>
            <w:proofErr w:type="spellStart"/>
            <w:r w:rsidRPr="008256E4">
              <w:rPr>
                <w:rStyle w:val="FontStyle17"/>
                <w:sz w:val="24"/>
                <w:szCs w:val="24"/>
              </w:rPr>
              <w:t>субвебсторінок</w:t>
            </w:r>
            <w:proofErr w:type="spellEnd"/>
            <w:r w:rsidRPr="008256E4">
              <w:rPr>
                <w:rStyle w:val="FontStyle17"/>
                <w:sz w:val="24"/>
                <w:szCs w:val="24"/>
              </w:rPr>
              <w:t xml:space="preserve"> Київської міської ради, структурних підрозділів виконавчого органу Київської міської ради (Київської міської державної адміністрації), районних в місті Києві державних адміністрацій, створення інтернет-порталів;</w:t>
            </w:r>
          </w:p>
          <w:p w14:paraId="0A975D32" w14:textId="77777777" w:rsidR="00A93026" w:rsidRPr="008256E4" w:rsidRDefault="00A93026" w:rsidP="00A93026">
            <w:pPr>
              <w:ind w:firstLine="709"/>
              <w:jc w:val="both"/>
              <w:rPr>
                <w:rStyle w:val="FontStyle17"/>
                <w:sz w:val="24"/>
                <w:szCs w:val="24"/>
              </w:rPr>
            </w:pPr>
            <w:r w:rsidRPr="008256E4">
              <w:rPr>
                <w:rStyle w:val="FontStyle17"/>
                <w:sz w:val="24"/>
                <w:szCs w:val="24"/>
              </w:rPr>
              <w:t>закупівля ліцензійного програмного забезпечення, що сприятиме розвитку електронної демократії;</w:t>
            </w:r>
          </w:p>
          <w:p w14:paraId="6BDF0188" w14:textId="77777777" w:rsidR="00A93026" w:rsidRPr="008256E4" w:rsidRDefault="00A93026" w:rsidP="00A93026">
            <w:pPr>
              <w:ind w:firstLine="709"/>
              <w:jc w:val="both"/>
              <w:rPr>
                <w:rStyle w:val="FontStyle17"/>
                <w:sz w:val="24"/>
                <w:szCs w:val="24"/>
              </w:rPr>
            </w:pPr>
            <w:r w:rsidRPr="008256E4">
              <w:rPr>
                <w:rStyle w:val="FontStyle17"/>
                <w:sz w:val="24"/>
                <w:szCs w:val="24"/>
              </w:rPr>
              <w:t>розвиток, створення та впровадження систем, платформ, інструментів та сервісів електронної демократії, функціоналу ініціювання громадських слухань та обговорення місцевих ініціатив, участі жителів міста Києва у процесі ініціювання створення та діяльності органів самоорганізації населення, е-засідання, е-голосування, е-оцінка якості роботи місцевих органів виконавчої влади та органів місцевого самоврядування тощо;</w:t>
            </w:r>
          </w:p>
          <w:p w14:paraId="217215F0" w14:textId="77777777" w:rsidR="001F583F" w:rsidRPr="008256E4" w:rsidRDefault="001F583F" w:rsidP="00A93026">
            <w:pPr>
              <w:ind w:firstLine="709"/>
              <w:jc w:val="both"/>
              <w:rPr>
                <w:rStyle w:val="FontStyle17"/>
                <w:sz w:val="24"/>
                <w:szCs w:val="24"/>
              </w:rPr>
            </w:pPr>
          </w:p>
          <w:p w14:paraId="654AAB5A" w14:textId="2EC0470A" w:rsidR="00A93026" w:rsidRPr="008256E4" w:rsidRDefault="00A93026" w:rsidP="00A93026">
            <w:pPr>
              <w:ind w:firstLine="709"/>
              <w:jc w:val="both"/>
              <w:rPr>
                <w:rStyle w:val="FontStyle17"/>
                <w:sz w:val="24"/>
                <w:szCs w:val="24"/>
              </w:rPr>
            </w:pPr>
            <w:r w:rsidRPr="008256E4">
              <w:rPr>
                <w:rStyle w:val="FontStyle17"/>
                <w:sz w:val="24"/>
                <w:szCs w:val="24"/>
              </w:rPr>
              <w:lastRenderedPageBreak/>
              <w:t>розвиток системи моніторингу використання бюджетних коштів (</w:t>
            </w:r>
            <w:proofErr w:type="spellStart"/>
            <w:r w:rsidRPr="008256E4">
              <w:rPr>
                <w:rStyle w:val="FontStyle17"/>
                <w:sz w:val="24"/>
                <w:szCs w:val="24"/>
              </w:rPr>
              <w:t>проєкт</w:t>
            </w:r>
            <w:proofErr w:type="spellEnd"/>
            <w:r w:rsidRPr="008256E4">
              <w:rPr>
                <w:rStyle w:val="FontStyle17"/>
                <w:sz w:val="24"/>
                <w:szCs w:val="24"/>
              </w:rPr>
              <w:t xml:space="preserve"> «Відкритий бюджет»), інтеграція системи державних електронних </w:t>
            </w:r>
            <w:proofErr w:type="spellStart"/>
            <w:r w:rsidRPr="008256E4">
              <w:rPr>
                <w:rStyle w:val="FontStyle17"/>
                <w:sz w:val="24"/>
                <w:szCs w:val="24"/>
              </w:rPr>
              <w:t>закупівель</w:t>
            </w:r>
            <w:proofErr w:type="spellEnd"/>
            <w:r w:rsidRPr="008256E4">
              <w:rPr>
                <w:rStyle w:val="FontStyle17"/>
                <w:sz w:val="24"/>
                <w:szCs w:val="24"/>
              </w:rPr>
              <w:t xml:space="preserve"> з </w:t>
            </w:r>
            <w:proofErr w:type="spellStart"/>
            <w:r w:rsidRPr="008256E4">
              <w:rPr>
                <w:rStyle w:val="FontStyle17"/>
                <w:sz w:val="24"/>
                <w:szCs w:val="24"/>
              </w:rPr>
              <w:t>проєктом</w:t>
            </w:r>
            <w:proofErr w:type="spellEnd"/>
            <w:r w:rsidRPr="008256E4">
              <w:rPr>
                <w:rStyle w:val="FontStyle17"/>
                <w:sz w:val="24"/>
                <w:szCs w:val="24"/>
              </w:rPr>
              <w:t xml:space="preserve"> «Відкритий бюджет».</w:t>
            </w:r>
          </w:p>
          <w:p w14:paraId="7C9C79BA" w14:textId="77777777" w:rsidR="00A93026" w:rsidRPr="008256E4" w:rsidRDefault="00A93026" w:rsidP="00A93026">
            <w:pPr>
              <w:ind w:firstLine="709"/>
              <w:jc w:val="both"/>
              <w:rPr>
                <w:rStyle w:val="FontStyle17"/>
                <w:b/>
                <w:bCs/>
                <w:sz w:val="24"/>
                <w:szCs w:val="24"/>
              </w:rPr>
            </w:pPr>
            <w:r w:rsidRPr="008256E4">
              <w:t xml:space="preserve">Захід Програми додатково спрямований на реалізацію </w:t>
            </w:r>
            <w:r w:rsidRPr="008256E4">
              <w:rPr>
                <w:rStyle w:val="FontStyle17"/>
                <w:sz w:val="24"/>
                <w:szCs w:val="24"/>
              </w:rPr>
              <w:t>завдань та заходів</w:t>
            </w:r>
            <w:r w:rsidRPr="008256E4">
              <w:t xml:space="preserve"> </w:t>
            </w:r>
            <w:r w:rsidRPr="008256E4">
              <w:rPr>
                <w:rStyle w:val="FontStyle17"/>
                <w:sz w:val="24"/>
                <w:szCs w:val="24"/>
              </w:rPr>
              <w:t xml:space="preserve">Стратегії </w:t>
            </w:r>
            <w:r w:rsidRPr="008256E4">
              <w:t>розвитку міста Києва до 2025 року</w:t>
            </w:r>
            <w:r w:rsidRPr="008256E4">
              <w:rPr>
                <w:b/>
                <w:bCs/>
              </w:rPr>
              <w:t xml:space="preserve"> «Розвиток </w:t>
            </w:r>
            <w:proofErr w:type="spellStart"/>
            <w:r w:rsidRPr="008256E4">
              <w:rPr>
                <w:b/>
                <w:bCs/>
              </w:rPr>
              <w:t>інноваційних</w:t>
            </w:r>
            <w:proofErr w:type="spellEnd"/>
            <w:r w:rsidRPr="008256E4">
              <w:rPr>
                <w:b/>
                <w:bCs/>
              </w:rPr>
              <w:t xml:space="preserve"> форм участі для киян (відкрите урядування та електронна демократія)», «</w:t>
            </w:r>
            <w:r w:rsidRPr="008256E4">
              <w:rPr>
                <w:rStyle w:val="FontStyle17"/>
                <w:b/>
                <w:bCs/>
                <w:sz w:val="24"/>
                <w:szCs w:val="24"/>
              </w:rPr>
              <w:t>Налагодження комунікації̈ «влада-громадськість».</w:t>
            </w:r>
          </w:p>
          <w:p w14:paraId="600EA3C6" w14:textId="17E0944C" w:rsidR="0065234E" w:rsidRPr="008256E4" w:rsidRDefault="00A93026" w:rsidP="001F583F">
            <w:pPr>
              <w:ind w:firstLine="709"/>
              <w:jc w:val="both"/>
            </w:pPr>
            <w:r w:rsidRPr="008256E4">
              <w:t xml:space="preserve">За умовою «Реалізація концепції </w:t>
            </w:r>
            <w:proofErr w:type="spellStart"/>
            <w:r w:rsidRPr="008256E4">
              <w:t>Kyiv</w:t>
            </w:r>
            <w:proofErr w:type="spellEnd"/>
            <w:r w:rsidRPr="008256E4">
              <w:t xml:space="preserve"> </w:t>
            </w:r>
            <w:proofErr w:type="spellStart"/>
            <w:r w:rsidRPr="008256E4">
              <w:t>Smart</w:t>
            </w:r>
            <w:proofErr w:type="spellEnd"/>
            <w:r w:rsidRPr="008256E4">
              <w:t xml:space="preserve"> </w:t>
            </w:r>
            <w:proofErr w:type="spellStart"/>
            <w:r w:rsidRPr="008256E4">
              <w:t>City</w:t>
            </w:r>
            <w:proofErr w:type="spellEnd"/>
            <w:r w:rsidRPr="008256E4">
              <w:t xml:space="preserve">» успішної імплементації </w:t>
            </w:r>
            <w:r w:rsidRPr="008256E4">
              <w:rPr>
                <w:rStyle w:val="FontStyle17"/>
                <w:sz w:val="24"/>
                <w:szCs w:val="24"/>
              </w:rPr>
              <w:t>Стратегії</w:t>
            </w:r>
            <w:r w:rsidRPr="008256E4">
              <w:t xml:space="preserve"> розвитку міста Києва до 2025  року</w:t>
            </w:r>
          </w:p>
        </w:tc>
      </w:tr>
      <w:tr w:rsidR="008256E4" w:rsidRPr="008256E4" w14:paraId="10394EDF" w14:textId="77777777" w:rsidTr="00745338">
        <w:tc>
          <w:tcPr>
            <w:tcW w:w="7490" w:type="dxa"/>
          </w:tcPr>
          <w:p w14:paraId="486B48CD" w14:textId="07ADAF45" w:rsidR="00026A04" w:rsidRPr="00026A04" w:rsidRDefault="00026A04" w:rsidP="00A86018">
            <w:pPr>
              <w:ind w:firstLine="607"/>
              <w:jc w:val="both"/>
              <w:rPr>
                <w:b/>
                <w:bCs/>
              </w:rPr>
            </w:pPr>
            <w:r w:rsidRPr="00026A04">
              <w:lastRenderedPageBreak/>
              <w:t>Захід Програми</w:t>
            </w:r>
            <w:r w:rsidR="00A86018" w:rsidRPr="008256E4">
              <w:t xml:space="preserve"> </w:t>
            </w:r>
            <w:r w:rsidRPr="00026A04">
              <w:rPr>
                <w:b/>
                <w:bCs/>
              </w:rPr>
              <w:t xml:space="preserve">5.1 </w:t>
            </w:r>
            <w:r w:rsidRPr="008256E4">
              <w:rPr>
                <w:b/>
                <w:bCs/>
              </w:rPr>
              <w:t>«</w:t>
            </w:r>
            <w:r w:rsidRPr="00026A04">
              <w:rPr>
                <w:b/>
                <w:bCs/>
              </w:rPr>
              <w:t>Створення, розвиток та супровід програмно-апаратного комплексу управління та контролю мереж зовнішнього освітлення міста Києва</w:t>
            </w:r>
            <w:r w:rsidRPr="008256E4">
              <w:rPr>
                <w:b/>
                <w:bCs/>
              </w:rPr>
              <w:t>»</w:t>
            </w:r>
            <w:r w:rsidRPr="00026A04">
              <w:rPr>
                <w:b/>
                <w:bCs/>
              </w:rPr>
              <w:t>:</w:t>
            </w:r>
          </w:p>
          <w:p w14:paraId="56D4BA16" w14:textId="77777777" w:rsidR="00026A04" w:rsidRPr="00026A04" w:rsidRDefault="00026A04" w:rsidP="00A86018">
            <w:pPr>
              <w:ind w:firstLine="607"/>
              <w:jc w:val="both"/>
            </w:pPr>
            <w:r w:rsidRPr="00026A04">
              <w:t>розвиток, впровадження, налаштування, модернізація, супроводження, та технічна підтримка програмно-апаратного комплексу управління та контролю мереж зовнішнього освітлення міста Києва;</w:t>
            </w:r>
          </w:p>
          <w:p w14:paraId="39F3C11F" w14:textId="77777777" w:rsidR="00026A04" w:rsidRPr="00026A04" w:rsidRDefault="00026A04" w:rsidP="00A86018">
            <w:pPr>
              <w:ind w:firstLine="607"/>
              <w:jc w:val="both"/>
            </w:pPr>
            <w:r w:rsidRPr="00026A04">
              <w:t>закупівля, монтаж (демонтаж), впровадження, налаштування, супровід, технічне обслуговування, ремонт обладнання програмно-апаратного комплексу управління та контролю мереж зовнішнього освітлення міста Києва;</w:t>
            </w:r>
          </w:p>
          <w:p w14:paraId="5744A803" w14:textId="77777777" w:rsidR="00026A04" w:rsidRPr="00026A04" w:rsidRDefault="00026A04" w:rsidP="00A86018">
            <w:pPr>
              <w:ind w:firstLine="607"/>
              <w:jc w:val="both"/>
            </w:pPr>
            <w:r w:rsidRPr="00026A04">
              <w:t>закупівля, впровадження, модернізація, налаштування, супровід та технічна підтримка програмного забезпечення, ліцензій для програмно-апаратного комплексу управління та контролю мереж зовнішнього освітлення міста Києва;</w:t>
            </w:r>
          </w:p>
          <w:p w14:paraId="7FEE6E8D" w14:textId="77777777" w:rsidR="00026A04" w:rsidRPr="00026A04" w:rsidRDefault="00026A04" w:rsidP="00A86018">
            <w:pPr>
              <w:ind w:firstLine="607"/>
              <w:jc w:val="both"/>
            </w:pPr>
            <w:r w:rsidRPr="00026A04">
              <w:t>забезпечення обладнання зв'язком, у тому числі за допомогою послуг національних мобільних операторів;</w:t>
            </w:r>
          </w:p>
          <w:p w14:paraId="791413E6" w14:textId="77777777" w:rsidR="00026A04" w:rsidRPr="00026A04" w:rsidRDefault="00026A04" w:rsidP="00A86018">
            <w:pPr>
              <w:ind w:firstLine="607"/>
              <w:jc w:val="both"/>
            </w:pPr>
            <w:r w:rsidRPr="00026A04">
              <w:t xml:space="preserve">закупівля, встановлення, налаштування, підключення обладнання для впровадження резервного каналу зв'язку для елементів системи керування міським освітленням на базі міської опорної мережі </w:t>
            </w:r>
            <w:proofErr w:type="spellStart"/>
            <w:r w:rsidRPr="00026A04">
              <w:t>LoRaWAN</w:t>
            </w:r>
            <w:proofErr w:type="spellEnd"/>
            <w:r w:rsidRPr="00026A04">
              <w:t>;</w:t>
            </w:r>
          </w:p>
          <w:p w14:paraId="124C685A" w14:textId="77777777" w:rsidR="00026A04" w:rsidRPr="00026A04" w:rsidRDefault="00026A04" w:rsidP="00A86018">
            <w:pPr>
              <w:ind w:firstLine="607"/>
              <w:jc w:val="both"/>
            </w:pPr>
            <w:r w:rsidRPr="00026A04">
              <w:t xml:space="preserve">створення, впровадження, модернізація, налаштування, супровід та технічна підтримка мережі </w:t>
            </w:r>
            <w:proofErr w:type="spellStart"/>
            <w:r w:rsidRPr="00026A04">
              <w:t>електрозарядних</w:t>
            </w:r>
            <w:proofErr w:type="spellEnd"/>
            <w:r w:rsidRPr="00026A04">
              <w:t xml:space="preserve"> станцій.</w:t>
            </w:r>
          </w:p>
          <w:p w14:paraId="184BF9AC" w14:textId="1039F4E4" w:rsidR="00026A04" w:rsidRPr="00026A04" w:rsidRDefault="00026A04" w:rsidP="00A86018">
            <w:pPr>
              <w:ind w:firstLine="607"/>
              <w:jc w:val="both"/>
            </w:pPr>
            <w:r w:rsidRPr="00026A04">
              <w:t>Захід Програми спрямований на реалізацію завдання Стратегії розвитку міста Києва до 2025 року </w:t>
            </w:r>
            <w:r w:rsidR="00433EB4" w:rsidRPr="008256E4">
              <w:t>«</w:t>
            </w:r>
            <w:r w:rsidRPr="00026A04">
              <w:t>Зниження кількості ДТП, смертності та травматизму</w:t>
            </w:r>
            <w:r w:rsidR="00433EB4" w:rsidRPr="008256E4">
              <w:t>»</w:t>
            </w:r>
            <w:r w:rsidRPr="00026A04">
              <w:t>.</w:t>
            </w:r>
          </w:p>
          <w:p w14:paraId="1F327CF3" w14:textId="77777777" w:rsidR="0065234E" w:rsidRPr="008256E4" w:rsidRDefault="0065234E" w:rsidP="00A86018">
            <w:pPr>
              <w:ind w:firstLine="607"/>
              <w:jc w:val="both"/>
              <w:rPr>
                <w:b/>
                <w:bCs/>
              </w:rPr>
            </w:pPr>
          </w:p>
        </w:tc>
        <w:tc>
          <w:tcPr>
            <w:tcW w:w="7961" w:type="dxa"/>
            <w:gridSpan w:val="2"/>
          </w:tcPr>
          <w:p w14:paraId="1E99220E" w14:textId="77777777" w:rsidR="00A86018" w:rsidRPr="008256E4" w:rsidRDefault="00A86018" w:rsidP="00A86018">
            <w:pPr>
              <w:tabs>
                <w:tab w:val="left" w:pos="6198"/>
              </w:tabs>
              <w:ind w:firstLine="709"/>
              <w:jc w:val="both"/>
              <w:rPr>
                <w:rStyle w:val="FontStyle17"/>
                <w:sz w:val="24"/>
                <w:szCs w:val="24"/>
              </w:rPr>
            </w:pPr>
            <w:r w:rsidRPr="008256E4">
              <w:rPr>
                <w:rStyle w:val="FontStyle17"/>
                <w:sz w:val="24"/>
                <w:szCs w:val="24"/>
              </w:rPr>
              <w:t xml:space="preserve">Захід Програми </w:t>
            </w:r>
            <w:r w:rsidRPr="008256E4">
              <w:rPr>
                <w:rStyle w:val="FontStyle17"/>
                <w:b/>
                <w:bCs/>
                <w:sz w:val="24"/>
                <w:szCs w:val="24"/>
              </w:rPr>
              <w:t>5.1</w:t>
            </w:r>
            <w:r w:rsidRPr="008256E4">
              <w:rPr>
                <w:b/>
                <w:bCs/>
              </w:rPr>
              <w:t xml:space="preserve"> «Створення, розвиток та супровід програмно-апаратного комплексу управління та контролю мереж зовнішнього освітлення міста Києва»</w:t>
            </w:r>
            <w:r w:rsidRPr="008256E4">
              <w:rPr>
                <w:rStyle w:val="FontStyle17"/>
                <w:sz w:val="24"/>
                <w:szCs w:val="24"/>
              </w:rPr>
              <w:t>:</w:t>
            </w:r>
          </w:p>
          <w:p w14:paraId="73BC42BB" w14:textId="77777777" w:rsidR="00A86018" w:rsidRPr="008256E4" w:rsidRDefault="00A86018" w:rsidP="00A86018">
            <w:pPr>
              <w:ind w:firstLine="709"/>
              <w:jc w:val="both"/>
            </w:pPr>
            <w:r w:rsidRPr="008256E4">
              <w:rPr>
                <w:rStyle w:val="FontStyle17"/>
                <w:sz w:val="24"/>
                <w:szCs w:val="24"/>
              </w:rPr>
              <w:t>розвиток, впровадження, налаштування, модернізація, супроводження, та технічна підтримка програмно-апаратного комплексу управління та контролю мереж зовнішнього освітлення міста Києва;</w:t>
            </w:r>
          </w:p>
          <w:p w14:paraId="1030A67A" w14:textId="77777777" w:rsidR="00A86018" w:rsidRPr="008256E4" w:rsidRDefault="00A86018" w:rsidP="00A86018">
            <w:pPr>
              <w:ind w:firstLine="709"/>
              <w:jc w:val="both"/>
            </w:pPr>
          </w:p>
          <w:p w14:paraId="1859035C" w14:textId="7F5237B9" w:rsidR="00A86018" w:rsidRPr="008256E4" w:rsidRDefault="00A86018" w:rsidP="00A86018">
            <w:pPr>
              <w:ind w:firstLine="709"/>
              <w:jc w:val="both"/>
            </w:pPr>
            <w:r w:rsidRPr="008256E4">
              <w:t>закупівля, монтаж (демонтаж), впровадження, налаштування, супровід, технічне обслуговування, ремонт обладнання програмно-апаратного комплексу управління та контролю мереж зовнішнього освітлення міста Києва;</w:t>
            </w:r>
          </w:p>
          <w:p w14:paraId="29E2AAFA" w14:textId="77777777" w:rsidR="00A86018" w:rsidRPr="008256E4" w:rsidRDefault="00A86018" w:rsidP="00A86018">
            <w:pPr>
              <w:pStyle w:val="pf0"/>
              <w:spacing w:before="0" w:beforeAutospacing="0" w:after="0" w:afterAutospacing="0"/>
              <w:ind w:firstLine="709"/>
              <w:jc w:val="both"/>
            </w:pPr>
            <w:r w:rsidRPr="008256E4">
              <w:rPr>
                <w:rStyle w:val="cf01"/>
                <w:rFonts w:ascii="Times New Roman" w:hAnsi="Times New Roman" w:cs="Times New Roman"/>
                <w:sz w:val="24"/>
                <w:szCs w:val="24"/>
              </w:rPr>
              <w:t>закупівля, впровадження, модернізація, налаштування, супровід та технічна підтримка програмного забезпечення, ліцензій для програмно-апаратного комплексу управління та контролю мереж зовнішнього освітлення міста Києва;</w:t>
            </w:r>
          </w:p>
          <w:p w14:paraId="77C60864" w14:textId="77777777" w:rsidR="00A86018" w:rsidRPr="008256E4" w:rsidRDefault="00A86018" w:rsidP="00A86018">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 xml:space="preserve">забезпечення обладнання зв’язком, у тому числі за допомогою послуг національних мобільних </w:t>
            </w:r>
            <w:r w:rsidRPr="008256E4" w:rsidDel="003C7B15">
              <w:rPr>
                <w:rFonts w:ascii="Times New Roman" w:hAnsi="Times New Roman"/>
                <w:lang w:val="uk-UA"/>
              </w:rPr>
              <w:t>операторів;</w:t>
            </w:r>
          </w:p>
          <w:p w14:paraId="033CE0CA" w14:textId="77777777" w:rsidR="00A86018" w:rsidRPr="008256E4" w:rsidRDefault="00A86018" w:rsidP="00A86018">
            <w:pPr>
              <w:pStyle w:val="ad"/>
              <w:spacing w:before="0" w:beforeAutospacing="0" w:after="0" w:afterAutospacing="0"/>
              <w:ind w:firstLine="709"/>
              <w:jc w:val="both"/>
              <w:rPr>
                <w:rStyle w:val="FontStyle17"/>
                <w:sz w:val="24"/>
                <w:szCs w:val="24"/>
                <w:lang w:val="uk-UA"/>
              </w:rPr>
            </w:pPr>
            <w:r w:rsidRPr="008256E4">
              <w:rPr>
                <w:rFonts w:ascii="Times New Roman" w:hAnsi="Times New Roman"/>
                <w:lang w:val="uk-UA"/>
              </w:rPr>
              <w:t xml:space="preserve">закупівля, встановлення, налаштування, підключення обладнання для впровадження </w:t>
            </w:r>
            <w:r w:rsidRPr="008256E4">
              <w:rPr>
                <w:rStyle w:val="FontStyle17"/>
                <w:sz w:val="24"/>
                <w:szCs w:val="24"/>
                <w:lang w:val="uk-UA"/>
              </w:rPr>
              <w:t xml:space="preserve">резервного каналу зв’язку для елементів системи керування міським освітленням на базі міської опорної мережі </w:t>
            </w:r>
            <w:proofErr w:type="spellStart"/>
            <w:r w:rsidRPr="008256E4">
              <w:rPr>
                <w:rStyle w:val="FontStyle17"/>
                <w:sz w:val="24"/>
                <w:szCs w:val="24"/>
                <w:lang w:val="uk-UA"/>
              </w:rPr>
              <w:t>LoRaWAN</w:t>
            </w:r>
            <w:proofErr w:type="spellEnd"/>
            <w:r w:rsidRPr="008256E4">
              <w:rPr>
                <w:rStyle w:val="FontStyle17"/>
                <w:sz w:val="24"/>
                <w:szCs w:val="24"/>
                <w:lang w:val="uk-UA"/>
              </w:rPr>
              <w:t>;</w:t>
            </w:r>
          </w:p>
          <w:p w14:paraId="7749320A" w14:textId="77777777" w:rsidR="00433EB4" w:rsidRPr="008256E4" w:rsidRDefault="00433EB4" w:rsidP="00A86018">
            <w:pPr>
              <w:pStyle w:val="ad"/>
              <w:spacing w:before="0" w:beforeAutospacing="0" w:after="0" w:afterAutospacing="0"/>
              <w:ind w:firstLine="709"/>
              <w:jc w:val="both"/>
              <w:rPr>
                <w:rStyle w:val="FontStyle17"/>
                <w:sz w:val="24"/>
                <w:szCs w:val="24"/>
                <w:lang w:val="uk-UA"/>
              </w:rPr>
            </w:pPr>
          </w:p>
          <w:p w14:paraId="51884D9E" w14:textId="341DD38A" w:rsidR="00A86018" w:rsidRPr="008256E4" w:rsidRDefault="00A86018" w:rsidP="00A86018">
            <w:pPr>
              <w:pStyle w:val="ad"/>
              <w:spacing w:before="0" w:beforeAutospacing="0" w:after="0" w:afterAutospacing="0"/>
              <w:ind w:firstLine="709"/>
              <w:jc w:val="both"/>
              <w:rPr>
                <w:rStyle w:val="FontStyle17"/>
                <w:sz w:val="24"/>
                <w:szCs w:val="24"/>
                <w:lang w:val="uk-UA"/>
              </w:rPr>
            </w:pPr>
            <w:r w:rsidRPr="008256E4">
              <w:rPr>
                <w:rStyle w:val="FontStyle17"/>
                <w:sz w:val="24"/>
                <w:szCs w:val="24"/>
                <w:lang w:val="uk-UA"/>
              </w:rPr>
              <w:t xml:space="preserve">створення, впровадження, модернізація, налаштування, супровід та технічна підтримка мережі </w:t>
            </w:r>
            <w:proofErr w:type="spellStart"/>
            <w:r w:rsidRPr="008256E4">
              <w:rPr>
                <w:rStyle w:val="FontStyle17"/>
                <w:sz w:val="24"/>
                <w:szCs w:val="24"/>
                <w:lang w:val="uk-UA"/>
              </w:rPr>
              <w:t>електрозарядних</w:t>
            </w:r>
            <w:proofErr w:type="spellEnd"/>
            <w:r w:rsidRPr="008256E4">
              <w:rPr>
                <w:rStyle w:val="FontStyle17"/>
                <w:sz w:val="24"/>
                <w:szCs w:val="24"/>
                <w:lang w:val="uk-UA"/>
              </w:rPr>
              <w:t xml:space="preserve"> станцій.</w:t>
            </w:r>
          </w:p>
          <w:p w14:paraId="751694FE" w14:textId="77777777" w:rsidR="00A86018" w:rsidRPr="008256E4" w:rsidRDefault="00A86018" w:rsidP="00A86018">
            <w:pPr>
              <w:ind w:firstLine="709"/>
              <w:jc w:val="both"/>
            </w:pPr>
            <w:r w:rsidRPr="008256E4">
              <w:t xml:space="preserve">Захід Програми спрямований на реалізацію </w:t>
            </w:r>
            <w:r w:rsidRPr="008256E4">
              <w:rPr>
                <w:rStyle w:val="FontStyle17"/>
                <w:sz w:val="24"/>
                <w:szCs w:val="24"/>
              </w:rPr>
              <w:t>завдання</w:t>
            </w:r>
            <w:r w:rsidRPr="008256E4">
              <w:t xml:space="preserve"> </w:t>
            </w:r>
            <w:r w:rsidRPr="008256E4">
              <w:rPr>
                <w:rStyle w:val="FontStyle17"/>
                <w:sz w:val="24"/>
                <w:szCs w:val="24"/>
              </w:rPr>
              <w:t xml:space="preserve">Стратегії </w:t>
            </w:r>
            <w:r w:rsidRPr="008256E4">
              <w:t>розвитку міста Києва до 2025 року «Зниження кількості ДТП, смертності та травматизму».</w:t>
            </w:r>
          </w:p>
          <w:p w14:paraId="6EF0354A" w14:textId="77777777" w:rsidR="0065234E" w:rsidRPr="008256E4" w:rsidRDefault="0065234E" w:rsidP="00A86018">
            <w:pPr>
              <w:pStyle w:val="ad"/>
              <w:spacing w:before="0" w:beforeAutospacing="0" w:after="0" w:afterAutospacing="0"/>
              <w:ind w:firstLine="709"/>
              <w:jc w:val="both"/>
              <w:rPr>
                <w:rFonts w:ascii="Times New Roman" w:hAnsi="Times New Roman"/>
                <w:b/>
                <w:bCs/>
                <w:lang w:val="uk-UA"/>
              </w:rPr>
            </w:pPr>
          </w:p>
        </w:tc>
      </w:tr>
      <w:tr w:rsidR="008256E4" w:rsidRPr="008256E4" w14:paraId="769C5DF5" w14:textId="77777777" w:rsidTr="00745338">
        <w:tc>
          <w:tcPr>
            <w:tcW w:w="7490" w:type="dxa"/>
          </w:tcPr>
          <w:p w14:paraId="30839571" w14:textId="5B6B5E3C" w:rsidR="00374445" w:rsidRPr="00374445" w:rsidRDefault="00374445" w:rsidP="00374445">
            <w:pPr>
              <w:ind w:firstLine="607"/>
              <w:jc w:val="both"/>
              <w:rPr>
                <w:b/>
                <w:bCs/>
              </w:rPr>
            </w:pPr>
            <w:r w:rsidRPr="00374445">
              <w:lastRenderedPageBreak/>
              <w:t>Захід Програми</w:t>
            </w:r>
            <w:r w:rsidRPr="00374445">
              <w:rPr>
                <w:b/>
                <w:bCs/>
              </w:rPr>
              <w:t xml:space="preserve"> 6.1 </w:t>
            </w:r>
            <w:r w:rsidRPr="008256E4">
              <w:rPr>
                <w:b/>
                <w:bCs/>
              </w:rPr>
              <w:t>«</w:t>
            </w:r>
            <w:r w:rsidRPr="00374445">
              <w:rPr>
                <w:b/>
                <w:bCs/>
              </w:rPr>
              <w:t>Створення, розвиток, впровадження та модернізація цифрових сервісів, систем та реєстрів даних</w:t>
            </w:r>
            <w:r w:rsidRPr="008256E4">
              <w:rPr>
                <w:b/>
                <w:bCs/>
              </w:rPr>
              <w:t>»</w:t>
            </w:r>
            <w:r w:rsidRPr="00374445">
              <w:rPr>
                <w:b/>
                <w:bCs/>
              </w:rPr>
              <w:t>:</w:t>
            </w:r>
          </w:p>
          <w:p w14:paraId="4308D210" w14:textId="6AFA84DC" w:rsidR="00374445" w:rsidRPr="00374445" w:rsidRDefault="00374445" w:rsidP="00374445">
            <w:pPr>
              <w:ind w:firstLine="607"/>
              <w:jc w:val="both"/>
            </w:pPr>
            <w:r w:rsidRPr="00374445">
              <w:t xml:space="preserve">впровадження, розвиток, налаштування та модернізація інформаційно-комунікаційної системи </w:t>
            </w:r>
            <w:r w:rsidRPr="008256E4">
              <w:t>«</w:t>
            </w:r>
            <w:r w:rsidRPr="00374445">
              <w:t xml:space="preserve">Платформа цифрових мобільних сервісів </w:t>
            </w:r>
            <w:r w:rsidRPr="008256E4">
              <w:t>«</w:t>
            </w:r>
            <w:r w:rsidRPr="00374445">
              <w:t>Київ Цифровий</w:t>
            </w:r>
            <w:r w:rsidRPr="008256E4">
              <w:t>»</w:t>
            </w:r>
            <w:r w:rsidRPr="00374445">
              <w:t xml:space="preserve"> для надання сервісів мешканцям та гостям міста Києва, юридичним особам;</w:t>
            </w:r>
          </w:p>
          <w:p w14:paraId="446F8AA0" w14:textId="77777777" w:rsidR="00374445" w:rsidRPr="00374445" w:rsidRDefault="00374445" w:rsidP="00374445">
            <w:pPr>
              <w:ind w:firstLine="607"/>
              <w:jc w:val="both"/>
            </w:pPr>
            <w:r w:rsidRPr="00374445">
              <w:t>впровадження, розвиток, налаштування та модернізація комплексних інформаційно-аналітичних систем управління</w:t>
            </w:r>
            <w:r w:rsidRPr="00374445">
              <w:rPr>
                <w:b/>
                <w:bCs/>
              </w:rPr>
              <w:t xml:space="preserve"> </w:t>
            </w:r>
            <w:r w:rsidRPr="00374445">
              <w:t>активами міста, централізованого зберігання та управління електронною картотекою міських активів;</w:t>
            </w:r>
          </w:p>
          <w:p w14:paraId="0625FBAA" w14:textId="7287487C" w:rsidR="00374445" w:rsidRPr="00374445" w:rsidRDefault="00374445" w:rsidP="00374445">
            <w:pPr>
              <w:ind w:firstLine="607"/>
              <w:jc w:val="both"/>
            </w:pPr>
            <w:r w:rsidRPr="00374445">
              <w:t xml:space="preserve">впровадження, розвиток, налаштування та модернізація інформаційно-комунікаційної системи </w:t>
            </w:r>
            <w:r w:rsidRPr="008256E4">
              <w:t>«</w:t>
            </w:r>
            <w:r w:rsidRPr="00374445">
              <w:t>Програмна платформа для надання електронних послуг, у тому числі адміністративних</w:t>
            </w:r>
            <w:r w:rsidRPr="008256E4">
              <w:t>»</w:t>
            </w:r>
            <w:r w:rsidRPr="00374445">
              <w:t>;</w:t>
            </w:r>
          </w:p>
          <w:p w14:paraId="7A344C92" w14:textId="77777777" w:rsidR="00374445" w:rsidRPr="00374445" w:rsidRDefault="00374445" w:rsidP="00374445">
            <w:pPr>
              <w:ind w:firstLine="607"/>
              <w:jc w:val="both"/>
            </w:pPr>
            <w:r w:rsidRPr="00374445">
              <w:t>впровадження, розвиток, налаштування та модернізація автоматизованої системи взаємозв'язків між учасниками освітнього процесу та спортивної діяльності в місті Києві;</w:t>
            </w:r>
          </w:p>
          <w:p w14:paraId="436A767F" w14:textId="4DC230E1" w:rsidR="00374445" w:rsidRPr="00374445" w:rsidRDefault="00374445" w:rsidP="00374445">
            <w:pPr>
              <w:ind w:firstLine="607"/>
              <w:jc w:val="both"/>
            </w:pPr>
            <w:r w:rsidRPr="00374445">
              <w:t xml:space="preserve">впровадження, розвиток, налаштування та модернізація системи </w:t>
            </w:r>
            <w:r w:rsidRPr="008256E4">
              <w:t>«</w:t>
            </w:r>
            <w:r w:rsidRPr="00374445">
              <w:t>Єдина електронна бібліотека</w:t>
            </w:r>
            <w:r w:rsidRPr="008256E4">
              <w:t>»</w:t>
            </w:r>
            <w:r w:rsidRPr="00374445">
              <w:t xml:space="preserve"> в бібліотеках міста Києва, створення єдиного електронного читацького квитка;</w:t>
            </w:r>
          </w:p>
          <w:p w14:paraId="6650D0E8" w14:textId="538EC13A" w:rsidR="00374445" w:rsidRPr="00374445" w:rsidRDefault="00374445" w:rsidP="00374445">
            <w:pPr>
              <w:ind w:firstLine="607"/>
              <w:jc w:val="both"/>
            </w:pPr>
            <w:r w:rsidRPr="00374445">
              <w:t xml:space="preserve">впровадження, розвиток, налаштування та модернізація системи електронного запису дітей до комунальних закладів дошкільної освіти територіальної громади міста Києва </w:t>
            </w:r>
            <w:r w:rsidRPr="008256E4">
              <w:t>–</w:t>
            </w:r>
            <w:r w:rsidRPr="00374445">
              <w:t xml:space="preserve"> </w:t>
            </w:r>
            <w:r w:rsidRPr="008256E4">
              <w:t>«</w:t>
            </w:r>
            <w:r w:rsidRPr="00374445">
              <w:t>СЕЗ ЗДО</w:t>
            </w:r>
            <w:r w:rsidRPr="008256E4">
              <w:t>»</w:t>
            </w:r>
            <w:r w:rsidRPr="00374445">
              <w:t>, модуля для здійснення нарахувань за харчування дітей, створення сервісу онлайн-запису до закладів освіти;</w:t>
            </w:r>
          </w:p>
          <w:p w14:paraId="456B4E44" w14:textId="77777777" w:rsidR="00374445" w:rsidRPr="00374445" w:rsidRDefault="00374445" w:rsidP="00374445">
            <w:pPr>
              <w:ind w:firstLine="607"/>
              <w:jc w:val="both"/>
            </w:pPr>
            <w:r w:rsidRPr="00374445">
              <w:t>впровадження, розвиток, налаштування та модернізація системи електронних перепусток для посадових / службових осіб органів державної влади та місцевого самоврядування, працівників підприємств, установ, організацій, комунальних служб тощо;</w:t>
            </w:r>
          </w:p>
          <w:p w14:paraId="40A65574" w14:textId="08A2F307" w:rsidR="00374445" w:rsidRPr="00374445" w:rsidRDefault="00374445" w:rsidP="00374445">
            <w:pPr>
              <w:ind w:firstLine="607"/>
              <w:jc w:val="both"/>
            </w:pPr>
            <w:r w:rsidRPr="00374445">
              <w:t xml:space="preserve">впровадження, налаштування та модернізація інформаційно-комунікаційної системи </w:t>
            </w:r>
            <w:r w:rsidRPr="008256E4">
              <w:t>«</w:t>
            </w:r>
            <w:r w:rsidRPr="00374445">
              <w:t>Інформаційний бот</w:t>
            </w:r>
            <w:r w:rsidRPr="008256E4">
              <w:t>»</w:t>
            </w:r>
            <w:r w:rsidRPr="00374445">
              <w:t>;</w:t>
            </w:r>
          </w:p>
          <w:p w14:paraId="4829194F" w14:textId="77777777" w:rsidR="00374445" w:rsidRPr="00374445" w:rsidRDefault="00374445" w:rsidP="00374445">
            <w:pPr>
              <w:ind w:firstLine="607"/>
              <w:jc w:val="both"/>
            </w:pPr>
            <w:r w:rsidRPr="00374445">
              <w:t xml:space="preserve">впровадження, розвиток, налаштування та модернізація туристично-культурного хабу guide.kyivcity.gov.ua, віртуалізація туристичної, культурної спадщини міста, створення, стандартизація та класифікація контенту та даних, створення панорамного контенту, цифрових маршрутів та турів, створення та функціональне розширення </w:t>
            </w:r>
            <w:proofErr w:type="spellStart"/>
            <w:r w:rsidRPr="00374445">
              <w:t>субвебсторінок</w:t>
            </w:r>
            <w:proofErr w:type="spellEnd"/>
            <w:r w:rsidRPr="00374445">
              <w:t xml:space="preserve"> за секторами для структурних підрозділів виконавчого органу Київської міської ради (Київської міської державної </w:t>
            </w:r>
            <w:r w:rsidRPr="00374445">
              <w:lastRenderedPageBreak/>
              <w:t>адміністрації), підприємств, установ та організацій, що належать до комунальної власності територіальної громади міста Києва;</w:t>
            </w:r>
          </w:p>
          <w:p w14:paraId="6BBCC131" w14:textId="625BD8B9" w:rsidR="00374445" w:rsidRPr="00374445" w:rsidRDefault="00374445" w:rsidP="00374445">
            <w:pPr>
              <w:ind w:firstLine="607"/>
              <w:jc w:val="both"/>
            </w:pPr>
            <w:r w:rsidRPr="00374445">
              <w:t xml:space="preserve">впровадження, розвиток, налаштування та модернізація інформаційно-комунікаційної системи </w:t>
            </w:r>
            <w:r w:rsidRPr="008256E4">
              <w:t>«</w:t>
            </w:r>
            <w:r w:rsidRPr="00374445">
              <w:t>Реєстр територіальної громади міста Києва</w:t>
            </w:r>
            <w:r w:rsidRPr="008256E4">
              <w:t>»</w:t>
            </w:r>
            <w:r w:rsidRPr="00374445">
              <w:t xml:space="preserve">, програмного модуля </w:t>
            </w:r>
            <w:r w:rsidRPr="008256E4">
              <w:t>«</w:t>
            </w:r>
            <w:r w:rsidRPr="00374445">
              <w:t>Реєстр дітей міста Києва</w:t>
            </w:r>
            <w:r w:rsidRPr="008256E4">
              <w:t>»</w:t>
            </w:r>
            <w:r w:rsidRPr="00374445">
              <w:t xml:space="preserve"> інформаційно-телекомунікаційної системи </w:t>
            </w:r>
            <w:r w:rsidRPr="008256E4">
              <w:t>«</w:t>
            </w:r>
            <w:r w:rsidRPr="00374445">
              <w:t>Муніципальний реєстр</w:t>
            </w:r>
            <w:r w:rsidRPr="008256E4">
              <w:t>»</w:t>
            </w:r>
            <w:r w:rsidRPr="00374445">
              <w:t xml:space="preserve">, інформаційної системи </w:t>
            </w:r>
            <w:r w:rsidRPr="008256E4">
              <w:t>«</w:t>
            </w:r>
            <w:r w:rsidRPr="00374445">
              <w:t>Реєстр домашніх тварин</w:t>
            </w:r>
            <w:r w:rsidRPr="008256E4">
              <w:t>»</w:t>
            </w:r>
            <w:r w:rsidRPr="00374445">
              <w:t xml:space="preserve">, інформаційно-комунікаційної системи </w:t>
            </w:r>
            <w:r w:rsidRPr="008256E4">
              <w:t>«</w:t>
            </w:r>
            <w:r w:rsidRPr="00374445">
              <w:t xml:space="preserve">Реєстр утримувачів багатофункціональної електронної картки </w:t>
            </w:r>
            <w:r w:rsidRPr="008256E4">
              <w:t>«</w:t>
            </w:r>
            <w:r w:rsidRPr="00374445">
              <w:t xml:space="preserve">Муніципальна картка </w:t>
            </w:r>
            <w:r w:rsidRPr="008256E4">
              <w:t>«</w:t>
            </w:r>
            <w:r w:rsidRPr="00374445">
              <w:t>Картка киянина</w:t>
            </w:r>
            <w:r w:rsidRPr="008256E4">
              <w:t>»</w:t>
            </w:r>
            <w:r w:rsidRPr="00374445">
              <w:t xml:space="preserve">, автоматизованої системи </w:t>
            </w:r>
            <w:r w:rsidRPr="008256E4">
              <w:t>«</w:t>
            </w:r>
            <w:r w:rsidRPr="00374445">
              <w:t>Нормативно-довідкова інформація</w:t>
            </w:r>
            <w:r w:rsidRPr="008256E4">
              <w:t>»</w:t>
            </w:r>
            <w:r w:rsidRPr="00374445">
              <w:t xml:space="preserve"> тощо;</w:t>
            </w:r>
          </w:p>
          <w:p w14:paraId="434C584E" w14:textId="77777777" w:rsidR="00374445" w:rsidRPr="00374445" w:rsidRDefault="00374445" w:rsidP="00374445">
            <w:pPr>
              <w:ind w:firstLine="607"/>
              <w:jc w:val="both"/>
            </w:pPr>
            <w:r w:rsidRPr="00374445">
              <w:t>створення, розвиток, впровадження, налаштування та модернізація цифрових сервісів, систем та реєстрів даних у галузях, які забезпечують життєдіяльність міста Києва;</w:t>
            </w:r>
          </w:p>
          <w:p w14:paraId="62E48A91" w14:textId="14A9055E" w:rsidR="00374445" w:rsidRPr="00374445" w:rsidRDefault="00374445" w:rsidP="00374445">
            <w:pPr>
              <w:ind w:firstLine="607"/>
              <w:jc w:val="both"/>
            </w:pPr>
            <w:r w:rsidRPr="00374445">
              <w:t xml:space="preserve">створення, впровадження, налаштування та модернізація програмного забезпечення </w:t>
            </w:r>
            <w:r w:rsidRPr="008256E4">
              <w:t>«</w:t>
            </w:r>
            <w:r w:rsidRPr="00374445">
              <w:t>Електронна система оздоровлення та відпочинку дітей міста Києва</w:t>
            </w:r>
            <w:r w:rsidRPr="008256E4">
              <w:t>»</w:t>
            </w:r>
            <w:r w:rsidRPr="00374445">
              <w:t xml:space="preserve">, систем менеджменту освітнього процесу закладів загальної середньої освіти (EMS - </w:t>
            </w:r>
            <w:proofErr w:type="spellStart"/>
            <w:r w:rsidRPr="00374445">
              <w:t>education</w:t>
            </w:r>
            <w:proofErr w:type="spellEnd"/>
            <w:r w:rsidRPr="00374445">
              <w:t xml:space="preserve"> </w:t>
            </w:r>
            <w:proofErr w:type="spellStart"/>
            <w:r w:rsidRPr="00374445">
              <w:t>management</w:t>
            </w:r>
            <w:proofErr w:type="spellEnd"/>
            <w:r w:rsidRPr="00374445">
              <w:t xml:space="preserve"> </w:t>
            </w:r>
            <w:proofErr w:type="spellStart"/>
            <w:r w:rsidRPr="00374445">
              <w:t>system</w:t>
            </w:r>
            <w:proofErr w:type="spellEnd"/>
            <w:r w:rsidRPr="00374445">
              <w:t>);</w:t>
            </w:r>
          </w:p>
          <w:p w14:paraId="74A4BB88" w14:textId="77777777" w:rsidR="00374445" w:rsidRPr="00374445" w:rsidRDefault="00374445" w:rsidP="00374445">
            <w:pPr>
              <w:ind w:firstLine="607"/>
              <w:jc w:val="both"/>
            </w:pPr>
            <w:r w:rsidRPr="00374445">
              <w:t>створення, впровадження, налаштування та модернізація електронного культурного квитка;</w:t>
            </w:r>
          </w:p>
          <w:p w14:paraId="6EBB4EF5" w14:textId="77777777" w:rsidR="00374445" w:rsidRPr="00374445" w:rsidRDefault="00374445" w:rsidP="00374445">
            <w:pPr>
              <w:ind w:firstLine="607"/>
              <w:jc w:val="both"/>
            </w:pPr>
            <w:r w:rsidRPr="00374445">
              <w:t>створення IT-інкубаторів та акселераторів в місті Києві для підтримки стартапів та розвитку IT-кластеру;</w:t>
            </w:r>
          </w:p>
          <w:p w14:paraId="22D10544" w14:textId="77777777" w:rsidR="00374445" w:rsidRPr="00374445" w:rsidRDefault="00374445" w:rsidP="00374445">
            <w:pPr>
              <w:ind w:firstLine="607"/>
              <w:jc w:val="both"/>
            </w:pPr>
            <w:r w:rsidRPr="00374445">
              <w:t>закупівля послуг передачі повідомлень;</w:t>
            </w:r>
          </w:p>
          <w:p w14:paraId="47C3C9B6" w14:textId="77777777" w:rsidR="00374445" w:rsidRPr="00374445" w:rsidRDefault="00374445" w:rsidP="00374445">
            <w:pPr>
              <w:ind w:firstLine="607"/>
              <w:jc w:val="both"/>
            </w:pPr>
            <w:r w:rsidRPr="00374445">
              <w:t>закупівля програмного забезпечення, у тому числі ліцензій для виконання заходів Програми.</w:t>
            </w:r>
          </w:p>
          <w:p w14:paraId="3D1E13F3" w14:textId="732897A0" w:rsidR="00374445" w:rsidRPr="00374445" w:rsidRDefault="00374445" w:rsidP="00374445">
            <w:pPr>
              <w:ind w:firstLine="607"/>
              <w:jc w:val="both"/>
            </w:pPr>
            <w:r w:rsidRPr="00374445">
              <w:t>Захід Програми спрямований на реалізацію завдань заходів Стратегії розвитку міста Києва до 2025 року </w:t>
            </w:r>
            <w:r w:rsidRPr="008256E4">
              <w:t>«</w:t>
            </w:r>
            <w:r w:rsidRPr="00374445">
              <w:t>Створення сучасної ефективної платформи управління міською інфраструктурою та даними</w:t>
            </w:r>
            <w:r w:rsidRPr="008256E4">
              <w:t>»</w:t>
            </w:r>
            <w:r w:rsidRPr="00374445">
              <w:t xml:space="preserve">, </w:t>
            </w:r>
            <w:r w:rsidRPr="008256E4">
              <w:t>«</w:t>
            </w:r>
            <w:r w:rsidRPr="00374445">
              <w:t>Відкриття нових можливостей сучасної смарт-економіки на основі інновацій і розвитку знань</w:t>
            </w:r>
            <w:r w:rsidRPr="008256E4">
              <w:t>»</w:t>
            </w:r>
            <w:r w:rsidRPr="00374445">
              <w:t xml:space="preserve">, </w:t>
            </w:r>
            <w:r w:rsidRPr="008256E4">
              <w:t>«</w:t>
            </w:r>
            <w:r w:rsidRPr="00374445">
              <w:t>Підвищення ефективності функціонування системи соціальної допомоги</w:t>
            </w:r>
            <w:r w:rsidRPr="008256E4">
              <w:t>»</w:t>
            </w:r>
            <w:r w:rsidRPr="00374445">
              <w:t xml:space="preserve">, </w:t>
            </w:r>
            <w:r w:rsidRPr="008256E4">
              <w:t>«</w:t>
            </w:r>
            <w:r w:rsidRPr="00374445">
              <w:t>Формування єдиного інформаційно-освітнього простору та розвиток нових освітніх форм</w:t>
            </w:r>
            <w:r w:rsidRPr="008256E4">
              <w:t>»</w:t>
            </w:r>
            <w:r w:rsidRPr="00374445">
              <w:t xml:space="preserve">, </w:t>
            </w:r>
            <w:r w:rsidRPr="008256E4">
              <w:t>«</w:t>
            </w:r>
            <w:r w:rsidRPr="00374445">
              <w:t>Підвищення якості сервісу обслуговування туристів</w:t>
            </w:r>
            <w:r w:rsidRPr="008256E4">
              <w:t>»</w:t>
            </w:r>
            <w:r w:rsidRPr="00374445">
              <w:t>.</w:t>
            </w:r>
          </w:p>
          <w:p w14:paraId="2934BB25" w14:textId="77777777" w:rsidR="00026A04" w:rsidRPr="008256E4" w:rsidRDefault="00026A04" w:rsidP="00374445">
            <w:pPr>
              <w:ind w:firstLine="607"/>
              <w:jc w:val="both"/>
              <w:rPr>
                <w:b/>
                <w:bCs/>
              </w:rPr>
            </w:pPr>
          </w:p>
        </w:tc>
        <w:tc>
          <w:tcPr>
            <w:tcW w:w="7961" w:type="dxa"/>
            <w:gridSpan w:val="2"/>
          </w:tcPr>
          <w:p w14:paraId="0BC95DF2" w14:textId="77777777" w:rsidR="009B6D8D" w:rsidRPr="008256E4" w:rsidRDefault="009B6D8D" w:rsidP="00374445">
            <w:pPr>
              <w:ind w:firstLine="709"/>
              <w:jc w:val="both"/>
              <w:rPr>
                <w:rStyle w:val="FontStyle17"/>
                <w:sz w:val="24"/>
                <w:szCs w:val="24"/>
              </w:rPr>
            </w:pPr>
            <w:r w:rsidRPr="008256E4">
              <w:rPr>
                <w:rStyle w:val="FontStyle17"/>
                <w:sz w:val="24"/>
                <w:szCs w:val="24"/>
              </w:rPr>
              <w:lastRenderedPageBreak/>
              <w:t xml:space="preserve">Захід Програми </w:t>
            </w:r>
            <w:r w:rsidRPr="008256E4">
              <w:rPr>
                <w:b/>
                <w:bCs/>
              </w:rPr>
              <w:t>6.1 «</w:t>
            </w:r>
            <w:r w:rsidRPr="008256E4">
              <w:rPr>
                <w:rStyle w:val="FontStyle17"/>
                <w:b/>
                <w:bCs/>
                <w:sz w:val="24"/>
                <w:szCs w:val="24"/>
              </w:rPr>
              <w:t>Створення, розвиток, впровадження та модернізація цифрових сервісів, систем та реєстрів даних»</w:t>
            </w:r>
            <w:r w:rsidRPr="008256E4">
              <w:rPr>
                <w:rStyle w:val="FontStyle17"/>
                <w:sz w:val="24"/>
                <w:szCs w:val="24"/>
              </w:rPr>
              <w:t>:</w:t>
            </w:r>
          </w:p>
          <w:p w14:paraId="4725D645" w14:textId="77777777" w:rsidR="009B6D8D" w:rsidRPr="008256E4" w:rsidRDefault="009B6D8D" w:rsidP="00374445">
            <w:pPr>
              <w:ind w:firstLine="709"/>
              <w:jc w:val="both"/>
              <w:rPr>
                <w:rStyle w:val="FontStyle17"/>
                <w:sz w:val="24"/>
                <w:szCs w:val="24"/>
              </w:rPr>
            </w:pPr>
            <w:r w:rsidRPr="008256E4">
              <w:rPr>
                <w:rStyle w:val="FontStyle17"/>
                <w:sz w:val="24"/>
                <w:szCs w:val="24"/>
              </w:rPr>
              <w:t>впровадження, розвиток, налаштування та модернізація інформаційно-комунікаційної системи «Платформа цифрових мобільних сервісів «Київ Цифровий» для надання сервісів мешканцям та гостям міста Києва, юридичним особам;</w:t>
            </w:r>
          </w:p>
          <w:p w14:paraId="1199E83D" w14:textId="77777777" w:rsidR="009B6D8D" w:rsidRPr="008256E4" w:rsidRDefault="009B6D8D" w:rsidP="00374445">
            <w:pPr>
              <w:ind w:firstLine="709"/>
              <w:jc w:val="both"/>
              <w:rPr>
                <w:rStyle w:val="FontStyle17"/>
                <w:sz w:val="24"/>
                <w:szCs w:val="24"/>
              </w:rPr>
            </w:pPr>
            <w:r w:rsidRPr="008256E4">
              <w:rPr>
                <w:rStyle w:val="FontStyle17"/>
                <w:sz w:val="24"/>
                <w:szCs w:val="24"/>
              </w:rPr>
              <w:t>впровадження, розвиток,  налаштування та модернізація комплексних інформаційно-аналітичних систем управління активами міста, централізованого зберігання та управління електронною картотекою міських активів;</w:t>
            </w:r>
          </w:p>
          <w:p w14:paraId="586F3776" w14:textId="77777777" w:rsidR="009B6D8D" w:rsidRPr="008256E4" w:rsidRDefault="009B6D8D" w:rsidP="00374445">
            <w:pPr>
              <w:ind w:firstLine="709"/>
              <w:jc w:val="both"/>
              <w:rPr>
                <w:rStyle w:val="FontStyle17"/>
                <w:sz w:val="24"/>
                <w:szCs w:val="24"/>
              </w:rPr>
            </w:pPr>
            <w:r w:rsidRPr="008256E4">
              <w:rPr>
                <w:rStyle w:val="FontStyle17"/>
                <w:sz w:val="24"/>
                <w:szCs w:val="24"/>
              </w:rPr>
              <w:t>впровадження, розвиток, налаштування та модернізація інформаційно-комунікаційної системи «Програмна платформа для надання електронних послуг, у тому числі адміністративних»;</w:t>
            </w:r>
          </w:p>
          <w:p w14:paraId="3DAF98C3" w14:textId="77777777" w:rsidR="009B6D8D" w:rsidRPr="008256E4" w:rsidRDefault="009B6D8D" w:rsidP="00374445">
            <w:pPr>
              <w:ind w:firstLine="709"/>
              <w:jc w:val="both"/>
              <w:rPr>
                <w:rStyle w:val="FontStyle17"/>
                <w:sz w:val="24"/>
                <w:szCs w:val="24"/>
              </w:rPr>
            </w:pPr>
            <w:r w:rsidRPr="008256E4">
              <w:rPr>
                <w:rStyle w:val="FontStyle17"/>
                <w:sz w:val="24"/>
                <w:szCs w:val="24"/>
              </w:rPr>
              <w:t>впровадження, розвиток, налаштування та модернізація автоматизованої системи взаємозв’язків між учасниками освітнього процесу та спортивної діяльності в місті Києві;</w:t>
            </w:r>
          </w:p>
          <w:p w14:paraId="14844417" w14:textId="77777777" w:rsidR="009B6D8D" w:rsidRPr="008256E4" w:rsidRDefault="009B6D8D" w:rsidP="00374445">
            <w:pPr>
              <w:ind w:firstLine="709"/>
              <w:jc w:val="both"/>
              <w:rPr>
                <w:rStyle w:val="FontStyle17"/>
                <w:sz w:val="24"/>
                <w:szCs w:val="24"/>
              </w:rPr>
            </w:pPr>
            <w:r w:rsidRPr="008256E4">
              <w:rPr>
                <w:rStyle w:val="FontStyle17"/>
                <w:sz w:val="24"/>
                <w:szCs w:val="24"/>
              </w:rPr>
              <w:t>впровадження, розвиток, налаштування та модернізація системи «Єдина електронна бібліотека» в бібліотеках міста Києва, створення єдиного електронного читацького квитка;</w:t>
            </w:r>
          </w:p>
          <w:p w14:paraId="3134D244" w14:textId="77777777" w:rsidR="009B6D8D" w:rsidRPr="008256E4" w:rsidRDefault="009B6D8D" w:rsidP="00374445">
            <w:pPr>
              <w:ind w:firstLine="709"/>
              <w:jc w:val="both"/>
              <w:rPr>
                <w:rStyle w:val="FontStyle17"/>
                <w:sz w:val="24"/>
                <w:szCs w:val="24"/>
              </w:rPr>
            </w:pPr>
            <w:r w:rsidRPr="008256E4">
              <w:rPr>
                <w:rStyle w:val="FontStyle17"/>
                <w:sz w:val="24"/>
                <w:szCs w:val="24"/>
              </w:rPr>
              <w:t>впровадження, розвиток, налаштування та модернізація системи електронного запису дітей до комунальних закладів дошкільної освіти територіальної громади міста Києва – «СЕЗ ЗДО», модуля для здійснення нарахувань за харчування дітей, створення сервісу онлайн-запису до закладів освіти;</w:t>
            </w:r>
          </w:p>
          <w:p w14:paraId="52733F1D" w14:textId="77777777" w:rsidR="009B6D8D" w:rsidRPr="008256E4" w:rsidRDefault="009B6D8D" w:rsidP="00374445">
            <w:pPr>
              <w:ind w:firstLine="709"/>
              <w:jc w:val="both"/>
              <w:rPr>
                <w:rStyle w:val="FontStyle17"/>
                <w:sz w:val="24"/>
                <w:szCs w:val="24"/>
              </w:rPr>
            </w:pPr>
            <w:r w:rsidRPr="008256E4">
              <w:rPr>
                <w:rStyle w:val="FontStyle17"/>
                <w:sz w:val="24"/>
                <w:szCs w:val="24"/>
              </w:rPr>
              <w:t>впровадження, розвиток, налаштування та модернізація системи електронних перепусток для посадових / службових осіб органів державної влади та місцевого самоврядування, працівників підприємств, установ, організацій, комунальних служб тощо;</w:t>
            </w:r>
          </w:p>
          <w:p w14:paraId="2A490F28" w14:textId="77777777" w:rsidR="009B6D8D" w:rsidRPr="008256E4" w:rsidRDefault="009B6D8D" w:rsidP="00374445">
            <w:pPr>
              <w:ind w:firstLine="709"/>
              <w:jc w:val="both"/>
              <w:rPr>
                <w:rStyle w:val="FontStyle17"/>
                <w:sz w:val="24"/>
                <w:szCs w:val="24"/>
              </w:rPr>
            </w:pPr>
            <w:r w:rsidRPr="008256E4">
              <w:rPr>
                <w:rStyle w:val="FontStyle17"/>
                <w:sz w:val="24"/>
                <w:szCs w:val="24"/>
              </w:rPr>
              <w:t>впровадження, налаштування та модернізація інформаційно-комунікаційної системи «Інформаційний бот»;</w:t>
            </w:r>
          </w:p>
          <w:p w14:paraId="4FD74048" w14:textId="77777777" w:rsidR="009B6D8D" w:rsidRPr="008256E4" w:rsidRDefault="009B6D8D" w:rsidP="00374445">
            <w:pPr>
              <w:ind w:firstLine="709"/>
              <w:jc w:val="both"/>
              <w:rPr>
                <w:rStyle w:val="FontStyle17"/>
                <w:sz w:val="24"/>
                <w:szCs w:val="24"/>
              </w:rPr>
            </w:pPr>
            <w:r w:rsidRPr="008256E4">
              <w:rPr>
                <w:rStyle w:val="FontStyle17"/>
                <w:sz w:val="24"/>
                <w:szCs w:val="24"/>
              </w:rPr>
              <w:t xml:space="preserve">впровадження, розвиток, налаштування та модернізація туристично-культурного хабу guide.kyivcity.gov.ua, віртуалізація туристичної, культурної спадщини міста, створення, стандартизація та класифікація контенту та даних, створення панорамного контенту, цифрових маршрутів та турів, створення та функціональне розширення </w:t>
            </w:r>
            <w:proofErr w:type="spellStart"/>
            <w:r w:rsidRPr="008256E4">
              <w:rPr>
                <w:rStyle w:val="FontStyle17"/>
                <w:sz w:val="24"/>
                <w:szCs w:val="24"/>
              </w:rPr>
              <w:t>субвебсторінок</w:t>
            </w:r>
            <w:proofErr w:type="spellEnd"/>
            <w:r w:rsidRPr="008256E4">
              <w:rPr>
                <w:rStyle w:val="FontStyle17"/>
                <w:sz w:val="24"/>
                <w:szCs w:val="24"/>
              </w:rPr>
              <w:t xml:space="preserve"> за секторами для структурних підрозділів виконавчого органу Київської міської ради (Київської міської державної адміністрації), підприємств, </w:t>
            </w:r>
            <w:r w:rsidRPr="008256E4">
              <w:rPr>
                <w:rStyle w:val="FontStyle17"/>
                <w:sz w:val="24"/>
                <w:szCs w:val="24"/>
              </w:rPr>
              <w:lastRenderedPageBreak/>
              <w:t>установ та організацій, що належать до комунальної власності територіальної громади міста Києва;</w:t>
            </w:r>
          </w:p>
          <w:p w14:paraId="0FC9E054" w14:textId="77777777" w:rsidR="009B6D8D" w:rsidRPr="008256E4" w:rsidRDefault="009B6D8D" w:rsidP="00374445">
            <w:pPr>
              <w:ind w:firstLine="709"/>
              <w:jc w:val="both"/>
              <w:rPr>
                <w:rStyle w:val="FontStyle17"/>
                <w:sz w:val="24"/>
                <w:szCs w:val="24"/>
              </w:rPr>
            </w:pPr>
            <w:r w:rsidRPr="008256E4">
              <w:rPr>
                <w:rStyle w:val="FontStyle17"/>
                <w:sz w:val="24"/>
                <w:szCs w:val="24"/>
              </w:rPr>
              <w:t>впровадження, розвиток, налаштування та модернізація інформаційно-комунікаційної системи «Реєстр територіальної громади міста Києва», програмного модуля «Реєстр дітей міста Києва» інформаційно-телекомунікаційної системи «Муніципальний реєстр», інформаційної системи «Реєстр домашніх тварин», інформаційно-комунікаційної системи «Реєстр утримувачів багатофункціональної електронної картки «Муніципальна картка «Картка киянина», автоматизованої системи «Нормативно-довідкова інформація» тощо;</w:t>
            </w:r>
          </w:p>
          <w:p w14:paraId="4EAFA5A5" w14:textId="77777777" w:rsidR="009B6D8D" w:rsidRPr="008256E4" w:rsidRDefault="009B6D8D" w:rsidP="00374445">
            <w:pPr>
              <w:ind w:firstLine="709"/>
              <w:jc w:val="both"/>
              <w:rPr>
                <w:rStyle w:val="FontStyle17"/>
                <w:sz w:val="24"/>
                <w:szCs w:val="24"/>
              </w:rPr>
            </w:pPr>
            <w:r w:rsidRPr="008256E4">
              <w:rPr>
                <w:rStyle w:val="FontStyle17"/>
                <w:sz w:val="24"/>
                <w:szCs w:val="24"/>
              </w:rPr>
              <w:t>створення, розвиток, впровадження, налаштування та модернізація цифрових сервісів, систем та реєстрів даних у галузях, які забезпечують життєдіяльність міста Києва;</w:t>
            </w:r>
          </w:p>
          <w:p w14:paraId="43728E72" w14:textId="77777777" w:rsidR="009B6D8D" w:rsidRPr="008256E4" w:rsidRDefault="009B6D8D" w:rsidP="00374445">
            <w:pPr>
              <w:ind w:firstLine="709"/>
              <w:jc w:val="both"/>
              <w:rPr>
                <w:rStyle w:val="FontStyle17"/>
                <w:sz w:val="24"/>
                <w:szCs w:val="24"/>
              </w:rPr>
            </w:pPr>
            <w:r w:rsidRPr="008256E4">
              <w:rPr>
                <w:rStyle w:val="FontStyle17"/>
                <w:sz w:val="24"/>
                <w:szCs w:val="24"/>
              </w:rPr>
              <w:t xml:space="preserve">створення, впровадження, налаштування та модернізація програмного забезпечення «Електронна система оздоровлення та відпочинку дітей міста Києва», систем менеджменту освітнього процесу закладів загальної середньої освіти (EMS – </w:t>
            </w:r>
            <w:proofErr w:type="spellStart"/>
            <w:r w:rsidRPr="008256E4">
              <w:rPr>
                <w:rStyle w:val="FontStyle17"/>
                <w:sz w:val="24"/>
                <w:szCs w:val="24"/>
              </w:rPr>
              <w:t>education</w:t>
            </w:r>
            <w:proofErr w:type="spellEnd"/>
            <w:r w:rsidRPr="008256E4">
              <w:rPr>
                <w:rStyle w:val="FontStyle17"/>
                <w:sz w:val="24"/>
                <w:szCs w:val="24"/>
              </w:rPr>
              <w:t xml:space="preserve"> </w:t>
            </w:r>
            <w:proofErr w:type="spellStart"/>
            <w:r w:rsidRPr="008256E4">
              <w:rPr>
                <w:rStyle w:val="FontStyle17"/>
                <w:sz w:val="24"/>
                <w:szCs w:val="24"/>
              </w:rPr>
              <w:t>management</w:t>
            </w:r>
            <w:proofErr w:type="spellEnd"/>
            <w:r w:rsidRPr="008256E4">
              <w:rPr>
                <w:rStyle w:val="FontStyle17"/>
                <w:sz w:val="24"/>
                <w:szCs w:val="24"/>
              </w:rPr>
              <w:t xml:space="preserve"> </w:t>
            </w:r>
            <w:proofErr w:type="spellStart"/>
            <w:r w:rsidRPr="008256E4">
              <w:rPr>
                <w:rStyle w:val="FontStyle17"/>
                <w:sz w:val="24"/>
                <w:szCs w:val="24"/>
              </w:rPr>
              <w:t>system</w:t>
            </w:r>
            <w:proofErr w:type="spellEnd"/>
            <w:r w:rsidRPr="008256E4">
              <w:rPr>
                <w:rStyle w:val="FontStyle17"/>
                <w:sz w:val="24"/>
                <w:szCs w:val="24"/>
              </w:rPr>
              <w:t>);</w:t>
            </w:r>
          </w:p>
          <w:p w14:paraId="1E868929" w14:textId="77777777" w:rsidR="004A01F4" w:rsidRPr="008256E4" w:rsidRDefault="004A01F4" w:rsidP="00374445">
            <w:pPr>
              <w:ind w:firstLine="709"/>
              <w:jc w:val="both"/>
              <w:rPr>
                <w:rStyle w:val="FontStyle17"/>
                <w:sz w:val="24"/>
                <w:szCs w:val="24"/>
              </w:rPr>
            </w:pPr>
          </w:p>
          <w:p w14:paraId="1CCF8DA6" w14:textId="17471F40" w:rsidR="009B6D8D" w:rsidRPr="008256E4" w:rsidRDefault="009B6D8D" w:rsidP="00374445">
            <w:pPr>
              <w:ind w:firstLine="709"/>
              <w:jc w:val="both"/>
              <w:rPr>
                <w:rStyle w:val="FontStyle17"/>
                <w:sz w:val="24"/>
                <w:szCs w:val="24"/>
              </w:rPr>
            </w:pPr>
            <w:r w:rsidRPr="008256E4">
              <w:rPr>
                <w:rStyle w:val="FontStyle17"/>
                <w:sz w:val="24"/>
                <w:szCs w:val="24"/>
              </w:rPr>
              <w:t>створення, впровадження, налаштування та модернізація електронного культурного квитка;</w:t>
            </w:r>
          </w:p>
          <w:p w14:paraId="6179D1CD" w14:textId="77777777" w:rsidR="009B6D8D" w:rsidRPr="008256E4" w:rsidRDefault="009B6D8D" w:rsidP="00374445">
            <w:pPr>
              <w:ind w:firstLine="709"/>
              <w:jc w:val="both"/>
              <w:rPr>
                <w:rStyle w:val="FontStyle17"/>
                <w:sz w:val="24"/>
                <w:szCs w:val="24"/>
              </w:rPr>
            </w:pPr>
            <w:r w:rsidRPr="008256E4">
              <w:rPr>
                <w:rStyle w:val="FontStyle17"/>
                <w:sz w:val="24"/>
                <w:szCs w:val="24"/>
              </w:rPr>
              <w:t>створення IT-інкубаторів та акселераторів в місті Києві для підтримки стартапів та розвитку IT-кластеру;</w:t>
            </w:r>
          </w:p>
          <w:p w14:paraId="19727DAA" w14:textId="77777777" w:rsidR="009B6D8D" w:rsidRPr="008256E4" w:rsidRDefault="009B6D8D" w:rsidP="00374445">
            <w:pPr>
              <w:ind w:firstLine="709"/>
              <w:jc w:val="both"/>
              <w:rPr>
                <w:rStyle w:val="FontStyle17"/>
                <w:sz w:val="24"/>
                <w:szCs w:val="24"/>
              </w:rPr>
            </w:pPr>
            <w:r w:rsidRPr="008256E4">
              <w:rPr>
                <w:rStyle w:val="FontStyle17"/>
                <w:sz w:val="24"/>
                <w:szCs w:val="24"/>
              </w:rPr>
              <w:t>закупівля послуг передачі повідомлень;</w:t>
            </w:r>
          </w:p>
          <w:p w14:paraId="584BB494" w14:textId="77777777" w:rsidR="009B6D8D" w:rsidRPr="008256E4" w:rsidRDefault="009B6D8D" w:rsidP="00374445">
            <w:pPr>
              <w:ind w:firstLine="709"/>
              <w:jc w:val="both"/>
            </w:pPr>
            <w:r w:rsidRPr="008256E4">
              <w:rPr>
                <w:rStyle w:val="FontStyle17"/>
                <w:sz w:val="24"/>
                <w:szCs w:val="24"/>
              </w:rPr>
              <w:t>закупівля програмного забезпечення, у тому числі ліцензій для виконання заходів Програми.</w:t>
            </w:r>
          </w:p>
          <w:p w14:paraId="6B5B7917" w14:textId="77777777" w:rsidR="009B6D8D" w:rsidRPr="008256E4" w:rsidRDefault="009B6D8D" w:rsidP="00374445">
            <w:pPr>
              <w:pStyle w:val="ad"/>
              <w:spacing w:before="0" w:beforeAutospacing="0" w:after="0" w:afterAutospacing="0"/>
              <w:ind w:firstLine="709"/>
              <w:jc w:val="both"/>
              <w:rPr>
                <w:rFonts w:ascii="Times New Roman" w:hAnsi="Times New Roman"/>
                <w:lang w:val="uk-UA" w:eastAsia="uk-UA"/>
              </w:rPr>
            </w:pPr>
            <w:r w:rsidRPr="008256E4">
              <w:rPr>
                <w:rFonts w:ascii="Times New Roman" w:hAnsi="Times New Roman"/>
                <w:lang w:val="uk-UA"/>
              </w:rPr>
              <w:t xml:space="preserve">Захід Програми спрямований на реалізацію </w:t>
            </w:r>
            <w:r w:rsidRPr="008256E4">
              <w:rPr>
                <w:rStyle w:val="FontStyle17"/>
                <w:sz w:val="24"/>
                <w:szCs w:val="24"/>
                <w:lang w:val="uk-UA"/>
              </w:rPr>
              <w:t>завдань заходів</w:t>
            </w:r>
            <w:r w:rsidRPr="008256E4">
              <w:rPr>
                <w:rFonts w:ascii="Times New Roman" w:hAnsi="Times New Roman"/>
                <w:lang w:val="uk-UA"/>
              </w:rPr>
              <w:t xml:space="preserve"> </w:t>
            </w:r>
            <w:r w:rsidRPr="008256E4">
              <w:rPr>
                <w:rStyle w:val="FontStyle17"/>
                <w:sz w:val="24"/>
                <w:szCs w:val="24"/>
                <w:lang w:val="uk-UA"/>
              </w:rPr>
              <w:t xml:space="preserve">Стратегії </w:t>
            </w:r>
            <w:r w:rsidRPr="008256E4">
              <w:rPr>
                <w:rFonts w:ascii="Times New Roman" w:hAnsi="Times New Roman"/>
                <w:lang w:val="uk-UA"/>
              </w:rPr>
              <w:t>розвитку міста Києва до 2025 року «Створення сучасної ефективної платформи управління міською інфраструктурою та даними», «Відкриття нових можливостей сучасної смарт-економіки на основі інновацій і розвитку знань», «Підвищення ефективності функціонування системи соціальної допомоги», «</w:t>
            </w:r>
            <w:r w:rsidRPr="008256E4">
              <w:rPr>
                <w:rFonts w:ascii="Times New Roman" w:hAnsi="Times New Roman"/>
                <w:lang w:val="uk-UA" w:eastAsia="uk-UA"/>
              </w:rPr>
              <w:t xml:space="preserve">Формування єдиного </w:t>
            </w:r>
            <w:proofErr w:type="spellStart"/>
            <w:r w:rsidRPr="008256E4">
              <w:rPr>
                <w:rFonts w:ascii="Times New Roman" w:hAnsi="Times New Roman"/>
                <w:lang w:val="uk-UA" w:eastAsia="uk-UA"/>
              </w:rPr>
              <w:t>інформаційно-освітнього</w:t>
            </w:r>
            <w:proofErr w:type="spellEnd"/>
            <w:r w:rsidRPr="008256E4">
              <w:rPr>
                <w:rFonts w:ascii="Times New Roman" w:hAnsi="Times New Roman"/>
                <w:lang w:val="uk-UA" w:eastAsia="uk-UA"/>
              </w:rPr>
              <w:t xml:space="preserve"> простору та розвиток нових освітніх форм», «Підвищення якості сервісу обслуговування туристів».</w:t>
            </w:r>
          </w:p>
          <w:p w14:paraId="66FC42D2" w14:textId="77777777" w:rsidR="00026A04" w:rsidRPr="008256E4" w:rsidRDefault="00026A04" w:rsidP="00374445">
            <w:pPr>
              <w:pStyle w:val="ad"/>
              <w:spacing w:before="0" w:beforeAutospacing="0" w:after="0" w:afterAutospacing="0"/>
              <w:ind w:firstLine="709"/>
              <w:jc w:val="both"/>
              <w:rPr>
                <w:rFonts w:ascii="Times New Roman" w:hAnsi="Times New Roman"/>
                <w:b/>
                <w:bCs/>
                <w:lang w:val="uk-UA"/>
              </w:rPr>
            </w:pPr>
          </w:p>
        </w:tc>
      </w:tr>
      <w:tr w:rsidR="008256E4" w:rsidRPr="008256E4" w14:paraId="40014538" w14:textId="77777777" w:rsidTr="00745338">
        <w:tc>
          <w:tcPr>
            <w:tcW w:w="7490" w:type="dxa"/>
          </w:tcPr>
          <w:p w14:paraId="378BF357" w14:textId="5B70CCC8" w:rsidR="0040640C" w:rsidRPr="0040640C" w:rsidRDefault="0040640C" w:rsidP="0040640C">
            <w:pPr>
              <w:ind w:firstLine="607"/>
              <w:jc w:val="both"/>
            </w:pPr>
            <w:r w:rsidRPr="0040640C">
              <w:lastRenderedPageBreak/>
              <w:t>Захід Програми</w:t>
            </w:r>
            <w:r w:rsidRPr="0040640C">
              <w:rPr>
                <w:b/>
                <w:bCs/>
              </w:rPr>
              <w:t xml:space="preserve"> 6.2 </w:t>
            </w:r>
            <w:r w:rsidRPr="008256E4">
              <w:rPr>
                <w:b/>
                <w:bCs/>
              </w:rPr>
              <w:t>«</w:t>
            </w:r>
            <w:r w:rsidRPr="0040640C">
              <w:rPr>
                <w:b/>
                <w:bCs/>
              </w:rPr>
              <w:t>Створення, розвиток та модернізація мережевої інфраструктури, сервісної мережевої інфраструктури, платформи інтернету речей (</w:t>
            </w:r>
            <w:proofErr w:type="spellStart"/>
            <w:r w:rsidRPr="0040640C">
              <w:rPr>
                <w:b/>
                <w:bCs/>
              </w:rPr>
              <w:t>IoT</w:t>
            </w:r>
            <w:proofErr w:type="spellEnd"/>
            <w:r w:rsidRPr="0040640C">
              <w:rPr>
                <w:b/>
                <w:bCs/>
              </w:rPr>
              <w:t xml:space="preserve">), мереж доступу, радіомереж, системи отримання та передачі інформації на базі LPWAN та </w:t>
            </w:r>
            <w:r w:rsidRPr="0040640C">
              <w:rPr>
                <w:b/>
                <w:bCs/>
              </w:rPr>
              <w:lastRenderedPageBreak/>
              <w:t xml:space="preserve">інших сучасних технологій зв'язку, системи </w:t>
            </w:r>
            <w:proofErr w:type="spellStart"/>
            <w:r w:rsidRPr="0040640C">
              <w:rPr>
                <w:b/>
                <w:bCs/>
              </w:rPr>
              <w:t>відеоконференцзв'язку</w:t>
            </w:r>
            <w:proofErr w:type="spellEnd"/>
            <w:r w:rsidRPr="008256E4">
              <w:rPr>
                <w:b/>
                <w:bCs/>
              </w:rPr>
              <w:t>»</w:t>
            </w:r>
            <w:r w:rsidRPr="0040640C">
              <w:rPr>
                <w:b/>
                <w:bCs/>
              </w:rPr>
              <w:t> </w:t>
            </w:r>
            <w:r w:rsidRPr="0040640C">
              <w:t>спрямований на виконання завдань та заходів Стратегії розвитку міста Києва до 2025 року та створення умов для її реалізації:</w:t>
            </w:r>
          </w:p>
          <w:p w14:paraId="0F032607" w14:textId="77777777" w:rsidR="0040640C" w:rsidRPr="0040640C" w:rsidRDefault="0040640C" w:rsidP="0040640C">
            <w:pPr>
              <w:ind w:firstLine="607"/>
              <w:jc w:val="both"/>
            </w:pPr>
            <w:r w:rsidRPr="0040640C">
              <w:t>впровадження, розвиток, налаштування, модернізація платформи інтернету речей (</w:t>
            </w:r>
            <w:proofErr w:type="spellStart"/>
            <w:r w:rsidRPr="0040640C">
              <w:t>IoT</w:t>
            </w:r>
            <w:proofErr w:type="spellEnd"/>
            <w:r w:rsidRPr="0040640C">
              <w:t>), системи отримання та передачі актуальної інформації на базі LPWAN та інших сучасних технологій зв'язку для контролю стану довкілля;</w:t>
            </w:r>
          </w:p>
          <w:p w14:paraId="06D690B8" w14:textId="77777777" w:rsidR="0040640C" w:rsidRPr="0040640C" w:rsidRDefault="0040640C" w:rsidP="0040640C">
            <w:pPr>
              <w:ind w:firstLine="607"/>
              <w:jc w:val="both"/>
            </w:pPr>
            <w:r w:rsidRPr="0040640C">
              <w:t>підключення об'єктів комунальної власності територіальної громади міста Києва, соціально-культурних об'єктів (заклади освіти, дитячі дошкільні заклади, заклади охорони здоров'я, заклади культури, архітектурні тощо), комунальних та екстрених служб, комутаційних майданчиків системи міського відеоспостереження, систем управління світлофорних об'єктів тощо до міської мережевої інфраструктури;</w:t>
            </w:r>
          </w:p>
          <w:p w14:paraId="707AA2D4" w14:textId="77777777" w:rsidR="0040640C" w:rsidRPr="0040640C" w:rsidRDefault="0040640C" w:rsidP="0040640C">
            <w:pPr>
              <w:ind w:firstLine="607"/>
              <w:jc w:val="both"/>
            </w:pPr>
            <w:r w:rsidRPr="0040640C">
              <w:t xml:space="preserve">створення, розвиток оптоволоконної мережі, яка забезпечить надходження даних від засобів </w:t>
            </w:r>
            <w:proofErr w:type="spellStart"/>
            <w:r w:rsidRPr="0040640C">
              <w:t>відеофіксації</w:t>
            </w:r>
            <w:proofErr w:type="spellEnd"/>
            <w:r w:rsidRPr="0040640C">
              <w:t xml:space="preserve"> та інших технічних засобів до центру обробки даних (міського дата-центру);</w:t>
            </w:r>
          </w:p>
          <w:p w14:paraId="2BC5A3DD" w14:textId="77777777" w:rsidR="0040640C" w:rsidRPr="0040640C" w:rsidRDefault="0040640C" w:rsidP="0040640C">
            <w:pPr>
              <w:ind w:firstLine="607"/>
              <w:jc w:val="both"/>
            </w:pPr>
            <w:r w:rsidRPr="0040640C">
              <w:t>закупівля, встановлення, модернізація мережевого обладнання, ліцензійного програмного забезпечення мережевої інфраструктури;</w:t>
            </w:r>
          </w:p>
          <w:p w14:paraId="460E751D" w14:textId="00EF8FF9" w:rsidR="00735662" w:rsidRPr="008256E4" w:rsidRDefault="00735662" w:rsidP="0040640C">
            <w:pPr>
              <w:ind w:firstLine="607"/>
              <w:jc w:val="both"/>
              <w:rPr>
                <w:b/>
                <w:bCs/>
              </w:rPr>
            </w:pPr>
            <w:r w:rsidRPr="008256E4">
              <w:rPr>
                <w:b/>
                <w:bCs/>
              </w:rPr>
              <w:t>відсутній</w:t>
            </w:r>
          </w:p>
          <w:p w14:paraId="786145F2" w14:textId="77777777" w:rsidR="00735662" w:rsidRPr="008256E4" w:rsidRDefault="00735662" w:rsidP="0040640C">
            <w:pPr>
              <w:ind w:firstLine="607"/>
              <w:jc w:val="both"/>
            </w:pPr>
          </w:p>
          <w:p w14:paraId="1BA70E57" w14:textId="77777777" w:rsidR="00735662" w:rsidRPr="008256E4" w:rsidRDefault="00735662" w:rsidP="0040640C">
            <w:pPr>
              <w:ind w:firstLine="607"/>
              <w:jc w:val="both"/>
            </w:pPr>
          </w:p>
          <w:p w14:paraId="56F1324F" w14:textId="38480C20" w:rsidR="00735662" w:rsidRPr="008256E4" w:rsidRDefault="00735662" w:rsidP="0040640C">
            <w:pPr>
              <w:ind w:firstLine="607"/>
              <w:jc w:val="both"/>
              <w:rPr>
                <w:b/>
                <w:bCs/>
              </w:rPr>
            </w:pPr>
            <w:r w:rsidRPr="008256E4">
              <w:rPr>
                <w:b/>
                <w:bCs/>
              </w:rPr>
              <w:t>відсутній</w:t>
            </w:r>
          </w:p>
          <w:p w14:paraId="42389E26" w14:textId="77777777" w:rsidR="00735662" w:rsidRDefault="00735662" w:rsidP="0040640C">
            <w:pPr>
              <w:ind w:firstLine="607"/>
              <w:jc w:val="both"/>
            </w:pPr>
          </w:p>
          <w:p w14:paraId="7F6F2958" w14:textId="77777777" w:rsidR="00C57C8F" w:rsidRPr="008256E4" w:rsidRDefault="00C57C8F" w:rsidP="0040640C">
            <w:pPr>
              <w:ind w:firstLine="607"/>
              <w:jc w:val="both"/>
            </w:pPr>
          </w:p>
          <w:p w14:paraId="582C3112" w14:textId="7E23E5ED" w:rsidR="0040640C" w:rsidRPr="0040640C" w:rsidRDefault="0040640C" w:rsidP="0040640C">
            <w:pPr>
              <w:ind w:firstLine="607"/>
              <w:jc w:val="both"/>
            </w:pPr>
            <w:r w:rsidRPr="0040640C">
              <w:t>забезпечення високошвидкісного і захищеного підключення до всесвітньої мережі Інтернет об'єктів сервісної мережевої інфраструктури;</w:t>
            </w:r>
          </w:p>
          <w:p w14:paraId="32636CEF" w14:textId="77777777" w:rsidR="0040640C" w:rsidRPr="0040640C" w:rsidRDefault="0040640C" w:rsidP="0040640C">
            <w:pPr>
              <w:ind w:firstLine="607"/>
              <w:jc w:val="both"/>
            </w:pPr>
            <w:r w:rsidRPr="0040640C">
              <w:t>забезпечення зв'язком обладнання, в тому числі за допомогою послуг національних мобільних операторів;</w:t>
            </w:r>
          </w:p>
          <w:p w14:paraId="2B56EE28" w14:textId="77777777" w:rsidR="0040640C" w:rsidRPr="0040640C" w:rsidRDefault="0040640C" w:rsidP="0040640C">
            <w:pPr>
              <w:ind w:firstLine="607"/>
              <w:jc w:val="both"/>
            </w:pPr>
            <w:r w:rsidRPr="0040640C">
              <w:t>побудова захищених, високошвидкісних каналів електрозв'язку до установ та підприємств міста;</w:t>
            </w:r>
          </w:p>
          <w:p w14:paraId="40FB4C7F" w14:textId="77777777" w:rsidR="0040640C" w:rsidRPr="0040640C" w:rsidRDefault="0040640C" w:rsidP="0040640C">
            <w:pPr>
              <w:ind w:firstLine="607"/>
              <w:jc w:val="both"/>
            </w:pPr>
            <w:r w:rsidRPr="0040640C">
              <w:t xml:space="preserve">підключення кінцевих пристроїв різноманітних </w:t>
            </w:r>
            <w:proofErr w:type="spellStart"/>
            <w:r w:rsidRPr="0040640C">
              <w:t>проєктів</w:t>
            </w:r>
            <w:proofErr w:type="spellEnd"/>
            <w:r w:rsidRPr="0040640C">
              <w:t xml:space="preserve"> до центру обробки даних (міського дата-центру), ситуаційного центру;</w:t>
            </w:r>
          </w:p>
          <w:p w14:paraId="03B2876C" w14:textId="77777777" w:rsidR="0040640C" w:rsidRPr="0040640C" w:rsidRDefault="0040640C" w:rsidP="0040640C">
            <w:pPr>
              <w:ind w:firstLine="607"/>
              <w:jc w:val="both"/>
            </w:pPr>
            <w:r w:rsidRPr="0040640C">
              <w:t xml:space="preserve">закупівля, встановлення, модернізація мережевого обладнання, створення та модернізація локальних обчислювальних мереж, </w:t>
            </w:r>
            <w:proofErr w:type="spellStart"/>
            <w:r w:rsidRPr="0040640C">
              <w:t>безпроводових</w:t>
            </w:r>
            <w:proofErr w:type="spellEnd"/>
            <w:r w:rsidRPr="0040640C">
              <w:t xml:space="preserve"> мереж, структурованих кабельних систем в будівлях комунальної власності міста Києва;</w:t>
            </w:r>
          </w:p>
          <w:p w14:paraId="7301E132" w14:textId="77777777" w:rsidR="0040640C" w:rsidRPr="0040640C" w:rsidRDefault="0040640C" w:rsidP="0040640C">
            <w:pPr>
              <w:ind w:firstLine="607"/>
              <w:jc w:val="both"/>
            </w:pPr>
            <w:r w:rsidRPr="0040640C">
              <w:lastRenderedPageBreak/>
              <w:t>закупівля, впровадження обладнання, програмного забезпечення та впровадження комплексних радіомереж;</w:t>
            </w:r>
          </w:p>
          <w:p w14:paraId="2A292663" w14:textId="77777777" w:rsidR="0040640C" w:rsidRPr="0040640C" w:rsidRDefault="0040640C" w:rsidP="0040640C">
            <w:pPr>
              <w:ind w:firstLine="607"/>
              <w:jc w:val="both"/>
            </w:pPr>
            <w:r w:rsidRPr="0040640C">
              <w:t>закупівля портативних, автомобільних та стаціонарних радіостанцій для підключення до радіомережі структурних підрозділів виконавчого органу Київської міської ради (Київської міської державної адміністрації), комунальних підприємств та екстрених служб міста Києва;</w:t>
            </w:r>
          </w:p>
          <w:p w14:paraId="07B27B1C" w14:textId="77777777" w:rsidR="0040640C" w:rsidRPr="0040640C" w:rsidRDefault="0040640C" w:rsidP="0040640C">
            <w:pPr>
              <w:ind w:firstLine="607"/>
              <w:jc w:val="both"/>
            </w:pPr>
            <w:proofErr w:type="spellStart"/>
            <w:r w:rsidRPr="0040640C">
              <w:t>дооснащення</w:t>
            </w:r>
            <w:proofErr w:type="spellEnd"/>
            <w:r w:rsidRPr="0040640C">
              <w:t xml:space="preserve"> систем, комплексів та засобів радіомоніторингу з метою оптимізації роботи радіообладнання, виявлення перешкод та джерел </w:t>
            </w:r>
            <w:proofErr w:type="spellStart"/>
            <w:r w:rsidRPr="0040640C">
              <w:t>радіозавад</w:t>
            </w:r>
            <w:proofErr w:type="spellEnd"/>
            <w:r w:rsidRPr="0040640C">
              <w:t>;</w:t>
            </w:r>
          </w:p>
          <w:p w14:paraId="65299E29" w14:textId="77777777" w:rsidR="0040640C" w:rsidRPr="0040640C" w:rsidRDefault="0040640C" w:rsidP="0040640C">
            <w:pPr>
              <w:ind w:firstLine="607"/>
              <w:jc w:val="both"/>
            </w:pPr>
            <w:r w:rsidRPr="0040640C">
              <w:t xml:space="preserve">планування, модернізація та розширення функціональних можливостей телефонної станції, закупівля технічної підтримки обладнання та програмного забезпечення, придбання ліцензій, каналів, розширення номерного ресурсу та резервування </w:t>
            </w:r>
            <w:proofErr w:type="spellStart"/>
            <w:r w:rsidRPr="0040640C">
              <w:t>потужностей</w:t>
            </w:r>
            <w:proofErr w:type="spellEnd"/>
            <w:r w:rsidRPr="0040640C">
              <w:t xml:space="preserve"> телефонної станції;</w:t>
            </w:r>
          </w:p>
          <w:p w14:paraId="08A5858E" w14:textId="77777777" w:rsidR="0040640C" w:rsidRPr="0040640C" w:rsidRDefault="0040640C" w:rsidP="0040640C">
            <w:pPr>
              <w:ind w:firstLine="607"/>
              <w:jc w:val="both"/>
            </w:pPr>
            <w:r w:rsidRPr="0040640C">
              <w:t xml:space="preserve">модернізація обладнання та системи </w:t>
            </w:r>
            <w:proofErr w:type="spellStart"/>
            <w:r w:rsidRPr="0040640C">
              <w:t>відеоконференцзв'язку</w:t>
            </w:r>
            <w:proofErr w:type="spellEnd"/>
            <w:r w:rsidRPr="0040640C">
              <w:t xml:space="preserve"> в межах міської інфраструктури для забезпечення онлайн-прийому громадян, проведення засідань, відеоконференцій в Київській міській раді, структурних підрозділах виконавчого органу Київської міської ради (Київської міської державної адміністрації), районних в місті Києві державних адміністраціях, підприємствах, установах та організаціях, що належать до комунальної власності територіальної громади міста Києва;</w:t>
            </w:r>
          </w:p>
          <w:p w14:paraId="51015953" w14:textId="77777777" w:rsidR="0040640C" w:rsidRPr="0040640C" w:rsidRDefault="0040640C" w:rsidP="0040640C">
            <w:pPr>
              <w:ind w:firstLine="607"/>
              <w:jc w:val="both"/>
            </w:pPr>
            <w:r w:rsidRPr="0040640C">
              <w:t xml:space="preserve">закупівля та встановлення ліцензійного програмного забезпечення системи </w:t>
            </w:r>
            <w:proofErr w:type="spellStart"/>
            <w:r w:rsidRPr="0040640C">
              <w:t>відеоконференцзв'язку</w:t>
            </w:r>
            <w:proofErr w:type="spellEnd"/>
            <w:r w:rsidRPr="0040640C">
              <w:t>;</w:t>
            </w:r>
          </w:p>
          <w:p w14:paraId="3BCC9C98" w14:textId="77777777" w:rsidR="0040640C" w:rsidRPr="0040640C" w:rsidRDefault="0040640C" w:rsidP="0040640C">
            <w:pPr>
              <w:ind w:firstLine="607"/>
              <w:jc w:val="both"/>
            </w:pPr>
            <w:r w:rsidRPr="0040640C">
              <w:t xml:space="preserve">розширення серверних </w:t>
            </w:r>
            <w:proofErr w:type="spellStart"/>
            <w:r w:rsidRPr="0040640C">
              <w:t>потужностей</w:t>
            </w:r>
            <w:proofErr w:type="spellEnd"/>
            <w:r w:rsidRPr="0040640C">
              <w:t xml:space="preserve"> системи відеоконференцій, придбання та монтаж кінцевих пристроїв, </w:t>
            </w:r>
            <w:proofErr w:type="spellStart"/>
            <w:r w:rsidRPr="0040640C">
              <w:t>відеотерміналів</w:t>
            </w:r>
            <w:proofErr w:type="spellEnd"/>
            <w:r w:rsidRPr="0040640C">
              <w:t>, відеотелефонів, екранів тощо;</w:t>
            </w:r>
          </w:p>
          <w:p w14:paraId="33A04C16" w14:textId="77777777" w:rsidR="0040640C" w:rsidRPr="0040640C" w:rsidRDefault="0040640C" w:rsidP="0040640C">
            <w:pPr>
              <w:ind w:firstLine="607"/>
              <w:jc w:val="both"/>
            </w:pPr>
            <w:r w:rsidRPr="0040640C">
              <w:t xml:space="preserve">закупівля серверів, мережевого обладнання, програмного забезпечення, оренда обчислювальних </w:t>
            </w:r>
            <w:proofErr w:type="spellStart"/>
            <w:r w:rsidRPr="0040640C">
              <w:t>потужностей</w:t>
            </w:r>
            <w:proofErr w:type="spellEnd"/>
            <w:r w:rsidRPr="0040640C">
              <w:t>, сервісів, у тому числі хмарних, впровадження інших заходів підвищення стійкості та безпеки платформи інтернету речей (</w:t>
            </w:r>
            <w:proofErr w:type="spellStart"/>
            <w:r w:rsidRPr="0040640C">
              <w:t>IoT</w:t>
            </w:r>
            <w:proofErr w:type="spellEnd"/>
            <w:r w:rsidRPr="0040640C">
              <w:t>) та її складових;</w:t>
            </w:r>
          </w:p>
          <w:p w14:paraId="2793ABCE" w14:textId="77777777" w:rsidR="0040640C" w:rsidRPr="0040640C" w:rsidRDefault="0040640C" w:rsidP="0040640C">
            <w:pPr>
              <w:ind w:firstLine="607"/>
              <w:jc w:val="both"/>
            </w:pPr>
            <w:r w:rsidRPr="0040640C">
              <w:t xml:space="preserve">закупівля та налаштування програмно-апаратного комплексу для контролю доступу проводових та </w:t>
            </w:r>
            <w:proofErr w:type="spellStart"/>
            <w:r w:rsidRPr="0040640C">
              <w:t>безпроводових</w:t>
            </w:r>
            <w:proofErr w:type="spellEnd"/>
            <w:r w:rsidRPr="0040640C">
              <w:t xml:space="preserve"> підключень до міської мережевої інфраструктури, програмного забезпечення для систематизації та обслуговування звернень абонентів, організації технічної підтримки, обліку та контролю опрацювання інцидентів;</w:t>
            </w:r>
          </w:p>
          <w:p w14:paraId="6732C012" w14:textId="77777777" w:rsidR="0040640C" w:rsidRPr="0040640C" w:rsidRDefault="0040640C" w:rsidP="0040640C">
            <w:pPr>
              <w:ind w:firstLine="607"/>
              <w:jc w:val="both"/>
            </w:pPr>
            <w:r w:rsidRPr="0040640C">
              <w:lastRenderedPageBreak/>
              <w:t xml:space="preserve">закупівля та створення систем, комплексів та засобів радіомоніторингу з метою оптимізації роботи радіообладнання, виявлення перешкод та джерел </w:t>
            </w:r>
            <w:proofErr w:type="spellStart"/>
            <w:r w:rsidRPr="0040640C">
              <w:t>радіозавад</w:t>
            </w:r>
            <w:proofErr w:type="spellEnd"/>
            <w:r w:rsidRPr="0040640C">
              <w:t>;</w:t>
            </w:r>
          </w:p>
          <w:p w14:paraId="20FF6242" w14:textId="77777777" w:rsidR="0040640C" w:rsidRPr="0040640C" w:rsidRDefault="0040640C" w:rsidP="0040640C">
            <w:pPr>
              <w:ind w:firstLine="607"/>
              <w:jc w:val="both"/>
            </w:pPr>
            <w:r w:rsidRPr="0040640C">
              <w:t>закупівля та встановлення обладнання для забезпечення Київської міської ради, структурних підрозділів виконавчого органу Київської міської ради (Київської міської державної адміністрації), районних в місті Києві державних адміністрацій, підприємств установ та організацій, що належать до комунальної власності територіальної громади міста Києва, телефонним електрозв'язком;</w:t>
            </w:r>
          </w:p>
          <w:p w14:paraId="00695127" w14:textId="77777777" w:rsidR="0040640C" w:rsidRPr="0040640C" w:rsidRDefault="0040640C" w:rsidP="0040640C">
            <w:pPr>
              <w:ind w:firstLine="607"/>
              <w:jc w:val="both"/>
            </w:pPr>
            <w:r w:rsidRPr="0040640C">
              <w:t xml:space="preserve">закупівля та впровадження обладнання та системи </w:t>
            </w:r>
            <w:proofErr w:type="spellStart"/>
            <w:r w:rsidRPr="0040640C">
              <w:t>відеоконференцзв'язку</w:t>
            </w:r>
            <w:proofErr w:type="spellEnd"/>
            <w:r w:rsidRPr="0040640C">
              <w:t xml:space="preserve"> в межах міської інфраструктури для забезпечення онлайн-прийому громадян, проведення засідань, відеоконференцій в Київській міській раді, структурних підрозділах виконавчого органу Київської міської ради (Київської міської державної адміністрації), районних в місті Києві державних адміністраціях, підприємствах, установах та організаціях, що належать до комунальної власності територіальної громади міста Києва;</w:t>
            </w:r>
          </w:p>
          <w:p w14:paraId="635AEA1B" w14:textId="77777777" w:rsidR="0040640C" w:rsidRPr="0040640C" w:rsidRDefault="0040640C" w:rsidP="0040640C">
            <w:pPr>
              <w:ind w:firstLine="607"/>
              <w:jc w:val="both"/>
            </w:pPr>
            <w:r w:rsidRPr="0040640C">
              <w:t>створення та впровадження цифрової системи моніторингу якості води у міських водоймах та на підприємствах з водопостачання та водовідведення;</w:t>
            </w:r>
          </w:p>
          <w:p w14:paraId="31D3FCB5" w14:textId="77777777" w:rsidR="0040640C" w:rsidRPr="0040640C" w:rsidRDefault="0040640C" w:rsidP="0040640C">
            <w:pPr>
              <w:ind w:firstLine="607"/>
              <w:jc w:val="both"/>
            </w:pPr>
            <w:r w:rsidRPr="0040640C">
              <w:t>запровадження цифрової системи моніторингу навколишнього природного середовища;</w:t>
            </w:r>
          </w:p>
          <w:p w14:paraId="2C926706" w14:textId="77777777" w:rsidR="0040640C" w:rsidRPr="0040640C" w:rsidRDefault="0040640C" w:rsidP="0040640C">
            <w:pPr>
              <w:ind w:firstLine="607"/>
              <w:jc w:val="both"/>
            </w:pPr>
            <w:r w:rsidRPr="0040640C">
              <w:t>закупівля програмно-апаратних комплексів, програмного забезпечення, програмних продуктів, міських систем телеметрії та інтернету речей (</w:t>
            </w:r>
            <w:proofErr w:type="spellStart"/>
            <w:r w:rsidRPr="0040640C">
              <w:t>IoT</w:t>
            </w:r>
            <w:proofErr w:type="spellEnd"/>
            <w:r w:rsidRPr="0040640C">
              <w:t>);</w:t>
            </w:r>
          </w:p>
          <w:p w14:paraId="07871EA9" w14:textId="77777777" w:rsidR="0040640C" w:rsidRPr="0040640C" w:rsidRDefault="0040640C" w:rsidP="0040640C">
            <w:pPr>
              <w:ind w:firstLine="607"/>
              <w:jc w:val="both"/>
            </w:pPr>
            <w:r w:rsidRPr="0040640C">
              <w:t xml:space="preserve">створення, розвиток та модернізація міської мережевої інфраструктури, міської опорної мережі </w:t>
            </w:r>
            <w:proofErr w:type="spellStart"/>
            <w:r w:rsidRPr="0040640C">
              <w:t>LoRaWAN</w:t>
            </w:r>
            <w:proofErr w:type="spellEnd"/>
            <w:r w:rsidRPr="0040640C">
              <w:t xml:space="preserve">, </w:t>
            </w:r>
            <w:proofErr w:type="spellStart"/>
            <w:r w:rsidRPr="0040640C">
              <w:t>безпроводових</w:t>
            </w:r>
            <w:proofErr w:type="spellEnd"/>
            <w:r w:rsidRPr="0040640C">
              <w:t xml:space="preserve"> мереж кінцевих пристроїв, сумісних з наявними міськими опорними мережами, таких як сенсори, давачі, детектори, аналізатори, виконавчі пристрої, модеми, передавачі тощо, мереж доступу, комплексних радіомереж, системи міського телефонного електрозв'язку та системи </w:t>
            </w:r>
            <w:proofErr w:type="spellStart"/>
            <w:r w:rsidRPr="0040640C">
              <w:t>відеоконференцзв'язку</w:t>
            </w:r>
            <w:proofErr w:type="spellEnd"/>
            <w:r w:rsidRPr="0040640C">
              <w:t>;</w:t>
            </w:r>
          </w:p>
          <w:p w14:paraId="65AFE5D3" w14:textId="77777777" w:rsidR="0040640C" w:rsidRPr="0040640C" w:rsidRDefault="0040640C" w:rsidP="0040640C">
            <w:pPr>
              <w:ind w:firstLine="607"/>
              <w:jc w:val="both"/>
            </w:pPr>
            <w:r w:rsidRPr="0040640C">
              <w:t>закупівля давачів, сенсорів, монтажних робіт та підтримки міських систем телеметрії та інтернету речей (</w:t>
            </w:r>
            <w:proofErr w:type="spellStart"/>
            <w:r w:rsidRPr="0040640C">
              <w:t>IoT</w:t>
            </w:r>
            <w:proofErr w:type="spellEnd"/>
            <w:r w:rsidRPr="0040640C">
              <w:t>);</w:t>
            </w:r>
          </w:p>
          <w:p w14:paraId="2810C4D8" w14:textId="77777777" w:rsidR="0040640C" w:rsidRPr="0040640C" w:rsidRDefault="0040640C" w:rsidP="0040640C">
            <w:pPr>
              <w:ind w:firstLine="607"/>
              <w:jc w:val="both"/>
            </w:pPr>
            <w:r w:rsidRPr="0040640C">
              <w:t>супровід, обслуговування та технічна підтримка обладнання, програмного забезпечення мережевої інфраструктури, сервісної мережевої інфраструктури, платформи інтернету речей (</w:t>
            </w:r>
            <w:proofErr w:type="spellStart"/>
            <w:r w:rsidRPr="0040640C">
              <w:t>IoT</w:t>
            </w:r>
            <w:proofErr w:type="spellEnd"/>
            <w:r w:rsidRPr="0040640C">
              <w:t xml:space="preserve">), мереж доступу, радіомереж, системи отримання та передачі інформації на базі </w:t>
            </w:r>
            <w:r w:rsidRPr="0040640C">
              <w:lastRenderedPageBreak/>
              <w:t xml:space="preserve">LPWAN та інших сучасних технологій зв'язку, системи </w:t>
            </w:r>
            <w:proofErr w:type="spellStart"/>
            <w:r w:rsidRPr="0040640C">
              <w:t>відеоконференцзв'язку</w:t>
            </w:r>
            <w:proofErr w:type="spellEnd"/>
            <w:r w:rsidRPr="0040640C">
              <w:t>.</w:t>
            </w:r>
          </w:p>
          <w:p w14:paraId="6FBCD33B" w14:textId="77777777" w:rsidR="009B6D8D" w:rsidRPr="008256E4" w:rsidRDefault="009B6D8D" w:rsidP="0040640C">
            <w:pPr>
              <w:ind w:firstLine="607"/>
              <w:jc w:val="both"/>
              <w:rPr>
                <w:b/>
                <w:bCs/>
              </w:rPr>
            </w:pPr>
          </w:p>
        </w:tc>
        <w:tc>
          <w:tcPr>
            <w:tcW w:w="7961" w:type="dxa"/>
            <w:gridSpan w:val="2"/>
          </w:tcPr>
          <w:p w14:paraId="73746A83" w14:textId="77777777" w:rsidR="0040640C" w:rsidRPr="008256E4" w:rsidRDefault="0040640C" w:rsidP="0040640C">
            <w:pPr>
              <w:tabs>
                <w:tab w:val="left" w:pos="6198"/>
              </w:tabs>
              <w:ind w:firstLine="709"/>
              <w:jc w:val="both"/>
              <w:rPr>
                <w:rStyle w:val="FontStyle17"/>
                <w:sz w:val="24"/>
                <w:szCs w:val="24"/>
              </w:rPr>
            </w:pPr>
            <w:r w:rsidRPr="008256E4">
              <w:rPr>
                <w:rStyle w:val="FontStyle17"/>
                <w:sz w:val="24"/>
                <w:szCs w:val="24"/>
              </w:rPr>
              <w:lastRenderedPageBreak/>
              <w:t xml:space="preserve">Захід Програми </w:t>
            </w:r>
            <w:r w:rsidRPr="008256E4">
              <w:rPr>
                <w:b/>
                <w:bCs/>
              </w:rPr>
              <w:t>6.2 «Створення, розвиток та модернізація</w:t>
            </w:r>
            <w:r w:rsidRPr="008256E4">
              <w:rPr>
                <w:b/>
              </w:rPr>
              <w:t xml:space="preserve"> </w:t>
            </w:r>
            <w:r w:rsidRPr="008256E4">
              <w:rPr>
                <w:b/>
                <w:bCs/>
              </w:rPr>
              <w:t>мережевої інфраструктури, сервісної</w:t>
            </w:r>
            <w:r w:rsidRPr="008256E4">
              <w:rPr>
                <w:b/>
              </w:rPr>
              <w:t xml:space="preserve"> </w:t>
            </w:r>
            <w:r w:rsidRPr="008256E4">
              <w:rPr>
                <w:b/>
                <w:bCs/>
              </w:rPr>
              <w:t>мережевої інфраструктури, платформи інтернету речей (</w:t>
            </w:r>
            <w:proofErr w:type="spellStart"/>
            <w:r w:rsidRPr="008256E4">
              <w:rPr>
                <w:b/>
                <w:bCs/>
              </w:rPr>
              <w:t>IoT</w:t>
            </w:r>
            <w:proofErr w:type="spellEnd"/>
            <w:r w:rsidRPr="008256E4">
              <w:rPr>
                <w:b/>
                <w:bCs/>
              </w:rPr>
              <w:t xml:space="preserve">), мереж доступу, радіомереж, системи отримання та передачі інформації на базі LPWAN та інших сучасних </w:t>
            </w:r>
            <w:r w:rsidRPr="008256E4">
              <w:rPr>
                <w:b/>
                <w:bCs/>
              </w:rPr>
              <w:lastRenderedPageBreak/>
              <w:t xml:space="preserve">технологій зв’язку, системи </w:t>
            </w:r>
            <w:proofErr w:type="spellStart"/>
            <w:r w:rsidRPr="008256E4">
              <w:rPr>
                <w:b/>
                <w:bCs/>
              </w:rPr>
              <w:t>відеоконференцзв’язку</w:t>
            </w:r>
            <w:proofErr w:type="spellEnd"/>
            <w:r w:rsidRPr="008256E4">
              <w:rPr>
                <w:b/>
                <w:bCs/>
              </w:rPr>
              <w:t xml:space="preserve">» </w:t>
            </w:r>
            <w:r w:rsidRPr="008256E4">
              <w:rPr>
                <w:rStyle w:val="FontStyle17"/>
                <w:sz w:val="24"/>
                <w:szCs w:val="24"/>
              </w:rPr>
              <w:t xml:space="preserve">спрямований </w:t>
            </w:r>
            <w:r w:rsidRPr="008256E4">
              <w:t xml:space="preserve">на виконання </w:t>
            </w:r>
            <w:r w:rsidRPr="008256E4">
              <w:rPr>
                <w:rStyle w:val="FontStyle17"/>
                <w:sz w:val="24"/>
                <w:szCs w:val="24"/>
              </w:rPr>
              <w:t xml:space="preserve">завдань та заходів </w:t>
            </w:r>
            <w:r w:rsidRPr="008256E4">
              <w:t>Стратегії розвитку міста Києва до 2025 року</w:t>
            </w:r>
            <w:r w:rsidRPr="008256E4">
              <w:rPr>
                <w:rStyle w:val="FontStyle17"/>
                <w:sz w:val="24"/>
                <w:szCs w:val="24"/>
              </w:rPr>
              <w:t xml:space="preserve"> та </w:t>
            </w:r>
            <w:r w:rsidRPr="008256E4">
              <w:t>створення умов для її реалізації:</w:t>
            </w:r>
          </w:p>
          <w:p w14:paraId="1447D09E" w14:textId="77777777" w:rsidR="00C57C8F" w:rsidRDefault="00C57C8F" w:rsidP="0040640C">
            <w:pPr>
              <w:pStyle w:val="ad"/>
              <w:spacing w:before="0" w:beforeAutospacing="0" w:after="0" w:afterAutospacing="0"/>
              <w:ind w:firstLine="709"/>
              <w:jc w:val="both"/>
              <w:rPr>
                <w:rStyle w:val="FontStyle17"/>
                <w:sz w:val="24"/>
                <w:szCs w:val="24"/>
                <w:lang w:val="uk-UA"/>
              </w:rPr>
            </w:pPr>
          </w:p>
          <w:p w14:paraId="54272118" w14:textId="48A24542" w:rsidR="0040640C" w:rsidRPr="008256E4" w:rsidRDefault="0040640C" w:rsidP="0040640C">
            <w:pPr>
              <w:pStyle w:val="ad"/>
              <w:spacing w:before="0" w:beforeAutospacing="0" w:after="0" w:afterAutospacing="0"/>
              <w:ind w:firstLine="709"/>
              <w:jc w:val="both"/>
              <w:rPr>
                <w:rStyle w:val="FontStyle17"/>
                <w:sz w:val="24"/>
                <w:szCs w:val="24"/>
                <w:lang w:val="uk-UA"/>
              </w:rPr>
            </w:pPr>
            <w:r w:rsidRPr="008256E4">
              <w:rPr>
                <w:rStyle w:val="FontStyle17"/>
                <w:sz w:val="24"/>
                <w:szCs w:val="24"/>
                <w:lang w:val="uk-UA"/>
              </w:rPr>
              <w:t>впровадження, розвиток, налаштування, модернізація платформи інтернету речей (</w:t>
            </w:r>
            <w:proofErr w:type="spellStart"/>
            <w:r w:rsidRPr="008256E4">
              <w:rPr>
                <w:rStyle w:val="FontStyle17"/>
                <w:sz w:val="24"/>
                <w:szCs w:val="24"/>
                <w:lang w:val="uk-UA"/>
              </w:rPr>
              <w:t>IoT</w:t>
            </w:r>
            <w:proofErr w:type="spellEnd"/>
            <w:r w:rsidRPr="008256E4">
              <w:rPr>
                <w:rStyle w:val="FontStyle17"/>
                <w:sz w:val="24"/>
                <w:szCs w:val="24"/>
                <w:lang w:val="uk-UA"/>
              </w:rPr>
              <w:t>), системи отримання та передачі актуальної інформації на базі LPWAN та інших сучасних технологій зв’язку для контролю стану довкілля;</w:t>
            </w:r>
          </w:p>
          <w:p w14:paraId="7C2D7925" w14:textId="77777777" w:rsidR="0040640C" w:rsidRPr="008256E4" w:rsidRDefault="0040640C" w:rsidP="0040640C">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підключення об’єктів комунальної власності територіальної громади міста Києва, соціально-культурних об’єктів (заклади освіти, дитячі дошкільні заклади, заклади охорони здоров’я, заклади культури, архітектурні тощо), комунальних та екстрених служб, комутаційних майданчиків системи міського відеоспостереження, систем управління світлофорних об’єктів тощо до міської мережевої інфраструктури;</w:t>
            </w:r>
          </w:p>
          <w:p w14:paraId="778D8210" w14:textId="77777777" w:rsidR="0040640C" w:rsidRPr="008256E4" w:rsidRDefault="0040640C" w:rsidP="0040640C">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 xml:space="preserve">створення, розвиток оптоволоконної мережі, яка забезпечить надходження даних від засобів </w:t>
            </w:r>
            <w:proofErr w:type="spellStart"/>
            <w:r w:rsidRPr="008256E4">
              <w:rPr>
                <w:rFonts w:ascii="Times New Roman" w:hAnsi="Times New Roman"/>
                <w:lang w:val="uk-UA"/>
              </w:rPr>
              <w:t>відеофіксації</w:t>
            </w:r>
            <w:proofErr w:type="spellEnd"/>
            <w:r w:rsidRPr="008256E4">
              <w:rPr>
                <w:rFonts w:ascii="Times New Roman" w:hAnsi="Times New Roman"/>
                <w:lang w:val="uk-UA"/>
              </w:rPr>
              <w:t xml:space="preserve"> та інших технічних засобів до</w:t>
            </w:r>
            <w:r w:rsidRPr="008256E4">
              <w:rPr>
                <w:rStyle w:val="FontStyle17"/>
                <w:sz w:val="24"/>
                <w:szCs w:val="24"/>
                <w:lang w:val="uk-UA"/>
              </w:rPr>
              <w:t xml:space="preserve"> </w:t>
            </w:r>
            <w:hyperlink r:id="rId7" w:tgtFrame="_blank" w:history="1">
              <w:r w:rsidRPr="008256E4">
                <w:rPr>
                  <w:rStyle w:val="fs2"/>
                  <w:rFonts w:ascii="Times New Roman" w:hAnsi="Times New Roman"/>
                  <w:shd w:val="clear" w:color="auto" w:fill="FFFFFF"/>
                  <w:lang w:val="uk-UA"/>
                </w:rPr>
                <w:t>центру обробки даних (міського дата-центру)</w:t>
              </w:r>
            </w:hyperlink>
            <w:r w:rsidRPr="008256E4">
              <w:rPr>
                <w:rStyle w:val="FontStyle17"/>
                <w:sz w:val="24"/>
                <w:szCs w:val="24"/>
                <w:lang w:val="uk-UA"/>
              </w:rPr>
              <w:t>;</w:t>
            </w:r>
          </w:p>
          <w:p w14:paraId="0AC3A94F" w14:textId="77777777" w:rsidR="0040640C" w:rsidRPr="008256E4" w:rsidRDefault="0040640C" w:rsidP="0040640C">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закупівля, встановлення, модернізація мережевого обладнання, ліцензійного програмного забезпечення мережевої інфраструктури;</w:t>
            </w:r>
          </w:p>
          <w:p w14:paraId="0F42FB2B" w14:textId="77777777" w:rsidR="0040640C" w:rsidRPr="008256E4" w:rsidRDefault="0040640C" w:rsidP="0040640C">
            <w:pPr>
              <w:pStyle w:val="ad"/>
              <w:spacing w:before="0" w:beforeAutospacing="0" w:after="0" w:afterAutospacing="0"/>
              <w:ind w:firstLine="709"/>
              <w:jc w:val="both"/>
              <w:rPr>
                <w:rFonts w:ascii="Times New Roman" w:hAnsi="Times New Roman"/>
                <w:b/>
                <w:bCs/>
                <w:lang w:val="uk-UA"/>
              </w:rPr>
            </w:pPr>
            <w:r w:rsidRPr="008256E4">
              <w:rPr>
                <w:rFonts w:ascii="Times New Roman" w:hAnsi="Times New Roman"/>
                <w:b/>
                <w:bCs/>
                <w:lang w:val="uk-UA"/>
              </w:rPr>
              <w:t>закупівля, встановлення, модернізація обладнання електроживлення (джерела безперебійного живлення, інвертори, генератори та інше) для забезпечення роботи мережевої інфраструктури;</w:t>
            </w:r>
          </w:p>
          <w:p w14:paraId="17AA4E55" w14:textId="77777777" w:rsidR="0040640C" w:rsidRPr="008256E4" w:rsidRDefault="0040640C" w:rsidP="0040640C">
            <w:pPr>
              <w:pStyle w:val="ad"/>
              <w:spacing w:before="0" w:beforeAutospacing="0" w:after="0" w:afterAutospacing="0"/>
              <w:ind w:firstLine="709"/>
              <w:jc w:val="both"/>
              <w:rPr>
                <w:rFonts w:ascii="Times New Roman" w:hAnsi="Times New Roman"/>
                <w:b/>
                <w:bCs/>
                <w:lang w:val="uk-UA"/>
              </w:rPr>
            </w:pPr>
            <w:r w:rsidRPr="008256E4">
              <w:rPr>
                <w:rFonts w:ascii="Times New Roman" w:hAnsi="Times New Roman"/>
                <w:b/>
                <w:bCs/>
                <w:lang w:val="uk-UA"/>
              </w:rPr>
              <w:t>закупівля каналів доступу до глобальних мереж та сервісів (мережі Інтернет) у межах реалізації безпечного освітнього середовища;</w:t>
            </w:r>
          </w:p>
          <w:p w14:paraId="7B8BBEB5" w14:textId="77777777" w:rsidR="0040640C" w:rsidRPr="008256E4" w:rsidRDefault="0040640C" w:rsidP="0040640C">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забезпечення високошвидкісного і захищеного підключення до всесвітньої мережі Інтернет об’єктів сервісної мережевої інфраструктури;</w:t>
            </w:r>
          </w:p>
          <w:p w14:paraId="62119F51" w14:textId="77777777" w:rsidR="00735662" w:rsidRPr="008256E4" w:rsidRDefault="00735662" w:rsidP="0040640C">
            <w:pPr>
              <w:pStyle w:val="ad"/>
              <w:spacing w:before="0" w:beforeAutospacing="0" w:after="0" w:afterAutospacing="0"/>
              <w:ind w:firstLine="709"/>
              <w:jc w:val="both"/>
              <w:rPr>
                <w:rFonts w:ascii="Times New Roman" w:hAnsi="Times New Roman"/>
                <w:lang w:val="uk-UA"/>
              </w:rPr>
            </w:pPr>
          </w:p>
          <w:p w14:paraId="3B202FEC" w14:textId="3F05F194" w:rsidR="0040640C" w:rsidRPr="008256E4" w:rsidRDefault="0040640C" w:rsidP="0040640C">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забезпечення зв’язком обладнання, в тому числі за допомогою послуг національних мобільних операторів;</w:t>
            </w:r>
          </w:p>
          <w:p w14:paraId="5CDB4879" w14:textId="77777777" w:rsidR="0040640C" w:rsidRPr="008256E4" w:rsidRDefault="0040640C" w:rsidP="0040640C">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побудова захищених, високошвидкісних каналів електрозв’язку до установ та підприємств міста;</w:t>
            </w:r>
          </w:p>
          <w:p w14:paraId="63783EB2" w14:textId="77777777" w:rsidR="0040640C" w:rsidRPr="008256E4" w:rsidRDefault="0040640C" w:rsidP="0040640C">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 xml:space="preserve">підключення кінцевих пристроїв різноманітних </w:t>
            </w:r>
            <w:proofErr w:type="spellStart"/>
            <w:r w:rsidRPr="008256E4">
              <w:rPr>
                <w:rFonts w:ascii="Times New Roman" w:hAnsi="Times New Roman"/>
                <w:lang w:val="uk-UA"/>
              </w:rPr>
              <w:t>проєктів</w:t>
            </w:r>
            <w:proofErr w:type="spellEnd"/>
            <w:r w:rsidRPr="008256E4">
              <w:rPr>
                <w:rFonts w:ascii="Times New Roman" w:hAnsi="Times New Roman"/>
                <w:lang w:val="uk-UA"/>
              </w:rPr>
              <w:t xml:space="preserve"> до </w:t>
            </w:r>
            <w:hyperlink r:id="rId8" w:tgtFrame="_blank" w:history="1">
              <w:r w:rsidRPr="008256E4">
                <w:rPr>
                  <w:rStyle w:val="fs2"/>
                  <w:rFonts w:ascii="Times New Roman" w:hAnsi="Times New Roman"/>
                  <w:shd w:val="clear" w:color="auto" w:fill="FFFFFF"/>
                  <w:lang w:val="uk-UA"/>
                </w:rPr>
                <w:t>центру обробки даних (міського дата-центру)</w:t>
              </w:r>
            </w:hyperlink>
            <w:r w:rsidRPr="008256E4">
              <w:rPr>
                <w:rFonts w:ascii="Times New Roman" w:hAnsi="Times New Roman"/>
                <w:lang w:val="uk-UA"/>
              </w:rPr>
              <w:t>, ситуаційного центру;</w:t>
            </w:r>
          </w:p>
          <w:p w14:paraId="170A0C5B" w14:textId="77777777" w:rsidR="0040640C" w:rsidRPr="008256E4" w:rsidRDefault="0040640C" w:rsidP="0040640C">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 xml:space="preserve">закупівля, встановлення, модернізація мережевого обладнання, створення та модернізація локальних обчислювальних мереж, </w:t>
            </w:r>
            <w:proofErr w:type="spellStart"/>
            <w:r w:rsidRPr="008256E4">
              <w:rPr>
                <w:rFonts w:ascii="Times New Roman" w:hAnsi="Times New Roman"/>
                <w:lang w:val="uk-UA"/>
              </w:rPr>
              <w:t>безпроводових</w:t>
            </w:r>
            <w:proofErr w:type="spellEnd"/>
            <w:r w:rsidRPr="008256E4">
              <w:rPr>
                <w:rFonts w:ascii="Times New Roman" w:hAnsi="Times New Roman"/>
                <w:lang w:val="uk-UA"/>
              </w:rPr>
              <w:t xml:space="preserve"> мереж, структурованих кабельних систем в будівлях комунальної власності міста Києва;</w:t>
            </w:r>
          </w:p>
          <w:p w14:paraId="7788C2CA" w14:textId="77777777" w:rsidR="0040640C" w:rsidRPr="008256E4" w:rsidRDefault="0040640C" w:rsidP="0040640C">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lastRenderedPageBreak/>
              <w:t>закупівля, впровадження обладнання, програмного забезпечення та впровадження комплексних радіомереж;</w:t>
            </w:r>
          </w:p>
          <w:p w14:paraId="54A5C760" w14:textId="5919DD7C" w:rsidR="0040640C" w:rsidRPr="008256E4" w:rsidRDefault="0040640C" w:rsidP="0040640C">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закупівля портативних, автомобільних та стаціонарних радіостанцій для підключення до радіомережі структурних підрозділів виконавчого органу Київської міської ради (Київської міської державної адміністрації), комунальних підприємств та екстрених служб міста Києва;</w:t>
            </w:r>
          </w:p>
          <w:p w14:paraId="6F997E05" w14:textId="77777777" w:rsidR="00DB42C1" w:rsidRDefault="00DB42C1" w:rsidP="0040640C">
            <w:pPr>
              <w:pStyle w:val="ad"/>
              <w:spacing w:before="0" w:beforeAutospacing="0" w:after="0" w:afterAutospacing="0"/>
              <w:ind w:firstLine="709"/>
              <w:jc w:val="both"/>
              <w:rPr>
                <w:rFonts w:ascii="Times New Roman" w:hAnsi="Times New Roman"/>
                <w:lang w:val="uk-UA"/>
              </w:rPr>
            </w:pPr>
          </w:p>
          <w:p w14:paraId="76DEA1C9" w14:textId="1724889C" w:rsidR="0040640C" w:rsidRPr="008256E4" w:rsidRDefault="0040640C" w:rsidP="0040640C">
            <w:pPr>
              <w:pStyle w:val="ad"/>
              <w:spacing w:before="0" w:beforeAutospacing="0" w:after="0" w:afterAutospacing="0"/>
              <w:ind w:firstLine="709"/>
              <w:jc w:val="both"/>
              <w:rPr>
                <w:rFonts w:ascii="Times New Roman" w:hAnsi="Times New Roman"/>
                <w:lang w:val="uk-UA"/>
              </w:rPr>
            </w:pPr>
            <w:proofErr w:type="spellStart"/>
            <w:r w:rsidRPr="008256E4">
              <w:rPr>
                <w:rFonts w:ascii="Times New Roman" w:hAnsi="Times New Roman"/>
                <w:lang w:val="uk-UA"/>
              </w:rPr>
              <w:t>дооснащення</w:t>
            </w:r>
            <w:proofErr w:type="spellEnd"/>
            <w:r w:rsidRPr="008256E4">
              <w:rPr>
                <w:rFonts w:ascii="Times New Roman" w:hAnsi="Times New Roman"/>
                <w:lang w:val="uk-UA"/>
              </w:rPr>
              <w:t xml:space="preserve"> систем, комплексів та засобів радіомоніторингу з метою оптимізації роботи радіообладнання, виявлення перешкод та джерел </w:t>
            </w:r>
            <w:proofErr w:type="spellStart"/>
            <w:r w:rsidRPr="008256E4">
              <w:rPr>
                <w:rFonts w:ascii="Times New Roman" w:hAnsi="Times New Roman"/>
                <w:lang w:val="uk-UA"/>
              </w:rPr>
              <w:t>радіозавад</w:t>
            </w:r>
            <w:proofErr w:type="spellEnd"/>
            <w:r w:rsidRPr="008256E4">
              <w:rPr>
                <w:rFonts w:ascii="Times New Roman" w:hAnsi="Times New Roman"/>
                <w:lang w:val="uk-UA"/>
              </w:rPr>
              <w:t>;</w:t>
            </w:r>
          </w:p>
          <w:p w14:paraId="55F19C25" w14:textId="022B4621" w:rsidR="0040640C" w:rsidRPr="008256E4" w:rsidRDefault="0040640C" w:rsidP="0040640C">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 xml:space="preserve">планування, модернізація та розширення функціональних можливостей телефонної станції, закупівля технічної підтримки обладнання та програмного забезпечення, придбання ліцензій, каналів, розширення номерного ресурсу та резервування </w:t>
            </w:r>
            <w:proofErr w:type="spellStart"/>
            <w:r w:rsidRPr="008256E4">
              <w:rPr>
                <w:rFonts w:ascii="Times New Roman" w:hAnsi="Times New Roman"/>
                <w:lang w:val="uk-UA"/>
              </w:rPr>
              <w:t>потужностей</w:t>
            </w:r>
            <w:proofErr w:type="spellEnd"/>
            <w:r w:rsidRPr="008256E4">
              <w:rPr>
                <w:rFonts w:ascii="Times New Roman" w:hAnsi="Times New Roman"/>
                <w:lang w:val="uk-UA"/>
              </w:rPr>
              <w:t xml:space="preserve"> телефонної станції;</w:t>
            </w:r>
          </w:p>
          <w:p w14:paraId="310028A9" w14:textId="6F8B0F74" w:rsidR="0040640C" w:rsidRPr="008256E4" w:rsidRDefault="0040640C" w:rsidP="0040640C">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 xml:space="preserve">модернізація обладнання та системи </w:t>
            </w:r>
            <w:proofErr w:type="spellStart"/>
            <w:r w:rsidRPr="008256E4">
              <w:rPr>
                <w:rFonts w:ascii="Times New Roman" w:hAnsi="Times New Roman"/>
                <w:lang w:val="uk-UA"/>
              </w:rPr>
              <w:t>відеоконференцзв’язку</w:t>
            </w:r>
            <w:proofErr w:type="spellEnd"/>
            <w:r w:rsidRPr="008256E4">
              <w:rPr>
                <w:rFonts w:ascii="Times New Roman" w:hAnsi="Times New Roman"/>
                <w:lang w:val="uk-UA"/>
              </w:rPr>
              <w:t xml:space="preserve"> в межах міської інфраструктури для забезпечення онлайн-прийому громадян, проведення засідань, відеоконференцій в Київській міській раді, структурних підрозділах виконавчого органу Київської міської ради (Київської міської державної адміністрації), районних в місті Києві державних адміністраціях, підприємствах, установах та організаціях, що належать до комунальної власності територіальної громади міста Києва;</w:t>
            </w:r>
          </w:p>
          <w:p w14:paraId="74744748" w14:textId="77777777" w:rsidR="00674370" w:rsidRPr="008256E4" w:rsidRDefault="00674370" w:rsidP="0040640C">
            <w:pPr>
              <w:pStyle w:val="ad"/>
              <w:spacing w:before="0" w:beforeAutospacing="0" w:after="0" w:afterAutospacing="0"/>
              <w:ind w:firstLine="709"/>
              <w:jc w:val="both"/>
              <w:rPr>
                <w:rFonts w:ascii="Times New Roman" w:hAnsi="Times New Roman"/>
                <w:lang w:val="uk-UA"/>
              </w:rPr>
            </w:pPr>
          </w:p>
          <w:p w14:paraId="6E24A07A" w14:textId="379F4704" w:rsidR="0040640C" w:rsidRPr="008256E4" w:rsidRDefault="0040640C" w:rsidP="0040640C">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 xml:space="preserve">закупівля та встановлення ліцензійного програмного забезпечення системи </w:t>
            </w:r>
            <w:proofErr w:type="spellStart"/>
            <w:r w:rsidRPr="008256E4">
              <w:rPr>
                <w:rFonts w:ascii="Times New Roman" w:hAnsi="Times New Roman"/>
                <w:lang w:val="uk-UA"/>
              </w:rPr>
              <w:t>відеоконференцзв’язку</w:t>
            </w:r>
            <w:proofErr w:type="spellEnd"/>
            <w:r w:rsidRPr="008256E4">
              <w:rPr>
                <w:rFonts w:ascii="Times New Roman" w:hAnsi="Times New Roman"/>
                <w:lang w:val="uk-UA"/>
              </w:rPr>
              <w:t>;</w:t>
            </w:r>
          </w:p>
          <w:p w14:paraId="0E2D544C" w14:textId="77777777" w:rsidR="0040640C" w:rsidRPr="008256E4" w:rsidRDefault="0040640C" w:rsidP="0040640C">
            <w:pPr>
              <w:pStyle w:val="ad"/>
              <w:spacing w:before="0" w:beforeAutospacing="0" w:after="0" w:afterAutospacing="0"/>
              <w:ind w:firstLine="709"/>
              <w:jc w:val="both"/>
              <w:rPr>
                <w:rStyle w:val="FontStyle17"/>
                <w:sz w:val="24"/>
                <w:szCs w:val="24"/>
                <w:lang w:val="uk-UA"/>
              </w:rPr>
            </w:pPr>
            <w:r w:rsidRPr="008256E4">
              <w:rPr>
                <w:rFonts w:ascii="Times New Roman" w:hAnsi="Times New Roman"/>
                <w:lang w:val="uk-UA"/>
              </w:rPr>
              <w:t xml:space="preserve">розширення серверних </w:t>
            </w:r>
            <w:proofErr w:type="spellStart"/>
            <w:r w:rsidRPr="008256E4">
              <w:rPr>
                <w:rFonts w:ascii="Times New Roman" w:hAnsi="Times New Roman"/>
                <w:lang w:val="uk-UA"/>
              </w:rPr>
              <w:t>потужностей</w:t>
            </w:r>
            <w:proofErr w:type="spellEnd"/>
            <w:r w:rsidRPr="008256E4">
              <w:rPr>
                <w:rFonts w:ascii="Times New Roman" w:hAnsi="Times New Roman"/>
                <w:lang w:val="uk-UA"/>
              </w:rPr>
              <w:t xml:space="preserve"> системи відеоконференцій, придбання та монтаж кінцевих пристроїв, </w:t>
            </w:r>
            <w:proofErr w:type="spellStart"/>
            <w:r w:rsidRPr="008256E4">
              <w:rPr>
                <w:rFonts w:ascii="Times New Roman" w:hAnsi="Times New Roman"/>
                <w:lang w:val="uk-UA"/>
              </w:rPr>
              <w:t>відеотерміналів</w:t>
            </w:r>
            <w:proofErr w:type="spellEnd"/>
            <w:r w:rsidRPr="008256E4">
              <w:rPr>
                <w:rFonts w:ascii="Times New Roman" w:hAnsi="Times New Roman"/>
                <w:lang w:val="uk-UA"/>
              </w:rPr>
              <w:t>, відеотелефонів, екранів тощо;</w:t>
            </w:r>
          </w:p>
          <w:p w14:paraId="7C079157" w14:textId="77777777" w:rsidR="0040640C" w:rsidRPr="008256E4" w:rsidRDefault="0040640C" w:rsidP="0040640C">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 xml:space="preserve">закупівля серверів, мережевого обладнання, програмного забезпечення, оренда обчислювальних </w:t>
            </w:r>
            <w:proofErr w:type="spellStart"/>
            <w:r w:rsidRPr="008256E4">
              <w:rPr>
                <w:rFonts w:ascii="Times New Roman" w:hAnsi="Times New Roman"/>
                <w:lang w:val="uk-UA"/>
              </w:rPr>
              <w:t>потужностей</w:t>
            </w:r>
            <w:proofErr w:type="spellEnd"/>
            <w:r w:rsidRPr="008256E4">
              <w:rPr>
                <w:rFonts w:ascii="Times New Roman" w:hAnsi="Times New Roman"/>
                <w:lang w:val="uk-UA"/>
              </w:rPr>
              <w:t>, сервісів, у тому числі хмарних, впровадження інших заходів підвищення стійкості та безпеки платформи інтернету речей (</w:t>
            </w:r>
            <w:proofErr w:type="spellStart"/>
            <w:r w:rsidRPr="008256E4">
              <w:rPr>
                <w:rFonts w:ascii="Times New Roman" w:hAnsi="Times New Roman"/>
                <w:lang w:val="uk-UA"/>
              </w:rPr>
              <w:t>IoT</w:t>
            </w:r>
            <w:proofErr w:type="spellEnd"/>
            <w:r w:rsidRPr="008256E4">
              <w:rPr>
                <w:rFonts w:ascii="Times New Roman" w:hAnsi="Times New Roman"/>
                <w:lang w:val="uk-UA"/>
              </w:rPr>
              <w:t>) та її складових;</w:t>
            </w:r>
          </w:p>
          <w:p w14:paraId="495FBD7A" w14:textId="77777777" w:rsidR="0040640C" w:rsidRPr="008256E4" w:rsidRDefault="0040640C" w:rsidP="0040640C">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 xml:space="preserve">закупівля та налаштування програмно-апаратного комплексу для контролю доступу проводових та </w:t>
            </w:r>
            <w:proofErr w:type="spellStart"/>
            <w:r w:rsidRPr="008256E4">
              <w:rPr>
                <w:rFonts w:ascii="Times New Roman" w:hAnsi="Times New Roman"/>
                <w:lang w:val="uk-UA"/>
              </w:rPr>
              <w:t>безпроводових</w:t>
            </w:r>
            <w:proofErr w:type="spellEnd"/>
            <w:r w:rsidRPr="008256E4">
              <w:rPr>
                <w:rFonts w:ascii="Times New Roman" w:hAnsi="Times New Roman"/>
                <w:lang w:val="uk-UA"/>
              </w:rPr>
              <w:t xml:space="preserve"> підключень до міської мережевої інфраструктури, програмного забезпечення для систематизації та обслуговування звернень абонентів, організації технічної підтримки, обліку та контролю опрацювання інцидентів;</w:t>
            </w:r>
          </w:p>
          <w:p w14:paraId="78F4C95C" w14:textId="77777777" w:rsidR="0040640C" w:rsidRPr="008256E4" w:rsidRDefault="0040640C" w:rsidP="0040640C">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lastRenderedPageBreak/>
              <w:t xml:space="preserve">закупівля та створення систем, комплексів та засобів радіомоніторингу з метою оптимізації роботи радіообладнання, виявлення перешкод та джерел </w:t>
            </w:r>
            <w:proofErr w:type="spellStart"/>
            <w:r w:rsidRPr="008256E4">
              <w:rPr>
                <w:rFonts w:ascii="Times New Roman" w:hAnsi="Times New Roman"/>
                <w:lang w:val="uk-UA"/>
              </w:rPr>
              <w:t>радіозавад</w:t>
            </w:r>
            <w:proofErr w:type="spellEnd"/>
            <w:r w:rsidRPr="008256E4">
              <w:rPr>
                <w:rFonts w:ascii="Times New Roman" w:hAnsi="Times New Roman"/>
                <w:lang w:val="uk-UA"/>
              </w:rPr>
              <w:t>;</w:t>
            </w:r>
          </w:p>
          <w:p w14:paraId="61DDB8AB" w14:textId="77777777" w:rsidR="0040640C" w:rsidRPr="008256E4" w:rsidRDefault="0040640C" w:rsidP="0040640C">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закупівля та встановлення обладнання для забезпечення Київської міської ради, структурних підрозділів виконавчого органу Київської міської ради (Київської міської державної адміністрації), районних в місті Києві державних адміністрацій, підприємств установ та організацій, що належать до комунальної власності територіальної громади міста Києва, телефонним електрозв’язком;</w:t>
            </w:r>
          </w:p>
          <w:p w14:paraId="120267D8" w14:textId="77777777" w:rsidR="0040640C" w:rsidRPr="008256E4" w:rsidRDefault="0040640C" w:rsidP="0040640C">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 xml:space="preserve">закупівля та впровадження обладнання та системи </w:t>
            </w:r>
            <w:proofErr w:type="spellStart"/>
            <w:r w:rsidRPr="008256E4">
              <w:rPr>
                <w:rFonts w:ascii="Times New Roman" w:hAnsi="Times New Roman"/>
                <w:lang w:val="uk-UA"/>
              </w:rPr>
              <w:t>відеоконференцзв’язку</w:t>
            </w:r>
            <w:proofErr w:type="spellEnd"/>
            <w:r w:rsidRPr="008256E4">
              <w:rPr>
                <w:rFonts w:ascii="Times New Roman" w:hAnsi="Times New Roman"/>
                <w:lang w:val="uk-UA"/>
              </w:rPr>
              <w:t xml:space="preserve"> в межах міської інфраструктури для забезпечення онлайн-прийому громадян, проведення засідань, відеоконференцій в Київській міській раді, структурних підрозділах виконавчого органу Київської міської ради (Київської міської державної адміністрації), районних в місті Києві державних адміністраціях, підприємствах, установах та організаціях, що належать до комунальної власності територіальної громади міста Києва;</w:t>
            </w:r>
          </w:p>
          <w:p w14:paraId="01567648" w14:textId="77777777" w:rsidR="0040640C" w:rsidRPr="008256E4" w:rsidRDefault="0040640C" w:rsidP="0040640C">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створення та впровадження цифрової системи моніторингу якості води у міських водоймах та на підприємствах з водопостачання та водовідведення;</w:t>
            </w:r>
          </w:p>
          <w:p w14:paraId="6D044D18" w14:textId="77777777" w:rsidR="0040640C" w:rsidRPr="008256E4" w:rsidRDefault="0040640C" w:rsidP="0040640C">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запровадження цифрової системи моніторингу навколишнього природнього середовища;</w:t>
            </w:r>
          </w:p>
          <w:p w14:paraId="590E809D" w14:textId="77777777" w:rsidR="0040640C" w:rsidRPr="008256E4" w:rsidRDefault="0040640C" w:rsidP="0040640C">
            <w:pPr>
              <w:pStyle w:val="ad"/>
              <w:spacing w:before="0" w:beforeAutospacing="0" w:after="0" w:afterAutospacing="0"/>
              <w:ind w:firstLine="709"/>
              <w:jc w:val="both"/>
              <w:rPr>
                <w:rStyle w:val="FontStyle17"/>
                <w:sz w:val="24"/>
                <w:szCs w:val="24"/>
                <w:lang w:val="uk-UA"/>
              </w:rPr>
            </w:pPr>
            <w:r w:rsidRPr="008256E4">
              <w:rPr>
                <w:rFonts w:ascii="Times New Roman" w:hAnsi="Times New Roman"/>
                <w:lang w:val="uk-UA"/>
              </w:rPr>
              <w:t>закупівля програмно-апаратних комплексів, програмного забезпечення, програмних продуктів, міських систем телеметрії та інтернету речей (</w:t>
            </w:r>
            <w:proofErr w:type="spellStart"/>
            <w:r w:rsidRPr="008256E4">
              <w:rPr>
                <w:rFonts w:ascii="Times New Roman" w:hAnsi="Times New Roman"/>
                <w:lang w:val="uk-UA"/>
              </w:rPr>
              <w:t>IoT</w:t>
            </w:r>
            <w:proofErr w:type="spellEnd"/>
            <w:r w:rsidRPr="008256E4">
              <w:rPr>
                <w:rFonts w:ascii="Times New Roman" w:hAnsi="Times New Roman"/>
                <w:lang w:val="uk-UA"/>
              </w:rPr>
              <w:t>);</w:t>
            </w:r>
          </w:p>
          <w:p w14:paraId="1C68E5D2" w14:textId="77777777" w:rsidR="0040640C" w:rsidRPr="008256E4" w:rsidRDefault="0040640C" w:rsidP="0040640C">
            <w:pPr>
              <w:tabs>
                <w:tab w:val="left" w:pos="6198"/>
              </w:tabs>
              <w:ind w:firstLine="709"/>
              <w:jc w:val="both"/>
            </w:pPr>
            <w:r w:rsidRPr="008256E4">
              <w:rPr>
                <w:rStyle w:val="FontStyle17"/>
                <w:sz w:val="24"/>
                <w:szCs w:val="24"/>
              </w:rPr>
              <w:t xml:space="preserve">створення, розвиток та модернізація міської мережевої інфраструктури, міської опорної мережі </w:t>
            </w:r>
            <w:proofErr w:type="spellStart"/>
            <w:r w:rsidRPr="008256E4">
              <w:rPr>
                <w:rStyle w:val="FontStyle17"/>
                <w:sz w:val="24"/>
                <w:szCs w:val="24"/>
              </w:rPr>
              <w:t>LoRaWAN</w:t>
            </w:r>
            <w:proofErr w:type="spellEnd"/>
            <w:r w:rsidRPr="008256E4">
              <w:rPr>
                <w:rStyle w:val="FontStyle17"/>
                <w:sz w:val="24"/>
                <w:szCs w:val="24"/>
              </w:rPr>
              <w:t xml:space="preserve">, </w:t>
            </w:r>
            <w:proofErr w:type="spellStart"/>
            <w:r w:rsidRPr="008256E4">
              <w:rPr>
                <w:rStyle w:val="FontStyle17"/>
                <w:sz w:val="24"/>
                <w:szCs w:val="24"/>
              </w:rPr>
              <w:t>безпроводових</w:t>
            </w:r>
            <w:proofErr w:type="spellEnd"/>
            <w:r w:rsidRPr="008256E4">
              <w:rPr>
                <w:rStyle w:val="FontStyle17"/>
                <w:sz w:val="24"/>
                <w:szCs w:val="24"/>
              </w:rPr>
              <w:t xml:space="preserve"> мереж кінцевих пристроїв, сумісних з наявними міськими опорними мережами, таких як сенсори, давачі, детектори, аналізатори, виконавчі пристрої, модеми, передавачі тощо, мереж доступу, комплексних радіомереж, системи міського телефонного електрозв’язку та системи </w:t>
            </w:r>
            <w:proofErr w:type="spellStart"/>
            <w:r w:rsidRPr="008256E4">
              <w:rPr>
                <w:rStyle w:val="FontStyle17"/>
                <w:sz w:val="24"/>
                <w:szCs w:val="24"/>
              </w:rPr>
              <w:t>відеоконференцзв’язку</w:t>
            </w:r>
            <w:proofErr w:type="spellEnd"/>
            <w:r w:rsidRPr="008256E4">
              <w:rPr>
                <w:rStyle w:val="FontStyle17"/>
                <w:sz w:val="24"/>
                <w:szCs w:val="24"/>
              </w:rPr>
              <w:t>;</w:t>
            </w:r>
          </w:p>
          <w:p w14:paraId="7F457A82" w14:textId="663C4AC9" w:rsidR="0040640C" w:rsidRPr="008256E4" w:rsidRDefault="0040640C" w:rsidP="0040640C">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закупівля давачів, сенсорів, монтажних робіт та підтримки міських систем телеметрії та інтернету речей (</w:t>
            </w:r>
            <w:proofErr w:type="spellStart"/>
            <w:r w:rsidRPr="008256E4">
              <w:rPr>
                <w:rFonts w:ascii="Times New Roman" w:hAnsi="Times New Roman"/>
                <w:lang w:val="uk-UA"/>
              </w:rPr>
              <w:t>IoT</w:t>
            </w:r>
            <w:proofErr w:type="spellEnd"/>
            <w:r w:rsidRPr="008256E4">
              <w:rPr>
                <w:rFonts w:ascii="Times New Roman" w:hAnsi="Times New Roman"/>
                <w:lang w:val="uk-UA"/>
              </w:rPr>
              <w:t>);</w:t>
            </w:r>
          </w:p>
          <w:p w14:paraId="2779C989" w14:textId="77777777" w:rsidR="0040640C" w:rsidRPr="008256E4" w:rsidRDefault="0040640C" w:rsidP="0040640C">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супровід, обслуговування та технічна підтримка обладнання, програмного забезпечення мережевої інфраструктури, сервісної мережевої інфраструктури, платформи інтернету речей (</w:t>
            </w:r>
            <w:proofErr w:type="spellStart"/>
            <w:r w:rsidRPr="008256E4">
              <w:rPr>
                <w:rFonts w:ascii="Times New Roman" w:hAnsi="Times New Roman"/>
                <w:lang w:val="uk-UA"/>
              </w:rPr>
              <w:t>IoT</w:t>
            </w:r>
            <w:proofErr w:type="spellEnd"/>
            <w:r w:rsidRPr="008256E4">
              <w:rPr>
                <w:rFonts w:ascii="Times New Roman" w:hAnsi="Times New Roman"/>
                <w:lang w:val="uk-UA"/>
              </w:rPr>
              <w:t xml:space="preserve">), мереж доступу, </w:t>
            </w:r>
            <w:r w:rsidRPr="008256E4">
              <w:rPr>
                <w:rFonts w:ascii="Times New Roman" w:hAnsi="Times New Roman"/>
                <w:lang w:val="uk-UA"/>
              </w:rPr>
              <w:lastRenderedPageBreak/>
              <w:t xml:space="preserve">радіомереж, системи отримання та передачі інформації на базі LPWAN та інших сучасних технологій зв’язку, системи </w:t>
            </w:r>
            <w:proofErr w:type="spellStart"/>
            <w:r w:rsidRPr="008256E4">
              <w:rPr>
                <w:rFonts w:ascii="Times New Roman" w:hAnsi="Times New Roman"/>
                <w:lang w:val="uk-UA"/>
              </w:rPr>
              <w:t>відеоконференцзв’язку</w:t>
            </w:r>
            <w:proofErr w:type="spellEnd"/>
            <w:r w:rsidRPr="008256E4">
              <w:rPr>
                <w:rFonts w:ascii="Times New Roman" w:hAnsi="Times New Roman"/>
                <w:lang w:val="uk-UA"/>
              </w:rPr>
              <w:t>.</w:t>
            </w:r>
          </w:p>
          <w:p w14:paraId="3A007E7D" w14:textId="77777777" w:rsidR="009B6D8D" w:rsidRPr="008256E4" w:rsidRDefault="009B6D8D" w:rsidP="0040640C">
            <w:pPr>
              <w:pStyle w:val="ad"/>
              <w:spacing w:before="0" w:beforeAutospacing="0" w:after="0" w:afterAutospacing="0"/>
              <w:ind w:firstLine="709"/>
              <w:jc w:val="both"/>
              <w:rPr>
                <w:rFonts w:ascii="Times New Roman" w:hAnsi="Times New Roman"/>
                <w:b/>
                <w:bCs/>
                <w:lang w:val="uk-UA"/>
              </w:rPr>
            </w:pPr>
          </w:p>
        </w:tc>
      </w:tr>
      <w:tr w:rsidR="008256E4" w:rsidRPr="008256E4" w14:paraId="214C3856" w14:textId="77777777" w:rsidTr="00745338">
        <w:tc>
          <w:tcPr>
            <w:tcW w:w="7490" w:type="dxa"/>
          </w:tcPr>
          <w:p w14:paraId="44A4CB22" w14:textId="0AD7253D" w:rsidR="00C532BC" w:rsidRPr="00C532BC" w:rsidRDefault="00C532BC" w:rsidP="00C532BC">
            <w:pPr>
              <w:ind w:firstLine="607"/>
              <w:jc w:val="both"/>
              <w:rPr>
                <w:b/>
                <w:bCs/>
              </w:rPr>
            </w:pPr>
            <w:r w:rsidRPr="00C532BC">
              <w:lastRenderedPageBreak/>
              <w:t>Захід Програми</w:t>
            </w:r>
            <w:r w:rsidRPr="00C532BC">
              <w:rPr>
                <w:b/>
                <w:bCs/>
              </w:rPr>
              <w:t xml:space="preserve"> 6.3 </w:t>
            </w:r>
            <w:r w:rsidRPr="008256E4">
              <w:rPr>
                <w:b/>
                <w:bCs/>
              </w:rPr>
              <w:t>«</w:t>
            </w:r>
            <w:r w:rsidRPr="00C532BC">
              <w:rPr>
                <w:b/>
                <w:bCs/>
              </w:rPr>
              <w:t>Створення, розвиток, модернізація, функціональне розширення та забезпечення безперервності функціонування міської інфраструктури обробки даних, оренда дата-центрів, придбання комп'ютерного обладнання, оргтехніки, програмного забезпечення та ліцензій на відповідні програмні продукти</w:t>
            </w:r>
            <w:r w:rsidRPr="008256E4">
              <w:rPr>
                <w:b/>
                <w:bCs/>
              </w:rPr>
              <w:t>»</w:t>
            </w:r>
            <w:r w:rsidRPr="00C532BC">
              <w:rPr>
                <w:b/>
                <w:bCs/>
              </w:rPr>
              <w:t> </w:t>
            </w:r>
            <w:r w:rsidRPr="00C532BC">
              <w:t>спрямований на створення умов реалізації Стратегії розвитку міста Києва до 2025 року:</w:t>
            </w:r>
          </w:p>
          <w:p w14:paraId="0111A787" w14:textId="77777777" w:rsidR="00C532BC" w:rsidRPr="00C532BC" w:rsidRDefault="00C532BC" w:rsidP="00C532BC">
            <w:pPr>
              <w:ind w:firstLine="607"/>
              <w:jc w:val="both"/>
            </w:pPr>
            <w:r w:rsidRPr="00C532BC">
              <w:t>впровадження, налаштування, модернізація, супровід та технічна підтримка міської інфраструктури обробки даних;</w:t>
            </w:r>
          </w:p>
          <w:p w14:paraId="502FA56E" w14:textId="77777777" w:rsidR="003E0360" w:rsidRPr="008256E4" w:rsidRDefault="003E0360" w:rsidP="00C532BC">
            <w:pPr>
              <w:ind w:firstLine="607"/>
              <w:jc w:val="both"/>
            </w:pPr>
          </w:p>
          <w:p w14:paraId="1D54A728" w14:textId="066AF46D" w:rsidR="00C532BC" w:rsidRPr="00C532BC" w:rsidRDefault="00C532BC" w:rsidP="00C532BC">
            <w:pPr>
              <w:ind w:firstLine="607"/>
              <w:jc w:val="both"/>
              <w:rPr>
                <w:b/>
                <w:bCs/>
              </w:rPr>
            </w:pPr>
            <w:r w:rsidRPr="00C532BC">
              <w:t>впровадження, розвиток, налаштування, модернізація систем центру обробки даних (міського дата-центру), каналів електрозв'язку (основних та резервних), систем пожежогасіння, вентиляції, кондиціонування, опалення, ремонт;</w:t>
            </w:r>
          </w:p>
          <w:p w14:paraId="539D7D74" w14:textId="77777777" w:rsidR="00C532BC" w:rsidRPr="00C532BC" w:rsidRDefault="00C532BC" w:rsidP="00C532BC">
            <w:pPr>
              <w:ind w:firstLine="607"/>
              <w:jc w:val="both"/>
            </w:pPr>
            <w:r w:rsidRPr="00C532BC">
              <w:t>оснащення автоматизованими робочими місцями працівників, які забезпечують роботу центру обробки даних (міського дата-центру);</w:t>
            </w:r>
          </w:p>
          <w:p w14:paraId="5BE29AE7" w14:textId="77777777" w:rsidR="00C532BC" w:rsidRPr="00C532BC" w:rsidRDefault="00C532BC" w:rsidP="00C532BC">
            <w:pPr>
              <w:ind w:firstLine="607"/>
              <w:jc w:val="both"/>
            </w:pPr>
            <w:r w:rsidRPr="00C532BC">
              <w:t>модернізація, супровід обладнання, програмного забезпечення систем центру обробки даних (міського дата-центру);</w:t>
            </w:r>
          </w:p>
          <w:p w14:paraId="1F5D644A" w14:textId="77777777" w:rsidR="00C532BC" w:rsidRPr="00C532BC" w:rsidRDefault="00C532BC" w:rsidP="00C532BC">
            <w:pPr>
              <w:ind w:firstLine="607"/>
              <w:jc w:val="both"/>
            </w:pPr>
            <w:r w:rsidRPr="00C532BC">
              <w:t>оренда промислових дата-центрів;</w:t>
            </w:r>
          </w:p>
          <w:p w14:paraId="5CDD3296" w14:textId="77777777" w:rsidR="00C532BC" w:rsidRPr="00C532BC" w:rsidRDefault="00C532BC" w:rsidP="00C532BC">
            <w:pPr>
              <w:ind w:firstLine="607"/>
              <w:jc w:val="both"/>
            </w:pPr>
            <w:r w:rsidRPr="00C532BC">
              <w:t>резервування апаратної частини для забезпечення безперебійної працездатності систем центру обробки даних (міського дата-центру);</w:t>
            </w:r>
          </w:p>
          <w:p w14:paraId="2CEA9E2D" w14:textId="77777777" w:rsidR="00C532BC" w:rsidRPr="00C532BC" w:rsidRDefault="00C532BC" w:rsidP="00C532BC">
            <w:pPr>
              <w:ind w:firstLine="607"/>
              <w:jc w:val="both"/>
            </w:pPr>
            <w:r w:rsidRPr="00C532BC">
              <w:t>впровадження резервного дата-центру, у тому числі закупівля обладнання, програмного забезпечення;</w:t>
            </w:r>
          </w:p>
          <w:p w14:paraId="3FC2FD96" w14:textId="77777777" w:rsidR="00C532BC" w:rsidRPr="00C532BC" w:rsidRDefault="00C532BC" w:rsidP="00C532BC">
            <w:pPr>
              <w:ind w:firstLine="607"/>
              <w:jc w:val="both"/>
            </w:pPr>
            <w:r w:rsidRPr="00C532BC">
              <w:t xml:space="preserve">підтримка та налаштування інфраструктури засобами </w:t>
            </w:r>
            <w:proofErr w:type="spellStart"/>
            <w:r w:rsidRPr="00C532BC">
              <w:t>Kubernetes</w:t>
            </w:r>
            <w:proofErr w:type="spellEnd"/>
            <w:r w:rsidRPr="00C532BC">
              <w:t>;</w:t>
            </w:r>
          </w:p>
          <w:p w14:paraId="36874A25" w14:textId="77777777" w:rsidR="00C532BC" w:rsidRPr="00C532BC" w:rsidRDefault="00C532BC" w:rsidP="00C532BC">
            <w:pPr>
              <w:ind w:firstLine="607"/>
              <w:jc w:val="both"/>
            </w:pPr>
            <w:r w:rsidRPr="00C532BC">
              <w:t xml:space="preserve">закупівля, впровадження, налаштування, супровід та технічна підтримка систем віртуалізації, побудова </w:t>
            </w:r>
            <w:proofErr w:type="spellStart"/>
            <w:r w:rsidRPr="00C532BC">
              <w:t>відмовостійких</w:t>
            </w:r>
            <w:proofErr w:type="spellEnd"/>
            <w:r w:rsidRPr="00C532BC">
              <w:t xml:space="preserve"> кластерів, налаштування автоматичного процесу розгортання, масштабування та оновлення програмного забезпечення, тестування на різних стадіях розгортання, відповідно до визначених критеріїв якості;</w:t>
            </w:r>
          </w:p>
          <w:p w14:paraId="7F34416F" w14:textId="77777777" w:rsidR="00C532BC" w:rsidRPr="00C532BC" w:rsidRDefault="00C532BC" w:rsidP="00C532BC">
            <w:pPr>
              <w:ind w:firstLine="607"/>
              <w:jc w:val="both"/>
            </w:pPr>
            <w:r w:rsidRPr="00C532BC">
              <w:t>придбання дизель-генераторів та палива для забезпечення резервного електроживлення, відшкодування та оплата вартості використання енергоносіїв, вартості електроенергії;</w:t>
            </w:r>
          </w:p>
          <w:p w14:paraId="12BF30EB" w14:textId="77777777" w:rsidR="00C532BC" w:rsidRPr="00C532BC" w:rsidRDefault="00C532BC" w:rsidP="00C532BC">
            <w:pPr>
              <w:ind w:firstLine="607"/>
              <w:jc w:val="both"/>
            </w:pPr>
            <w:r w:rsidRPr="00C532BC">
              <w:t>створення, розвиток, модернізація систем пожежогасіння, електропостачання;</w:t>
            </w:r>
          </w:p>
          <w:p w14:paraId="4BC468EF" w14:textId="77777777" w:rsidR="00C532BC" w:rsidRPr="00C532BC" w:rsidRDefault="00C532BC" w:rsidP="00C532BC">
            <w:pPr>
              <w:ind w:firstLine="607"/>
              <w:jc w:val="both"/>
            </w:pPr>
            <w:r w:rsidRPr="00C532BC">
              <w:lastRenderedPageBreak/>
              <w:t>закупівля апаратних ресурсів, серверного та мережевого обладнання, програмного забезпечення, у тому числі хмарного;</w:t>
            </w:r>
          </w:p>
          <w:p w14:paraId="71084777" w14:textId="77777777" w:rsidR="009D4452" w:rsidRDefault="009D4452" w:rsidP="00C532BC">
            <w:pPr>
              <w:ind w:firstLine="607"/>
              <w:jc w:val="both"/>
            </w:pPr>
          </w:p>
          <w:p w14:paraId="48FA7031" w14:textId="7F58141B" w:rsidR="00C532BC" w:rsidRPr="00C532BC" w:rsidRDefault="00C532BC" w:rsidP="00C532BC">
            <w:pPr>
              <w:ind w:firstLine="607"/>
              <w:jc w:val="both"/>
            </w:pPr>
            <w:r w:rsidRPr="00C532BC">
              <w:t>закупівля та встановлення обладнання, програмного забезпечення систем центру обробки даних (міського дата-центру);</w:t>
            </w:r>
          </w:p>
          <w:p w14:paraId="0E2946F3" w14:textId="77777777" w:rsidR="003E0360" w:rsidRPr="008256E4" w:rsidRDefault="003E0360" w:rsidP="00C532BC">
            <w:pPr>
              <w:ind w:firstLine="607"/>
              <w:jc w:val="both"/>
            </w:pPr>
          </w:p>
          <w:p w14:paraId="15AD7093" w14:textId="2F29B2D1" w:rsidR="003E0360" w:rsidRPr="008256E4" w:rsidRDefault="003E0360" w:rsidP="00C532BC">
            <w:pPr>
              <w:ind w:firstLine="607"/>
              <w:jc w:val="both"/>
              <w:rPr>
                <w:b/>
                <w:bCs/>
              </w:rPr>
            </w:pPr>
            <w:r w:rsidRPr="008256E4">
              <w:rPr>
                <w:b/>
                <w:bCs/>
              </w:rPr>
              <w:t>відсутній</w:t>
            </w:r>
          </w:p>
          <w:p w14:paraId="41B4CF59" w14:textId="77777777" w:rsidR="003E0360" w:rsidRPr="008256E4" w:rsidRDefault="003E0360" w:rsidP="00C532BC">
            <w:pPr>
              <w:ind w:firstLine="607"/>
              <w:jc w:val="both"/>
            </w:pPr>
          </w:p>
          <w:p w14:paraId="59A615FE" w14:textId="77777777" w:rsidR="003E0360" w:rsidRPr="008256E4" w:rsidRDefault="003E0360" w:rsidP="00C532BC">
            <w:pPr>
              <w:ind w:firstLine="607"/>
              <w:jc w:val="both"/>
            </w:pPr>
          </w:p>
          <w:p w14:paraId="3B4CDA01" w14:textId="77777777" w:rsidR="003E0360" w:rsidRPr="008256E4" w:rsidRDefault="003E0360" w:rsidP="00C532BC">
            <w:pPr>
              <w:ind w:firstLine="607"/>
              <w:jc w:val="both"/>
            </w:pPr>
          </w:p>
          <w:p w14:paraId="4DD1F52D" w14:textId="77777777" w:rsidR="003E0360" w:rsidRPr="008256E4" w:rsidRDefault="003E0360" w:rsidP="00C532BC">
            <w:pPr>
              <w:ind w:firstLine="607"/>
              <w:jc w:val="both"/>
            </w:pPr>
          </w:p>
          <w:p w14:paraId="4AAED9B2" w14:textId="0AB79E10" w:rsidR="00C532BC" w:rsidRPr="00C532BC" w:rsidRDefault="00C532BC" w:rsidP="00C532BC">
            <w:pPr>
              <w:ind w:firstLine="607"/>
              <w:jc w:val="both"/>
            </w:pPr>
            <w:r w:rsidRPr="00C532BC">
              <w:t>забезпечення безперервності функціонування центру обробки даних (міського дата-центру) шляхом створення резервних дата-центрів;</w:t>
            </w:r>
          </w:p>
          <w:p w14:paraId="30E26FF6" w14:textId="77777777" w:rsidR="00C532BC" w:rsidRPr="00C532BC" w:rsidRDefault="00C532BC" w:rsidP="00C532BC">
            <w:pPr>
              <w:ind w:firstLine="607"/>
              <w:jc w:val="both"/>
            </w:pPr>
            <w:r w:rsidRPr="00C532BC">
              <w:t xml:space="preserve">створення належних умов функціювання та покращення роботи сервісів, закупівля, надання послуг з розміщення систем та виділення серверних </w:t>
            </w:r>
            <w:proofErr w:type="spellStart"/>
            <w:r w:rsidRPr="00C532BC">
              <w:t>потужностей</w:t>
            </w:r>
            <w:proofErr w:type="spellEnd"/>
            <w:r w:rsidRPr="00C532BC">
              <w:t xml:space="preserve"> для потреб міста Києва;</w:t>
            </w:r>
          </w:p>
          <w:p w14:paraId="79EDF23A" w14:textId="77777777" w:rsidR="00C532BC" w:rsidRPr="00C532BC" w:rsidRDefault="00C532BC" w:rsidP="00C532BC">
            <w:pPr>
              <w:ind w:firstLine="607"/>
              <w:jc w:val="both"/>
            </w:pPr>
            <w:r w:rsidRPr="00C532BC">
              <w:t>закупівля, встановлення, впровадження, налаштування комп'ютерної техніки, оргтехніки, технічних засобів для створення сучасних автоматизованих робочих місць працівників Київської міської ради, структурних підрозділів виконавчого органу Київської міської ради (Київської міської державної адміністрації);</w:t>
            </w:r>
          </w:p>
          <w:p w14:paraId="38728E50" w14:textId="77777777" w:rsidR="00C532BC" w:rsidRPr="00C532BC" w:rsidRDefault="00C532BC" w:rsidP="00C532BC">
            <w:pPr>
              <w:ind w:firstLine="607"/>
              <w:jc w:val="both"/>
            </w:pPr>
            <w:r w:rsidRPr="00C532BC">
              <w:t>закупівля, впровадження, модернізація, налаштування, супровід та технічна підтримка програмного забезпечення та ліцензій, у тому числі хмарних.</w:t>
            </w:r>
          </w:p>
          <w:p w14:paraId="09E3B01C" w14:textId="77777777" w:rsidR="009B6D8D" w:rsidRPr="008256E4" w:rsidRDefault="009B6D8D" w:rsidP="00C532BC">
            <w:pPr>
              <w:ind w:firstLine="607"/>
              <w:jc w:val="both"/>
              <w:rPr>
                <w:b/>
                <w:bCs/>
              </w:rPr>
            </w:pPr>
          </w:p>
        </w:tc>
        <w:tc>
          <w:tcPr>
            <w:tcW w:w="7961" w:type="dxa"/>
            <w:gridSpan w:val="2"/>
          </w:tcPr>
          <w:p w14:paraId="10C209DB" w14:textId="77777777" w:rsidR="00C532BC" w:rsidRPr="008256E4" w:rsidRDefault="00C532BC" w:rsidP="00C532BC">
            <w:pPr>
              <w:tabs>
                <w:tab w:val="left" w:pos="6198"/>
              </w:tabs>
              <w:ind w:firstLine="709"/>
              <w:jc w:val="both"/>
              <w:rPr>
                <w:rStyle w:val="FontStyle17"/>
                <w:sz w:val="24"/>
                <w:szCs w:val="24"/>
              </w:rPr>
            </w:pPr>
            <w:r w:rsidRPr="008256E4">
              <w:rPr>
                <w:rStyle w:val="FontStyle17"/>
                <w:sz w:val="24"/>
                <w:szCs w:val="24"/>
              </w:rPr>
              <w:lastRenderedPageBreak/>
              <w:t xml:space="preserve">Захід Програми </w:t>
            </w:r>
            <w:r w:rsidRPr="008256E4">
              <w:rPr>
                <w:b/>
                <w:bCs/>
              </w:rPr>
              <w:t>6.3 «Створення, розвиток, модернізація, функціональне розширення та забезпечення безперервності функціонування міської інфраструктури обробки даних, оренда дата-центрів, придбання комп’ютерного обладнання, оргтехніки, програмного забезпечення та ліцензій на відповідні програмні продукти»</w:t>
            </w:r>
            <w:r w:rsidRPr="008256E4">
              <w:rPr>
                <w:rStyle w:val="FontStyle17"/>
                <w:sz w:val="24"/>
                <w:szCs w:val="24"/>
              </w:rPr>
              <w:t xml:space="preserve"> спрямований на </w:t>
            </w:r>
            <w:r w:rsidRPr="008256E4">
              <w:t>створення умов</w:t>
            </w:r>
            <w:r w:rsidRPr="008256E4">
              <w:rPr>
                <w:rStyle w:val="FontStyle17"/>
                <w:sz w:val="24"/>
                <w:szCs w:val="24"/>
              </w:rPr>
              <w:t xml:space="preserve"> </w:t>
            </w:r>
            <w:r w:rsidRPr="008256E4">
              <w:t>реалізації</w:t>
            </w:r>
            <w:r w:rsidRPr="008256E4">
              <w:rPr>
                <w:rStyle w:val="FontStyle17"/>
                <w:sz w:val="24"/>
                <w:szCs w:val="24"/>
              </w:rPr>
              <w:t xml:space="preserve"> </w:t>
            </w:r>
            <w:r w:rsidRPr="008256E4">
              <w:t>Стратегії розвитку міста Києва до 2025 року:</w:t>
            </w:r>
          </w:p>
          <w:p w14:paraId="7F00BF9E" w14:textId="201CA822" w:rsidR="00C532BC" w:rsidRPr="008256E4" w:rsidRDefault="00C532BC" w:rsidP="00C532BC">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 xml:space="preserve">впровадження, налаштування, модернізація, </w:t>
            </w:r>
            <w:r w:rsidRPr="008256E4">
              <w:rPr>
                <w:rFonts w:ascii="Times New Roman" w:hAnsi="Times New Roman"/>
                <w:b/>
                <w:bCs/>
                <w:lang w:val="uk-UA"/>
              </w:rPr>
              <w:t xml:space="preserve">сервісне обслуговування, </w:t>
            </w:r>
            <w:r w:rsidRPr="008256E4">
              <w:rPr>
                <w:rFonts w:ascii="Times New Roman" w:hAnsi="Times New Roman"/>
                <w:lang w:val="uk-UA"/>
              </w:rPr>
              <w:t>супровід та технічна підтримка</w:t>
            </w:r>
            <w:r w:rsidRPr="008256E4">
              <w:rPr>
                <w:rFonts w:ascii="Times New Roman" w:hAnsi="Times New Roman"/>
                <w:b/>
                <w:bCs/>
                <w:lang w:val="uk-UA"/>
              </w:rPr>
              <w:t>, ремонт обладнання</w:t>
            </w:r>
            <w:r w:rsidRPr="008256E4">
              <w:rPr>
                <w:rFonts w:ascii="Times New Roman" w:hAnsi="Times New Roman"/>
                <w:lang w:val="uk-UA"/>
              </w:rPr>
              <w:t xml:space="preserve"> міської інфраструктури обробки даних;</w:t>
            </w:r>
          </w:p>
          <w:p w14:paraId="5AC3FEEB" w14:textId="77777777" w:rsidR="00C532BC" w:rsidRPr="008256E4" w:rsidRDefault="00C532BC" w:rsidP="00C532BC">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 xml:space="preserve">впровадження, розвиток, налаштування, модернізація систем </w:t>
            </w:r>
            <w:hyperlink r:id="rId9" w:tgtFrame="_blank" w:history="1">
              <w:r w:rsidRPr="008256E4">
                <w:rPr>
                  <w:rStyle w:val="fs2"/>
                  <w:rFonts w:ascii="Times New Roman" w:hAnsi="Times New Roman"/>
                  <w:shd w:val="clear" w:color="auto" w:fill="FFFFFF"/>
                  <w:lang w:val="uk-UA"/>
                </w:rPr>
                <w:t>центру обробки даних (міського дата-центру)</w:t>
              </w:r>
            </w:hyperlink>
            <w:r w:rsidRPr="008256E4">
              <w:rPr>
                <w:rStyle w:val="fs2"/>
                <w:rFonts w:ascii="Times New Roman" w:hAnsi="Times New Roman"/>
                <w:shd w:val="clear" w:color="auto" w:fill="FFFFFF"/>
                <w:lang w:val="uk-UA"/>
              </w:rPr>
              <w:t xml:space="preserve">, </w:t>
            </w:r>
            <w:r w:rsidRPr="008256E4">
              <w:rPr>
                <w:rStyle w:val="fs2"/>
                <w:rFonts w:ascii="Times New Roman" w:hAnsi="Times New Roman"/>
                <w:b/>
                <w:bCs/>
                <w:shd w:val="clear" w:color="auto" w:fill="FFFFFF"/>
                <w:lang w:val="uk-UA"/>
              </w:rPr>
              <w:t>оптоволоконних каналів,</w:t>
            </w:r>
            <w:r w:rsidRPr="008256E4">
              <w:rPr>
                <w:rStyle w:val="fs2"/>
                <w:rFonts w:ascii="Times New Roman" w:hAnsi="Times New Roman"/>
                <w:shd w:val="clear" w:color="auto" w:fill="FFFFFF"/>
                <w:lang w:val="uk-UA"/>
              </w:rPr>
              <w:t xml:space="preserve"> каналів електрозв’язку (основних та резервних), систем пожежогасіння, вентиляції, кондиціонування, о</w:t>
            </w:r>
            <w:r w:rsidRPr="008256E4">
              <w:rPr>
                <w:rFonts w:ascii="Times New Roman" w:hAnsi="Times New Roman"/>
                <w:lang w:val="uk-UA"/>
              </w:rPr>
              <w:t>палення;</w:t>
            </w:r>
          </w:p>
          <w:p w14:paraId="2C175437" w14:textId="77777777" w:rsidR="00C532BC" w:rsidRPr="008256E4" w:rsidRDefault="00C532BC" w:rsidP="00C532BC">
            <w:pPr>
              <w:pStyle w:val="ad"/>
              <w:spacing w:before="0" w:beforeAutospacing="0" w:after="0" w:afterAutospacing="0"/>
              <w:ind w:firstLine="709"/>
              <w:jc w:val="both"/>
              <w:rPr>
                <w:rFonts w:ascii="Times New Roman" w:hAnsi="Times New Roman"/>
                <w:lang w:val="uk-UA"/>
              </w:rPr>
            </w:pPr>
            <w:r w:rsidRPr="008256E4">
              <w:rPr>
                <w:rStyle w:val="FontStyle17"/>
                <w:sz w:val="24"/>
                <w:szCs w:val="24"/>
                <w:lang w:val="uk-UA"/>
              </w:rPr>
              <w:t xml:space="preserve">оснащення автоматизованими робочими місцями працівників, які забезпечують роботу </w:t>
            </w:r>
            <w:hyperlink r:id="rId10" w:tgtFrame="_blank" w:history="1">
              <w:r w:rsidRPr="008256E4">
                <w:rPr>
                  <w:rStyle w:val="fs2"/>
                  <w:rFonts w:ascii="Times New Roman" w:hAnsi="Times New Roman"/>
                  <w:shd w:val="clear" w:color="auto" w:fill="FFFFFF"/>
                  <w:lang w:val="uk-UA"/>
                </w:rPr>
                <w:t>центру обробки даних (міського дата-центру)</w:t>
              </w:r>
            </w:hyperlink>
            <w:r w:rsidRPr="008256E4">
              <w:rPr>
                <w:rStyle w:val="FontStyle17"/>
                <w:sz w:val="24"/>
                <w:szCs w:val="24"/>
                <w:lang w:val="uk-UA"/>
              </w:rPr>
              <w:t>;</w:t>
            </w:r>
          </w:p>
          <w:p w14:paraId="16068977" w14:textId="77777777" w:rsidR="00C532BC" w:rsidRPr="008256E4" w:rsidRDefault="00C532BC" w:rsidP="00C532BC">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 xml:space="preserve">модернізація, супровід обладнання, програмного забезпечення систем </w:t>
            </w:r>
            <w:hyperlink r:id="rId11" w:tgtFrame="_blank" w:history="1">
              <w:r w:rsidRPr="008256E4">
                <w:rPr>
                  <w:rStyle w:val="fs2"/>
                  <w:rFonts w:ascii="Times New Roman" w:hAnsi="Times New Roman"/>
                  <w:shd w:val="clear" w:color="auto" w:fill="FFFFFF"/>
                  <w:lang w:val="uk-UA"/>
                </w:rPr>
                <w:t>центру обробки даних (міського дата-центру)</w:t>
              </w:r>
            </w:hyperlink>
            <w:r w:rsidRPr="008256E4">
              <w:rPr>
                <w:rFonts w:ascii="Times New Roman" w:hAnsi="Times New Roman"/>
                <w:lang w:val="uk-UA"/>
              </w:rPr>
              <w:t>;</w:t>
            </w:r>
          </w:p>
          <w:p w14:paraId="13D458A6" w14:textId="77777777" w:rsidR="00C532BC" w:rsidRPr="008256E4" w:rsidRDefault="00C532BC" w:rsidP="00C532BC">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оренда промислових дата-центрів;</w:t>
            </w:r>
          </w:p>
          <w:p w14:paraId="5459978B" w14:textId="77777777" w:rsidR="00C532BC" w:rsidRPr="008256E4" w:rsidRDefault="00C532BC" w:rsidP="00C532BC">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 xml:space="preserve">резервування апаратної частини для забезпечення безперебійної працездатності систем </w:t>
            </w:r>
            <w:hyperlink r:id="rId12" w:tgtFrame="_blank" w:history="1">
              <w:r w:rsidRPr="008256E4">
                <w:rPr>
                  <w:rStyle w:val="fs2"/>
                  <w:rFonts w:ascii="Times New Roman" w:hAnsi="Times New Roman"/>
                  <w:shd w:val="clear" w:color="auto" w:fill="FFFFFF"/>
                  <w:lang w:val="uk-UA"/>
                </w:rPr>
                <w:t>центру обробки даних (міського дата-центру)</w:t>
              </w:r>
            </w:hyperlink>
            <w:r w:rsidRPr="008256E4">
              <w:rPr>
                <w:rFonts w:ascii="Times New Roman" w:hAnsi="Times New Roman"/>
                <w:lang w:val="uk-UA"/>
              </w:rPr>
              <w:t>;</w:t>
            </w:r>
          </w:p>
          <w:p w14:paraId="0C179507" w14:textId="77777777" w:rsidR="00C532BC" w:rsidRPr="008256E4" w:rsidRDefault="00C532BC" w:rsidP="00C532BC">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впровадження резервного дата-центру, у тому числі закупівля обладнання, програмного забезпечення;</w:t>
            </w:r>
          </w:p>
          <w:p w14:paraId="7FBCE5BC" w14:textId="77777777" w:rsidR="00C532BC" w:rsidRPr="008256E4" w:rsidRDefault="00C532BC" w:rsidP="00C532BC">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 xml:space="preserve">підтримка та налаштування інфраструктури засобами </w:t>
            </w:r>
            <w:proofErr w:type="spellStart"/>
            <w:r w:rsidRPr="008256E4">
              <w:rPr>
                <w:rFonts w:ascii="Times New Roman" w:hAnsi="Times New Roman"/>
                <w:lang w:val="uk-UA"/>
              </w:rPr>
              <w:t>Kubernetes</w:t>
            </w:r>
            <w:proofErr w:type="spellEnd"/>
            <w:r w:rsidRPr="008256E4">
              <w:rPr>
                <w:rFonts w:ascii="Times New Roman" w:hAnsi="Times New Roman"/>
                <w:lang w:val="uk-UA"/>
              </w:rPr>
              <w:t>;</w:t>
            </w:r>
          </w:p>
          <w:p w14:paraId="0CC66658" w14:textId="77777777" w:rsidR="00C532BC" w:rsidRPr="008256E4" w:rsidRDefault="00C532BC" w:rsidP="00C532BC">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 xml:space="preserve">закупівля, впровадження, налаштування, супровід та технічна підтримка систем віртуалізації, побудова </w:t>
            </w:r>
            <w:proofErr w:type="spellStart"/>
            <w:r w:rsidRPr="008256E4">
              <w:rPr>
                <w:rFonts w:ascii="Times New Roman" w:hAnsi="Times New Roman"/>
                <w:lang w:val="uk-UA"/>
              </w:rPr>
              <w:t>відмовостійких</w:t>
            </w:r>
            <w:proofErr w:type="spellEnd"/>
            <w:r w:rsidRPr="008256E4">
              <w:rPr>
                <w:rFonts w:ascii="Times New Roman" w:hAnsi="Times New Roman"/>
                <w:lang w:val="uk-UA"/>
              </w:rPr>
              <w:t xml:space="preserve"> кластерів, налаштування автоматичного процесу розгортання, масштабування та оновлення програмного забезпечення, тестування на різних стадіях розгортання, відповідно до визначених критеріїв якості;</w:t>
            </w:r>
          </w:p>
          <w:p w14:paraId="3250F9FD" w14:textId="77777777" w:rsidR="00C532BC" w:rsidRPr="008256E4" w:rsidRDefault="00C532BC" w:rsidP="00C532BC">
            <w:pPr>
              <w:pStyle w:val="ad"/>
              <w:spacing w:before="0" w:beforeAutospacing="0" w:after="0" w:afterAutospacing="0"/>
              <w:ind w:firstLine="709"/>
              <w:jc w:val="both"/>
              <w:rPr>
                <w:rFonts w:ascii="Times New Roman" w:hAnsi="Times New Roman"/>
                <w:lang w:val="uk-UA"/>
              </w:rPr>
            </w:pPr>
            <w:r w:rsidRPr="008256E4">
              <w:rPr>
                <w:rStyle w:val="cf01"/>
                <w:rFonts w:ascii="Times New Roman" w:hAnsi="Times New Roman" w:cs="Times New Roman"/>
                <w:sz w:val="24"/>
                <w:szCs w:val="24"/>
                <w:lang w:val="uk-UA"/>
              </w:rPr>
              <w:t xml:space="preserve">придбання </w:t>
            </w:r>
            <w:r w:rsidRPr="008256E4">
              <w:rPr>
                <w:rStyle w:val="cf01"/>
                <w:rFonts w:ascii="Times New Roman" w:hAnsi="Times New Roman" w:cs="Times New Roman"/>
                <w:b/>
                <w:bCs/>
                <w:sz w:val="24"/>
                <w:szCs w:val="24"/>
                <w:lang w:val="uk-UA"/>
              </w:rPr>
              <w:t>обладнання, паливно-мастильних матеріалів</w:t>
            </w:r>
            <w:r w:rsidRPr="008256E4">
              <w:rPr>
                <w:rStyle w:val="cf01"/>
                <w:rFonts w:ascii="Times New Roman" w:hAnsi="Times New Roman" w:cs="Times New Roman"/>
                <w:sz w:val="24"/>
                <w:szCs w:val="24"/>
                <w:lang w:val="uk-UA"/>
              </w:rPr>
              <w:t xml:space="preserve"> для забезпечення резервного електроживлення, відшкодування та оплата вартості електроенергії</w:t>
            </w:r>
            <w:r w:rsidRPr="008256E4">
              <w:rPr>
                <w:rFonts w:ascii="Times New Roman" w:hAnsi="Times New Roman"/>
                <w:lang w:val="uk-UA"/>
              </w:rPr>
              <w:t>;</w:t>
            </w:r>
          </w:p>
          <w:p w14:paraId="67932557" w14:textId="77777777" w:rsidR="00C532BC" w:rsidRPr="008256E4" w:rsidRDefault="00C532BC" w:rsidP="00C532BC">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створення, розвиток, модернізація систем пожежогасіння, електропостачання;</w:t>
            </w:r>
          </w:p>
          <w:p w14:paraId="531FA05E" w14:textId="77777777" w:rsidR="009D4452" w:rsidRDefault="00C532BC" w:rsidP="00C532BC">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lastRenderedPageBreak/>
              <w:t>закупівля апаратних ресурсів, серверного та мережевого обладнання, програмного забезпечення, у тому числі хмарного;</w:t>
            </w:r>
          </w:p>
          <w:p w14:paraId="5F54B9F1" w14:textId="27DFE34C" w:rsidR="00C532BC" w:rsidRPr="008256E4" w:rsidRDefault="00C532BC" w:rsidP="00C532BC">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 xml:space="preserve">закупівля та встановлення обладнання, </w:t>
            </w:r>
            <w:r w:rsidRPr="008256E4">
              <w:rPr>
                <w:rFonts w:ascii="Times New Roman" w:hAnsi="Times New Roman"/>
                <w:b/>
                <w:bCs/>
                <w:lang w:val="uk-UA"/>
              </w:rPr>
              <w:t xml:space="preserve">програмно-апаратних комплексів, </w:t>
            </w:r>
            <w:r w:rsidRPr="008256E4">
              <w:rPr>
                <w:rFonts w:ascii="Times New Roman" w:hAnsi="Times New Roman"/>
                <w:lang w:val="uk-UA"/>
              </w:rPr>
              <w:t xml:space="preserve">програмного забезпечення </w:t>
            </w:r>
            <w:r w:rsidRPr="008256E4">
              <w:rPr>
                <w:rFonts w:ascii="Times New Roman" w:hAnsi="Times New Roman"/>
                <w:b/>
                <w:bCs/>
                <w:lang w:val="uk-UA"/>
              </w:rPr>
              <w:t>для</w:t>
            </w:r>
            <w:r w:rsidRPr="008256E4">
              <w:rPr>
                <w:rFonts w:ascii="Times New Roman" w:hAnsi="Times New Roman"/>
                <w:lang w:val="uk-UA"/>
              </w:rPr>
              <w:t xml:space="preserve"> систем </w:t>
            </w:r>
            <w:hyperlink r:id="rId13" w:tgtFrame="_blank" w:history="1">
              <w:r w:rsidRPr="008256E4">
                <w:rPr>
                  <w:rStyle w:val="fs2"/>
                  <w:rFonts w:ascii="Times New Roman" w:hAnsi="Times New Roman"/>
                  <w:shd w:val="clear" w:color="auto" w:fill="FFFFFF"/>
                  <w:lang w:val="uk-UA"/>
                </w:rPr>
                <w:t>центру обробки даних (міського дата-центру)</w:t>
              </w:r>
            </w:hyperlink>
            <w:r w:rsidRPr="008256E4">
              <w:rPr>
                <w:rFonts w:ascii="Times New Roman" w:hAnsi="Times New Roman"/>
                <w:lang w:val="uk-UA"/>
              </w:rPr>
              <w:t>;</w:t>
            </w:r>
          </w:p>
          <w:p w14:paraId="506E32D5" w14:textId="77777777" w:rsidR="00C532BC" w:rsidRPr="008256E4" w:rsidRDefault="00C532BC" w:rsidP="00C532BC">
            <w:pPr>
              <w:pStyle w:val="ad"/>
              <w:spacing w:before="0" w:beforeAutospacing="0" w:after="0" w:afterAutospacing="0"/>
              <w:ind w:firstLine="709"/>
              <w:jc w:val="both"/>
              <w:rPr>
                <w:rFonts w:ascii="Times New Roman" w:hAnsi="Times New Roman"/>
                <w:b/>
                <w:bCs/>
                <w:lang w:val="uk-UA"/>
              </w:rPr>
            </w:pPr>
            <w:r w:rsidRPr="008256E4">
              <w:rPr>
                <w:rFonts w:ascii="Times New Roman" w:hAnsi="Times New Roman"/>
                <w:b/>
                <w:bCs/>
                <w:lang w:val="uk-UA"/>
              </w:rPr>
              <w:t xml:space="preserve">придбання та оновлення засобів криптографічного захисту інформації (КЗІ), які дозволять міським інформаційним системам отримувати інформацію про користувачів за допомогою їхніх електронних підписів, підтверджувати особу користувачів онлайн для надання їм електронних послуг, створювати офіційні електронні підписи та печатки для документів; </w:t>
            </w:r>
          </w:p>
          <w:p w14:paraId="2EA0FEE1" w14:textId="77777777" w:rsidR="00C532BC" w:rsidRPr="008256E4" w:rsidRDefault="00C532BC" w:rsidP="00C532BC">
            <w:pPr>
              <w:tabs>
                <w:tab w:val="left" w:pos="6198"/>
              </w:tabs>
              <w:ind w:firstLine="709"/>
              <w:jc w:val="both"/>
            </w:pPr>
            <w:r w:rsidRPr="008256E4">
              <w:rPr>
                <w:rStyle w:val="FontStyle17"/>
                <w:sz w:val="24"/>
                <w:szCs w:val="24"/>
              </w:rPr>
              <w:t xml:space="preserve">забезпечення безперервності функціонування </w:t>
            </w:r>
            <w:hyperlink r:id="rId14" w:tgtFrame="_blank" w:history="1">
              <w:r w:rsidRPr="008256E4">
                <w:rPr>
                  <w:rStyle w:val="fs2"/>
                  <w:shd w:val="clear" w:color="auto" w:fill="FFFFFF"/>
                </w:rPr>
                <w:t>центру обробки даних (міського дата-центру)</w:t>
              </w:r>
            </w:hyperlink>
            <w:r w:rsidRPr="008256E4">
              <w:rPr>
                <w:rStyle w:val="FontStyle17"/>
                <w:sz w:val="24"/>
                <w:szCs w:val="24"/>
              </w:rPr>
              <w:t xml:space="preserve"> шляхом створення резервних дата-центрів;</w:t>
            </w:r>
          </w:p>
          <w:p w14:paraId="046AB0F5" w14:textId="77777777" w:rsidR="00AA2032" w:rsidRPr="008256E4" w:rsidRDefault="00AA2032" w:rsidP="00C532BC">
            <w:pPr>
              <w:pStyle w:val="ad"/>
              <w:spacing w:before="0" w:beforeAutospacing="0" w:after="0" w:afterAutospacing="0"/>
              <w:ind w:firstLine="709"/>
              <w:jc w:val="both"/>
              <w:rPr>
                <w:rFonts w:ascii="Times New Roman" w:hAnsi="Times New Roman"/>
                <w:lang w:val="uk-UA"/>
              </w:rPr>
            </w:pPr>
          </w:p>
          <w:p w14:paraId="715ECDFC" w14:textId="4C917CB9" w:rsidR="00C532BC" w:rsidRPr="008256E4" w:rsidRDefault="00C532BC" w:rsidP="00C532BC">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 xml:space="preserve">створення належних умов функціювання та покращення роботи сервісів, закупівля, надання послуг з розміщення систем та виділення серверних </w:t>
            </w:r>
            <w:proofErr w:type="spellStart"/>
            <w:r w:rsidRPr="008256E4">
              <w:rPr>
                <w:rFonts w:ascii="Times New Roman" w:hAnsi="Times New Roman"/>
                <w:lang w:val="uk-UA"/>
              </w:rPr>
              <w:t>потужностей</w:t>
            </w:r>
            <w:proofErr w:type="spellEnd"/>
            <w:r w:rsidRPr="008256E4">
              <w:rPr>
                <w:rFonts w:ascii="Times New Roman" w:hAnsi="Times New Roman"/>
                <w:lang w:val="uk-UA"/>
              </w:rPr>
              <w:t xml:space="preserve"> для потреб міста Києва; </w:t>
            </w:r>
          </w:p>
          <w:p w14:paraId="5D112AFD" w14:textId="77777777" w:rsidR="00C532BC" w:rsidRPr="008256E4" w:rsidRDefault="00C532BC" w:rsidP="00C532BC">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закупівля, встановлення, впровадження, налаштування комп'ютерної техніки, оргтехніки, технічних засобів для створення сучасних автоматизованих робочих місць працівників Київської міської ради, структурних підрозділів виконавчого органу Київської міської ради (Київської міської державної адміністрації);</w:t>
            </w:r>
          </w:p>
          <w:p w14:paraId="76AB2238" w14:textId="77777777" w:rsidR="00C532BC" w:rsidRPr="008256E4" w:rsidRDefault="00C532BC" w:rsidP="00C532BC">
            <w:pPr>
              <w:tabs>
                <w:tab w:val="left" w:pos="6198"/>
              </w:tabs>
              <w:ind w:firstLine="709"/>
              <w:jc w:val="both"/>
              <w:rPr>
                <w:rStyle w:val="FontStyle17"/>
                <w:sz w:val="24"/>
                <w:szCs w:val="24"/>
              </w:rPr>
            </w:pPr>
            <w:r w:rsidRPr="008256E4">
              <w:rPr>
                <w:rStyle w:val="cf01"/>
                <w:rFonts w:ascii="Times New Roman" w:hAnsi="Times New Roman" w:cs="Times New Roman"/>
                <w:sz w:val="24"/>
                <w:szCs w:val="24"/>
              </w:rPr>
              <w:t>закупівля, впровадження, модернізація, налаштування, супровід та технічна підтримка програмного забезпечення та ліцензій у тому числі хмарних</w:t>
            </w:r>
            <w:r w:rsidRPr="008256E4">
              <w:t>.</w:t>
            </w:r>
          </w:p>
          <w:p w14:paraId="7EE7E514" w14:textId="77777777" w:rsidR="009B6D8D" w:rsidRPr="008256E4" w:rsidRDefault="009B6D8D" w:rsidP="00C532BC">
            <w:pPr>
              <w:pStyle w:val="ad"/>
              <w:spacing w:before="0" w:beforeAutospacing="0" w:after="0" w:afterAutospacing="0"/>
              <w:ind w:firstLine="709"/>
              <w:jc w:val="both"/>
              <w:rPr>
                <w:rFonts w:ascii="Times New Roman" w:hAnsi="Times New Roman"/>
                <w:b/>
                <w:bCs/>
                <w:lang w:val="uk-UA"/>
              </w:rPr>
            </w:pPr>
          </w:p>
        </w:tc>
      </w:tr>
      <w:tr w:rsidR="008256E4" w:rsidRPr="008256E4" w14:paraId="5B8DABBE" w14:textId="77777777" w:rsidTr="00745338">
        <w:tc>
          <w:tcPr>
            <w:tcW w:w="7490" w:type="dxa"/>
          </w:tcPr>
          <w:p w14:paraId="450150A5" w14:textId="2003C0A1" w:rsidR="0039184A" w:rsidRPr="0039184A" w:rsidRDefault="0039184A" w:rsidP="002431F2">
            <w:pPr>
              <w:ind w:firstLine="607"/>
              <w:jc w:val="both"/>
            </w:pPr>
            <w:r w:rsidRPr="0039184A">
              <w:lastRenderedPageBreak/>
              <w:t>Захід Програми</w:t>
            </w:r>
            <w:r w:rsidRPr="0039184A">
              <w:rPr>
                <w:b/>
                <w:bCs/>
              </w:rPr>
              <w:t xml:space="preserve"> 6.4 </w:t>
            </w:r>
            <w:r w:rsidRPr="008256E4">
              <w:rPr>
                <w:b/>
                <w:bCs/>
              </w:rPr>
              <w:t>«</w:t>
            </w:r>
            <w:r w:rsidRPr="0039184A">
              <w:rPr>
                <w:b/>
                <w:bCs/>
              </w:rPr>
              <w:t>Супровід, проведення ремонтів, обслуговування та технічна підтримка мережевої інфраструктури, сервісної мережевої інфраструктури, інфраструктури обробки даних, платформи інтернету речей (</w:t>
            </w:r>
            <w:proofErr w:type="spellStart"/>
            <w:r w:rsidRPr="0039184A">
              <w:rPr>
                <w:b/>
                <w:bCs/>
              </w:rPr>
              <w:t>IoT</w:t>
            </w:r>
            <w:proofErr w:type="spellEnd"/>
            <w:r w:rsidRPr="0039184A">
              <w:rPr>
                <w:b/>
                <w:bCs/>
              </w:rPr>
              <w:t xml:space="preserve">), мереж доступу, радіомереж, систем отримання та передачі інформації на базі LPWAN та інших сучасних технологій зв'язку, системи </w:t>
            </w:r>
            <w:proofErr w:type="spellStart"/>
            <w:r w:rsidRPr="0039184A">
              <w:rPr>
                <w:b/>
                <w:bCs/>
              </w:rPr>
              <w:t>відеоконференцзв'язку</w:t>
            </w:r>
            <w:proofErr w:type="spellEnd"/>
            <w:r w:rsidRPr="0039184A">
              <w:rPr>
                <w:b/>
                <w:bCs/>
              </w:rPr>
              <w:t xml:space="preserve">, комплексної системи відеоспостереження міста Києва, систем забезпечення безпеки, систем моніторингу та </w:t>
            </w:r>
            <w:proofErr w:type="spellStart"/>
            <w:r w:rsidRPr="0039184A">
              <w:rPr>
                <w:b/>
                <w:bCs/>
              </w:rPr>
              <w:t>кібербезпеки</w:t>
            </w:r>
            <w:proofErr w:type="spellEnd"/>
            <w:r w:rsidRPr="0039184A">
              <w:rPr>
                <w:b/>
                <w:bCs/>
              </w:rPr>
              <w:t xml:space="preserve"> міських сервісів, інформаційно-комунікаційних, інформаційних (автоматизованих), електронних комунікаційних систем, платформ, </w:t>
            </w:r>
            <w:proofErr w:type="spellStart"/>
            <w:r w:rsidRPr="0039184A">
              <w:rPr>
                <w:b/>
                <w:bCs/>
              </w:rPr>
              <w:t>вебпорталів</w:t>
            </w:r>
            <w:proofErr w:type="spellEnd"/>
            <w:r w:rsidRPr="0039184A">
              <w:rPr>
                <w:b/>
                <w:bCs/>
              </w:rPr>
              <w:t xml:space="preserve"> та сервісів, обладнання, технічних засобів, модулів, програмно-апаратних комплексів, програмного </w:t>
            </w:r>
            <w:r w:rsidRPr="0039184A">
              <w:rPr>
                <w:b/>
                <w:bCs/>
              </w:rPr>
              <w:lastRenderedPageBreak/>
              <w:t>забезпечення, ліцензій</w:t>
            </w:r>
            <w:r w:rsidRPr="008256E4">
              <w:rPr>
                <w:b/>
                <w:bCs/>
              </w:rPr>
              <w:t>»</w:t>
            </w:r>
            <w:r w:rsidRPr="0039184A">
              <w:rPr>
                <w:b/>
                <w:bCs/>
              </w:rPr>
              <w:t> </w:t>
            </w:r>
            <w:r w:rsidRPr="0039184A">
              <w:t>спрямований на створення умов реалізації Стратегії розвитку міста Києва до 2025 року:</w:t>
            </w:r>
          </w:p>
          <w:p w14:paraId="5E7FAE0B" w14:textId="77777777" w:rsidR="0039184A" w:rsidRPr="0039184A" w:rsidRDefault="0039184A" w:rsidP="002431F2">
            <w:pPr>
              <w:ind w:firstLine="607"/>
              <w:jc w:val="both"/>
            </w:pPr>
            <w:r w:rsidRPr="0039184A">
              <w:t xml:space="preserve">супровід, розвиток, обслуговування та технічна підтримка міської мережевої інфраструктури, мережевого обладнання, локальних обчислювальних мереж, мереж доступу, радіомереж, системи міського телефонного електрозв'язку та системи </w:t>
            </w:r>
            <w:proofErr w:type="spellStart"/>
            <w:r w:rsidRPr="0039184A">
              <w:t>відеоконференцзв'язку</w:t>
            </w:r>
            <w:proofErr w:type="spellEnd"/>
            <w:r w:rsidRPr="0039184A">
              <w:t>, платформи інтернету речей (</w:t>
            </w:r>
            <w:proofErr w:type="spellStart"/>
            <w:r w:rsidRPr="0039184A">
              <w:t>IoT</w:t>
            </w:r>
            <w:proofErr w:type="spellEnd"/>
            <w:r w:rsidRPr="0039184A">
              <w:t>);</w:t>
            </w:r>
          </w:p>
          <w:p w14:paraId="6344CF9C" w14:textId="77777777" w:rsidR="0039184A" w:rsidRPr="0039184A" w:rsidRDefault="0039184A" w:rsidP="002431F2">
            <w:pPr>
              <w:ind w:firstLine="607"/>
              <w:jc w:val="both"/>
            </w:pPr>
            <w:r w:rsidRPr="0039184A">
              <w:t xml:space="preserve">супровід, розвиток, обслуговування та технічна підтримка обладнання та програмного забезпечення комплексної системи відеоспостереження міста Києва, систем забезпечення безпеки, </w:t>
            </w:r>
            <w:proofErr w:type="spellStart"/>
            <w:r w:rsidRPr="0039184A">
              <w:t>інтелектуально</w:t>
            </w:r>
            <w:proofErr w:type="spellEnd"/>
            <w:r w:rsidRPr="0039184A">
              <w:t>-аналітичного комплексу у місті Києві із розширенням зони функціонування на територію Київської області, центру обробки даних (міського дата-центру), ситуаційного центру, ЄДЦ;</w:t>
            </w:r>
          </w:p>
          <w:p w14:paraId="61DD77ED" w14:textId="77777777" w:rsidR="0039184A" w:rsidRPr="0039184A" w:rsidRDefault="0039184A" w:rsidP="002431F2">
            <w:pPr>
              <w:ind w:firstLine="607"/>
              <w:jc w:val="both"/>
            </w:pPr>
            <w:r w:rsidRPr="0039184A">
              <w:t xml:space="preserve">супровід, розвиток, обслуговування та технічна підтримка інформаційно-комунікаційних, інформаційних (автоматизованих), електронних комунікаційних систем, платформ, реєстрів, </w:t>
            </w:r>
            <w:proofErr w:type="spellStart"/>
            <w:r w:rsidRPr="0039184A">
              <w:t>вебпорталів</w:t>
            </w:r>
            <w:proofErr w:type="spellEnd"/>
            <w:r w:rsidRPr="0039184A">
              <w:t xml:space="preserve"> та сервісів, внутрішніх корпоративних інформаційних порталів та систем управління </w:t>
            </w:r>
            <w:proofErr w:type="spellStart"/>
            <w:r w:rsidRPr="0039184A">
              <w:t>проєктами</w:t>
            </w:r>
            <w:proofErr w:type="spellEnd"/>
            <w:r w:rsidRPr="0039184A">
              <w:t xml:space="preserve"> тощо, що належать до комунальної власності територіальної громади міста Києва;</w:t>
            </w:r>
          </w:p>
          <w:p w14:paraId="084E9A4A" w14:textId="77777777" w:rsidR="0039184A" w:rsidRPr="0039184A" w:rsidRDefault="0039184A" w:rsidP="002431F2">
            <w:pPr>
              <w:ind w:firstLine="607"/>
              <w:jc w:val="both"/>
            </w:pPr>
            <w:r w:rsidRPr="0039184A">
              <w:t>ремонт та відновлення пошкоджень оптоволоконної мережі;</w:t>
            </w:r>
          </w:p>
          <w:p w14:paraId="4A81BE88" w14:textId="77777777" w:rsidR="0039184A" w:rsidRPr="0039184A" w:rsidRDefault="0039184A" w:rsidP="002431F2">
            <w:pPr>
              <w:ind w:firstLine="607"/>
              <w:jc w:val="both"/>
            </w:pPr>
            <w:r w:rsidRPr="0039184A">
              <w:t>закупівля послуг оренди приміщень та послуг, пов'язаних з розміщенням обладнання;</w:t>
            </w:r>
          </w:p>
          <w:p w14:paraId="6E774357" w14:textId="77777777" w:rsidR="0039184A" w:rsidRPr="0039184A" w:rsidRDefault="0039184A" w:rsidP="002431F2">
            <w:pPr>
              <w:ind w:firstLine="607"/>
              <w:jc w:val="both"/>
            </w:pPr>
            <w:r w:rsidRPr="0039184A">
              <w:t>закупівля та оплата послуг за підключені канали зв'язку мобільних операторів, а також компенсація енергоспоживання;</w:t>
            </w:r>
          </w:p>
          <w:p w14:paraId="705F5BEF" w14:textId="77777777" w:rsidR="0039184A" w:rsidRPr="0039184A" w:rsidRDefault="0039184A" w:rsidP="002431F2">
            <w:pPr>
              <w:ind w:firstLine="607"/>
              <w:jc w:val="both"/>
            </w:pPr>
            <w:r w:rsidRPr="0039184A">
              <w:t>супровід та технічна підтримка обладнання та програмного забезпечення портативних, автомобільних та стаціонарних радіостанцій радіомережі структурних підрозділів виконавчого органу Київської міської ради (Київської міської державної адміністрації), комунальних підприємств та екстрених служб міста Києва;</w:t>
            </w:r>
          </w:p>
          <w:p w14:paraId="1556DF6E" w14:textId="77777777" w:rsidR="0039184A" w:rsidRPr="0039184A" w:rsidRDefault="0039184A" w:rsidP="002431F2">
            <w:pPr>
              <w:ind w:firstLine="607"/>
              <w:jc w:val="both"/>
            </w:pPr>
            <w:r w:rsidRPr="0039184A">
              <w:t>супровід, технічна підтримка обладнання та програмного забезпечення резервного дата-центру;</w:t>
            </w:r>
          </w:p>
          <w:p w14:paraId="40C63F53" w14:textId="77777777" w:rsidR="0039184A" w:rsidRPr="0039184A" w:rsidRDefault="0039184A" w:rsidP="002431F2">
            <w:pPr>
              <w:ind w:firstLine="607"/>
              <w:jc w:val="both"/>
            </w:pPr>
            <w:r w:rsidRPr="0039184A">
              <w:t>супровід та технічна підтримка систем центру обробки даних (міського дата-центру), каналів електрозв'язку (основних та резервних), систем пожежогасіння, вентиляції, кондиціонування, опалення, ремонт;</w:t>
            </w:r>
          </w:p>
          <w:p w14:paraId="10782E1E" w14:textId="77777777" w:rsidR="0039184A" w:rsidRPr="0039184A" w:rsidRDefault="0039184A" w:rsidP="002431F2">
            <w:pPr>
              <w:ind w:firstLine="607"/>
              <w:jc w:val="both"/>
            </w:pPr>
            <w:r w:rsidRPr="0039184A">
              <w:t xml:space="preserve">закупівля послуг з надання каналів зв'язку, закупівля послуг інтернет-доступу для центру обробки даних (міського дата-центру), </w:t>
            </w:r>
            <w:r w:rsidRPr="0039184A">
              <w:lastRenderedPageBreak/>
              <w:t>відшкодування витрат за електропостачання та інших експлуатаційних витрат;</w:t>
            </w:r>
          </w:p>
          <w:p w14:paraId="6D8DFC01" w14:textId="77777777" w:rsidR="0039184A" w:rsidRPr="0039184A" w:rsidRDefault="0039184A" w:rsidP="002431F2">
            <w:pPr>
              <w:ind w:firstLine="607"/>
              <w:jc w:val="both"/>
            </w:pPr>
            <w:r w:rsidRPr="0039184A">
              <w:t>відшкодування витрат, пов'язаних із придбанням палива для генераторів та використання енергоносіїв;</w:t>
            </w:r>
          </w:p>
          <w:p w14:paraId="7B099AA9" w14:textId="77777777" w:rsidR="0039184A" w:rsidRPr="0039184A" w:rsidRDefault="0039184A" w:rsidP="002431F2">
            <w:pPr>
              <w:ind w:firstLine="607"/>
              <w:jc w:val="both"/>
            </w:pPr>
            <w:r w:rsidRPr="0039184A">
              <w:t xml:space="preserve">витрати на супровід, підтримку інформаційно-комунікаційних, інформаційних (автоматизованих), електронних комунікаційних систем, платформ, реєстрів, </w:t>
            </w:r>
            <w:proofErr w:type="spellStart"/>
            <w:r w:rsidRPr="0039184A">
              <w:t>вебпорталів</w:t>
            </w:r>
            <w:proofErr w:type="spellEnd"/>
            <w:r w:rsidRPr="0039184A">
              <w:t xml:space="preserve"> та сервісів, мереж тощо;</w:t>
            </w:r>
          </w:p>
          <w:p w14:paraId="3A7F3F9A" w14:textId="77777777" w:rsidR="0039184A" w:rsidRPr="0039184A" w:rsidRDefault="0039184A" w:rsidP="002431F2">
            <w:pPr>
              <w:ind w:firstLine="607"/>
              <w:jc w:val="both"/>
            </w:pPr>
            <w:r w:rsidRPr="0039184A">
              <w:t xml:space="preserve">супровід та технічна підтримка ліцензійного програмного забезпечення та обладнання системи </w:t>
            </w:r>
            <w:proofErr w:type="spellStart"/>
            <w:r w:rsidRPr="0039184A">
              <w:t>відеоконференцзв'язку</w:t>
            </w:r>
            <w:proofErr w:type="spellEnd"/>
            <w:r w:rsidRPr="0039184A">
              <w:t>;</w:t>
            </w:r>
          </w:p>
          <w:p w14:paraId="3EB7DAAD" w14:textId="77777777" w:rsidR="0039184A" w:rsidRPr="0039184A" w:rsidRDefault="0039184A" w:rsidP="002431F2">
            <w:pPr>
              <w:ind w:firstLine="607"/>
              <w:jc w:val="both"/>
            </w:pPr>
            <w:r w:rsidRPr="0039184A">
              <w:t xml:space="preserve">супровід та підтримка систем забезпечення моніторингу та </w:t>
            </w:r>
            <w:proofErr w:type="spellStart"/>
            <w:r w:rsidRPr="0039184A">
              <w:t>кібербезпеки</w:t>
            </w:r>
            <w:proofErr w:type="spellEnd"/>
            <w:r w:rsidRPr="0039184A">
              <w:t xml:space="preserve"> міських сервісів;</w:t>
            </w:r>
          </w:p>
          <w:p w14:paraId="2E4CEF9F" w14:textId="77777777" w:rsidR="0039184A" w:rsidRPr="0039184A" w:rsidRDefault="0039184A" w:rsidP="002431F2">
            <w:pPr>
              <w:ind w:firstLine="607"/>
              <w:jc w:val="both"/>
            </w:pPr>
            <w:r w:rsidRPr="0039184A">
              <w:t xml:space="preserve">супровід, моніторинг, аудит, </w:t>
            </w:r>
            <w:proofErr w:type="spellStart"/>
            <w:r w:rsidRPr="0039184A">
              <w:t>кібербезпека</w:t>
            </w:r>
            <w:proofErr w:type="spellEnd"/>
            <w:r w:rsidRPr="0039184A">
              <w:t>, обслуговування та технічна підтримка міських систем, реєстрів та модулів тощо.</w:t>
            </w:r>
          </w:p>
          <w:p w14:paraId="397EF674" w14:textId="77777777" w:rsidR="009B6D8D" w:rsidRPr="008256E4" w:rsidRDefault="009B6D8D" w:rsidP="002431F2">
            <w:pPr>
              <w:ind w:firstLine="607"/>
              <w:jc w:val="both"/>
              <w:rPr>
                <w:b/>
                <w:bCs/>
              </w:rPr>
            </w:pPr>
          </w:p>
        </w:tc>
        <w:tc>
          <w:tcPr>
            <w:tcW w:w="7961" w:type="dxa"/>
            <w:gridSpan w:val="2"/>
          </w:tcPr>
          <w:p w14:paraId="20069E26" w14:textId="77777777" w:rsidR="002431F2" w:rsidRPr="008256E4" w:rsidRDefault="002431F2" w:rsidP="002431F2">
            <w:pPr>
              <w:tabs>
                <w:tab w:val="left" w:pos="6198"/>
              </w:tabs>
              <w:ind w:firstLine="709"/>
              <w:jc w:val="both"/>
              <w:rPr>
                <w:rStyle w:val="FontStyle17"/>
                <w:sz w:val="24"/>
                <w:szCs w:val="24"/>
              </w:rPr>
            </w:pPr>
            <w:r w:rsidRPr="008256E4">
              <w:rPr>
                <w:rStyle w:val="FontStyle17"/>
                <w:sz w:val="24"/>
                <w:szCs w:val="24"/>
              </w:rPr>
              <w:lastRenderedPageBreak/>
              <w:t xml:space="preserve">Захід Програми </w:t>
            </w:r>
            <w:r w:rsidRPr="008256E4">
              <w:rPr>
                <w:b/>
                <w:bCs/>
              </w:rPr>
              <w:t>6.4 «Супровід, проведення ремонтів, обслуговування та технічна підтримка мережевої інфраструктури, сервісної мережевої інфраструктури, інфраструктури обробки даних, платформи інтернету речей (</w:t>
            </w:r>
            <w:proofErr w:type="spellStart"/>
            <w:r w:rsidRPr="008256E4">
              <w:rPr>
                <w:b/>
                <w:bCs/>
              </w:rPr>
              <w:t>IoT</w:t>
            </w:r>
            <w:proofErr w:type="spellEnd"/>
            <w:r w:rsidRPr="008256E4">
              <w:rPr>
                <w:b/>
                <w:bCs/>
              </w:rPr>
              <w:t xml:space="preserve">), мереж доступу, радіомереж, систем отримання та передачі інформації на базі LPWAN та інших сучасних технологій зв’язку, системи </w:t>
            </w:r>
            <w:proofErr w:type="spellStart"/>
            <w:r w:rsidRPr="008256E4">
              <w:rPr>
                <w:b/>
                <w:bCs/>
              </w:rPr>
              <w:t>відеоконференцзв’язку</w:t>
            </w:r>
            <w:proofErr w:type="spellEnd"/>
            <w:r w:rsidRPr="008256E4">
              <w:rPr>
                <w:b/>
                <w:bCs/>
              </w:rPr>
              <w:t xml:space="preserve">, комплексної системи відеоспостереження міста Києва, систем забезпечення безпеки, систем моніторингу та </w:t>
            </w:r>
            <w:proofErr w:type="spellStart"/>
            <w:r w:rsidRPr="008256E4">
              <w:rPr>
                <w:b/>
                <w:bCs/>
              </w:rPr>
              <w:t>кібербезпеки</w:t>
            </w:r>
            <w:proofErr w:type="spellEnd"/>
            <w:r w:rsidRPr="008256E4">
              <w:rPr>
                <w:b/>
                <w:bCs/>
              </w:rPr>
              <w:t xml:space="preserve"> міських сервісів, інформаційно-комунікаційних, </w:t>
            </w:r>
            <w:r w:rsidRPr="008256E4">
              <w:rPr>
                <w:rStyle w:val="contentpasted0"/>
                <w:b/>
                <w:bCs/>
              </w:rPr>
              <w:t>інформаційних (</w:t>
            </w:r>
            <w:r w:rsidRPr="008256E4">
              <w:rPr>
                <w:b/>
                <w:bCs/>
                <w:shd w:val="clear" w:color="auto" w:fill="FFFFFF"/>
              </w:rPr>
              <w:t>автоматизованих)</w:t>
            </w:r>
            <w:r w:rsidRPr="008256E4">
              <w:rPr>
                <w:rStyle w:val="contentpasted0"/>
                <w:b/>
                <w:bCs/>
              </w:rPr>
              <w:t>, електронних комунікаційних</w:t>
            </w:r>
            <w:r w:rsidRPr="008256E4">
              <w:rPr>
                <w:b/>
                <w:bCs/>
              </w:rPr>
              <w:t xml:space="preserve"> систем, платформ, </w:t>
            </w:r>
            <w:proofErr w:type="spellStart"/>
            <w:r w:rsidRPr="008256E4">
              <w:rPr>
                <w:b/>
                <w:bCs/>
              </w:rPr>
              <w:t>вебпорталів</w:t>
            </w:r>
            <w:proofErr w:type="spellEnd"/>
            <w:r w:rsidRPr="008256E4">
              <w:rPr>
                <w:b/>
                <w:bCs/>
              </w:rPr>
              <w:t xml:space="preserve"> та сервісів, обладнання, технічних засобів, модулів, програмно-апаратних </w:t>
            </w:r>
            <w:r w:rsidRPr="008256E4">
              <w:rPr>
                <w:b/>
                <w:bCs/>
              </w:rPr>
              <w:lastRenderedPageBreak/>
              <w:t>комплексів, програмного забезпечення, ліцензій»</w:t>
            </w:r>
            <w:r w:rsidRPr="008256E4">
              <w:rPr>
                <w:rStyle w:val="FontStyle17"/>
                <w:sz w:val="24"/>
                <w:szCs w:val="24"/>
              </w:rPr>
              <w:t xml:space="preserve"> спрямований на </w:t>
            </w:r>
            <w:r w:rsidRPr="008256E4">
              <w:t>створення умов реалізації Стратегії розвитку міста Києва до 2025 року</w:t>
            </w:r>
            <w:r w:rsidRPr="008256E4">
              <w:rPr>
                <w:rStyle w:val="FontStyle17"/>
                <w:sz w:val="24"/>
                <w:szCs w:val="24"/>
              </w:rPr>
              <w:t>:</w:t>
            </w:r>
          </w:p>
          <w:p w14:paraId="38EDE1AF" w14:textId="77777777" w:rsidR="002431F2" w:rsidRPr="008256E4" w:rsidRDefault="002431F2" w:rsidP="002431F2">
            <w:pPr>
              <w:tabs>
                <w:tab w:val="left" w:pos="6198"/>
              </w:tabs>
              <w:ind w:firstLine="709"/>
              <w:jc w:val="both"/>
              <w:rPr>
                <w:rStyle w:val="FontStyle17"/>
                <w:sz w:val="24"/>
                <w:szCs w:val="24"/>
              </w:rPr>
            </w:pPr>
            <w:r w:rsidRPr="008256E4">
              <w:rPr>
                <w:rStyle w:val="FontStyle17"/>
                <w:sz w:val="24"/>
                <w:szCs w:val="24"/>
              </w:rPr>
              <w:t xml:space="preserve">супровід, розвиток, обслуговування та технічна підтримка міської мережевої інфраструктури, </w:t>
            </w:r>
            <w:r w:rsidRPr="008256E4">
              <w:t>мережевого обладнання, локальних обчислювальних мереж,</w:t>
            </w:r>
            <w:r w:rsidRPr="008256E4">
              <w:rPr>
                <w:rStyle w:val="FontStyle17"/>
                <w:sz w:val="24"/>
                <w:szCs w:val="24"/>
              </w:rPr>
              <w:t xml:space="preserve"> мереж доступу, радіомереж, системи міського телефонного електрозв’язку та системи </w:t>
            </w:r>
            <w:proofErr w:type="spellStart"/>
            <w:r w:rsidRPr="008256E4">
              <w:rPr>
                <w:rStyle w:val="FontStyle17"/>
                <w:sz w:val="24"/>
                <w:szCs w:val="24"/>
              </w:rPr>
              <w:t>відеоконференцзв’язку</w:t>
            </w:r>
            <w:proofErr w:type="spellEnd"/>
            <w:r w:rsidRPr="008256E4">
              <w:rPr>
                <w:rStyle w:val="FontStyle17"/>
                <w:sz w:val="24"/>
                <w:szCs w:val="24"/>
              </w:rPr>
              <w:t xml:space="preserve">, платформи </w:t>
            </w:r>
            <w:r w:rsidRPr="008256E4">
              <w:t>інтернету речей (</w:t>
            </w:r>
            <w:proofErr w:type="spellStart"/>
            <w:r w:rsidRPr="008256E4">
              <w:t>IoT</w:t>
            </w:r>
            <w:proofErr w:type="spellEnd"/>
            <w:r w:rsidRPr="008256E4">
              <w:t>)</w:t>
            </w:r>
            <w:r w:rsidRPr="008256E4">
              <w:rPr>
                <w:rStyle w:val="FontStyle17"/>
                <w:sz w:val="24"/>
                <w:szCs w:val="24"/>
              </w:rPr>
              <w:t>;</w:t>
            </w:r>
          </w:p>
          <w:p w14:paraId="18F7D42A" w14:textId="1856F357" w:rsidR="002431F2" w:rsidRPr="008256E4" w:rsidRDefault="002431F2" w:rsidP="002431F2">
            <w:pPr>
              <w:tabs>
                <w:tab w:val="left" w:pos="6198"/>
              </w:tabs>
              <w:ind w:firstLine="709"/>
              <w:jc w:val="both"/>
            </w:pPr>
            <w:r w:rsidRPr="008256E4">
              <w:rPr>
                <w:rStyle w:val="FontStyle17"/>
                <w:sz w:val="24"/>
                <w:szCs w:val="24"/>
              </w:rPr>
              <w:t xml:space="preserve">супровід, розвиток, </w:t>
            </w:r>
            <w:r w:rsidRPr="008256E4">
              <w:rPr>
                <w:rStyle w:val="FontStyle17"/>
                <w:b/>
                <w:bCs/>
                <w:sz w:val="24"/>
                <w:szCs w:val="24"/>
              </w:rPr>
              <w:t>ремонт,</w:t>
            </w:r>
            <w:r w:rsidRPr="008256E4">
              <w:rPr>
                <w:rStyle w:val="FontStyle17"/>
                <w:sz w:val="24"/>
                <w:szCs w:val="24"/>
              </w:rPr>
              <w:t xml:space="preserve"> обслуговування та технічна підтримка обладнання та програмного забезпечення комплексної системи відеоспостереження міста Києва, систем забезпечення безпеки, </w:t>
            </w:r>
            <w:proofErr w:type="spellStart"/>
            <w:r w:rsidRPr="008256E4">
              <w:rPr>
                <w:rStyle w:val="FontStyle17"/>
                <w:sz w:val="24"/>
                <w:szCs w:val="24"/>
              </w:rPr>
              <w:t>інтелектуально</w:t>
            </w:r>
            <w:proofErr w:type="spellEnd"/>
            <w:r w:rsidRPr="008256E4">
              <w:rPr>
                <w:rStyle w:val="FontStyle17"/>
                <w:sz w:val="24"/>
                <w:szCs w:val="24"/>
              </w:rPr>
              <w:t xml:space="preserve">-аналітичного комплексу у місті Києві із розширенням зони функціонування на територію Київської області,  </w:t>
            </w:r>
            <w:hyperlink r:id="rId15" w:tgtFrame="_blank" w:history="1">
              <w:r w:rsidRPr="008256E4">
                <w:rPr>
                  <w:rStyle w:val="fs2"/>
                  <w:shd w:val="clear" w:color="auto" w:fill="FFFFFF"/>
                </w:rPr>
                <w:t>центру обробки даних (міського дата-центру)</w:t>
              </w:r>
            </w:hyperlink>
            <w:r w:rsidRPr="008256E4">
              <w:t xml:space="preserve">, ситуаційного центру, </w:t>
            </w:r>
            <w:r w:rsidRPr="008256E4">
              <w:rPr>
                <w:rStyle w:val="FontStyle17"/>
                <w:sz w:val="24"/>
                <w:szCs w:val="24"/>
              </w:rPr>
              <w:t>ЄДЦ</w:t>
            </w:r>
            <w:r w:rsidRPr="008256E4">
              <w:t>;</w:t>
            </w:r>
          </w:p>
          <w:p w14:paraId="7692FDB6" w14:textId="77777777" w:rsidR="002431F2" w:rsidRPr="008256E4" w:rsidRDefault="002431F2" w:rsidP="002431F2">
            <w:pPr>
              <w:tabs>
                <w:tab w:val="left" w:pos="6198"/>
              </w:tabs>
              <w:ind w:firstLine="709"/>
              <w:jc w:val="both"/>
            </w:pPr>
            <w:r w:rsidRPr="008256E4">
              <w:rPr>
                <w:rStyle w:val="FontStyle17"/>
                <w:sz w:val="24"/>
                <w:szCs w:val="24"/>
              </w:rPr>
              <w:t xml:space="preserve">супровід, розвиток, обслуговування та технічна підтримка </w:t>
            </w:r>
            <w:r w:rsidRPr="008256E4">
              <w:t xml:space="preserve">інформаційно-комунікаційних, </w:t>
            </w:r>
            <w:r w:rsidRPr="008256E4">
              <w:rPr>
                <w:rStyle w:val="contentpasted0"/>
              </w:rPr>
              <w:t>інформаційних (</w:t>
            </w:r>
            <w:r w:rsidRPr="008256E4">
              <w:rPr>
                <w:shd w:val="clear" w:color="auto" w:fill="FFFFFF"/>
              </w:rPr>
              <w:t>автоматизованих)</w:t>
            </w:r>
            <w:r w:rsidRPr="008256E4">
              <w:rPr>
                <w:rStyle w:val="contentpasted0"/>
              </w:rPr>
              <w:t>, електронних комунікаційних</w:t>
            </w:r>
            <w:r w:rsidRPr="008256E4">
              <w:t xml:space="preserve"> систем,</w:t>
            </w:r>
            <w:r w:rsidRPr="008256E4">
              <w:rPr>
                <w:rStyle w:val="FontStyle17"/>
                <w:sz w:val="24"/>
                <w:szCs w:val="24"/>
              </w:rPr>
              <w:t xml:space="preserve"> платформ, реєстрів, </w:t>
            </w:r>
            <w:proofErr w:type="spellStart"/>
            <w:r w:rsidRPr="008256E4">
              <w:rPr>
                <w:rStyle w:val="FontStyle17"/>
                <w:sz w:val="24"/>
                <w:szCs w:val="24"/>
              </w:rPr>
              <w:t>вебпорталів</w:t>
            </w:r>
            <w:proofErr w:type="spellEnd"/>
            <w:r w:rsidRPr="008256E4">
              <w:rPr>
                <w:rStyle w:val="FontStyle17"/>
                <w:sz w:val="24"/>
                <w:szCs w:val="24"/>
              </w:rPr>
              <w:t xml:space="preserve"> та сервісів, внутрішніх корпоративних інформаційних порталів та систем управління </w:t>
            </w:r>
            <w:proofErr w:type="spellStart"/>
            <w:r w:rsidRPr="008256E4">
              <w:rPr>
                <w:rStyle w:val="FontStyle17"/>
                <w:sz w:val="24"/>
                <w:szCs w:val="24"/>
              </w:rPr>
              <w:t>проєктами</w:t>
            </w:r>
            <w:proofErr w:type="spellEnd"/>
            <w:r w:rsidRPr="008256E4">
              <w:rPr>
                <w:rStyle w:val="FontStyle17"/>
                <w:sz w:val="24"/>
                <w:szCs w:val="24"/>
              </w:rPr>
              <w:t xml:space="preserve"> тощо, </w:t>
            </w:r>
            <w:r w:rsidRPr="008256E4">
              <w:rPr>
                <w:bCs/>
              </w:rPr>
              <w:t>що належать до комунальної власності територіальної громади міста Києва</w:t>
            </w:r>
            <w:r w:rsidRPr="008256E4">
              <w:rPr>
                <w:rStyle w:val="FontStyle17"/>
                <w:sz w:val="24"/>
                <w:szCs w:val="24"/>
              </w:rPr>
              <w:t>;</w:t>
            </w:r>
            <w:r w:rsidRPr="008256E4">
              <w:t xml:space="preserve"> </w:t>
            </w:r>
          </w:p>
          <w:p w14:paraId="001C20A3" w14:textId="77777777" w:rsidR="002431F2" w:rsidRPr="008256E4" w:rsidRDefault="002431F2" w:rsidP="002431F2">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ремонт та відновлення пошкоджень оптоволоконної мережі;</w:t>
            </w:r>
          </w:p>
          <w:p w14:paraId="521CC7E2" w14:textId="77777777" w:rsidR="002431F2" w:rsidRPr="008256E4" w:rsidRDefault="002431F2" w:rsidP="002431F2">
            <w:pPr>
              <w:pStyle w:val="ad"/>
              <w:spacing w:before="0" w:beforeAutospacing="0" w:after="0" w:afterAutospacing="0"/>
              <w:ind w:firstLine="709"/>
              <w:jc w:val="both"/>
              <w:rPr>
                <w:rStyle w:val="FontStyle17"/>
                <w:sz w:val="24"/>
                <w:szCs w:val="24"/>
                <w:lang w:val="uk-UA"/>
              </w:rPr>
            </w:pPr>
            <w:r w:rsidRPr="008256E4">
              <w:rPr>
                <w:rStyle w:val="FontStyle17"/>
                <w:sz w:val="24"/>
                <w:szCs w:val="24"/>
                <w:lang w:val="uk-UA"/>
              </w:rPr>
              <w:t>закупівля послуг оренди приміщень та послуг, пов’язаних з розміщенням обладнання;</w:t>
            </w:r>
          </w:p>
          <w:p w14:paraId="352D0B8F" w14:textId="77777777" w:rsidR="002431F2" w:rsidRPr="008256E4" w:rsidRDefault="002431F2" w:rsidP="002431F2">
            <w:pPr>
              <w:pStyle w:val="ad"/>
              <w:spacing w:before="0" w:beforeAutospacing="0" w:after="0" w:afterAutospacing="0"/>
              <w:ind w:firstLine="709"/>
              <w:jc w:val="both"/>
              <w:rPr>
                <w:rStyle w:val="FontStyle17"/>
                <w:sz w:val="24"/>
                <w:szCs w:val="24"/>
                <w:lang w:val="uk-UA"/>
              </w:rPr>
            </w:pPr>
            <w:r w:rsidRPr="008256E4">
              <w:rPr>
                <w:rStyle w:val="FontStyle17"/>
                <w:sz w:val="24"/>
                <w:szCs w:val="24"/>
                <w:lang w:val="uk-UA"/>
              </w:rPr>
              <w:t>закупівля та оплата послуг за підключені канали зв’язку мобільних операторів, а також компенсація енергоспоживання;</w:t>
            </w:r>
          </w:p>
          <w:p w14:paraId="1C2148BD" w14:textId="77777777" w:rsidR="002431F2" w:rsidRPr="008256E4" w:rsidRDefault="002431F2" w:rsidP="002431F2">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 xml:space="preserve">супровід </w:t>
            </w:r>
            <w:r w:rsidRPr="008256E4">
              <w:rPr>
                <w:rStyle w:val="FontStyle17"/>
                <w:sz w:val="24"/>
                <w:szCs w:val="24"/>
                <w:lang w:val="uk-UA"/>
              </w:rPr>
              <w:t>та технічна підтримка</w:t>
            </w:r>
            <w:r w:rsidRPr="008256E4">
              <w:rPr>
                <w:rFonts w:ascii="Times New Roman" w:hAnsi="Times New Roman"/>
                <w:lang w:val="uk-UA"/>
              </w:rPr>
              <w:t xml:space="preserve"> обладнання та програмного забезпечення портативних, автомобільних та стаціонарних радіостанцій радіомережі структурних підрозділів виконавчого органу Київської міської ради (Київської міської державної адміністрації), комунальних підприємств та екстрених служб міста Києва;</w:t>
            </w:r>
          </w:p>
          <w:p w14:paraId="43F041B1" w14:textId="77777777" w:rsidR="002431F2" w:rsidRPr="008256E4" w:rsidRDefault="002431F2" w:rsidP="002431F2">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супровід, технічна підтримка обладнання та програмного забезпечення  резервного дата-центру;</w:t>
            </w:r>
          </w:p>
          <w:p w14:paraId="731504A1" w14:textId="77777777" w:rsidR="002431F2" w:rsidRPr="008256E4" w:rsidRDefault="002431F2" w:rsidP="002431F2">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 xml:space="preserve">супровід та технічна підтримка, </w:t>
            </w:r>
            <w:r w:rsidRPr="008256E4">
              <w:rPr>
                <w:rFonts w:ascii="Times New Roman" w:hAnsi="Times New Roman"/>
                <w:b/>
                <w:bCs/>
                <w:lang w:val="uk-UA"/>
              </w:rPr>
              <w:t xml:space="preserve">сервісне обслуговування, ремонт складових </w:t>
            </w:r>
            <w:hyperlink r:id="rId16" w:tgtFrame="_blank" w:history="1">
              <w:r w:rsidRPr="008256E4">
                <w:rPr>
                  <w:rStyle w:val="fs2"/>
                  <w:rFonts w:ascii="Times New Roman" w:hAnsi="Times New Roman"/>
                  <w:shd w:val="clear" w:color="auto" w:fill="FFFFFF"/>
                  <w:lang w:val="uk-UA"/>
                </w:rPr>
                <w:t>центру обробки даних (міського дата-центру)</w:t>
              </w:r>
            </w:hyperlink>
            <w:r w:rsidRPr="008256E4">
              <w:rPr>
                <w:rFonts w:ascii="Times New Roman" w:hAnsi="Times New Roman"/>
                <w:lang w:val="uk-UA"/>
              </w:rPr>
              <w:t xml:space="preserve">, </w:t>
            </w:r>
            <w:r w:rsidRPr="008256E4">
              <w:rPr>
                <w:rFonts w:ascii="Times New Roman" w:hAnsi="Times New Roman"/>
                <w:b/>
                <w:bCs/>
                <w:lang w:val="uk-UA"/>
              </w:rPr>
              <w:t>оптоволоконних каналів, каналів електрозв’язку</w:t>
            </w:r>
            <w:r w:rsidRPr="008256E4">
              <w:rPr>
                <w:rFonts w:ascii="Times New Roman" w:hAnsi="Times New Roman"/>
                <w:lang w:val="uk-UA"/>
              </w:rPr>
              <w:t xml:space="preserve"> (основних та резервних), систем пожежогасіння, вентиляції, кондиціонування, опалення;</w:t>
            </w:r>
          </w:p>
          <w:p w14:paraId="085F92D2" w14:textId="77777777" w:rsidR="002431F2" w:rsidRPr="008256E4" w:rsidRDefault="002431F2" w:rsidP="002431F2">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 xml:space="preserve">закупівля послуг з надання каналів зв’язку, закупівля послуг інтернет-доступу для </w:t>
            </w:r>
            <w:hyperlink r:id="rId17" w:tgtFrame="_blank" w:history="1">
              <w:r w:rsidRPr="008256E4">
                <w:rPr>
                  <w:rStyle w:val="fs2"/>
                  <w:rFonts w:ascii="Times New Roman" w:hAnsi="Times New Roman"/>
                  <w:shd w:val="clear" w:color="auto" w:fill="FFFFFF"/>
                  <w:lang w:val="uk-UA"/>
                </w:rPr>
                <w:t>центру обробки даних (міського дата-центру)</w:t>
              </w:r>
            </w:hyperlink>
            <w:r w:rsidRPr="008256E4">
              <w:rPr>
                <w:rFonts w:ascii="Times New Roman" w:hAnsi="Times New Roman"/>
                <w:lang w:val="uk-UA"/>
              </w:rPr>
              <w:t xml:space="preserve">, </w:t>
            </w:r>
            <w:r w:rsidRPr="008256E4">
              <w:rPr>
                <w:rFonts w:ascii="Times New Roman" w:hAnsi="Times New Roman"/>
                <w:lang w:val="uk-UA"/>
              </w:rPr>
              <w:lastRenderedPageBreak/>
              <w:t>відшкодування витрат за електропостачання та інших експлуатаційних витрат;</w:t>
            </w:r>
          </w:p>
          <w:p w14:paraId="55903F5B" w14:textId="0EC79986" w:rsidR="002431F2" w:rsidRPr="008256E4" w:rsidRDefault="002431F2" w:rsidP="002431F2">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відшкодування витрат, пов’язаних із придбанням палива для генераторів та використання енергоносіїв;</w:t>
            </w:r>
          </w:p>
          <w:p w14:paraId="19DB6153" w14:textId="77777777" w:rsidR="002431F2" w:rsidRPr="008256E4" w:rsidRDefault="002431F2" w:rsidP="002431F2">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 xml:space="preserve">витрати на супровід, підтримку інформаційно-комунікаційних, </w:t>
            </w:r>
            <w:r w:rsidRPr="008256E4">
              <w:rPr>
                <w:rStyle w:val="contentpasted0"/>
                <w:rFonts w:ascii="Times New Roman" w:hAnsi="Times New Roman"/>
                <w:lang w:val="uk-UA"/>
              </w:rPr>
              <w:t>інформаційних (</w:t>
            </w:r>
            <w:r w:rsidRPr="008256E4">
              <w:rPr>
                <w:rFonts w:ascii="Times New Roman" w:hAnsi="Times New Roman"/>
                <w:shd w:val="clear" w:color="auto" w:fill="FFFFFF"/>
                <w:lang w:val="uk-UA"/>
              </w:rPr>
              <w:t>автоматизованих)</w:t>
            </w:r>
            <w:r w:rsidRPr="008256E4">
              <w:rPr>
                <w:rStyle w:val="contentpasted0"/>
                <w:rFonts w:ascii="Times New Roman" w:hAnsi="Times New Roman"/>
                <w:lang w:val="uk-UA"/>
              </w:rPr>
              <w:t>, електронних комунікаційних</w:t>
            </w:r>
            <w:r w:rsidRPr="008256E4">
              <w:rPr>
                <w:rFonts w:ascii="Times New Roman" w:hAnsi="Times New Roman"/>
                <w:lang w:val="uk-UA"/>
              </w:rPr>
              <w:t xml:space="preserve"> систем,</w:t>
            </w:r>
            <w:r w:rsidRPr="008256E4">
              <w:rPr>
                <w:rStyle w:val="FontStyle17"/>
                <w:sz w:val="24"/>
                <w:szCs w:val="24"/>
                <w:lang w:val="uk-UA"/>
              </w:rPr>
              <w:t xml:space="preserve"> платформ, реєстрів, </w:t>
            </w:r>
            <w:proofErr w:type="spellStart"/>
            <w:r w:rsidRPr="008256E4">
              <w:rPr>
                <w:rStyle w:val="FontStyle17"/>
                <w:sz w:val="24"/>
                <w:szCs w:val="24"/>
                <w:lang w:val="uk-UA"/>
              </w:rPr>
              <w:t>вебпорталів</w:t>
            </w:r>
            <w:proofErr w:type="spellEnd"/>
            <w:r w:rsidRPr="008256E4">
              <w:rPr>
                <w:rStyle w:val="FontStyle17"/>
                <w:sz w:val="24"/>
                <w:szCs w:val="24"/>
                <w:lang w:val="uk-UA"/>
              </w:rPr>
              <w:t xml:space="preserve"> та сервісів</w:t>
            </w:r>
            <w:r w:rsidRPr="008256E4">
              <w:rPr>
                <w:rFonts w:ascii="Times New Roman" w:hAnsi="Times New Roman"/>
                <w:lang w:val="uk-UA"/>
              </w:rPr>
              <w:t>, мереж тощо;</w:t>
            </w:r>
          </w:p>
          <w:p w14:paraId="103169C6" w14:textId="77777777" w:rsidR="002431F2" w:rsidRPr="008256E4" w:rsidRDefault="002431F2" w:rsidP="002431F2">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 xml:space="preserve">супровід та технічна підтримка ліцензійного програмного забезпечення та обладнання системи </w:t>
            </w:r>
            <w:proofErr w:type="spellStart"/>
            <w:r w:rsidRPr="008256E4">
              <w:rPr>
                <w:rFonts w:ascii="Times New Roman" w:hAnsi="Times New Roman"/>
                <w:lang w:val="uk-UA"/>
              </w:rPr>
              <w:t>відеоконференцзв’язку</w:t>
            </w:r>
            <w:proofErr w:type="spellEnd"/>
            <w:r w:rsidRPr="008256E4">
              <w:rPr>
                <w:rFonts w:ascii="Times New Roman" w:hAnsi="Times New Roman"/>
                <w:lang w:val="uk-UA"/>
              </w:rPr>
              <w:t>;</w:t>
            </w:r>
          </w:p>
          <w:p w14:paraId="52B38262" w14:textId="77777777" w:rsidR="002431F2" w:rsidRPr="008256E4" w:rsidRDefault="002431F2" w:rsidP="002431F2">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 xml:space="preserve">супровід та підтримка систем забезпечення моніторингу та </w:t>
            </w:r>
            <w:proofErr w:type="spellStart"/>
            <w:r w:rsidRPr="008256E4">
              <w:rPr>
                <w:rFonts w:ascii="Times New Roman" w:hAnsi="Times New Roman"/>
                <w:lang w:val="uk-UA"/>
              </w:rPr>
              <w:t>кібербезпеки</w:t>
            </w:r>
            <w:proofErr w:type="spellEnd"/>
            <w:r w:rsidRPr="008256E4">
              <w:rPr>
                <w:rFonts w:ascii="Times New Roman" w:hAnsi="Times New Roman"/>
                <w:lang w:val="uk-UA"/>
              </w:rPr>
              <w:t xml:space="preserve"> міських сервісів;</w:t>
            </w:r>
          </w:p>
          <w:p w14:paraId="4B9DBEF2" w14:textId="77777777" w:rsidR="002431F2" w:rsidRPr="008256E4" w:rsidRDefault="002431F2" w:rsidP="002431F2">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 xml:space="preserve">супровід, моніторинг, аудит, </w:t>
            </w:r>
            <w:proofErr w:type="spellStart"/>
            <w:r w:rsidRPr="008256E4">
              <w:rPr>
                <w:rFonts w:ascii="Times New Roman" w:hAnsi="Times New Roman"/>
                <w:lang w:val="uk-UA"/>
              </w:rPr>
              <w:t>кібербезпека</w:t>
            </w:r>
            <w:proofErr w:type="spellEnd"/>
            <w:r w:rsidRPr="008256E4">
              <w:rPr>
                <w:rFonts w:ascii="Times New Roman" w:hAnsi="Times New Roman"/>
                <w:lang w:val="uk-UA"/>
              </w:rPr>
              <w:t>, обслуговування та технічна підтримка міських систем, реєстрів та модулів тощо.</w:t>
            </w:r>
          </w:p>
          <w:p w14:paraId="56C19568" w14:textId="77777777" w:rsidR="009B6D8D" w:rsidRPr="008256E4" w:rsidRDefault="009B6D8D" w:rsidP="002431F2">
            <w:pPr>
              <w:pStyle w:val="ad"/>
              <w:spacing w:before="0" w:beforeAutospacing="0" w:after="0" w:afterAutospacing="0"/>
              <w:ind w:firstLine="709"/>
              <w:jc w:val="both"/>
              <w:rPr>
                <w:rFonts w:ascii="Times New Roman" w:hAnsi="Times New Roman"/>
                <w:b/>
                <w:bCs/>
                <w:lang w:val="uk-UA"/>
              </w:rPr>
            </w:pPr>
          </w:p>
        </w:tc>
      </w:tr>
      <w:tr w:rsidR="008256E4" w:rsidRPr="008256E4" w14:paraId="7965D8E2" w14:textId="77777777" w:rsidTr="00745338">
        <w:tc>
          <w:tcPr>
            <w:tcW w:w="7490" w:type="dxa"/>
          </w:tcPr>
          <w:p w14:paraId="08FDD9A7" w14:textId="4DEA890A" w:rsidR="00802638" w:rsidRPr="00802638" w:rsidRDefault="00802638" w:rsidP="00802638">
            <w:pPr>
              <w:ind w:firstLine="607"/>
              <w:jc w:val="both"/>
            </w:pPr>
            <w:r w:rsidRPr="00802638">
              <w:lastRenderedPageBreak/>
              <w:t>Захід Програми </w:t>
            </w:r>
            <w:r w:rsidRPr="00802638">
              <w:rPr>
                <w:b/>
                <w:bCs/>
              </w:rPr>
              <w:t xml:space="preserve">6.5 </w:t>
            </w:r>
            <w:r w:rsidRPr="008256E4">
              <w:rPr>
                <w:b/>
                <w:bCs/>
              </w:rPr>
              <w:t>«</w:t>
            </w:r>
            <w:r w:rsidRPr="00802638">
              <w:rPr>
                <w:b/>
                <w:bCs/>
              </w:rPr>
              <w:t xml:space="preserve">Впровадження, розвиток та </w:t>
            </w:r>
            <w:proofErr w:type="spellStart"/>
            <w:r w:rsidRPr="00802638">
              <w:rPr>
                <w:b/>
                <w:bCs/>
              </w:rPr>
              <w:t>дооснащення</w:t>
            </w:r>
            <w:proofErr w:type="spellEnd"/>
            <w:r w:rsidRPr="00802638">
              <w:rPr>
                <w:b/>
                <w:bCs/>
              </w:rPr>
              <w:t xml:space="preserve"> центру моніторингу та </w:t>
            </w:r>
            <w:proofErr w:type="spellStart"/>
            <w:r w:rsidRPr="00802638">
              <w:rPr>
                <w:b/>
                <w:bCs/>
              </w:rPr>
              <w:t>кібербезпеки</w:t>
            </w:r>
            <w:proofErr w:type="spellEnd"/>
            <w:r w:rsidRPr="00802638">
              <w:rPr>
                <w:b/>
                <w:bCs/>
              </w:rPr>
              <w:t xml:space="preserve"> міських сервісів, закупівля обладнання та програмного забезпечення </w:t>
            </w:r>
            <w:proofErr w:type="spellStart"/>
            <w:r w:rsidRPr="00802638">
              <w:rPr>
                <w:b/>
                <w:bCs/>
              </w:rPr>
              <w:t>кібербезпеки</w:t>
            </w:r>
            <w:proofErr w:type="spellEnd"/>
            <w:r w:rsidRPr="00802638">
              <w:rPr>
                <w:b/>
                <w:bCs/>
              </w:rPr>
              <w:t>, створення, проведення державних експертиз та модернізація комплексних систем захисту інформації</w:t>
            </w:r>
            <w:r w:rsidRPr="008256E4">
              <w:rPr>
                <w:b/>
                <w:bCs/>
              </w:rPr>
              <w:t>»</w:t>
            </w:r>
            <w:r w:rsidRPr="00802638">
              <w:t> спрямований на створення умов реалізації Стратегії розвитку міста Києва до 2025 року:</w:t>
            </w:r>
          </w:p>
          <w:p w14:paraId="0D939358" w14:textId="77777777" w:rsidR="00802638" w:rsidRPr="00802638" w:rsidRDefault="00802638" w:rsidP="00802638">
            <w:pPr>
              <w:ind w:firstLine="607"/>
              <w:jc w:val="both"/>
            </w:pPr>
            <w:r w:rsidRPr="00802638">
              <w:t xml:space="preserve">розвиток, впровадження, </w:t>
            </w:r>
            <w:proofErr w:type="spellStart"/>
            <w:r w:rsidRPr="00802638">
              <w:t>дооснащення</w:t>
            </w:r>
            <w:proofErr w:type="spellEnd"/>
            <w:r w:rsidRPr="00802638">
              <w:t xml:space="preserve">, налаштування та технічне обслуговування центру моніторингу та </w:t>
            </w:r>
            <w:proofErr w:type="spellStart"/>
            <w:r w:rsidRPr="00802638">
              <w:t>кібербезпеки</w:t>
            </w:r>
            <w:proofErr w:type="spellEnd"/>
            <w:r w:rsidRPr="00802638">
              <w:t xml:space="preserve"> міських сервісів;</w:t>
            </w:r>
          </w:p>
          <w:p w14:paraId="718848DE" w14:textId="77777777" w:rsidR="00802638" w:rsidRPr="00802638" w:rsidRDefault="00802638" w:rsidP="00802638">
            <w:pPr>
              <w:ind w:firstLine="607"/>
              <w:jc w:val="both"/>
            </w:pPr>
            <w:r w:rsidRPr="00802638">
              <w:t xml:space="preserve">закупівля обладнання, програмного забезпечення для функціонування систем </w:t>
            </w:r>
            <w:proofErr w:type="spellStart"/>
            <w:r w:rsidRPr="00802638">
              <w:t>кібербезпеки</w:t>
            </w:r>
            <w:proofErr w:type="spellEnd"/>
            <w:r w:rsidRPr="00802638">
              <w:t xml:space="preserve">, у тому числі хмарного, для забезпечення </w:t>
            </w:r>
            <w:proofErr w:type="spellStart"/>
            <w:r w:rsidRPr="00802638">
              <w:t>кібербезпеки</w:t>
            </w:r>
            <w:proofErr w:type="spellEnd"/>
            <w:r w:rsidRPr="00802638">
              <w:t xml:space="preserve"> та моніторингу міських сервісів на рівні користувача, серверу, бази даних, </w:t>
            </w:r>
            <w:proofErr w:type="spellStart"/>
            <w:r w:rsidRPr="00802638">
              <w:t>вебдодатків</w:t>
            </w:r>
            <w:proofErr w:type="spellEnd"/>
            <w:r w:rsidRPr="00802638">
              <w:t>;</w:t>
            </w:r>
          </w:p>
          <w:p w14:paraId="14606BCE" w14:textId="77777777" w:rsidR="00802638" w:rsidRPr="00802638" w:rsidRDefault="00802638" w:rsidP="00802638">
            <w:pPr>
              <w:ind w:firstLine="607"/>
              <w:jc w:val="both"/>
            </w:pPr>
            <w:r w:rsidRPr="00802638">
              <w:t>побудова комплексної системи захисту інформації (далі - КСЗІ), проведення державних експертиз КСЗІ міських систем, отримання атестатів відповідності на КСЗІ;</w:t>
            </w:r>
          </w:p>
          <w:p w14:paraId="52147AC0" w14:textId="77777777" w:rsidR="00802638" w:rsidRPr="00802638" w:rsidRDefault="00802638" w:rsidP="00802638">
            <w:pPr>
              <w:ind w:firstLine="607"/>
              <w:jc w:val="both"/>
            </w:pPr>
            <w:r w:rsidRPr="00802638">
              <w:t>створення стійкої системи захисту інформації у складі технічних і програмних засобів;</w:t>
            </w:r>
          </w:p>
          <w:p w14:paraId="76B60B70" w14:textId="77777777" w:rsidR="00802638" w:rsidRPr="00802638" w:rsidRDefault="00802638" w:rsidP="00802638">
            <w:pPr>
              <w:ind w:firstLine="607"/>
              <w:jc w:val="both"/>
            </w:pPr>
            <w:r w:rsidRPr="00802638">
              <w:t xml:space="preserve">проведення організаційно-адміністративних заходів протидії </w:t>
            </w:r>
            <w:proofErr w:type="spellStart"/>
            <w:r w:rsidRPr="00802638">
              <w:t>кіберзагрозам</w:t>
            </w:r>
            <w:proofErr w:type="spellEnd"/>
            <w:r w:rsidRPr="00802638">
              <w:t xml:space="preserve"> для підтримки цілісності даних, унеможливлення несанкціонованого доступу до них, уникнення витоку інформації;</w:t>
            </w:r>
          </w:p>
          <w:p w14:paraId="40E1B2E9" w14:textId="77777777" w:rsidR="00802638" w:rsidRPr="00802638" w:rsidRDefault="00802638" w:rsidP="00802638">
            <w:pPr>
              <w:ind w:firstLine="607"/>
              <w:jc w:val="both"/>
            </w:pPr>
            <w:r w:rsidRPr="00802638">
              <w:t xml:space="preserve">закупівля послуг з розроблення організаційної, регламентної документації, щодо діяльності центру моніторингу та </w:t>
            </w:r>
            <w:proofErr w:type="spellStart"/>
            <w:r w:rsidRPr="00802638">
              <w:t>кібербезпеки</w:t>
            </w:r>
            <w:proofErr w:type="spellEnd"/>
            <w:r w:rsidRPr="00802638">
              <w:t xml:space="preserve"> міських сервісів, навчання персоналу, аудиту, тестування стійкості, </w:t>
            </w:r>
            <w:r w:rsidRPr="00802638">
              <w:lastRenderedPageBreak/>
              <w:t>тестування на проникнення та захищеності систем, технічне обслуговування та сервісна підтримка технічних, програмних та програмно-технічних засобів для забезпечення цілодобового моніторингу та реагування на інциденти;</w:t>
            </w:r>
          </w:p>
          <w:p w14:paraId="2D996BCA" w14:textId="77777777" w:rsidR="00802638" w:rsidRPr="00802638" w:rsidRDefault="00802638" w:rsidP="00802638">
            <w:pPr>
              <w:ind w:firstLine="607"/>
              <w:jc w:val="both"/>
            </w:pPr>
            <w:r w:rsidRPr="00802638">
              <w:t xml:space="preserve">закупівля послуг із підвищення кваліфікації працівників, які відповідають за </w:t>
            </w:r>
            <w:proofErr w:type="spellStart"/>
            <w:r w:rsidRPr="00802638">
              <w:t>кібербезпеку</w:t>
            </w:r>
            <w:proofErr w:type="spellEnd"/>
            <w:r w:rsidRPr="00802638">
              <w:t xml:space="preserve"> в Київській міській раді, структурних підрозділах виконавчого органу Київської міської ради (Київської міської державної адміністрації), районних в місті Києві державних адміністрацій, підприємствах, установах та організаціях, що належать до комунальної власності територіальної громади міста Києва;</w:t>
            </w:r>
          </w:p>
          <w:p w14:paraId="71C8E15F" w14:textId="77777777" w:rsidR="00802638" w:rsidRPr="00802638" w:rsidRDefault="00802638" w:rsidP="00802638">
            <w:pPr>
              <w:ind w:firstLine="607"/>
              <w:jc w:val="both"/>
            </w:pPr>
            <w:r w:rsidRPr="00802638">
              <w:t>придбання ліцензійного антивірусного програмного забезпечення, програмних засобів, у тому числі хмарних рішень, захисту кінцевих точок для забезпечення захисту автоматизованих робочих місць працівників Київської міської ради, структурних підрозділів виконавчого органу Київської міської ради (Київської міської державної адміністрації), районних в місті Києві державних адміністрацій, підприємств, установ та організацій, що належать до комунальної власності територіальної громади міста Києва, від зловмисного програмного забезпечення;</w:t>
            </w:r>
          </w:p>
          <w:p w14:paraId="427AF42B" w14:textId="77777777" w:rsidR="00802638" w:rsidRPr="00802638" w:rsidRDefault="00802638" w:rsidP="00802638">
            <w:pPr>
              <w:ind w:firstLine="607"/>
              <w:jc w:val="both"/>
            </w:pPr>
            <w:r w:rsidRPr="00802638">
              <w:t xml:space="preserve">оснащення автоматизованими робочими місцями працівників центру моніторингу та </w:t>
            </w:r>
            <w:proofErr w:type="spellStart"/>
            <w:r w:rsidRPr="00802638">
              <w:t>кібербезпеки</w:t>
            </w:r>
            <w:proofErr w:type="spellEnd"/>
            <w:r w:rsidRPr="00802638">
              <w:t xml:space="preserve"> міських сервісів.</w:t>
            </w:r>
          </w:p>
          <w:p w14:paraId="55712381" w14:textId="77777777" w:rsidR="0039184A" w:rsidRPr="008256E4" w:rsidRDefault="0039184A" w:rsidP="00802638">
            <w:pPr>
              <w:ind w:firstLine="607"/>
              <w:jc w:val="both"/>
            </w:pPr>
          </w:p>
        </w:tc>
        <w:tc>
          <w:tcPr>
            <w:tcW w:w="7961" w:type="dxa"/>
            <w:gridSpan w:val="2"/>
          </w:tcPr>
          <w:p w14:paraId="05781159" w14:textId="77777777" w:rsidR="00802638" w:rsidRPr="008256E4" w:rsidRDefault="00802638" w:rsidP="00802638">
            <w:pPr>
              <w:tabs>
                <w:tab w:val="left" w:pos="6198"/>
              </w:tabs>
              <w:ind w:firstLine="709"/>
              <w:jc w:val="both"/>
              <w:rPr>
                <w:rStyle w:val="FontStyle17"/>
                <w:sz w:val="24"/>
                <w:szCs w:val="24"/>
              </w:rPr>
            </w:pPr>
            <w:r w:rsidRPr="008256E4">
              <w:rPr>
                <w:rStyle w:val="FontStyle17"/>
                <w:sz w:val="24"/>
                <w:szCs w:val="24"/>
              </w:rPr>
              <w:lastRenderedPageBreak/>
              <w:t xml:space="preserve">Захід Програми </w:t>
            </w:r>
            <w:r w:rsidRPr="008256E4">
              <w:rPr>
                <w:b/>
                <w:bCs/>
              </w:rPr>
              <w:t xml:space="preserve">6.5 «Впровадження, розвиток та </w:t>
            </w:r>
            <w:proofErr w:type="spellStart"/>
            <w:r w:rsidRPr="008256E4">
              <w:rPr>
                <w:b/>
                <w:bCs/>
              </w:rPr>
              <w:t>дооснащення</w:t>
            </w:r>
            <w:proofErr w:type="spellEnd"/>
            <w:r w:rsidRPr="008256E4">
              <w:rPr>
                <w:b/>
                <w:bCs/>
              </w:rPr>
              <w:t xml:space="preserve"> центру моніторингу та </w:t>
            </w:r>
            <w:proofErr w:type="spellStart"/>
            <w:r w:rsidRPr="008256E4">
              <w:rPr>
                <w:b/>
                <w:bCs/>
              </w:rPr>
              <w:t>кібербезпеки</w:t>
            </w:r>
            <w:proofErr w:type="spellEnd"/>
            <w:r w:rsidRPr="008256E4">
              <w:rPr>
                <w:b/>
                <w:bCs/>
              </w:rPr>
              <w:t xml:space="preserve"> міських сервісів, закупівля обладнання та програмного забезпечення </w:t>
            </w:r>
            <w:proofErr w:type="spellStart"/>
            <w:r w:rsidRPr="008256E4">
              <w:rPr>
                <w:b/>
                <w:bCs/>
              </w:rPr>
              <w:t>кібербезпеки</w:t>
            </w:r>
            <w:proofErr w:type="spellEnd"/>
            <w:r w:rsidRPr="008256E4">
              <w:rPr>
                <w:b/>
                <w:bCs/>
              </w:rPr>
              <w:t xml:space="preserve">, створення, проведення державних експертиз та модернізація комплексних систем захисту інформації» </w:t>
            </w:r>
            <w:r w:rsidRPr="008256E4">
              <w:rPr>
                <w:rStyle w:val="FontStyle17"/>
                <w:sz w:val="24"/>
                <w:szCs w:val="24"/>
              </w:rPr>
              <w:t xml:space="preserve">спрямований </w:t>
            </w:r>
            <w:r w:rsidRPr="008256E4">
              <w:t>на створення умов реалізації Стратегії розвитку міста Києва до 2025 року:</w:t>
            </w:r>
          </w:p>
          <w:p w14:paraId="6A3E49EA" w14:textId="77777777" w:rsidR="00802638" w:rsidRPr="008256E4" w:rsidRDefault="00802638" w:rsidP="00802638">
            <w:pPr>
              <w:pStyle w:val="ad"/>
              <w:tabs>
                <w:tab w:val="left" w:pos="6198"/>
              </w:tabs>
              <w:spacing w:before="0" w:beforeAutospacing="0" w:after="0" w:afterAutospacing="0"/>
              <w:ind w:firstLine="709"/>
              <w:jc w:val="both"/>
              <w:rPr>
                <w:rStyle w:val="FontStyle17"/>
                <w:sz w:val="24"/>
                <w:szCs w:val="24"/>
                <w:lang w:val="uk-UA"/>
              </w:rPr>
            </w:pPr>
            <w:r w:rsidRPr="008256E4">
              <w:rPr>
                <w:rStyle w:val="FontStyle17"/>
                <w:sz w:val="24"/>
                <w:szCs w:val="24"/>
                <w:lang w:val="uk-UA"/>
              </w:rPr>
              <w:t xml:space="preserve">розвиток, впровадження, </w:t>
            </w:r>
            <w:proofErr w:type="spellStart"/>
            <w:r w:rsidRPr="008256E4">
              <w:rPr>
                <w:rStyle w:val="FontStyle17"/>
                <w:sz w:val="24"/>
                <w:szCs w:val="24"/>
                <w:lang w:val="uk-UA"/>
              </w:rPr>
              <w:t>дооснащення</w:t>
            </w:r>
            <w:proofErr w:type="spellEnd"/>
            <w:r w:rsidRPr="008256E4">
              <w:rPr>
                <w:rStyle w:val="FontStyle17"/>
                <w:sz w:val="24"/>
                <w:szCs w:val="24"/>
                <w:lang w:val="uk-UA"/>
              </w:rPr>
              <w:t xml:space="preserve">, налаштування та технічне обслуговування центру моніторингу та </w:t>
            </w:r>
            <w:proofErr w:type="spellStart"/>
            <w:r w:rsidRPr="008256E4">
              <w:rPr>
                <w:rStyle w:val="FontStyle17"/>
                <w:sz w:val="24"/>
                <w:szCs w:val="24"/>
                <w:lang w:val="uk-UA"/>
              </w:rPr>
              <w:t>кібербезпеки</w:t>
            </w:r>
            <w:proofErr w:type="spellEnd"/>
            <w:r w:rsidRPr="008256E4">
              <w:rPr>
                <w:rStyle w:val="FontStyle17"/>
                <w:sz w:val="24"/>
                <w:szCs w:val="24"/>
                <w:lang w:val="uk-UA"/>
              </w:rPr>
              <w:t xml:space="preserve"> міських сервісів;</w:t>
            </w:r>
          </w:p>
          <w:p w14:paraId="2EA65F5D" w14:textId="77777777" w:rsidR="00E14FD1" w:rsidRPr="008256E4" w:rsidRDefault="00E14FD1" w:rsidP="00802638">
            <w:pPr>
              <w:pStyle w:val="ad"/>
              <w:tabs>
                <w:tab w:val="left" w:pos="6198"/>
              </w:tabs>
              <w:spacing w:before="0" w:beforeAutospacing="0" w:after="0" w:afterAutospacing="0"/>
              <w:ind w:firstLine="709"/>
              <w:jc w:val="both"/>
              <w:rPr>
                <w:rStyle w:val="FontStyle17"/>
                <w:sz w:val="24"/>
                <w:szCs w:val="24"/>
                <w:lang w:val="uk-UA"/>
              </w:rPr>
            </w:pPr>
          </w:p>
          <w:p w14:paraId="72A68AE2" w14:textId="659C0CDD" w:rsidR="00802638" w:rsidRPr="008256E4" w:rsidRDefault="00802638" w:rsidP="00802638">
            <w:pPr>
              <w:pStyle w:val="ad"/>
              <w:tabs>
                <w:tab w:val="left" w:pos="6198"/>
              </w:tabs>
              <w:spacing w:before="0" w:beforeAutospacing="0" w:after="0" w:afterAutospacing="0"/>
              <w:ind w:firstLine="709"/>
              <w:jc w:val="both"/>
              <w:rPr>
                <w:rStyle w:val="FontStyle17"/>
                <w:sz w:val="24"/>
                <w:szCs w:val="24"/>
                <w:lang w:val="uk-UA"/>
              </w:rPr>
            </w:pPr>
            <w:r w:rsidRPr="008256E4">
              <w:rPr>
                <w:rStyle w:val="FontStyle17"/>
                <w:sz w:val="24"/>
                <w:szCs w:val="24"/>
                <w:lang w:val="uk-UA"/>
              </w:rPr>
              <w:t xml:space="preserve">закупівля обладнання, </w:t>
            </w:r>
            <w:r w:rsidRPr="008256E4">
              <w:rPr>
                <w:rFonts w:ascii="Times New Roman" w:hAnsi="Times New Roman"/>
                <w:lang w:val="uk-UA"/>
              </w:rPr>
              <w:t xml:space="preserve">програмного забезпечення для функціонування систем </w:t>
            </w:r>
            <w:proofErr w:type="spellStart"/>
            <w:r w:rsidRPr="008256E4">
              <w:rPr>
                <w:rFonts w:ascii="Times New Roman" w:hAnsi="Times New Roman"/>
                <w:lang w:val="uk-UA"/>
              </w:rPr>
              <w:t>кібербезпеки</w:t>
            </w:r>
            <w:proofErr w:type="spellEnd"/>
            <w:r w:rsidRPr="008256E4">
              <w:rPr>
                <w:rStyle w:val="FontStyle17"/>
                <w:sz w:val="24"/>
                <w:szCs w:val="24"/>
                <w:lang w:val="uk-UA"/>
              </w:rPr>
              <w:t xml:space="preserve">, у тому числі хмарного, для забезпечення </w:t>
            </w:r>
            <w:proofErr w:type="spellStart"/>
            <w:r w:rsidRPr="008256E4">
              <w:rPr>
                <w:rStyle w:val="FontStyle17"/>
                <w:sz w:val="24"/>
                <w:szCs w:val="24"/>
                <w:lang w:val="uk-UA"/>
              </w:rPr>
              <w:t>кібербезпеки</w:t>
            </w:r>
            <w:proofErr w:type="spellEnd"/>
            <w:r w:rsidRPr="008256E4">
              <w:rPr>
                <w:rStyle w:val="FontStyle17"/>
                <w:sz w:val="24"/>
                <w:szCs w:val="24"/>
                <w:lang w:val="uk-UA"/>
              </w:rPr>
              <w:t xml:space="preserve"> та моніторингу міських сервісів на рівні користувача, серверу, бази даних, </w:t>
            </w:r>
            <w:proofErr w:type="spellStart"/>
            <w:r w:rsidRPr="008256E4">
              <w:rPr>
                <w:rStyle w:val="FontStyle17"/>
                <w:sz w:val="24"/>
                <w:szCs w:val="24"/>
                <w:lang w:val="uk-UA"/>
              </w:rPr>
              <w:t>вебдодатків</w:t>
            </w:r>
            <w:proofErr w:type="spellEnd"/>
            <w:r w:rsidRPr="008256E4">
              <w:rPr>
                <w:rStyle w:val="FontStyle17"/>
                <w:sz w:val="24"/>
                <w:szCs w:val="24"/>
                <w:lang w:val="uk-UA"/>
              </w:rPr>
              <w:t>;</w:t>
            </w:r>
          </w:p>
          <w:p w14:paraId="7A2AFECD" w14:textId="63A857B6" w:rsidR="00802638" w:rsidRPr="008256E4" w:rsidRDefault="00802638" w:rsidP="00802638">
            <w:pPr>
              <w:pStyle w:val="ad"/>
              <w:tabs>
                <w:tab w:val="left" w:pos="6198"/>
              </w:tabs>
              <w:spacing w:before="0" w:beforeAutospacing="0" w:after="0" w:afterAutospacing="0"/>
              <w:ind w:firstLine="709"/>
              <w:jc w:val="both"/>
              <w:rPr>
                <w:rStyle w:val="FontStyle17"/>
                <w:sz w:val="24"/>
                <w:szCs w:val="24"/>
                <w:lang w:val="uk-UA"/>
              </w:rPr>
            </w:pPr>
            <w:r w:rsidRPr="008256E4">
              <w:rPr>
                <w:rStyle w:val="FontStyle17"/>
                <w:sz w:val="24"/>
                <w:szCs w:val="24"/>
                <w:lang w:val="uk-UA"/>
              </w:rPr>
              <w:t xml:space="preserve">побудова </w:t>
            </w:r>
            <w:r w:rsidRPr="008256E4">
              <w:rPr>
                <w:rFonts w:ascii="Times New Roman" w:hAnsi="Times New Roman"/>
                <w:lang w:val="uk-UA"/>
              </w:rPr>
              <w:t>комплексної системи захисту інформації</w:t>
            </w:r>
            <w:r w:rsidRPr="008256E4">
              <w:rPr>
                <w:rStyle w:val="FontStyle17"/>
                <w:sz w:val="24"/>
                <w:szCs w:val="24"/>
                <w:lang w:val="uk-UA"/>
              </w:rPr>
              <w:t xml:space="preserve"> (далі – КСЗІ), проведення державних експертиз КСЗІ міських систем, отримання атестатів відповідності на КСЗІ;</w:t>
            </w:r>
          </w:p>
          <w:p w14:paraId="5E7E04AB" w14:textId="77777777" w:rsidR="00802638" w:rsidRPr="008256E4" w:rsidRDefault="00802638" w:rsidP="00802638">
            <w:pPr>
              <w:pStyle w:val="ad"/>
              <w:tabs>
                <w:tab w:val="left" w:pos="6198"/>
              </w:tabs>
              <w:spacing w:before="0" w:beforeAutospacing="0" w:after="0" w:afterAutospacing="0"/>
              <w:ind w:firstLine="709"/>
              <w:jc w:val="both"/>
              <w:rPr>
                <w:rFonts w:ascii="Times New Roman" w:hAnsi="Times New Roman"/>
                <w:lang w:val="uk-UA"/>
              </w:rPr>
            </w:pPr>
            <w:r w:rsidRPr="008256E4">
              <w:rPr>
                <w:rFonts w:ascii="Times New Roman" w:hAnsi="Times New Roman"/>
                <w:lang w:val="uk-UA"/>
              </w:rPr>
              <w:t>створення стійкої системи захисту інформації у складі технічних і програмних засобів;</w:t>
            </w:r>
          </w:p>
          <w:p w14:paraId="2385FA40" w14:textId="77777777" w:rsidR="00802638" w:rsidRPr="008256E4" w:rsidRDefault="00802638" w:rsidP="00802638">
            <w:pPr>
              <w:pStyle w:val="ad"/>
              <w:tabs>
                <w:tab w:val="left" w:pos="6198"/>
              </w:tabs>
              <w:spacing w:before="0" w:beforeAutospacing="0" w:after="0" w:afterAutospacing="0"/>
              <w:ind w:firstLine="709"/>
              <w:jc w:val="both"/>
              <w:rPr>
                <w:rFonts w:ascii="Times New Roman" w:hAnsi="Times New Roman"/>
                <w:lang w:val="uk-UA"/>
              </w:rPr>
            </w:pPr>
            <w:r w:rsidRPr="008256E4">
              <w:rPr>
                <w:rFonts w:ascii="Times New Roman" w:hAnsi="Times New Roman"/>
                <w:lang w:val="uk-UA"/>
              </w:rPr>
              <w:t xml:space="preserve">проведення організаційно-адміністративних заходів протидії </w:t>
            </w:r>
            <w:proofErr w:type="spellStart"/>
            <w:r w:rsidRPr="008256E4">
              <w:rPr>
                <w:rFonts w:ascii="Times New Roman" w:hAnsi="Times New Roman"/>
                <w:lang w:val="uk-UA"/>
              </w:rPr>
              <w:t>кіберзагрозам</w:t>
            </w:r>
            <w:proofErr w:type="spellEnd"/>
            <w:r w:rsidRPr="008256E4">
              <w:rPr>
                <w:rFonts w:ascii="Times New Roman" w:hAnsi="Times New Roman"/>
                <w:lang w:val="uk-UA"/>
              </w:rPr>
              <w:t xml:space="preserve"> для підтримки цілісності даних, унеможливлення несанкціонованого доступу до них, уникнення витоку інформації;</w:t>
            </w:r>
          </w:p>
          <w:p w14:paraId="65DE32D4" w14:textId="77777777" w:rsidR="00802638" w:rsidRPr="008256E4" w:rsidRDefault="00802638" w:rsidP="00802638">
            <w:pPr>
              <w:pStyle w:val="ad"/>
              <w:tabs>
                <w:tab w:val="left" w:pos="6198"/>
              </w:tabs>
              <w:spacing w:before="0" w:beforeAutospacing="0" w:after="0" w:afterAutospacing="0"/>
              <w:ind w:firstLine="709"/>
              <w:jc w:val="both"/>
              <w:rPr>
                <w:rFonts w:ascii="Times New Roman" w:hAnsi="Times New Roman"/>
                <w:lang w:val="uk-UA"/>
              </w:rPr>
            </w:pPr>
            <w:r w:rsidRPr="008256E4">
              <w:rPr>
                <w:rStyle w:val="FontStyle17"/>
                <w:sz w:val="24"/>
                <w:szCs w:val="24"/>
                <w:lang w:val="uk-UA"/>
              </w:rPr>
              <w:t xml:space="preserve">закупівля послуг з розроблення організаційної, регламентної документації, щодо діяльності центру моніторингу та </w:t>
            </w:r>
            <w:proofErr w:type="spellStart"/>
            <w:r w:rsidRPr="008256E4">
              <w:rPr>
                <w:rStyle w:val="FontStyle17"/>
                <w:sz w:val="24"/>
                <w:szCs w:val="24"/>
                <w:lang w:val="uk-UA"/>
              </w:rPr>
              <w:t>кібербезпеки</w:t>
            </w:r>
            <w:proofErr w:type="spellEnd"/>
            <w:r w:rsidRPr="008256E4">
              <w:rPr>
                <w:rStyle w:val="FontStyle17"/>
                <w:sz w:val="24"/>
                <w:szCs w:val="24"/>
                <w:lang w:val="uk-UA"/>
              </w:rPr>
              <w:t xml:space="preserve"> міських сервісів, навчання персоналу, аудиту, тестування стійкості, тестування на </w:t>
            </w:r>
            <w:r w:rsidRPr="008256E4">
              <w:rPr>
                <w:rStyle w:val="FontStyle17"/>
                <w:sz w:val="24"/>
                <w:szCs w:val="24"/>
                <w:lang w:val="uk-UA"/>
              </w:rPr>
              <w:lastRenderedPageBreak/>
              <w:t>проникнення та захищеності систем, технічне обслуговування та сервісна підтримка технічних, програмних та програмно-технічних засобів для забезпечення цілодобового моніторингу та реагування на інциденти;</w:t>
            </w:r>
          </w:p>
          <w:p w14:paraId="2DCB9E2A" w14:textId="77777777" w:rsidR="006E3165" w:rsidRDefault="006E3165" w:rsidP="00802638">
            <w:pPr>
              <w:pStyle w:val="ad"/>
              <w:spacing w:before="0" w:beforeAutospacing="0" w:after="0" w:afterAutospacing="0"/>
              <w:ind w:firstLine="709"/>
              <w:jc w:val="both"/>
              <w:rPr>
                <w:rStyle w:val="FontStyle17"/>
                <w:sz w:val="24"/>
                <w:szCs w:val="24"/>
                <w:lang w:val="uk-UA"/>
              </w:rPr>
            </w:pPr>
          </w:p>
          <w:p w14:paraId="1850D718" w14:textId="3502217E" w:rsidR="00802638" w:rsidRPr="008256E4" w:rsidRDefault="00802638" w:rsidP="00802638">
            <w:pPr>
              <w:pStyle w:val="ad"/>
              <w:spacing w:before="0" w:beforeAutospacing="0" w:after="0" w:afterAutospacing="0"/>
              <w:ind w:firstLine="709"/>
              <w:jc w:val="both"/>
              <w:rPr>
                <w:rFonts w:ascii="Times New Roman" w:hAnsi="Times New Roman"/>
                <w:lang w:val="uk-UA"/>
              </w:rPr>
            </w:pPr>
            <w:r w:rsidRPr="008256E4">
              <w:rPr>
                <w:rStyle w:val="FontStyle17"/>
                <w:sz w:val="24"/>
                <w:szCs w:val="24"/>
                <w:lang w:val="uk-UA"/>
              </w:rPr>
              <w:t xml:space="preserve">закупівля послуг </w:t>
            </w:r>
            <w:r w:rsidRPr="008256E4">
              <w:rPr>
                <w:rFonts w:ascii="Times New Roman" w:hAnsi="Times New Roman"/>
                <w:lang w:val="uk-UA"/>
              </w:rPr>
              <w:t xml:space="preserve">із підвищення кваліфікації працівників, які відповідають за </w:t>
            </w:r>
            <w:proofErr w:type="spellStart"/>
            <w:r w:rsidRPr="008256E4">
              <w:rPr>
                <w:rFonts w:ascii="Times New Roman" w:hAnsi="Times New Roman"/>
                <w:lang w:val="uk-UA"/>
              </w:rPr>
              <w:t>кібербезпеку</w:t>
            </w:r>
            <w:proofErr w:type="spellEnd"/>
            <w:r w:rsidRPr="008256E4">
              <w:rPr>
                <w:rFonts w:ascii="Times New Roman" w:hAnsi="Times New Roman"/>
                <w:lang w:val="uk-UA"/>
              </w:rPr>
              <w:t xml:space="preserve"> в Київській міській раді, структурних підрозділах виконавчого органу Київської міської ради (Київської міської державної адміністрації), районних в місті Києві державних адміністрацій, підприємствах, установах та організаціях, що належать до комунальної власності територіальної громади міста Києва;</w:t>
            </w:r>
          </w:p>
          <w:p w14:paraId="705872A8" w14:textId="77777777" w:rsidR="00802638" w:rsidRPr="008256E4" w:rsidRDefault="00802638" w:rsidP="00802638">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придбання ліцензійного антивірусного програмного забезпечення, програмних засобів, у тому числі хмарних рішень, захисту кінцевих точок для забезпечення захисту автоматизованих робочих місць працівників Київської міської ради, структурних підрозділів виконавчого органу Київської міської ради (Київської міської державної адміністрації), районних в місті Києві державних адміністрацій, підприємств, установ та організацій, що належать до комунальної власності територіальної громади міста Києва, від зловмисного програмного забезпечення;</w:t>
            </w:r>
          </w:p>
          <w:p w14:paraId="6BFDD134" w14:textId="77777777" w:rsidR="009D4452" w:rsidRDefault="009D4452" w:rsidP="00802638">
            <w:pPr>
              <w:pStyle w:val="ad"/>
              <w:spacing w:before="0" w:beforeAutospacing="0" w:after="0" w:afterAutospacing="0"/>
              <w:ind w:firstLine="709"/>
              <w:jc w:val="both"/>
              <w:rPr>
                <w:rStyle w:val="FontStyle17"/>
                <w:sz w:val="24"/>
                <w:szCs w:val="24"/>
                <w:lang w:val="uk-UA"/>
              </w:rPr>
            </w:pPr>
          </w:p>
          <w:p w14:paraId="0C33870D" w14:textId="0E3D9806" w:rsidR="00802638" w:rsidRPr="008256E4" w:rsidRDefault="00802638" w:rsidP="00802638">
            <w:pPr>
              <w:pStyle w:val="ad"/>
              <w:spacing w:before="0" w:beforeAutospacing="0" w:after="0" w:afterAutospacing="0"/>
              <w:ind w:firstLine="709"/>
              <w:jc w:val="both"/>
              <w:rPr>
                <w:rStyle w:val="FontStyle17"/>
                <w:sz w:val="24"/>
                <w:szCs w:val="24"/>
                <w:lang w:val="uk-UA"/>
              </w:rPr>
            </w:pPr>
            <w:r w:rsidRPr="008256E4">
              <w:rPr>
                <w:rStyle w:val="FontStyle17"/>
                <w:sz w:val="24"/>
                <w:szCs w:val="24"/>
                <w:lang w:val="uk-UA"/>
              </w:rPr>
              <w:t xml:space="preserve">оснащення автоматизованими робочими місцями працівників центру моніторингу та </w:t>
            </w:r>
            <w:proofErr w:type="spellStart"/>
            <w:r w:rsidRPr="008256E4">
              <w:rPr>
                <w:rStyle w:val="FontStyle17"/>
                <w:sz w:val="24"/>
                <w:szCs w:val="24"/>
                <w:lang w:val="uk-UA"/>
              </w:rPr>
              <w:t>кібербезпеки</w:t>
            </w:r>
            <w:proofErr w:type="spellEnd"/>
            <w:r w:rsidRPr="008256E4">
              <w:rPr>
                <w:rStyle w:val="FontStyle17"/>
                <w:sz w:val="24"/>
                <w:szCs w:val="24"/>
                <w:lang w:val="uk-UA"/>
              </w:rPr>
              <w:t xml:space="preserve"> міських сервісів.</w:t>
            </w:r>
          </w:p>
          <w:p w14:paraId="706BFA15" w14:textId="77777777" w:rsidR="0039184A" w:rsidRPr="008256E4" w:rsidRDefault="0039184A" w:rsidP="00802638">
            <w:pPr>
              <w:pStyle w:val="ad"/>
              <w:spacing w:before="0" w:beforeAutospacing="0" w:after="0" w:afterAutospacing="0"/>
              <w:ind w:firstLine="709"/>
              <w:jc w:val="both"/>
              <w:rPr>
                <w:rFonts w:ascii="Times New Roman" w:hAnsi="Times New Roman"/>
                <w:b/>
                <w:bCs/>
                <w:lang w:val="uk-UA"/>
              </w:rPr>
            </w:pPr>
          </w:p>
        </w:tc>
      </w:tr>
      <w:tr w:rsidR="008256E4" w:rsidRPr="008256E4" w14:paraId="00F81B22" w14:textId="77777777" w:rsidTr="00745338">
        <w:tc>
          <w:tcPr>
            <w:tcW w:w="7490" w:type="dxa"/>
          </w:tcPr>
          <w:p w14:paraId="3CA3C3B0" w14:textId="34E2217D" w:rsidR="00DE09D5" w:rsidRPr="00DE09D5" w:rsidRDefault="00DE09D5" w:rsidP="00DE09D5">
            <w:pPr>
              <w:ind w:firstLine="607"/>
              <w:jc w:val="both"/>
              <w:rPr>
                <w:b/>
                <w:bCs/>
              </w:rPr>
            </w:pPr>
            <w:r w:rsidRPr="00DE09D5">
              <w:lastRenderedPageBreak/>
              <w:t>Захід Програми</w:t>
            </w:r>
            <w:r w:rsidRPr="00DE09D5">
              <w:rPr>
                <w:b/>
                <w:bCs/>
              </w:rPr>
              <w:t xml:space="preserve"> 6.6 </w:t>
            </w:r>
            <w:r w:rsidRPr="008256E4">
              <w:rPr>
                <w:b/>
                <w:bCs/>
              </w:rPr>
              <w:t>«</w:t>
            </w:r>
            <w:r w:rsidRPr="00DE09D5">
              <w:rPr>
                <w:b/>
                <w:bCs/>
              </w:rPr>
              <w:t>Створення, модернізація, атестація та супроводження комплексних систем захисту інформації та комплексів технічного захисту інформації на об'єктах інформаційної діяльності, де обробляється інформація з обмеженим доступом, що становить державну таємницю, Київської міської ради, структурних підрозділів виконавчого органу Київської міської ради (Київської міської державної адміністрації), районних в місті Києві державних адміністрацій та комунальних підприємств</w:t>
            </w:r>
            <w:r w:rsidRPr="008256E4">
              <w:rPr>
                <w:b/>
                <w:bCs/>
              </w:rPr>
              <w:t>»</w:t>
            </w:r>
            <w:r w:rsidRPr="00DE09D5">
              <w:rPr>
                <w:b/>
                <w:bCs/>
              </w:rPr>
              <w:t>:</w:t>
            </w:r>
          </w:p>
          <w:p w14:paraId="71971BB7" w14:textId="5FC88708" w:rsidR="00DE09D5" w:rsidRPr="00DE09D5" w:rsidRDefault="00DE09D5" w:rsidP="00DE09D5">
            <w:pPr>
              <w:ind w:firstLine="607"/>
              <w:jc w:val="both"/>
            </w:pPr>
            <w:r w:rsidRPr="00DE09D5">
              <w:t xml:space="preserve">створення та модернізація КСЗІ автоматизованих систем класу </w:t>
            </w:r>
            <w:r w:rsidRPr="008256E4">
              <w:t>«</w:t>
            </w:r>
            <w:r w:rsidRPr="00DE09D5">
              <w:t>1</w:t>
            </w:r>
            <w:r w:rsidRPr="008256E4">
              <w:t>»</w:t>
            </w:r>
            <w:r w:rsidRPr="00DE09D5">
              <w:t xml:space="preserve"> для оброблення інформації, що становить державну таємницю, на об'єктах інформаційної діяльності, де обробляється інформація з обмеженим доступом, що становить державну таємницю, Київської міської ради, виконавчого органу Київської міської ради (Київської міської державної адміністрації), районних в місті Києві державних </w:t>
            </w:r>
            <w:r w:rsidRPr="00DE09D5">
              <w:lastRenderedPageBreak/>
              <w:t>адміністрацій та комунальних підприємств (2024 рік - 4 од., 2025 рік - 3 од.);</w:t>
            </w:r>
          </w:p>
          <w:p w14:paraId="4D0F2115" w14:textId="4B0DD59B" w:rsidR="00DE09D5" w:rsidRPr="00DE09D5" w:rsidRDefault="00DE09D5" w:rsidP="00DE09D5">
            <w:pPr>
              <w:ind w:firstLine="607"/>
              <w:jc w:val="both"/>
            </w:pPr>
            <w:r w:rsidRPr="00DE09D5">
              <w:t xml:space="preserve">проведення державної експертизи створених КСЗІ автоматизованих систем класу </w:t>
            </w:r>
            <w:r w:rsidRPr="008256E4">
              <w:t>«</w:t>
            </w:r>
            <w:r w:rsidRPr="00DE09D5">
              <w:t>1</w:t>
            </w:r>
            <w:r w:rsidRPr="008256E4">
              <w:t>»</w:t>
            </w:r>
            <w:r w:rsidRPr="00DE09D5">
              <w:t xml:space="preserve"> для оброблення інформації, що становить державну таємницю, на об'єктах інформаційної діяльності, де обробляється інформація з обмеженим доступом, що становить державну таємницю, Київської міської ради, виконавчого органу Київської міської ради (Київської міської державної адміністрації), районних в місті Києві державних адміністрацій та комунальних підприємств;</w:t>
            </w:r>
          </w:p>
          <w:p w14:paraId="58750828" w14:textId="2353586C" w:rsidR="00DE09D5" w:rsidRPr="00DE09D5" w:rsidRDefault="00DE09D5" w:rsidP="00DE09D5">
            <w:pPr>
              <w:ind w:firstLine="607"/>
              <w:jc w:val="both"/>
            </w:pPr>
            <w:r w:rsidRPr="00DE09D5">
              <w:t xml:space="preserve">обслуговування створених КСЗІ автоматизованих систем класу </w:t>
            </w:r>
            <w:r w:rsidRPr="008256E4">
              <w:t>«</w:t>
            </w:r>
            <w:r w:rsidRPr="00DE09D5">
              <w:t>1</w:t>
            </w:r>
            <w:r w:rsidRPr="008256E4">
              <w:t>»</w:t>
            </w:r>
            <w:r w:rsidRPr="00DE09D5">
              <w:t xml:space="preserve"> для оброблення інформації, що становить державну таємницю, на об'єктах інформаційної діяльності, де обробляється інформація з обмеженим доступом, що становить державну таємницю Київської міської ради, виконавчого органу Київської міської ради (Київської міської державної адміністрації), районних в місті Києві державних адміністрацій та комунальних підприємств (2024 рік - 32 од., 2025 рік - 32 од.);</w:t>
            </w:r>
          </w:p>
          <w:p w14:paraId="1CC6C518" w14:textId="77777777" w:rsidR="00DE09D5" w:rsidRPr="00DE09D5" w:rsidRDefault="00DE09D5" w:rsidP="00DE09D5">
            <w:pPr>
              <w:ind w:firstLine="607"/>
              <w:jc w:val="both"/>
            </w:pPr>
            <w:r w:rsidRPr="00DE09D5">
              <w:t>створення, модернізація та атестація комплексів технічного захисту інформації (далі - КТЗІ) на об'єктах інформаційної діяльності Київської міської ради, виконавчого органу Київської міської ради (Київської міської державної адміністрації), районних в місті Києві державних адміністрацій та комунальних підприємств, в яких циркулює інформація з обмеженим доступом (2024 рік - 8 од., 2025 рік - 6 од.);</w:t>
            </w:r>
          </w:p>
          <w:p w14:paraId="1083E60A" w14:textId="77777777" w:rsidR="00DE09D5" w:rsidRPr="00DE09D5" w:rsidRDefault="00DE09D5" w:rsidP="00DE09D5">
            <w:pPr>
              <w:ind w:firstLine="607"/>
              <w:jc w:val="both"/>
            </w:pPr>
            <w:r w:rsidRPr="00DE09D5">
              <w:t>обслуговування створених комплексів технічного захисту інформації на об'єктах інформаційної діяльності Київської міської ради, виконавчого органу Київської міської ради (Київської міської державної адміністрації), районних в місті Києві державних адміністрацій та комунальних підприємств (2024 рік - 24 од., 2025 рік - 24 од.);</w:t>
            </w:r>
          </w:p>
          <w:p w14:paraId="2F1CC994" w14:textId="77777777" w:rsidR="00DE09D5" w:rsidRPr="00DE09D5" w:rsidRDefault="00DE09D5" w:rsidP="00DE09D5">
            <w:pPr>
              <w:ind w:firstLine="607"/>
              <w:jc w:val="both"/>
            </w:pPr>
            <w:r w:rsidRPr="00DE09D5">
              <w:t>супроводження програмно-технічних засобів та атестатів КСЗІ.</w:t>
            </w:r>
          </w:p>
          <w:p w14:paraId="12B6A80D" w14:textId="77777777" w:rsidR="0039184A" w:rsidRPr="008256E4" w:rsidRDefault="0039184A" w:rsidP="00DE09D5">
            <w:pPr>
              <w:ind w:firstLine="607"/>
              <w:jc w:val="both"/>
              <w:rPr>
                <w:b/>
                <w:bCs/>
              </w:rPr>
            </w:pPr>
          </w:p>
        </w:tc>
        <w:tc>
          <w:tcPr>
            <w:tcW w:w="7961" w:type="dxa"/>
            <w:gridSpan w:val="2"/>
          </w:tcPr>
          <w:p w14:paraId="676B1AD6" w14:textId="77777777" w:rsidR="00DE09D5" w:rsidRPr="008256E4" w:rsidRDefault="00DE09D5" w:rsidP="00DE09D5">
            <w:pPr>
              <w:ind w:firstLine="709"/>
              <w:jc w:val="both"/>
              <w:rPr>
                <w:b/>
                <w:bCs/>
              </w:rPr>
            </w:pPr>
            <w:r w:rsidRPr="008256E4">
              <w:rPr>
                <w:rStyle w:val="FontStyle17"/>
                <w:sz w:val="24"/>
                <w:szCs w:val="24"/>
              </w:rPr>
              <w:lastRenderedPageBreak/>
              <w:t xml:space="preserve">Захід Програми </w:t>
            </w:r>
            <w:r w:rsidRPr="008256E4">
              <w:rPr>
                <w:rStyle w:val="FontStyle17"/>
                <w:b/>
                <w:bCs/>
                <w:sz w:val="24"/>
                <w:szCs w:val="24"/>
              </w:rPr>
              <w:t>6.6</w:t>
            </w:r>
            <w:r w:rsidRPr="008256E4">
              <w:rPr>
                <w:b/>
                <w:bCs/>
              </w:rPr>
              <w:t xml:space="preserve"> «Створення, модернізація, атестація та супроводження комплексних систем захисту інформації та комплексів технічного захисту інформації̈ на об’єктах інформаційної діяльності, де обробляється інформація з обмеженим доступом, що становить державну таємницю, </w:t>
            </w:r>
            <w:proofErr w:type="spellStart"/>
            <w:r w:rsidRPr="008256E4">
              <w:rPr>
                <w:b/>
                <w:bCs/>
              </w:rPr>
              <w:t>Київськоі</w:t>
            </w:r>
            <w:proofErr w:type="spellEnd"/>
            <w:r w:rsidRPr="008256E4">
              <w:rPr>
                <w:b/>
                <w:bCs/>
              </w:rPr>
              <w:t xml:space="preserve">̈ міської ради, структурних підрозділів виконавчого органу </w:t>
            </w:r>
            <w:proofErr w:type="spellStart"/>
            <w:r w:rsidRPr="008256E4">
              <w:rPr>
                <w:b/>
                <w:bCs/>
              </w:rPr>
              <w:t>Київськоі</w:t>
            </w:r>
            <w:proofErr w:type="spellEnd"/>
            <w:r w:rsidRPr="008256E4">
              <w:rPr>
                <w:b/>
                <w:bCs/>
              </w:rPr>
              <w:t>̈ міської ради (</w:t>
            </w:r>
            <w:proofErr w:type="spellStart"/>
            <w:r w:rsidRPr="008256E4">
              <w:rPr>
                <w:b/>
                <w:bCs/>
              </w:rPr>
              <w:t>Київськоі</w:t>
            </w:r>
            <w:proofErr w:type="spellEnd"/>
            <w:r w:rsidRPr="008256E4">
              <w:rPr>
                <w:b/>
                <w:bCs/>
              </w:rPr>
              <w:t xml:space="preserve">̈ міської </w:t>
            </w:r>
            <w:proofErr w:type="spellStart"/>
            <w:r w:rsidRPr="008256E4">
              <w:rPr>
                <w:b/>
                <w:bCs/>
              </w:rPr>
              <w:t>державноі</w:t>
            </w:r>
            <w:proofErr w:type="spellEnd"/>
            <w:r w:rsidRPr="008256E4">
              <w:rPr>
                <w:b/>
                <w:bCs/>
              </w:rPr>
              <w:t xml:space="preserve">̈ адміністрації), </w:t>
            </w:r>
            <w:proofErr w:type="spellStart"/>
            <w:r w:rsidRPr="008256E4">
              <w:rPr>
                <w:b/>
                <w:bCs/>
              </w:rPr>
              <w:t>районних</w:t>
            </w:r>
            <w:proofErr w:type="spellEnd"/>
            <w:r w:rsidRPr="008256E4">
              <w:rPr>
                <w:b/>
                <w:bCs/>
              </w:rPr>
              <w:t xml:space="preserve"> в місті Києві державних адміністрацій та комунальних підприємств»</w:t>
            </w:r>
            <w:r w:rsidRPr="008256E4">
              <w:t>:</w:t>
            </w:r>
          </w:p>
          <w:p w14:paraId="711F65BD" w14:textId="77777777" w:rsidR="006E3165" w:rsidRDefault="006E3165" w:rsidP="00DE09D5">
            <w:pPr>
              <w:pStyle w:val="ad"/>
              <w:spacing w:before="0" w:beforeAutospacing="0" w:after="0" w:afterAutospacing="0"/>
              <w:ind w:firstLine="709"/>
              <w:jc w:val="both"/>
              <w:rPr>
                <w:rFonts w:ascii="Times New Roman" w:hAnsi="Times New Roman"/>
                <w:lang w:val="uk-UA"/>
              </w:rPr>
            </w:pPr>
          </w:p>
          <w:p w14:paraId="12F1709E" w14:textId="777F7E5B" w:rsidR="00DE09D5" w:rsidRPr="008256E4" w:rsidRDefault="00DE09D5" w:rsidP="00DE09D5">
            <w:pPr>
              <w:pStyle w:val="ad"/>
              <w:spacing w:before="0" w:beforeAutospacing="0" w:after="0" w:afterAutospacing="0"/>
              <w:ind w:firstLine="709"/>
              <w:jc w:val="both"/>
              <w:rPr>
                <w:rFonts w:ascii="Times New Roman" w:hAnsi="Times New Roman"/>
                <w:b/>
                <w:bCs/>
                <w:lang w:val="uk-UA"/>
              </w:rPr>
            </w:pPr>
            <w:r w:rsidRPr="008256E4">
              <w:rPr>
                <w:rFonts w:ascii="Times New Roman" w:hAnsi="Times New Roman"/>
                <w:lang w:val="uk-UA"/>
              </w:rPr>
              <w:t xml:space="preserve">створення та модернізація КСЗІ автоматизованих систем класу «1» для оброблення інформації, що становить державну таємницю, на об’єктах інформаційної діяльності, де обробляється інформація з обмеженим доступом, що становить державну таємницю, Київської міської ради, виконавчого органу Київської міської ради (Київської міської державної адміністрації), районних в місті Києві державних адміністрацій та </w:t>
            </w:r>
            <w:r w:rsidRPr="008256E4">
              <w:rPr>
                <w:rFonts w:ascii="Times New Roman" w:hAnsi="Times New Roman"/>
                <w:lang w:val="uk-UA"/>
              </w:rPr>
              <w:lastRenderedPageBreak/>
              <w:t xml:space="preserve">комунальних підприємств (2024 рік – 4 од., 2025 рік – 3 од., </w:t>
            </w:r>
            <w:r w:rsidRPr="008256E4">
              <w:rPr>
                <w:rFonts w:ascii="Times New Roman" w:hAnsi="Times New Roman"/>
                <w:b/>
                <w:bCs/>
                <w:lang w:val="uk-UA"/>
              </w:rPr>
              <w:t>2026 - 3 од., 2027 - 3 од.)</w:t>
            </w:r>
            <w:r w:rsidRPr="008256E4">
              <w:rPr>
                <w:rFonts w:ascii="Times New Roman" w:hAnsi="Times New Roman"/>
                <w:lang w:val="uk-UA"/>
              </w:rPr>
              <w:t>;</w:t>
            </w:r>
          </w:p>
          <w:p w14:paraId="537A0DF3" w14:textId="2AF13319" w:rsidR="00DE09D5" w:rsidRPr="008256E4" w:rsidRDefault="00DE09D5" w:rsidP="00DE09D5">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проведення державної експертизи створених КСЗІ автоматизованих систем класу «1» для оброблення інформації, що становить державну таємницю, на об’єктах інформаційної діяльності, де обробляється інформація з обмеженим доступом, що становить державну таємницю, Київської міської ради, виконавчого органу Київської міської ради (Київської міської державної адміністрації), районних в місті Києві державних адміністрацій та комунальних підприємств;</w:t>
            </w:r>
          </w:p>
          <w:p w14:paraId="2298B670" w14:textId="77777777" w:rsidR="009D4452" w:rsidRDefault="009D4452" w:rsidP="00DE09D5">
            <w:pPr>
              <w:pStyle w:val="ad"/>
              <w:spacing w:before="0" w:beforeAutospacing="0" w:after="0" w:afterAutospacing="0"/>
              <w:ind w:firstLine="709"/>
              <w:jc w:val="both"/>
              <w:rPr>
                <w:rFonts w:ascii="Times New Roman" w:hAnsi="Times New Roman"/>
                <w:lang w:val="uk-UA"/>
              </w:rPr>
            </w:pPr>
          </w:p>
          <w:p w14:paraId="0C761818" w14:textId="034FAC7C" w:rsidR="00DE09D5" w:rsidRPr="008256E4" w:rsidRDefault="00DE09D5" w:rsidP="00DE09D5">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 xml:space="preserve">обслуговування створених КСЗІ автоматизованих систем класу «1» для оброблення інформації, що становить державну таємницю, на об’єктах інформаційної діяльності, де обробляється інформація з обмеженим доступом, що становить державну таємницю </w:t>
            </w:r>
            <w:proofErr w:type="spellStart"/>
            <w:r w:rsidRPr="008256E4">
              <w:rPr>
                <w:rFonts w:ascii="Times New Roman" w:hAnsi="Times New Roman"/>
                <w:lang w:val="uk-UA"/>
              </w:rPr>
              <w:t>Київськоі</w:t>
            </w:r>
            <w:proofErr w:type="spellEnd"/>
            <w:r w:rsidRPr="008256E4">
              <w:rPr>
                <w:rFonts w:ascii="Times New Roman" w:hAnsi="Times New Roman"/>
                <w:lang w:val="uk-UA"/>
              </w:rPr>
              <w:t xml:space="preserve">̈ міської ради, виконавчого органу </w:t>
            </w:r>
            <w:proofErr w:type="spellStart"/>
            <w:r w:rsidRPr="008256E4">
              <w:rPr>
                <w:rFonts w:ascii="Times New Roman" w:hAnsi="Times New Roman"/>
                <w:lang w:val="uk-UA"/>
              </w:rPr>
              <w:t>Київськоі</w:t>
            </w:r>
            <w:proofErr w:type="spellEnd"/>
            <w:r w:rsidRPr="008256E4">
              <w:rPr>
                <w:rFonts w:ascii="Times New Roman" w:hAnsi="Times New Roman"/>
                <w:lang w:val="uk-UA"/>
              </w:rPr>
              <w:t>̈ міської̈ ради (</w:t>
            </w:r>
            <w:proofErr w:type="spellStart"/>
            <w:r w:rsidRPr="008256E4">
              <w:rPr>
                <w:rFonts w:ascii="Times New Roman" w:hAnsi="Times New Roman"/>
                <w:lang w:val="uk-UA"/>
              </w:rPr>
              <w:t>Київськоі</w:t>
            </w:r>
            <w:proofErr w:type="spellEnd"/>
            <w:r w:rsidRPr="008256E4">
              <w:rPr>
                <w:rFonts w:ascii="Times New Roman" w:hAnsi="Times New Roman"/>
                <w:lang w:val="uk-UA"/>
              </w:rPr>
              <w:t xml:space="preserve">̈ міської </w:t>
            </w:r>
            <w:proofErr w:type="spellStart"/>
            <w:r w:rsidRPr="008256E4">
              <w:rPr>
                <w:rFonts w:ascii="Times New Roman" w:hAnsi="Times New Roman"/>
                <w:lang w:val="uk-UA"/>
              </w:rPr>
              <w:t>державноі</w:t>
            </w:r>
            <w:proofErr w:type="spellEnd"/>
            <w:r w:rsidRPr="008256E4">
              <w:rPr>
                <w:rFonts w:ascii="Times New Roman" w:hAnsi="Times New Roman"/>
                <w:lang w:val="uk-UA"/>
              </w:rPr>
              <w:t xml:space="preserve">̈ адміністрації), </w:t>
            </w:r>
            <w:proofErr w:type="spellStart"/>
            <w:r w:rsidRPr="008256E4">
              <w:rPr>
                <w:rFonts w:ascii="Times New Roman" w:hAnsi="Times New Roman"/>
                <w:lang w:val="uk-UA"/>
              </w:rPr>
              <w:t>районних</w:t>
            </w:r>
            <w:proofErr w:type="spellEnd"/>
            <w:r w:rsidRPr="008256E4">
              <w:rPr>
                <w:rFonts w:ascii="Times New Roman" w:hAnsi="Times New Roman"/>
                <w:lang w:val="uk-UA"/>
              </w:rPr>
              <w:t xml:space="preserve"> в місті Києві державних адміністрацій̆ та комунальних підприємств (2024 рік – 32 од., 2025 рік – 32 од., </w:t>
            </w:r>
            <w:r w:rsidRPr="008256E4">
              <w:rPr>
                <w:rFonts w:ascii="Times New Roman" w:hAnsi="Times New Roman"/>
                <w:b/>
                <w:bCs/>
                <w:lang w:val="uk-UA"/>
              </w:rPr>
              <w:t>2026 рік – 32 од., 2027 рік – 32 од.)</w:t>
            </w:r>
            <w:r w:rsidRPr="008256E4">
              <w:rPr>
                <w:rFonts w:ascii="Times New Roman" w:hAnsi="Times New Roman"/>
                <w:lang w:val="uk-UA"/>
              </w:rPr>
              <w:t>;</w:t>
            </w:r>
          </w:p>
          <w:p w14:paraId="29870B04" w14:textId="77777777" w:rsidR="00DE09D5" w:rsidRPr="008256E4" w:rsidRDefault="00DE09D5" w:rsidP="00DE09D5">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 xml:space="preserve">створення, модернізація та атестація комплексів технічного захисту інформації (далі – КТЗІ) на об’єктах інформаційної діяльності </w:t>
            </w:r>
            <w:proofErr w:type="spellStart"/>
            <w:r w:rsidRPr="008256E4">
              <w:rPr>
                <w:rFonts w:ascii="Times New Roman" w:hAnsi="Times New Roman"/>
                <w:lang w:val="uk-UA"/>
              </w:rPr>
              <w:t>Київськоі</w:t>
            </w:r>
            <w:proofErr w:type="spellEnd"/>
            <w:r w:rsidRPr="008256E4">
              <w:rPr>
                <w:rFonts w:ascii="Times New Roman" w:hAnsi="Times New Roman"/>
                <w:lang w:val="uk-UA"/>
              </w:rPr>
              <w:t xml:space="preserve">̈ міської ради, виконавчого органу </w:t>
            </w:r>
            <w:proofErr w:type="spellStart"/>
            <w:r w:rsidRPr="008256E4">
              <w:rPr>
                <w:rFonts w:ascii="Times New Roman" w:hAnsi="Times New Roman"/>
                <w:lang w:val="uk-UA"/>
              </w:rPr>
              <w:t>Київськоі</w:t>
            </w:r>
            <w:proofErr w:type="spellEnd"/>
            <w:r w:rsidRPr="008256E4">
              <w:rPr>
                <w:rFonts w:ascii="Times New Roman" w:hAnsi="Times New Roman"/>
                <w:lang w:val="uk-UA"/>
              </w:rPr>
              <w:t>̈ міської ради (</w:t>
            </w:r>
            <w:proofErr w:type="spellStart"/>
            <w:r w:rsidRPr="008256E4">
              <w:rPr>
                <w:rFonts w:ascii="Times New Roman" w:hAnsi="Times New Roman"/>
                <w:lang w:val="uk-UA"/>
              </w:rPr>
              <w:t>Київськоі</w:t>
            </w:r>
            <w:proofErr w:type="spellEnd"/>
            <w:r w:rsidRPr="008256E4">
              <w:rPr>
                <w:rFonts w:ascii="Times New Roman" w:hAnsi="Times New Roman"/>
                <w:lang w:val="uk-UA"/>
              </w:rPr>
              <w:t xml:space="preserve">̈ міської </w:t>
            </w:r>
            <w:proofErr w:type="spellStart"/>
            <w:r w:rsidRPr="008256E4">
              <w:rPr>
                <w:rFonts w:ascii="Times New Roman" w:hAnsi="Times New Roman"/>
                <w:lang w:val="uk-UA"/>
              </w:rPr>
              <w:t>державноі</w:t>
            </w:r>
            <w:proofErr w:type="spellEnd"/>
            <w:r w:rsidRPr="008256E4">
              <w:rPr>
                <w:rFonts w:ascii="Times New Roman" w:hAnsi="Times New Roman"/>
                <w:lang w:val="uk-UA"/>
              </w:rPr>
              <w:t xml:space="preserve">̈ адміністрації), </w:t>
            </w:r>
            <w:proofErr w:type="spellStart"/>
            <w:r w:rsidRPr="008256E4">
              <w:rPr>
                <w:rFonts w:ascii="Times New Roman" w:hAnsi="Times New Roman"/>
                <w:lang w:val="uk-UA"/>
              </w:rPr>
              <w:t>районних</w:t>
            </w:r>
            <w:proofErr w:type="spellEnd"/>
            <w:r w:rsidRPr="008256E4">
              <w:rPr>
                <w:rFonts w:ascii="Times New Roman" w:hAnsi="Times New Roman"/>
                <w:lang w:val="uk-UA"/>
              </w:rPr>
              <w:t xml:space="preserve"> в місті Києві державних адміністрацій та комунальних підприємств, в яких циркулює інформація з обмеженим доступом (2024 рік – 8 од., 2025 рік – 6 од., </w:t>
            </w:r>
            <w:r w:rsidRPr="008256E4">
              <w:rPr>
                <w:rFonts w:ascii="Times New Roman" w:hAnsi="Times New Roman"/>
                <w:b/>
                <w:bCs/>
                <w:lang w:val="uk-UA"/>
              </w:rPr>
              <w:t>2026 – 6 од., 2027 – 6 од.)</w:t>
            </w:r>
            <w:r w:rsidRPr="008256E4">
              <w:rPr>
                <w:rFonts w:ascii="Times New Roman" w:hAnsi="Times New Roman"/>
                <w:lang w:val="uk-UA"/>
              </w:rPr>
              <w:t>;</w:t>
            </w:r>
          </w:p>
          <w:p w14:paraId="2AC287FB" w14:textId="77777777" w:rsidR="00DE09D5" w:rsidRPr="008256E4" w:rsidRDefault="00DE09D5" w:rsidP="00DE09D5">
            <w:pPr>
              <w:pStyle w:val="ad"/>
              <w:spacing w:before="0" w:beforeAutospacing="0" w:after="0" w:afterAutospacing="0"/>
              <w:ind w:firstLine="709"/>
              <w:jc w:val="both"/>
              <w:rPr>
                <w:rFonts w:ascii="Times New Roman" w:hAnsi="Times New Roman"/>
                <w:lang w:val="uk-UA"/>
              </w:rPr>
            </w:pPr>
          </w:p>
          <w:p w14:paraId="3CBE5811" w14:textId="4F73DBC2" w:rsidR="00DE09D5" w:rsidRPr="008256E4" w:rsidRDefault="00DE09D5" w:rsidP="00DE09D5">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 xml:space="preserve">обслуговування створених комплексів технічного захисту інформації на об’єктах інформаційної діяльності </w:t>
            </w:r>
            <w:proofErr w:type="spellStart"/>
            <w:r w:rsidRPr="008256E4">
              <w:rPr>
                <w:rFonts w:ascii="Times New Roman" w:hAnsi="Times New Roman"/>
                <w:lang w:val="uk-UA"/>
              </w:rPr>
              <w:t>Київськоі</w:t>
            </w:r>
            <w:proofErr w:type="spellEnd"/>
            <w:r w:rsidRPr="008256E4">
              <w:rPr>
                <w:rFonts w:ascii="Times New Roman" w:hAnsi="Times New Roman"/>
                <w:lang w:val="uk-UA"/>
              </w:rPr>
              <w:t xml:space="preserve">̈ міської̈ ради, виконавчого органу </w:t>
            </w:r>
            <w:proofErr w:type="spellStart"/>
            <w:r w:rsidRPr="008256E4">
              <w:rPr>
                <w:rFonts w:ascii="Times New Roman" w:hAnsi="Times New Roman"/>
                <w:lang w:val="uk-UA"/>
              </w:rPr>
              <w:t>Київськоі</w:t>
            </w:r>
            <w:proofErr w:type="spellEnd"/>
            <w:r w:rsidRPr="008256E4">
              <w:rPr>
                <w:rFonts w:ascii="Times New Roman" w:hAnsi="Times New Roman"/>
                <w:lang w:val="uk-UA"/>
              </w:rPr>
              <w:t>̈ міської̈ ради (</w:t>
            </w:r>
            <w:proofErr w:type="spellStart"/>
            <w:r w:rsidRPr="008256E4">
              <w:rPr>
                <w:rFonts w:ascii="Times New Roman" w:hAnsi="Times New Roman"/>
                <w:lang w:val="uk-UA"/>
              </w:rPr>
              <w:t>Київськоі</w:t>
            </w:r>
            <w:proofErr w:type="spellEnd"/>
            <w:r w:rsidRPr="008256E4">
              <w:rPr>
                <w:rFonts w:ascii="Times New Roman" w:hAnsi="Times New Roman"/>
                <w:lang w:val="uk-UA"/>
              </w:rPr>
              <w:t xml:space="preserve">̈ міської </w:t>
            </w:r>
            <w:proofErr w:type="spellStart"/>
            <w:r w:rsidRPr="008256E4">
              <w:rPr>
                <w:rFonts w:ascii="Times New Roman" w:hAnsi="Times New Roman"/>
                <w:lang w:val="uk-UA"/>
              </w:rPr>
              <w:t>державноі</w:t>
            </w:r>
            <w:proofErr w:type="spellEnd"/>
            <w:r w:rsidRPr="008256E4">
              <w:rPr>
                <w:rFonts w:ascii="Times New Roman" w:hAnsi="Times New Roman"/>
                <w:lang w:val="uk-UA"/>
              </w:rPr>
              <w:t xml:space="preserve">̈ адміністрації̈), </w:t>
            </w:r>
            <w:proofErr w:type="spellStart"/>
            <w:r w:rsidRPr="008256E4">
              <w:rPr>
                <w:rFonts w:ascii="Times New Roman" w:hAnsi="Times New Roman"/>
                <w:lang w:val="uk-UA"/>
              </w:rPr>
              <w:t>районних</w:t>
            </w:r>
            <w:proofErr w:type="spellEnd"/>
            <w:r w:rsidRPr="008256E4">
              <w:rPr>
                <w:rFonts w:ascii="Times New Roman" w:hAnsi="Times New Roman"/>
                <w:lang w:val="uk-UA"/>
              </w:rPr>
              <w:t xml:space="preserve"> в місті Києві державних адміністрацій та комунальних підприємств (2024 рік – 24 од., 2025 рік – 24 од., </w:t>
            </w:r>
            <w:r w:rsidRPr="008256E4">
              <w:rPr>
                <w:rFonts w:ascii="Times New Roman" w:hAnsi="Times New Roman"/>
                <w:b/>
                <w:bCs/>
                <w:lang w:val="uk-UA"/>
              </w:rPr>
              <w:t>2026 – 24 од., 2027 – 24 од.);</w:t>
            </w:r>
          </w:p>
          <w:p w14:paraId="6D45662E" w14:textId="579BB2AB" w:rsidR="00DE09D5" w:rsidRPr="008256E4" w:rsidRDefault="00DE09D5" w:rsidP="00DE09D5">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супроводження програмно-технічних засобів та атестатів КСЗІ.</w:t>
            </w:r>
          </w:p>
          <w:p w14:paraId="0459B818" w14:textId="1DE7F9E9" w:rsidR="0039184A" w:rsidRPr="008256E4" w:rsidRDefault="0039184A" w:rsidP="00DE09D5">
            <w:pPr>
              <w:pStyle w:val="ad"/>
              <w:tabs>
                <w:tab w:val="left" w:pos="1155"/>
              </w:tabs>
              <w:spacing w:before="0" w:beforeAutospacing="0" w:after="0" w:afterAutospacing="0"/>
              <w:ind w:firstLine="709"/>
              <w:jc w:val="both"/>
              <w:rPr>
                <w:rFonts w:ascii="Times New Roman" w:hAnsi="Times New Roman"/>
                <w:b/>
                <w:bCs/>
                <w:lang w:val="uk-UA"/>
              </w:rPr>
            </w:pPr>
          </w:p>
        </w:tc>
      </w:tr>
      <w:tr w:rsidR="008256E4" w:rsidRPr="008256E4" w14:paraId="092311AC" w14:textId="77777777" w:rsidTr="00745338">
        <w:tc>
          <w:tcPr>
            <w:tcW w:w="7490" w:type="dxa"/>
          </w:tcPr>
          <w:p w14:paraId="329381D0" w14:textId="21D372FF" w:rsidR="000C54E0" w:rsidRPr="00CE5B00" w:rsidRDefault="000C54E0" w:rsidP="00181619">
            <w:pPr>
              <w:ind w:firstLine="607"/>
              <w:jc w:val="both"/>
            </w:pPr>
            <w:r w:rsidRPr="00CE5B00">
              <w:lastRenderedPageBreak/>
              <w:t>За умовою «Підвищення ефективності та прозорості роботи міських органів влади і служб» успішної імплементації Стратегії розвитку міста Києва до 2025 року</w:t>
            </w:r>
          </w:p>
          <w:p w14:paraId="5FE7E21A" w14:textId="52D3662D" w:rsidR="000C54E0" w:rsidRPr="00CE5B00" w:rsidRDefault="000C54E0" w:rsidP="00181619">
            <w:pPr>
              <w:ind w:firstLine="607"/>
              <w:jc w:val="both"/>
            </w:pPr>
            <w:r w:rsidRPr="00CE5B00">
              <w:t>Захід Програми</w:t>
            </w:r>
            <w:r w:rsidRPr="00CE5B00">
              <w:rPr>
                <w:b/>
                <w:bCs/>
              </w:rPr>
              <w:t xml:space="preserve"> 7.1 «Створення, розвиток, впровадження, модернізація платформ та систем автоматизації процесів </w:t>
            </w:r>
            <w:r w:rsidRPr="00CE5B00">
              <w:rPr>
                <w:b/>
                <w:bCs/>
              </w:rPr>
              <w:lastRenderedPageBreak/>
              <w:t>управлінської діяльності (інформаційних систем управління) та великих даних» </w:t>
            </w:r>
            <w:r w:rsidRPr="00CE5B00">
              <w:t>спрямований на виконання завдань та заходів Стратегії розвитку міста Києва до 2025 року та створення умов для її реалізації:</w:t>
            </w:r>
          </w:p>
          <w:p w14:paraId="5DD9DB9B" w14:textId="07EE8D82" w:rsidR="000C54E0" w:rsidRPr="00CE5B00" w:rsidRDefault="000C54E0" w:rsidP="00181619">
            <w:pPr>
              <w:ind w:firstLine="607"/>
              <w:jc w:val="both"/>
            </w:pPr>
            <w:r w:rsidRPr="00CE5B00">
              <w:t>модернізація, розвиток, супровід та впровадження ІТС «Єдина міська платформа управління даними та сервісами»;</w:t>
            </w:r>
          </w:p>
          <w:p w14:paraId="09CAB330" w14:textId="5254CBC8" w:rsidR="000C54E0" w:rsidRPr="00CE5B00" w:rsidRDefault="000C54E0" w:rsidP="00181619">
            <w:pPr>
              <w:ind w:firstLine="607"/>
              <w:jc w:val="both"/>
            </w:pPr>
            <w:r w:rsidRPr="00CE5B00">
              <w:t>модернізація, розвиток інформаційно-комунікаційної системи «Єдиний інформаційний простір територіальної громади міста Києва»;</w:t>
            </w:r>
          </w:p>
          <w:p w14:paraId="4048DECD" w14:textId="77777777" w:rsidR="000C54E0" w:rsidRPr="00CE5B00" w:rsidRDefault="000C54E0" w:rsidP="00181619">
            <w:pPr>
              <w:ind w:firstLine="607"/>
              <w:jc w:val="both"/>
            </w:pPr>
            <w:r w:rsidRPr="00CE5B00">
              <w:t>формування, розвиток, наповнення освітнім контентом існуючих систем, їх інтеграція з інформаційними панелями, реєстрами, системами, програмним забезпеченням, закупівля та створення цифрового освітнього контенту;</w:t>
            </w:r>
          </w:p>
          <w:p w14:paraId="46983850" w14:textId="77777777" w:rsidR="000C54E0" w:rsidRPr="00CE5B00" w:rsidRDefault="000C54E0" w:rsidP="00181619">
            <w:pPr>
              <w:ind w:firstLine="607"/>
              <w:jc w:val="both"/>
            </w:pPr>
            <w:r w:rsidRPr="00CE5B00">
              <w:t>створення, впровадження інструментів інформатизації для покращення механізмів співпраці міських служб, удосконалення механізмів управління міськими активами, забезпечення моніторингу в режимі реального часу ключових показників ефективності, щодо фінансово-господарської діяльності, обліку, інвентаризації, модернізації, планування технічного обслуговування, ремонту та експлуатації активів та обладнання підприємств, установ та організацій, що належать до комунальної власності територіальної громади міста Києва;</w:t>
            </w:r>
          </w:p>
          <w:p w14:paraId="58B526BC" w14:textId="77777777" w:rsidR="000C54E0" w:rsidRPr="00CE5B00" w:rsidRDefault="000C54E0" w:rsidP="00181619">
            <w:pPr>
              <w:ind w:firstLine="607"/>
              <w:jc w:val="both"/>
            </w:pPr>
            <w:r w:rsidRPr="00CE5B00">
              <w:t>модернізація міських систем в частині створення АРІ для інтеграції з іншими системами, реєстрами, базами даних тощо;</w:t>
            </w:r>
          </w:p>
          <w:p w14:paraId="389BD3B0" w14:textId="77777777" w:rsidR="000C54E0" w:rsidRPr="00CE5B00" w:rsidRDefault="000C54E0" w:rsidP="00181619">
            <w:pPr>
              <w:ind w:firstLine="607"/>
              <w:jc w:val="both"/>
            </w:pPr>
            <w:r w:rsidRPr="00CE5B00">
              <w:t>модернізація, розвиток, налаштування автоматизованої системи взаємозв'язків між учасниками освітнього процесу та спортивної діяльності в місті Києві;</w:t>
            </w:r>
          </w:p>
          <w:p w14:paraId="4D14D52A" w14:textId="77CA3060" w:rsidR="000C54E0" w:rsidRPr="00CE5B00" w:rsidRDefault="000C54E0" w:rsidP="00181619">
            <w:pPr>
              <w:ind w:firstLine="607"/>
              <w:jc w:val="both"/>
            </w:pPr>
            <w:r w:rsidRPr="00CE5B00">
              <w:t xml:space="preserve">модернізація, розвиток ІКС </w:t>
            </w:r>
            <w:r w:rsidR="00563C69" w:rsidRPr="00CE5B00">
              <w:t>«</w:t>
            </w:r>
            <w:r w:rsidRPr="00CE5B00">
              <w:t>КОП</w:t>
            </w:r>
            <w:r w:rsidR="00563C69" w:rsidRPr="00CE5B00">
              <w:t>»</w:t>
            </w:r>
            <w:r w:rsidRPr="00CE5B00">
              <w:t>;</w:t>
            </w:r>
          </w:p>
          <w:p w14:paraId="33427803" w14:textId="77777777" w:rsidR="000C54E0" w:rsidRPr="00CE5B00" w:rsidRDefault="000C54E0" w:rsidP="00181619">
            <w:pPr>
              <w:ind w:firstLine="607"/>
              <w:jc w:val="both"/>
            </w:pPr>
            <w:r w:rsidRPr="00CE5B00">
              <w:t>модернізація, розвиток, налаштування комплексної інформаційно-аналітичної системи управління фінансово-господарською діяльністю в місті Києві;</w:t>
            </w:r>
          </w:p>
          <w:p w14:paraId="1802D712" w14:textId="3B5D0CC5" w:rsidR="000C54E0" w:rsidRPr="00CE5B00" w:rsidRDefault="000C54E0" w:rsidP="00181619">
            <w:pPr>
              <w:ind w:firstLine="607"/>
              <w:jc w:val="both"/>
            </w:pPr>
            <w:r w:rsidRPr="00CE5B00">
              <w:t xml:space="preserve">закупівля послуг із стандартизації та класифікації контенту та даних інформаційно-аналітичної системи </w:t>
            </w:r>
            <w:r w:rsidR="00563C69" w:rsidRPr="00CE5B00">
              <w:t>«</w:t>
            </w:r>
            <w:r w:rsidRPr="00CE5B00">
              <w:t>Управління майновим комплексом територіальної громади міста Києва</w:t>
            </w:r>
            <w:r w:rsidR="00563C69" w:rsidRPr="00CE5B00">
              <w:t>»</w:t>
            </w:r>
            <w:r w:rsidRPr="00CE5B00">
              <w:t xml:space="preserve"> (далі - ІАС </w:t>
            </w:r>
            <w:r w:rsidR="00563C69" w:rsidRPr="00CE5B00">
              <w:t>«</w:t>
            </w:r>
            <w:r w:rsidRPr="00CE5B00">
              <w:t>Майно</w:t>
            </w:r>
            <w:r w:rsidR="00563C69" w:rsidRPr="00CE5B00">
              <w:t>»</w:t>
            </w:r>
            <w:r w:rsidRPr="00CE5B00">
              <w:t>);</w:t>
            </w:r>
          </w:p>
          <w:p w14:paraId="4001880F" w14:textId="77777777" w:rsidR="000C54E0" w:rsidRPr="00CE5B00" w:rsidRDefault="000C54E0" w:rsidP="00181619">
            <w:pPr>
              <w:ind w:firstLine="607"/>
              <w:jc w:val="both"/>
            </w:pPr>
            <w:r w:rsidRPr="00CE5B00">
              <w:t>придбання даних у мобільних операторів зв'язку, інших власників і розпорядників даних;</w:t>
            </w:r>
          </w:p>
          <w:p w14:paraId="66F21318" w14:textId="77777777" w:rsidR="006E3165" w:rsidRPr="00CE5B00" w:rsidRDefault="006E3165" w:rsidP="00181619">
            <w:pPr>
              <w:ind w:firstLine="607"/>
              <w:jc w:val="both"/>
            </w:pPr>
          </w:p>
          <w:p w14:paraId="15CD7BF9" w14:textId="613FC83F" w:rsidR="000C54E0" w:rsidRPr="00CE5B00" w:rsidRDefault="000C54E0" w:rsidP="00181619">
            <w:pPr>
              <w:ind w:firstLine="607"/>
              <w:jc w:val="both"/>
            </w:pPr>
            <w:r w:rsidRPr="00CE5B00">
              <w:lastRenderedPageBreak/>
              <w:t>модернізація та підтримка програмного забезпечення Платформи великих даних (</w:t>
            </w:r>
            <w:proofErr w:type="spellStart"/>
            <w:r w:rsidRPr="00CE5B00">
              <w:t>BigData</w:t>
            </w:r>
            <w:proofErr w:type="spellEnd"/>
            <w:r w:rsidRPr="00CE5B00">
              <w:t>), закупівля ліцензій для розвитку цифрової моделі міста, агрегації та керування активами, моделювання процесів міста;</w:t>
            </w:r>
          </w:p>
          <w:p w14:paraId="0719AEBE" w14:textId="77777777" w:rsidR="000C54E0" w:rsidRPr="00CE5B00" w:rsidRDefault="000C54E0" w:rsidP="00181619">
            <w:pPr>
              <w:ind w:firstLine="607"/>
              <w:jc w:val="both"/>
            </w:pPr>
            <w:r w:rsidRPr="00CE5B00">
              <w:t>використання інструментів аналізу великих даних (</w:t>
            </w:r>
            <w:proofErr w:type="spellStart"/>
            <w:r w:rsidRPr="00CE5B00">
              <w:t>BigData</w:t>
            </w:r>
            <w:proofErr w:type="spellEnd"/>
            <w:r w:rsidRPr="00CE5B00">
              <w:t>) з метою обробки великих масивів інформації та прийняття зважених управлінських рішень;</w:t>
            </w:r>
          </w:p>
          <w:p w14:paraId="7F5153BC" w14:textId="13B98259" w:rsidR="000C54E0" w:rsidRPr="00CE5B00" w:rsidRDefault="000C54E0" w:rsidP="00181619">
            <w:pPr>
              <w:ind w:firstLine="607"/>
              <w:jc w:val="both"/>
            </w:pPr>
            <w:r w:rsidRPr="00CE5B00">
              <w:t xml:space="preserve">розвиток та модернізація </w:t>
            </w:r>
            <w:proofErr w:type="spellStart"/>
            <w:r w:rsidRPr="00CE5B00">
              <w:t>проєкту</w:t>
            </w:r>
            <w:proofErr w:type="spellEnd"/>
            <w:r w:rsidRPr="00CE5B00">
              <w:t xml:space="preserve"> </w:t>
            </w:r>
            <w:r w:rsidR="00563C69" w:rsidRPr="00CE5B00">
              <w:t>«</w:t>
            </w:r>
            <w:r w:rsidRPr="00CE5B00">
              <w:t>Відкриті дані</w:t>
            </w:r>
            <w:r w:rsidR="00563C69" w:rsidRPr="00CE5B00">
              <w:t>»</w:t>
            </w:r>
            <w:r w:rsidRPr="00CE5B00">
              <w:t>, реалізація інтеграції до Платформи великих даних</w:t>
            </w:r>
            <w:r w:rsidR="00563C69" w:rsidRPr="00CE5B00">
              <w:t>»</w:t>
            </w:r>
            <w:r w:rsidRPr="00CE5B00">
              <w:t xml:space="preserve"> (</w:t>
            </w:r>
            <w:proofErr w:type="spellStart"/>
            <w:r w:rsidRPr="00CE5B00">
              <w:t>BigData</w:t>
            </w:r>
            <w:proofErr w:type="spellEnd"/>
            <w:r w:rsidRPr="00CE5B00">
              <w:t>);</w:t>
            </w:r>
          </w:p>
          <w:p w14:paraId="6E0653A6" w14:textId="77777777" w:rsidR="000C54E0" w:rsidRPr="00CE5B00" w:rsidRDefault="000C54E0" w:rsidP="00181619">
            <w:pPr>
              <w:ind w:firstLine="607"/>
              <w:jc w:val="both"/>
            </w:pPr>
            <w:r w:rsidRPr="00CE5B00">
              <w:t>реалізація програми з підвищення якості даних, які містяться в інформаційно-комунікаційних, інформаційних (автоматизованих), електронних комунікаційних системах міста Києва;</w:t>
            </w:r>
          </w:p>
          <w:p w14:paraId="03C3E6FE" w14:textId="6A62AA6E" w:rsidR="000C54E0" w:rsidRPr="00CE5B00" w:rsidRDefault="000C54E0" w:rsidP="00181619">
            <w:pPr>
              <w:ind w:firstLine="607"/>
              <w:jc w:val="both"/>
            </w:pPr>
            <w:r w:rsidRPr="00CE5B00">
              <w:t xml:space="preserve">модернізація, розвиток ІАС </w:t>
            </w:r>
            <w:r w:rsidR="00563C69" w:rsidRPr="00CE5B00">
              <w:t>«</w:t>
            </w:r>
            <w:r w:rsidRPr="00CE5B00">
              <w:t>Майно</w:t>
            </w:r>
            <w:r w:rsidR="00563C69" w:rsidRPr="00CE5B00">
              <w:t>»</w:t>
            </w:r>
            <w:r w:rsidRPr="00CE5B00">
              <w:t>;</w:t>
            </w:r>
          </w:p>
          <w:p w14:paraId="0D81501B" w14:textId="510964D8" w:rsidR="000C54E0" w:rsidRPr="00CE5B00" w:rsidRDefault="000C54E0" w:rsidP="00181619">
            <w:pPr>
              <w:ind w:firstLine="607"/>
              <w:jc w:val="both"/>
            </w:pPr>
            <w:r w:rsidRPr="00CE5B00">
              <w:t xml:space="preserve">модернізація та функціональне розширення програмного комплексу </w:t>
            </w:r>
            <w:r w:rsidR="00563C69" w:rsidRPr="00CE5B00">
              <w:t>«</w:t>
            </w:r>
            <w:proofErr w:type="spellStart"/>
            <w:r w:rsidRPr="00CE5B00">
              <w:t>VlasCom</w:t>
            </w:r>
            <w:proofErr w:type="spellEnd"/>
            <w:r w:rsidR="00563C69" w:rsidRPr="00CE5B00">
              <w:t>»</w:t>
            </w:r>
            <w:r w:rsidRPr="00CE5B00">
              <w:t>;</w:t>
            </w:r>
          </w:p>
          <w:p w14:paraId="34EAC745" w14:textId="77777777" w:rsidR="000C54E0" w:rsidRPr="00CE5B00" w:rsidRDefault="000C54E0" w:rsidP="00181619">
            <w:pPr>
              <w:ind w:firstLine="607"/>
              <w:jc w:val="both"/>
            </w:pPr>
            <w:r w:rsidRPr="00CE5B00">
              <w:t>створення, розвиток, впровадження, налаштування, модернізація бібліотечних систем, систем в галузі освіти, у тому числі систем дистанційного навчання, сервісів єдиного освітнього простору міста Києва, впровадження електронних форм освіти тощо;</w:t>
            </w:r>
          </w:p>
          <w:p w14:paraId="2DEB6308" w14:textId="691FA81A" w:rsidR="000C54E0" w:rsidRPr="00CE5B00" w:rsidRDefault="000C54E0" w:rsidP="00181619">
            <w:pPr>
              <w:ind w:firstLine="607"/>
              <w:jc w:val="both"/>
            </w:pPr>
            <w:r w:rsidRPr="00CE5B00">
              <w:t xml:space="preserve">створення, впровадження, налаштування, модернізація інформаційно-комунікаційної системи </w:t>
            </w:r>
            <w:r w:rsidR="00563C69" w:rsidRPr="00CE5B00">
              <w:t>«</w:t>
            </w:r>
            <w:r w:rsidRPr="00CE5B00">
              <w:t>Освіта</w:t>
            </w:r>
            <w:r w:rsidR="00563C69" w:rsidRPr="00CE5B00">
              <w:t>»</w:t>
            </w:r>
            <w:r w:rsidRPr="00CE5B00">
              <w:t>;</w:t>
            </w:r>
          </w:p>
          <w:p w14:paraId="3A42EFE4" w14:textId="425184DC" w:rsidR="000C54E0" w:rsidRPr="00CE5B00" w:rsidRDefault="000C54E0" w:rsidP="00181619">
            <w:pPr>
              <w:ind w:firstLine="607"/>
              <w:jc w:val="both"/>
            </w:pPr>
            <w:r w:rsidRPr="00CE5B00">
              <w:t xml:space="preserve">створення та впровадження додаткових систем, модулів, платформи </w:t>
            </w:r>
            <w:r w:rsidR="00563C69" w:rsidRPr="00CE5B00">
              <w:t>«</w:t>
            </w:r>
            <w:r w:rsidRPr="00CE5B00">
              <w:t>Електронна медицина</w:t>
            </w:r>
            <w:r w:rsidR="00563C69" w:rsidRPr="00CE5B00">
              <w:t>»</w:t>
            </w:r>
            <w:r w:rsidRPr="00CE5B00">
              <w:t xml:space="preserve"> тощо;</w:t>
            </w:r>
          </w:p>
          <w:p w14:paraId="34F9CA55" w14:textId="77777777" w:rsidR="000C54E0" w:rsidRPr="00CE5B00" w:rsidRDefault="000C54E0" w:rsidP="00181619">
            <w:pPr>
              <w:ind w:firstLine="607"/>
              <w:jc w:val="both"/>
            </w:pPr>
            <w:r w:rsidRPr="00CE5B00">
              <w:t>створення та впровадження комплексних інформаційно-аналітичних систем управління активами для централізованого зберігання та управління електронною картотекою міських активів;</w:t>
            </w:r>
          </w:p>
          <w:p w14:paraId="6DD3E3CF" w14:textId="77777777" w:rsidR="000C54E0" w:rsidRPr="00CE5B00" w:rsidRDefault="000C54E0" w:rsidP="00181619">
            <w:pPr>
              <w:ind w:firstLine="607"/>
              <w:jc w:val="both"/>
            </w:pPr>
            <w:r w:rsidRPr="00CE5B00">
              <w:t xml:space="preserve">інформатизація сектору </w:t>
            </w:r>
            <w:proofErr w:type="spellStart"/>
            <w:r w:rsidRPr="00CE5B00">
              <w:t>екополітики</w:t>
            </w:r>
            <w:proofErr w:type="spellEnd"/>
            <w:r w:rsidRPr="00CE5B00">
              <w:t xml:space="preserve"> та охорони довкілля шляхом створення систем, модулів, сервісів контролю стану довкілля та геоінформаційної системи природно-заповідних територій та об'єктів міста Києва;</w:t>
            </w:r>
          </w:p>
          <w:p w14:paraId="74D78098" w14:textId="77777777" w:rsidR="000C54E0" w:rsidRPr="00CE5B00" w:rsidRDefault="000C54E0" w:rsidP="00181619">
            <w:pPr>
              <w:ind w:firstLine="607"/>
              <w:jc w:val="both"/>
            </w:pPr>
            <w:r w:rsidRPr="00CE5B00">
              <w:t>забезпечення об'єднання інформаційних ресурсів, впроваджених у закладах охорони здоров'я, що належать до комунальної власності територіальної громади міста Києва, на єдиній платформі шляхом створення шини обміну інформацією, закупівля ліцензійного програмного забезпечення;</w:t>
            </w:r>
          </w:p>
          <w:p w14:paraId="0A6D45ED" w14:textId="77777777" w:rsidR="000C54E0" w:rsidRPr="00CE5B00" w:rsidRDefault="000C54E0" w:rsidP="00181619">
            <w:pPr>
              <w:ind w:firstLine="607"/>
              <w:jc w:val="both"/>
            </w:pPr>
            <w:r w:rsidRPr="00CE5B00">
              <w:t xml:space="preserve">створення, модернізація та впровадження внутрішніх корпоративних інформаційних порталів та систем управління </w:t>
            </w:r>
            <w:proofErr w:type="spellStart"/>
            <w:r w:rsidRPr="00CE5B00">
              <w:t>проєктами</w:t>
            </w:r>
            <w:proofErr w:type="spellEnd"/>
            <w:r w:rsidRPr="00CE5B00">
              <w:t xml:space="preserve"> та господарською діяльністю, розробка цифрових </w:t>
            </w:r>
            <w:r w:rsidRPr="00CE5B00">
              <w:lastRenderedPageBreak/>
              <w:t xml:space="preserve">інструментів для ефективного управління ризиками, управління ресурсами та матеріальними активами, розвиток цифрових платформ для співпраці та комунікації, а також розробка систем моніторингу та звітності про ефективність та результативність </w:t>
            </w:r>
            <w:proofErr w:type="spellStart"/>
            <w:r w:rsidRPr="00CE5B00">
              <w:t>проєктів</w:t>
            </w:r>
            <w:proofErr w:type="spellEnd"/>
            <w:r w:rsidRPr="00CE5B00">
              <w:t>;</w:t>
            </w:r>
          </w:p>
          <w:p w14:paraId="1D204E92" w14:textId="77777777" w:rsidR="000C54E0" w:rsidRPr="00CE5B00" w:rsidRDefault="000C54E0" w:rsidP="00181619">
            <w:pPr>
              <w:ind w:firstLine="607"/>
              <w:jc w:val="both"/>
            </w:pPr>
            <w:r w:rsidRPr="00CE5B00">
              <w:t>розробка та впровадження інформаційно-аналітичних систем управління та звітності в структурних підрозділах виконавчого органу Київської міської ради (Київської міської державної адміністрації), комунальних підприємствах міста Києва відповідно до сучасних міжнародних практик;</w:t>
            </w:r>
          </w:p>
          <w:p w14:paraId="7B72F6BA" w14:textId="77777777" w:rsidR="000C54E0" w:rsidRPr="00CE5B00" w:rsidRDefault="000C54E0" w:rsidP="00181619">
            <w:pPr>
              <w:ind w:firstLine="607"/>
              <w:jc w:val="both"/>
            </w:pPr>
            <w:r w:rsidRPr="00CE5B00">
              <w:t>створення автоматизованої публічно доступної системи обліку договорів, пов'язаних з майном територіальної громади міста Києва (аналітичні дані та тексти договорів, включаючи усі зміни), об'єктів сезонної та пересувної торгівлі тощо;</w:t>
            </w:r>
          </w:p>
          <w:p w14:paraId="0470268C" w14:textId="77777777" w:rsidR="000C54E0" w:rsidRPr="00CE5B00" w:rsidRDefault="000C54E0" w:rsidP="00181619">
            <w:pPr>
              <w:ind w:firstLine="607"/>
              <w:jc w:val="both"/>
            </w:pPr>
            <w:r w:rsidRPr="00CE5B00">
              <w:t xml:space="preserve">створення єдиного </w:t>
            </w:r>
            <w:proofErr w:type="spellStart"/>
            <w:r w:rsidRPr="00CE5B00">
              <w:t>дашборду</w:t>
            </w:r>
            <w:proofErr w:type="spellEnd"/>
            <w:r w:rsidRPr="00CE5B00">
              <w:t xml:space="preserve"> з відображенням характеристик транспортних потоків (швидкість, щільність, інтенсивність, довжина черги, завантаженість </w:t>
            </w:r>
            <w:proofErr w:type="spellStart"/>
            <w:r w:rsidRPr="00CE5B00">
              <w:t>вулично</w:t>
            </w:r>
            <w:proofErr w:type="spellEnd"/>
            <w:r w:rsidRPr="00CE5B00">
              <w:t xml:space="preserve">-дорожніх мереж, інформація про завантаженість відведених </w:t>
            </w:r>
            <w:proofErr w:type="spellStart"/>
            <w:r w:rsidRPr="00CE5B00">
              <w:t>паркувальних</w:t>
            </w:r>
            <w:proofErr w:type="spellEnd"/>
            <w:r w:rsidRPr="00CE5B00">
              <w:t xml:space="preserve"> майданчиків та паркінгів тощо) на всій </w:t>
            </w:r>
            <w:proofErr w:type="spellStart"/>
            <w:r w:rsidRPr="00CE5B00">
              <w:t>вулично</w:t>
            </w:r>
            <w:proofErr w:type="spellEnd"/>
            <w:r w:rsidRPr="00CE5B00">
              <w:t>-дорожній мережі міста Києва та окремих ділянках в реальному часі, прогнозованими характеристиками та архівною інформацією;</w:t>
            </w:r>
          </w:p>
          <w:p w14:paraId="5D838EC4" w14:textId="77777777" w:rsidR="000C54E0" w:rsidRPr="00CE5B00" w:rsidRDefault="000C54E0" w:rsidP="00181619">
            <w:pPr>
              <w:ind w:firstLine="607"/>
              <w:jc w:val="both"/>
            </w:pPr>
            <w:r w:rsidRPr="00CE5B00">
              <w:t xml:space="preserve">створення </w:t>
            </w:r>
            <w:proofErr w:type="spellStart"/>
            <w:r w:rsidRPr="00CE5B00">
              <w:t>дашборду</w:t>
            </w:r>
            <w:proofErr w:type="spellEnd"/>
            <w:r w:rsidRPr="00CE5B00">
              <w:t xml:space="preserve"> якості цифрових муніципальних сервісів, аналітичних </w:t>
            </w:r>
            <w:proofErr w:type="spellStart"/>
            <w:r w:rsidRPr="00CE5B00">
              <w:t>дашбордів</w:t>
            </w:r>
            <w:proofErr w:type="spellEnd"/>
            <w:r w:rsidRPr="00CE5B00">
              <w:t xml:space="preserve"> діяльності структурних підрозділів виконавчого органу Київської міської ради (Київської міської державної адміністрації), районних в місті Києві державних адміністрацій, підприємств комунальної власності щодо усіх напрямків життєдіяльності міста;</w:t>
            </w:r>
          </w:p>
          <w:p w14:paraId="1B08E11A" w14:textId="77777777" w:rsidR="000C54E0" w:rsidRPr="00CE5B00" w:rsidRDefault="000C54E0" w:rsidP="00181619">
            <w:pPr>
              <w:ind w:firstLine="607"/>
              <w:jc w:val="both"/>
            </w:pPr>
            <w:r w:rsidRPr="00CE5B00">
              <w:t>створення та впровадження геоінформаційних систем міста Києва;</w:t>
            </w:r>
          </w:p>
          <w:p w14:paraId="3EB06B80" w14:textId="77777777" w:rsidR="000C54E0" w:rsidRPr="00CE5B00" w:rsidRDefault="000C54E0" w:rsidP="00181619">
            <w:pPr>
              <w:ind w:firstLine="607"/>
              <w:jc w:val="both"/>
            </w:pPr>
            <w:r w:rsidRPr="00CE5B00">
              <w:t>створення системи для забезпечення формування єдиної міської бази даних утримання та розвитку матеріально-технічної бази закладів охорони здоров'я, що належать до комунальної власності територіальної громади міста Києва;</w:t>
            </w:r>
          </w:p>
          <w:p w14:paraId="1118EB2A" w14:textId="77777777" w:rsidR="000C54E0" w:rsidRPr="00CE5B00" w:rsidRDefault="000C54E0" w:rsidP="00181619">
            <w:pPr>
              <w:ind w:firstLine="607"/>
              <w:jc w:val="both"/>
            </w:pPr>
            <w:r w:rsidRPr="00CE5B00">
              <w:t>закупівля програмного забезпечення, у тому числі ліцензій для виконання заходів Програми.</w:t>
            </w:r>
          </w:p>
          <w:p w14:paraId="04025FB0" w14:textId="5D49656C" w:rsidR="000C54E0" w:rsidRPr="00CE5B00" w:rsidRDefault="000C54E0" w:rsidP="00181619">
            <w:pPr>
              <w:ind w:firstLine="607"/>
              <w:jc w:val="both"/>
              <w:rPr>
                <w:b/>
                <w:bCs/>
              </w:rPr>
            </w:pPr>
            <w:r w:rsidRPr="00CE5B00">
              <w:t>Захід Програми спрямований на реалізацію завдань Стратегії розвитку міста Києва до 2025 року «</w:t>
            </w:r>
            <w:r w:rsidRPr="00CE5B00">
              <w:rPr>
                <w:b/>
                <w:bCs/>
              </w:rPr>
              <w:t xml:space="preserve">Впровадження прозорої системи розвитку об'єктів міського простору», «Інформатизація сектора охорони здоров'я», «Охорона та раціональне використання </w:t>
            </w:r>
            <w:r w:rsidRPr="00CE5B00">
              <w:rPr>
                <w:b/>
                <w:bCs/>
              </w:rPr>
              <w:lastRenderedPageBreak/>
              <w:t>природного середовища», «Формування єдиного інформаційно-освітнього простору та розвиток нових освітніх форм», «Реорганізація та підвищення ефективності внутрішніх процесів органів міської влади», «Удосконалення системи збору статистичної інформації для підвищення ефективності прийняття управлінських рішень», «Забезпечення ефективної системи контролю з боку мешканців міста Києва».</w:t>
            </w:r>
          </w:p>
          <w:p w14:paraId="06338068" w14:textId="77777777" w:rsidR="0039184A" w:rsidRPr="00CE5B00" w:rsidRDefault="0039184A" w:rsidP="00181619">
            <w:pPr>
              <w:ind w:firstLine="607"/>
              <w:jc w:val="both"/>
              <w:rPr>
                <w:b/>
                <w:bCs/>
              </w:rPr>
            </w:pPr>
          </w:p>
        </w:tc>
        <w:tc>
          <w:tcPr>
            <w:tcW w:w="7961" w:type="dxa"/>
            <w:gridSpan w:val="2"/>
          </w:tcPr>
          <w:p w14:paraId="21002FF2" w14:textId="77777777" w:rsidR="00181619" w:rsidRPr="00CE5B00" w:rsidRDefault="00181619" w:rsidP="00181619">
            <w:pPr>
              <w:ind w:firstLine="709"/>
              <w:jc w:val="both"/>
              <w:rPr>
                <w:rStyle w:val="FontStyle17"/>
                <w:sz w:val="24"/>
                <w:szCs w:val="24"/>
              </w:rPr>
            </w:pPr>
            <w:r w:rsidRPr="00CE5B00">
              <w:lastRenderedPageBreak/>
              <w:t xml:space="preserve">За умовою «Підвищення ефективності та прозорості роботи міських органів влади і служб» </w:t>
            </w:r>
            <w:r w:rsidRPr="00CE5B00">
              <w:rPr>
                <w:rStyle w:val="FontStyle17"/>
                <w:sz w:val="24"/>
                <w:szCs w:val="24"/>
              </w:rPr>
              <w:t>успішної імплементації Стратегії</w:t>
            </w:r>
            <w:r w:rsidRPr="00CE5B00">
              <w:t xml:space="preserve"> розвитку міста Києва до 2025  року</w:t>
            </w:r>
          </w:p>
          <w:p w14:paraId="1F3C1C26" w14:textId="77777777" w:rsidR="00181619" w:rsidRPr="00CE5B00" w:rsidRDefault="00181619" w:rsidP="00181619">
            <w:pPr>
              <w:ind w:firstLine="709"/>
              <w:jc w:val="both"/>
              <w:rPr>
                <w:rStyle w:val="FontStyle17"/>
                <w:sz w:val="24"/>
                <w:szCs w:val="24"/>
              </w:rPr>
            </w:pPr>
            <w:r w:rsidRPr="00CE5B00">
              <w:rPr>
                <w:rStyle w:val="FontStyle17"/>
                <w:sz w:val="24"/>
                <w:szCs w:val="24"/>
              </w:rPr>
              <w:t xml:space="preserve">Захід Програми </w:t>
            </w:r>
            <w:r w:rsidRPr="00CE5B00">
              <w:rPr>
                <w:b/>
                <w:bCs/>
              </w:rPr>
              <w:t xml:space="preserve">7.1 «Створення, розвиток, впровадження, модернізація платформ та систем автоматизації процесів управлінської </w:t>
            </w:r>
            <w:r w:rsidRPr="00CE5B00">
              <w:rPr>
                <w:b/>
                <w:bCs/>
              </w:rPr>
              <w:lastRenderedPageBreak/>
              <w:t>діяльності (інформаційних систем управління) та великих даних»</w:t>
            </w:r>
            <w:r w:rsidRPr="00CE5B00">
              <w:rPr>
                <w:rStyle w:val="FontStyle17"/>
                <w:sz w:val="24"/>
                <w:szCs w:val="24"/>
              </w:rPr>
              <w:t xml:space="preserve"> спрямований </w:t>
            </w:r>
            <w:r w:rsidRPr="00CE5B00">
              <w:t xml:space="preserve">на виконання </w:t>
            </w:r>
            <w:r w:rsidRPr="00CE5B00">
              <w:rPr>
                <w:rStyle w:val="FontStyle17"/>
                <w:sz w:val="24"/>
                <w:szCs w:val="24"/>
              </w:rPr>
              <w:t xml:space="preserve">завдань та заходів </w:t>
            </w:r>
            <w:r w:rsidRPr="00CE5B00">
              <w:t>Стратегії розвитку міста Києва до 2025 року</w:t>
            </w:r>
            <w:r w:rsidRPr="00CE5B00">
              <w:rPr>
                <w:rStyle w:val="FontStyle17"/>
                <w:sz w:val="24"/>
                <w:szCs w:val="24"/>
              </w:rPr>
              <w:t xml:space="preserve"> та </w:t>
            </w:r>
            <w:r w:rsidRPr="00CE5B00">
              <w:t>створення умов для її реалізації:</w:t>
            </w:r>
          </w:p>
          <w:p w14:paraId="714438B1" w14:textId="77777777" w:rsidR="006E3165" w:rsidRPr="00CE5B00" w:rsidRDefault="006E3165" w:rsidP="00181619">
            <w:pPr>
              <w:pStyle w:val="ad"/>
              <w:spacing w:before="0" w:beforeAutospacing="0" w:after="0" w:afterAutospacing="0"/>
              <w:ind w:firstLine="709"/>
              <w:jc w:val="both"/>
              <w:rPr>
                <w:rStyle w:val="FontStyle17"/>
                <w:sz w:val="24"/>
                <w:szCs w:val="24"/>
                <w:lang w:val="uk-UA"/>
              </w:rPr>
            </w:pPr>
          </w:p>
          <w:p w14:paraId="6010B159" w14:textId="5C8EE717" w:rsidR="00181619" w:rsidRPr="00CE5B00" w:rsidRDefault="00181619" w:rsidP="00181619">
            <w:pPr>
              <w:pStyle w:val="ad"/>
              <w:spacing w:before="0" w:beforeAutospacing="0" w:after="0" w:afterAutospacing="0"/>
              <w:ind w:firstLine="709"/>
              <w:jc w:val="both"/>
              <w:rPr>
                <w:rStyle w:val="FontStyle17"/>
                <w:sz w:val="24"/>
                <w:szCs w:val="24"/>
                <w:lang w:val="uk-UA"/>
              </w:rPr>
            </w:pPr>
            <w:r w:rsidRPr="00CE5B00">
              <w:rPr>
                <w:rStyle w:val="FontStyle17"/>
                <w:sz w:val="24"/>
                <w:szCs w:val="24"/>
                <w:lang w:val="uk-UA"/>
              </w:rPr>
              <w:t>модернізація, розвиток, супровід та впровадження ІТС «Єдина міська платформа управління даними та сервісами»;</w:t>
            </w:r>
          </w:p>
          <w:p w14:paraId="7B709179" w14:textId="77777777" w:rsidR="00181619" w:rsidRPr="00CE5B00" w:rsidRDefault="00181619" w:rsidP="00181619">
            <w:pPr>
              <w:ind w:firstLine="709"/>
              <w:jc w:val="both"/>
              <w:rPr>
                <w:rStyle w:val="FontStyle17"/>
                <w:sz w:val="24"/>
                <w:szCs w:val="24"/>
              </w:rPr>
            </w:pPr>
            <w:r w:rsidRPr="00CE5B00">
              <w:t xml:space="preserve">модернізація, </w:t>
            </w:r>
            <w:r w:rsidRPr="00CE5B00">
              <w:rPr>
                <w:rStyle w:val="FontStyle17"/>
                <w:sz w:val="24"/>
                <w:szCs w:val="24"/>
              </w:rPr>
              <w:t xml:space="preserve">розвиток </w:t>
            </w:r>
            <w:r w:rsidRPr="00CE5B00">
              <w:t>інформаційно-комунікаційної системи «Єдиний інформаційний простір територіальної громади міста Києва»;</w:t>
            </w:r>
          </w:p>
          <w:p w14:paraId="2889CF9C" w14:textId="77777777" w:rsidR="00181619" w:rsidRPr="00CE5B00" w:rsidRDefault="00181619" w:rsidP="00181619">
            <w:pPr>
              <w:tabs>
                <w:tab w:val="left" w:pos="6198"/>
              </w:tabs>
              <w:ind w:firstLine="709"/>
              <w:jc w:val="both"/>
              <w:rPr>
                <w:rStyle w:val="FontStyle17"/>
                <w:sz w:val="24"/>
                <w:szCs w:val="24"/>
              </w:rPr>
            </w:pPr>
            <w:r w:rsidRPr="00CE5B00">
              <w:rPr>
                <w:rStyle w:val="FontStyle17"/>
                <w:sz w:val="24"/>
                <w:szCs w:val="24"/>
              </w:rPr>
              <w:t>формування, розвиток, наповнення освітнім контентом існуючих систем, їх інтеграція з інформаційними панелями, реєстрами, системами, програмним забезпеченням, закупівля та створення цифрового освітнього контенту;</w:t>
            </w:r>
          </w:p>
          <w:p w14:paraId="49EE68DD" w14:textId="77777777" w:rsidR="00181619" w:rsidRPr="00CE5B00" w:rsidRDefault="00181619" w:rsidP="00181619">
            <w:pPr>
              <w:ind w:firstLine="709"/>
              <w:jc w:val="both"/>
            </w:pPr>
            <w:r w:rsidRPr="00CE5B00">
              <w:rPr>
                <w:rStyle w:val="FontStyle17"/>
                <w:sz w:val="24"/>
                <w:szCs w:val="24"/>
              </w:rPr>
              <w:t>створення, впровадження інструментів інформатизації  для покращення механізмів співпраці міських служб, удосконалення механізмів управління міськими активами, забезпечення моніторингу в режимі реального часу ключових показників ефективності, щ</w:t>
            </w:r>
            <w:r w:rsidRPr="00CE5B00">
              <w:t xml:space="preserve">одо фінансово-господарської діяльності, обліку, інвентаризації, модернізації, планування технічного обслуговування, ремонту та експлуатації активів та обладнання </w:t>
            </w:r>
            <w:r w:rsidRPr="00CE5B00">
              <w:rPr>
                <w:rStyle w:val="FontStyle17"/>
                <w:sz w:val="24"/>
                <w:szCs w:val="24"/>
              </w:rPr>
              <w:t>підприємств, установ та організацій, що належать до комунальної власності територіальної громади міста Києва</w:t>
            </w:r>
            <w:r w:rsidRPr="00CE5B00">
              <w:t>;</w:t>
            </w:r>
          </w:p>
          <w:p w14:paraId="059EB5EF" w14:textId="77777777" w:rsidR="00181619" w:rsidRPr="00CE5B00" w:rsidRDefault="00181619" w:rsidP="00181619">
            <w:pPr>
              <w:ind w:firstLine="709"/>
              <w:jc w:val="both"/>
            </w:pPr>
          </w:p>
          <w:p w14:paraId="5A39D447" w14:textId="76AA7D88" w:rsidR="00181619" w:rsidRPr="00CE5B00" w:rsidRDefault="00181619" w:rsidP="00181619">
            <w:pPr>
              <w:ind w:firstLine="709"/>
              <w:jc w:val="both"/>
            </w:pPr>
            <w:r w:rsidRPr="00CE5B00">
              <w:t>модернізація міських систем в частині створення АРІ для інтеграції з іншими системами, реєстрами, базами даних тощо;</w:t>
            </w:r>
          </w:p>
          <w:p w14:paraId="77919A81" w14:textId="77777777" w:rsidR="00181619" w:rsidRPr="00CE5B00" w:rsidRDefault="00181619" w:rsidP="00181619">
            <w:pPr>
              <w:ind w:firstLine="709"/>
              <w:jc w:val="both"/>
            </w:pPr>
            <w:r w:rsidRPr="00CE5B00">
              <w:t xml:space="preserve">модернізація, </w:t>
            </w:r>
            <w:r w:rsidRPr="00CE5B00">
              <w:rPr>
                <w:rStyle w:val="FontStyle17"/>
                <w:sz w:val="24"/>
                <w:szCs w:val="24"/>
              </w:rPr>
              <w:t>розвиток,</w:t>
            </w:r>
            <w:r w:rsidRPr="00CE5B00">
              <w:t xml:space="preserve"> налаштування автоматизованої системи взаємозв’язків між учасниками освітнього процесу та спортивної діяльності в місті Києві;</w:t>
            </w:r>
          </w:p>
          <w:p w14:paraId="27E14A97" w14:textId="77777777" w:rsidR="00181619" w:rsidRPr="00CE5B00" w:rsidRDefault="00181619" w:rsidP="00181619">
            <w:pPr>
              <w:ind w:firstLine="709"/>
              <w:jc w:val="both"/>
            </w:pPr>
            <w:r w:rsidRPr="00CE5B00">
              <w:t xml:space="preserve">модернізація, </w:t>
            </w:r>
            <w:r w:rsidRPr="00CE5B00">
              <w:rPr>
                <w:rStyle w:val="FontStyle17"/>
                <w:sz w:val="24"/>
                <w:szCs w:val="24"/>
              </w:rPr>
              <w:t>розвиток</w:t>
            </w:r>
            <w:r w:rsidRPr="00CE5B00">
              <w:t xml:space="preserve"> ІКС «КОП»;</w:t>
            </w:r>
          </w:p>
          <w:p w14:paraId="08F742EC" w14:textId="77777777" w:rsidR="00181619" w:rsidRPr="00CE5B00" w:rsidRDefault="00181619" w:rsidP="00181619">
            <w:pPr>
              <w:pStyle w:val="ad"/>
              <w:spacing w:before="0" w:beforeAutospacing="0" w:after="0" w:afterAutospacing="0"/>
              <w:ind w:firstLine="709"/>
              <w:jc w:val="both"/>
              <w:rPr>
                <w:rFonts w:ascii="Times New Roman" w:hAnsi="Times New Roman"/>
                <w:lang w:val="uk-UA"/>
              </w:rPr>
            </w:pPr>
            <w:r w:rsidRPr="00CE5B00">
              <w:rPr>
                <w:rFonts w:ascii="Times New Roman" w:hAnsi="Times New Roman"/>
                <w:lang w:val="uk-UA"/>
              </w:rPr>
              <w:t xml:space="preserve">модернізація, </w:t>
            </w:r>
            <w:r w:rsidRPr="00CE5B00">
              <w:rPr>
                <w:rStyle w:val="FontStyle17"/>
                <w:sz w:val="24"/>
                <w:szCs w:val="24"/>
                <w:lang w:val="uk-UA"/>
              </w:rPr>
              <w:t>розвиток,</w:t>
            </w:r>
            <w:r w:rsidRPr="00CE5B00">
              <w:rPr>
                <w:rFonts w:ascii="Times New Roman" w:hAnsi="Times New Roman"/>
                <w:lang w:val="uk-UA"/>
              </w:rPr>
              <w:t xml:space="preserve"> налаштування комплексної інформаційно-аналітичної системи управління фінансово-господарською діяльністю в місті Києві;</w:t>
            </w:r>
          </w:p>
          <w:p w14:paraId="10CF16D4" w14:textId="77777777" w:rsidR="00181619" w:rsidRPr="00CE5B00" w:rsidRDefault="00181619" w:rsidP="00181619">
            <w:pPr>
              <w:pStyle w:val="ad"/>
              <w:spacing w:before="0" w:beforeAutospacing="0" w:after="0" w:afterAutospacing="0"/>
              <w:ind w:firstLine="709"/>
              <w:jc w:val="both"/>
              <w:rPr>
                <w:rFonts w:ascii="Times New Roman" w:hAnsi="Times New Roman"/>
                <w:lang w:val="uk-UA"/>
              </w:rPr>
            </w:pPr>
            <w:r w:rsidRPr="00CE5B00">
              <w:rPr>
                <w:rFonts w:ascii="Times New Roman" w:hAnsi="Times New Roman"/>
                <w:lang w:val="uk-UA"/>
              </w:rPr>
              <w:t>закупівля послуг із стандартизації та класифікації контенту та даних</w:t>
            </w:r>
            <w:r w:rsidRPr="00CE5B00">
              <w:rPr>
                <w:rFonts w:ascii="Times New Roman" w:hAnsi="Times New Roman"/>
                <w:shd w:val="clear" w:color="auto" w:fill="FFFFFF"/>
                <w:lang w:val="uk-UA"/>
              </w:rPr>
              <w:t xml:space="preserve"> інформаційно-аналітичної системи «Управління майновим комплексом територіальної громади міста Києва» (далі – </w:t>
            </w:r>
            <w:r w:rsidRPr="00CE5B00">
              <w:rPr>
                <w:rFonts w:ascii="Times New Roman" w:hAnsi="Times New Roman"/>
                <w:lang w:val="uk-UA"/>
              </w:rPr>
              <w:t xml:space="preserve">ІАС «Майно»); </w:t>
            </w:r>
          </w:p>
          <w:p w14:paraId="4D938368" w14:textId="77777777" w:rsidR="00181619" w:rsidRPr="00CE5B00" w:rsidRDefault="00181619" w:rsidP="00181619">
            <w:pPr>
              <w:pStyle w:val="ad"/>
              <w:spacing w:before="0" w:beforeAutospacing="0" w:after="0" w:afterAutospacing="0"/>
              <w:ind w:firstLine="709"/>
              <w:jc w:val="both"/>
              <w:rPr>
                <w:rFonts w:ascii="Times New Roman" w:hAnsi="Times New Roman"/>
                <w:lang w:val="uk-UA"/>
              </w:rPr>
            </w:pPr>
          </w:p>
          <w:p w14:paraId="73AB743E" w14:textId="34B6381D" w:rsidR="00181619" w:rsidRPr="00CE5B00" w:rsidRDefault="00181619" w:rsidP="00181619">
            <w:pPr>
              <w:pStyle w:val="ad"/>
              <w:spacing w:before="0" w:beforeAutospacing="0" w:after="0" w:afterAutospacing="0"/>
              <w:ind w:firstLine="709"/>
              <w:jc w:val="both"/>
              <w:rPr>
                <w:rFonts w:ascii="Times New Roman" w:hAnsi="Times New Roman"/>
                <w:lang w:val="uk-UA"/>
              </w:rPr>
            </w:pPr>
            <w:r w:rsidRPr="00CE5B00">
              <w:rPr>
                <w:rFonts w:ascii="Times New Roman" w:hAnsi="Times New Roman"/>
                <w:lang w:val="uk-UA"/>
              </w:rPr>
              <w:t>придбання даних у мобільних операторів зв’язку, інших власників і розпорядників даних;</w:t>
            </w:r>
          </w:p>
          <w:p w14:paraId="13975554" w14:textId="77777777" w:rsidR="00181619" w:rsidRPr="00CE5B00" w:rsidRDefault="00181619" w:rsidP="00181619">
            <w:pPr>
              <w:pStyle w:val="ad"/>
              <w:spacing w:before="0" w:beforeAutospacing="0" w:after="0" w:afterAutospacing="0"/>
              <w:ind w:firstLine="709"/>
              <w:jc w:val="both"/>
              <w:rPr>
                <w:rFonts w:ascii="Times New Roman" w:hAnsi="Times New Roman"/>
                <w:lang w:val="uk-UA"/>
              </w:rPr>
            </w:pPr>
            <w:r w:rsidRPr="00CE5B00">
              <w:rPr>
                <w:rFonts w:ascii="Times New Roman" w:hAnsi="Times New Roman"/>
                <w:lang w:val="uk-UA"/>
              </w:rPr>
              <w:lastRenderedPageBreak/>
              <w:t>модернізація та підтримка програмного забезпечення Платформи великих даних (</w:t>
            </w:r>
            <w:proofErr w:type="spellStart"/>
            <w:r w:rsidRPr="00CE5B00">
              <w:rPr>
                <w:rFonts w:ascii="Times New Roman" w:hAnsi="Times New Roman"/>
                <w:lang w:val="uk-UA"/>
              </w:rPr>
              <w:t>BigData</w:t>
            </w:r>
            <w:proofErr w:type="spellEnd"/>
            <w:r w:rsidRPr="00CE5B00">
              <w:rPr>
                <w:rFonts w:ascii="Times New Roman" w:hAnsi="Times New Roman"/>
                <w:lang w:val="uk-UA"/>
              </w:rPr>
              <w:t>), закупівля ліцензій для розвитку цифрової моделі міста, агрегації та керування активами, моделювання процесів міста;</w:t>
            </w:r>
          </w:p>
          <w:p w14:paraId="39E09A6B" w14:textId="77777777" w:rsidR="00181619" w:rsidRPr="00CE5B00" w:rsidRDefault="00181619" w:rsidP="00181619">
            <w:pPr>
              <w:pStyle w:val="ad"/>
              <w:spacing w:before="0" w:beforeAutospacing="0" w:after="0" w:afterAutospacing="0"/>
              <w:ind w:firstLine="709"/>
              <w:jc w:val="both"/>
              <w:rPr>
                <w:rFonts w:ascii="Times New Roman" w:hAnsi="Times New Roman"/>
                <w:lang w:val="uk-UA"/>
              </w:rPr>
            </w:pPr>
          </w:p>
          <w:p w14:paraId="2FB13316" w14:textId="2F250293" w:rsidR="00181619" w:rsidRPr="00CE5B00" w:rsidRDefault="00181619" w:rsidP="00181619">
            <w:pPr>
              <w:pStyle w:val="ad"/>
              <w:spacing w:before="0" w:beforeAutospacing="0" w:after="0" w:afterAutospacing="0"/>
              <w:ind w:firstLine="709"/>
              <w:jc w:val="both"/>
              <w:rPr>
                <w:rFonts w:ascii="Times New Roman" w:hAnsi="Times New Roman"/>
                <w:lang w:val="uk-UA"/>
              </w:rPr>
            </w:pPr>
            <w:r w:rsidRPr="00CE5B00">
              <w:rPr>
                <w:rFonts w:ascii="Times New Roman" w:hAnsi="Times New Roman"/>
                <w:lang w:val="uk-UA"/>
              </w:rPr>
              <w:t>використання інструментів аналізу великих даних (</w:t>
            </w:r>
            <w:proofErr w:type="spellStart"/>
            <w:r w:rsidRPr="00CE5B00">
              <w:rPr>
                <w:rFonts w:ascii="Times New Roman" w:hAnsi="Times New Roman"/>
                <w:lang w:val="uk-UA"/>
              </w:rPr>
              <w:t>BigData</w:t>
            </w:r>
            <w:proofErr w:type="spellEnd"/>
            <w:r w:rsidRPr="00CE5B00">
              <w:rPr>
                <w:rFonts w:ascii="Times New Roman" w:hAnsi="Times New Roman"/>
                <w:lang w:val="uk-UA"/>
              </w:rPr>
              <w:t>) з метою обробки великих масивів інформації та прийняття зважених управлінських рішень;</w:t>
            </w:r>
          </w:p>
          <w:p w14:paraId="3C0195FB" w14:textId="77777777" w:rsidR="00181619" w:rsidRPr="00CE5B00" w:rsidRDefault="00181619" w:rsidP="00181619">
            <w:pPr>
              <w:pStyle w:val="ad"/>
              <w:spacing w:before="0" w:beforeAutospacing="0" w:after="0" w:afterAutospacing="0"/>
              <w:ind w:firstLine="709"/>
              <w:jc w:val="both"/>
              <w:rPr>
                <w:rFonts w:ascii="Times New Roman" w:hAnsi="Times New Roman"/>
                <w:lang w:val="uk-UA"/>
              </w:rPr>
            </w:pPr>
            <w:r w:rsidRPr="00CE5B00">
              <w:rPr>
                <w:rFonts w:ascii="Times New Roman" w:hAnsi="Times New Roman"/>
                <w:lang w:val="uk-UA"/>
              </w:rPr>
              <w:t xml:space="preserve">розвиток та модернізація </w:t>
            </w:r>
            <w:proofErr w:type="spellStart"/>
            <w:r w:rsidRPr="00CE5B00">
              <w:rPr>
                <w:rFonts w:ascii="Times New Roman" w:hAnsi="Times New Roman"/>
                <w:lang w:val="uk-UA"/>
              </w:rPr>
              <w:t>проєкту</w:t>
            </w:r>
            <w:proofErr w:type="spellEnd"/>
            <w:r w:rsidRPr="00CE5B00">
              <w:rPr>
                <w:rFonts w:ascii="Times New Roman" w:hAnsi="Times New Roman"/>
                <w:lang w:val="uk-UA"/>
              </w:rPr>
              <w:t xml:space="preserve"> «Відкриті дані», реалізація інтеграції до Платформи великих даних» (</w:t>
            </w:r>
            <w:proofErr w:type="spellStart"/>
            <w:r w:rsidRPr="00CE5B00">
              <w:rPr>
                <w:rFonts w:ascii="Times New Roman" w:hAnsi="Times New Roman"/>
                <w:lang w:val="uk-UA"/>
              </w:rPr>
              <w:t>BigData</w:t>
            </w:r>
            <w:proofErr w:type="spellEnd"/>
            <w:r w:rsidRPr="00CE5B00">
              <w:rPr>
                <w:rFonts w:ascii="Times New Roman" w:hAnsi="Times New Roman"/>
                <w:lang w:val="uk-UA"/>
              </w:rPr>
              <w:t>);</w:t>
            </w:r>
          </w:p>
          <w:p w14:paraId="23E3807F" w14:textId="77777777" w:rsidR="00181619" w:rsidRPr="00CE5B00" w:rsidRDefault="00181619" w:rsidP="00181619">
            <w:pPr>
              <w:pStyle w:val="ad"/>
              <w:spacing w:before="0" w:beforeAutospacing="0" w:after="0" w:afterAutospacing="0"/>
              <w:ind w:firstLine="709"/>
              <w:jc w:val="both"/>
              <w:rPr>
                <w:rFonts w:ascii="Times New Roman" w:hAnsi="Times New Roman"/>
                <w:lang w:val="uk-UA"/>
              </w:rPr>
            </w:pPr>
            <w:r w:rsidRPr="00CE5B00">
              <w:rPr>
                <w:rFonts w:ascii="Times New Roman" w:hAnsi="Times New Roman"/>
                <w:lang w:val="uk-UA"/>
              </w:rPr>
              <w:t xml:space="preserve">реалізація програми з підвищення якості даних, які містяться в інформаційно-комунікаційних, </w:t>
            </w:r>
            <w:r w:rsidRPr="00CE5B00">
              <w:rPr>
                <w:rStyle w:val="contentpasted0"/>
                <w:rFonts w:ascii="Times New Roman" w:hAnsi="Times New Roman"/>
                <w:lang w:val="uk-UA"/>
              </w:rPr>
              <w:t>інформаційних (</w:t>
            </w:r>
            <w:r w:rsidRPr="00CE5B00">
              <w:rPr>
                <w:rFonts w:ascii="Times New Roman" w:hAnsi="Times New Roman"/>
                <w:shd w:val="clear" w:color="auto" w:fill="FFFFFF"/>
                <w:lang w:val="uk-UA"/>
              </w:rPr>
              <w:t>автоматизованих)</w:t>
            </w:r>
            <w:r w:rsidRPr="00CE5B00">
              <w:rPr>
                <w:rStyle w:val="contentpasted0"/>
                <w:rFonts w:ascii="Times New Roman" w:hAnsi="Times New Roman"/>
                <w:lang w:val="uk-UA"/>
              </w:rPr>
              <w:t>, електронних комунікаційних</w:t>
            </w:r>
            <w:r w:rsidRPr="00CE5B00">
              <w:rPr>
                <w:rFonts w:ascii="Times New Roman" w:hAnsi="Times New Roman"/>
                <w:lang w:val="uk-UA"/>
              </w:rPr>
              <w:t xml:space="preserve"> системах міста Києва;</w:t>
            </w:r>
          </w:p>
          <w:p w14:paraId="69C55875" w14:textId="77777777" w:rsidR="00181619" w:rsidRPr="00CE5B00" w:rsidRDefault="00181619" w:rsidP="00181619">
            <w:pPr>
              <w:pStyle w:val="ad"/>
              <w:spacing w:before="0" w:beforeAutospacing="0" w:after="0" w:afterAutospacing="0"/>
              <w:ind w:firstLine="709"/>
              <w:jc w:val="both"/>
              <w:rPr>
                <w:rFonts w:ascii="Times New Roman" w:hAnsi="Times New Roman"/>
                <w:lang w:val="uk-UA"/>
              </w:rPr>
            </w:pPr>
            <w:r w:rsidRPr="00CE5B00">
              <w:rPr>
                <w:rFonts w:ascii="Times New Roman" w:hAnsi="Times New Roman"/>
                <w:lang w:val="uk-UA"/>
              </w:rPr>
              <w:t>модернізація, розвиток ІАС «Майно»;</w:t>
            </w:r>
          </w:p>
          <w:p w14:paraId="52DF75EA" w14:textId="77777777" w:rsidR="00181619" w:rsidRPr="00CE5B00" w:rsidRDefault="00181619" w:rsidP="00181619">
            <w:pPr>
              <w:tabs>
                <w:tab w:val="left" w:pos="6198"/>
              </w:tabs>
              <w:ind w:firstLine="709"/>
              <w:jc w:val="both"/>
            </w:pPr>
            <w:r w:rsidRPr="00CE5B00">
              <w:t>модернізація та функціональне розширення програмного комплексу «</w:t>
            </w:r>
            <w:proofErr w:type="spellStart"/>
            <w:r w:rsidRPr="00CE5B00">
              <w:t>VlasCom</w:t>
            </w:r>
            <w:proofErr w:type="spellEnd"/>
            <w:r w:rsidRPr="00CE5B00">
              <w:t>»;</w:t>
            </w:r>
          </w:p>
          <w:p w14:paraId="61BB840C" w14:textId="77777777" w:rsidR="00181619" w:rsidRPr="00CE5B00" w:rsidRDefault="00181619" w:rsidP="00181619">
            <w:pPr>
              <w:tabs>
                <w:tab w:val="left" w:pos="6198"/>
              </w:tabs>
              <w:ind w:firstLine="709"/>
              <w:jc w:val="both"/>
              <w:rPr>
                <w:rStyle w:val="FontStyle17"/>
                <w:sz w:val="24"/>
                <w:szCs w:val="24"/>
              </w:rPr>
            </w:pPr>
            <w:r w:rsidRPr="00CE5B00">
              <w:rPr>
                <w:rStyle w:val="FontStyle17"/>
                <w:sz w:val="24"/>
                <w:szCs w:val="24"/>
              </w:rPr>
              <w:t xml:space="preserve">створення, розвиток, впровадження, налаштування, модернізація бібліотечних систем,  систем в галузі освіти, у тому числі систем дистанційного навчання, сервісів єдиного освітнього простору міста Києва, впровадження електронних форм освіти тощо; </w:t>
            </w:r>
          </w:p>
          <w:p w14:paraId="71C5ABBB" w14:textId="77777777" w:rsidR="00181619" w:rsidRPr="00CE5B00" w:rsidRDefault="00181619" w:rsidP="00181619">
            <w:pPr>
              <w:tabs>
                <w:tab w:val="left" w:pos="6198"/>
              </w:tabs>
              <w:ind w:firstLine="709"/>
              <w:jc w:val="both"/>
              <w:rPr>
                <w:rStyle w:val="FontStyle17"/>
                <w:sz w:val="24"/>
                <w:szCs w:val="24"/>
              </w:rPr>
            </w:pPr>
            <w:r w:rsidRPr="00CE5B00">
              <w:rPr>
                <w:rStyle w:val="FontStyle17"/>
                <w:sz w:val="24"/>
                <w:szCs w:val="24"/>
              </w:rPr>
              <w:t xml:space="preserve">створення, впровадження, налаштування, модернізація інформаційно-комунікаційної системи «Освіта»; </w:t>
            </w:r>
          </w:p>
          <w:p w14:paraId="475A09F0" w14:textId="77777777" w:rsidR="00181619" w:rsidRPr="00CE5B00" w:rsidRDefault="00181619" w:rsidP="00181619">
            <w:pPr>
              <w:tabs>
                <w:tab w:val="left" w:pos="6198"/>
              </w:tabs>
              <w:ind w:firstLine="709"/>
              <w:jc w:val="both"/>
              <w:rPr>
                <w:rStyle w:val="FontStyle17"/>
                <w:sz w:val="24"/>
                <w:szCs w:val="24"/>
              </w:rPr>
            </w:pPr>
            <w:r w:rsidRPr="00CE5B00">
              <w:rPr>
                <w:rStyle w:val="FontStyle17"/>
                <w:sz w:val="24"/>
                <w:szCs w:val="24"/>
              </w:rPr>
              <w:t xml:space="preserve">створення та впровадження додаткових систем, модулів, платформи </w:t>
            </w:r>
            <w:r w:rsidRPr="00CE5B00">
              <w:t>«Електронна медицина» тощо</w:t>
            </w:r>
            <w:r w:rsidRPr="00CE5B00">
              <w:rPr>
                <w:rStyle w:val="FontStyle17"/>
                <w:sz w:val="24"/>
                <w:szCs w:val="24"/>
              </w:rPr>
              <w:t>;</w:t>
            </w:r>
          </w:p>
          <w:p w14:paraId="643C1055" w14:textId="77777777" w:rsidR="00181619" w:rsidRPr="00CE5B00" w:rsidRDefault="00181619" w:rsidP="00181619">
            <w:pPr>
              <w:pStyle w:val="ad"/>
              <w:spacing w:before="0" w:beforeAutospacing="0" w:after="0" w:afterAutospacing="0"/>
              <w:ind w:firstLine="709"/>
              <w:jc w:val="both"/>
              <w:rPr>
                <w:rStyle w:val="FontStyle17"/>
                <w:sz w:val="24"/>
                <w:szCs w:val="24"/>
                <w:lang w:val="uk-UA"/>
              </w:rPr>
            </w:pPr>
            <w:r w:rsidRPr="00CE5B00">
              <w:rPr>
                <w:rStyle w:val="FontStyle17"/>
                <w:sz w:val="24"/>
                <w:szCs w:val="24"/>
                <w:lang w:val="uk-UA"/>
              </w:rPr>
              <w:t>створення та впровадження комплексних інформаційно-аналітичних систем управління активами для централізованого зберігання та управління електронною картотекою міських активів;</w:t>
            </w:r>
          </w:p>
          <w:p w14:paraId="6F4B660A" w14:textId="77777777" w:rsidR="00181619" w:rsidRPr="00CE5B00" w:rsidRDefault="00181619" w:rsidP="00181619">
            <w:pPr>
              <w:ind w:firstLine="709"/>
              <w:jc w:val="both"/>
              <w:rPr>
                <w:rStyle w:val="FontStyle17"/>
                <w:sz w:val="24"/>
                <w:szCs w:val="24"/>
              </w:rPr>
            </w:pPr>
            <w:r w:rsidRPr="00CE5B00">
              <w:rPr>
                <w:rStyle w:val="FontStyle17"/>
                <w:sz w:val="24"/>
                <w:szCs w:val="24"/>
              </w:rPr>
              <w:t xml:space="preserve">інформатизація сектору </w:t>
            </w:r>
            <w:proofErr w:type="spellStart"/>
            <w:r w:rsidRPr="00CE5B00">
              <w:rPr>
                <w:rStyle w:val="FontStyle17"/>
                <w:sz w:val="24"/>
                <w:szCs w:val="24"/>
              </w:rPr>
              <w:t>екополітики</w:t>
            </w:r>
            <w:proofErr w:type="spellEnd"/>
            <w:r w:rsidRPr="00CE5B00">
              <w:rPr>
                <w:rStyle w:val="FontStyle17"/>
                <w:sz w:val="24"/>
                <w:szCs w:val="24"/>
              </w:rPr>
              <w:t xml:space="preserve"> та охорони довкілля шляхом створення систем, модулів, сервісів контролю стану довкілля та </w:t>
            </w:r>
            <w:proofErr w:type="spellStart"/>
            <w:r w:rsidRPr="00CE5B00">
              <w:rPr>
                <w:rStyle w:val="FontStyle17"/>
                <w:sz w:val="24"/>
                <w:szCs w:val="24"/>
              </w:rPr>
              <w:t>геоінформаційноі</w:t>
            </w:r>
            <w:proofErr w:type="spellEnd"/>
            <w:r w:rsidRPr="00CE5B00">
              <w:rPr>
                <w:rStyle w:val="FontStyle17"/>
                <w:sz w:val="24"/>
                <w:szCs w:val="24"/>
              </w:rPr>
              <w:t>̈ системи природно-заповідних територій та об’єктів міста Києва;</w:t>
            </w:r>
          </w:p>
          <w:p w14:paraId="3A9693AE" w14:textId="77777777" w:rsidR="00181619" w:rsidRPr="00CE5B00" w:rsidRDefault="00181619" w:rsidP="00181619">
            <w:pPr>
              <w:pStyle w:val="pf0"/>
              <w:spacing w:before="0" w:beforeAutospacing="0" w:after="0" w:afterAutospacing="0"/>
              <w:ind w:firstLine="709"/>
              <w:jc w:val="both"/>
              <w:rPr>
                <w:rStyle w:val="FontStyle17"/>
                <w:sz w:val="24"/>
                <w:szCs w:val="24"/>
              </w:rPr>
            </w:pPr>
            <w:r w:rsidRPr="00CE5B00">
              <w:rPr>
                <w:rStyle w:val="FontStyle17"/>
                <w:sz w:val="24"/>
                <w:szCs w:val="24"/>
              </w:rPr>
              <w:t xml:space="preserve">забезпечення об’єднання інформаційних ресурсів, впроваджених у </w:t>
            </w:r>
            <w:r w:rsidRPr="00CE5B00">
              <w:rPr>
                <w:rStyle w:val="cf01"/>
                <w:rFonts w:ascii="Times New Roman" w:hAnsi="Times New Roman" w:cs="Times New Roman"/>
                <w:sz w:val="24"/>
                <w:szCs w:val="24"/>
              </w:rPr>
              <w:t xml:space="preserve">закладах охорони здоров’я, </w:t>
            </w:r>
            <w:r w:rsidRPr="00CE5B00">
              <w:rPr>
                <w:rStyle w:val="cf11"/>
                <w:rFonts w:ascii="Times New Roman" w:hAnsi="Times New Roman" w:cs="Times New Roman"/>
                <w:color w:val="auto"/>
                <w:sz w:val="24"/>
                <w:szCs w:val="24"/>
              </w:rPr>
              <w:t>що належать до комунальної власності територіальної громади міста Києва</w:t>
            </w:r>
            <w:r w:rsidRPr="00CE5B00">
              <w:rPr>
                <w:rStyle w:val="FontStyle17"/>
                <w:sz w:val="24"/>
                <w:szCs w:val="24"/>
              </w:rPr>
              <w:t>, на єдиній платформі шляхом створення шини обміну інформацією, закупівля ліцензійного програмного забезпечення;</w:t>
            </w:r>
          </w:p>
          <w:p w14:paraId="3DAC5267" w14:textId="77777777" w:rsidR="00181619" w:rsidRPr="00CE5B00" w:rsidRDefault="00181619" w:rsidP="00181619">
            <w:pPr>
              <w:pStyle w:val="ad"/>
              <w:spacing w:before="0" w:beforeAutospacing="0" w:after="0" w:afterAutospacing="0"/>
              <w:ind w:firstLine="709"/>
              <w:jc w:val="both"/>
              <w:rPr>
                <w:rFonts w:ascii="Times New Roman" w:hAnsi="Times New Roman"/>
                <w:lang w:val="uk-UA"/>
              </w:rPr>
            </w:pPr>
            <w:r w:rsidRPr="00CE5B00">
              <w:rPr>
                <w:rFonts w:ascii="Times New Roman" w:hAnsi="Times New Roman"/>
                <w:lang w:val="uk-UA"/>
              </w:rPr>
              <w:t xml:space="preserve">створення, модернізація та впровадження внутрішніх корпоративних інформаційних порталів та систем управління </w:t>
            </w:r>
            <w:proofErr w:type="spellStart"/>
            <w:r w:rsidRPr="00CE5B00">
              <w:rPr>
                <w:rFonts w:ascii="Times New Roman" w:hAnsi="Times New Roman"/>
                <w:lang w:val="uk-UA"/>
              </w:rPr>
              <w:t>проєктами</w:t>
            </w:r>
            <w:proofErr w:type="spellEnd"/>
            <w:r w:rsidRPr="00CE5B00">
              <w:rPr>
                <w:rFonts w:ascii="Times New Roman" w:hAnsi="Times New Roman"/>
                <w:lang w:val="uk-UA"/>
              </w:rPr>
              <w:t xml:space="preserve"> та господарською діяльністю, розробка цифрових інструментів для ефективного управління </w:t>
            </w:r>
            <w:r w:rsidRPr="00CE5B00">
              <w:rPr>
                <w:rFonts w:ascii="Times New Roman" w:hAnsi="Times New Roman"/>
                <w:lang w:val="uk-UA"/>
              </w:rPr>
              <w:lastRenderedPageBreak/>
              <w:t xml:space="preserve">ризиками, управління ресурсами та матеріальними активами, розвиток цифрових платформ для співпраці та комунікації, а також розробка систем моніторингу та звітності про ефективність та результативність </w:t>
            </w:r>
            <w:proofErr w:type="spellStart"/>
            <w:r w:rsidRPr="00CE5B00">
              <w:rPr>
                <w:rFonts w:ascii="Times New Roman" w:hAnsi="Times New Roman"/>
                <w:lang w:val="uk-UA"/>
              </w:rPr>
              <w:t>проєктів</w:t>
            </w:r>
            <w:proofErr w:type="spellEnd"/>
            <w:r w:rsidRPr="00CE5B00">
              <w:rPr>
                <w:rFonts w:ascii="Times New Roman" w:hAnsi="Times New Roman"/>
                <w:lang w:val="uk-UA"/>
              </w:rPr>
              <w:t>;</w:t>
            </w:r>
          </w:p>
          <w:p w14:paraId="06DC24B2" w14:textId="77777777" w:rsidR="006B65E0" w:rsidRPr="00CE5B00" w:rsidRDefault="006B65E0" w:rsidP="00181619">
            <w:pPr>
              <w:ind w:firstLine="709"/>
              <w:jc w:val="both"/>
            </w:pPr>
          </w:p>
          <w:p w14:paraId="16E20B3E" w14:textId="0BC45ACD" w:rsidR="00181619" w:rsidRPr="00CE5B00" w:rsidRDefault="00181619" w:rsidP="00181619">
            <w:pPr>
              <w:ind w:firstLine="709"/>
              <w:jc w:val="both"/>
            </w:pPr>
            <w:r w:rsidRPr="00CE5B00">
              <w:t>розробка та впровадження інформаційно-аналітичних систем управління та звітності в структурних підрозділах виконавчого органу Київської міської ради (Київської міської державної адміністрації), комунальних підприємствах міста Києва відповідно до сучасних міжнародних практик;</w:t>
            </w:r>
          </w:p>
          <w:p w14:paraId="78D60A7C" w14:textId="77777777" w:rsidR="00181619" w:rsidRPr="00CE5B00" w:rsidRDefault="00181619" w:rsidP="00181619">
            <w:pPr>
              <w:pStyle w:val="ad"/>
              <w:spacing w:before="0" w:beforeAutospacing="0" w:after="0" w:afterAutospacing="0"/>
              <w:ind w:firstLine="709"/>
              <w:jc w:val="both"/>
              <w:rPr>
                <w:rFonts w:ascii="Times New Roman" w:hAnsi="Times New Roman"/>
                <w:lang w:val="uk-UA"/>
              </w:rPr>
            </w:pPr>
            <w:r w:rsidRPr="00CE5B00">
              <w:rPr>
                <w:rFonts w:ascii="Times New Roman" w:hAnsi="Times New Roman"/>
                <w:lang w:val="uk-UA"/>
              </w:rPr>
              <w:t>створення автоматизованої публічно доступної системи обліку договорів, пов’язаних з майном територіальної громади міста Києва (аналітичні дані та тексти договорів, включаючи усі зміни), об’єктів сезонної та пересувної торгівлі тощо;</w:t>
            </w:r>
          </w:p>
          <w:p w14:paraId="465D2365" w14:textId="77777777" w:rsidR="00181619" w:rsidRPr="00CE5B00" w:rsidRDefault="00181619" w:rsidP="00181619">
            <w:pPr>
              <w:ind w:firstLine="709"/>
              <w:jc w:val="both"/>
            </w:pPr>
            <w:r w:rsidRPr="00CE5B00">
              <w:rPr>
                <w:rStyle w:val="FontStyle17"/>
                <w:sz w:val="24"/>
                <w:szCs w:val="24"/>
              </w:rPr>
              <w:t xml:space="preserve">створення єдиного </w:t>
            </w:r>
            <w:proofErr w:type="spellStart"/>
            <w:r w:rsidRPr="00CE5B00">
              <w:rPr>
                <w:rStyle w:val="FontStyle17"/>
                <w:sz w:val="24"/>
                <w:szCs w:val="24"/>
              </w:rPr>
              <w:t>дашборду</w:t>
            </w:r>
            <w:proofErr w:type="spellEnd"/>
            <w:r w:rsidRPr="00CE5B00">
              <w:rPr>
                <w:rStyle w:val="FontStyle17"/>
                <w:sz w:val="24"/>
                <w:szCs w:val="24"/>
              </w:rPr>
              <w:t xml:space="preserve"> з відображенням характеристик транспортних потоків (швидкість, щільність, інтенсивність, довжина черги, завантаженість </w:t>
            </w:r>
            <w:proofErr w:type="spellStart"/>
            <w:r w:rsidRPr="00CE5B00">
              <w:rPr>
                <w:rStyle w:val="FontStyle17"/>
                <w:sz w:val="24"/>
                <w:szCs w:val="24"/>
              </w:rPr>
              <w:t>вулично</w:t>
            </w:r>
            <w:proofErr w:type="spellEnd"/>
            <w:r w:rsidRPr="00CE5B00">
              <w:rPr>
                <w:rStyle w:val="FontStyle17"/>
                <w:sz w:val="24"/>
                <w:szCs w:val="24"/>
              </w:rPr>
              <w:t xml:space="preserve">-дорожніх мереж, інформація про завантаженість відведених </w:t>
            </w:r>
            <w:proofErr w:type="spellStart"/>
            <w:r w:rsidRPr="00CE5B00">
              <w:rPr>
                <w:rStyle w:val="FontStyle17"/>
                <w:sz w:val="24"/>
                <w:szCs w:val="24"/>
              </w:rPr>
              <w:t>паркувальних</w:t>
            </w:r>
            <w:proofErr w:type="spellEnd"/>
            <w:r w:rsidRPr="00CE5B00">
              <w:rPr>
                <w:rStyle w:val="FontStyle17"/>
                <w:sz w:val="24"/>
                <w:szCs w:val="24"/>
              </w:rPr>
              <w:t xml:space="preserve"> майданчиків та паркінгів тощо) на всій </w:t>
            </w:r>
            <w:proofErr w:type="spellStart"/>
            <w:r w:rsidRPr="00CE5B00">
              <w:rPr>
                <w:rStyle w:val="FontStyle17"/>
                <w:sz w:val="24"/>
                <w:szCs w:val="24"/>
              </w:rPr>
              <w:t>вулично</w:t>
            </w:r>
            <w:proofErr w:type="spellEnd"/>
            <w:r w:rsidRPr="00CE5B00">
              <w:rPr>
                <w:rStyle w:val="FontStyle17"/>
                <w:sz w:val="24"/>
                <w:szCs w:val="24"/>
              </w:rPr>
              <w:t>-дорожній мережі міста Києва та окремих ділянках в реальному часі, прогнозованими характеристиками та архівною інформацією;</w:t>
            </w:r>
          </w:p>
          <w:p w14:paraId="6606A9C1" w14:textId="77777777" w:rsidR="00181619" w:rsidRPr="00CE5B00" w:rsidRDefault="00181619" w:rsidP="00181619">
            <w:pPr>
              <w:pStyle w:val="ad"/>
              <w:spacing w:before="0" w:beforeAutospacing="0" w:after="0" w:afterAutospacing="0"/>
              <w:ind w:firstLine="709"/>
              <w:jc w:val="both"/>
              <w:rPr>
                <w:rFonts w:ascii="Times New Roman" w:hAnsi="Times New Roman"/>
                <w:lang w:val="uk-UA"/>
              </w:rPr>
            </w:pPr>
          </w:p>
          <w:p w14:paraId="7E23A657" w14:textId="7890CC9D" w:rsidR="00181619" w:rsidRPr="00CE5B00" w:rsidRDefault="00181619" w:rsidP="00181619">
            <w:pPr>
              <w:pStyle w:val="ad"/>
              <w:spacing w:before="0" w:beforeAutospacing="0" w:after="0" w:afterAutospacing="0"/>
              <w:ind w:firstLine="709"/>
              <w:jc w:val="both"/>
              <w:rPr>
                <w:rFonts w:ascii="Times New Roman" w:hAnsi="Times New Roman"/>
                <w:lang w:val="uk-UA"/>
              </w:rPr>
            </w:pPr>
            <w:r w:rsidRPr="00CE5B00">
              <w:rPr>
                <w:rFonts w:ascii="Times New Roman" w:hAnsi="Times New Roman"/>
                <w:lang w:val="uk-UA"/>
              </w:rPr>
              <w:t xml:space="preserve">створення </w:t>
            </w:r>
            <w:proofErr w:type="spellStart"/>
            <w:r w:rsidRPr="00CE5B00">
              <w:rPr>
                <w:rFonts w:ascii="Times New Roman" w:hAnsi="Times New Roman"/>
                <w:lang w:val="uk-UA"/>
              </w:rPr>
              <w:t>дашборду</w:t>
            </w:r>
            <w:proofErr w:type="spellEnd"/>
            <w:r w:rsidRPr="00CE5B00">
              <w:rPr>
                <w:rFonts w:ascii="Times New Roman" w:hAnsi="Times New Roman"/>
                <w:lang w:val="uk-UA"/>
              </w:rPr>
              <w:t xml:space="preserve"> якості цифрових муніципальних сервісів, аналітичних </w:t>
            </w:r>
            <w:proofErr w:type="spellStart"/>
            <w:r w:rsidRPr="00CE5B00">
              <w:rPr>
                <w:rFonts w:ascii="Times New Roman" w:hAnsi="Times New Roman"/>
                <w:lang w:val="uk-UA"/>
              </w:rPr>
              <w:t>дашбордів</w:t>
            </w:r>
            <w:proofErr w:type="spellEnd"/>
            <w:r w:rsidRPr="00CE5B00">
              <w:rPr>
                <w:rFonts w:ascii="Times New Roman" w:hAnsi="Times New Roman"/>
                <w:lang w:val="uk-UA"/>
              </w:rPr>
              <w:t xml:space="preserve"> діяльності структурних підрозділів виконавчого органу Київської міської ради (Київської міської державної адміністрації), районних в місті Києві державних адміністрацій, підприємств комунальної власності щодо усіх напрямків життєдіяльності міста;</w:t>
            </w:r>
          </w:p>
          <w:p w14:paraId="4D057CFF" w14:textId="77777777" w:rsidR="00181619" w:rsidRPr="00CE5B00" w:rsidRDefault="00181619" w:rsidP="00181619">
            <w:pPr>
              <w:pStyle w:val="ad"/>
              <w:spacing w:before="0" w:beforeAutospacing="0" w:after="0" w:afterAutospacing="0"/>
              <w:ind w:firstLine="709"/>
              <w:jc w:val="both"/>
              <w:rPr>
                <w:rFonts w:ascii="Times New Roman" w:hAnsi="Times New Roman"/>
                <w:lang w:val="uk-UA"/>
              </w:rPr>
            </w:pPr>
          </w:p>
          <w:p w14:paraId="38B150D7" w14:textId="28AB41BB" w:rsidR="00181619" w:rsidRPr="00CE5B00" w:rsidRDefault="00181619" w:rsidP="00181619">
            <w:pPr>
              <w:pStyle w:val="ad"/>
              <w:spacing w:before="0" w:beforeAutospacing="0" w:after="0" w:afterAutospacing="0"/>
              <w:ind w:firstLine="709"/>
              <w:jc w:val="both"/>
              <w:rPr>
                <w:rFonts w:ascii="Times New Roman" w:hAnsi="Times New Roman"/>
                <w:lang w:val="uk-UA"/>
              </w:rPr>
            </w:pPr>
            <w:r w:rsidRPr="00CE5B00">
              <w:rPr>
                <w:rFonts w:ascii="Times New Roman" w:hAnsi="Times New Roman"/>
                <w:lang w:val="uk-UA"/>
              </w:rPr>
              <w:t>створення та впровадження геоінформаційних систем міста Києва;</w:t>
            </w:r>
          </w:p>
          <w:p w14:paraId="1CCEF002" w14:textId="77777777" w:rsidR="00181619" w:rsidRPr="00CE5B00" w:rsidRDefault="00181619" w:rsidP="00181619">
            <w:pPr>
              <w:pStyle w:val="ad"/>
              <w:spacing w:before="0" w:beforeAutospacing="0" w:after="0" w:afterAutospacing="0"/>
              <w:ind w:firstLine="709"/>
              <w:jc w:val="both"/>
              <w:rPr>
                <w:rFonts w:ascii="Times New Roman" w:hAnsi="Times New Roman"/>
                <w:lang w:val="uk-UA"/>
              </w:rPr>
            </w:pPr>
          </w:p>
          <w:p w14:paraId="05771E0D" w14:textId="66992936" w:rsidR="00181619" w:rsidRPr="00CE5B00" w:rsidRDefault="00181619" w:rsidP="00181619">
            <w:pPr>
              <w:pStyle w:val="ad"/>
              <w:spacing w:before="0" w:beforeAutospacing="0" w:after="0" w:afterAutospacing="0"/>
              <w:ind w:firstLine="709"/>
              <w:jc w:val="both"/>
              <w:rPr>
                <w:rFonts w:ascii="Times New Roman" w:hAnsi="Times New Roman"/>
                <w:bCs/>
                <w:lang w:val="uk-UA"/>
              </w:rPr>
            </w:pPr>
            <w:r w:rsidRPr="00CE5B00">
              <w:rPr>
                <w:rFonts w:ascii="Times New Roman" w:hAnsi="Times New Roman"/>
                <w:lang w:val="uk-UA"/>
              </w:rPr>
              <w:t xml:space="preserve">створення системи  </w:t>
            </w:r>
            <w:r w:rsidRPr="00CE5B00">
              <w:rPr>
                <w:rFonts w:ascii="Times New Roman" w:hAnsi="Times New Roman"/>
                <w:bCs/>
                <w:lang w:val="uk-UA"/>
              </w:rPr>
              <w:t>для забезпечення формування єдиної міської бази даних утримання та розвитку матеріально-технічної бази закладів охорони здоров’я, що належать до комунальної власності територіальної громади міста Києва;</w:t>
            </w:r>
          </w:p>
          <w:p w14:paraId="45C89950" w14:textId="77777777" w:rsidR="00181619" w:rsidRPr="00CE5B00" w:rsidRDefault="00181619" w:rsidP="00181619">
            <w:pPr>
              <w:ind w:firstLine="709"/>
              <w:jc w:val="both"/>
            </w:pPr>
            <w:r w:rsidRPr="00CE5B00">
              <w:rPr>
                <w:rStyle w:val="FontStyle17"/>
                <w:sz w:val="24"/>
                <w:szCs w:val="24"/>
              </w:rPr>
              <w:t>закупівля програмного забезпечення, у тому числі ліцензій для виконання заходів Програми.</w:t>
            </w:r>
          </w:p>
          <w:p w14:paraId="3BAE5B91" w14:textId="77777777" w:rsidR="00181619" w:rsidRPr="00CE5B00" w:rsidRDefault="00181619" w:rsidP="00181619">
            <w:pPr>
              <w:tabs>
                <w:tab w:val="left" w:pos="6198"/>
              </w:tabs>
              <w:ind w:firstLine="709"/>
              <w:jc w:val="both"/>
              <w:rPr>
                <w:b/>
                <w:bCs/>
              </w:rPr>
            </w:pPr>
            <w:r w:rsidRPr="00CE5B00">
              <w:t xml:space="preserve">Захід Програми спрямований на реалізацію </w:t>
            </w:r>
            <w:r w:rsidRPr="00CE5B00">
              <w:rPr>
                <w:rStyle w:val="FontStyle17"/>
                <w:sz w:val="24"/>
                <w:szCs w:val="24"/>
              </w:rPr>
              <w:t>завдань</w:t>
            </w:r>
            <w:r w:rsidRPr="00CE5B00">
              <w:t xml:space="preserve"> </w:t>
            </w:r>
            <w:r w:rsidRPr="00CE5B00">
              <w:rPr>
                <w:rStyle w:val="FontStyle17"/>
                <w:sz w:val="24"/>
                <w:szCs w:val="24"/>
              </w:rPr>
              <w:t xml:space="preserve">Стратегії </w:t>
            </w:r>
            <w:r w:rsidRPr="00CE5B00">
              <w:t>розвитку міста Києва до 2025 року «</w:t>
            </w:r>
            <w:r w:rsidRPr="00CE5B00">
              <w:rPr>
                <w:b/>
                <w:bCs/>
              </w:rPr>
              <w:t>Впровадження прозорої системи розвитку об’єктів міського простору», «Інформатизація сектора охорони здоров’я», «</w:t>
            </w:r>
            <w:r w:rsidRPr="00CE5B00">
              <w:rPr>
                <w:rStyle w:val="FontStyle17"/>
                <w:b/>
                <w:bCs/>
                <w:sz w:val="24"/>
                <w:szCs w:val="24"/>
              </w:rPr>
              <w:t xml:space="preserve">Охорона та раціональне використання природного </w:t>
            </w:r>
            <w:r w:rsidRPr="00CE5B00">
              <w:rPr>
                <w:rStyle w:val="FontStyle17"/>
                <w:b/>
                <w:bCs/>
                <w:sz w:val="24"/>
                <w:szCs w:val="24"/>
              </w:rPr>
              <w:lastRenderedPageBreak/>
              <w:t>середовища», «</w:t>
            </w:r>
            <w:r w:rsidRPr="00CE5B00">
              <w:rPr>
                <w:b/>
                <w:bCs/>
              </w:rPr>
              <w:t xml:space="preserve">Формування єдиного </w:t>
            </w:r>
            <w:proofErr w:type="spellStart"/>
            <w:r w:rsidRPr="00CE5B00">
              <w:rPr>
                <w:b/>
                <w:bCs/>
              </w:rPr>
              <w:t>інформаційно-освітнього</w:t>
            </w:r>
            <w:proofErr w:type="spellEnd"/>
            <w:r w:rsidRPr="00CE5B00">
              <w:rPr>
                <w:b/>
                <w:bCs/>
              </w:rPr>
              <w:t xml:space="preserve"> простору та розвиток нових освітніх форм», «Реорганізація та підвищення ефективності внутрішніх процесів органів міської влади», «Удосконалення системи збору </w:t>
            </w:r>
            <w:proofErr w:type="spellStart"/>
            <w:r w:rsidRPr="00CE5B00">
              <w:rPr>
                <w:b/>
                <w:bCs/>
              </w:rPr>
              <w:t>статистичноі</w:t>
            </w:r>
            <w:proofErr w:type="spellEnd"/>
            <w:r w:rsidRPr="00CE5B00">
              <w:rPr>
                <w:b/>
                <w:bCs/>
              </w:rPr>
              <w:t>̈ інформації для підвищення ефективності прийняття управлінських рішень», «Забезпечення ефективної̈ системи контролю з боку мешканців міста Києва».</w:t>
            </w:r>
          </w:p>
          <w:p w14:paraId="00D1BBED" w14:textId="77777777" w:rsidR="0039184A" w:rsidRPr="00CE5B00" w:rsidRDefault="0039184A" w:rsidP="00181619">
            <w:pPr>
              <w:pStyle w:val="ad"/>
              <w:spacing w:before="0" w:beforeAutospacing="0" w:after="0" w:afterAutospacing="0"/>
              <w:ind w:firstLine="709"/>
              <w:jc w:val="both"/>
              <w:rPr>
                <w:rFonts w:ascii="Times New Roman" w:hAnsi="Times New Roman"/>
                <w:b/>
                <w:bCs/>
                <w:lang w:val="uk-UA"/>
              </w:rPr>
            </w:pPr>
          </w:p>
        </w:tc>
      </w:tr>
      <w:tr w:rsidR="008256E4" w:rsidRPr="008256E4" w14:paraId="510C5501" w14:textId="77777777" w:rsidTr="00745338">
        <w:tc>
          <w:tcPr>
            <w:tcW w:w="7490" w:type="dxa"/>
          </w:tcPr>
          <w:p w14:paraId="0C725B77" w14:textId="34F6F8F6" w:rsidR="00E7045F" w:rsidRPr="00CE5B00" w:rsidRDefault="00E7045F" w:rsidP="001910D3">
            <w:pPr>
              <w:ind w:firstLine="607"/>
              <w:jc w:val="both"/>
              <w:rPr>
                <w:b/>
                <w:bCs/>
              </w:rPr>
            </w:pPr>
            <w:r w:rsidRPr="00CE5B00">
              <w:lastRenderedPageBreak/>
              <w:t>Захід Програми</w:t>
            </w:r>
            <w:r w:rsidRPr="00CE5B00">
              <w:rPr>
                <w:b/>
                <w:bCs/>
              </w:rPr>
              <w:t> 7.2 «Модернізація, розвиток та супроводження інформаційно-аналітичної системи інтернет-порталу «</w:t>
            </w:r>
            <w:proofErr w:type="spellStart"/>
            <w:r w:rsidRPr="00CE5B00">
              <w:rPr>
                <w:b/>
                <w:bCs/>
              </w:rPr>
              <w:t>Київаудит</w:t>
            </w:r>
            <w:proofErr w:type="spellEnd"/>
            <w:r w:rsidRPr="00CE5B00">
              <w:rPr>
                <w:b/>
                <w:bCs/>
              </w:rPr>
              <w:t>» (Портал внутрішнього контролю «</w:t>
            </w:r>
            <w:proofErr w:type="spellStart"/>
            <w:r w:rsidRPr="00CE5B00">
              <w:rPr>
                <w:b/>
                <w:bCs/>
              </w:rPr>
              <w:t>Київаудит</w:t>
            </w:r>
            <w:proofErr w:type="spellEnd"/>
            <w:r w:rsidRPr="00CE5B00">
              <w:rPr>
                <w:b/>
                <w:bCs/>
              </w:rPr>
              <w:t>» / WEB-портал «</w:t>
            </w:r>
            <w:proofErr w:type="spellStart"/>
            <w:r w:rsidRPr="00CE5B00">
              <w:rPr>
                <w:b/>
                <w:bCs/>
              </w:rPr>
              <w:t>Київаудит</w:t>
            </w:r>
            <w:proofErr w:type="spellEnd"/>
            <w:r w:rsidRPr="00CE5B00">
              <w:rPr>
                <w:b/>
                <w:bCs/>
              </w:rPr>
              <w:t>»):</w:t>
            </w:r>
          </w:p>
          <w:p w14:paraId="1A2B899F" w14:textId="7716D107" w:rsidR="00E7045F" w:rsidRPr="00CE5B00" w:rsidRDefault="00E7045F" w:rsidP="001910D3">
            <w:pPr>
              <w:ind w:firstLine="607"/>
              <w:jc w:val="both"/>
            </w:pPr>
            <w:r w:rsidRPr="00CE5B00">
              <w:t xml:space="preserve">модернізація </w:t>
            </w:r>
            <w:proofErr w:type="spellStart"/>
            <w:r w:rsidRPr="00CE5B00">
              <w:t>вебпорталу</w:t>
            </w:r>
            <w:proofErr w:type="spellEnd"/>
            <w:r w:rsidRPr="00CE5B00">
              <w:t>, забезпечення супроводу функціонування «Порталу внутрішнього контролю «</w:t>
            </w:r>
            <w:proofErr w:type="spellStart"/>
            <w:r w:rsidRPr="00CE5B00">
              <w:t>Київаудит</w:t>
            </w:r>
            <w:proofErr w:type="spellEnd"/>
            <w:r w:rsidRPr="00CE5B00">
              <w:t>» / WEB-портал «</w:t>
            </w:r>
            <w:proofErr w:type="spellStart"/>
            <w:r w:rsidRPr="00CE5B00">
              <w:t>Київаудит</w:t>
            </w:r>
            <w:proofErr w:type="spellEnd"/>
            <w:r w:rsidRPr="00CE5B00">
              <w:t>», забезпечення доступу користувачам структурних підрозділів виконавчого органу Київської міської ради (Київської міської державної адміністрації), районних в місті Києві державних адміністрацій, комунальних підприємств міста.</w:t>
            </w:r>
          </w:p>
          <w:p w14:paraId="134B64BE" w14:textId="1A5AEDB8" w:rsidR="00E7045F" w:rsidRPr="00CE5B00" w:rsidRDefault="00E7045F" w:rsidP="001910D3">
            <w:pPr>
              <w:ind w:firstLine="607"/>
              <w:jc w:val="both"/>
              <w:rPr>
                <w:b/>
                <w:bCs/>
              </w:rPr>
            </w:pPr>
            <w:r w:rsidRPr="00CE5B00">
              <w:t>Захід Програми спрямований на реалізацію завдань та заходів Стратегії розвитку міста Києва до 2025 року</w:t>
            </w:r>
            <w:r w:rsidRPr="00CE5B00">
              <w:rPr>
                <w:b/>
                <w:bCs/>
              </w:rPr>
              <w:t> «Реорганізація та підвищення ефективності внутрішніх процесів органів міської влади», «Удосконалення системи збору статистичної інформації для підвищення ефективності прийняття управлінських рішень».</w:t>
            </w:r>
          </w:p>
          <w:p w14:paraId="68EEB08F" w14:textId="77777777" w:rsidR="001910D3" w:rsidRPr="00CE5B00" w:rsidRDefault="001910D3" w:rsidP="001910D3">
            <w:pPr>
              <w:ind w:firstLine="607"/>
              <w:jc w:val="both"/>
            </w:pPr>
          </w:p>
          <w:p w14:paraId="4E64878B" w14:textId="62D38DAA" w:rsidR="00E7045F" w:rsidRPr="00CE5B00" w:rsidRDefault="00E7045F" w:rsidP="001910D3">
            <w:pPr>
              <w:ind w:firstLine="607"/>
              <w:jc w:val="both"/>
            </w:pPr>
            <w:r w:rsidRPr="00CE5B00">
              <w:t xml:space="preserve">Прийняття цієї Програми передбачає реалізацію заходів за умови відповідного фінансування та матеріального забезпечення. На виконання передбачених Програмою заходів залучаються кошти з бюджету міста Києва у сумі 6204699,1 тис. грн та інвестиційні кошти в рамках реалізації </w:t>
            </w:r>
            <w:proofErr w:type="spellStart"/>
            <w:r w:rsidRPr="00CE5B00">
              <w:t>проєкту</w:t>
            </w:r>
            <w:proofErr w:type="spellEnd"/>
            <w:r w:rsidRPr="00CE5B00">
              <w:t xml:space="preserve"> державно-приватного партнерства "Впровадження системи фіксації порушень у сфері забезпечення безпеки дорожнього руху в автоматичному режимі у місті Києві" у сумі 900232,0 тис. грн.</w:t>
            </w:r>
          </w:p>
          <w:p w14:paraId="01B0B405" w14:textId="77777777" w:rsidR="00E7045F" w:rsidRPr="00CE5B00" w:rsidRDefault="00E7045F" w:rsidP="001910D3">
            <w:pPr>
              <w:ind w:firstLine="607"/>
              <w:jc w:val="both"/>
            </w:pPr>
            <w:r w:rsidRPr="00CE5B00">
              <w:t xml:space="preserve">Обсяг фінансування </w:t>
            </w:r>
            <w:proofErr w:type="spellStart"/>
            <w:r w:rsidRPr="00CE5B00">
              <w:t>уточнюється</w:t>
            </w:r>
            <w:proofErr w:type="spellEnd"/>
            <w:r w:rsidRPr="00CE5B00">
              <w:t xml:space="preserve"> щороку під час підготовки </w:t>
            </w:r>
            <w:proofErr w:type="spellStart"/>
            <w:r w:rsidRPr="00CE5B00">
              <w:t>проєкту</w:t>
            </w:r>
            <w:proofErr w:type="spellEnd"/>
            <w:r w:rsidRPr="00CE5B00">
              <w:t xml:space="preserve"> бюджету міста Києва на відповідний рік у межах видатків, передбачених головному розпоряднику бюджетних коштів, відповідальному за виконання завдань і заходів Програми.</w:t>
            </w:r>
          </w:p>
          <w:p w14:paraId="72F6D318" w14:textId="77777777" w:rsidR="00E7045F" w:rsidRPr="00CE5B00" w:rsidRDefault="00E7045F" w:rsidP="001910D3">
            <w:pPr>
              <w:ind w:firstLine="607"/>
              <w:jc w:val="both"/>
            </w:pPr>
            <w:r w:rsidRPr="00CE5B00">
              <w:t xml:space="preserve">Департамент інформаційно-комунікаційних технологій виконавчого органу Київської міської ради (Київської міської </w:t>
            </w:r>
            <w:r w:rsidRPr="00CE5B00">
              <w:lastRenderedPageBreak/>
              <w:t>державної адміністрації) як головний розпорядник бюджетних коштів може прийняти рішення щодо делегування повноважень на виконання бюджетної програми одержувачам бюджетних коштів відповідно до вимог Бюджетного кодексу України.</w:t>
            </w:r>
          </w:p>
          <w:p w14:paraId="36E089C4" w14:textId="77777777" w:rsidR="0039184A" w:rsidRPr="00CE5B00" w:rsidRDefault="0039184A" w:rsidP="001910D3">
            <w:pPr>
              <w:ind w:firstLine="607"/>
              <w:jc w:val="both"/>
              <w:rPr>
                <w:b/>
                <w:bCs/>
              </w:rPr>
            </w:pPr>
          </w:p>
        </w:tc>
        <w:tc>
          <w:tcPr>
            <w:tcW w:w="7961" w:type="dxa"/>
            <w:gridSpan w:val="2"/>
          </w:tcPr>
          <w:p w14:paraId="3911EA13" w14:textId="77777777" w:rsidR="001910D3" w:rsidRPr="00CE5B00" w:rsidRDefault="001910D3" w:rsidP="001910D3">
            <w:pPr>
              <w:ind w:firstLine="709"/>
              <w:jc w:val="both"/>
              <w:rPr>
                <w:rStyle w:val="FontStyle17"/>
                <w:sz w:val="24"/>
                <w:szCs w:val="24"/>
              </w:rPr>
            </w:pPr>
            <w:r w:rsidRPr="00CE5B00">
              <w:rPr>
                <w:rStyle w:val="FontStyle17"/>
                <w:sz w:val="24"/>
                <w:szCs w:val="24"/>
              </w:rPr>
              <w:lastRenderedPageBreak/>
              <w:t xml:space="preserve">Захід Програми </w:t>
            </w:r>
            <w:r w:rsidRPr="00CE5B00">
              <w:rPr>
                <w:rStyle w:val="FontStyle17"/>
                <w:b/>
                <w:bCs/>
                <w:sz w:val="24"/>
                <w:szCs w:val="24"/>
              </w:rPr>
              <w:t>7</w:t>
            </w:r>
            <w:r w:rsidRPr="00CE5B00">
              <w:rPr>
                <w:b/>
                <w:bCs/>
              </w:rPr>
              <w:t>.2 «Модернізація, розвиток та супроводження інформаційно-аналітичної системи інтернет-порталу «</w:t>
            </w:r>
            <w:proofErr w:type="spellStart"/>
            <w:r w:rsidRPr="00CE5B00">
              <w:rPr>
                <w:b/>
                <w:bCs/>
              </w:rPr>
              <w:t>Київаудит</w:t>
            </w:r>
            <w:proofErr w:type="spellEnd"/>
            <w:r w:rsidRPr="00CE5B00">
              <w:rPr>
                <w:b/>
                <w:bCs/>
              </w:rPr>
              <w:t>» (Портал внутрішнього контролю «</w:t>
            </w:r>
            <w:proofErr w:type="spellStart"/>
            <w:r w:rsidRPr="00CE5B00">
              <w:rPr>
                <w:b/>
                <w:bCs/>
              </w:rPr>
              <w:t>Київаудит</w:t>
            </w:r>
            <w:proofErr w:type="spellEnd"/>
            <w:r w:rsidRPr="00CE5B00">
              <w:rPr>
                <w:b/>
                <w:bCs/>
              </w:rPr>
              <w:t>» / WEB-портал «</w:t>
            </w:r>
            <w:proofErr w:type="spellStart"/>
            <w:r w:rsidRPr="00CE5B00">
              <w:rPr>
                <w:b/>
                <w:bCs/>
              </w:rPr>
              <w:t>Київаудит</w:t>
            </w:r>
            <w:proofErr w:type="spellEnd"/>
            <w:r w:rsidRPr="00CE5B00">
              <w:rPr>
                <w:b/>
                <w:bCs/>
              </w:rPr>
              <w:t>»)</w:t>
            </w:r>
            <w:r w:rsidRPr="00CE5B00">
              <w:t>:</w:t>
            </w:r>
          </w:p>
          <w:p w14:paraId="7F4DB8B6" w14:textId="77777777" w:rsidR="001910D3" w:rsidRPr="00CE5B00" w:rsidRDefault="001910D3" w:rsidP="001910D3">
            <w:pPr>
              <w:pStyle w:val="ad"/>
              <w:spacing w:before="0" w:beforeAutospacing="0" w:after="0" w:afterAutospacing="0"/>
              <w:ind w:firstLine="709"/>
              <w:jc w:val="both"/>
              <w:rPr>
                <w:rFonts w:ascii="Times New Roman" w:hAnsi="Times New Roman"/>
                <w:lang w:val="uk-UA"/>
              </w:rPr>
            </w:pPr>
            <w:r w:rsidRPr="00CE5B00">
              <w:rPr>
                <w:rFonts w:ascii="Times New Roman" w:hAnsi="Times New Roman"/>
                <w:lang w:val="uk-UA"/>
              </w:rPr>
              <w:t xml:space="preserve">модернізація </w:t>
            </w:r>
            <w:proofErr w:type="spellStart"/>
            <w:r w:rsidRPr="00CE5B00">
              <w:rPr>
                <w:rFonts w:ascii="Times New Roman" w:hAnsi="Times New Roman"/>
                <w:lang w:val="uk-UA"/>
              </w:rPr>
              <w:t>вебпорталу</w:t>
            </w:r>
            <w:proofErr w:type="spellEnd"/>
            <w:r w:rsidRPr="00CE5B00">
              <w:rPr>
                <w:rFonts w:ascii="Times New Roman" w:hAnsi="Times New Roman"/>
                <w:lang w:val="uk-UA"/>
              </w:rPr>
              <w:t>, забезпечення супроводу функціонування «Порталу внутрішнього контролю «</w:t>
            </w:r>
            <w:proofErr w:type="spellStart"/>
            <w:r w:rsidRPr="00CE5B00">
              <w:rPr>
                <w:rFonts w:ascii="Times New Roman" w:hAnsi="Times New Roman"/>
                <w:lang w:val="uk-UA"/>
              </w:rPr>
              <w:t>Київаудит</w:t>
            </w:r>
            <w:proofErr w:type="spellEnd"/>
            <w:r w:rsidRPr="00CE5B00">
              <w:rPr>
                <w:rFonts w:ascii="Times New Roman" w:hAnsi="Times New Roman"/>
                <w:lang w:val="uk-UA"/>
              </w:rPr>
              <w:t>» / WEB-портал «</w:t>
            </w:r>
            <w:proofErr w:type="spellStart"/>
            <w:r w:rsidRPr="00CE5B00">
              <w:rPr>
                <w:rFonts w:ascii="Times New Roman" w:hAnsi="Times New Roman"/>
                <w:lang w:val="uk-UA"/>
              </w:rPr>
              <w:t>Київаудит</w:t>
            </w:r>
            <w:proofErr w:type="spellEnd"/>
            <w:r w:rsidRPr="00CE5B00">
              <w:rPr>
                <w:rFonts w:ascii="Times New Roman" w:hAnsi="Times New Roman"/>
                <w:lang w:val="uk-UA"/>
              </w:rPr>
              <w:t>», забезпечення доступу користувачам структурних підрозділів виконавчого органу Київської міської ради (Київської міської державної адміністрації), районних в місті Києві державних адміністрацій, комунальних підприємств міста.</w:t>
            </w:r>
          </w:p>
          <w:p w14:paraId="63B407D7" w14:textId="77777777" w:rsidR="001910D3" w:rsidRPr="00CE5B00" w:rsidRDefault="001910D3" w:rsidP="001910D3">
            <w:pPr>
              <w:tabs>
                <w:tab w:val="left" w:pos="6198"/>
              </w:tabs>
              <w:ind w:firstLine="709"/>
              <w:jc w:val="both"/>
              <w:rPr>
                <w:b/>
                <w:bCs/>
              </w:rPr>
            </w:pPr>
            <w:r w:rsidRPr="00CE5B00">
              <w:t>Захід Програми спрямований на реалізацію</w:t>
            </w:r>
            <w:r w:rsidRPr="00CE5B00">
              <w:rPr>
                <w:rStyle w:val="FontStyle17"/>
                <w:sz w:val="24"/>
                <w:szCs w:val="24"/>
              </w:rPr>
              <w:t xml:space="preserve"> завдань та заходів</w:t>
            </w:r>
            <w:r w:rsidRPr="00CE5B00">
              <w:t xml:space="preserve"> </w:t>
            </w:r>
            <w:r w:rsidRPr="00CE5B00">
              <w:rPr>
                <w:rStyle w:val="FontStyle17"/>
                <w:sz w:val="24"/>
                <w:szCs w:val="24"/>
              </w:rPr>
              <w:t xml:space="preserve">Стратегії </w:t>
            </w:r>
            <w:r w:rsidRPr="00CE5B00">
              <w:t>розвитку міста Києва до 2025 року «</w:t>
            </w:r>
            <w:r w:rsidRPr="00CE5B00">
              <w:rPr>
                <w:b/>
                <w:bCs/>
              </w:rPr>
              <w:t xml:space="preserve">Реорганізація та підвищення ефективності внутрішніх процесів органів міської влади», «Удосконалення системи збору </w:t>
            </w:r>
            <w:proofErr w:type="spellStart"/>
            <w:r w:rsidRPr="00CE5B00">
              <w:rPr>
                <w:b/>
                <w:bCs/>
              </w:rPr>
              <w:t>статистичноі</w:t>
            </w:r>
            <w:proofErr w:type="spellEnd"/>
            <w:r w:rsidRPr="00CE5B00">
              <w:rPr>
                <w:b/>
                <w:bCs/>
              </w:rPr>
              <w:t>̈ інформації для підвищення ефективності прийняття управлінських рішень».</w:t>
            </w:r>
          </w:p>
          <w:p w14:paraId="0C9DA856" w14:textId="77777777" w:rsidR="001910D3" w:rsidRPr="00CE5B00" w:rsidRDefault="001910D3" w:rsidP="001910D3">
            <w:pPr>
              <w:pStyle w:val="ad"/>
              <w:spacing w:before="0" w:beforeAutospacing="0" w:after="0" w:afterAutospacing="0"/>
              <w:ind w:firstLine="709"/>
              <w:jc w:val="both"/>
              <w:rPr>
                <w:rFonts w:ascii="Times New Roman" w:hAnsi="Times New Roman"/>
                <w:lang w:val="uk-UA"/>
              </w:rPr>
            </w:pPr>
          </w:p>
          <w:p w14:paraId="174FADEE" w14:textId="77777777" w:rsidR="001910D3" w:rsidRPr="00CE5B00" w:rsidRDefault="001910D3" w:rsidP="001910D3">
            <w:pPr>
              <w:pStyle w:val="ad"/>
              <w:spacing w:before="0" w:beforeAutospacing="0" w:after="0" w:afterAutospacing="0"/>
              <w:ind w:firstLine="709"/>
              <w:jc w:val="both"/>
              <w:rPr>
                <w:rFonts w:ascii="Times New Roman" w:hAnsi="Times New Roman"/>
                <w:lang w:val="uk-UA"/>
              </w:rPr>
            </w:pPr>
            <w:r w:rsidRPr="00CE5B00">
              <w:rPr>
                <w:rFonts w:ascii="Times New Roman" w:hAnsi="Times New Roman"/>
                <w:lang w:val="uk-UA"/>
              </w:rPr>
              <w:t xml:space="preserve">Прийняття цієї Програми передбачає реалізацію заходів за умови відповідного фінансування та матеріального забезпечення. На виконання передбачених Програмою заходів залучаються кошти з бюджету міста Києва у сумі </w:t>
            </w:r>
            <w:r w:rsidRPr="00CE5B00">
              <w:rPr>
                <w:rFonts w:ascii="Times New Roman" w:hAnsi="Times New Roman"/>
                <w:b/>
                <w:bCs/>
                <w:lang w:val="uk-UA" w:eastAsia="uk-UA"/>
              </w:rPr>
              <w:t xml:space="preserve">12 370 946 </w:t>
            </w:r>
            <w:r w:rsidRPr="00CE5B00">
              <w:rPr>
                <w:rFonts w:ascii="Times New Roman" w:hAnsi="Times New Roman"/>
                <w:lang w:val="uk-UA"/>
              </w:rPr>
              <w:t xml:space="preserve">тис. грн та інвестиційні кошти в рамках реалізації </w:t>
            </w:r>
            <w:proofErr w:type="spellStart"/>
            <w:r w:rsidRPr="00CE5B00">
              <w:rPr>
                <w:rFonts w:ascii="Times New Roman" w:hAnsi="Times New Roman"/>
                <w:lang w:val="uk-UA"/>
              </w:rPr>
              <w:t>проєкту</w:t>
            </w:r>
            <w:proofErr w:type="spellEnd"/>
            <w:r w:rsidRPr="00CE5B00">
              <w:rPr>
                <w:rFonts w:ascii="Times New Roman" w:hAnsi="Times New Roman"/>
                <w:lang w:val="uk-UA"/>
              </w:rPr>
              <w:t xml:space="preserve"> державно-приватного партнерства «Впровадження системи фіксації порушень у сфері забезпечення безпеки дорожнього руху в автоматичному режимі у місті Києві» у сумі 900 232,0 тис. грн.</w:t>
            </w:r>
          </w:p>
          <w:p w14:paraId="7E1B7185" w14:textId="77777777" w:rsidR="001910D3" w:rsidRPr="00CE5B00" w:rsidRDefault="001910D3" w:rsidP="001910D3">
            <w:pPr>
              <w:pStyle w:val="ad"/>
              <w:tabs>
                <w:tab w:val="left" w:pos="2751"/>
              </w:tabs>
              <w:spacing w:before="0" w:beforeAutospacing="0" w:after="0" w:afterAutospacing="0"/>
              <w:ind w:firstLine="709"/>
              <w:jc w:val="both"/>
              <w:rPr>
                <w:rFonts w:ascii="Times New Roman" w:hAnsi="Times New Roman"/>
                <w:lang w:val="uk-UA"/>
              </w:rPr>
            </w:pPr>
          </w:p>
          <w:p w14:paraId="66D05043" w14:textId="27F85D2E" w:rsidR="001910D3" w:rsidRPr="00CE5B00" w:rsidRDefault="001910D3" w:rsidP="001910D3">
            <w:pPr>
              <w:pStyle w:val="ad"/>
              <w:tabs>
                <w:tab w:val="left" w:pos="2751"/>
              </w:tabs>
              <w:spacing w:before="0" w:beforeAutospacing="0" w:after="0" w:afterAutospacing="0"/>
              <w:ind w:firstLine="709"/>
              <w:jc w:val="both"/>
              <w:rPr>
                <w:rFonts w:ascii="Times New Roman" w:hAnsi="Times New Roman"/>
                <w:lang w:val="uk-UA"/>
              </w:rPr>
            </w:pPr>
            <w:r w:rsidRPr="00CE5B00">
              <w:rPr>
                <w:rFonts w:ascii="Times New Roman" w:hAnsi="Times New Roman"/>
                <w:lang w:val="uk-UA"/>
              </w:rPr>
              <w:t xml:space="preserve">Обсяг фінансування </w:t>
            </w:r>
            <w:proofErr w:type="spellStart"/>
            <w:r w:rsidRPr="00CE5B00">
              <w:rPr>
                <w:rFonts w:ascii="Times New Roman" w:hAnsi="Times New Roman"/>
                <w:lang w:val="uk-UA"/>
              </w:rPr>
              <w:t>уточнюється</w:t>
            </w:r>
            <w:proofErr w:type="spellEnd"/>
            <w:r w:rsidRPr="00CE5B00">
              <w:rPr>
                <w:rFonts w:ascii="Times New Roman" w:hAnsi="Times New Roman"/>
                <w:lang w:val="uk-UA"/>
              </w:rPr>
              <w:t xml:space="preserve"> щороку під час підготовки </w:t>
            </w:r>
            <w:proofErr w:type="spellStart"/>
            <w:r w:rsidRPr="00CE5B00">
              <w:rPr>
                <w:rFonts w:ascii="Times New Roman" w:hAnsi="Times New Roman"/>
                <w:lang w:val="uk-UA"/>
              </w:rPr>
              <w:t>проєкту</w:t>
            </w:r>
            <w:proofErr w:type="spellEnd"/>
            <w:r w:rsidRPr="00CE5B00">
              <w:rPr>
                <w:rFonts w:ascii="Times New Roman" w:hAnsi="Times New Roman"/>
                <w:lang w:val="uk-UA"/>
              </w:rPr>
              <w:t xml:space="preserve"> бюджету міста Києва на відповідний рік у межах видатків, передбачених головному розпоряднику бюджетних коштів, відповідальному за виконання завдань і заходів Програми.</w:t>
            </w:r>
          </w:p>
          <w:p w14:paraId="60A3FB25" w14:textId="77777777" w:rsidR="001910D3" w:rsidRPr="00CE5B00" w:rsidRDefault="001910D3" w:rsidP="001910D3">
            <w:pPr>
              <w:pStyle w:val="ad"/>
              <w:spacing w:before="0" w:beforeAutospacing="0" w:after="0" w:afterAutospacing="0"/>
              <w:ind w:firstLine="709"/>
              <w:jc w:val="both"/>
              <w:rPr>
                <w:rFonts w:ascii="Times New Roman" w:hAnsi="Times New Roman"/>
                <w:lang w:val="uk-UA"/>
              </w:rPr>
            </w:pPr>
            <w:r w:rsidRPr="00CE5B00">
              <w:rPr>
                <w:rFonts w:ascii="Times New Roman" w:hAnsi="Times New Roman"/>
                <w:lang w:val="uk-UA"/>
              </w:rPr>
              <w:t xml:space="preserve">Департамент інформаційно-комунікаційних технологій виконавчого органу Київської міської ради (Київської міської державної адміністрації) </w:t>
            </w:r>
            <w:r w:rsidRPr="00CE5B00">
              <w:rPr>
                <w:rFonts w:ascii="Times New Roman" w:hAnsi="Times New Roman"/>
                <w:lang w:val="uk-UA"/>
              </w:rPr>
              <w:lastRenderedPageBreak/>
              <w:t xml:space="preserve">як головний розпорядник бюджетних коштів може прийняти рішення </w:t>
            </w:r>
            <w:r w:rsidRPr="00CE5B00">
              <w:rPr>
                <w:rFonts w:ascii="Times New Roman" w:hAnsi="Times New Roman"/>
                <w:shd w:val="clear" w:color="auto" w:fill="FFFFFF"/>
                <w:lang w:val="uk-UA"/>
              </w:rPr>
              <w:t>щодо делегування повноважень на виконання бюджетної програми одержувачам бюджетних коштів</w:t>
            </w:r>
            <w:r w:rsidRPr="00CE5B00">
              <w:rPr>
                <w:rFonts w:ascii="Times New Roman" w:hAnsi="Times New Roman"/>
                <w:lang w:val="uk-UA"/>
              </w:rPr>
              <w:t xml:space="preserve"> відповідно до вимог Бюджетного кодексу України</w:t>
            </w:r>
            <w:r w:rsidRPr="00CE5B00">
              <w:rPr>
                <w:rFonts w:ascii="Times New Roman" w:hAnsi="Times New Roman"/>
                <w:shd w:val="clear" w:color="auto" w:fill="FFFFFF"/>
                <w:lang w:val="uk-UA"/>
              </w:rPr>
              <w:t>.</w:t>
            </w:r>
          </w:p>
          <w:p w14:paraId="5F120310" w14:textId="77777777" w:rsidR="0039184A" w:rsidRPr="00CE5B00" w:rsidRDefault="0039184A" w:rsidP="001910D3">
            <w:pPr>
              <w:pStyle w:val="ad"/>
              <w:spacing w:before="0" w:beforeAutospacing="0" w:after="0" w:afterAutospacing="0"/>
              <w:ind w:firstLine="709"/>
              <w:jc w:val="both"/>
              <w:rPr>
                <w:rFonts w:ascii="Times New Roman" w:hAnsi="Times New Roman"/>
                <w:b/>
                <w:bCs/>
                <w:lang w:val="uk-UA"/>
              </w:rPr>
            </w:pPr>
          </w:p>
        </w:tc>
      </w:tr>
      <w:tr w:rsidR="008256E4" w:rsidRPr="008256E4" w14:paraId="3FFE3916" w14:textId="77777777" w:rsidTr="00745338">
        <w:trPr>
          <w:trHeight w:val="134"/>
        </w:trPr>
        <w:tc>
          <w:tcPr>
            <w:tcW w:w="7490" w:type="dxa"/>
          </w:tcPr>
          <w:p w14:paraId="122670FB" w14:textId="77777777" w:rsidR="00BD0A8C" w:rsidRPr="008256E4" w:rsidRDefault="00BD0A8C" w:rsidP="00BD0A8C">
            <w:pPr>
              <w:pStyle w:val="ad"/>
              <w:spacing w:beforeAutospacing="0" w:afterAutospacing="0"/>
              <w:ind w:firstLine="567"/>
              <w:jc w:val="both"/>
              <w:rPr>
                <w:rFonts w:ascii="Times New Roman" w:hAnsi="Times New Roman"/>
                <w:sz w:val="22"/>
                <w:szCs w:val="22"/>
                <w:lang w:val="uk-UA"/>
              </w:rPr>
            </w:pPr>
            <w:r w:rsidRPr="008256E4">
              <w:rPr>
                <w:rFonts w:ascii="Times New Roman" w:hAnsi="Times New Roman"/>
                <w:sz w:val="22"/>
                <w:szCs w:val="22"/>
                <w:lang w:val="uk-UA"/>
              </w:rPr>
              <w:lastRenderedPageBreak/>
              <w:t>Ресурсне забезпечення Програми</w:t>
            </w:r>
          </w:p>
          <w:p w14:paraId="67C91137" w14:textId="77777777" w:rsidR="00BD0A8C" w:rsidRPr="008256E4" w:rsidRDefault="00BD0A8C" w:rsidP="00BD0A8C">
            <w:pPr>
              <w:pStyle w:val="ad"/>
              <w:spacing w:beforeAutospacing="0" w:afterAutospacing="0"/>
              <w:ind w:firstLine="567"/>
              <w:jc w:val="right"/>
              <w:rPr>
                <w:rFonts w:ascii="Times New Roman" w:hAnsi="Times New Roman"/>
                <w:sz w:val="22"/>
                <w:szCs w:val="22"/>
                <w:lang w:val="uk-UA"/>
              </w:rPr>
            </w:pPr>
            <w:r w:rsidRPr="008256E4">
              <w:rPr>
                <w:rFonts w:ascii="Times New Roman" w:hAnsi="Times New Roman"/>
                <w:sz w:val="22"/>
                <w:szCs w:val="22"/>
                <w:lang w:val="uk-UA"/>
              </w:rPr>
              <w:t>тис. грн</w:t>
            </w:r>
          </w:p>
          <w:tbl>
            <w:tblPr>
              <w:tblW w:w="7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gridCol w:w="1297"/>
              <w:gridCol w:w="1261"/>
              <w:gridCol w:w="2771"/>
            </w:tblGrid>
            <w:tr w:rsidR="008256E4" w:rsidRPr="008256E4" w14:paraId="352BC438" w14:textId="77777777" w:rsidTr="00BD0A8C">
              <w:tc>
                <w:tcPr>
                  <w:tcW w:w="1986" w:type="dxa"/>
                  <w:vMerge w:val="restart"/>
                </w:tcPr>
                <w:p w14:paraId="27A6687D" w14:textId="77777777" w:rsidR="00BD0A8C" w:rsidRPr="008256E4" w:rsidRDefault="00BD0A8C" w:rsidP="00BD0A8C">
                  <w:pPr>
                    <w:pStyle w:val="ad"/>
                    <w:spacing w:beforeAutospacing="0" w:afterAutospacing="0"/>
                    <w:ind w:hanging="2"/>
                    <w:rPr>
                      <w:rFonts w:ascii="Times New Roman" w:hAnsi="Times New Roman"/>
                      <w:sz w:val="22"/>
                      <w:szCs w:val="22"/>
                      <w:lang w:val="uk-UA"/>
                    </w:rPr>
                  </w:pPr>
                  <w:r w:rsidRPr="008256E4">
                    <w:rPr>
                      <w:rFonts w:ascii="Times New Roman" w:hAnsi="Times New Roman"/>
                      <w:sz w:val="22"/>
                      <w:szCs w:val="22"/>
                      <w:lang w:val="uk-UA"/>
                    </w:rPr>
                    <w:t>Обсяг коштів, які пропонується залучити на виконання Програми</w:t>
                  </w:r>
                </w:p>
              </w:tc>
              <w:tc>
                <w:tcPr>
                  <w:tcW w:w="2295" w:type="dxa"/>
                  <w:gridSpan w:val="2"/>
                </w:tcPr>
                <w:p w14:paraId="36034067" w14:textId="77777777" w:rsidR="00BD0A8C" w:rsidRPr="008256E4" w:rsidRDefault="00BD0A8C" w:rsidP="00BD0A8C">
                  <w:pPr>
                    <w:pStyle w:val="ad"/>
                    <w:spacing w:beforeAutospacing="0" w:afterAutospacing="0"/>
                    <w:ind w:firstLine="567"/>
                    <w:rPr>
                      <w:rFonts w:ascii="Times New Roman" w:hAnsi="Times New Roman"/>
                      <w:sz w:val="22"/>
                      <w:szCs w:val="22"/>
                      <w:lang w:val="uk-UA"/>
                    </w:rPr>
                  </w:pPr>
                  <w:r w:rsidRPr="008256E4">
                    <w:rPr>
                      <w:rFonts w:ascii="Times New Roman" w:hAnsi="Times New Roman"/>
                      <w:sz w:val="22"/>
                      <w:szCs w:val="22"/>
                      <w:lang w:val="uk-UA"/>
                    </w:rPr>
                    <w:t>Термін реалізації Програми, роки</w:t>
                  </w:r>
                </w:p>
              </w:tc>
              <w:tc>
                <w:tcPr>
                  <w:tcW w:w="2977" w:type="dxa"/>
                  <w:vMerge w:val="restart"/>
                </w:tcPr>
                <w:p w14:paraId="35CA83B7" w14:textId="77777777" w:rsidR="00BD0A8C" w:rsidRPr="008256E4" w:rsidRDefault="00BD0A8C" w:rsidP="00BD0A8C">
                  <w:pPr>
                    <w:pStyle w:val="ad"/>
                    <w:spacing w:beforeAutospacing="0" w:afterAutospacing="0"/>
                    <w:rPr>
                      <w:rFonts w:ascii="Times New Roman" w:hAnsi="Times New Roman"/>
                      <w:sz w:val="22"/>
                      <w:szCs w:val="22"/>
                      <w:lang w:val="uk-UA"/>
                    </w:rPr>
                  </w:pPr>
                  <w:r w:rsidRPr="008256E4">
                    <w:rPr>
                      <w:rFonts w:ascii="Times New Roman" w:hAnsi="Times New Roman"/>
                      <w:sz w:val="22"/>
                      <w:szCs w:val="22"/>
                      <w:lang w:val="uk-UA"/>
                    </w:rPr>
                    <w:t>Усього витрат на виконання Програми</w:t>
                  </w:r>
                </w:p>
              </w:tc>
            </w:tr>
            <w:tr w:rsidR="008256E4" w:rsidRPr="008256E4" w14:paraId="2BF7580B" w14:textId="77777777" w:rsidTr="00BD0A8C">
              <w:tc>
                <w:tcPr>
                  <w:tcW w:w="1986" w:type="dxa"/>
                  <w:vMerge/>
                </w:tcPr>
                <w:p w14:paraId="6B136FC8" w14:textId="77777777" w:rsidR="00BD0A8C" w:rsidRPr="008256E4" w:rsidRDefault="00BD0A8C" w:rsidP="00BD0A8C">
                  <w:pPr>
                    <w:pStyle w:val="ad"/>
                    <w:spacing w:beforeAutospacing="0" w:afterAutospacing="0"/>
                    <w:ind w:firstLine="567"/>
                    <w:rPr>
                      <w:rFonts w:ascii="Times New Roman" w:hAnsi="Times New Roman"/>
                      <w:sz w:val="22"/>
                      <w:szCs w:val="22"/>
                      <w:lang w:val="uk-UA"/>
                    </w:rPr>
                  </w:pPr>
                </w:p>
              </w:tc>
              <w:tc>
                <w:tcPr>
                  <w:tcW w:w="1302" w:type="dxa"/>
                  <w:vAlign w:val="center"/>
                </w:tcPr>
                <w:p w14:paraId="63B44AE2" w14:textId="77777777" w:rsidR="00BD0A8C" w:rsidRPr="008256E4" w:rsidRDefault="00BD0A8C" w:rsidP="00BD0A8C">
                  <w:pPr>
                    <w:pStyle w:val="ad"/>
                    <w:jc w:val="center"/>
                    <w:rPr>
                      <w:rFonts w:ascii="Times New Roman" w:hAnsi="Times New Roman"/>
                      <w:sz w:val="22"/>
                      <w:szCs w:val="22"/>
                      <w:lang w:val="uk-UA"/>
                    </w:rPr>
                  </w:pPr>
                  <w:r w:rsidRPr="008256E4">
                    <w:rPr>
                      <w:rFonts w:ascii="Times New Roman" w:hAnsi="Times New Roman"/>
                      <w:sz w:val="22"/>
                      <w:szCs w:val="22"/>
                      <w:lang w:val="uk-UA"/>
                    </w:rPr>
                    <w:t>2024 рік</w:t>
                  </w:r>
                </w:p>
              </w:tc>
              <w:tc>
                <w:tcPr>
                  <w:tcW w:w="993" w:type="dxa"/>
                  <w:vAlign w:val="center"/>
                </w:tcPr>
                <w:p w14:paraId="16A9AA6D" w14:textId="77777777" w:rsidR="00BD0A8C" w:rsidRPr="008256E4" w:rsidRDefault="00BD0A8C" w:rsidP="00BD0A8C">
                  <w:pPr>
                    <w:pStyle w:val="ad"/>
                    <w:jc w:val="center"/>
                    <w:rPr>
                      <w:rFonts w:ascii="Times New Roman" w:hAnsi="Times New Roman"/>
                      <w:sz w:val="22"/>
                      <w:szCs w:val="22"/>
                      <w:lang w:val="uk-UA"/>
                    </w:rPr>
                  </w:pPr>
                  <w:r w:rsidRPr="008256E4">
                    <w:rPr>
                      <w:rFonts w:ascii="Times New Roman" w:hAnsi="Times New Roman"/>
                      <w:sz w:val="22"/>
                      <w:szCs w:val="22"/>
                      <w:lang w:val="uk-UA"/>
                    </w:rPr>
                    <w:t>2025 рік</w:t>
                  </w:r>
                </w:p>
              </w:tc>
              <w:tc>
                <w:tcPr>
                  <w:tcW w:w="2977" w:type="dxa"/>
                  <w:vMerge/>
                </w:tcPr>
                <w:p w14:paraId="05FBE7C6" w14:textId="77777777" w:rsidR="00BD0A8C" w:rsidRPr="008256E4" w:rsidRDefault="00BD0A8C" w:rsidP="00BD0A8C">
                  <w:pPr>
                    <w:pStyle w:val="ad"/>
                    <w:spacing w:beforeAutospacing="0" w:afterAutospacing="0"/>
                    <w:ind w:firstLine="567"/>
                    <w:rPr>
                      <w:rFonts w:ascii="Times New Roman" w:hAnsi="Times New Roman"/>
                      <w:sz w:val="22"/>
                      <w:szCs w:val="22"/>
                      <w:lang w:val="uk-UA"/>
                    </w:rPr>
                  </w:pPr>
                </w:p>
              </w:tc>
            </w:tr>
            <w:tr w:rsidR="008256E4" w:rsidRPr="008256E4" w14:paraId="6C9D99B3" w14:textId="77777777" w:rsidTr="00BD0A8C">
              <w:tc>
                <w:tcPr>
                  <w:tcW w:w="1986" w:type="dxa"/>
                </w:tcPr>
                <w:p w14:paraId="4AF971EA" w14:textId="77777777" w:rsidR="00BD0A8C" w:rsidRPr="008256E4" w:rsidRDefault="00BD0A8C" w:rsidP="00BD0A8C">
                  <w:pPr>
                    <w:pStyle w:val="ad"/>
                    <w:spacing w:beforeAutospacing="0" w:afterAutospacing="0"/>
                    <w:ind w:hanging="2"/>
                    <w:rPr>
                      <w:rFonts w:ascii="Times New Roman" w:hAnsi="Times New Roman"/>
                      <w:sz w:val="22"/>
                      <w:szCs w:val="22"/>
                      <w:lang w:val="uk-UA"/>
                    </w:rPr>
                  </w:pPr>
                  <w:r w:rsidRPr="008256E4">
                    <w:rPr>
                      <w:rFonts w:ascii="Times New Roman" w:hAnsi="Times New Roman"/>
                      <w:sz w:val="22"/>
                      <w:szCs w:val="22"/>
                      <w:lang w:val="uk-UA"/>
                    </w:rPr>
                    <w:t>Обсяг ресурсів, усього, у тому числі:</w:t>
                  </w:r>
                </w:p>
              </w:tc>
              <w:tc>
                <w:tcPr>
                  <w:tcW w:w="1302" w:type="dxa"/>
                </w:tcPr>
                <w:p w14:paraId="5E9408A1" w14:textId="77777777" w:rsidR="00BD0A8C" w:rsidRPr="008256E4" w:rsidRDefault="00BD0A8C" w:rsidP="00BD0A8C">
                  <w:pPr>
                    <w:pStyle w:val="ad"/>
                    <w:spacing w:beforeAutospacing="0" w:afterAutospacing="0"/>
                    <w:jc w:val="center"/>
                    <w:rPr>
                      <w:rFonts w:ascii="Times New Roman" w:hAnsi="Times New Roman"/>
                      <w:sz w:val="22"/>
                      <w:szCs w:val="22"/>
                      <w:lang w:val="uk-UA"/>
                    </w:rPr>
                  </w:pPr>
                  <w:r w:rsidRPr="008256E4">
                    <w:rPr>
                      <w:rFonts w:ascii="Times New Roman" w:hAnsi="Times New Roman"/>
                      <w:sz w:val="22"/>
                      <w:szCs w:val="22"/>
                      <w:lang w:val="uk-UA"/>
                    </w:rPr>
                    <w:t>3 451 953,5</w:t>
                  </w:r>
                </w:p>
                <w:p w14:paraId="701BF488" w14:textId="77777777" w:rsidR="00BD0A8C" w:rsidRPr="008256E4" w:rsidRDefault="00BD0A8C" w:rsidP="00BD0A8C">
                  <w:pPr>
                    <w:pStyle w:val="ad"/>
                    <w:spacing w:beforeAutospacing="0" w:afterAutospacing="0"/>
                    <w:jc w:val="center"/>
                    <w:rPr>
                      <w:rFonts w:ascii="Times New Roman" w:hAnsi="Times New Roman"/>
                      <w:sz w:val="22"/>
                      <w:szCs w:val="22"/>
                      <w:lang w:val="uk-UA"/>
                    </w:rPr>
                  </w:pPr>
                </w:p>
              </w:tc>
              <w:tc>
                <w:tcPr>
                  <w:tcW w:w="993" w:type="dxa"/>
                </w:tcPr>
                <w:p w14:paraId="7B8102C2" w14:textId="77777777" w:rsidR="00BD0A8C" w:rsidRPr="008256E4" w:rsidRDefault="00BD0A8C" w:rsidP="00BD0A8C">
                  <w:pPr>
                    <w:pStyle w:val="ad"/>
                    <w:spacing w:beforeAutospacing="0" w:afterAutospacing="0" w:line="259" w:lineRule="auto"/>
                    <w:jc w:val="center"/>
                    <w:rPr>
                      <w:rFonts w:ascii="Times New Roman" w:hAnsi="Times New Roman"/>
                      <w:sz w:val="22"/>
                      <w:szCs w:val="22"/>
                      <w:lang w:val="uk-UA"/>
                    </w:rPr>
                  </w:pPr>
                  <w:r w:rsidRPr="008256E4">
                    <w:rPr>
                      <w:rFonts w:ascii="Times New Roman" w:hAnsi="Times New Roman"/>
                      <w:sz w:val="22"/>
                      <w:szCs w:val="22"/>
                      <w:lang w:val="uk-UA"/>
                    </w:rPr>
                    <w:t>3 652 977,6</w:t>
                  </w:r>
                </w:p>
                <w:p w14:paraId="1F53C856" w14:textId="77777777" w:rsidR="00BD0A8C" w:rsidRPr="008256E4" w:rsidRDefault="00BD0A8C" w:rsidP="00BD0A8C">
                  <w:pPr>
                    <w:pStyle w:val="ad"/>
                    <w:spacing w:beforeAutospacing="0" w:afterAutospacing="0"/>
                    <w:ind w:left="-73" w:right="-13"/>
                    <w:jc w:val="center"/>
                    <w:rPr>
                      <w:rFonts w:ascii="Times New Roman" w:hAnsi="Times New Roman"/>
                      <w:sz w:val="22"/>
                      <w:szCs w:val="22"/>
                      <w:lang w:val="uk-UA"/>
                    </w:rPr>
                  </w:pPr>
                </w:p>
              </w:tc>
              <w:tc>
                <w:tcPr>
                  <w:tcW w:w="2977" w:type="dxa"/>
                </w:tcPr>
                <w:p w14:paraId="6C394875" w14:textId="77777777" w:rsidR="00BD0A8C" w:rsidRPr="008256E4" w:rsidRDefault="00BD0A8C" w:rsidP="00BD0A8C">
                  <w:pPr>
                    <w:pStyle w:val="ad"/>
                    <w:spacing w:beforeAutospacing="0" w:afterAutospacing="0"/>
                    <w:jc w:val="center"/>
                    <w:rPr>
                      <w:rFonts w:ascii="Times New Roman" w:hAnsi="Times New Roman"/>
                      <w:sz w:val="22"/>
                      <w:szCs w:val="22"/>
                      <w:lang w:val="uk-UA"/>
                    </w:rPr>
                  </w:pPr>
                  <w:r w:rsidRPr="008256E4">
                    <w:rPr>
                      <w:rFonts w:ascii="Times New Roman" w:hAnsi="Times New Roman"/>
                      <w:sz w:val="22"/>
                      <w:szCs w:val="22"/>
                      <w:lang w:val="uk-UA"/>
                    </w:rPr>
                    <w:t>7 104 931,10</w:t>
                  </w:r>
                </w:p>
              </w:tc>
            </w:tr>
            <w:tr w:rsidR="008256E4" w:rsidRPr="008256E4" w14:paraId="6813F663" w14:textId="77777777" w:rsidTr="00BD0A8C">
              <w:tc>
                <w:tcPr>
                  <w:tcW w:w="1986" w:type="dxa"/>
                  <w:vAlign w:val="center"/>
                </w:tcPr>
                <w:p w14:paraId="751E6920" w14:textId="77777777" w:rsidR="00BD0A8C" w:rsidRPr="008256E4" w:rsidRDefault="00BD0A8C" w:rsidP="00BD0A8C">
                  <w:pPr>
                    <w:pStyle w:val="ad"/>
                    <w:spacing w:beforeAutospacing="0" w:afterAutospacing="0"/>
                    <w:ind w:hanging="2"/>
                    <w:rPr>
                      <w:rFonts w:ascii="Times New Roman" w:hAnsi="Times New Roman"/>
                      <w:sz w:val="22"/>
                      <w:szCs w:val="22"/>
                      <w:lang w:val="uk-UA"/>
                    </w:rPr>
                  </w:pPr>
                  <w:r w:rsidRPr="008256E4">
                    <w:rPr>
                      <w:rFonts w:ascii="Times New Roman" w:hAnsi="Times New Roman"/>
                      <w:sz w:val="22"/>
                      <w:szCs w:val="22"/>
                      <w:lang w:val="uk-UA"/>
                    </w:rPr>
                    <w:t>державний бюджет</w:t>
                  </w:r>
                </w:p>
              </w:tc>
              <w:tc>
                <w:tcPr>
                  <w:tcW w:w="1302" w:type="dxa"/>
                  <w:vAlign w:val="center"/>
                </w:tcPr>
                <w:p w14:paraId="2AB3EFA1" w14:textId="77777777" w:rsidR="00BD0A8C" w:rsidRPr="008256E4" w:rsidRDefault="00BD0A8C" w:rsidP="006E19DB">
                  <w:pPr>
                    <w:pStyle w:val="ad"/>
                    <w:spacing w:beforeAutospacing="0" w:afterAutospacing="0"/>
                    <w:ind w:left="-6" w:right="-108"/>
                    <w:jc w:val="center"/>
                    <w:rPr>
                      <w:rFonts w:ascii="Times New Roman" w:hAnsi="Times New Roman"/>
                      <w:sz w:val="22"/>
                      <w:szCs w:val="22"/>
                      <w:lang w:val="uk-UA"/>
                    </w:rPr>
                  </w:pPr>
                  <w:r w:rsidRPr="008256E4">
                    <w:rPr>
                      <w:rFonts w:ascii="Times New Roman" w:hAnsi="Times New Roman"/>
                      <w:sz w:val="22"/>
                      <w:szCs w:val="22"/>
                      <w:lang w:val="uk-UA"/>
                    </w:rPr>
                    <w:t>–</w:t>
                  </w:r>
                </w:p>
              </w:tc>
              <w:tc>
                <w:tcPr>
                  <w:tcW w:w="993" w:type="dxa"/>
                  <w:vAlign w:val="center"/>
                </w:tcPr>
                <w:p w14:paraId="53FCC8D5" w14:textId="77777777" w:rsidR="00BD0A8C" w:rsidRPr="008256E4" w:rsidRDefault="00BD0A8C" w:rsidP="006E19DB">
                  <w:pPr>
                    <w:pStyle w:val="ad"/>
                    <w:jc w:val="center"/>
                    <w:rPr>
                      <w:rFonts w:ascii="Times New Roman" w:hAnsi="Times New Roman"/>
                      <w:sz w:val="22"/>
                      <w:szCs w:val="22"/>
                      <w:lang w:val="uk-UA"/>
                    </w:rPr>
                  </w:pPr>
                  <w:r w:rsidRPr="008256E4">
                    <w:rPr>
                      <w:rFonts w:ascii="Times New Roman" w:hAnsi="Times New Roman"/>
                      <w:sz w:val="22"/>
                      <w:szCs w:val="22"/>
                      <w:lang w:val="uk-UA"/>
                    </w:rPr>
                    <w:t>–</w:t>
                  </w:r>
                </w:p>
              </w:tc>
              <w:tc>
                <w:tcPr>
                  <w:tcW w:w="2977" w:type="dxa"/>
                  <w:vAlign w:val="center"/>
                </w:tcPr>
                <w:p w14:paraId="23B168F3" w14:textId="77777777" w:rsidR="00BD0A8C" w:rsidRPr="008256E4" w:rsidRDefault="00BD0A8C" w:rsidP="006E19DB">
                  <w:pPr>
                    <w:pStyle w:val="ad"/>
                    <w:spacing w:beforeAutospacing="0" w:afterAutospacing="0"/>
                    <w:jc w:val="center"/>
                    <w:rPr>
                      <w:rFonts w:ascii="Times New Roman" w:hAnsi="Times New Roman"/>
                      <w:sz w:val="22"/>
                      <w:szCs w:val="22"/>
                      <w:lang w:val="uk-UA"/>
                    </w:rPr>
                  </w:pPr>
                  <w:r w:rsidRPr="008256E4">
                    <w:rPr>
                      <w:rFonts w:ascii="Times New Roman" w:hAnsi="Times New Roman"/>
                      <w:sz w:val="22"/>
                      <w:szCs w:val="22"/>
                      <w:lang w:val="uk-UA"/>
                    </w:rPr>
                    <w:t>–</w:t>
                  </w:r>
                </w:p>
              </w:tc>
            </w:tr>
            <w:tr w:rsidR="008256E4" w:rsidRPr="008256E4" w14:paraId="68908A2A" w14:textId="77777777" w:rsidTr="00BD0A8C">
              <w:tc>
                <w:tcPr>
                  <w:tcW w:w="1986" w:type="dxa"/>
                </w:tcPr>
                <w:p w14:paraId="60E01213" w14:textId="77777777" w:rsidR="00BD0A8C" w:rsidRPr="008256E4" w:rsidRDefault="00BD0A8C" w:rsidP="00BD0A8C">
                  <w:pPr>
                    <w:pStyle w:val="ad"/>
                    <w:spacing w:beforeAutospacing="0" w:afterAutospacing="0"/>
                    <w:ind w:hanging="2"/>
                    <w:rPr>
                      <w:rFonts w:ascii="Times New Roman" w:hAnsi="Times New Roman"/>
                      <w:sz w:val="22"/>
                      <w:szCs w:val="22"/>
                      <w:lang w:val="uk-UA"/>
                    </w:rPr>
                  </w:pPr>
                  <w:r w:rsidRPr="008256E4">
                    <w:rPr>
                      <w:rFonts w:ascii="Times New Roman" w:hAnsi="Times New Roman"/>
                      <w:sz w:val="22"/>
                      <w:szCs w:val="22"/>
                      <w:lang w:val="uk-UA"/>
                    </w:rPr>
                    <w:t>бюджет м. Києва</w:t>
                  </w:r>
                </w:p>
              </w:tc>
              <w:tc>
                <w:tcPr>
                  <w:tcW w:w="1302" w:type="dxa"/>
                </w:tcPr>
                <w:p w14:paraId="0F224224" w14:textId="77777777" w:rsidR="00BD0A8C" w:rsidRPr="008256E4" w:rsidRDefault="00BD0A8C" w:rsidP="00BD0A8C">
                  <w:pPr>
                    <w:pStyle w:val="ad"/>
                    <w:spacing w:beforeAutospacing="0" w:afterAutospacing="0"/>
                    <w:rPr>
                      <w:rFonts w:ascii="Times New Roman" w:hAnsi="Times New Roman"/>
                      <w:sz w:val="22"/>
                      <w:szCs w:val="22"/>
                      <w:lang w:val="uk-UA"/>
                    </w:rPr>
                  </w:pPr>
                  <w:r w:rsidRPr="008256E4">
                    <w:rPr>
                      <w:rFonts w:ascii="Times New Roman" w:hAnsi="Times New Roman"/>
                      <w:sz w:val="22"/>
                      <w:szCs w:val="22"/>
                      <w:lang w:val="uk-UA"/>
                    </w:rPr>
                    <w:t xml:space="preserve">              2 923 361,5</w:t>
                  </w:r>
                </w:p>
                <w:p w14:paraId="30500D63" w14:textId="77777777" w:rsidR="00BD0A8C" w:rsidRPr="008256E4" w:rsidRDefault="00BD0A8C" w:rsidP="00BD0A8C">
                  <w:pPr>
                    <w:pStyle w:val="ad"/>
                    <w:spacing w:beforeAutospacing="0" w:afterAutospacing="0"/>
                    <w:jc w:val="center"/>
                    <w:rPr>
                      <w:rFonts w:ascii="Times New Roman" w:hAnsi="Times New Roman"/>
                      <w:sz w:val="22"/>
                      <w:szCs w:val="22"/>
                      <w:lang w:val="uk-UA"/>
                    </w:rPr>
                  </w:pPr>
                </w:p>
              </w:tc>
              <w:tc>
                <w:tcPr>
                  <w:tcW w:w="993" w:type="dxa"/>
                </w:tcPr>
                <w:p w14:paraId="0A1E4C2F" w14:textId="77777777" w:rsidR="00BD0A8C" w:rsidRPr="008256E4" w:rsidRDefault="00BD0A8C" w:rsidP="00BD0A8C">
                  <w:pPr>
                    <w:pStyle w:val="ad"/>
                    <w:spacing w:beforeAutospacing="0" w:afterAutospacing="0" w:line="259" w:lineRule="auto"/>
                    <w:jc w:val="center"/>
                    <w:rPr>
                      <w:rFonts w:ascii="Times New Roman" w:hAnsi="Times New Roman"/>
                      <w:sz w:val="22"/>
                      <w:szCs w:val="22"/>
                      <w:lang w:val="uk-UA"/>
                    </w:rPr>
                  </w:pPr>
                  <w:r w:rsidRPr="008256E4">
                    <w:rPr>
                      <w:rFonts w:ascii="Times New Roman" w:hAnsi="Times New Roman"/>
                      <w:sz w:val="22"/>
                      <w:szCs w:val="22"/>
                      <w:lang w:val="uk-UA"/>
                    </w:rPr>
                    <w:t>3 281 337,6</w:t>
                  </w:r>
                </w:p>
                <w:p w14:paraId="475D69E9" w14:textId="77777777" w:rsidR="00BD0A8C" w:rsidRPr="008256E4" w:rsidRDefault="00BD0A8C" w:rsidP="00BD0A8C">
                  <w:pPr>
                    <w:pStyle w:val="ad"/>
                    <w:spacing w:beforeAutospacing="0" w:afterAutospacing="0"/>
                    <w:jc w:val="center"/>
                    <w:rPr>
                      <w:rFonts w:ascii="Times New Roman" w:hAnsi="Times New Roman"/>
                      <w:sz w:val="22"/>
                      <w:szCs w:val="22"/>
                      <w:lang w:val="uk-UA"/>
                    </w:rPr>
                  </w:pPr>
                </w:p>
              </w:tc>
              <w:tc>
                <w:tcPr>
                  <w:tcW w:w="2977" w:type="dxa"/>
                </w:tcPr>
                <w:p w14:paraId="65B4EA61" w14:textId="77777777" w:rsidR="00BD0A8C" w:rsidRPr="008256E4" w:rsidRDefault="00BD0A8C" w:rsidP="00BD0A8C">
                  <w:pPr>
                    <w:pStyle w:val="ad"/>
                    <w:spacing w:beforeAutospacing="0" w:afterAutospacing="0"/>
                    <w:jc w:val="center"/>
                    <w:rPr>
                      <w:rFonts w:ascii="Times New Roman" w:hAnsi="Times New Roman"/>
                      <w:sz w:val="22"/>
                      <w:szCs w:val="22"/>
                      <w:lang w:val="uk-UA"/>
                    </w:rPr>
                  </w:pPr>
                  <w:r w:rsidRPr="008256E4">
                    <w:rPr>
                      <w:rFonts w:ascii="Times New Roman" w:hAnsi="Times New Roman"/>
                      <w:sz w:val="22"/>
                      <w:szCs w:val="22"/>
                      <w:lang w:val="uk-UA"/>
                    </w:rPr>
                    <w:t>6 204 699,1</w:t>
                  </w:r>
                </w:p>
              </w:tc>
            </w:tr>
            <w:tr w:rsidR="008256E4" w:rsidRPr="008256E4" w14:paraId="7A979735" w14:textId="77777777" w:rsidTr="00BD0A8C">
              <w:tc>
                <w:tcPr>
                  <w:tcW w:w="1986" w:type="dxa"/>
                </w:tcPr>
                <w:p w14:paraId="0C1161ED" w14:textId="77777777" w:rsidR="00BD0A8C" w:rsidRPr="008256E4" w:rsidRDefault="00BD0A8C" w:rsidP="00BD0A8C">
                  <w:pPr>
                    <w:pStyle w:val="ad"/>
                    <w:spacing w:beforeAutospacing="0" w:afterAutospacing="0"/>
                    <w:ind w:hanging="2"/>
                    <w:rPr>
                      <w:rFonts w:ascii="Times New Roman" w:hAnsi="Times New Roman"/>
                      <w:sz w:val="22"/>
                      <w:szCs w:val="22"/>
                      <w:lang w:val="uk-UA"/>
                    </w:rPr>
                  </w:pPr>
                  <w:r w:rsidRPr="008256E4">
                    <w:rPr>
                      <w:rFonts w:ascii="Times New Roman" w:hAnsi="Times New Roman"/>
                      <w:sz w:val="22"/>
                      <w:szCs w:val="22"/>
                      <w:lang w:val="uk-UA"/>
                    </w:rPr>
                    <w:t>кошти інших джерел</w:t>
                  </w:r>
                </w:p>
              </w:tc>
              <w:tc>
                <w:tcPr>
                  <w:tcW w:w="1302" w:type="dxa"/>
                  <w:vAlign w:val="center"/>
                </w:tcPr>
                <w:p w14:paraId="11E66D75" w14:textId="77777777" w:rsidR="00BD0A8C" w:rsidRPr="008256E4" w:rsidRDefault="00BD0A8C" w:rsidP="00BD0A8C">
                  <w:pPr>
                    <w:pStyle w:val="ad"/>
                    <w:spacing w:beforeAutospacing="0" w:afterAutospacing="0"/>
                    <w:ind w:right="-108"/>
                    <w:jc w:val="center"/>
                    <w:rPr>
                      <w:rFonts w:ascii="Times New Roman" w:hAnsi="Times New Roman"/>
                      <w:sz w:val="22"/>
                      <w:szCs w:val="22"/>
                      <w:lang w:val="uk-UA"/>
                    </w:rPr>
                  </w:pPr>
                  <w:r w:rsidRPr="008256E4">
                    <w:rPr>
                      <w:rFonts w:ascii="Times New Roman" w:hAnsi="Times New Roman"/>
                      <w:sz w:val="22"/>
                      <w:szCs w:val="22"/>
                      <w:lang w:val="uk-UA"/>
                    </w:rPr>
                    <w:t>528 592,0</w:t>
                  </w:r>
                </w:p>
              </w:tc>
              <w:tc>
                <w:tcPr>
                  <w:tcW w:w="993" w:type="dxa"/>
                  <w:vAlign w:val="center"/>
                </w:tcPr>
                <w:p w14:paraId="5001E95C" w14:textId="77777777" w:rsidR="00BD0A8C" w:rsidRPr="008256E4" w:rsidRDefault="00BD0A8C" w:rsidP="00BD0A8C">
                  <w:pPr>
                    <w:pStyle w:val="ad"/>
                    <w:jc w:val="center"/>
                    <w:rPr>
                      <w:rFonts w:ascii="Times New Roman" w:hAnsi="Times New Roman"/>
                      <w:sz w:val="22"/>
                      <w:szCs w:val="22"/>
                      <w:lang w:val="uk-UA"/>
                    </w:rPr>
                  </w:pPr>
                  <w:r w:rsidRPr="008256E4">
                    <w:rPr>
                      <w:rFonts w:ascii="Times New Roman" w:hAnsi="Times New Roman"/>
                      <w:sz w:val="22"/>
                      <w:szCs w:val="22"/>
                      <w:lang w:val="uk-UA"/>
                    </w:rPr>
                    <w:t>371 640,0</w:t>
                  </w:r>
                </w:p>
              </w:tc>
              <w:tc>
                <w:tcPr>
                  <w:tcW w:w="2977" w:type="dxa"/>
                  <w:vAlign w:val="center"/>
                </w:tcPr>
                <w:p w14:paraId="74624FAD" w14:textId="77777777" w:rsidR="00BD0A8C" w:rsidRPr="008256E4" w:rsidRDefault="00BD0A8C" w:rsidP="00BD0A8C">
                  <w:pPr>
                    <w:pStyle w:val="ad"/>
                    <w:spacing w:beforeAutospacing="0" w:afterAutospacing="0"/>
                    <w:jc w:val="center"/>
                    <w:rPr>
                      <w:rFonts w:ascii="Times New Roman" w:hAnsi="Times New Roman"/>
                      <w:sz w:val="22"/>
                      <w:szCs w:val="22"/>
                      <w:lang w:val="uk-UA"/>
                    </w:rPr>
                  </w:pPr>
                  <w:r w:rsidRPr="008256E4">
                    <w:rPr>
                      <w:rFonts w:ascii="Times New Roman" w:hAnsi="Times New Roman"/>
                      <w:sz w:val="22"/>
                      <w:szCs w:val="22"/>
                      <w:lang w:val="uk-UA"/>
                    </w:rPr>
                    <w:t>900 232,0</w:t>
                  </w:r>
                </w:p>
              </w:tc>
            </w:tr>
          </w:tbl>
          <w:p w14:paraId="2490B3BB" w14:textId="77777777" w:rsidR="00BD0A8C" w:rsidRPr="008256E4" w:rsidRDefault="00BD0A8C" w:rsidP="00BD0A8C">
            <w:pPr>
              <w:ind w:firstLine="567"/>
              <w:rPr>
                <w:b/>
                <w:bCs/>
                <w:sz w:val="22"/>
                <w:szCs w:val="22"/>
              </w:rPr>
            </w:pPr>
          </w:p>
          <w:p w14:paraId="5E4BE0ED" w14:textId="77777777" w:rsidR="00BD0A8C" w:rsidRPr="008256E4" w:rsidRDefault="00BD0A8C" w:rsidP="00BD0A8C">
            <w:pPr>
              <w:ind w:firstLine="567"/>
              <w:jc w:val="both"/>
              <w:rPr>
                <w:sz w:val="22"/>
                <w:szCs w:val="22"/>
              </w:rPr>
            </w:pPr>
            <w:r w:rsidRPr="008256E4">
              <w:rPr>
                <w:sz w:val="22"/>
                <w:szCs w:val="22"/>
              </w:rPr>
              <w:t>Строк дії Програми – два роки: з 2024 року по 2025 рік.</w:t>
            </w:r>
          </w:p>
          <w:p w14:paraId="6FF0F830" w14:textId="77777777" w:rsidR="00BD0A8C" w:rsidRPr="008256E4" w:rsidRDefault="00BD0A8C" w:rsidP="001E1ED0">
            <w:pPr>
              <w:tabs>
                <w:tab w:val="left" w:pos="993"/>
                <w:tab w:val="left" w:pos="6198"/>
              </w:tabs>
              <w:jc w:val="both"/>
              <w:rPr>
                <w:sz w:val="22"/>
                <w:szCs w:val="22"/>
              </w:rPr>
            </w:pPr>
          </w:p>
        </w:tc>
        <w:tc>
          <w:tcPr>
            <w:tcW w:w="7961" w:type="dxa"/>
            <w:gridSpan w:val="2"/>
          </w:tcPr>
          <w:p w14:paraId="184855CA" w14:textId="77777777" w:rsidR="00BD0A8C" w:rsidRPr="008256E4" w:rsidRDefault="00BD0A8C" w:rsidP="00BD0A8C">
            <w:pPr>
              <w:pStyle w:val="ad"/>
              <w:spacing w:beforeAutospacing="0" w:afterAutospacing="0"/>
              <w:ind w:firstLine="567"/>
              <w:jc w:val="both"/>
              <w:rPr>
                <w:rFonts w:ascii="Times New Roman" w:hAnsi="Times New Roman"/>
                <w:sz w:val="22"/>
                <w:szCs w:val="22"/>
                <w:lang w:val="uk-UA"/>
              </w:rPr>
            </w:pPr>
            <w:r w:rsidRPr="008256E4">
              <w:rPr>
                <w:rFonts w:ascii="Times New Roman" w:hAnsi="Times New Roman"/>
                <w:sz w:val="22"/>
                <w:szCs w:val="22"/>
                <w:lang w:val="uk-UA"/>
              </w:rPr>
              <w:t>Ресурсне забезпечення Програми</w:t>
            </w:r>
          </w:p>
          <w:p w14:paraId="2A0FE759" w14:textId="77777777" w:rsidR="00BD0A8C" w:rsidRPr="008256E4" w:rsidRDefault="00BD0A8C" w:rsidP="00BD0A8C">
            <w:pPr>
              <w:pStyle w:val="ad"/>
              <w:spacing w:beforeAutospacing="0" w:afterAutospacing="0"/>
              <w:ind w:firstLine="567"/>
              <w:jc w:val="right"/>
              <w:rPr>
                <w:rFonts w:ascii="Times New Roman" w:hAnsi="Times New Roman"/>
                <w:sz w:val="22"/>
                <w:szCs w:val="22"/>
                <w:lang w:val="uk-UA"/>
              </w:rPr>
            </w:pPr>
            <w:r w:rsidRPr="008256E4">
              <w:rPr>
                <w:rFonts w:ascii="Times New Roman" w:hAnsi="Times New Roman"/>
                <w:sz w:val="22"/>
                <w:szCs w:val="22"/>
                <w:lang w:val="uk-UA"/>
              </w:rPr>
              <w:t>тис. грн</w:t>
            </w:r>
          </w:p>
          <w:tbl>
            <w:tblPr>
              <w:tblW w:w="7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4"/>
              <w:gridCol w:w="991"/>
              <w:gridCol w:w="1261"/>
              <w:gridCol w:w="1261"/>
              <w:gridCol w:w="1150"/>
              <w:gridCol w:w="1265"/>
            </w:tblGrid>
            <w:tr w:rsidR="008256E4" w:rsidRPr="008256E4" w14:paraId="4A841DBA" w14:textId="77777777" w:rsidTr="00BD0A8C">
              <w:tc>
                <w:tcPr>
                  <w:tcW w:w="1784" w:type="dxa"/>
                  <w:vMerge w:val="restart"/>
                </w:tcPr>
                <w:p w14:paraId="3F2B0751" w14:textId="77777777" w:rsidR="00BD0A8C" w:rsidRPr="008256E4" w:rsidRDefault="00BD0A8C" w:rsidP="00BD0A8C">
                  <w:pPr>
                    <w:pStyle w:val="ad"/>
                    <w:spacing w:beforeAutospacing="0" w:afterAutospacing="0"/>
                    <w:ind w:hanging="2"/>
                    <w:rPr>
                      <w:rFonts w:ascii="Times New Roman" w:hAnsi="Times New Roman"/>
                      <w:sz w:val="22"/>
                      <w:szCs w:val="22"/>
                      <w:lang w:val="uk-UA"/>
                    </w:rPr>
                  </w:pPr>
                  <w:r w:rsidRPr="008256E4">
                    <w:rPr>
                      <w:rFonts w:ascii="Times New Roman" w:hAnsi="Times New Roman"/>
                      <w:sz w:val="22"/>
                      <w:szCs w:val="22"/>
                      <w:lang w:val="uk-UA"/>
                    </w:rPr>
                    <w:t>Обсяг коштів, які пропонується залучити на виконання Програми</w:t>
                  </w:r>
                </w:p>
              </w:tc>
              <w:tc>
                <w:tcPr>
                  <w:tcW w:w="4663" w:type="dxa"/>
                  <w:gridSpan w:val="4"/>
                </w:tcPr>
                <w:p w14:paraId="70C47AED" w14:textId="77777777" w:rsidR="00BD0A8C" w:rsidRPr="008256E4" w:rsidRDefault="00BD0A8C" w:rsidP="00BD0A8C">
                  <w:pPr>
                    <w:pStyle w:val="ad"/>
                    <w:spacing w:beforeAutospacing="0" w:afterAutospacing="0"/>
                    <w:ind w:firstLine="567"/>
                    <w:rPr>
                      <w:rFonts w:ascii="Times New Roman" w:hAnsi="Times New Roman"/>
                      <w:sz w:val="22"/>
                      <w:szCs w:val="22"/>
                      <w:lang w:val="uk-UA"/>
                    </w:rPr>
                  </w:pPr>
                  <w:r w:rsidRPr="008256E4">
                    <w:rPr>
                      <w:rFonts w:ascii="Times New Roman" w:hAnsi="Times New Roman"/>
                      <w:sz w:val="22"/>
                      <w:szCs w:val="22"/>
                      <w:lang w:val="uk-UA"/>
                    </w:rPr>
                    <w:t>Термін реалізації Програми, роки</w:t>
                  </w:r>
                </w:p>
              </w:tc>
              <w:tc>
                <w:tcPr>
                  <w:tcW w:w="1265" w:type="dxa"/>
                  <w:vMerge w:val="restart"/>
                  <w:vAlign w:val="center"/>
                </w:tcPr>
                <w:p w14:paraId="3CACC165" w14:textId="77777777" w:rsidR="00BD0A8C" w:rsidRPr="008256E4" w:rsidRDefault="00BD0A8C" w:rsidP="00BD0A8C">
                  <w:pPr>
                    <w:pStyle w:val="ad"/>
                    <w:spacing w:beforeAutospacing="0" w:afterAutospacing="0"/>
                    <w:jc w:val="center"/>
                    <w:rPr>
                      <w:rFonts w:ascii="Times New Roman" w:hAnsi="Times New Roman"/>
                      <w:sz w:val="22"/>
                      <w:szCs w:val="22"/>
                      <w:lang w:val="uk-UA"/>
                    </w:rPr>
                  </w:pPr>
                  <w:r w:rsidRPr="008256E4">
                    <w:rPr>
                      <w:rFonts w:ascii="Times New Roman" w:hAnsi="Times New Roman"/>
                      <w:sz w:val="22"/>
                      <w:szCs w:val="22"/>
                      <w:lang w:val="uk-UA"/>
                    </w:rPr>
                    <w:t>Усього витрат на виконання Програми</w:t>
                  </w:r>
                </w:p>
              </w:tc>
            </w:tr>
            <w:tr w:rsidR="008256E4" w:rsidRPr="008256E4" w14:paraId="32151142" w14:textId="77777777" w:rsidTr="00BD0A8C">
              <w:tc>
                <w:tcPr>
                  <w:tcW w:w="1784" w:type="dxa"/>
                  <w:vMerge/>
                </w:tcPr>
                <w:p w14:paraId="497540D6" w14:textId="77777777" w:rsidR="00BD0A8C" w:rsidRPr="008256E4" w:rsidRDefault="00BD0A8C" w:rsidP="00BD0A8C">
                  <w:pPr>
                    <w:pStyle w:val="ad"/>
                    <w:spacing w:beforeAutospacing="0" w:afterAutospacing="0"/>
                    <w:ind w:firstLine="567"/>
                    <w:rPr>
                      <w:rFonts w:ascii="Times New Roman" w:hAnsi="Times New Roman"/>
                      <w:sz w:val="22"/>
                      <w:szCs w:val="22"/>
                      <w:lang w:val="uk-UA"/>
                    </w:rPr>
                  </w:pPr>
                </w:p>
              </w:tc>
              <w:tc>
                <w:tcPr>
                  <w:tcW w:w="991" w:type="dxa"/>
                  <w:vAlign w:val="center"/>
                </w:tcPr>
                <w:p w14:paraId="32452A89" w14:textId="77777777" w:rsidR="00BD0A8C" w:rsidRPr="008256E4" w:rsidRDefault="00BD0A8C" w:rsidP="00BD0A8C">
                  <w:pPr>
                    <w:pStyle w:val="ad"/>
                    <w:jc w:val="center"/>
                    <w:rPr>
                      <w:rFonts w:ascii="Times New Roman" w:hAnsi="Times New Roman"/>
                      <w:sz w:val="22"/>
                      <w:szCs w:val="22"/>
                      <w:lang w:val="uk-UA"/>
                    </w:rPr>
                  </w:pPr>
                  <w:r w:rsidRPr="008256E4">
                    <w:rPr>
                      <w:rFonts w:ascii="Times New Roman" w:hAnsi="Times New Roman"/>
                      <w:sz w:val="22"/>
                      <w:szCs w:val="22"/>
                      <w:lang w:val="uk-UA"/>
                    </w:rPr>
                    <w:t>2024 рік</w:t>
                  </w:r>
                </w:p>
              </w:tc>
              <w:tc>
                <w:tcPr>
                  <w:tcW w:w="1261" w:type="dxa"/>
                  <w:vAlign w:val="center"/>
                </w:tcPr>
                <w:p w14:paraId="227D869D" w14:textId="77777777" w:rsidR="00BD0A8C" w:rsidRPr="008256E4" w:rsidRDefault="00BD0A8C" w:rsidP="00BD0A8C">
                  <w:pPr>
                    <w:pStyle w:val="ad"/>
                    <w:jc w:val="center"/>
                    <w:rPr>
                      <w:rFonts w:ascii="Times New Roman" w:hAnsi="Times New Roman"/>
                      <w:sz w:val="22"/>
                      <w:szCs w:val="22"/>
                      <w:lang w:val="uk-UA"/>
                    </w:rPr>
                  </w:pPr>
                  <w:r w:rsidRPr="008256E4">
                    <w:rPr>
                      <w:rFonts w:ascii="Times New Roman" w:hAnsi="Times New Roman"/>
                      <w:sz w:val="22"/>
                      <w:szCs w:val="22"/>
                      <w:lang w:val="uk-UA"/>
                    </w:rPr>
                    <w:t>2025 рік</w:t>
                  </w:r>
                </w:p>
              </w:tc>
              <w:tc>
                <w:tcPr>
                  <w:tcW w:w="1261" w:type="dxa"/>
                  <w:vAlign w:val="center"/>
                </w:tcPr>
                <w:p w14:paraId="44A1FB65" w14:textId="77777777" w:rsidR="00BD0A8C" w:rsidRPr="008256E4" w:rsidRDefault="00BD0A8C" w:rsidP="00BD0A8C">
                  <w:pPr>
                    <w:pStyle w:val="ad"/>
                    <w:jc w:val="center"/>
                    <w:rPr>
                      <w:rFonts w:ascii="Times New Roman" w:hAnsi="Times New Roman"/>
                      <w:b/>
                      <w:bCs/>
                      <w:sz w:val="22"/>
                      <w:szCs w:val="22"/>
                      <w:lang w:val="uk-UA"/>
                    </w:rPr>
                  </w:pPr>
                  <w:r w:rsidRPr="008256E4">
                    <w:rPr>
                      <w:rFonts w:ascii="Times New Roman" w:hAnsi="Times New Roman"/>
                      <w:b/>
                      <w:bCs/>
                      <w:sz w:val="22"/>
                      <w:szCs w:val="22"/>
                      <w:lang w:val="uk-UA"/>
                    </w:rPr>
                    <w:t>2026 рік</w:t>
                  </w:r>
                </w:p>
              </w:tc>
              <w:tc>
                <w:tcPr>
                  <w:tcW w:w="1150" w:type="dxa"/>
                  <w:vAlign w:val="center"/>
                </w:tcPr>
                <w:p w14:paraId="15361AAD" w14:textId="77777777" w:rsidR="00BD0A8C" w:rsidRPr="008256E4" w:rsidRDefault="00BD0A8C" w:rsidP="00BD0A8C">
                  <w:pPr>
                    <w:pStyle w:val="ad"/>
                    <w:ind w:right="-107"/>
                    <w:jc w:val="center"/>
                    <w:rPr>
                      <w:rFonts w:ascii="Times New Roman" w:hAnsi="Times New Roman"/>
                      <w:b/>
                      <w:bCs/>
                      <w:sz w:val="22"/>
                      <w:szCs w:val="22"/>
                      <w:lang w:val="uk-UA"/>
                    </w:rPr>
                  </w:pPr>
                  <w:r w:rsidRPr="008256E4">
                    <w:rPr>
                      <w:rFonts w:ascii="Times New Roman" w:hAnsi="Times New Roman"/>
                      <w:b/>
                      <w:bCs/>
                      <w:sz w:val="22"/>
                      <w:szCs w:val="22"/>
                      <w:lang w:val="uk-UA"/>
                    </w:rPr>
                    <w:t>2027 рік</w:t>
                  </w:r>
                </w:p>
              </w:tc>
              <w:tc>
                <w:tcPr>
                  <w:tcW w:w="1265" w:type="dxa"/>
                  <w:vMerge/>
                </w:tcPr>
                <w:p w14:paraId="57AA0F2D" w14:textId="77777777" w:rsidR="00BD0A8C" w:rsidRPr="008256E4" w:rsidRDefault="00BD0A8C" w:rsidP="00BD0A8C">
                  <w:pPr>
                    <w:pStyle w:val="ad"/>
                    <w:spacing w:beforeAutospacing="0" w:afterAutospacing="0"/>
                    <w:ind w:firstLine="567"/>
                    <w:rPr>
                      <w:rFonts w:ascii="Times New Roman" w:hAnsi="Times New Roman"/>
                      <w:sz w:val="22"/>
                      <w:szCs w:val="22"/>
                      <w:lang w:val="uk-UA"/>
                    </w:rPr>
                  </w:pPr>
                </w:p>
              </w:tc>
            </w:tr>
            <w:tr w:rsidR="008256E4" w:rsidRPr="008256E4" w14:paraId="09554DDB" w14:textId="77777777" w:rsidTr="00BD0A8C">
              <w:tc>
                <w:tcPr>
                  <w:tcW w:w="1784" w:type="dxa"/>
                </w:tcPr>
                <w:p w14:paraId="6D43D7A2" w14:textId="77777777" w:rsidR="00BD0A8C" w:rsidRPr="008256E4" w:rsidRDefault="00BD0A8C" w:rsidP="00BD0A8C">
                  <w:pPr>
                    <w:pStyle w:val="ad"/>
                    <w:spacing w:beforeAutospacing="0" w:afterAutospacing="0"/>
                    <w:ind w:hanging="2"/>
                    <w:rPr>
                      <w:rFonts w:ascii="Times New Roman" w:hAnsi="Times New Roman"/>
                      <w:sz w:val="22"/>
                      <w:szCs w:val="22"/>
                      <w:lang w:val="uk-UA"/>
                    </w:rPr>
                  </w:pPr>
                  <w:r w:rsidRPr="008256E4">
                    <w:rPr>
                      <w:rFonts w:ascii="Times New Roman" w:hAnsi="Times New Roman"/>
                      <w:sz w:val="22"/>
                      <w:szCs w:val="22"/>
                      <w:lang w:val="uk-UA"/>
                    </w:rPr>
                    <w:t>Обсяг ресурсів, усього, у тому числі:</w:t>
                  </w:r>
                </w:p>
              </w:tc>
              <w:tc>
                <w:tcPr>
                  <w:tcW w:w="991" w:type="dxa"/>
                  <w:vAlign w:val="center"/>
                </w:tcPr>
                <w:p w14:paraId="5EB446B4" w14:textId="3A09467B" w:rsidR="00BD0A8C" w:rsidRPr="008256E4" w:rsidRDefault="00BD0A8C" w:rsidP="00BD0A8C">
                  <w:pPr>
                    <w:pStyle w:val="ad"/>
                    <w:spacing w:beforeAutospacing="0" w:afterAutospacing="0"/>
                    <w:jc w:val="center"/>
                    <w:rPr>
                      <w:rFonts w:ascii="Times New Roman" w:hAnsi="Times New Roman"/>
                      <w:sz w:val="22"/>
                      <w:szCs w:val="22"/>
                      <w:lang w:val="uk-UA"/>
                    </w:rPr>
                  </w:pPr>
                  <w:r w:rsidRPr="008256E4">
                    <w:rPr>
                      <w:rFonts w:ascii="Times New Roman" w:hAnsi="Times New Roman"/>
                      <w:b/>
                      <w:bCs/>
                      <w:sz w:val="22"/>
                      <w:szCs w:val="22"/>
                      <w:lang w:val="uk-UA" w:eastAsia="uk-UA"/>
                    </w:rPr>
                    <w:t>2 42</w:t>
                  </w:r>
                  <w:r w:rsidR="006E19DB" w:rsidRPr="008256E4">
                    <w:rPr>
                      <w:rFonts w:ascii="Times New Roman" w:hAnsi="Times New Roman"/>
                      <w:b/>
                      <w:bCs/>
                      <w:sz w:val="22"/>
                      <w:szCs w:val="22"/>
                      <w:lang w:val="uk-UA" w:eastAsia="uk-UA"/>
                    </w:rPr>
                    <w:t>8</w:t>
                  </w:r>
                  <w:r w:rsidRPr="008256E4">
                    <w:rPr>
                      <w:rFonts w:ascii="Times New Roman" w:hAnsi="Times New Roman"/>
                      <w:b/>
                      <w:bCs/>
                      <w:sz w:val="22"/>
                      <w:szCs w:val="22"/>
                      <w:lang w:val="uk-UA" w:eastAsia="uk-UA"/>
                    </w:rPr>
                    <w:t xml:space="preserve"> 989,5</w:t>
                  </w:r>
                </w:p>
              </w:tc>
              <w:tc>
                <w:tcPr>
                  <w:tcW w:w="1261" w:type="dxa"/>
                  <w:vAlign w:val="center"/>
                </w:tcPr>
                <w:p w14:paraId="4509541D" w14:textId="7862BC6B" w:rsidR="00BD0A8C" w:rsidRPr="008256E4" w:rsidRDefault="00BD0A8C" w:rsidP="00BD0A8C">
                  <w:pPr>
                    <w:pStyle w:val="ad"/>
                    <w:spacing w:beforeAutospacing="0" w:afterAutospacing="0"/>
                    <w:jc w:val="center"/>
                    <w:rPr>
                      <w:rFonts w:ascii="Times New Roman" w:hAnsi="Times New Roman"/>
                      <w:sz w:val="22"/>
                      <w:szCs w:val="22"/>
                      <w:lang w:val="uk-UA"/>
                    </w:rPr>
                  </w:pPr>
                  <w:r w:rsidRPr="008256E4">
                    <w:rPr>
                      <w:rFonts w:ascii="Times New Roman" w:hAnsi="Times New Roman"/>
                      <w:b/>
                      <w:bCs/>
                      <w:sz w:val="22"/>
                      <w:szCs w:val="22"/>
                      <w:lang w:val="uk-UA" w:eastAsia="uk-UA"/>
                    </w:rPr>
                    <w:t>3</w:t>
                  </w:r>
                  <w:r w:rsidR="001E1402" w:rsidRPr="008256E4">
                    <w:rPr>
                      <w:rFonts w:ascii="Times New Roman" w:hAnsi="Times New Roman"/>
                      <w:b/>
                      <w:bCs/>
                      <w:sz w:val="22"/>
                      <w:szCs w:val="22"/>
                      <w:lang w:val="uk-UA" w:eastAsia="uk-UA"/>
                    </w:rPr>
                    <w:t> 281 337</w:t>
                  </w:r>
                  <w:r w:rsidRPr="008256E4">
                    <w:rPr>
                      <w:rFonts w:ascii="Times New Roman" w:hAnsi="Times New Roman"/>
                      <w:b/>
                      <w:bCs/>
                      <w:sz w:val="22"/>
                      <w:szCs w:val="22"/>
                      <w:lang w:val="uk-UA" w:eastAsia="uk-UA"/>
                    </w:rPr>
                    <w:t>,6</w:t>
                  </w:r>
                </w:p>
              </w:tc>
              <w:tc>
                <w:tcPr>
                  <w:tcW w:w="1261" w:type="dxa"/>
                  <w:vAlign w:val="center"/>
                </w:tcPr>
                <w:p w14:paraId="11ECA585" w14:textId="77777777" w:rsidR="00BD0A8C" w:rsidRPr="008256E4" w:rsidRDefault="00BD0A8C" w:rsidP="00BD0A8C">
                  <w:pPr>
                    <w:pStyle w:val="ad"/>
                    <w:spacing w:beforeAutospacing="0" w:afterAutospacing="0" w:line="259" w:lineRule="auto"/>
                    <w:jc w:val="center"/>
                    <w:rPr>
                      <w:rFonts w:ascii="Times New Roman" w:hAnsi="Times New Roman"/>
                      <w:sz w:val="22"/>
                      <w:szCs w:val="22"/>
                      <w:lang w:val="uk-UA"/>
                    </w:rPr>
                  </w:pPr>
                  <w:r w:rsidRPr="008256E4">
                    <w:rPr>
                      <w:rFonts w:ascii="Times New Roman" w:hAnsi="Times New Roman"/>
                      <w:b/>
                      <w:bCs/>
                      <w:sz w:val="22"/>
                      <w:szCs w:val="22"/>
                      <w:lang w:val="uk-UA" w:eastAsia="uk-UA"/>
                    </w:rPr>
                    <w:t xml:space="preserve">3 849 687,4                     </w:t>
                  </w:r>
                </w:p>
              </w:tc>
              <w:tc>
                <w:tcPr>
                  <w:tcW w:w="1150" w:type="dxa"/>
                  <w:vAlign w:val="center"/>
                </w:tcPr>
                <w:p w14:paraId="3E968FA5" w14:textId="77777777" w:rsidR="00BD0A8C" w:rsidRPr="008256E4" w:rsidRDefault="00BD0A8C" w:rsidP="00BD0A8C">
                  <w:pPr>
                    <w:pStyle w:val="ad"/>
                    <w:spacing w:beforeAutospacing="0" w:afterAutospacing="0"/>
                    <w:ind w:left="-111" w:right="-13"/>
                    <w:jc w:val="center"/>
                    <w:rPr>
                      <w:rFonts w:ascii="Times New Roman" w:hAnsi="Times New Roman"/>
                      <w:sz w:val="22"/>
                      <w:szCs w:val="22"/>
                      <w:lang w:val="uk-UA"/>
                    </w:rPr>
                  </w:pPr>
                  <w:r w:rsidRPr="008256E4">
                    <w:rPr>
                      <w:rFonts w:ascii="Times New Roman" w:hAnsi="Times New Roman"/>
                      <w:b/>
                      <w:bCs/>
                      <w:sz w:val="22"/>
                      <w:szCs w:val="22"/>
                      <w:lang w:val="uk-UA" w:eastAsia="uk-UA"/>
                    </w:rPr>
                    <w:t>3 711 163,5</w:t>
                  </w:r>
                </w:p>
              </w:tc>
              <w:tc>
                <w:tcPr>
                  <w:tcW w:w="1265" w:type="dxa"/>
                  <w:vAlign w:val="center"/>
                </w:tcPr>
                <w:p w14:paraId="31118CDA" w14:textId="4BAE37F6" w:rsidR="00BD0A8C" w:rsidRPr="008256E4" w:rsidRDefault="00BD0A8C" w:rsidP="00BD0A8C">
                  <w:pPr>
                    <w:pStyle w:val="ad"/>
                    <w:spacing w:beforeAutospacing="0" w:afterAutospacing="0"/>
                    <w:jc w:val="center"/>
                    <w:rPr>
                      <w:rFonts w:ascii="Times New Roman" w:hAnsi="Times New Roman"/>
                      <w:b/>
                      <w:bCs/>
                      <w:sz w:val="22"/>
                      <w:szCs w:val="22"/>
                      <w:lang w:val="uk-UA" w:eastAsia="uk-UA"/>
                    </w:rPr>
                  </w:pPr>
                  <w:r w:rsidRPr="008256E4">
                    <w:rPr>
                      <w:rFonts w:ascii="Times New Roman" w:hAnsi="Times New Roman"/>
                      <w:b/>
                      <w:bCs/>
                      <w:sz w:val="22"/>
                      <w:szCs w:val="22"/>
                      <w:lang w:val="uk-UA" w:eastAsia="uk-UA"/>
                    </w:rPr>
                    <w:t>13</w:t>
                  </w:r>
                  <w:r w:rsidR="001E1402" w:rsidRPr="008256E4">
                    <w:rPr>
                      <w:rFonts w:ascii="Times New Roman" w:hAnsi="Times New Roman"/>
                      <w:b/>
                      <w:bCs/>
                      <w:sz w:val="22"/>
                      <w:szCs w:val="22"/>
                      <w:lang w:val="uk-UA" w:eastAsia="uk-UA"/>
                    </w:rPr>
                    <w:t> 271 178</w:t>
                  </w:r>
                  <w:r w:rsidRPr="008256E4">
                    <w:rPr>
                      <w:rFonts w:ascii="Times New Roman" w:hAnsi="Times New Roman"/>
                      <w:b/>
                      <w:bCs/>
                      <w:sz w:val="22"/>
                      <w:szCs w:val="22"/>
                      <w:lang w:val="uk-UA" w:eastAsia="uk-UA"/>
                    </w:rPr>
                    <w:t>,0</w:t>
                  </w:r>
                </w:p>
              </w:tc>
            </w:tr>
            <w:tr w:rsidR="008256E4" w:rsidRPr="008256E4" w14:paraId="5CBBBD92" w14:textId="77777777" w:rsidTr="00BD0A8C">
              <w:tc>
                <w:tcPr>
                  <w:tcW w:w="1784" w:type="dxa"/>
                  <w:vAlign w:val="center"/>
                </w:tcPr>
                <w:p w14:paraId="2898890D" w14:textId="77777777" w:rsidR="00BD0A8C" w:rsidRPr="008256E4" w:rsidRDefault="00BD0A8C" w:rsidP="00BD0A8C">
                  <w:pPr>
                    <w:pStyle w:val="ad"/>
                    <w:spacing w:beforeAutospacing="0" w:afterAutospacing="0"/>
                    <w:ind w:hanging="2"/>
                    <w:rPr>
                      <w:rFonts w:ascii="Times New Roman" w:hAnsi="Times New Roman"/>
                      <w:sz w:val="22"/>
                      <w:szCs w:val="22"/>
                      <w:lang w:val="uk-UA"/>
                    </w:rPr>
                  </w:pPr>
                  <w:r w:rsidRPr="008256E4">
                    <w:rPr>
                      <w:rFonts w:ascii="Times New Roman" w:hAnsi="Times New Roman"/>
                      <w:sz w:val="22"/>
                      <w:szCs w:val="22"/>
                      <w:lang w:val="uk-UA"/>
                    </w:rPr>
                    <w:t>державний бюджет</w:t>
                  </w:r>
                </w:p>
              </w:tc>
              <w:tc>
                <w:tcPr>
                  <w:tcW w:w="991" w:type="dxa"/>
                  <w:vAlign w:val="center"/>
                </w:tcPr>
                <w:p w14:paraId="7ECE7DED" w14:textId="77777777" w:rsidR="00BD0A8C" w:rsidRPr="008256E4" w:rsidRDefault="00BD0A8C" w:rsidP="00BD0A8C">
                  <w:pPr>
                    <w:pStyle w:val="ad"/>
                    <w:spacing w:beforeAutospacing="0" w:afterAutospacing="0"/>
                    <w:ind w:left="-6" w:right="-108"/>
                    <w:jc w:val="center"/>
                    <w:rPr>
                      <w:rFonts w:ascii="Times New Roman" w:hAnsi="Times New Roman"/>
                      <w:sz w:val="22"/>
                      <w:szCs w:val="22"/>
                      <w:lang w:val="uk-UA"/>
                    </w:rPr>
                  </w:pPr>
                  <w:r w:rsidRPr="008256E4">
                    <w:rPr>
                      <w:rFonts w:ascii="Times New Roman" w:hAnsi="Times New Roman"/>
                      <w:sz w:val="22"/>
                      <w:szCs w:val="22"/>
                      <w:lang w:val="uk-UA"/>
                    </w:rPr>
                    <w:t>–</w:t>
                  </w:r>
                </w:p>
              </w:tc>
              <w:tc>
                <w:tcPr>
                  <w:tcW w:w="1261" w:type="dxa"/>
                  <w:vAlign w:val="center"/>
                </w:tcPr>
                <w:p w14:paraId="52C1F4DE" w14:textId="77777777" w:rsidR="00BD0A8C" w:rsidRPr="008256E4" w:rsidRDefault="00BD0A8C" w:rsidP="00BD0A8C">
                  <w:pPr>
                    <w:pStyle w:val="ad"/>
                    <w:spacing w:beforeAutospacing="0" w:afterAutospacing="0"/>
                    <w:ind w:left="-6" w:right="-108"/>
                    <w:jc w:val="center"/>
                    <w:rPr>
                      <w:rFonts w:ascii="Times New Roman" w:hAnsi="Times New Roman"/>
                      <w:sz w:val="22"/>
                      <w:szCs w:val="22"/>
                      <w:lang w:val="uk-UA"/>
                    </w:rPr>
                  </w:pPr>
                  <w:r w:rsidRPr="008256E4">
                    <w:rPr>
                      <w:rFonts w:ascii="Times New Roman" w:hAnsi="Times New Roman"/>
                      <w:sz w:val="22"/>
                      <w:szCs w:val="22"/>
                      <w:lang w:val="uk-UA"/>
                    </w:rPr>
                    <w:t>–</w:t>
                  </w:r>
                </w:p>
              </w:tc>
              <w:tc>
                <w:tcPr>
                  <w:tcW w:w="1261" w:type="dxa"/>
                  <w:vAlign w:val="center"/>
                </w:tcPr>
                <w:p w14:paraId="75DBC794" w14:textId="77777777" w:rsidR="00BD0A8C" w:rsidRPr="008256E4" w:rsidRDefault="00BD0A8C" w:rsidP="00BD0A8C">
                  <w:pPr>
                    <w:pStyle w:val="ad"/>
                    <w:jc w:val="center"/>
                    <w:rPr>
                      <w:rFonts w:ascii="Times New Roman" w:hAnsi="Times New Roman"/>
                      <w:sz w:val="22"/>
                      <w:szCs w:val="22"/>
                      <w:lang w:val="uk-UA"/>
                    </w:rPr>
                  </w:pPr>
                  <w:r w:rsidRPr="008256E4">
                    <w:rPr>
                      <w:rFonts w:ascii="Times New Roman" w:hAnsi="Times New Roman"/>
                      <w:sz w:val="22"/>
                      <w:szCs w:val="22"/>
                      <w:lang w:val="uk-UA"/>
                    </w:rPr>
                    <w:t>–</w:t>
                  </w:r>
                </w:p>
              </w:tc>
              <w:tc>
                <w:tcPr>
                  <w:tcW w:w="1150" w:type="dxa"/>
                  <w:vAlign w:val="center"/>
                </w:tcPr>
                <w:p w14:paraId="0B847E4B" w14:textId="77777777" w:rsidR="00BD0A8C" w:rsidRPr="008256E4" w:rsidRDefault="00BD0A8C" w:rsidP="00BD0A8C">
                  <w:pPr>
                    <w:pStyle w:val="ad"/>
                    <w:jc w:val="center"/>
                    <w:rPr>
                      <w:rFonts w:ascii="Times New Roman" w:hAnsi="Times New Roman"/>
                      <w:sz w:val="22"/>
                      <w:szCs w:val="22"/>
                      <w:lang w:val="uk-UA"/>
                    </w:rPr>
                  </w:pPr>
                  <w:r w:rsidRPr="008256E4">
                    <w:rPr>
                      <w:rFonts w:ascii="Times New Roman" w:hAnsi="Times New Roman"/>
                      <w:sz w:val="22"/>
                      <w:szCs w:val="22"/>
                      <w:lang w:val="uk-UA"/>
                    </w:rPr>
                    <w:t>–</w:t>
                  </w:r>
                </w:p>
              </w:tc>
              <w:tc>
                <w:tcPr>
                  <w:tcW w:w="1265" w:type="dxa"/>
                  <w:vAlign w:val="center"/>
                </w:tcPr>
                <w:p w14:paraId="74EDAABB" w14:textId="77777777" w:rsidR="00BD0A8C" w:rsidRPr="008256E4" w:rsidRDefault="00BD0A8C" w:rsidP="00BD0A8C">
                  <w:pPr>
                    <w:pStyle w:val="ad"/>
                    <w:spacing w:beforeAutospacing="0" w:afterAutospacing="0"/>
                    <w:jc w:val="center"/>
                    <w:rPr>
                      <w:rFonts w:ascii="Times New Roman" w:hAnsi="Times New Roman"/>
                      <w:sz w:val="22"/>
                      <w:szCs w:val="22"/>
                      <w:lang w:val="uk-UA"/>
                    </w:rPr>
                  </w:pPr>
                  <w:r w:rsidRPr="008256E4">
                    <w:rPr>
                      <w:rFonts w:ascii="Times New Roman" w:hAnsi="Times New Roman"/>
                      <w:sz w:val="22"/>
                      <w:szCs w:val="22"/>
                      <w:lang w:val="uk-UA"/>
                    </w:rPr>
                    <w:t>–</w:t>
                  </w:r>
                </w:p>
              </w:tc>
            </w:tr>
            <w:tr w:rsidR="008256E4" w:rsidRPr="008256E4" w14:paraId="3321A76E" w14:textId="77777777" w:rsidTr="00BD0A8C">
              <w:tc>
                <w:tcPr>
                  <w:tcW w:w="1784" w:type="dxa"/>
                </w:tcPr>
                <w:p w14:paraId="29646AC6" w14:textId="77777777" w:rsidR="00BD0A8C" w:rsidRPr="008256E4" w:rsidRDefault="00BD0A8C" w:rsidP="00BD0A8C">
                  <w:pPr>
                    <w:pStyle w:val="ad"/>
                    <w:spacing w:beforeAutospacing="0" w:afterAutospacing="0"/>
                    <w:ind w:hanging="2"/>
                    <w:rPr>
                      <w:rFonts w:ascii="Times New Roman" w:hAnsi="Times New Roman"/>
                      <w:sz w:val="22"/>
                      <w:szCs w:val="22"/>
                      <w:lang w:val="uk-UA"/>
                    </w:rPr>
                  </w:pPr>
                  <w:r w:rsidRPr="008256E4">
                    <w:rPr>
                      <w:rFonts w:ascii="Times New Roman" w:hAnsi="Times New Roman"/>
                      <w:sz w:val="22"/>
                      <w:szCs w:val="22"/>
                      <w:lang w:val="uk-UA"/>
                    </w:rPr>
                    <w:t>бюджет м. Києва</w:t>
                  </w:r>
                </w:p>
              </w:tc>
              <w:tc>
                <w:tcPr>
                  <w:tcW w:w="991" w:type="dxa"/>
                  <w:vAlign w:val="center"/>
                </w:tcPr>
                <w:p w14:paraId="0C60F484" w14:textId="3F859472" w:rsidR="00BD0A8C" w:rsidRPr="008256E4" w:rsidRDefault="00BD0A8C" w:rsidP="00BD0A8C">
                  <w:pPr>
                    <w:pStyle w:val="ad"/>
                    <w:spacing w:beforeAutospacing="0" w:afterAutospacing="0"/>
                    <w:jc w:val="center"/>
                    <w:rPr>
                      <w:rFonts w:ascii="Times New Roman" w:hAnsi="Times New Roman"/>
                      <w:sz w:val="22"/>
                      <w:szCs w:val="22"/>
                      <w:lang w:val="uk-UA"/>
                    </w:rPr>
                  </w:pPr>
                  <w:r w:rsidRPr="008256E4">
                    <w:rPr>
                      <w:rFonts w:ascii="Times New Roman" w:hAnsi="Times New Roman"/>
                      <w:b/>
                      <w:bCs/>
                      <w:sz w:val="22"/>
                      <w:szCs w:val="22"/>
                      <w:lang w:val="uk-UA" w:eastAsia="uk-UA"/>
                    </w:rPr>
                    <w:t>2 42</w:t>
                  </w:r>
                  <w:r w:rsidR="006E19DB" w:rsidRPr="008256E4">
                    <w:rPr>
                      <w:rFonts w:ascii="Times New Roman" w:hAnsi="Times New Roman"/>
                      <w:b/>
                      <w:bCs/>
                      <w:sz w:val="22"/>
                      <w:szCs w:val="22"/>
                      <w:lang w:val="uk-UA" w:eastAsia="uk-UA"/>
                    </w:rPr>
                    <w:t>8</w:t>
                  </w:r>
                  <w:r w:rsidRPr="008256E4">
                    <w:rPr>
                      <w:rFonts w:ascii="Times New Roman" w:hAnsi="Times New Roman"/>
                      <w:b/>
                      <w:bCs/>
                      <w:sz w:val="22"/>
                      <w:szCs w:val="22"/>
                      <w:lang w:val="uk-UA" w:eastAsia="uk-UA"/>
                    </w:rPr>
                    <w:t xml:space="preserve"> 989,5</w:t>
                  </w:r>
                </w:p>
              </w:tc>
              <w:tc>
                <w:tcPr>
                  <w:tcW w:w="1261" w:type="dxa"/>
                  <w:vAlign w:val="center"/>
                </w:tcPr>
                <w:p w14:paraId="7E912379" w14:textId="74974401" w:rsidR="00BD0A8C" w:rsidRPr="008256E4" w:rsidRDefault="00BD0A8C" w:rsidP="00BD0A8C">
                  <w:pPr>
                    <w:pStyle w:val="ad"/>
                    <w:spacing w:beforeAutospacing="0" w:afterAutospacing="0"/>
                    <w:jc w:val="center"/>
                    <w:rPr>
                      <w:rFonts w:ascii="Times New Roman" w:hAnsi="Times New Roman"/>
                      <w:sz w:val="22"/>
                      <w:szCs w:val="22"/>
                      <w:lang w:val="uk-UA"/>
                    </w:rPr>
                  </w:pPr>
                  <w:r w:rsidRPr="008256E4">
                    <w:rPr>
                      <w:rFonts w:ascii="Times New Roman" w:hAnsi="Times New Roman"/>
                      <w:b/>
                      <w:bCs/>
                      <w:sz w:val="22"/>
                      <w:szCs w:val="22"/>
                      <w:lang w:val="uk-UA" w:eastAsia="uk-UA"/>
                    </w:rPr>
                    <w:t>3</w:t>
                  </w:r>
                  <w:r w:rsidR="001E1402" w:rsidRPr="008256E4">
                    <w:rPr>
                      <w:rFonts w:ascii="Times New Roman" w:hAnsi="Times New Roman"/>
                      <w:b/>
                      <w:bCs/>
                      <w:sz w:val="22"/>
                      <w:szCs w:val="22"/>
                      <w:lang w:val="uk-UA" w:eastAsia="uk-UA"/>
                    </w:rPr>
                    <w:t> 281 337</w:t>
                  </w:r>
                  <w:r w:rsidRPr="008256E4">
                    <w:rPr>
                      <w:rFonts w:ascii="Times New Roman" w:hAnsi="Times New Roman"/>
                      <w:b/>
                      <w:bCs/>
                      <w:sz w:val="22"/>
                      <w:szCs w:val="22"/>
                      <w:lang w:val="uk-UA" w:eastAsia="uk-UA"/>
                    </w:rPr>
                    <w:t>,6</w:t>
                  </w:r>
                </w:p>
              </w:tc>
              <w:tc>
                <w:tcPr>
                  <w:tcW w:w="1261" w:type="dxa"/>
                  <w:vAlign w:val="center"/>
                </w:tcPr>
                <w:p w14:paraId="210AC9A7" w14:textId="77777777" w:rsidR="00BD0A8C" w:rsidRPr="008256E4" w:rsidRDefault="00BD0A8C" w:rsidP="00BD0A8C">
                  <w:pPr>
                    <w:pStyle w:val="ad"/>
                    <w:spacing w:beforeAutospacing="0" w:afterAutospacing="0" w:line="259" w:lineRule="auto"/>
                    <w:jc w:val="center"/>
                    <w:rPr>
                      <w:rFonts w:ascii="Times New Roman" w:hAnsi="Times New Roman"/>
                      <w:sz w:val="22"/>
                      <w:szCs w:val="22"/>
                      <w:lang w:val="uk-UA"/>
                    </w:rPr>
                  </w:pPr>
                  <w:r w:rsidRPr="008256E4">
                    <w:rPr>
                      <w:rFonts w:ascii="Times New Roman" w:hAnsi="Times New Roman"/>
                      <w:b/>
                      <w:bCs/>
                      <w:sz w:val="22"/>
                      <w:szCs w:val="22"/>
                      <w:lang w:val="uk-UA" w:eastAsia="uk-UA"/>
                    </w:rPr>
                    <w:t xml:space="preserve">3 321 095,4                   </w:t>
                  </w:r>
                </w:p>
              </w:tc>
              <w:tc>
                <w:tcPr>
                  <w:tcW w:w="1150" w:type="dxa"/>
                  <w:vAlign w:val="center"/>
                </w:tcPr>
                <w:p w14:paraId="35E6C656" w14:textId="77777777" w:rsidR="00BD0A8C" w:rsidRPr="008256E4" w:rsidRDefault="00BD0A8C" w:rsidP="00BD0A8C">
                  <w:pPr>
                    <w:pStyle w:val="ad"/>
                    <w:spacing w:beforeAutospacing="0" w:afterAutospacing="0"/>
                    <w:jc w:val="center"/>
                    <w:rPr>
                      <w:rFonts w:ascii="Times New Roman" w:hAnsi="Times New Roman"/>
                      <w:sz w:val="22"/>
                      <w:szCs w:val="22"/>
                      <w:lang w:val="uk-UA"/>
                    </w:rPr>
                  </w:pPr>
                  <w:r w:rsidRPr="008256E4">
                    <w:rPr>
                      <w:rFonts w:ascii="Times New Roman" w:hAnsi="Times New Roman"/>
                      <w:b/>
                      <w:bCs/>
                      <w:sz w:val="22"/>
                      <w:szCs w:val="22"/>
                      <w:lang w:val="uk-UA" w:eastAsia="uk-UA"/>
                    </w:rPr>
                    <w:t>3 339 523,5</w:t>
                  </w:r>
                </w:p>
              </w:tc>
              <w:tc>
                <w:tcPr>
                  <w:tcW w:w="1265" w:type="dxa"/>
                  <w:vAlign w:val="center"/>
                </w:tcPr>
                <w:p w14:paraId="7153B3B2" w14:textId="1A9F4C49" w:rsidR="00BD0A8C" w:rsidRPr="008256E4" w:rsidRDefault="00BD0A8C" w:rsidP="00BD0A8C">
                  <w:pPr>
                    <w:pStyle w:val="ad"/>
                    <w:spacing w:beforeAutospacing="0" w:afterAutospacing="0"/>
                    <w:jc w:val="center"/>
                    <w:rPr>
                      <w:rFonts w:ascii="Times New Roman" w:hAnsi="Times New Roman"/>
                      <w:b/>
                      <w:bCs/>
                      <w:sz w:val="22"/>
                      <w:szCs w:val="22"/>
                      <w:lang w:val="uk-UA" w:eastAsia="uk-UA"/>
                    </w:rPr>
                  </w:pPr>
                  <w:r w:rsidRPr="008256E4">
                    <w:rPr>
                      <w:rFonts w:ascii="Times New Roman" w:hAnsi="Times New Roman"/>
                      <w:b/>
                      <w:bCs/>
                      <w:sz w:val="22"/>
                      <w:szCs w:val="22"/>
                      <w:lang w:val="uk-UA" w:eastAsia="uk-UA"/>
                    </w:rPr>
                    <w:t>12</w:t>
                  </w:r>
                  <w:r w:rsidR="00D70A0A" w:rsidRPr="008256E4">
                    <w:rPr>
                      <w:rFonts w:ascii="Times New Roman" w:hAnsi="Times New Roman"/>
                      <w:b/>
                      <w:bCs/>
                      <w:sz w:val="22"/>
                      <w:szCs w:val="22"/>
                      <w:lang w:val="uk-UA" w:eastAsia="uk-UA"/>
                    </w:rPr>
                    <w:t> 370 946</w:t>
                  </w:r>
                  <w:r w:rsidRPr="008256E4">
                    <w:rPr>
                      <w:rFonts w:ascii="Times New Roman" w:hAnsi="Times New Roman"/>
                      <w:b/>
                      <w:bCs/>
                      <w:sz w:val="22"/>
                      <w:szCs w:val="22"/>
                      <w:lang w:val="uk-UA" w:eastAsia="uk-UA"/>
                    </w:rPr>
                    <w:t>,0</w:t>
                  </w:r>
                </w:p>
              </w:tc>
            </w:tr>
            <w:tr w:rsidR="008256E4" w:rsidRPr="008256E4" w14:paraId="3E200F89" w14:textId="77777777" w:rsidTr="00BD0A8C">
              <w:tc>
                <w:tcPr>
                  <w:tcW w:w="1784" w:type="dxa"/>
                </w:tcPr>
                <w:p w14:paraId="2D20F2DD" w14:textId="77777777" w:rsidR="00BD0A8C" w:rsidRPr="008256E4" w:rsidRDefault="00BD0A8C" w:rsidP="00BD0A8C">
                  <w:pPr>
                    <w:pStyle w:val="ad"/>
                    <w:spacing w:beforeAutospacing="0" w:afterAutospacing="0"/>
                    <w:ind w:hanging="2"/>
                    <w:rPr>
                      <w:rFonts w:ascii="Times New Roman" w:hAnsi="Times New Roman"/>
                      <w:sz w:val="22"/>
                      <w:szCs w:val="22"/>
                      <w:lang w:val="uk-UA"/>
                    </w:rPr>
                  </w:pPr>
                  <w:r w:rsidRPr="008256E4">
                    <w:rPr>
                      <w:rFonts w:ascii="Times New Roman" w:hAnsi="Times New Roman"/>
                      <w:sz w:val="22"/>
                      <w:szCs w:val="22"/>
                      <w:lang w:val="uk-UA"/>
                    </w:rPr>
                    <w:t>кошти інших джерел</w:t>
                  </w:r>
                </w:p>
              </w:tc>
              <w:tc>
                <w:tcPr>
                  <w:tcW w:w="991" w:type="dxa"/>
                  <w:vAlign w:val="center"/>
                </w:tcPr>
                <w:p w14:paraId="6411E232" w14:textId="77777777" w:rsidR="00BD0A8C" w:rsidRPr="008256E4" w:rsidRDefault="00BD0A8C" w:rsidP="00BD0A8C">
                  <w:pPr>
                    <w:pStyle w:val="ad"/>
                    <w:spacing w:beforeAutospacing="0" w:afterAutospacing="0"/>
                    <w:ind w:right="-108"/>
                    <w:jc w:val="center"/>
                    <w:rPr>
                      <w:rFonts w:ascii="Times New Roman" w:hAnsi="Times New Roman"/>
                      <w:b/>
                      <w:bCs/>
                      <w:sz w:val="22"/>
                      <w:szCs w:val="22"/>
                      <w:lang w:val="uk-UA"/>
                    </w:rPr>
                  </w:pPr>
                  <w:r w:rsidRPr="008256E4">
                    <w:rPr>
                      <w:rFonts w:ascii="Times New Roman" w:hAnsi="Times New Roman"/>
                      <w:b/>
                      <w:bCs/>
                      <w:sz w:val="22"/>
                      <w:szCs w:val="22"/>
                      <w:lang w:val="uk-UA"/>
                    </w:rPr>
                    <w:t>–</w:t>
                  </w:r>
                </w:p>
              </w:tc>
              <w:tc>
                <w:tcPr>
                  <w:tcW w:w="1261" w:type="dxa"/>
                  <w:vAlign w:val="center"/>
                </w:tcPr>
                <w:p w14:paraId="1D1F972C" w14:textId="4ACECA4D" w:rsidR="00BD0A8C" w:rsidRPr="008256E4" w:rsidRDefault="00BD0A8C" w:rsidP="00BD0A8C">
                  <w:pPr>
                    <w:pStyle w:val="ad"/>
                    <w:spacing w:beforeAutospacing="0" w:afterAutospacing="0"/>
                    <w:ind w:right="-108"/>
                    <w:jc w:val="center"/>
                    <w:rPr>
                      <w:rFonts w:ascii="Times New Roman" w:hAnsi="Times New Roman"/>
                      <w:b/>
                      <w:bCs/>
                      <w:sz w:val="22"/>
                      <w:szCs w:val="22"/>
                      <w:lang w:val="uk-UA"/>
                    </w:rPr>
                  </w:pPr>
                  <w:r w:rsidRPr="008256E4">
                    <w:rPr>
                      <w:rFonts w:ascii="Times New Roman" w:hAnsi="Times New Roman"/>
                      <w:b/>
                      <w:bCs/>
                      <w:sz w:val="22"/>
                      <w:szCs w:val="22"/>
                      <w:lang w:val="uk-UA"/>
                    </w:rPr>
                    <w:t>–</w:t>
                  </w:r>
                </w:p>
              </w:tc>
              <w:tc>
                <w:tcPr>
                  <w:tcW w:w="1261" w:type="dxa"/>
                  <w:vAlign w:val="center"/>
                </w:tcPr>
                <w:p w14:paraId="5FF721E3" w14:textId="77777777" w:rsidR="00BD0A8C" w:rsidRPr="008256E4" w:rsidRDefault="00BD0A8C" w:rsidP="00BD0A8C">
                  <w:pPr>
                    <w:pStyle w:val="ad"/>
                    <w:rPr>
                      <w:rFonts w:ascii="Times New Roman" w:hAnsi="Times New Roman"/>
                      <w:sz w:val="22"/>
                      <w:szCs w:val="22"/>
                      <w:lang w:val="uk-UA"/>
                    </w:rPr>
                  </w:pPr>
                  <w:r w:rsidRPr="008256E4">
                    <w:rPr>
                      <w:rFonts w:ascii="Times New Roman" w:hAnsi="Times New Roman"/>
                      <w:sz w:val="22"/>
                      <w:szCs w:val="22"/>
                      <w:lang w:val="uk-UA"/>
                    </w:rPr>
                    <w:t>528 592,0</w:t>
                  </w:r>
                </w:p>
              </w:tc>
              <w:tc>
                <w:tcPr>
                  <w:tcW w:w="1150" w:type="dxa"/>
                  <w:vAlign w:val="center"/>
                </w:tcPr>
                <w:p w14:paraId="26DBF66E" w14:textId="77777777" w:rsidR="00BD0A8C" w:rsidRPr="008256E4" w:rsidRDefault="00BD0A8C" w:rsidP="00BD0A8C">
                  <w:pPr>
                    <w:pStyle w:val="ad"/>
                    <w:jc w:val="center"/>
                    <w:rPr>
                      <w:rFonts w:ascii="Times New Roman" w:hAnsi="Times New Roman"/>
                      <w:sz w:val="22"/>
                      <w:szCs w:val="22"/>
                      <w:lang w:val="uk-UA"/>
                    </w:rPr>
                  </w:pPr>
                  <w:r w:rsidRPr="008256E4">
                    <w:rPr>
                      <w:rFonts w:ascii="Times New Roman" w:hAnsi="Times New Roman"/>
                      <w:sz w:val="22"/>
                      <w:szCs w:val="22"/>
                      <w:lang w:val="uk-UA"/>
                    </w:rPr>
                    <w:t>371 640,0</w:t>
                  </w:r>
                </w:p>
              </w:tc>
              <w:tc>
                <w:tcPr>
                  <w:tcW w:w="1265" w:type="dxa"/>
                  <w:vAlign w:val="center"/>
                </w:tcPr>
                <w:p w14:paraId="5F89A231" w14:textId="77777777" w:rsidR="00BD0A8C" w:rsidRPr="008256E4" w:rsidRDefault="00BD0A8C" w:rsidP="00BD0A8C">
                  <w:pPr>
                    <w:pStyle w:val="ad"/>
                    <w:spacing w:beforeAutospacing="0" w:afterAutospacing="0"/>
                    <w:jc w:val="center"/>
                    <w:rPr>
                      <w:rFonts w:ascii="Times New Roman" w:hAnsi="Times New Roman"/>
                      <w:sz w:val="22"/>
                      <w:szCs w:val="22"/>
                      <w:lang w:val="uk-UA"/>
                    </w:rPr>
                  </w:pPr>
                  <w:r w:rsidRPr="008256E4">
                    <w:rPr>
                      <w:rFonts w:ascii="Times New Roman" w:hAnsi="Times New Roman"/>
                      <w:sz w:val="22"/>
                      <w:szCs w:val="22"/>
                      <w:lang w:val="uk-UA"/>
                    </w:rPr>
                    <w:t>900 232,0</w:t>
                  </w:r>
                </w:p>
              </w:tc>
            </w:tr>
          </w:tbl>
          <w:p w14:paraId="6F00DD86" w14:textId="77777777" w:rsidR="00BD0A8C" w:rsidRPr="008256E4" w:rsidRDefault="00BD0A8C" w:rsidP="00BD0A8C">
            <w:pPr>
              <w:ind w:firstLine="567"/>
              <w:rPr>
                <w:b/>
                <w:bCs/>
                <w:sz w:val="22"/>
                <w:szCs w:val="22"/>
              </w:rPr>
            </w:pPr>
          </w:p>
          <w:p w14:paraId="0F3F46F5" w14:textId="77777777" w:rsidR="00BD0A8C" w:rsidRPr="008256E4" w:rsidRDefault="00BD0A8C" w:rsidP="00BD0A8C">
            <w:pPr>
              <w:ind w:firstLine="567"/>
              <w:jc w:val="both"/>
              <w:rPr>
                <w:sz w:val="22"/>
                <w:szCs w:val="22"/>
              </w:rPr>
            </w:pPr>
            <w:r w:rsidRPr="008256E4">
              <w:rPr>
                <w:sz w:val="22"/>
                <w:szCs w:val="22"/>
              </w:rPr>
              <w:t xml:space="preserve">Строк дії Програми – </w:t>
            </w:r>
            <w:r w:rsidRPr="008256E4">
              <w:rPr>
                <w:b/>
                <w:bCs/>
                <w:sz w:val="22"/>
                <w:szCs w:val="22"/>
              </w:rPr>
              <w:t>чотири</w:t>
            </w:r>
            <w:r w:rsidRPr="008256E4">
              <w:rPr>
                <w:sz w:val="22"/>
                <w:szCs w:val="22"/>
              </w:rPr>
              <w:t xml:space="preserve"> роки: з 2024 року по </w:t>
            </w:r>
            <w:r w:rsidRPr="008256E4">
              <w:rPr>
                <w:b/>
                <w:bCs/>
                <w:sz w:val="22"/>
                <w:szCs w:val="22"/>
              </w:rPr>
              <w:t>2027</w:t>
            </w:r>
            <w:r w:rsidRPr="008256E4">
              <w:rPr>
                <w:sz w:val="22"/>
                <w:szCs w:val="22"/>
              </w:rPr>
              <w:t xml:space="preserve"> рік.</w:t>
            </w:r>
          </w:p>
          <w:p w14:paraId="0A6E2E98" w14:textId="77777777" w:rsidR="00BD0A8C" w:rsidRPr="008256E4" w:rsidRDefault="00BD0A8C" w:rsidP="001E1ED0">
            <w:pPr>
              <w:tabs>
                <w:tab w:val="left" w:pos="993"/>
                <w:tab w:val="left" w:pos="6198"/>
              </w:tabs>
              <w:jc w:val="both"/>
              <w:rPr>
                <w:sz w:val="22"/>
                <w:szCs w:val="22"/>
              </w:rPr>
            </w:pPr>
          </w:p>
        </w:tc>
      </w:tr>
      <w:tr w:rsidR="008256E4" w:rsidRPr="008256E4" w14:paraId="4CBE9EAE" w14:textId="77777777" w:rsidTr="00745338">
        <w:trPr>
          <w:trHeight w:val="411"/>
        </w:trPr>
        <w:tc>
          <w:tcPr>
            <w:tcW w:w="15451" w:type="dxa"/>
            <w:gridSpan w:val="3"/>
          </w:tcPr>
          <w:p w14:paraId="17810C39" w14:textId="68547EA7" w:rsidR="001910D3" w:rsidRPr="008256E4" w:rsidRDefault="001910D3" w:rsidP="001910D3">
            <w:pPr>
              <w:pStyle w:val="ad"/>
              <w:spacing w:beforeAutospacing="0" w:afterAutospacing="0"/>
              <w:ind w:firstLine="567"/>
              <w:jc w:val="center"/>
              <w:rPr>
                <w:rFonts w:ascii="Times New Roman" w:hAnsi="Times New Roman"/>
                <w:b/>
                <w:bCs/>
                <w:sz w:val="22"/>
                <w:szCs w:val="22"/>
                <w:lang w:val="uk-UA"/>
              </w:rPr>
            </w:pPr>
            <w:r w:rsidRPr="008256E4">
              <w:rPr>
                <w:rFonts w:ascii="Times New Roman" w:hAnsi="Times New Roman"/>
                <w:b/>
                <w:bCs/>
                <w:sz w:val="22"/>
                <w:szCs w:val="22"/>
                <w:lang w:val="uk-UA"/>
              </w:rPr>
              <w:t>V. АНАЛІЗ ВПЛИВУ ЗАХОДІВ ПРОГРАМИ НА СОЦІАЛЬНО-ЕКОНОМІЧНЕ СТАНОВИЩЕ РІЗНИХ КАТЕГОРІЙ ЖІНОК І ЧОЛОВІКІВ, А ТАКОЖ НА ЗАБЕЗПЕЧЕННЯ ГЕНДЕРНОЇ РІВНОСТІ</w:t>
            </w:r>
          </w:p>
        </w:tc>
      </w:tr>
      <w:tr w:rsidR="008256E4" w:rsidRPr="008256E4" w14:paraId="77BCCF31" w14:textId="77777777" w:rsidTr="00745338">
        <w:trPr>
          <w:trHeight w:val="411"/>
        </w:trPr>
        <w:tc>
          <w:tcPr>
            <w:tcW w:w="7490" w:type="dxa"/>
          </w:tcPr>
          <w:p w14:paraId="586118C9" w14:textId="1857446B" w:rsidR="00627FAB" w:rsidRPr="00627FAB" w:rsidRDefault="00627FAB" w:rsidP="00627FAB">
            <w:pPr>
              <w:pStyle w:val="ad"/>
              <w:spacing w:before="0" w:beforeAutospacing="0" w:after="0" w:afterAutospacing="0"/>
              <w:ind w:firstLine="567"/>
              <w:jc w:val="both"/>
              <w:rPr>
                <w:rFonts w:ascii="Times New Roman" w:hAnsi="Times New Roman"/>
                <w:lang w:val="uk-UA"/>
              </w:rPr>
            </w:pPr>
            <w:r w:rsidRPr="00627FAB">
              <w:rPr>
                <w:rFonts w:ascii="Times New Roman" w:hAnsi="Times New Roman"/>
                <w:lang w:val="uk-UA"/>
              </w:rPr>
              <w:t xml:space="preserve">Програма враховує вимоги статті 12 Закону України </w:t>
            </w:r>
            <w:r w:rsidRPr="008256E4">
              <w:rPr>
                <w:rFonts w:ascii="Times New Roman" w:hAnsi="Times New Roman"/>
                <w:lang w:val="uk-UA"/>
              </w:rPr>
              <w:t>«</w:t>
            </w:r>
            <w:r w:rsidRPr="00627FAB">
              <w:rPr>
                <w:rFonts w:ascii="Times New Roman" w:hAnsi="Times New Roman"/>
                <w:lang w:val="uk-UA"/>
              </w:rPr>
              <w:t>Про забезпечення рівних прав та можливостей жінок і чоловіків</w:t>
            </w:r>
            <w:r w:rsidRPr="008256E4">
              <w:rPr>
                <w:rFonts w:ascii="Times New Roman" w:hAnsi="Times New Roman"/>
                <w:lang w:val="uk-UA"/>
              </w:rPr>
              <w:t>»</w:t>
            </w:r>
            <w:r w:rsidRPr="00627FAB">
              <w:rPr>
                <w:rFonts w:ascii="Times New Roman" w:hAnsi="Times New Roman"/>
                <w:lang w:val="uk-UA"/>
              </w:rPr>
              <w:t xml:space="preserve">, зобов'язання з імплементації Європейської хартії рівності, прийнятої рішенням Київської міської ради від 12 листопада 2019 року </w:t>
            </w:r>
            <w:r w:rsidRPr="008256E4">
              <w:rPr>
                <w:rFonts w:ascii="Times New Roman" w:hAnsi="Times New Roman"/>
                <w:lang w:val="uk-UA"/>
              </w:rPr>
              <w:t>№</w:t>
            </w:r>
            <w:r w:rsidRPr="00627FAB">
              <w:rPr>
                <w:rFonts w:ascii="Times New Roman" w:hAnsi="Times New Roman"/>
                <w:lang w:val="uk-UA"/>
              </w:rPr>
              <w:t xml:space="preserve"> 63/7636 </w:t>
            </w:r>
            <w:r w:rsidRPr="008256E4">
              <w:rPr>
                <w:rFonts w:ascii="Times New Roman" w:hAnsi="Times New Roman"/>
                <w:lang w:val="uk-UA"/>
              </w:rPr>
              <w:t>«</w:t>
            </w:r>
            <w:r w:rsidRPr="00627FAB">
              <w:rPr>
                <w:rFonts w:ascii="Times New Roman" w:hAnsi="Times New Roman"/>
                <w:lang w:val="uk-UA"/>
              </w:rPr>
              <w:t>Про приєднання до Європейської Хартії рівності жінок і чоловіків</w:t>
            </w:r>
            <w:r w:rsidRPr="008256E4">
              <w:rPr>
                <w:rFonts w:ascii="Times New Roman" w:hAnsi="Times New Roman"/>
                <w:lang w:val="uk-UA"/>
              </w:rPr>
              <w:t>»</w:t>
            </w:r>
            <w:r w:rsidRPr="00627FAB">
              <w:rPr>
                <w:rFonts w:ascii="Times New Roman" w:hAnsi="Times New Roman"/>
                <w:lang w:val="uk-UA"/>
              </w:rPr>
              <w:t>, Стратегії гендерної рівності 2020 - 2025, затвердженої Європейською Комісією 05 березня 2020 року.</w:t>
            </w:r>
          </w:p>
          <w:p w14:paraId="2000C58B" w14:textId="77777777" w:rsidR="00627FAB" w:rsidRPr="00627FAB" w:rsidRDefault="00627FAB" w:rsidP="00627FAB">
            <w:pPr>
              <w:pStyle w:val="ad"/>
              <w:spacing w:before="0" w:beforeAutospacing="0" w:after="0" w:afterAutospacing="0"/>
              <w:ind w:firstLine="567"/>
              <w:jc w:val="both"/>
              <w:rPr>
                <w:rFonts w:ascii="Times New Roman" w:hAnsi="Times New Roman"/>
                <w:lang w:val="uk-UA"/>
              </w:rPr>
            </w:pPr>
            <w:r w:rsidRPr="00627FAB">
              <w:rPr>
                <w:rFonts w:ascii="Times New Roman" w:hAnsi="Times New Roman"/>
                <w:lang w:val="uk-UA"/>
              </w:rPr>
              <w:lastRenderedPageBreak/>
              <w:t>Реалізація заходів Програми забезпечує рівні права та можливості жінок і чоловіків.</w:t>
            </w:r>
          </w:p>
          <w:p w14:paraId="58A715E6" w14:textId="77777777" w:rsidR="00627FAB" w:rsidRPr="00627FAB" w:rsidRDefault="00627FAB" w:rsidP="00627FAB">
            <w:pPr>
              <w:pStyle w:val="ad"/>
              <w:spacing w:before="0" w:beforeAutospacing="0" w:after="0" w:afterAutospacing="0"/>
              <w:ind w:firstLine="567"/>
              <w:jc w:val="both"/>
              <w:rPr>
                <w:rFonts w:ascii="Times New Roman" w:hAnsi="Times New Roman"/>
                <w:lang w:val="uk-UA"/>
              </w:rPr>
            </w:pPr>
            <w:r w:rsidRPr="00627FAB">
              <w:rPr>
                <w:rFonts w:ascii="Times New Roman" w:hAnsi="Times New Roman"/>
                <w:lang w:val="uk-UA"/>
              </w:rPr>
              <w:t>При реалізації заходів Програми немає обмежень чи привілеїв за ознакою статі.</w:t>
            </w:r>
          </w:p>
          <w:p w14:paraId="1CFFFF6F" w14:textId="77777777" w:rsidR="00627FAB" w:rsidRPr="00627FAB" w:rsidRDefault="00627FAB" w:rsidP="00627FAB">
            <w:pPr>
              <w:pStyle w:val="ad"/>
              <w:spacing w:before="0" w:beforeAutospacing="0" w:after="0" w:afterAutospacing="0"/>
              <w:ind w:firstLine="567"/>
              <w:jc w:val="both"/>
              <w:rPr>
                <w:rFonts w:ascii="Times New Roman" w:hAnsi="Times New Roman"/>
                <w:lang w:val="uk-UA"/>
              </w:rPr>
            </w:pPr>
            <w:r w:rsidRPr="00627FAB">
              <w:rPr>
                <w:rFonts w:ascii="Times New Roman" w:hAnsi="Times New Roman"/>
                <w:lang w:val="uk-UA"/>
              </w:rPr>
              <w:t>Усі категорії жінок та чоловіків мають рівні права на отримання результатів виконання заходів Програми, зокрема користувачами міських електронних інформаційних ресурсів можуть бути особи будь-якої статі; при отриманні публічних електронних послуг немає обмежень за ознакою статі тощо.</w:t>
            </w:r>
          </w:p>
          <w:p w14:paraId="23F707DD" w14:textId="77777777" w:rsidR="00627FAB" w:rsidRPr="00627FAB" w:rsidRDefault="00627FAB" w:rsidP="00627FAB">
            <w:pPr>
              <w:pStyle w:val="ad"/>
              <w:spacing w:before="0" w:beforeAutospacing="0" w:after="0" w:afterAutospacing="0"/>
              <w:ind w:firstLine="567"/>
              <w:jc w:val="both"/>
              <w:rPr>
                <w:rFonts w:ascii="Times New Roman" w:hAnsi="Times New Roman"/>
                <w:lang w:val="uk-UA"/>
              </w:rPr>
            </w:pPr>
            <w:r w:rsidRPr="00627FAB">
              <w:rPr>
                <w:rFonts w:ascii="Times New Roman" w:hAnsi="Times New Roman"/>
                <w:lang w:val="uk-UA"/>
              </w:rPr>
              <w:t xml:space="preserve">Заходи Програми спрямовані на формування доступного середовища для осіб з обмеженими фізичними можливостями шляхом застосування цифрових технологій: забезпечення доступності контенту офіційних </w:t>
            </w:r>
            <w:proofErr w:type="spellStart"/>
            <w:r w:rsidRPr="00627FAB">
              <w:rPr>
                <w:rFonts w:ascii="Times New Roman" w:hAnsi="Times New Roman"/>
                <w:lang w:val="uk-UA"/>
              </w:rPr>
              <w:t>вебсторінок</w:t>
            </w:r>
            <w:proofErr w:type="spellEnd"/>
            <w:r w:rsidRPr="00627FAB">
              <w:rPr>
                <w:rFonts w:ascii="Times New Roman" w:hAnsi="Times New Roman"/>
                <w:lang w:val="uk-UA"/>
              </w:rPr>
              <w:t xml:space="preserve"> міської влади Києва людям з обмеженими фізичними можливостями для полегшення сприйняття інформації щодо їх інтеграції в суспільство та забезпечення гарантованих прав, створення безперешкодного життєвого середовища для осіб з обмеженими фізичними можливостями та інших маломобільних груп населення в місті Києві шляхом впровадження електронних сервісів, зокрема щодо інформування мешканців та гостей міста про доступність інфраструктурних об'єктів, будівель, споруд, підприємств, установ та організацій, а також інших електронних сервісів соціальної спрямованості.</w:t>
            </w:r>
          </w:p>
          <w:p w14:paraId="56F56826" w14:textId="77777777" w:rsidR="00627FAB" w:rsidRPr="00627FAB" w:rsidRDefault="00627FAB" w:rsidP="00627FAB">
            <w:pPr>
              <w:pStyle w:val="ad"/>
              <w:spacing w:before="0" w:beforeAutospacing="0" w:after="0" w:afterAutospacing="0"/>
              <w:ind w:firstLine="567"/>
              <w:jc w:val="both"/>
              <w:rPr>
                <w:rFonts w:ascii="Times New Roman" w:hAnsi="Times New Roman"/>
                <w:lang w:val="uk-UA"/>
              </w:rPr>
            </w:pPr>
            <w:r w:rsidRPr="00627FAB">
              <w:rPr>
                <w:rFonts w:ascii="Times New Roman" w:hAnsi="Times New Roman"/>
                <w:lang w:val="uk-UA"/>
              </w:rPr>
              <w:t xml:space="preserve">Заходи Програми передбачають впровадження інформаційно-комунікаційних технологій у різних сферах життєдіяльності міста, таких як транспорт та міська мобільність, соціальна підтримка та допомога, </w:t>
            </w:r>
            <w:proofErr w:type="spellStart"/>
            <w:r w:rsidRPr="00627FAB">
              <w:rPr>
                <w:rFonts w:ascii="Times New Roman" w:hAnsi="Times New Roman"/>
                <w:lang w:val="uk-UA"/>
              </w:rPr>
              <w:t>екополітика</w:t>
            </w:r>
            <w:proofErr w:type="spellEnd"/>
            <w:r w:rsidRPr="00627FAB">
              <w:rPr>
                <w:rFonts w:ascii="Times New Roman" w:hAnsi="Times New Roman"/>
                <w:lang w:val="uk-UA"/>
              </w:rPr>
              <w:t xml:space="preserve"> та охорона довкілля, освіта, безпека, та спрямовані на задоволення потреб широкого кола осіб - мешканців столиці, внутрішньо переміщених осіб. Зокрема, у галузі освіти однією із цільових груп є батьки, опікуни та піклувальники дітей дошкільного та шкільного віку, на яких спрямовані заходи Програми щодо модернізації єдиного цифрового освітнього простору міста Києва.</w:t>
            </w:r>
          </w:p>
          <w:p w14:paraId="1FA962DB" w14:textId="77777777" w:rsidR="00627FAB" w:rsidRPr="00627FAB" w:rsidRDefault="00627FAB" w:rsidP="00627FAB">
            <w:pPr>
              <w:pStyle w:val="ad"/>
              <w:spacing w:before="0" w:beforeAutospacing="0" w:after="0" w:afterAutospacing="0"/>
              <w:ind w:firstLine="567"/>
              <w:jc w:val="both"/>
              <w:rPr>
                <w:rFonts w:ascii="Times New Roman" w:hAnsi="Times New Roman"/>
                <w:lang w:val="uk-UA"/>
              </w:rPr>
            </w:pPr>
            <w:r w:rsidRPr="00627FAB">
              <w:rPr>
                <w:rFonts w:ascii="Times New Roman" w:hAnsi="Times New Roman"/>
                <w:lang w:val="uk-UA"/>
              </w:rPr>
              <w:t>У транспортній сфері цільовою групою є пасажири міського пасажирського транспорту, на задоволення потреб яких спрямовано заходи Програми з розвитку автоматизованої системи обліку оплати проїзду в міському пасажирському транспорті міста Києва незалежно від форм власності (електронний квиток) тощо.</w:t>
            </w:r>
          </w:p>
          <w:p w14:paraId="4042385C" w14:textId="77777777" w:rsidR="00627FAB" w:rsidRPr="00627FAB" w:rsidRDefault="00627FAB" w:rsidP="00627FAB">
            <w:pPr>
              <w:pStyle w:val="ad"/>
              <w:spacing w:before="0" w:beforeAutospacing="0" w:after="0" w:afterAutospacing="0"/>
              <w:ind w:firstLine="567"/>
              <w:jc w:val="both"/>
              <w:rPr>
                <w:rFonts w:ascii="Times New Roman" w:hAnsi="Times New Roman"/>
                <w:lang w:val="uk-UA"/>
              </w:rPr>
            </w:pPr>
            <w:r w:rsidRPr="00627FAB">
              <w:rPr>
                <w:rFonts w:ascii="Times New Roman" w:hAnsi="Times New Roman"/>
                <w:lang w:val="uk-UA"/>
              </w:rPr>
              <w:t xml:space="preserve">Під час виконання заходів Програми при створенні/модернізації міських рішень у сфері цифрових технологій взято до уваги особливі </w:t>
            </w:r>
            <w:r w:rsidRPr="00627FAB">
              <w:rPr>
                <w:rFonts w:ascii="Times New Roman" w:hAnsi="Times New Roman"/>
                <w:lang w:val="uk-UA"/>
              </w:rPr>
              <w:lastRenderedPageBreak/>
              <w:t>потреби жінок і чоловіків, а також осіб з інвалідністю в процесі реалізації Програми та може бути:</w:t>
            </w:r>
          </w:p>
          <w:p w14:paraId="4779023B" w14:textId="77777777" w:rsidR="00627FAB" w:rsidRPr="00627FAB" w:rsidRDefault="00627FAB" w:rsidP="00627FAB">
            <w:pPr>
              <w:pStyle w:val="ad"/>
              <w:spacing w:before="0" w:beforeAutospacing="0" w:after="0" w:afterAutospacing="0"/>
              <w:ind w:firstLine="567"/>
              <w:jc w:val="both"/>
              <w:rPr>
                <w:rFonts w:ascii="Times New Roman" w:hAnsi="Times New Roman"/>
                <w:lang w:val="uk-UA"/>
              </w:rPr>
            </w:pPr>
            <w:r w:rsidRPr="00627FAB">
              <w:rPr>
                <w:rFonts w:ascii="Times New Roman" w:hAnsi="Times New Roman"/>
                <w:lang w:val="uk-UA"/>
              </w:rPr>
              <w:t>реалізовано збір та аналіз даних щодо використання міських сервісів та існуючої цифрової інфраструктури для ідентифікації напрямів подальшого зменшення гендерного розриву;</w:t>
            </w:r>
          </w:p>
          <w:p w14:paraId="08575EFD" w14:textId="77777777" w:rsidR="00627FAB" w:rsidRPr="00627FAB" w:rsidRDefault="00627FAB" w:rsidP="00627FAB">
            <w:pPr>
              <w:pStyle w:val="ad"/>
              <w:spacing w:before="0" w:beforeAutospacing="0" w:after="0" w:afterAutospacing="0"/>
              <w:ind w:firstLine="567"/>
              <w:jc w:val="both"/>
              <w:rPr>
                <w:rFonts w:ascii="Times New Roman" w:hAnsi="Times New Roman"/>
                <w:lang w:val="uk-UA"/>
              </w:rPr>
            </w:pPr>
            <w:r w:rsidRPr="00627FAB">
              <w:rPr>
                <w:rFonts w:ascii="Times New Roman" w:hAnsi="Times New Roman"/>
                <w:lang w:val="uk-UA"/>
              </w:rPr>
              <w:t>враховано стратегію для просування збалансованого представництва і участі жінок і чоловіків у всіх сферах прийняття рішень;</w:t>
            </w:r>
          </w:p>
          <w:p w14:paraId="1AE3C350" w14:textId="77777777" w:rsidR="00627FAB" w:rsidRPr="00627FAB" w:rsidRDefault="00627FAB" w:rsidP="00627FAB">
            <w:pPr>
              <w:pStyle w:val="ad"/>
              <w:spacing w:before="0" w:beforeAutospacing="0" w:after="0" w:afterAutospacing="0"/>
              <w:ind w:firstLine="567"/>
              <w:jc w:val="both"/>
              <w:rPr>
                <w:rFonts w:ascii="Times New Roman" w:hAnsi="Times New Roman"/>
                <w:lang w:val="uk-UA"/>
              </w:rPr>
            </w:pPr>
            <w:r w:rsidRPr="00627FAB">
              <w:rPr>
                <w:rFonts w:ascii="Times New Roman" w:hAnsi="Times New Roman"/>
                <w:lang w:val="uk-UA"/>
              </w:rPr>
              <w:t xml:space="preserve">забезпечено </w:t>
            </w:r>
            <w:proofErr w:type="spellStart"/>
            <w:r w:rsidRPr="00627FAB">
              <w:rPr>
                <w:rFonts w:ascii="Times New Roman" w:hAnsi="Times New Roman"/>
                <w:lang w:val="uk-UA"/>
              </w:rPr>
              <w:t>проєктування</w:t>
            </w:r>
            <w:proofErr w:type="spellEnd"/>
            <w:r w:rsidRPr="00627FAB">
              <w:rPr>
                <w:rFonts w:ascii="Times New Roman" w:hAnsi="Times New Roman"/>
                <w:lang w:val="uk-UA"/>
              </w:rPr>
              <w:t xml:space="preserve"> нових та модернізацію існуючих елементів цифрової інфраструктури для забезпечення інклюзивного середовища та доступності для усіх мешканців міста;</w:t>
            </w:r>
          </w:p>
          <w:p w14:paraId="2EC89EC4" w14:textId="77777777" w:rsidR="00627FAB" w:rsidRPr="00627FAB" w:rsidRDefault="00627FAB" w:rsidP="00627FAB">
            <w:pPr>
              <w:pStyle w:val="ad"/>
              <w:spacing w:before="0" w:beforeAutospacing="0" w:after="0" w:afterAutospacing="0"/>
              <w:ind w:firstLine="567"/>
              <w:jc w:val="both"/>
              <w:rPr>
                <w:rFonts w:ascii="Times New Roman" w:hAnsi="Times New Roman"/>
                <w:lang w:val="uk-UA"/>
              </w:rPr>
            </w:pPr>
            <w:r w:rsidRPr="00627FAB">
              <w:rPr>
                <w:rFonts w:ascii="Times New Roman" w:hAnsi="Times New Roman"/>
                <w:lang w:val="uk-UA"/>
              </w:rPr>
              <w:t>забезпечено проведення аналізу гендерних статистичних даних для прийняття відповідних рішень органами владних повноважень.</w:t>
            </w:r>
          </w:p>
          <w:p w14:paraId="2ADB3A3D" w14:textId="77777777" w:rsidR="001910D3" w:rsidRPr="008256E4" w:rsidRDefault="001910D3" w:rsidP="00627FAB">
            <w:pPr>
              <w:pStyle w:val="ad"/>
              <w:spacing w:before="0" w:beforeAutospacing="0" w:after="0" w:afterAutospacing="0"/>
              <w:ind w:firstLine="567"/>
              <w:jc w:val="both"/>
              <w:rPr>
                <w:rFonts w:ascii="Times New Roman" w:hAnsi="Times New Roman"/>
                <w:lang w:val="uk-UA"/>
              </w:rPr>
            </w:pPr>
          </w:p>
        </w:tc>
        <w:tc>
          <w:tcPr>
            <w:tcW w:w="7961" w:type="dxa"/>
            <w:gridSpan w:val="2"/>
          </w:tcPr>
          <w:p w14:paraId="5DCF1491" w14:textId="77777777" w:rsidR="00627FAB" w:rsidRPr="008256E4" w:rsidRDefault="00627FAB" w:rsidP="00627FAB">
            <w:pPr>
              <w:ind w:firstLine="709"/>
              <w:jc w:val="both"/>
            </w:pPr>
            <w:r w:rsidRPr="008256E4">
              <w:lastRenderedPageBreak/>
              <w:t>Програма враховує вимоги статті 12 Закону України «Про забезпечення рівних прав та можливостей жінок і чоловіків», зобов’язання з імплементації Європейської хартії рівності, прийнятої рішенням Київської міської ради від 12 листопада 2019 року № 63/7636 «Про приєднання до Європейської Хартії рівності жінок і чоловіків», Стратегії гендерної рівності 2020–2025, затвердженої Європейською Комісією 05 березня 2020 року.</w:t>
            </w:r>
          </w:p>
          <w:p w14:paraId="6C54E2DA" w14:textId="2AF1DF3C" w:rsidR="00627FAB" w:rsidRPr="008256E4" w:rsidRDefault="00627FAB" w:rsidP="00627FAB">
            <w:pPr>
              <w:ind w:firstLine="709"/>
              <w:jc w:val="both"/>
            </w:pPr>
            <w:r w:rsidRPr="008256E4">
              <w:lastRenderedPageBreak/>
              <w:t xml:space="preserve">Реалізація заходів Програми забезпечує рівні права та можливості жінок і чоловіків. </w:t>
            </w:r>
          </w:p>
          <w:p w14:paraId="0F8FBFC8" w14:textId="77777777" w:rsidR="00627FAB" w:rsidRPr="008256E4" w:rsidRDefault="00627FAB" w:rsidP="00627FAB">
            <w:pPr>
              <w:ind w:firstLine="709"/>
              <w:jc w:val="both"/>
            </w:pPr>
            <w:r w:rsidRPr="008256E4">
              <w:t>При реалізації заходів Програми немає обмежень чи привілеїв за ознакою статі.</w:t>
            </w:r>
          </w:p>
          <w:p w14:paraId="18BD156E" w14:textId="77777777" w:rsidR="00627FAB" w:rsidRPr="008256E4" w:rsidRDefault="00627FAB" w:rsidP="00627FAB">
            <w:pPr>
              <w:ind w:firstLine="709"/>
              <w:jc w:val="both"/>
            </w:pPr>
            <w:r w:rsidRPr="008256E4">
              <w:t>Усі категорії жінок та чоловіків мають рівні права на отримання результатів виконання заходів Програми, зокрема користувачами міських електронних інформаційних ресурсів можуть бути особи будь-якої статі; при отриманні публічних електронних послуг немає обмежень за ознакою статі тощо.</w:t>
            </w:r>
          </w:p>
          <w:p w14:paraId="28EBD229" w14:textId="77777777" w:rsidR="00627FAB" w:rsidRPr="008256E4" w:rsidRDefault="00627FAB" w:rsidP="00627FAB">
            <w:pPr>
              <w:ind w:firstLine="709"/>
              <w:jc w:val="both"/>
            </w:pPr>
            <w:r w:rsidRPr="008256E4">
              <w:t xml:space="preserve">Заходи Програми </w:t>
            </w:r>
            <w:bookmarkStart w:id="31" w:name="_Hlk183530984"/>
            <w:r w:rsidRPr="008256E4">
              <w:t xml:space="preserve">спрямовані на формування доступного середовища для осіб з обмеженими фізичними можливостями шляхом застосування цифрових технологій: забезпечення доступності контенту офіційних </w:t>
            </w:r>
            <w:proofErr w:type="spellStart"/>
            <w:r w:rsidRPr="008256E4">
              <w:t>вебсторінок</w:t>
            </w:r>
            <w:proofErr w:type="spellEnd"/>
            <w:r w:rsidRPr="008256E4">
              <w:t xml:space="preserve"> міської влади Києва людям з обмеженими фізичними можливостями для полегшення сприйняття інформації щодо їх інтеграції в суспільство та забезпечення гарантованих прав, створення безперешкодного життєвого середовища для осіб з обмеженими фізичними можливостями та інших маломобільних груп населення в місті Києві шляхом впровадження електронних сервісів, зокрема щодо інформування мешканців та гостей міста про доступність  інфраструктурних об’єктів, будівель, споруд, підприємств, установ та організацій, а також інших електронних сервісів соціальної спрямованості.</w:t>
            </w:r>
            <w:bookmarkEnd w:id="31"/>
          </w:p>
          <w:p w14:paraId="5C4CAB2C" w14:textId="77777777" w:rsidR="00745338" w:rsidRDefault="00745338" w:rsidP="00627FAB">
            <w:pPr>
              <w:ind w:firstLine="709"/>
              <w:jc w:val="both"/>
            </w:pPr>
          </w:p>
          <w:p w14:paraId="79EA4762" w14:textId="5D428748" w:rsidR="00627FAB" w:rsidRPr="008256E4" w:rsidRDefault="00627FAB" w:rsidP="00627FAB">
            <w:pPr>
              <w:ind w:firstLine="709"/>
              <w:jc w:val="both"/>
              <w:rPr>
                <w:rStyle w:val="FontStyle17"/>
                <w:sz w:val="24"/>
                <w:szCs w:val="24"/>
              </w:rPr>
            </w:pPr>
            <w:r w:rsidRPr="008256E4">
              <w:t xml:space="preserve">Заходи Програми передбачають впровадження інформаційно-комунікаційних технологій у різних сферах життєдіяльності міста, таких як транспорт та міська мобільність, соціальна підтримка та допомога, </w:t>
            </w:r>
            <w:proofErr w:type="spellStart"/>
            <w:r w:rsidRPr="008256E4">
              <w:t>екополітика</w:t>
            </w:r>
            <w:proofErr w:type="spellEnd"/>
            <w:r w:rsidRPr="008256E4">
              <w:t xml:space="preserve"> та охорона довкілля, освіта, безпека, та спрямовані на задоволення потреб широкого кола осіб – мешканців столиці, внутрішньо переміщених осіб. Зокрема, у галузі освіти однією із цільових груп є </w:t>
            </w:r>
            <w:r w:rsidRPr="008256E4">
              <w:rPr>
                <w:rStyle w:val="FontStyle17"/>
                <w:sz w:val="24"/>
                <w:szCs w:val="24"/>
              </w:rPr>
              <w:t>батьки, опікуни та піклувальники дітей дошкільного та шкільного віку,</w:t>
            </w:r>
            <w:r w:rsidRPr="008256E4">
              <w:t xml:space="preserve"> на яких спрямовані заходи Програми щодо модернізації єдиного цифрового освітнього простору міста Києва</w:t>
            </w:r>
            <w:r w:rsidRPr="008256E4">
              <w:rPr>
                <w:rStyle w:val="FontStyle17"/>
                <w:sz w:val="24"/>
                <w:szCs w:val="24"/>
              </w:rPr>
              <w:t>.</w:t>
            </w:r>
          </w:p>
          <w:p w14:paraId="2BC1684C" w14:textId="77777777" w:rsidR="00627FAB" w:rsidRPr="008256E4" w:rsidRDefault="00627FAB" w:rsidP="00627FAB">
            <w:pPr>
              <w:ind w:firstLine="709"/>
              <w:jc w:val="both"/>
            </w:pPr>
            <w:r w:rsidRPr="008256E4">
              <w:t>У транспортній сфері цільовою групою є пасажири міського пасажирського транспорту, на задоволення потреб яких спрямовано заходи Програми з розвитку автоматизованої системи обліку оплати проїзду в міському пасажирському транспорті міста Києва незалежно від форм власності (електронний квиток) тощо.</w:t>
            </w:r>
          </w:p>
          <w:p w14:paraId="35CB0274" w14:textId="77777777" w:rsidR="00627FAB" w:rsidRPr="008256E4" w:rsidRDefault="00627FAB" w:rsidP="00627FAB">
            <w:pPr>
              <w:ind w:firstLine="709"/>
              <w:jc w:val="both"/>
            </w:pPr>
            <w:r w:rsidRPr="008256E4">
              <w:t xml:space="preserve">Під час виконання заходів Програми при створенні / модернізації міських рішень у сфері цифрових технологій взято до уваги особливі </w:t>
            </w:r>
            <w:r w:rsidRPr="008256E4">
              <w:lastRenderedPageBreak/>
              <w:t>потреби жінок і чоловіків, а також осіб з інвалідністю в процесі реалізації Програми та може бути:</w:t>
            </w:r>
          </w:p>
          <w:p w14:paraId="4829E39F" w14:textId="77777777" w:rsidR="00627FAB" w:rsidRPr="008256E4" w:rsidRDefault="00627FAB" w:rsidP="00627FAB">
            <w:pPr>
              <w:ind w:firstLine="709"/>
              <w:jc w:val="both"/>
            </w:pPr>
            <w:r w:rsidRPr="008256E4">
              <w:t>реалізовано збір та аналіз даних щодо використання міських сервісів та існуючої цифрової інфраструктури для ідентифікації напрямів подальшого зменшення гендерного розриву;</w:t>
            </w:r>
          </w:p>
          <w:p w14:paraId="0A0E2F8B" w14:textId="77777777" w:rsidR="00627FAB" w:rsidRPr="008256E4" w:rsidRDefault="00627FAB" w:rsidP="00627FAB">
            <w:pPr>
              <w:ind w:firstLine="709"/>
              <w:jc w:val="both"/>
            </w:pPr>
            <w:r w:rsidRPr="008256E4">
              <w:t xml:space="preserve">враховано стратегію для просування збалансованого представництва і участі жінок і чоловіків </w:t>
            </w:r>
            <w:r w:rsidRPr="008256E4">
              <w:rPr>
                <w:shd w:val="clear" w:color="auto" w:fill="FFFFFF"/>
              </w:rPr>
              <w:t>у всіх сферах прийняття рішень;</w:t>
            </w:r>
          </w:p>
          <w:p w14:paraId="1467AD7E" w14:textId="77777777" w:rsidR="00745338" w:rsidRDefault="00745338" w:rsidP="00627FAB">
            <w:pPr>
              <w:ind w:firstLine="709"/>
              <w:jc w:val="both"/>
            </w:pPr>
          </w:p>
          <w:p w14:paraId="5D42A6BC" w14:textId="4E1B9D20" w:rsidR="00627FAB" w:rsidRPr="008256E4" w:rsidRDefault="00627FAB" w:rsidP="00627FAB">
            <w:pPr>
              <w:ind w:firstLine="709"/>
              <w:jc w:val="both"/>
            </w:pPr>
            <w:r w:rsidRPr="008256E4">
              <w:t xml:space="preserve">забезпечено </w:t>
            </w:r>
            <w:bookmarkStart w:id="32" w:name="_Hlk183531372"/>
            <w:proofErr w:type="spellStart"/>
            <w:r w:rsidRPr="008256E4">
              <w:t>проєктування</w:t>
            </w:r>
            <w:proofErr w:type="spellEnd"/>
            <w:r w:rsidRPr="008256E4">
              <w:t xml:space="preserve"> нових та модернізацію існуючих елементів цифрової інфраструктури для забезпечення інклюзивного середовища та доступності для усіх мешканців міста</w:t>
            </w:r>
            <w:bookmarkStart w:id="33" w:name="n24"/>
            <w:bookmarkStart w:id="34" w:name="n25"/>
            <w:bookmarkStart w:id="35" w:name="n26"/>
            <w:bookmarkEnd w:id="32"/>
            <w:bookmarkEnd w:id="33"/>
            <w:bookmarkEnd w:id="34"/>
            <w:bookmarkEnd w:id="35"/>
            <w:r w:rsidRPr="008256E4">
              <w:t>;</w:t>
            </w:r>
          </w:p>
          <w:p w14:paraId="61035FD3" w14:textId="77777777" w:rsidR="00627FAB" w:rsidRPr="008256E4" w:rsidRDefault="00627FAB" w:rsidP="00627FAB">
            <w:pPr>
              <w:ind w:firstLine="709"/>
              <w:jc w:val="both"/>
            </w:pPr>
            <w:r w:rsidRPr="008256E4">
              <w:rPr>
                <w:shd w:val="clear" w:color="auto" w:fill="FFFFFF"/>
              </w:rPr>
              <w:t>забезпечено проведення аналізу гендерних статистичних даних для прийняття відповідних рішень органами владних повноважень.</w:t>
            </w:r>
          </w:p>
          <w:p w14:paraId="3755F5A0" w14:textId="77777777" w:rsidR="001910D3" w:rsidRPr="008256E4" w:rsidRDefault="001910D3" w:rsidP="00627FAB">
            <w:pPr>
              <w:pStyle w:val="ad"/>
              <w:spacing w:before="0" w:beforeAutospacing="0" w:after="0" w:afterAutospacing="0"/>
              <w:ind w:firstLine="567"/>
              <w:jc w:val="both"/>
              <w:rPr>
                <w:rFonts w:ascii="Times New Roman" w:hAnsi="Times New Roman"/>
                <w:lang w:val="uk-UA"/>
              </w:rPr>
            </w:pPr>
          </w:p>
        </w:tc>
      </w:tr>
      <w:tr w:rsidR="008256E4" w:rsidRPr="008256E4" w14:paraId="08D03979" w14:textId="77777777" w:rsidTr="00745338">
        <w:trPr>
          <w:trHeight w:val="411"/>
        </w:trPr>
        <w:tc>
          <w:tcPr>
            <w:tcW w:w="15451" w:type="dxa"/>
            <w:gridSpan w:val="3"/>
          </w:tcPr>
          <w:p w14:paraId="2495259A" w14:textId="5A3EC049" w:rsidR="00330BF6" w:rsidRPr="00745338" w:rsidRDefault="00330BF6" w:rsidP="00330BF6">
            <w:pPr>
              <w:pStyle w:val="ad"/>
              <w:spacing w:beforeAutospacing="0" w:afterAutospacing="0"/>
              <w:ind w:firstLine="567"/>
              <w:jc w:val="center"/>
              <w:rPr>
                <w:rFonts w:ascii="Times New Roman" w:hAnsi="Times New Roman"/>
                <w:b/>
                <w:bCs/>
                <w:lang w:val="uk-UA"/>
              </w:rPr>
            </w:pPr>
            <w:r w:rsidRPr="00745338">
              <w:rPr>
                <w:rFonts w:ascii="Times New Roman" w:hAnsi="Times New Roman"/>
                <w:b/>
                <w:bCs/>
                <w:lang w:val="uk-UA"/>
              </w:rPr>
              <w:lastRenderedPageBreak/>
              <w:t>VI. ПЕРЕЛІК ЗАВДАНЬ І ЗАХОДІВ ПРОГРАМИ, РЕЗУЛЬТАТИВНІ ПОКАЗНИКИ ПРОГРАМИ</w:t>
            </w:r>
          </w:p>
        </w:tc>
      </w:tr>
      <w:tr w:rsidR="008256E4" w:rsidRPr="008256E4" w14:paraId="018789BA" w14:textId="77777777" w:rsidTr="00745338">
        <w:trPr>
          <w:trHeight w:val="411"/>
        </w:trPr>
        <w:tc>
          <w:tcPr>
            <w:tcW w:w="7490" w:type="dxa"/>
          </w:tcPr>
          <w:p w14:paraId="0D9E70F3" w14:textId="182FDAF5" w:rsidR="00330BF6" w:rsidRPr="008256E4" w:rsidRDefault="00BA18FB" w:rsidP="00BA18FB">
            <w:pPr>
              <w:pStyle w:val="ad"/>
              <w:spacing w:before="0" w:beforeAutospacing="0" w:after="0" w:afterAutospacing="0"/>
              <w:ind w:firstLine="567"/>
              <w:jc w:val="both"/>
              <w:rPr>
                <w:rFonts w:ascii="Times New Roman" w:hAnsi="Times New Roman"/>
                <w:lang w:val="uk-UA"/>
              </w:rPr>
            </w:pPr>
            <w:r w:rsidRPr="008256E4">
              <w:rPr>
                <w:rFonts w:ascii="Times New Roman" w:hAnsi="Times New Roman"/>
                <w:lang w:val="uk-UA"/>
              </w:rPr>
              <w:t>Перелік завдань і заходів Програми, результативні показники Програми наведено у додатку до Програми.</w:t>
            </w:r>
          </w:p>
        </w:tc>
        <w:tc>
          <w:tcPr>
            <w:tcW w:w="7961" w:type="dxa"/>
            <w:gridSpan w:val="2"/>
          </w:tcPr>
          <w:p w14:paraId="125FD553" w14:textId="044FA4E8" w:rsidR="00330BF6" w:rsidRPr="008256E4" w:rsidRDefault="00BA18FB" w:rsidP="00745338">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Перелік завдань і заходів Програми, результативні показники Програми наведено у додатку до Програми.</w:t>
            </w:r>
          </w:p>
        </w:tc>
      </w:tr>
      <w:tr w:rsidR="008256E4" w:rsidRPr="008256E4" w14:paraId="1B8896FC" w14:textId="77777777" w:rsidTr="00745338">
        <w:tc>
          <w:tcPr>
            <w:tcW w:w="15451" w:type="dxa"/>
            <w:gridSpan w:val="3"/>
          </w:tcPr>
          <w:p w14:paraId="5CA4060A" w14:textId="023AAEA1" w:rsidR="00B83B99" w:rsidRPr="008256E4" w:rsidRDefault="00905B0F" w:rsidP="00055E53">
            <w:pPr>
              <w:pStyle w:val="ad"/>
              <w:spacing w:before="0" w:beforeAutospacing="0" w:after="0" w:afterAutospacing="0"/>
              <w:jc w:val="center"/>
              <w:rPr>
                <w:rFonts w:ascii="Times New Roman" w:hAnsi="Times New Roman"/>
                <w:b/>
                <w:bCs/>
                <w:lang w:val="uk-UA"/>
              </w:rPr>
            </w:pPr>
            <w:r w:rsidRPr="008256E4">
              <w:rPr>
                <w:rFonts w:ascii="Times New Roman" w:hAnsi="Times New Roman"/>
                <w:b/>
                <w:bCs/>
                <w:lang w:val="uk-UA"/>
              </w:rPr>
              <w:t xml:space="preserve">РОЗДІЛ </w:t>
            </w:r>
            <w:r w:rsidR="00DD2915" w:rsidRPr="008256E4">
              <w:rPr>
                <w:rFonts w:ascii="Times New Roman" w:hAnsi="Times New Roman"/>
                <w:b/>
                <w:bCs/>
                <w:lang w:val="uk-UA"/>
              </w:rPr>
              <w:t>VII. ІНДИКАТОРИ ПРОГРАМИ</w:t>
            </w:r>
          </w:p>
        </w:tc>
      </w:tr>
      <w:tr w:rsidR="008256E4" w:rsidRPr="008256E4" w14:paraId="762C55A8" w14:textId="77777777" w:rsidTr="00745338">
        <w:tc>
          <w:tcPr>
            <w:tcW w:w="7490" w:type="dxa"/>
          </w:tcPr>
          <w:p w14:paraId="4A47FF78" w14:textId="77777777" w:rsidR="00055E53" w:rsidRPr="00055E53" w:rsidRDefault="00055E53" w:rsidP="00055E53">
            <w:pPr>
              <w:tabs>
                <w:tab w:val="left" w:pos="993"/>
                <w:tab w:val="left" w:pos="6198"/>
              </w:tabs>
              <w:ind w:firstLine="607"/>
              <w:jc w:val="both"/>
            </w:pPr>
            <w:r w:rsidRPr="00055E53">
              <w:t>Індикатори Програми визначені з урахуванням індикаторів, що забезпечують відстеження процесів оцінки кількісних змін, у відповідному секторі міського господарства за результатами реалізації завдань Стратегії розвитку міста Києва до 2025 року.</w:t>
            </w:r>
          </w:p>
          <w:p w14:paraId="06595006" w14:textId="77777777" w:rsidR="00DD2915" w:rsidRDefault="00DD2915" w:rsidP="00055E53">
            <w:pPr>
              <w:pStyle w:val="ad"/>
              <w:spacing w:before="0" w:beforeAutospacing="0" w:after="0" w:afterAutospacing="0"/>
              <w:ind w:firstLine="607"/>
              <w:jc w:val="both"/>
              <w:rPr>
                <w:rFonts w:ascii="Times New Roman" w:hAnsi="Times New Roman"/>
                <w:lang w:val="uk-UA"/>
              </w:rPr>
            </w:pPr>
            <w:r w:rsidRPr="008256E4">
              <w:rPr>
                <w:rFonts w:ascii="Times New Roman" w:hAnsi="Times New Roman"/>
                <w:lang w:val="uk-UA"/>
              </w:rPr>
              <w:t>Індикатори результативності Комплексної міської цільової програми «Цифровий Київ» на 2024–2025 роки, що характеризують виконання умов успішної імплементації Стратегії розвитку міста Києва до 2025 року:</w:t>
            </w:r>
          </w:p>
          <w:p w14:paraId="199A437C" w14:textId="77777777" w:rsidR="00745338" w:rsidRPr="008256E4" w:rsidRDefault="00745338" w:rsidP="00055E53">
            <w:pPr>
              <w:pStyle w:val="ad"/>
              <w:spacing w:before="0" w:beforeAutospacing="0" w:after="0" w:afterAutospacing="0"/>
              <w:ind w:firstLine="607"/>
              <w:jc w:val="both"/>
              <w:rPr>
                <w:rFonts w:ascii="Times New Roman" w:hAnsi="Times New Roman"/>
                <w:lang w:val="uk-UA"/>
              </w:rPr>
            </w:pPr>
          </w:p>
          <w:tbl>
            <w:tblPr>
              <w:tblW w:w="71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7"/>
              <w:gridCol w:w="2698"/>
              <w:gridCol w:w="1302"/>
              <w:gridCol w:w="1099"/>
              <w:gridCol w:w="1418"/>
            </w:tblGrid>
            <w:tr w:rsidR="008256E4" w:rsidRPr="008256E4" w14:paraId="7278FCAB" w14:textId="77777777" w:rsidTr="00591C9C">
              <w:trPr>
                <w:trHeight w:val="300"/>
              </w:trPr>
              <w:tc>
                <w:tcPr>
                  <w:tcW w:w="597" w:type="dxa"/>
                  <w:vMerge w:val="restart"/>
                  <w:vAlign w:val="center"/>
                </w:tcPr>
                <w:p w14:paraId="1091DCFB" w14:textId="77777777" w:rsidR="00DD2915" w:rsidRPr="008256E4" w:rsidRDefault="00DD2915" w:rsidP="00DD2915">
                  <w:pPr>
                    <w:pStyle w:val="ad"/>
                    <w:jc w:val="center"/>
                    <w:rPr>
                      <w:rFonts w:ascii="Times New Roman" w:hAnsi="Times New Roman"/>
                      <w:sz w:val="22"/>
                      <w:szCs w:val="22"/>
                      <w:lang w:val="uk-UA"/>
                    </w:rPr>
                  </w:pPr>
                  <w:r w:rsidRPr="008256E4">
                    <w:rPr>
                      <w:rFonts w:ascii="Times New Roman" w:hAnsi="Times New Roman"/>
                      <w:sz w:val="22"/>
                      <w:szCs w:val="22"/>
                      <w:lang w:val="uk-UA"/>
                    </w:rPr>
                    <w:t>№</w:t>
                  </w:r>
                </w:p>
              </w:tc>
              <w:tc>
                <w:tcPr>
                  <w:tcW w:w="2698" w:type="dxa"/>
                  <w:vMerge w:val="restart"/>
                  <w:vAlign w:val="center"/>
                </w:tcPr>
                <w:p w14:paraId="46D74C18" w14:textId="77777777" w:rsidR="00DD2915" w:rsidRPr="008256E4" w:rsidRDefault="00DD2915" w:rsidP="00DD2915">
                  <w:pPr>
                    <w:pStyle w:val="ad"/>
                    <w:spacing w:beforeAutospacing="0" w:afterAutospacing="0"/>
                    <w:ind w:hanging="2"/>
                    <w:jc w:val="center"/>
                    <w:rPr>
                      <w:rFonts w:ascii="Times New Roman" w:hAnsi="Times New Roman"/>
                      <w:sz w:val="22"/>
                      <w:szCs w:val="22"/>
                      <w:lang w:val="uk-UA"/>
                    </w:rPr>
                  </w:pPr>
                  <w:r w:rsidRPr="008256E4">
                    <w:rPr>
                      <w:rFonts w:ascii="Times New Roman" w:hAnsi="Times New Roman"/>
                      <w:sz w:val="22"/>
                      <w:szCs w:val="22"/>
                      <w:lang w:val="uk-UA"/>
                    </w:rPr>
                    <w:t>Назва індикатора</w:t>
                  </w:r>
                </w:p>
              </w:tc>
              <w:tc>
                <w:tcPr>
                  <w:tcW w:w="1302" w:type="dxa"/>
                  <w:vMerge w:val="restart"/>
                  <w:vAlign w:val="center"/>
                </w:tcPr>
                <w:p w14:paraId="4C8F166D" w14:textId="77777777" w:rsidR="00DD2915" w:rsidRPr="008256E4" w:rsidRDefault="00DD2915" w:rsidP="00DD2915">
                  <w:pPr>
                    <w:pStyle w:val="ad"/>
                    <w:spacing w:beforeAutospacing="0" w:afterAutospacing="0"/>
                    <w:ind w:hanging="2"/>
                    <w:jc w:val="center"/>
                    <w:rPr>
                      <w:rFonts w:ascii="Times New Roman" w:hAnsi="Times New Roman"/>
                      <w:sz w:val="22"/>
                      <w:szCs w:val="22"/>
                      <w:lang w:val="uk-UA"/>
                    </w:rPr>
                  </w:pPr>
                  <w:r w:rsidRPr="008256E4">
                    <w:rPr>
                      <w:rFonts w:ascii="Times New Roman" w:hAnsi="Times New Roman"/>
                      <w:sz w:val="22"/>
                      <w:szCs w:val="22"/>
                      <w:lang w:val="uk-UA"/>
                    </w:rPr>
                    <w:t>Одиниця виміру</w:t>
                  </w:r>
                </w:p>
              </w:tc>
              <w:tc>
                <w:tcPr>
                  <w:tcW w:w="2517" w:type="dxa"/>
                  <w:gridSpan w:val="2"/>
                  <w:vAlign w:val="center"/>
                </w:tcPr>
                <w:p w14:paraId="285C280B" w14:textId="77777777" w:rsidR="00DD2915" w:rsidRPr="008256E4" w:rsidRDefault="00DD2915" w:rsidP="00DD2915">
                  <w:pPr>
                    <w:pStyle w:val="ad"/>
                    <w:spacing w:beforeAutospacing="0" w:afterAutospacing="0"/>
                    <w:ind w:hanging="108"/>
                    <w:jc w:val="center"/>
                    <w:rPr>
                      <w:rFonts w:ascii="Times New Roman" w:hAnsi="Times New Roman"/>
                      <w:sz w:val="22"/>
                      <w:szCs w:val="22"/>
                      <w:lang w:val="uk-UA"/>
                    </w:rPr>
                  </w:pPr>
                  <w:r w:rsidRPr="008256E4">
                    <w:rPr>
                      <w:rFonts w:ascii="Times New Roman" w:hAnsi="Times New Roman"/>
                      <w:sz w:val="22"/>
                      <w:szCs w:val="22"/>
                      <w:lang w:val="uk-UA"/>
                    </w:rPr>
                    <w:t>Значення індикатора за роками</w:t>
                  </w:r>
                </w:p>
              </w:tc>
            </w:tr>
            <w:tr w:rsidR="008256E4" w:rsidRPr="008256E4" w14:paraId="2DBDAC80" w14:textId="77777777" w:rsidTr="00591C9C">
              <w:trPr>
                <w:trHeight w:val="300"/>
              </w:trPr>
              <w:tc>
                <w:tcPr>
                  <w:tcW w:w="597" w:type="dxa"/>
                  <w:vMerge/>
                  <w:vAlign w:val="center"/>
                </w:tcPr>
                <w:p w14:paraId="268221AF" w14:textId="77777777" w:rsidR="00DD2915" w:rsidRPr="008256E4" w:rsidRDefault="00DD2915" w:rsidP="00DD2915">
                  <w:pPr>
                    <w:rPr>
                      <w:sz w:val="22"/>
                      <w:szCs w:val="22"/>
                    </w:rPr>
                  </w:pPr>
                </w:p>
              </w:tc>
              <w:tc>
                <w:tcPr>
                  <w:tcW w:w="2698" w:type="dxa"/>
                  <w:vMerge/>
                  <w:vAlign w:val="center"/>
                </w:tcPr>
                <w:p w14:paraId="69531043" w14:textId="77777777" w:rsidR="00DD2915" w:rsidRPr="008256E4" w:rsidRDefault="00DD2915" w:rsidP="00DD2915">
                  <w:pPr>
                    <w:rPr>
                      <w:sz w:val="22"/>
                      <w:szCs w:val="22"/>
                    </w:rPr>
                  </w:pPr>
                </w:p>
              </w:tc>
              <w:tc>
                <w:tcPr>
                  <w:tcW w:w="1302" w:type="dxa"/>
                  <w:vMerge/>
                  <w:vAlign w:val="center"/>
                </w:tcPr>
                <w:p w14:paraId="32A3C470" w14:textId="77777777" w:rsidR="00DD2915" w:rsidRPr="008256E4" w:rsidRDefault="00DD2915" w:rsidP="00DD2915">
                  <w:pPr>
                    <w:rPr>
                      <w:sz w:val="22"/>
                      <w:szCs w:val="22"/>
                    </w:rPr>
                  </w:pPr>
                </w:p>
              </w:tc>
              <w:tc>
                <w:tcPr>
                  <w:tcW w:w="1099" w:type="dxa"/>
                  <w:vAlign w:val="center"/>
                </w:tcPr>
                <w:p w14:paraId="4FB3DE52" w14:textId="77777777" w:rsidR="00DD2915" w:rsidRPr="008256E4" w:rsidRDefault="00DD2915" w:rsidP="00DD2915">
                  <w:pPr>
                    <w:pStyle w:val="ad"/>
                    <w:spacing w:beforeAutospacing="0" w:afterAutospacing="0"/>
                    <w:ind w:hanging="108"/>
                    <w:jc w:val="center"/>
                    <w:rPr>
                      <w:rFonts w:ascii="Times New Roman" w:hAnsi="Times New Roman"/>
                      <w:sz w:val="22"/>
                      <w:szCs w:val="22"/>
                      <w:lang w:val="uk-UA"/>
                    </w:rPr>
                  </w:pPr>
                  <w:r w:rsidRPr="008256E4">
                    <w:rPr>
                      <w:rFonts w:ascii="Times New Roman" w:hAnsi="Times New Roman"/>
                      <w:sz w:val="22"/>
                      <w:szCs w:val="22"/>
                      <w:lang w:val="uk-UA"/>
                    </w:rPr>
                    <w:t>2024</w:t>
                  </w:r>
                </w:p>
              </w:tc>
              <w:tc>
                <w:tcPr>
                  <w:tcW w:w="1418" w:type="dxa"/>
                  <w:vAlign w:val="center"/>
                </w:tcPr>
                <w:p w14:paraId="003BA314" w14:textId="77777777" w:rsidR="00DD2915" w:rsidRDefault="00DD2915" w:rsidP="00DD2915">
                  <w:pPr>
                    <w:pStyle w:val="ad"/>
                    <w:jc w:val="center"/>
                    <w:rPr>
                      <w:rFonts w:ascii="Times New Roman" w:hAnsi="Times New Roman"/>
                      <w:sz w:val="22"/>
                      <w:szCs w:val="22"/>
                      <w:lang w:val="uk-UA"/>
                    </w:rPr>
                  </w:pPr>
                  <w:r w:rsidRPr="008256E4">
                    <w:rPr>
                      <w:rFonts w:ascii="Times New Roman" w:hAnsi="Times New Roman"/>
                      <w:sz w:val="22"/>
                      <w:szCs w:val="22"/>
                      <w:lang w:val="uk-UA"/>
                    </w:rPr>
                    <w:t>2025</w:t>
                  </w:r>
                </w:p>
                <w:p w14:paraId="4264BD44" w14:textId="77777777" w:rsidR="00AD5C7F" w:rsidRPr="008256E4" w:rsidRDefault="00AD5C7F" w:rsidP="00DD2915">
                  <w:pPr>
                    <w:pStyle w:val="ad"/>
                    <w:jc w:val="center"/>
                    <w:rPr>
                      <w:rFonts w:ascii="Times New Roman" w:hAnsi="Times New Roman"/>
                      <w:sz w:val="22"/>
                      <w:szCs w:val="22"/>
                      <w:lang w:val="uk-UA"/>
                    </w:rPr>
                  </w:pPr>
                </w:p>
              </w:tc>
            </w:tr>
            <w:tr w:rsidR="008256E4" w:rsidRPr="008256E4" w14:paraId="7B5FC614" w14:textId="77777777" w:rsidTr="00745338">
              <w:trPr>
                <w:trHeight w:val="1501"/>
              </w:trPr>
              <w:tc>
                <w:tcPr>
                  <w:tcW w:w="597" w:type="dxa"/>
                  <w:vAlign w:val="center"/>
                </w:tcPr>
                <w:p w14:paraId="608F7953" w14:textId="77777777" w:rsidR="00DD2915" w:rsidRPr="008256E4" w:rsidRDefault="00DD2915" w:rsidP="00DD2915">
                  <w:pPr>
                    <w:pStyle w:val="ad"/>
                    <w:jc w:val="center"/>
                    <w:rPr>
                      <w:rFonts w:ascii="Times New Roman" w:hAnsi="Times New Roman"/>
                      <w:sz w:val="22"/>
                      <w:szCs w:val="22"/>
                      <w:lang w:val="uk-UA"/>
                    </w:rPr>
                  </w:pPr>
                  <w:r w:rsidRPr="008256E4">
                    <w:rPr>
                      <w:rFonts w:ascii="Times New Roman" w:hAnsi="Times New Roman"/>
                      <w:sz w:val="22"/>
                      <w:szCs w:val="22"/>
                      <w:lang w:val="uk-UA"/>
                    </w:rPr>
                    <w:lastRenderedPageBreak/>
                    <w:t>1</w:t>
                  </w:r>
                </w:p>
              </w:tc>
              <w:tc>
                <w:tcPr>
                  <w:tcW w:w="2698" w:type="dxa"/>
                </w:tcPr>
                <w:p w14:paraId="17726C4A" w14:textId="77777777" w:rsidR="00055E53" w:rsidRPr="008256E4" w:rsidRDefault="00055E53" w:rsidP="00DD2915">
                  <w:pPr>
                    <w:rPr>
                      <w:sz w:val="22"/>
                      <w:szCs w:val="22"/>
                      <w:lang w:eastAsia="en-US"/>
                    </w:rPr>
                  </w:pPr>
                </w:p>
                <w:p w14:paraId="71172B8C" w14:textId="11B20A7A" w:rsidR="00055E53" w:rsidRPr="008256E4" w:rsidRDefault="00DD2915" w:rsidP="00DD2915">
                  <w:pPr>
                    <w:rPr>
                      <w:sz w:val="22"/>
                      <w:szCs w:val="22"/>
                      <w:lang w:eastAsia="en-US"/>
                    </w:rPr>
                  </w:pPr>
                  <w:r w:rsidRPr="008256E4">
                    <w:rPr>
                      <w:sz w:val="22"/>
                      <w:szCs w:val="22"/>
                      <w:lang w:eastAsia="en-US"/>
                    </w:rPr>
                    <w:t>Впровадження механізму оцінки користувачами якості проїзду в громадському транспорт</w:t>
                  </w:r>
                </w:p>
                <w:p w14:paraId="7B2E4249" w14:textId="77777777" w:rsidR="00055E53" w:rsidRPr="008256E4" w:rsidRDefault="00055E53" w:rsidP="00DD2915">
                  <w:pPr>
                    <w:rPr>
                      <w:sz w:val="22"/>
                      <w:szCs w:val="22"/>
                    </w:rPr>
                  </w:pPr>
                </w:p>
              </w:tc>
              <w:tc>
                <w:tcPr>
                  <w:tcW w:w="1302" w:type="dxa"/>
                </w:tcPr>
                <w:p w14:paraId="38B1E241" w14:textId="77777777" w:rsidR="00DD2915" w:rsidRPr="008256E4" w:rsidRDefault="00DD2915" w:rsidP="00DD2915">
                  <w:pPr>
                    <w:pStyle w:val="ad"/>
                    <w:spacing w:beforeAutospacing="0" w:afterAutospacing="0"/>
                    <w:jc w:val="center"/>
                    <w:rPr>
                      <w:rFonts w:ascii="Times New Roman" w:hAnsi="Times New Roman"/>
                      <w:sz w:val="22"/>
                      <w:szCs w:val="22"/>
                      <w:lang w:val="uk-UA"/>
                    </w:rPr>
                  </w:pPr>
                  <w:r w:rsidRPr="008256E4">
                    <w:rPr>
                      <w:rFonts w:ascii="Times New Roman" w:hAnsi="Times New Roman"/>
                      <w:sz w:val="22"/>
                      <w:szCs w:val="22"/>
                      <w:lang w:val="uk-UA"/>
                    </w:rPr>
                    <w:t>так / ні</w:t>
                  </w:r>
                </w:p>
              </w:tc>
              <w:tc>
                <w:tcPr>
                  <w:tcW w:w="1099" w:type="dxa"/>
                </w:tcPr>
                <w:p w14:paraId="1B41BBA5" w14:textId="77777777" w:rsidR="00DD2915" w:rsidRPr="008256E4" w:rsidRDefault="00DD2915" w:rsidP="00DD2915">
                  <w:pPr>
                    <w:pStyle w:val="ad"/>
                    <w:spacing w:beforeAutospacing="0" w:afterAutospacing="0"/>
                    <w:ind w:hanging="108"/>
                    <w:jc w:val="center"/>
                    <w:rPr>
                      <w:rFonts w:ascii="Times New Roman" w:hAnsi="Times New Roman"/>
                      <w:sz w:val="22"/>
                      <w:szCs w:val="22"/>
                      <w:lang w:val="uk-UA"/>
                    </w:rPr>
                  </w:pPr>
                  <w:r w:rsidRPr="008256E4">
                    <w:rPr>
                      <w:rFonts w:ascii="Times New Roman" w:hAnsi="Times New Roman"/>
                      <w:sz w:val="22"/>
                      <w:szCs w:val="22"/>
                      <w:lang w:val="uk-UA"/>
                    </w:rPr>
                    <w:t>так</w:t>
                  </w:r>
                </w:p>
              </w:tc>
              <w:tc>
                <w:tcPr>
                  <w:tcW w:w="1418" w:type="dxa"/>
                </w:tcPr>
                <w:p w14:paraId="43C86F39" w14:textId="77777777" w:rsidR="00DD2915" w:rsidRPr="008256E4" w:rsidRDefault="00DD2915" w:rsidP="00DD2915">
                  <w:pPr>
                    <w:pStyle w:val="ad"/>
                    <w:spacing w:beforeAutospacing="0" w:afterAutospacing="0"/>
                    <w:ind w:left="-122" w:firstLine="14"/>
                    <w:jc w:val="center"/>
                    <w:rPr>
                      <w:rFonts w:ascii="Times New Roman" w:hAnsi="Times New Roman"/>
                      <w:sz w:val="22"/>
                      <w:szCs w:val="22"/>
                      <w:lang w:val="uk-UA"/>
                    </w:rPr>
                  </w:pPr>
                  <w:r w:rsidRPr="008256E4">
                    <w:rPr>
                      <w:rFonts w:ascii="Times New Roman" w:hAnsi="Times New Roman"/>
                      <w:sz w:val="22"/>
                      <w:szCs w:val="22"/>
                      <w:lang w:val="uk-UA"/>
                    </w:rPr>
                    <w:t>так</w:t>
                  </w:r>
                </w:p>
              </w:tc>
            </w:tr>
            <w:tr w:rsidR="008256E4" w:rsidRPr="008256E4" w14:paraId="2EC352E2" w14:textId="77777777" w:rsidTr="00055E53">
              <w:trPr>
                <w:trHeight w:val="2246"/>
              </w:trPr>
              <w:tc>
                <w:tcPr>
                  <w:tcW w:w="597" w:type="dxa"/>
                  <w:vAlign w:val="center"/>
                </w:tcPr>
                <w:p w14:paraId="243EEE72" w14:textId="77777777" w:rsidR="00DD2915" w:rsidRPr="008256E4" w:rsidRDefault="00DD2915" w:rsidP="00DD2915">
                  <w:pPr>
                    <w:pStyle w:val="ad"/>
                    <w:jc w:val="center"/>
                    <w:rPr>
                      <w:rFonts w:ascii="Times New Roman" w:hAnsi="Times New Roman"/>
                      <w:sz w:val="22"/>
                      <w:szCs w:val="22"/>
                      <w:lang w:val="uk-UA"/>
                    </w:rPr>
                  </w:pPr>
                  <w:r w:rsidRPr="008256E4">
                    <w:rPr>
                      <w:rFonts w:ascii="Times New Roman" w:hAnsi="Times New Roman"/>
                      <w:sz w:val="22"/>
                      <w:szCs w:val="22"/>
                      <w:lang w:val="uk-UA"/>
                    </w:rPr>
                    <w:t>2</w:t>
                  </w:r>
                </w:p>
              </w:tc>
              <w:tc>
                <w:tcPr>
                  <w:tcW w:w="2698" w:type="dxa"/>
                </w:tcPr>
                <w:p w14:paraId="1D4E4496" w14:textId="77777777" w:rsidR="00DD2915" w:rsidRPr="008256E4" w:rsidRDefault="00DD2915" w:rsidP="00DD2915">
                  <w:pPr>
                    <w:pStyle w:val="ad"/>
                    <w:spacing w:beforeAutospacing="0" w:afterAutospacing="0"/>
                    <w:ind w:hanging="2"/>
                    <w:rPr>
                      <w:rFonts w:ascii="Times New Roman" w:hAnsi="Times New Roman"/>
                      <w:sz w:val="22"/>
                      <w:szCs w:val="22"/>
                      <w:lang w:val="uk-UA"/>
                    </w:rPr>
                  </w:pPr>
                  <w:r w:rsidRPr="008256E4">
                    <w:rPr>
                      <w:rFonts w:ascii="Times New Roman" w:hAnsi="Times New Roman"/>
                      <w:sz w:val="22"/>
                      <w:szCs w:val="22"/>
                      <w:lang w:val="uk-UA"/>
                    </w:rPr>
                    <w:t>Розвиток комплексної системи відеоспостереження міста Києва та систем забезпечення безпеки</w:t>
                  </w:r>
                </w:p>
              </w:tc>
              <w:tc>
                <w:tcPr>
                  <w:tcW w:w="1302" w:type="dxa"/>
                </w:tcPr>
                <w:p w14:paraId="5EA9F8AB" w14:textId="77777777" w:rsidR="00DD2915" w:rsidRPr="008256E4" w:rsidRDefault="00DD2915" w:rsidP="00DD2915">
                  <w:pPr>
                    <w:pStyle w:val="ad"/>
                    <w:spacing w:beforeAutospacing="0" w:afterAutospacing="0"/>
                    <w:jc w:val="center"/>
                    <w:rPr>
                      <w:rFonts w:ascii="Times New Roman" w:hAnsi="Times New Roman"/>
                      <w:sz w:val="22"/>
                      <w:szCs w:val="22"/>
                      <w:lang w:val="uk-UA"/>
                    </w:rPr>
                  </w:pPr>
                  <w:r w:rsidRPr="008256E4">
                    <w:rPr>
                      <w:rFonts w:ascii="Times New Roman" w:hAnsi="Times New Roman"/>
                      <w:sz w:val="22"/>
                      <w:szCs w:val="22"/>
                      <w:lang w:val="uk-UA"/>
                    </w:rPr>
                    <w:t xml:space="preserve">кількість засобів </w:t>
                  </w:r>
                  <w:proofErr w:type="spellStart"/>
                  <w:r w:rsidRPr="008256E4">
                    <w:rPr>
                      <w:rFonts w:ascii="Times New Roman" w:hAnsi="Times New Roman"/>
                      <w:sz w:val="22"/>
                      <w:szCs w:val="22"/>
                      <w:lang w:val="uk-UA"/>
                    </w:rPr>
                    <w:t>відеоспо</w:t>
                  </w:r>
                  <w:proofErr w:type="spellEnd"/>
                  <w:r w:rsidRPr="008256E4">
                    <w:rPr>
                      <w:rFonts w:ascii="Times New Roman" w:hAnsi="Times New Roman"/>
                      <w:sz w:val="22"/>
                      <w:szCs w:val="22"/>
                      <w:lang w:val="uk-UA"/>
                    </w:rPr>
                    <w:t xml:space="preserve">- </w:t>
                  </w:r>
                  <w:proofErr w:type="spellStart"/>
                  <w:r w:rsidRPr="008256E4">
                    <w:rPr>
                      <w:rFonts w:ascii="Times New Roman" w:hAnsi="Times New Roman"/>
                      <w:sz w:val="22"/>
                      <w:szCs w:val="22"/>
                      <w:lang w:val="uk-UA"/>
                    </w:rPr>
                    <w:t>стереження</w:t>
                  </w:r>
                  <w:proofErr w:type="spellEnd"/>
                  <w:r w:rsidRPr="008256E4">
                    <w:rPr>
                      <w:rFonts w:ascii="Times New Roman" w:hAnsi="Times New Roman"/>
                      <w:sz w:val="22"/>
                      <w:szCs w:val="22"/>
                      <w:lang w:val="uk-UA"/>
                    </w:rPr>
                    <w:t xml:space="preserve"> </w:t>
                  </w:r>
                </w:p>
              </w:tc>
              <w:tc>
                <w:tcPr>
                  <w:tcW w:w="1099" w:type="dxa"/>
                </w:tcPr>
                <w:p w14:paraId="39B5B195" w14:textId="77777777" w:rsidR="00DD2915" w:rsidRPr="008256E4" w:rsidRDefault="00DD2915" w:rsidP="00DD2915">
                  <w:pPr>
                    <w:pStyle w:val="ad"/>
                    <w:spacing w:beforeAutospacing="0" w:afterAutospacing="0" w:line="259" w:lineRule="auto"/>
                    <w:ind w:hanging="108"/>
                    <w:jc w:val="center"/>
                    <w:rPr>
                      <w:rFonts w:ascii="Times New Roman" w:hAnsi="Times New Roman"/>
                      <w:sz w:val="22"/>
                      <w:szCs w:val="22"/>
                      <w:lang w:val="uk-UA"/>
                    </w:rPr>
                  </w:pPr>
                  <w:r w:rsidRPr="008256E4">
                    <w:rPr>
                      <w:rFonts w:ascii="Times New Roman" w:hAnsi="Times New Roman"/>
                      <w:sz w:val="22"/>
                      <w:szCs w:val="22"/>
                      <w:lang w:val="uk-UA"/>
                    </w:rPr>
                    <w:t>1683*</w:t>
                  </w:r>
                </w:p>
              </w:tc>
              <w:tc>
                <w:tcPr>
                  <w:tcW w:w="1418" w:type="dxa"/>
                </w:tcPr>
                <w:p w14:paraId="0A6A6578" w14:textId="77777777" w:rsidR="00DD2915" w:rsidRPr="008256E4" w:rsidRDefault="00DD2915" w:rsidP="00DD2915">
                  <w:pPr>
                    <w:pStyle w:val="ad"/>
                    <w:spacing w:beforeAutospacing="0" w:afterAutospacing="0" w:line="259" w:lineRule="auto"/>
                    <w:ind w:left="-122" w:firstLine="14"/>
                    <w:jc w:val="center"/>
                    <w:rPr>
                      <w:rFonts w:ascii="Times New Roman" w:hAnsi="Times New Roman"/>
                      <w:sz w:val="22"/>
                      <w:szCs w:val="22"/>
                      <w:lang w:val="uk-UA"/>
                    </w:rPr>
                  </w:pPr>
                  <w:r w:rsidRPr="008256E4">
                    <w:rPr>
                      <w:rFonts w:ascii="Times New Roman" w:hAnsi="Times New Roman"/>
                      <w:sz w:val="22"/>
                      <w:szCs w:val="22"/>
                      <w:lang w:val="uk-UA"/>
                    </w:rPr>
                    <w:t>1823**</w:t>
                  </w:r>
                </w:p>
              </w:tc>
            </w:tr>
            <w:tr w:rsidR="008256E4" w:rsidRPr="008256E4" w14:paraId="217E671E" w14:textId="77777777" w:rsidTr="00055E53">
              <w:trPr>
                <w:trHeight w:val="5099"/>
              </w:trPr>
              <w:tc>
                <w:tcPr>
                  <w:tcW w:w="597" w:type="dxa"/>
                  <w:vAlign w:val="center"/>
                </w:tcPr>
                <w:p w14:paraId="164F7AFA" w14:textId="77777777" w:rsidR="00DD2915" w:rsidRPr="008256E4" w:rsidRDefault="00DD2915" w:rsidP="00DD2915">
                  <w:pPr>
                    <w:pStyle w:val="ad"/>
                    <w:jc w:val="center"/>
                    <w:rPr>
                      <w:rFonts w:ascii="Times New Roman" w:hAnsi="Times New Roman"/>
                      <w:sz w:val="22"/>
                      <w:szCs w:val="22"/>
                      <w:lang w:val="uk-UA"/>
                    </w:rPr>
                  </w:pPr>
                  <w:r w:rsidRPr="008256E4">
                    <w:rPr>
                      <w:rFonts w:ascii="Times New Roman" w:hAnsi="Times New Roman"/>
                      <w:sz w:val="22"/>
                      <w:szCs w:val="22"/>
                      <w:lang w:val="uk-UA"/>
                    </w:rPr>
                    <w:t>3</w:t>
                  </w:r>
                </w:p>
              </w:tc>
              <w:tc>
                <w:tcPr>
                  <w:tcW w:w="2698" w:type="dxa"/>
                </w:tcPr>
                <w:p w14:paraId="022D7841" w14:textId="77777777" w:rsidR="00DD2915" w:rsidRPr="008256E4" w:rsidRDefault="00DD2915" w:rsidP="00DD2915">
                  <w:pPr>
                    <w:pStyle w:val="ad"/>
                    <w:spacing w:beforeAutospacing="0" w:afterAutospacing="0"/>
                    <w:ind w:hanging="2"/>
                    <w:rPr>
                      <w:rFonts w:ascii="Times New Roman" w:hAnsi="Times New Roman"/>
                      <w:sz w:val="22"/>
                      <w:szCs w:val="22"/>
                      <w:lang w:val="uk-UA"/>
                    </w:rPr>
                  </w:pPr>
                  <w:r w:rsidRPr="008256E4">
                    <w:rPr>
                      <w:rFonts w:ascii="Times New Roman" w:hAnsi="Times New Roman"/>
                      <w:sz w:val="22"/>
                      <w:szCs w:val="22"/>
                      <w:lang w:val="uk-UA"/>
                    </w:rPr>
                    <w:t>Створення електронної системи запису на прийом громадян</w:t>
                  </w:r>
                </w:p>
              </w:tc>
              <w:tc>
                <w:tcPr>
                  <w:tcW w:w="1302" w:type="dxa"/>
                </w:tcPr>
                <w:p w14:paraId="256B0844" w14:textId="77777777" w:rsidR="00DD2915" w:rsidRPr="008256E4" w:rsidRDefault="00DD2915" w:rsidP="00DD2915">
                  <w:pPr>
                    <w:pStyle w:val="ad"/>
                    <w:spacing w:beforeAutospacing="0" w:afterAutospacing="0"/>
                    <w:jc w:val="center"/>
                    <w:rPr>
                      <w:rFonts w:ascii="Times New Roman" w:hAnsi="Times New Roman"/>
                      <w:sz w:val="22"/>
                      <w:szCs w:val="22"/>
                      <w:lang w:val="uk-UA"/>
                    </w:rPr>
                  </w:pPr>
                  <w:r w:rsidRPr="008256E4">
                    <w:rPr>
                      <w:rFonts w:ascii="Times New Roman" w:hAnsi="Times New Roman"/>
                      <w:sz w:val="22"/>
                      <w:szCs w:val="22"/>
                      <w:lang w:val="uk-UA"/>
                    </w:rPr>
                    <w:t>так / ні</w:t>
                  </w:r>
                </w:p>
              </w:tc>
              <w:tc>
                <w:tcPr>
                  <w:tcW w:w="1099" w:type="dxa"/>
                </w:tcPr>
                <w:p w14:paraId="1628EA75" w14:textId="77777777" w:rsidR="00DD2915" w:rsidRPr="008256E4" w:rsidRDefault="00DD2915" w:rsidP="00DD2915">
                  <w:pPr>
                    <w:pStyle w:val="ad"/>
                    <w:spacing w:beforeAutospacing="0" w:afterAutospacing="0" w:line="259" w:lineRule="auto"/>
                    <w:ind w:hanging="108"/>
                    <w:jc w:val="center"/>
                    <w:rPr>
                      <w:rFonts w:ascii="Times New Roman" w:hAnsi="Times New Roman"/>
                      <w:sz w:val="22"/>
                      <w:szCs w:val="22"/>
                      <w:lang w:val="uk-UA"/>
                    </w:rPr>
                  </w:pPr>
                  <w:r w:rsidRPr="008256E4">
                    <w:rPr>
                      <w:rFonts w:ascii="Times New Roman" w:hAnsi="Times New Roman"/>
                      <w:sz w:val="22"/>
                      <w:szCs w:val="22"/>
                      <w:lang w:val="uk-UA"/>
                    </w:rPr>
                    <w:t>ні</w:t>
                  </w:r>
                </w:p>
              </w:tc>
              <w:tc>
                <w:tcPr>
                  <w:tcW w:w="1418" w:type="dxa"/>
                </w:tcPr>
                <w:p w14:paraId="3AB73524" w14:textId="77777777" w:rsidR="00DD2915" w:rsidRPr="008256E4" w:rsidRDefault="00DD2915" w:rsidP="00DD2915">
                  <w:pPr>
                    <w:pStyle w:val="ad"/>
                    <w:spacing w:beforeAutospacing="0" w:afterAutospacing="0" w:line="259" w:lineRule="auto"/>
                    <w:ind w:left="-122" w:firstLine="14"/>
                    <w:jc w:val="center"/>
                    <w:rPr>
                      <w:rFonts w:ascii="Times New Roman" w:hAnsi="Times New Roman"/>
                      <w:sz w:val="22"/>
                      <w:szCs w:val="22"/>
                      <w:lang w:val="uk-UA"/>
                    </w:rPr>
                  </w:pPr>
                  <w:r w:rsidRPr="008256E4">
                    <w:rPr>
                      <w:rFonts w:ascii="Times New Roman" w:hAnsi="Times New Roman"/>
                      <w:sz w:val="22"/>
                      <w:szCs w:val="22"/>
                      <w:lang w:val="uk-UA"/>
                    </w:rPr>
                    <w:t>так</w:t>
                  </w:r>
                </w:p>
              </w:tc>
            </w:tr>
            <w:tr w:rsidR="008256E4" w:rsidRPr="008256E4" w14:paraId="3CA5786D" w14:textId="77777777" w:rsidTr="00745338">
              <w:trPr>
                <w:trHeight w:val="1538"/>
              </w:trPr>
              <w:tc>
                <w:tcPr>
                  <w:tcW w:w="597" w:type="dxa"/>
                  <w:vAlign w:val="center"/>
                </w:tcPr>
                <w:p w14:paraId="0946B6DA" w14:textId="77777777" w:rsidR="00DD2915" w:rsidRPr="008256E4" w:rsidRDefault="00DD2915" w:rsidP="00DD2915">
                  <w:pPr>
                    <w:pStyle w:val="ad"/>
                    <w:jc w:val="center"/>
                    <w:rPr>
                      <w:rFonts w:ascii="Times New Roman" w:hAnsi="Times New Roman"/>
                      <w:sz w:val="22"/>
                      <w:szCs w:val="22"/>
                      <w:lang w:val="uk-UA"/>
                    </w:rPr>
                  </w:pPr>
                  <w:r w:rsidRPr="008256E4">
                    <w:rPr>
                      <w:rFonts w:ascii="Times New Roman" w:hAnsi="Times New Roman"/>
                      <w:sz w:val="22"/>
                      <w:szCs w:val="22"/>
                      <w:lang w:val="uk-UA"/>
                    </w:rPr>
                    <w:t>4</w:t>
                  </w:r>
                </w:p>
              </w:tc>
              <w:tc>
                <w:tcPr>
                  <w:tcW w:w="2698" w:type="dxa"/>
                </w:tcPr>
                <w:p w14:paraId="78E19193" w14:textId="77777777" w:rsidR="00DD2915" w:rsidRPr="008256E4" w:rsidRDefault="00DD2915" w:rsidP="00DD2915">
                  <w:pPr>
                    <w:pStyle w:val="ad"/>
                    <w:spacing w:beforeAutospacing="0" w:afterAutospacing="0"/>
                    <w:ind w:hanging="2"/>
                    <w:rPr>
                      <w:rFonts w:ascii="Times New Roman" w:hAnsi="Times New Roman"/>
                      <w:b/>
                      <w:bCs/>
                      <w:i/>
                      <w:iCs/>
                      <w:sz w:val="22"/>
                      <w:szCs w:val="22"/>
                      <w:lang w:val="uk-UA"/>
                    </w:rPr>
                  </w:pPr>
                  <w:r w:rsidRPr="008256E4">
                    <w:rPr>
                      <w:rFonts w:ascii="Times New Roman" w:hAnsi="Times New Roman"/>
                      <w:sz w:val="22"/>
                      <w:szCs w:val="22"/>
                      <w:lang w:val="uk-UA"/>
                    </w:rPr>
                    <w:t>Розвиток платформи інтернету речей</w:t>
                  </w:r>
                </w:p>
              </w:tc>
              <w:tc>
                <w:tcPr>
                  <w:tcW w:w="1302" w:type="dxa"/>
                </w:tcPr>
                <w:p w14:paraId="009AA014" w14:textId="77777777" w:rsidR="00DD2915" w:rsidRPr="008256E4" w:rsidRDefault="00DD2915" w:rsidP="00DD2915">
                  <w:pPr>
                    <w:pStyle w:val="ad"/>
                    <w:spacing w:beforeAutospacing="0" w:afterAutospacing="0" w:line="259" w:lineRule="auto"/>
                    <w:jc w:val="center"/>
                    <w:rPr>
                      <w:rFonts w:ascii="Times New Roman" w:hAnsi="Times New Roman"/>
                      <w:sz w:val="22"/>
                      <w:szCs w:val="22"/>
                      <w:lang w:val="uk-UA"/>
                    </w:rPr>
                  </w:pPr>
                  <w:r w:rsidRPr="008256E4">
                    <w:rPr>
                      <w:rFonts w:ascii="Times New Roman" w:hAnsi="Times New Roman"/>
                      <w:sz w:val="22"/>
                      <w:szCs w:val="22"/>
                      <w:lang w:val="uk-UA"/>
                    </w:rPr>
                    <w:t>кількість базових станцій</w:t>
                  </w:r>
                </w:p>
              </w:tc>
              <w:tc>
                <w:tcPr>
                  <w:tcW w:w="1099" w:type="dxa"/>
                </w:tcPr>
                <w:p w14:paraId="46FBD37E" w14:textId="77777777" w:rsidR="00DD2915" w:rsidRPr="008256E4" w:rsidRDefault="00DD2915" w:rsidP="00DD2915">
                  <w:pPr>
                    <w:pStyle w:val="ad"/>
                    <w:spacing w:beforeAutospacing="0" w:afterAutospacing="0" w:line="259" w:lineRule="auto"/>
                    <w:ind w:hanging="108"/>
                    <w:jc w:val="center"/>
                    <w:rPr>
                      <w:rFonts w:ascii="Times New Roman" w:hAnsi="Times New Roman"/>
                      <w:sz w:val="22"/>
                      <w:szCs w:val="22"/>
                      <w:lang w:val="uk-UA"/>
                    </w:rPr>
                  </w:pPr>
                  <w:r w:rsidRPr="008256E4">
                    <w:rPr>
                      <w:rFonts w:ascii="Times New Roman" w:hAnsi="Times New Roman"/>
                      <w:sz w:val="22"/>
                      <w:szCs w:val="22"/>
                      <w:lang w:val="uk-UA"/>
                    </w:rPr>
                    <w:t>20</w:t>
                  </w:r>
                </w:p>
              </w:tc>
              <w:tc>
                <w:tcPr>
                  <w:tcW w:w="1418" w:type="dxa"/>
                </w:tcPr>
                <w:p w14:paraId="45ED5367" w14:textId="77777777" w:rsidR="00DD2915" w:rsidRPr="008256E4" w:rsidRDefault="00DD2915" w:rsidP="00DD2915">
                  <w:pPr>
                    <w:pStyle w:val="ad"/>
                    <w:spacing w:beforeAutospacing="0" w:afterAutospacing="0" w:line="259" w:lineRule="auto"/>
                    <w:ind w:left="-122" w:firstLine="14"/>
                    <w:jc w:val="center"/>
                    <w:rPr>
                      <w:rFonts w:ascii="Times New Roman" w:hAnsi="Times New Roman"/>
                      <w:sz w:val="22"/>
                      <w:szCs w:val="22"/>
                      <w:lang w:val="uk-UA"/>
                    </w:rPr>
                  </w:pPr>
                  <w:r w:rsidRPr="008256E4">
                    <w:rPr>
                      <w:rFonts w:ascii="Times New Roman" w:hAnsi="Times New Roman"/>
                      <w:sz w:val="22"/>
                      <w:szCs w:val="22"/>
                      <w:lang w:val="uk-UA"/>
                    </w:rPr>
                    <w:t>20</w:t>
                  </w:r>
                </w:p>
              </w:tc>
            </w:tr>
            <w:tr w:rsidR="008256E4" w:rsidRPr="008256E4" w14:paraId="55506F87" w14:textId="77777777" w:rsidTr="00055E53">
              <w:trPr>
                <w:trHeight w:val="1203"/>
              </w:trPr>
              <w:tc>
                <w:tcPr>
                  <w:tcW w:w="597" w:type="dxa"/>
                  <w:vAlign w:val="center"/>
                </w:tcPr>
                <w:p w14:paraId="3309B78E" w14:textId="77777777" w:rsidR="00DD2915" w:rsidRPr="008256E4" w:rsidRDefault="00DD2915" w:rsidP="00DD2915">
                  <w:pPr>
                    <w:pStyle w:val="ad"/>
                    <w:jc w:val="center"/>
                    <w:rPr>
                      <w:rFonts w:ascii="Times New Roman" w:hAnsi="Times New Roman"/>
                      <w:sz w:val="22"/>
                      <w:szCs w:val="22"/>
                      <w:lang w:val="uk-UA"/>
                    </w:rPr>
                  </w:pPr>
                  <w:r w:rsidRPr="008256E4">
                    <w:rPr>
                      <w:rFonts w:ascii="Times New Roman" w:hAnsi="Times New Roman"/>
                      <w:sz w:val="22"/>
                      <w:szCs w:val="22"/>
                      <w:lang w:val="uk-UA"/>
                    </w:rPr>
                    <w:lastRenderedPageBreak/>
                    <w:t>5</w:t>
                  </w:r>
                </w:p>
              </w:tc>
              <w:tc>
                <w:tcPr>
                  <w:tcW w:w="2698" w:type="dxa"/>
                </w:tcPr>
                <w:p w14:paraId="16D380C7" w14:textId="77777777" w:rsidR="00DD2915" w:rsidRPr="008256E4" w:rsidRDefault="00DD2915" w:rsidP="00DD2915">
                  <w:pPr>
                    <w:pStyle w:val="ad"/>
                    <w:spacing w:beforeAutospacing="0" w:afterAutospacing="0" w:line="259" w:lineRule="auto"/>
                    <w:ind w:hanging="2"/>
                    <w:rPr>
                      <w:rFonts w:ascii="Times New Roman" w:hAnsi="Times New Roman"/>
                      <w:sz w:val="22"/>
                      <w:szCs w:val="22"/>
                      <w:lang w:val="uk-UA"/>
                    </w:rPr>
                  </w:pPr>
                  <w:r w:rsidRPr="008256E4">
                    <w:rPr>
                      <w:rFonts w:ascii="Times New Roman" w:hAnsi="Times New Roman"/>
                      <w:sz w:val="22"/>
                      <w:szCs w:val="22"/>
                      <w:lang w:val="uk-UA"/>
                    </w:rPr>
                    <w:t>Створення захищеної радіомережі для комунальних служб</w:t>
                  </w:r>
                </w:p>
              </w:tc>
              <w:tc>
                <w:tcPr>
                  <w:tcW w:w="1302" w:type="dxa"/>
                </w:tcPr>
                <w:p w14:paraId="4B0022FE" w14:textId="77777777" w:rsidR="00DD2915" w:rsidRPr="008256E4" w:rsidRDefault="00DD2915" w:rsidP="00DD2915">
                  <w:pPr>
                    <w:pStyle w:val="ad"/>
                    <w:spacing w:beforeAutospacing="0" w:afterAutospacing="0"/>
                    <w:jc w:val="center"/>
                    <w:rPr>
                      <w:rFonts w:ascii="Times New Roman" w:hAnsi="Times New Roman"/>
                      <w:sz w:val="22"/>
                      <w:szCs w:val="22"/>
                      <w:lang w:val="uk-UA"/>
                    </w:rPr>
                  </w:pPr>
                  <w:r w:rsidRPr="008256E4">
                    <w:rPr>
                      <w:rFonts w:ascii="Times New Roman" w:hAnsi="Times New Roman"/>
                      <w:sz w:val="22"/>
                      <w:szCs w:val="22"/>
                      <w:lang w:val="uk-UA"/>
                    </w:rPr>
                    <w:t>так / ні</w:t>
                  </w:r>
                </w:p>
              </w:tc>
              <w:tc>
                <w:tcPr>
                  <w:tcW w:w="1099" w:type="dxa"/>
                </w:tcPr>
                <w:p w14:paraId="5F4B35CD" w14:textId="77777777" w:rsidR="00DD2915" w:rsidRPr="008256E4" w:rsidRDefault="00DD2915" w:rsidP="00DD2915">
                  <w:pPr>
                    <w:pStyle w:val="ad"/>
                    <w:spacing w:beforeAutospacing="0" w:afterAutospacing="0" w:line="259" w:lineRule="auto"/>
                    <w:ind w:hanging="108"/>
                    <w:jc w:val="center"/>
                    <w:rPr>
                      <w:rFonts w:ascii="Times New Roman" w:hAnsi="Times New Roman"/>
                      <w:sz w:val="22"/>
                      <w:szCs w:val="22"/>
                      <w:lang w:val="uk-UA"/>
                    </w:rPr>
                  </w:pPr>
                  <w:r w:rsidRPr="008256E4">
                    <w:rPr>
                      <w:rFonts w:ascii="Times New Roman" w:hAnsi="Times New Roman"/>
                      <w:sz w:val="22"/>
                      <w:szCs w:val="22"/>
                      <w:lang w:val="uk-UA"/>
                    </w:rPr>
                    <w:t>так</w:t>
                  </w:r>
                </w:p>
              </w:tc>
              <w:tc>
                <w:tcPr>
                  <w:tcW w:w="1418" w:type="dxa"/>
                </w:tcPr>
                <w:p w14:paraId="635BD6E8" w14:textId="77777777" w:rsidR="00DD2915" w:rsidRPr="008256E4" w:rsidRDefault="00DD2915" w:rsidP="00DD2915">
                  <w:pPr>
                    <w:pStyle w:val="ad"/>
                    <w:spacing w:beforeAutospacing="0" w:afterAutospacing="0" w:line="259" w:lineRule="auto"/>
                    <w:ind w:left="-122" w:firstLine="14"/>
                    <w:jc w:val="center"/>
                    <w:rPr>
                      <w:rFonts w:ascii="Times New Roman" w:hAnsi="Times New Roman"/>
                      <w:sz w:val="22"/>
                      <w:szCs w:val="22"/>
                      <w:lang w:val="uk-UA"/>
                    </w:rPr>
                  </w:pPr>
                  <w:r w:rsidRPr="008256E4">
                    <w:rPr>
                      <w:rFonts w:ascii="Times New Roman" w:hAnsi="Times New Roman"/>
                      <w:sz w:val="22"/>
                      <w:szCs w:val="22"/>
                      <w:lang w:val="uk-UA"/>
                    </w:rPr>
                    <w:t>так</w:t>
                  </w:r>
                </w:p>
              </w:tc>
            </w:tr>
          </w:tbl>
          <w:p w14:paraId="09D36171" w14:textId="77777777" w:rsidR="00DD2915" w:rsidRPr="008256E4" w:rsidRDefault="00DD2915" w:rsidP="00DD2915">
            <w:pPr>
              <w:jc w:val="both"/>
              <w:rPr>
                <w:sz w:val="22"/>
                <w:szCs w:val="22"/>
              </w:rPr>
            </w:pPr>
            <w:r w:rsidRPr="008256E4">
              <w:rPr>
                <w:sz w:val="22"/>
                <w:szCs w:val="22"/>
              </w:rPr>
              <w:t xml:space="preserve">* З них  195 засобів відеоспостереження в рамках </w:t>
            </w:r>
            <w:r w:rsidRPr="008256E4">
              <w:rPr>
                <w:rFonts w:eastAsia="Calibri"/>
                <w:sz w:val="22"/>
                <w:szCs w:val="22"/>
              </w:rPr>
              <w:t xml:space="preserve">реалізації </w:t>
            </w:r>
            <w:proofErr w:type="spellStart"/>
            <w:r w:rsidRPr="008256E4">
              <w:rPr>
                <w:rFonts w:eastAsia="Calibri"/>
                <w:sz w:val="22"/>
                <w:szCs w:val="22"/>
              </w:rPr>
              <w:t>проєкту</w:t>
            </w:r>
            <w:proofErr w:type="spellEnd"/>
            <w:r w:rsidRPr="008256E4">
              <w:rPr>
                <w:rFonts w:eastAsia="Calibri"/>
                <w:sz w:val="22"/>
                <w:szCs w:val="22"/>
              </w:rPr>
              <w:t xml:space="preserve"> державно-приватного партнерства «</w:t>
            </w:r>
            <w:r w:rsidRPr="008256E4">
              <w:rPr>
                <w:sz w:val="22"/>
                <w:szCs w:val="22"/>
              </w:rPr>
              <w:t>Впровадження системи фіксації порушень у сфері забезпечення безпеки дорожнього руху в автоматичному режимі у місті Києві</w:t>
            </w:r>
            <w:r w:rsidRPr="008256E4">
              <w:rPr>
                <w:rFonts w:eastAsia="Calibri"/>
                <w:sz w:val="22"/>
                <w:szCs w:val="22"/>
              </w:rPr>
              <w:t>».</w:t>
            </w:r>
          </w:p>
          <w:p w14:paraId="007964BA" w14:textId="59261C62" w:rsidR="00DD2915" w:rsidRPr="009242D2" w:rsidRDefault="00DD2915" w:rsidP="00DD2915">
            <w:pPr>
              <w:jc w:val="both"/>
              <w:rPr>
                <w:rFonts w:eastAsia="Calibri"/>
                <w:sz w:val="22"/>
                <w:szCs w:val="22"/>
              </w:rPr>
            </w:pPr>
            <w:r w:rsidRPr="009242D2">
              <w:rPr>
                <w:sz w:val="22"/>
                <w:szCs w:val="22"/>
              </w:rPr>
              <w:t xml:space="preserve">** З них 135 засобів відеоспостереження в рамках </w:t>
            </w:r>
            <w:r w:rsidRPr="009242D2">
              <w:rPr>
                <w:rFonts w:eastAsia="Calibri"/>
                <w:sz w:val="22"/>
                <w:szCs w:val="22"/>
              </w:rPr>
              <w:t xml:space="preserve">реалізації </w:t>
            </w:r>
            <w:proofErr w:type="spellStart"/>
            <w:r w:rsidRPr="009242D2">
              <w:rPr>
                <w:rFonts w:eastAsia="Calibri"/>
                <w:sz w:val="22"/>
                <w:szCs w:val="22"/>
              </w:rPr>
              <w:t>проєкту</w:t>
            </w:r>
            <w:proofErr w:type="spellEnd"/>
            <w:r w:rsidRPr="009242D2">
              <w:rPr>
                <w:rFonts w:eastAsia="Calibri"/>
                <w:sz w:val="22"/>
                <w:szCs w:val="22"/>
              </w:rPr>
              <w:t xml:space="preserve"> державно-приватного партнерства «</w:t>
            </w:r>
            <w:r w:rsidRPr="009242D2">
              <w:rPr>
                <w:sz w:val="22"/>
                <w:szCs w:val="22"/>
              </w:rPr>
              <w:t>Впровадження системи фіксації порушень у сфері забезпечення безпеки дорожнього руху в автоматичному режимі у місті Києві</w:t>
            </w:r>
            <w:r w:rsidRPr="009242D2">
              <w:rPr>
                <w:rFonts w:eastAsia="Calibri"/>
                <w:sz w:val="22"/>
                <w:szCs w:val="22"/>
              </w:rPr>
              <w:t>».</w:t>
            </w:r>
          </w:p>
          <w:p w14:paraId="091E42F1" w14:textId="77777777" w:rsidR="00DD2915" w:rsidRPr="008256E4" w:rsidRDefault="00DD2915" w:rsidP="005B1D7C">
            <w:pPr>
              <w:tabs>
                <w:tab w:val="left" w:pos="993"/>
                <w:tab w:val="left" w:pos="6198"/>
              </w:tabs>
              <w:jc w:val="both"/>
              <w:rPr>
                <w:sz w:val="22"/>
                <w:szCs w:val="22"/>
              </w:rPr>
            </w:pPr>
          </w:p>
        </w:tc>
        <w:tc>
          <w:tcPr>
            <w:tcW w:w="7961" w:type="dxa"/>
            <w:gridSpan w:val="2"/>
          </w:tcPr>
          <w:p w14:paraId="77DE7172" w14:textId="77777777" w:rsidR="00055E53" w:rsidRPr="008256E4" w:rsidRDefault="00055E53" w:rsidP="00055E53">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lastRenderedPageBreak/>
              <w:t>Індикатори Програми визначені з урахуванням індикаторів, що забезпечують відстеження процесів оцінки кількісних змін, у відповідному секторі міського господарства за результатами реалізації завдань Стратегії розвитку міста Києва до 2025 року.</w:t>
            </w:r>
          </w:p>
          <w:p w14:paraId="31A46642" w14:textId="3C6F4922" w:rsidR="00DD2915" w:rsidRPr="008256E4" w:rsidRDefault="00DD2915" w:rsidP="009242D2">
            <w:pPr>
              <w:pStyle w:val="ad"/>
              <w:spacing w:before="0" w:beforeAutospacing="0" w:after="0" w:afterAutospacing="0"/>
              <w:ind w:firstLine="769"/>
              <w:jc w:val="both"/>
              <w:rPr>
                <w:rFonts w:ascii="Times New Roman" w:hAnsi="Times New Roman"/>
                <w:lang w:val="uk-UA"/>
              </w:rPr>
            </w:pPr>
            <w:r w:rsidRPr="008256E4">
              <w:rPr>
                <w:rFonts w:ascii="Times New Roman" w:hAnsi="Times New Roman"/>
                <w:lang w:val="uk-UA"/>
              </w:rPr>
              <w:t>Індикатори результативності Комплексної міської цільової програми «Цифровий Київ» на 2024–</w:t>
            </w:r>
            <w:r w:rsidRPr="008256E4">
              <w:rPr>
                <w:rFonts w:ascii="Times New Roman" w:hAnsi="Times New Roman"/>
                <w:b/>
                <w:bCs/>
                <w:lang w:val="uk-UA"/>
              </w:rPr>
              <w:t>2027</w:t>
            </w:r>
            <w:r w:rsidRPr="008256E4">
              <w:rPr>
                <w:rFonts w:ascii="Times New Roman" w:hAnsi="Times New Roman"/>
                <w:lang w:val="uk-UA"/>
              </w:rPr>
              <w:t xml:space="preserve"> роки, що характеризують виконання умов успішної імплементації Стратегії розвитку міста Києва до 2025 року:</w:t>
            </w:r>
          </w:p>
          <w:p w14:paraId="2BCABB7F" w14:textId="77777777" w:rsidR="00055E53" w:rsidRPr="008256E4" w:rsidRDefault="00055E53" w:rsidP="00055E53">
            <w:pPr>
              <w:pStyle w:val="ad"/>
              <w:spacing w:before="0" w:beforeAutospacing="0" w:after="0" w:afterAutospacing="0"/>
              <w:ind w:firstLine="239"/>
              <w:jc w:val="both"/>
              <w:rPr>
                <w:rFonts w:ascii="Times New Roman" w:hAnsi="Times New Roman"/>
                <w:lang w:val="uk-UA"/>
              </w:rPr>
            </w:pPr>
          </w:p>
          <w:tbl>
            <w:tblPr>
              <w:tblW w:w="77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112"/>
              <w:gridCol w:w="1302"/>
              <w:gridCol w:w="894"/>
              <w:gridCol w:w="1040"/>
              <w:gridCol w:w="851"/>
              <w:gridCol w:w="1085"/>
            </w:tblGrid>
            <w:tr w:rsidR="008256E4" w:rsidRPr="008256E4" w14:paraId="24EADA4C" w14:textId="77777777" w:rsidTr="00DD2915">
              <w:trPr>
                <w:trHeight w:val="300"/>
              </w:trPr>
              <w:tc>
                <w:tcPr>
                  <w:tcW w:w="426" w:type="dxa"/>
                  <w:vMerge w:val="restart"/>
                  <w:vAlign w:val="center"/>
                </w:tcPr>
                <w:p w14:paraId="0AF3B33E" w14:textId="77777777" w:rsidR="00DD2915" w:rsidRPr="008256E4" w:rsidRDefault="00DD2915" w:rsidP="00DD2915">
                  <w:pPr>
                    <w:pStyle w:val="ad"/>
                    <w:jc w:val="center"/>
                    <w:rPr>
                      <w:rFonts w:ascii="Times New Roman" w:hAnsi="Times New Roman"/>
                      <w:sz w:val="22"/>
                      <w:szCs w:val="22"/>
                      <w:lang w:val="uk-UA"/>
                    </w:rPr>
                  </w:pPr>
                  <w:r w:rsidRPr="008256E4">
                    <w:rPr>
                      <w:rFonts w:ascii="Times New Roman" w:hAnsi="Times New Roman"/>
                      <w:sz w:val="22"/>
                      <w:szCs w:val="22"/>
                      <w:lang w:val="uk-UA"/>
                    </w:rPr>
                    <w:t>№</w:t>
                  </w:r>
                </w:p>
              </w:tc>
              <w:tc>
                <w:tcPr>
                  <w:tcW w:w="2112" w:type="dxa"/>
                  <w:vMerge w:val="restart"/>
                  <w:vAlign w:val="center"/>
                </w:tcPr>
                <w:p w14:paraId="42300D04" w14:textId="77777777" w:rsidR="00DD2915" w:rsidRPr="008256E4" w:rsidRDefault="00DD2915" w:rsidP="00DD2915">
                  <w:pPr>
                    <w:pStyle w:val="ad"/>
                    <w:spacing w:beforeAutospacing="0" w:afterAutospacing="0"/>
                    <w:ind w:hanging="2"/>
                    <w:jc w:val="center"/>
                    <w:rPr>
                      <w:rFonts w:ascii="Times New Roman" w:hAnsi="Times New Roman"/>
                      <w:sz w:val="22"/>
                      <w:szCs w:val="22"/>
                      <w:lang w:val="uk-UA"/>
                    </w:rPr>
                  </w:pPr>
                  <w:r w:rsidRPr="008256E4">
                    <w:rPr>
                      <w:rFonts w:ascii="Times New Roman" w:hAnsi="Times New Roman"/>
                      <w:sz w:val="22"/>
                      <w:szCs w:val="22"/>
                      <w:lang w:val="uk-UA"/>
                    </w:rPr>
                    <w:t>Назва індикатора</w:t>
                  </w:r>
                </w:p>
              </w:tc>
              <w:tc>
                <w:tcPr>
                  <w:tcW w:w="1302" w:type="dxa"/>
                  <w:vMerge w:val="restart"/>
                  <w:vAlign w:val="center"/>
                </w:tcPr>
                <w:p w14:paraId="487034D5" w14:textId="77777777" w:rsidR="00DD2915" w:rsidRPr="008256E4" w:rsidRDefault="00DD2915" w:rsidP="00DD2915">
                  <w:pPr>
                    <w:pStyle w:val="ad"/>
                    <w:spacing w:beforeAutospacing="0" w:afterAutospacing="0"/>
                    <w:ind w:hanging="2"/>
                    <w:jc w:val="center"/>
                    <w:rPr>
                      <w:rFonts w:ascii="Times New Roman" w:hAnsi="Times New Roman"/>
                      <w:sz w:val="22"/>
                      <w:szCs w:val="22"/>
                      <w:lang w:val="uk-UA"/>
                    </w:rPr>
                  </w:pPr>
                  <w:r w:rsidRPr="008256E4">
                    <w:rPr>
                      <w:rFonts w:ascii="Times New Roman" w:hAnsi="Times New Roman"/>
                      <w:sz w:val="22"/>
                      <w:szCs w:val="22"/>
                      <w:lang w:val="uk-UA"/>
                    </w:rPr>
                    <w:t>Одиниця виміру</w:t>
                  </w:r>
                </w:p>
              </w:tc>
              <w:tc>
                <w:tcPr>
                  <w:tcW w:w="3870" w:type="dxa"/>
                  <w:gridSpan w:val="4"/>
                </w:tcPr>
                <w:p w14:paraId="13A7BC2E" w14:textId="77777777" w:rsidR="00DD2915" w:rsidRPr="008256E4" w:rsidRDefault="00DD2915" w:rsidP="00DD2915">
                  <w:pPr>
                    <w:pStyle w:val="ad"/>
                    <w:spacing w:beforeAutospacing="0" w:afterAutospacing="0"/>
                    <w:ind w:hanging="108"/>
                    <w:jc w:val="center"/>
                    <w:rPr>
                      <w:rFonts w:ascii="Times New Roman" w:hAnsi="Times New Roman"/>
                      <w:sz w:val="22"/>
                      <w:szCs w:val="22"/>
                      <w:lang w:val="uk-UA"/>
                    </w:rPr>
                  </w:pPr>
                  <w:r w:rsidRPr="008256E4">
                    <w:rPr>
                      <w:rFonts w:ascii="Times New Roman" w:hAnsi="Times New Roman"/>
                      <w:sz w:val="22"/>
                      <w:szCs w:val="22"/>
                      <w:lang w:val="uk-UA"/>
                    </w:rPr>
                    <w:t>Значення індикатора за роками</w:t>
                  </w:r>
                </w:p>
              </w:tc>
            </w:tr>
            <w:tr w:rsidR="008256E4" w:rsidRPr="008256E4" w14:paraId="47A5FD06" w14:textId="77777777" w:rsidTr="00055E53">
              <w:trPr>
                <w:trHeight w:val="766"/>
              </w:trPr>
              <w:tc>
                <w:tcPr>
                  <w:tcW w:w="426" w:type="dxa"/>
                  <w:vMerge/>
                  <w:vAlign w:val="center"/>
                </w:tcPr>
                <w:p w14:paraId="60C5682E" w14:textId="77777777" w:rsidR="00DD2915" w:rsidRPr="008256E4" w:rsidRDefault="00DD2915" w:rsidP="00DD2915">
                  <w:pPr>
                    <w:rPr>
                      <w:sz w:val="22"/>
                      <w:szCs w:val="22"/>
                    </w:rPr>
                  </w:pPr>
                </w:p>
              </w:tc>
              <w:tc>
                <w:tcPr>
                  <w:tcW w:w="2112" w:type="dxa"/>
                  <w:vMerge/>
                  <w:vAlign w:val="center"/>
                </w:tcPr>
                <w:p w14:paraId="103A8CFF" w14:textId="77777777" w:rsidR="00DD2915" w:rsidRPr="008256E4" w:rsidRDefault="00DD2915" w:rsidP="00DD2915">
                  <w:pPr>
                    <w:rPr>
                      <w:sz w:val="22"/>
                      <w:szCs w:val="22"/>
                    </w:rPr>
                  </w:pPr>
                </w:p>
              </w:tc>
              <w:tc>
                <w:tcPr>
                  <w:tcW w:w="1302" w:type="dxa"/>
                  <w:vMerge/>
                  <w:vAlign w:val="center"/>
                </w:tcPr>
                <w:p w14:paraId="313FD5C6" w14:textId="77777777" w:rsidR="00DD2915" w:rsidRPr="008256E4" w:rsidRDefault="00DD2915" w:rsidP="00DD2915">
                  <w:pPr>
                    <w:rPr>
                      <w:sz w:val="22"/>
                      <w:szCs w:val="22"/>
                    </w:rPr>
                  </w:pPr>
                </w:p>
              </w:tc>
              <w:tc>
                <w:tcPr>
                  <w:tcW w:w="894" w:type="dxa"/>
                  <w:vAlign w:val="center"/>
                </w:tcPr>
                <w:p w14:paraId="78F8DD2D" w14:textId="77777777" w:rsidR="00DD2915" w:rsidRPr="008256E4" w:rsidRDefault="00DD2915" w:rsidP="00DD2915">
                  <w:pPr>
                    <w:pStyle w:val="ad"/>
                    <w:spacing w:beforeAutospacing="0" w:afterAutospacing="0"/>
                    <w:ind w:hanging="108"/>
                    <w:jc w:val="center"/>
                    <w:rPr>
                      <w:rFonts w:ascii="Times New Roman" w:hAnsi="Times New Roman"/>
                      <w:sz w:val="22"/>
                      <w:szCs w:val="22"/>
                      <w:lang w:val="uk-UA"/>
                    </w:rPr>
                  </w:pPr>
                  <w:r w:rsidRPr="008256E4">
                    <w:rPr>
                      <w:rFonts w:ascii="Times New Roman" w:hAnsi="Times New Roman"/>
                      <w:sz w:val="22"/>
                      <w:szCs w:val="22"/>
                      <w:lang w:val="uk-UA"/>
                    </w:rPr>
                    <w:t>2024</w:t>
                  </w:r>
                </w:p>
              </w:tc>
              <w:tc>
                <w:tcPr>
                  <w:tcW w:w="1040" w:type="dxa"/>
                  <w:vAlign w:val="center"/>
                </w:tcPr>
                <w:p w14:paraId="7E49F5CA" w14:textId="77777777" w:rsidR="00DD2915" w:rsidRPr="008256E4" w:rsidRDefault="00DD2915" w:rsidP="00DD2915">
                  <w:pPr>
                    <w:pStyle w:val="ad"/>
                    <w:spacing w:beforeAutospacing="0" w:afterAutospacing="0"/>
                    <w:ind w:hanging="108"/>
                    <w:jc w:val="center"/>
                    <w:rPr>
                      <w:rFonts w:ascii="Times New Roman" w:hAnsi="Times New Roman"/>
                      <w:sz w:val="22"/>
                      <w:szCs w:val="22"/>
                      <w:lang w:val="uk-UA"/>
                    </w:rPr>
                  </w:pPr>
                  <w:r w:rsidRPr="008256E4">
                    <w:rPr>
                      <w:rFonts w:ascii="Times New Roman" w:hAnsi="Times New Roman"/>
                      <w:sz w:val="22"/>
                      <w:szCs w:val="22"/>
                      <w:lang w:val="uk-UA"/>
                    </w:rPr>
                    <w:t>2025</w:t>
                  </w:r>
                </w:p>
              </w:tc>
              <w:tc>
                <w:tcPr>
                  <w:tcW w:w="851" w:type="dxa"/>
                  <w:vAlign w:val="center"/>
                </w:tcPr>
                <w:p w14:paraId="76673CB1" w14:textId="77777777" w:rsidR="00DD2915" w:rsidRPr="008256E4" w:rsidRDefault="00DD2915" w:rsidP="00DD2915">
                  <w:pPr>
                    <w:pStyle w:val="ad"/>
                    <w:jc w:val="center"/>
                    <w:rPr>
                      <w:rFonts w:ascii="Times New Roman" w:hAnsi="Times New Roman"/>
                      <w:sz w:val="22"/>
                      <w:szCs w:val="22"/>
                      <w:lang w:val="uk-UA"/>
                    </w:rPr>
                  </w:pPr>
                  <w:r w:rsidRPr="008256E4">
                    <w:rPr>
                      <w:rFonts w:ascii="Times New Roman" w:hAnsi="Times New Roman"/>
                      <w:sz w:val="22"/>
                      <w:szCs w:val="22"/>
                      <w:lang w:val="uk-UA"/>
                    </w:rPr>
                    <w:t>2026</w:t>
                  </w:r>
                </w:p>
              </w:tc>
              <w:tc>
                <w:tcPr>
                  <w:tcW w:w="1085" w:type="dxa"/>
                  <w:vAlign w:val="center"/>
                </w:tcPr>
                <w:p w14:paraId="71904B4F" w14:textId="77777777" w:rsidR="00DD2915" w:rsidRPr="008256E4" w:rsidRDefault="00DD2915" w:rsidP="00DD2915">
                  <w:pPr>
                    <w:pStyle w:val="ad"/>
                    <w:jc w:val="center"/>
                    <w:rPr>
                      <w:rFonts w:ascii="Times New Roman" w:hAnsi="Times New Roman"/>
                      <w:sz w:val="22"/>
                      <w:szCs w:val="22"/>
                      <w:lang w:val="uk-UA"/>
                    </w:rPr>
                  </w:pPr>
                  <w:r w:rsidRPr="008256E4">
                    <w:rPr>
                      <w:rFonts w:ascii="Times New Roman" w:hAnsi="Times New Roman"/>
                      <w:sz w:val="22"/>
                      <w:szCs w:val="22"/>
                      <w:lang w:val="uk-UA"/>
                    </w:rPr>
                    <w:t>2027</w:t>
                  </w:r>
                </w:p>
              </w:tc>
            </w:tr>
            <w:tr w:rsidR="008256E4" w:rsidRPr="008256E4" w14:paraId="68DE1ABE" w14:textId="77777777" w:rsidTr="00AD5C7F">
              <w:trPr>
                <w:trHeight w:val="1679"/>
              </w:trPr>
              <w:tc>
                <w:tcPr>
                  <w:tcW w:w="426" w:type="dxa"/>
                  <w:vAlign w:val="center"/>
                </w:tcPr>
                <w:p w14:paraId="45E8BB9A" w14:textId="77777777" w:rsidR="00DD2915" w:rsidRPr="008256E4" w:rsidRDefault="00DD2915" w:rsidP="00DD2915">
                  <w:pPr>
                    <w:pStyle w:val="ad"/>
                    <w:jc w:val="center"/>
                    <w:rPr>
                      <w:rFonts w:ascii="Times New Roman" w:hAnsi="Times New Roman"/>
                      <w:sz w:val="22"/>
                      <w:szCs w:val="22"/>
                      <w:lang w:val="uk-UA"/>
                    </w:rPr>
                  </w:pPr>
                  <w:r w:rsidRPr="008256E4">
                    <w:rPr>
                      <w:rFonts w:ascii="Times New Roman" w:hAnsi="Times New Roman"/>
                      <w:sz w:val="22"/>
                      <w:szCs w:val="22"/>
                      <w:lang w:val="uk-UA"/>
                    </w:rPr>
                    <w:lastRenderedPageBreak/>
                    <w:t>1</w:t>
                  </w:r>
                </w:p>
              </w:tc>
              <w:tc>
                <w:tcPr>
                  <w:tcW w:w="2112" w:type="dxa"/>
                </w:tcPr>
                <w:p w14:paraId="0C71D66B" w14:textId="77777777" w:rsidR="00DD2915" w:rsidRPr="008256E4" w:rsidRDefault="00DD2915" w:rsidP="00DD2915">
                  <w:pPr>
                    <w:rPr>
                      <w:sz w:val="22"/>
                      <w:szCs w:val="22"/>
                    </w:rPr>
                  </w:pPr>
                  <w:r w:rsidRPr="008256E4">
                    <w:rPr>
                      <w:sz w:val="22"/>
                      <w:szCs w:val="22"/>
                      <w:lang w:eastAsia="en-US"/>
                    </w:rPr>
                    <w:t>Впровадження механізму оцінки користувачами якості проїзду в громадському транспорт</w:t>
                  </w:r>
                </w:p>
              </w:tc>
              <w:tc>
                <w:tcPr>
                  <w:tcW w:w="1302" w:type="dxa"/>
                </w:tcPr>
                <w:p w14:paraId="063B87B0" w14:textId="77777777" w:rsidR="00DD2915" w:rsidRPr="008256E4" w:rsidRDefault="00DD2915" w:rsidP="00DD2915">
                  <w:pPr>
                    <w:pStyle w:val="ad"/>
                    <w:spacing w:beforeAutospacing="0" w:afterAutospacing="0"/>
                    <w:jc w:val="center"/>
                    <w:rPr>
                      <w:rFonts w:ascii="Times New Roman" w:hAnsi="Times New Roman"/>
                      <w:sz w:val="22"/>
                      <w:szCs w:val="22"/>
                      <w:lang w:val="uk-UA"/>
                    </w:rPr>
                  </w:pPr>
                  <w:r w:rsidRPr="008256E4">
                    <w:rPr>
                      <w:rFonts w:ascii="Times New Roman" w:hAnsi="Times New Roman"/>
                      <w:sz w:val="22"/>
                      <w:szCs w:val="22"/>
                      <w:lang w:val="uk-UA"/>
                    </w:rPr>
                    <w:t>так / ні</w:t>
                  </w:r>
                </w:p>
              </w:tc>
              <w:tc>
                <w:tcPr>
                  <w:tcW w:w="894" w:type="dxa"/>
                </w:tcPr>
                <w:p w14:paraId="34D122FC" w14:textId="77777777" w:rsidR="00DD2915" w:rsidRPr="008256E4" w:rsidRDefault="00DD2915" w:rsidP="00DD2915">
                  <w:pPr>
                    <w:pStyle w:val="ad"/>
                    <w:spacing w:beforeAutospacing="0" w:afterAutospacing="0"/>
                    <w:ind w:hanging="108"/>
                    <w:jc w:val="center"/>
                    <w:rPr>
                      <w:rFonts w:ascii="Times New Roman" w:hAnsi="Times New Roman"/>
                      <w:sz w:val="22"/>
                      <w:szCs w:val="22"/>
                      <w:lang w:val="uk-UA"/>
                    </w:rPr>
                  </w:pPr>
                  <w:r w:rsidRPr="008256E4">
                    <w:rPr>
                      <w:rFonts w:ascii="Times New Roman" w:hAnsi="Times New Roman"/>
                      <w:sz w:val="22"/>
                      <w:szCs w:val="22"/>
                      <w:lang w:val="uk-UA"/>
                    </w:rPr>
                    <w:t>так</w:t>
                  </w:r>
                </w:p>
              </w:tc>
              <w:tc>
                <w:tcPr>
                  <w:tcW w:w="1040" w:type="dxa"/>
                </w:tcPr>
                <w:p w14:paraId="5637F24A" w14:textId="77777777" w:rsidR="00DD2915" w:rsidRPr="008256E4" w:rsidRDefault="00DD2915" w:rsidP="00DD2915">
                  <w:pPr>
                    <w:pStyle w:val="ad"/>
                    <w:spacing w:beforeAutospacing="0" w:afterAutospacing="0"/>
                    <w:ind w:hanging="108"/>
                    <w:jc w:val="center"/>
                    <w:rPr>
                      <w:rFonts w:ascii="Times New Roman" w:hAnsi="Times New Roman"/>
                      <w:sz w:val="22"/>
                      <w:szCs w:val="22"/>
                      <w:lang w:val="uk-UA"/>
                    </w:rPr>
                  </w:pPr>
                  <w:r w:rsidRPr="008256E4">
                    <w:rPr>
                      <w:rFonts w:ascii="Times New Roman" w:hAnsi="Times New Roman"/>
                      <w:sz w:val="22"/>
                      <w:szCs w:val="22"/>
                      <w:lang w:val="uk-UA"/>
                    </w:rPr>
                    <w:t>так</w:t>
                  </w:r>
                </w:p>
              </w:tc>
              <w:tc>
                <w:tcPr>
                  <w:tcW w:w="851" w:type="dxa"/>
                </w:tcPr>
                <w:p w14:paraId="3B56EB6E" w14:textId="77777777" w:rsidR="00DD2915" w:rsidRPr="008256E4" w:rsidRDefault="00DD2915" w:rsidP="00DD2915">
                  <w:pPr>
                    <w:pStyle w:val="ad"/>
                    <w:spacing w:beforeAutospacing="0" w:afterAutospacing="0"/>
                    <w:ind w:left="-122" w:firstLine="14"/>
                    <w:jc w:val="center"/>
                    <w:rPr>
                      <w:rFonts w:ascii="Times New Roman" w:hAnsi="Times New Roman"/>
                      <w:sz w:val="22"/>
                      <w:szCs w:val="22"/>
                      <w:lang w:val="uk-UA"/>
                    </w:rPr>
                  </w:pPr>
                  <w:r w:rsidRPr="008256E4">
                    <w:rPr>
                      <w:rFonts w:ascii="Times New Roman" w:hAnsi="Times New Roman"/>
                      <w:sz w:val="22"/>
                      <w:szCs w:val="22"/>
                      <w:lang w:val="uk-UA"/>
                    </w:rPr>
                    <w:t>так</w:t>
                  </w:r>
                </w:p>
              </w:tc>
              <w:tc>
                <w:tcPr>
                  <w:tcW w:w="1085" w:type="dxa"/>
                </w:tcPr>
                <w:p w14:paraId="1092C00B" w14:textId="77777777" w:rsidR="00DD2915" w:rsidRPr="008256E4" w:rsidRDefault="00DD2915" w:rsidP="00DD2915">
                  <w:pPr>
                    <w:pStyle w:val="ad"/>
                    <w:spacing w:beforeAutospacing="0" w:afterAutospacing="0"/>
                    <w:ind w:left="-122" w:firstLine="14"/>
                    <w:jc w:val="center"/>
                    <w:rPr>
                      <w:rFonts w:ascii="Times New Roman" w:hAnsi="Times New Roman"/>
                      <w:sz w:val="22"/>
                      <w:szCs w:val="22"/>
                      <w:lang w:val="uk-UA"/>
                    </w:rPr>
                  </w:pPr>
                  <w:r w:rsidRPr="008256E4">
                    <w:rPr>
                      <w:rFonts w:ascii="Times New Roman" w:hAnsi="Times New Roman"/>
                      <w:sz w:val="22"/>
                      <w:szCs w:val="22"/>
                      <w:lang w:val="uk-UA"/>
                    </w:rPr>
                    <w:t>так</w:t>
                  </w:r>
                </w:p>
              </w:tc>
            </w:tr>
            <w:tr w:rsidR="008256E4" w:rsidRPr="008256E4" w14:paraId="67732415" w14:textId="77777777" w:rsidTr="00DD2915">
              <w:trPr>
                <w:trHeight w:val="300"/>
              </w:trPr>
              <w:tc>
                <w:tcPr>
                  <w:tcW w:w="426" w:type="dxa"/>
                  <w:vAlign w:val="center"/>
                </w:tcPr>
                <w:p w14:paraId="2BB4E66F" w14:textId="77777777" w:rsidR="00895634" w:rsidRPr="008256E4" w:rsidRDefault="00895634" w:rsidP="00895634">
                  <w:pPr>
                    <w:pStyle w:val="ad"/>
                    <w:jc w:val="center"/>
                    <w:rPr>
                      <w:rFonts w:ascii="Times New Roman" w:hAnsi="Times New Roman"/>
                      <w:sz w:val="22"/>
                      <w:szCs w:val="22"/>
                      <w:lang w:val="uk-UA"/>
                    </w:rPr>
                  </w:pPr>
                  <w:r w:rsidRPr="008256E4">
                    <w:rPr>
                      <w:rFonts w:ascii="Times New Roman" w:hAnsi="Times New Roman"/>
                      <w:sz w:val="22"/>
                      <w:szCs w:val="22"/>
                      <w:lang w:val="uk-UA"/>
                    </w:rPr>
                    <w:t>2</w:t>
                  </w:r>
                </w:p>
              </w:tc>
              <w:tc>
                <w:tcPr>
                  <w:tcW w:w="2112" w:type="dxa"/>
                </w:tcPr>
                <w:p w14:paraId="55F8EA05" w14:textId="77777777" w:rsidR="00895634" w:rsidRPr="008256E4" w:rsidRDefault="00895634" w:rsidP="00895634">
                  <w:pPr>
                    <w:pStyle w:val="ad"/>
                    <w:spacing w:beforeAutospacing="0" w:afterAutospacing="0"/>
                    <w:ind w:hanging="2"/>
                    <w:rPr>
                      <w:rFonts w:ascii="Times New Roman" w:hAnsi="Times New Roman"/>
                      <w:sz w:val="22"/>
                      <w:szCs w:val="22"/>
                      <w:lang w:val="uk-UA"/>
                    </w:rPr>
                  </w:pPr>
                  <w:r w:rsidRPr="008256E4">
                    <w:rPr>
                      <w:rFonts w:ascii="Times New Roman" w:hAnsi="Times New Roman"/>
                      <w:sz w:val="22"/>
                      <w:szCs w:val="22"/>
                      <w:lang w:val="uk-UA"/>
                    </w:rPr>
                    <w:t>Розвиток комплексної системи відеоспостереження міста Києва та систем забезпечення безпеки</w:t>
                  </w:r>
                </w:p>
              </w:tc>
              <w:tc>
                <w:tcPr>
                  <w:tcW w:w="1302" w:type="dxa"/>
                </w:tcPr>
                <w:p w14:paraId="49369669" w14:textId="77777777" w:rsidR="00895634" w:rsidRPr="008256E4" w:rsidRDefault="00895634" w:rsidP="00895634">
                  <w:pPr>
                    <w:pStyle w:val="ad"/>
                    <w:spacing w:beforeAutospacing="0" w:afterAutospacing="0"/>
                    <w:jc w:val="center"/>
                    <w:rPr>
                      <w:rFonts w:ascii="Times New Roman" w:hAnsi="Times New Roman"/>
                      <w:sz w:val="22"/>
                      <w:szCs w:val="22"/>
                      <w:lang w:val="uk-UA"/>
                    </w:rPr>
                  </w:pPr>
                  <w:r w:rsidRPr="008256E4">
                    <w:rPr>
                      <w:rFonts w:ascii="Times New Roman" w:hAnsi="Times New Roman"/>
                      <w:sz w:val="22"/>
                      <w:szCs w:val="22"/>
                      <w:lang w:val="uk-UA"/>
                    </w:rPr>
                    <w:t xml:space="preserve">кількість засобів </w:t>
                  </w:r>
                  <w:proofErr w:type="spellStart"/>
                  <w:r w:rsidRPr="008256E4">
                    <w:rPr>
                      <w:rFonts w:ascii="Times New Roman" w:hAnsi="Times New Roman"/>
                      <w:sz w:val="22"/>
                      <w:szCs w:val="22"/>
                      <w:lang w:val="uk-UA"/>
                    </w:rPr>
                    <w:t>відеоспо</w:t>
                  </w:r>
                  <w:proofErr w:type="spellEnd"/>
                  <w:r w:rsidRPr="008256E4">
                    <w:rPr>
                      <w:rFonts w:ascii="Times New Roman" w:hAnsi="Times New Roman"/>
                      <w:sz w:val="22"/>
                      <w:szCs w:val="22"/>
                      <w:lang w:val="uk-UA"/>
                    </w:rPr>
                    <w:t xml:space="preserve">- </w:t>
                  </w:r>
                  <w:proofErr w:type="spellStart"/>
                  <w:r w:rsidRPr="008256E4">
                    <w:rPr>
                      <w:rFonts w:ascii="Times New Roman" w:hAnsi="Times New Roman"/>
                      <w:sz w:val="22"/>
                      <w:szCs w:val="22"/>
                      <w:lang w:val="uk-UA"/>
                    </w:rPr>
                    <w:t>стереження</w:t>
                  </w:r>
                  <w:proofErr w:type="spellEnd"/>
                  <w:r w:rsidRPr="008256E4">
                    <w:rPr>
                      <w:rFonts w:ascii="Times New Roman" w:hAnsi="Times New Roman"/>
                      <w:sz w:val="22"/>
                      <w:szCs w:val="22"/>
                      <w:lang w:val="uk-UA"/>
                    </w:rPr>
                    <w:t xml:space="preserve"> </w:t>
                  </w:r>
                </w:p>
              </w:tc>
              <w:tc>
                <w:tcPr>
                  <w:tcW w:w="894" w:type="dxa"/>
                </w:tcPr>
                <w:p w14:paraId="4E3516C1" w14:textId="77777777" w:rsidR="00895634" w:rsidRPr="008256E4" w:rsidRDefault="00895634" w:rsidP="00895634">
                  <w:pPr>
                    <w:pStyle w:val="ad"/>
                    <w:spacing w:beforeAutospacing="0" w:afterAutospacing="0" w:line="259" w:lineRule="auto"/>
                    <w:ind w:hanging="108"/>
                    <w:jc w:val="center"/>
                    <w:rPr>
                      <w:rFonts w:ascii="Times New Roman" w:hAnsi="Times New Roman"/>
                      <w:sz w:val="22"/>
                      <w:szCs w:val="22"/>
                      <w:lang w:val="uk-UA"/>
                    </w:rPr>
                  </w:pPr>
                  <w:r w:rsidRPr="008256E4">
                    <w:rPr>
                      <w:rFonts w:ascii="Times New Roman" w:hAnsi="Times New Roman"/>
                      <w:b/>
                      <w:bCs/>
                      <w:sz w:val="22"/>
                      <w:szCs w:val="22"/>
                      <w:lang w:val="uk-UA"/>
                    </w:rPr>
                    <w:t>3000</w:t>
                  </w:r>
                </w:p>
              </w:tc>
              <w:tc>
                <w:tcPr>
                  <w:tcW w:w="1040" w:type="dxa"/>
                </w:tcPr>
                <w:p w14:paraId="65B6D76F" w14:textId="00144CEF" w:rsidR="00895634" w:rsidRPr="008256E4" w:rsidRDefault="00895634" w:rsidP="00895634">
                  <w:pPr>
                    <w:pStyle w:val="ad"/>
                    <w:spacing w:beforeAutospacing="0" w:afterAutospacing="0" w:line="259" w:lineRule="auto"/>
                    <w:ind w:hanging="108"/>
                    <w:jc w:val="center"/>
                    <w:rPr>
                      <w:rFonts w:ascii="Times New Roman" w:hAnsi="Times New Roman"/>
                      <w:sz w:val="22"/>
                      <w:szCs w:val="22"/>
                      <w:lang w:val="uk-UA"/>
                    </w:rPr>
                  </w:pPr>
                  <w:r w:rsidRPr="008256E4">
                    <w:rPr>
                      <w:rFonts w:ascii="Times New Roman" w:hAnsi="Times New Roman"/>
                      <w:sz w:val="22"/>
                      <w:szCs w:val="22"/>
                      <w:lang w:val="uk-UA"/>
                    </w:rPr>
                    <w:t>2700</w:t>
                  </w:r>
                </w:p>
              </w:tc>
              <w:tc>
                <w:tcPr>
                  <w:tcW w:w="851" w:type="dxa"/>
                </w:tcPr>
                <w:p w14:paraId="327397B0" w14:textId="6F089F65" w:rsidR="00895634" w:rsidRPr="008256E4" w:rsidRDefault="00895634" w:rsidP="00895634">
                  <w:pPr>
                    <w:pStyle w:val="ad"/>
                    <w:spacing w:beforeAutospacing="0" w:afterAutospacing="0" w:line="259" w:lineRule="auto"/>
                    <w:ind w:left="-122" w:firstLine="14"/>
                    <w:jc w:val="center"/>
                    <w:rPr>
                      <w:rFonts w:ascii="Times New Roman" w:hAnsi="Times New Roman"/>
                      <w:sz w:val="22"/>
                      <w:szCs w:val="22"/>
                      <w:lang w:val="uk-UA"/>
                    </w:rPr>
                  </w:pPr>
                  <w:r w:rsidRPr="008256E4">
                    <w:rPr>
                      <w:rFonts w:ascii="Times New Roman" w:hAnsi="Times New Roman"/>
                      <w:sz w:val="22"/>
                      <w:szCs w:val="22"/>
                      <w:lang w:val="uk-UA"/>
                    </w:rPr>
                    <w:t>2995*</w:t>
                  </w:r>
                </w:p>
              </w:tc>
              <w:tc>
                <w:tcPr>
                  <w:tcW w:w="1085" w:type="dxa"/>
                </w:tcPr>
                <w:p w14:paraId="178F1707" w14:textId="4A7F17D6" w:rsidR="00895634" w:rsidRPr="008256E4" w:rsidRDefault="00895634" w:rsidP="00895634">
                  <w:pPr>
                    <w:pStyle w:val="ad"/>
                    <w:spacing w:beforeAutospacing="0" w:afterAutospacing="0" w:line="259" w:lineRule="auto"/>
                    <w:ind w:left="-122" w:firstLine="14"/>
                    <w:jc w:val="center"/>
                    <w:rPr>
                      <w:rFonts w:ascii="Times New Roman" w:hAnsi="Times New Roman"/>
                      <w:sz w:val="22"/>
                      <w:szCs w:val="22"/>
                      <w:lang w:val="uk-UA"/>
                    </w:rPr>
                  </w:pPr>
                  <w:r w:rsidRPr="008256E4">
                    <w:rPr>
                      <w:rFonts w:ascii="Times New Roman" w:hAnsi="Times New Roman"/>
                      <w:sz w:val="22"/>
                      <w:szCs w:val="22"/>
                      <w:lang w:val="uk-UA"/>
                    </w:rPr>
                    <w:t>3035**</w:t>
                  </w:r>
                </w:p>
              </w:tc>
            </w:tr>
            <w:tr w:rsidR="008256E4" w:rsidRPr="008256E4" w14:paraId="26816FA0" w14:textId="77777777" w:rsidTr="00DD2915">
              <w:trPr>
                <w:trHeight w:val="300"/>
              </w:trPr>
              <w:tc>
                <w:tcPr>
                  <w:tcW w:w="426" w:type="dxa"/>
                  <w:vAlign w:val="center"/>
                </w:tcPr>
                <w:p w14:paraId="473C30D7" w14:textId="77777777" w:rsidR="00DD2915" w:rsidRPr="008256E4" w:rsidRDefault="00DD2915" w:rsidP="00DD2915">
                  <w:pPr>
                    <w:pStyle w:val="ad"/>
                    <w:jc w:val="center"/>
                    <w:rPr>
                      <w:rFonts w:ascii="Times New Roman" w:hAnsi="Times New Roman"/>
                      <w:sz w:val="22"/>
                      <w:szCs w:val="22"/>
                      <w:lang w:val="uk-UA"/>
                    </w:rPr>
                  </w:pPr>
                  <w:r w:rsidRPr="008256E4">
                    <w:rPr>
                      <w:rFonts w:ascii="Times New Roman" w:hAnsi="Times New Roman"/>
                      <w:sz w:val="22"/>
                      <w:szCs w:val="22"/>
                      <w:lang w:val="uk-UA"/>
                    </w:rPr>
                    <w:t>3</w:t>
                  </w:r>
                </w:p>
              </w:tc>
              <w:tc>
                <w:tcPr>
                  <w:tcW w:w="2112" w:type="dxa"/>
                </w:tcPr>
                <w:p w14:paraId="6B2A8191" w14:textId="77777777" w:rsidR="00DD2915" w:rsidRPr="008256E4" w:rsidRDefault="00DD2915" w:rsidP="00DD2915">
                  <w:pPr>
                    <w:pStyle w:val="ad"/>
                    <w:ind w:hanging="2"/>
                    <w:rPr>
                      <w:rFonts w:ascii="Times New Roman" w:hAnsi="Times New Roman"/>
                      <w:b/>
                      <w:bCs/>
                      <w:sz w:val="22"/>
                      <w:szCs w:val="22"/>
                      <w:lang w:val="uk-UA"/>
                    </w:rPr>
                  </w:pPr>
                  <w:r w:rsidRPr="008256E4">
                    <w:rPr>
                      <w:rFonts w:ascii="Times New Roman" w:hAnsi="Times New Roman"/>
                      <w:b/>
                      <w:bCs/>
                      <w:sz w:val="22"/>
                      <w:szCs w:val="22"/>
                      <w:lang w:val="uk-UA"/>
                    </w:rPr>
                    <w:t xml:space="preserve">Створення інформаційної бази об’єктів соціальної сфери та </w:t>
                  </w:r>
                  <w:proofErr w:type="spellStart"/>
                  <w:r w:rsidRPr="008256E4">
                    <w:rPr>
                      <w:rFonts w:ascii="Times New Roman" w:hAnsi="Times New Roman"/>
                      <w:b/>
                      <w:bCs/>
                      <w:sz w:val="22"/>
                      <w:szCs w:val="22"/>
                      <w:lang w:val="uk-UA"/>
                    </w:rPr>
                    <w:t>безбарʼєрних</w:t>
                  </w:r>
                  <w:proofErr w:type="spellEnd"/>
                  <w:r w:rsidRPr="008256E4">
                    <w:rPr>
                      <w:rFonts w:ascii="Times New Roman" w:hAnsi="Times New Roman"/>
                      <w:b/>
                      <w:bCs/>
                      <w:sz w:val="22"/>
                      <w:szCs w:val="22"/>
                      <w:lang w:val="uk-UA"/>
                    </w:rPr>
                    <w:t xml:space="preserve"> маршрутів в місті Києві та інформаційного шару «Мапа доступності міста Києва» інформаційно-аналітичної системи «Управління майновим комплексом територіальної громади міста Києва»</w:t>
                  </w:r>
                </w:p>
              </w:tc>
              <w:tc>
                <w:tcPr>
                  <w:tcW w:w="1302" w:type="dxa"/>
                </w:tcPr>
                <w:p w14:paraId="58B9933B" w14:textId="77777777" w:rsidR="00DD2915" w:rsidRPr="008256E4" w:rsidRDefault="00DD2915" w:rsidP="00DD2915">
                  <w:pPr>
                    <w:pStyle w:val="ad"/>
                    <w:spacing w:beforeAutospacing="0" w:afterAutospacing="0"/>
                    <w:jc w:val="center"/>
                    <w:rPr>
                      <w:rFonts w:ascii="Times New Roman" w:hAnsi="Times New Roman"/>
                      <w:sz w:val="22"/>
                      <w:szCs w:val="22"/>
                      <w:lang w:val="uk-UA"/>
                    </w:rPr>
                  </w:pPr>
                  <w:r w:rsidRPr="008256E4">
                    <w:rPr>
                      <w:rFonts w:ascii="Times New Roman" w:hAnsi="Times New Roman"/>
                      <w:sz w:val="22"/>
                      <w:szCs w:val="22"/>
                      <w:lang w:val="uk-UA"/>
                    </w:rPr>
                    <w:t>так / ні</w:t>
                  </w:r>
                </w:p>
              </w:tc>
              <w:tc>
                <w:tcPr>
                  <w:tcW w:w="894" w:type="dxa"/>
                </w:tcPr>
                <w:p w14:paraId="62522C80" w14:textId="77777777" w:rsidR="00DD2915" w:rsidRPr="008256E4" w:rsidRDefault="00DD2915" w:rsidP="00DD2915">
                  <w:pPr>
                    <w:pStyle w:val="ad"/>
                    <w:spacing w:beforeAutospacing="0" w:afterAutospacing="0" w:line="259" w:lineRule="auto"/>
                    <w:ind w:hanging="108"/>
                    <w:jc w:val="center"/>
                    <w:rPr>
                      <w:rFonts w:ascii="Times New Roman" w:hAnsi="Times New Roman"/>
                      <w:b/>
                      <w:bCs/>
                      <w:sz w:val="22"/>
                      <w:szCs w:val="22"/>
                      <w:lang w:val="uk-UA"/>
                    </w:rPr>
                  </w:pPr>
                  <w:r w:rsidRPr="008256E4">
                    <w:rPr>
                      <w:rFonts w:ascii="Times New Roman" w:hAnsi="Times New Roman"/>
                      <w:b/>
                      <w:bCs/>
                      <w:sz w:val="22"/>
                      <w:szCs w:val="22"/>
                      <w:lang w:val="uk-UA"/>
                    </w:rPr>
                    <w:t>так</w:t>
                  </w:r>
                </w:p>
              </w:tc>
              <w:tc>
                <w:tcPr>
                  <w:tcW w:w="1040" w:type="dxa"/>
                </w:tcPr>
                <w:p w14:paraId="05822430" w14:textId="77777777" w:rsidR="00DD2915" w:rsidRPr="008256E4" w:rsidRDefault="00DD2915" w:rsidP="00DD2915">
                  <w:pPr>
                    <w:pStyle w:val="ad"/>
                    <w:spacing w:beforeAutospacing="0" w:afterAutospacing="0" w:line="259" w:lineRule="auto"/>
                    <w:ind w:hanging="108"/>
                    <w:jc w:val="center"/>
                    <w:rPr>
                      <w:rFonts w:ascii="Times New Roman" w:hAnsi="Times New Roman"/>
                      <w:b/>
                      <w:bCs/>
                      <w:sz w:val="22"/>
                      <w:szCs w:val="22"/>
                      <w:lang w:val="uk-UA"/>
                    </w:rPr>
                  </w:pPr>
                  <w:r w:rsidRPr="008256E4">
                    <w:rPr>
                      <w:rFonts w:ascii="Times New Roman" w:hAnsi="Times New Roman"/>
                      <w:sz w:val="22"/>
                      <w:szCs w:val="22"/>
                      <w:lang w:val="uk-UA"/>
                    </w:rPr>
                    <w:t>так</w:t>
                  </w:r>
                </w:p>
              </w:tc>
              <w:tc>
                <w:tcPr>
                  <w:tcW w:w="851" w:type="dxa"/>
                </w:tcPr>
                <w:p w14:paraId="6CB2F850" w14:textId="77777777" w:rsidR="00DD2915" w:rsidRPr="008256E4" w:rsidRDefault="00DD2915" w:rsidP="00DD2915">
                  <w:pPr>
                    <w:pStyle w:val="ad"/>
                    <w:spacing w:beforeAutospacing="0" w:afterAutospacing="0" w:line="259" w:lineRule="auto"/>
                    <w:ind w:left="-122" w:firstLine="14"/>
                    <w:jc w:val="center"/>
                    <w:rPr>
                      <w:rFonts w:ascii="Times New Roman" w:hAnsi="Times New Roman"/>
                      <w:b/>
                      <w:bCs/>
                      <w:sz w:val="22"/>
                      <w:szCs w:val="22"/>
                      <w:lang w:val="uk-UA"/>
                    </w:rPr>
                  </w:pPr>
                  <w:r w:rsidRPr="008256E4">
                    <w:rPr>
                      <w:rFonts w:ascii="Times New Roman" w:hAnsi="Times New Roman"/>
                      <w:b/>
                      <w:bCs/>
                      <w:sz w:val="22"/>
                      <w:szCs w:val="22"/>
                      <w:lang w:val="uk-UA"/>
                    </w:rPr>
                    <w:t>так</w:t>
                  </w:r>
                </w:p>
              </w:tc>
              <w:tc>
                <w:tcPr>
                  <w:tcW w:w="1085" w:type="dxa"/>
                </w:tcPr>
                <w:p w14:paraId="28ECFBB7" w14:textId="77777777" w:rsidR="00DD2915" w:rsidRPr="008256E4" w:rsidRDefault="00DD2915" w:rsidP="00DD2915">
                  <w:pPr>
                    <w:pStyle w:val="ad"/>
                    <w:spacing w:beforeAutospacing="0" w:afterAutospacing="0" w:line="259" w:lineRule="auto"/>
                    <w:ind w:left="-122" w:firstLine="14"/>
                    <w:jc w:val="center"/>
                    <w:rPr>
                      <w:rFonts w:ascii="Times New Roman" w:hAnsi="Times New Roman"/>
                      <w:b/>
                      <w:bCs/>
                      <w:sz w:val="22"/>
                      <w:szCs w:val="22"/>
                      <w:lang w:val="uk-UA"/>
                    </w:rPr>
                  </w:pPr>
                  <w:r w:rsidRPr="008256E4">
                    <w:rPr>
                      <w:rFonts w:ascii="Times New Roman" w:hAnsi="Times New Roman"/>
                      <w:b/>
                      <w:bCs/>
                      <w:sz w:val="22"/>
                      <w:szCs w:val="22"/>
                      <w:lang w:val="uk-UA"/>
                    </w:rPr>
                    <w:t>так</w:t>
                  </w:r>
                </w:p>
              </w:tc>
            </w:tr>
            <w:tr w:rsidR="008256E4" w:rsidRPr="008256E4" w14:paraId="5C60845C" w14:textId="77777777" w:rsidTr="00DD2915">
              <w:trPr>
                <w:trHeight w:val="300"/>
              </w:trPr>
              <w:tc>
                <w:tcPr>
                  <w:tcW w:w="426" w:type="dxa"/>
                  <w:vAlign w:val="center"/>
                </w:tcPr>
                <w:p w14:paraId="4EA4264A" w14:textId="77777777" w:rsidR="00DD2915" w:rsidRPr="008256E4" w:rsidRDefault="00DD2915" w:rsidP="00DD2915">
                  <w:pPr>
                    <w:pStyle w:val="ad"/>
                    <w:jc w:val="center"/>
                    <w:rPr>
                      <w:rFonts w:ascii="Times New Roman" w:hAnsi="Times New Roman"/>
                      <w:sz w:val="22"/>
                      <w:szCs w:val="22"/>
                      <w:lang w:val="uk-UA"/>
                    </w:rPr>
                  </w:pPr>
                  <w:r w:rsidRPr="008256E4">
                    <w:rPr>
                      <w:rFonts w:ascii="Times New Roman" w:hAnsi="Times New Roman"/>
                      <w:sz w:val="22"/>
                      <w:szCs w:val="22"/>
                      <w:lang w:val="uk-UA"/>
                    </w:rPr>
                    <w:t>4</w:t>
                  </w:r>
                </w:p>
              </w:tc>
              <w:tc>
                <w:tcPr>
                  <w:tcW w:w="2112" w:type="dxa"/>
                </w:tcPr>
                <w:p w14:paraId="0A5DC492" w14:textId="77777777" w:rsidR="00DD2915" w:rsidRPr="008256E4" w:rsidRDefault="00DD2915" w:rsidP="00DD2915">
                  <w:pPr>
                    <w:pStyle w:val="ad"/>
                    <w:spacing w:beforeAutospacing="0" w:afterAutospacing="0"/>
                    <w:ind w:hanging="2"/>
                    <w:rPr>
                      <w:rFonts w:ascii="Times New Roman" w:hAnsi="Times New Roman"/>
                      <w:b/>
                      <w:bCs/>
                      <w:i/>
                      <w:iCs/>
                      <w:sz w:val="22"/>
                      <w:szCs w:val="22"/>
                      <w:lang w:val="uk-UA"/>
                    </w:rPr>
                  </w:pPr>
                  <w:r w:rsidRPr="008256E4">
                    <w:rPr>
                      <w:rFonts w:ascii="Times New Roman" w:hAnsi="Times New Roman"/>
                      <w:sz w:val="22"/>
                      <w:szCs w:val="22"/>
                      <w:lang w:val="uk-UA"/>
                    </w:rPr>
                    <w:t>Розвиток платформи інтернету речей</w:t>
                  </w:r>
                </w:p>
              </w:tc>
              <w:tc>
                <w:tcPr>
                  <w:tcW w:w="1302" w:type="dxa"/>
                </w:tcPr>
                <w:p w14:paraId="4A4AC6CB" w14:textId="77777777" w:rsidR="00DD2915" w:rsidRPr="008256E4" w:rsidRDefault="00DD2915" w:rsidP="00DD2915">
                  <w:pPr>
                    <w:pStyle w:val="ad"/>
                    <w:spacing w:beforeAutospacing="0" w:afterAutospacing="0" w:line="259" w:lineRule="auto"/>
                    <w:jc w:val="center"/>
                    <w:rPr>
                      <w:rFonts w:ascii="Times New Roman" w:hAnsi="Times New Roman"/>
                      <w:sz w:val="22"/>
                      <w:szCs w:val="22"/>
                      <w:lang w:val="uk-UA"/>
                    </w:rPr>
                  </w:pPr>
                  <w:r w:rsidRPr="008256E4">
                    <w:rPr>
                      <w:rFonts w:ascii="Times New Roman" w:hAnsi="Times New Roman"/>
                      <w:sz w:val="22"/>
                      <w:szCs w:val="22"/>
                      <w:lang w:val="uk-UA"/>
                    </w:rPr>
                    <w:t>кількість базових станцій</w:t>
                  </w:r>
                </w:p>
              </w:tc>
              <w:tc>
                <w:tcPr>
                  <w:tcW w:w="894" w:type="dxa"/>
                </w:tcPr>
                <w:p w14:paraId="31B9249A" w14:textId="77777777" w:rsidR="00DD2915" w:rsidRPr="008256E4" w:rsidRDefault="00DD2915" w:rsidP="00DD2915">
                  <w:pPr>
                    <w:pStyle w:val="ad"/>
                    <w:spacing w:beforeAutospacing="0" w:afterAutospacing="0" w:line="259" w:lineRule="auto"/>
                    <w:ind w:hanging="108"/>
                    <w:jc w:val="center"/>
                    <w:rPr>
                      <w:rFonts w:ascii="Times New Roman" w:hAnsi="Times New Roman"/>
                      <w:sz w:val="22"/>
                      <w:szCs w:val="22"/>
                      <w:lang w:val="uk-UA"/>
                    </w:rPr>
                  </w:pPr>
                  <w:r w:rsidRPr="008256E4">
                    <w:rPr>
                      <w:rFonts w:ascii="Times New Roman" w:hAnsi="Times New Roman"/>
                      <w:sz w:val="22"/>
                      <w:szCs w:val="22"/>
                      <w:lang w:val="uk-UA"/>
                    </w:rPr>
                    <w:t>20</w:t>
                  </w:r>
                </w:p>
              </w:tc>
              <w:tc>
                <w:tcPr>
                  <w:tcW w:w="1040" w:type="dxa"/>
                </w:tcPr>
                <w:p w14:paraId="26BDED08" w14:textId="77777777" w:rsidR="00DD2915" w:rsidRPr="008256E4" w:rsidRDefault="00DD2915" w:rsidP="00DD2915">
                  <w:pPr>
                    <w:pStyle w:val="ad"/>
                    <w:spacing w:beforeAutospacing="0" w:afterAutospacing="0" w:line="259" w:lineRule="auto"/>
                    <w:ind w:hanging="108"/>
                    <w:jc w:val="center"/>
                    <w:rPr>
                      <w:rFonts w:ascii="Times New Roman" w:hAnsi="Times New Roman"/>
                      <w:sz w:val="22"/>
                      <w:szCs w:val="22"/>
                      <w:lang w:val="uk-UA"/>
                    </w:rPr>
                  </w:pPr>
                  <w:r w:rsidRPr="008256E4">
                    <w:rPr>
                      <w:rFonts w:ascii="Times New Roman" w:hAnsi="Times New Roman"/>
                      <w:sz w:val="22"/>
                      <w:szCs w:val="22"/>
                      <w:lang w:val="uk-UA"/>
                    </w:rPr>
                    <w:t>20</w:t>
                  </w:r>
                </w:p>
              </w:tc>
              <w:tc>
                <w:tcPr>
                  <w:tcW w:w="851" w:type="dxa"/>
                </w:tcPr>
                <w:p w14:paraId="5F3B1183" w14:textId="77777777" w:rsidR="00DD2915" w:rsidRPr="008256E4" w:rsidRDefault="00DD2915" w:rsidP="00DD2915">
                  <w:pPr>
                    <w:pStyle w:val="ad"/>
                    <w:spacing w:beforeAutospacing="0" w:afterAutospacing="0" w:line="259" w:lineRule="auto"/>
                    <w:ind w:left="-122" w:firstLine="14"/>
                    <w:jc w:val="center"/>
                    <w:rPr>
                      <w:rFonts w:ascii="Times New Roman" w:hAnsi="Times New Roman"/>
                      <w:b/>
                      <w:bCs/>
                      <w:sz w:val="22"/>
                      <w:szCs w:val="22"/>
                      <w:lang w:val="uk-UA"/>
                    </w:rPr>
                  </w:pPr>
                  <w:r w:rsidRPr="008256E4">
                    <w:rPr>
                      <w:rFonts w:ascii="Times New Roman" w:hAnsi="Times New Roman"/>
                      <w:b/>
                      <w:bCs/>
                      <w:sz w:val="22"/>
                      <w:szCs w:val="22"/>
                      <w:lang w:val="uk-UA"/>
                    </w:rPr>
                    <w:t>20</w:t>
                  </w:r>
                </w:p>
              </w:tc>
              <w:tc>
                <w:tcPr>
                  <w:tcW w:w="1085" w:type="dxa"/>
                </w:tcPr>
                <w:p w14:paraId="781BC4F9" w14:textId="77777777" w:rsidR="00DD2915" w:rsidRPr="008256E4" w:rsidRDefault="00DD2915" w:rsidP="00DD2915">
                  <w:pPr>
                    <w:pStyle w:val="ad"/>
                    <w:spacing w:beforeAutospacing="0" w:afterAutospacing="0" w:line="259" w:lineRule="auto"/>
                    <w:ind w:left="-122" w:firstLine="14"/>
                    <w:jc w:val="center"/>
                    <w:rPr>
                      <w:rFonts w:ascii="Times New Roman" w:hAnsi="Times New Roman"/>
                      <w:b/>
                      <w:bCs/>
                      <w:sz w:val="22"/>
                      <w:szCs w:val="22"/>
                      <w:lang w:val="uk-UA"/>
                    </w:rPr>
                  </w:pPr>
                  <w:r w:rsidRPr="008256E4">
                    <w:rPr>
                      <w:rFonts w:ascii="Times New Roman" w:hAnsi="Times New Roman"/>
                      <w:b/>
                      <w:bCs/>
                      <w:sz w:val="22"/>
                      <w:szCs w:val="22"/>
                      <w:lang w:val="uk-UA"/>
                    </w:rPr>
                    <w:t>9</w:t>
                  </w:r>
                </w:p>
              </w:tc>
            </w:tr>
            <w:tr w:rsidR="008256E4" w:rsidRPr="008256E4" w14:paraId="06D66642" w14:textId="77777777" w:rsidTr="00DD2915">
              <w:trPr>
                <w:trHeight w:val="300"/>
              </w:trPr>
              <w:tc>
                <w:tcPr>
                  <w:tcW w:w="426" w:type="dxa"/>
                  <w:vAlign w:val="center"/>
                </w:tcPr>
                <w:p w14:paraId="7DC299A8" w14:textId="77777777" w:rsidR="00DD2915" w:rsidRPr="008256E4" w:rsidRDefault="00DD2915" w:rsidP="00DD2915">
                  <w:pPr>
                    <w:pStyle w:val="ad"/>
                    <w:jc w:val="center"/>
                    <w:rPr>
                      <w:rFonts w:ascii="Times New Roman" w:hAnsi="Times New Roman"/>
                      <w:sz w:val="22"/>
                      <w:szCs w:val="22"/>
                      <w:lang w:val="uk-UA"/>
                    </w:rPr>
                  </w:pPr>
                  <w:r w:rsidRPr="008256E4">
                    <w:rPr>
                      <w:rFonts w:ascii="Times New Roman" w:hAnsi="Times New Roman"/>
                      <w:sz w:val="22"/>
                      <w:szCs w:val="22"/>
                      <w:lang w:val="uk-UA"/>
                    </w:rPr>
                    <w:lastRenderedPageBreak/>
                    <w:t>5</w:t>
                  </w:r>
                </w:p>
              </w:tc>
              <w:tc>
                <w:tcPr>
                  <w:tcW w:w="2112" w:type="dxa"/>
                </w:tcPr>
                <w:p w14:paraId="2D8DB2E0" w14:textId="77777777" w:rsidR="00DD2915" w:rsidRPr="008256E4" w:rsidRDefault="00DD2915" w:rsidP="00DD2915">
                  <w:pPr>
                    <w:pStyle w:val="ad"/>
                    <w:spacing w:beforeAutospacing="0" w:afterAutospacing="0" w:line="259" w:lineRule="auto"/>
                    <w:ind w:hanging="2"/>
                    <w:rPr>
                      <w:rFonts w:ascii="Times New Roman" w:hAnsi="Times New Roman"/>
                      <w:sz w:val="22"/>
                      <w:szCs w:val="22"/>
                      <w:lang w:val="uk-UA"/>
                    </w:rPr>
                  </w:pPr>
                  <w:r w:rsidRPr="008256E4">
                    <w:rPr>
                      <w:rFonts w:ascii="Times New Roman" w:hAnsi="Times New Roman"/>
                      <w:sz w:val="22"/>
                      <w:szCs w:val="22"/>
                      <w:lang w:val="uk-UA"/>
                    </w:rPr>
                    <w:t>Створення захищеної радіомережі для комунальних служб</w:t>
                  </w:r>
                </w:p>
              </w:tc>
              <w:tc>
                <w:tcPr>
                  <w:tcW w:w="1302" w:type="dxa"/>
                </w:tcPr>
                <w:p w14:paraId="30140422" w14:textId="77777777" w:rsidR="00DD2915" w:rsidRPr="008256E4" w:rsidRDefault="00DD2915" w:rsidP="00DD2915">
                  <w:pPr>
                    <w:pStyle w:val="ad"/>
                    <w:spacing w:beforeAutospacing="0" w:afterAutospacing="0"/>
                    <w:jc w:val="center"/>
                    <w:rPr>
                      <w:rFonts w:ascii="Times New Roman" w:hAnsi="Times New Roman"/>
                      <w:sz w:val="22"/>
                      <w:szCs w:val="22"/>
                      <w:lang w:val="uk-UA"/>
                    </w:rPr>
                  </w:pPr>
                  <w:r w:rsidRPr="008256E4">
                    <w:rPr>
                      <w:rFonts w:ascii="Times New Roman" w:hAnsi="Times New Roman"/>
                      <w:sz w:val="22"/>
                      <w:szCs w:val="22"/>
                      <w:lang w:val="uk-UA"/>
                    </w:rPr>
                    <w:t>так / ні</w:t>
                  </w:r>
                </w:p>
              </w:tc>
              <w:tc>
                <w:tcPr>
                  <w:tcW w:w="894" w:type="dxa"/>
                </w:tcPr>
                <w:p w14:paraId="0AEF4E24" w14:textId="77777777" w:rsidR="00DD2915" w:rsidRPr="008256E4" w:rsidRDefault="00DD2915" w:rsidP="00DD2915">
                  <w:pPr>
                    <w:pStyle w:val="ad"/>
                    <w:spacing w:beforeAutospacing="0" w:afterAutospacing="0" w:line="259" w:lineRule="auto"/>
                    <w:ind w:hanging="108"/>
                    <w:jc w:val="center"/>
                    <w:rPr>
                      <w:rFonts w:ascii="Times New Roman" w:hAnsi="Times New Roman"/>
                      <w:sz w:val="22"/>
                      <w:szCs w:val="22"/>
                      <w:lang w:val="uk-UA"/>
                    </w:rPr>
                  </w:pPr>
                  <w:r w:rsidRPr="008256E4">
                    <w:rPr>
                      <w:rFonts w:ascii="Times New Roman" w:hAnsi="Times New Roman"/>
                      <w:sz w:val="22"/>
                      <w:szCs w:val="22"/>
                      <w:lang w:val="uk-UA"/>
                    </w:rPr>
                    <w:t>так</w:t>
                  </w:r>
                </w:p>
              </w:tc>
              <w:tc>
                <w:tcPr>
                  <w:tcW w:w="1040" w:type="dxa"/>
                </w:tcPr>
                <w:p w14:paraId="199580FD" w14:textId="77777777" w:rsidR="00DD2915" w:rsidRPr="008256E4" w:rsidRDefault="00DD2915" w:rsidP="00DD2915">
                  <w:pPr>
                    <w:pStyle w:val="ad"/>
                    <w:spacing w:beforeAutospacing="0" w:afterAutospacing="0" w:line="259" w:lineRule="auto"/>
                    <w:ind w:hanging="108"/>
                    <w:jc w:val="center"/>
                    <w:rPr>
                      <w:rFonts w:ascii="Times New Roman" w:hAnsi="Times New Roman"/>
                      <w:sz w:val="22"/>
                      <w:szCs w:val="22"/>
                      <w:lang w:val="uk-UA"/>
                    </w:rPr>
                  </w:pPr>
                  <w:r w:rsidRPr="008256E4">
                    <w:rPr>
                      <w:rFonts w:ascii="Times New Roman" w:hAnsi="Times New Roman"/>
                      <w:sz w:val="22"/>
                      <w:szCs w:val="22"/>
                      <w:lang w:val="uk-UA"/>
                    </w:rPr>
                    <w:t>так</w:t>
                  </w:r>
                </w:p>
              </w:tc>
              <w:tc>
                <w:tcPr>
                  <w:tcW w:w="851" w:type="dxa"/>
                </w:tcPr>
                <w:p w14:paraId="17822F72" w14:textId="77777777" w:rsidR="00DD2915" w:rsidRPr="008256E4" w:rsidRDefault="00DD2915" w:rsidP="00DD2915">
                  <w:pPr>
                    <w:pStyle w:val="ad"/>
                    <w:spacing w:beforeAutospacing="0" w:afterAutospacing="0" w:line="259" w:lineRule="auto"/>
                    <w:ind w:left="-122" w:firstLine="14"/>
                    <w:jc w:val="center"/>
                    <w:rPr>
                      <w:rFonts w:ascii="Times New Roman" w:hAnsi="Times New Roman"/>
                      <w:b/>
                      <w:bCs/>
                      <w:sz w:val="22"/>
                      <w:szCs w:val="22"/>
                      <w:lang w:val="uk-UA"/>
                    </w:rPr>
                  </w:pPr>
                  <w:r w:rsidRPr="008256E4">
                    <w:rPr>
                      <w:rFonts w:ascii="Times New Roman" w:hAnsi="Times New Roman"/>
                      <w:b/>
                      <w:bCs/>
                      <w:sz w:val="22"/>
                      <w:szCs w:val="22"/>
                      <w:lang w:val="uk-UA"/>
                    </w:rPr>
                    <w:t>так</w:t>
                  </w:r>
                </w:p>
              </w:tc>
              <w:tc>
                <w:tcPr>
                  <w:tcW w:w="1085" w:type="dxa"/>
                </w:tcPr>
                <w:p w14:paraId="7862F177" w14:textId="77777777" w:rsidR="00DD2915" w:rsidRPr="008256E4" w:rsidRDefault="00DD2915" w:rsidP="00DD2915">
                  <w:pPr>
                    <w:pStyle w:val="ad"/>
                    <w:spacing w:beforeAutospacing="0" w:afterAutospacing="0" w:line="259" w:lineRule="auto"/>
                    <w:ind w:left="-122" w:firstLine="14"/>
                    <w:jc w:val="center"/>
                    <w:rPr>
                      <w:rFonts w:ascii="Times New Roman" w:hAnsi="Times New Roman"/>
                      <w:b/>
                      <w:bCs/>
                      <w:sz w:val="22"/>
                      <w:szCs w:val="22"/>
                      <w:lang w:val="uk-UA"/>
                    </w:rPr>
                  </w:pPr>
                  <w:r w:rsidRPr="008256E4">
                    <w:rPr>
                      <w:rFonts w:ascii="Times New Roman" w:hAnsi="Times New Roman"/>
                      <w:b/>
                      <w:bCs/>
                      <w:sz w:val="22"/>
                      <w:szCs w:val="22"/>
                      <w:lang w:val="uk-UA"/>
                    </w:rPr>
                    <w:t>так</w:t>
                  </w:r>
                </w:p>
              </w:tc>
            </w:tr>
          </w:tbl>
          <w:p w14:paraId="6A1DA78C" w14:textId="77777777" w:rsidR="00DD2915" w:rsidRPr="008256E4" w:rsidRDefault="00DD2915" w:rsidP="00DD2915">
            <w:pPr>
              <w:jc w:val="both"/>
              <w:rPr>
                <w:rFonts w:eastAsia="Calibri"/>
                <w:sz w:val="22"/>
                <w:szCs w:val="22"/>
              </w:rPr>
            </w:pPr>
            <w:r w:rsidRPr="008256E4">
              <w:rPr>
                <w:sz w:val="22"/>
                <w:szCs w:val="22"/>
              </w:rPr>
              <w:t xml:space="preserve">* З них 195 засобів відеоспостереження в рамках </w:t>
            </w:r>
            <w:r w:rsidRPr="008256E4">
              <w:rPr>
                <w:rFonts w:eastAsia="Calibri"/>
                <w:sz w:val="22"/>
                <w:szCs w:val="22"/>
              </w:rPr>
              <w:t xml:space="preserve">реалізації </w:t>
            </w:r>
            <w:proofErr w:type="spellStart"/>
            <w:r w:rsidRPr="008256E4">
              <w:rPr>
                <w:rFonts w:eastAsia="Calibri"/>
                <w:sz w:val="22"/>
                <w:szCs w:val="22"/>
              </w:rPr>
              <w:t>проєкту</w:t>
            </w:r>
            <w:proofErr w:type="spellEnd"/>
            <w:r w:rsidRPr="008256E4">
              <w:rPr>
                <w:rFonts w:eastAsia="Calibri"/>
                <w:sz w:val="22"/>
                <w:szCs w:val="22"/>
              </w:rPr>
              <w:t xml:space="preserve"> державно-приватного партнерства «</w:t>
            </w:r>
            <w:r w:rsidRPr="008256E4">
              <w:rPr>
                <w:sz w:val="22"/>
                <w:szCs w:val="22"/>
              </w:rPr>
              <w:t>Впровадження системи фіксації порушень у сфері забезпечення безпеки дорожнього руху в автоматичному режимі у місті Києві</w:t>
            </w:r>
            <w:r w:rsidRPr="008256E4">
              <w:rPr>
                <w:rFonts w:eastAsia="Calibri"/>
                <w:sz w:val="22"/>
                <w:szCs w:val="22"/>
              </w:rPr>
              <w:t>».</w:t>
            </w:r>
          </w:p>
          <w:p w14:paraId="1DF9520B" w14:textId="77777777" w:rsidR="00745338" w:rsidRDefault="00745338" w:rsidP="00895634">
            <w:pPr>
              <w:jc w:val="both"/>
              <w:rPr>
                <w:sz w:val="22"/>
                <w:szCs w:val="22"/>
                <w:lang w:eastAsia="uk-UA"/>
              </w:rPr>
            </w:pPr>
          </w:p>
          <w:p w14:paraId="0EF96F49" w14:textId="16AA4A83" w:rsidR="00895634" w:rsidRPr="008256E4" w:rsidRDefault="00895634" w:rsidP="00895634">
            <w:pPr>
              <w:jc w:val="both"/>
              <w:rPr>
                <w:sz w:val="22"/>
                <w:szCs w:val="22"/>
                <w:lang w:eastAsia="uk-UA"/>
              </w:rPr>
            </w:pPr>
            <w:r w:rsidRPr="008256E4">
              <w:rPr>
                <w:sz w:val="22"/>
                <w:szCs w:val="22"/>
                <w:lang w:eastAsia="uk-UA"/>
              </w:rPr>
              <w:t xml:space="preserve">** З них 135 засобів відеоспостереження в рамках реалізації </w:t>
            </w:r>
            <w:proofErr w:type="spellStart"/>
            <w:r w:rsidRPr="008256E4">
              <w:rPr>
                <w:sz w:val="22"/>
                <w:szCs w:val="22"/>
                <w:lang w:eastAsia="uk-UA"/>
              </w:rPr>
              <w:t>проєкту</w:t>
            </w:r>
            <w:proofErr w:type="spellEnd"/>
            <w:r w:rsidRPr="008256E4">
              <w:rPr>
                <w:sz w:val="22"/>
                <w:szCs w:val="22"/>
                <w:lang w:eastAsia="uk-UA"/>
              </w:rPr>
              <w:t xml:space="preserve"> державно-приватного партнерства «Впровадження системи фіксації порушень у сфері забезпечення безпеки дорожнього руху в автоматичному режимі у місті Києві».</w:t>
            </w:r>
          </w:p>
          <w:p w14:paraId="68FABCDD" w14:textId="77777777" w:rsidR="00B83B99" w:rsidRPr="008256E4" w:rsidRDefault="00B83B99" w:rsidP="00143975">
            <w:pPr>
              <w:tabs>
                <w:tab w:val="left" w:pos="6198"/>
              </w:tabs>
              <w:ind w:firstLine="313"/>
              <w:jc w:val="both"/>
              <w:rPr>
                <w:sz w:val="22"/>
                <w:szCs w:val="22"/>
              </w:rPr>
            </w:pPr>
          </w:p>
        </w:tc>
      </w:tr>
      <w:tr w:rsidR="008256E4" w:rsidRPr="008256E4" w14:paraId="18091BA9" w14:textId="77777777" w:rsidTr="00745338">
        <w:trPr>
          <w:trHeight w:val="383"/>
        </w:trPr>
        <w:tc>
          <w:tcPr>
            <w:tcW w:w="15451" w:type="dxa"/>
            <w:gridSpan w:val="3"/>
          </w:tcPr>
          <w:p w14:paraId="4C7AA497" w14:textId="7263CE46" w:rsidR="00905B0F" w:rsidRPr="008256E4" w:rsidRDefault="00905B0F" w:rsidP="00905B0F">
            <w:pPr>
              <w:pStyle w:val="3"/>
              <w:spacing w:before="0" w:line="240" w:lineRule="auto"/>
              <w:jc w:val="center"/>
              <w:rPr>
                <w:color w:val="auto"/>
                <w:lang w:val="uk-UA"/>
              </w:rPr>
            </w:pPr>
            <w:r w:rsidRPr="008256E4">
              <w:rPr>
                <w:rFonts w:ascii="Times New Roman" w:hAnsi="Times New Roman"/>
                <w:color w:val="auto"/>
                <w:sz w:val="24"/>
                <w:szCs w:val="24"/>
                <w:lang w:val="uk-UA"/>
              </w:rPr>
              <w:lastRenderedPageBreak/>
              <w:t>РОЗДІЛ VIII. КООРДИНАЦІЯ ТА КОНТРОЛЬ ЗА ХОДОМ ВИКОНАННЯ ПРОГРАМИ</w:t>
            </w:r>
          </w:p>
        </w:tc>
      </w:tr>
      <w:tr w:rsidR="008256E4" w:rsidRPr="008256E4" w14:paraId="60A07E9B" w14:textId="77777777" w:rsidTr="00745338">
        <w:tc>
          <w:tcPr>
            <w:tcW w:w="7490" w:type="dxa"/>
          </w:tcPr>
          <w:p w14:paraId="4144F89D" w14:textId="77777777" w:rsidR="008E2B5F" w:rsidRPr="008E2B5F" w:rsidRDefault="008E2B5F" w:rsidP="00CA3E3C">
            <w:pPr>
              <w:tabs>
                <w:tab w:val="left" w:pos="993"/>
                <w:tab w:val="left" w:pos="6198"/>
              </w:tabs>
              <w:ind w:firstLine="465"/>
              <w:jc w:val="both"/>
            </w:pPr>
            <w:r w:rsidRPr="008E2B5F">
              <w:t>Координацію та контроль за ходом виконання Програми здійснює заступник голови Київської міської державної адміністрації з питань реалізації самоврядних повноважень відповідно до розподілу обов'язків між Київським міським головою, першим заступником та заступниками голови Київської міської державної адміністрації.</w:t>
            </w:r>
          </w:p>
          <w:p w14:paraId="0E028611" w14:textId="77777777" w:rsidR="008E2B5F" w:rsidRPr="008E2B5F" w:rsidRDefault="008E2B5F" w:rsidP="00CA3E3C">
            <w:pPr>
              <w:tabs>
                <w:tab w:val="left" w:pos="993"/>
                <w:tab w:val="left" w:pos="6198"/>
              </w:tabs>
              <w:ind w:firstLine="465"/>
              <w:jc w:val="both"/>
            </w:pPr>
            <w:r w:rsidRPr="008E2B5F">
              <w:t>Безпосередній контроль за виконанням завдань і заходів Програми здійснює Департамент інформаційно-комунікаційних технологій виконавчого органу Київської міської ради (Київської міської державної адміністрації) як відповідальний виконавець Програми, а за цільовим та ефективним використанням коштів - головні розпорядники та одержувачі бюджетних коштів, які є співвиконавцями Програми та яким передбачені бюджетні призначення на виконання заходів програми.</w:t>
            </w:r>
          </w:p>
          <w:p w14:paraId="11DDE44A" w14:textId="77777777" w:rsidR="008E2B5F" w:rsidRPr="008E2B5F" w:rsidRDefault="008E2B5F" w:rsidP="00CA3E3C">
            <w:pPr>
              <w:tabs>
                <w:tab w:val="left" w:pos="993"/>
                <w:tab w:val="left" w:pos="6198"/>
              </w:tabs>
              <w:ind w:firstLine="465"/>
              <w:jc w:val="both"/>
            </w:pPr>
            <w:r w:rsidRPr="008E2B5F">
              <w:t>Співвиконавці Програми забезпечити виконання заходів Програми, щоквартально до 01 числа другого місяця, що настає за звітним періодом, надають Департаменту інформаційно-комунікаційних технологій виконавчого органу Київської міської ради (Київської міської державної адміністрації) узагальнені відомості про результати виконання Програми з визначенням динаміки цільових показників.</w:t>
            </w:r>
          </w:p>
          <w:p w14:paraId="088BA182" w14:textId="77777777" w:rsidR="008E2B5F" w:rsidRPr="008E2B5F" w:rsidRDefault="008E2B5F" w:rsidP="00CA3E3C">
            <w:pPr>
              <w:tabs>
                <w:tab w:val="left" w:pos="993"/>
                <w:tab w:val="left" w:pos="6198"/>
              </w:tabs>
              <w:ind w:firstLine="465"/>
              <w:jc w:val="both"/>
            </w:pPr>
            <w:r w:rsidRPr="008E2B5F">
              <w:t xml:space="preserve">Департамент інформаційно-комунікаційних технологій виконавчого органу Київської міської ради (Київської міської державної адміністрації) надає Київській міській раді, Департаменту </w:t>
            </w:r>
            <w:r w:rsidRPr="008E2B5F">
              <w:lastRenderedPageBreak/>
              <w:t>фінансів виконавчого органу Київської міської ради (Київської міської державної адміністрації), Департаменту економіки та інвестицій виконавчого органу Київської міської ради (Київської міської державної адміністрації):</w:t>
            </w:r>
          </w:p>
          <w:p w14:paraId="6FBFBBA9" w14:textId="77777777" w:rsidR="008E2B5F" w:rsidRPr="008E2B5F" w:rsidRDefault="008E2B5F" w:rsidP="00CA3E3C">
            <w:pPr>
              <w:tabs>
                <w:tab w:val="left" w:pos="993"/>
                <w:tab w:val="left" w:pos="6198"/>
              </w:tabs>
              <w:ind w:firstLine="465"/>
              <w:jc w:val="both"/>
            </w:pPr>
            <w:r w:rsidRPr="008E2B5F">
              <w:t>квартальні звіти про виконання завдань і заходів Програми до 01 травня, 01 серпня та 01 листопада звітного року;</w:t>
            </w:r>
          </w:p>
          <w:p w14:paraId="298F2E85" w14:textId="77777777" w:rsidR="008E2B5F" w:rsidRPr="008E2B5F" w:rsidRDefault="008E2B5F" w:rsidP="00CA3E3C">
            <w:pPr>
              <w:tabs>
                <w:tab w:val="left" w:pos="993"/>
                <w:tab w:val="left" w:pos="6198"/>
              </w:tabs>
              <w:ind w:firstLine="465"/>
              <w:jc w:val="both"/>
            </w:pPr>
            <w:r w:rsidRPr="008E2B5F">
              <w:t>річний звіт про виконання завдань і заходів Програми до 01 березня року, наступного за звітним;</w:t>
            </w:r>
          </w:p>
          <w:p w14:paraId="74F85BFC" w14:textId="77777777" w:rsidR="008E2B5F" w:rsidRPr="008E2B5F" w:rsidRDefault="008E2B5F" w:rsidP="00CA3E3C">
            <w:pPr>
              <w:tabs>
                <w:tab w:val="left" w:pos="993"/>
                <w:tab w:val="left" w:pos="6198"/>
              </w:tabs>
              <w:ind w:firstLine="465"/>
              <w:jc w:val="both"/>
            </w:pPr>
            <w:r w:rsidRPr="008E2B5F">
              <w:t>заключний звіт та уточнені річні звіти (у разі потреби) про виконання завдань і заходів Програми до 01 квітня року, наступного за звітним.</w:t>
            </w:r>
          </w:p>
          <w:p w14:paraId="76EDD12C" w14:textId="77777777" w:rsidR="008E2B5F" w:rsidRPr="008E2B5F" w:rsidRDefault="008E2B5F" w:rsidP="00CA3E3C">
            <w:pPr>
              <w:tabs>
                <w:tab w:val="left" w:pos="993"/>
                <w:tab w:val="left" w:pos="6198"/>
              </w:tabs>
              <w:ind w:firstLine="465"/>
              <w:jc w:val="both"/>
            </w:pPr>
            <w:r w:rsidRPr="008E2B5F">
              <w:t>З урахуванням реалізації заходів Програми та виділених в кожному поточному році фінансових ресурсів співвиконавці Програми надають свої пропозиції на наступний рік щодо обсягів фінансування з обґрунтуванням до Департаменту інформаційно-комунікаційних технологій виконавчого органу Київської міської ради (Київської міської державної адміністрації).</w:t>
            </w:r>
          </w:p>
          <w:p w14:paraId="1C7E844A" w14:textId="77777777" w:rsidR="008E2B5F" w:rsidRPr="008E2B5F" w:rsidRDefault="008E2B5F" w:rsidP="00CA3E3C">
            <w:pPr>
              <w:tabs>
                <w:tab w:val="left" w:pos="993"/>
                <w:tab w:val="left" w:pos="6198"/>
              </w:tabs>
              <w:ind w:firstLine="465"/>
              <w:jc w:val="both"/>
            </w:pPr>
            <w:r w:rsidRPr="008E2B5F">
              <w:t>Департамент інформаційно-комунікаційних технологій виконавчого органу Київської міської ради (Київської міської державної адміністрації) щороку здійснює обґрунтовану оцінку результатів виконання Програми та, у разі потреби, розробляє пропозиції щодо доцільності продовження тих чи інших заходів, включення додаткових заходів і завдань, уточнення результативних показників та індикаторів Програми, обсягів і джерел фінансування, переліку співвиконавців, строків виконання Програми та окремих її завдань і заходів тощо.</w:t>
            </w:r>
          </w:p>
          <w:p w14:paraId="3CA5D5BD" w14:textId="77777777" w:rsidR="008E2B5F" w:rsidRPr="008E2B5F" w:rsidRDefault="008E2B5F" w:rsidP="00CA3E3C">
            <w:pPr>
              <w:tabs>
                <w:tab w:val="left" w:pos="993"/>
                <w:tab w:val="left" w:pos="6198"/>
              </w:tabs>
              <w:ind w:firstLine="465"/>
              <w:jc w:val="both"/>
            </w:pPr>
            <w:r w:rsidRPr="008E2B5F">
              <w:t xml:space="preserve">Департамент інформаційно-комунікаційних технологій виконавчого органу Київської міської ради (Київської міської державної адміністрації) у встановлені терміни розміщує на Єдиному </w:t>
            </w:r>
            <w:proofErr w:type="spellStart"/>
            <w:r w:rsidRPr="008E2B5F">
              <w:t>вебпорталі</w:t>
            </w:r>
            <w:proofErr w:type="spellEnd"/>
            <w:r w:rsidRPr="008E2B5F">
              <w:t xml:space="preserve"> територіальної громади міста Києва річний (квартальний) звіт та заключний звіт про результати виконання Програми.</w:t>
            </w:r>
          </w:p>
          <w:p w14:paraId="410578BF" w14:textId="77777777" w:rsidR="008E2B5F" w:rsidRPr="008E2B5F" w:rsidRDefault="008E2B5F" w:rsidP="00CA3E3C">
            <w:pPr>
              <w:tabs>
                <w:tab w:val="left" w:pos="993"/>
                <w:tab w:val="left" w:pos="6198"/>
              </w:tabs>
              <w:ind w:firstLine="465"/>
              <w:jc w:val="both"/>
            </w:pPr>
            <w:r w:rsidRPr="008E2B5F">
              <w:t xml:space="preserve">За ініціативою Київської міської ради, виконавчого органу Київської міської ради (Київської міської державної адміністрації), Департаменту інформаційно-комунікаційних технологій виконавчого органу Київської міської ради (Київської міської державної адміністрації) або головного розпорядника коштів Програми розгляд проміжного звіту про хід виконання Програми, ефективність реалізації її завдань і заходів, досягнення проміжних цілей та ефективність </w:t>
            </w:r>
            <w:r w:rsidRPr="008E2B5F">
              <w:lastRenderedPageBreak/>
              <w:t>використання коштів може розглядатися на сесіях Київської міської ради та на засіданнях відповідних постійних комісій Київської міської ради протягом року в разі виникнення потреби.</w:t>
            </w:r>
          </w:p>
          <w:p w14:paraId="09F5FD00" w14:textId="77777777" w:rsidR="008E2B5F" w:rsidRPr="008E2B5F" w:rsidRDefault="008E2B5F" w:rsidP="00CA3E3C">
            <w:pPr>
              <w:tabs>
                <w:tab w:val="left" w:pos="993"/>
                <w:tab w:val="left" w:pos="6198"/>
              </w:tabs>
              <w:ind w:firstLine="465"/>
              <w:jc w:val="both"/>
            </w:pPr>
            <w:r w:rsidRPr="008E2B5F">
              <w:t>Департамент інформаційно-комунікаційних технологій виконавчого органу Київської міської ради (Київської міської державної адміністрації) до 01 квітня року, наступного за звітним, надає генеральному державному замовнику Національної програми інформатизації щорічні зведені звіти про хід виконання завдань (робіт) Програми.</w:t>
            </w:r>
          </w:p>
          <w:p w14:paraId="111DC829" w14:textId="77777777" w:rsidR="00DD2915" w:rsidRPr="008256E4" w:rsidRDefault="00DD2915" w:rsidP="00CA3E3C">
            <w:pPr>
              <w:tabs>
                <w:tab w:val="left" w:pos="993"/>
                <w:tab w:val="left" w:pos="6198"/>
              </w:tabs>
              <w:jc w:val="both"/>
            </w:pPr>
          </w:p>
        </w:tc>
        <w:tc>
          <w:tcPr>
            <w:tcW w:w="7961" w:type="dxa"/>
            <w:gridSpan w:val="2"/>
          </w:tcPr>
          <w:p w14:paraId="7337F753" w14:textId="77777777" w:rsidR="00CA3E3C" w:rsidRPr="008256E4" w:rsidRDefault="00CA3E3C" w:rsidP="00CA3E3C">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lastRenderedPageBreak/>
              <w:t>Координацію та контроль за ходом виконання Програми здійснює заступник голови Київської міської державної адміністрації з питань реалізації самоврядних повноважень відповідно до розподілу обов’язків між Київським міським головою, першим заступником та заступниками голови Київської міської державної адміністрації.</w:t>
            </w:r>
          </w:p>
          <w:p w14:paraId="45181F11" w14:textId="77777777" w:rsidR="00CA3E3C" w:rsidRPr="008256E4" w:rsidRDefault="00CA3E3C" w:rsidP="00CA3E3C">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Безпосередній контроль за виконанням завдань і заходів Програми здійснює Департамент інформаційно-комунікаційних технологій виконавчого органу Київської міської ради (Київської міської державної адміністрації) як відповідальний виконавець Програми, а за цільовим та ефективним використанням коштів – головні розпорядники та одержувачі бюджетних коштів, які є співвиконавцями Програми та яким передбачені бюджетні призначення на виконання заходів програми.</w:t>
            </w:r>
          </w:p>
          <w:p w14:paraId="7EE81835" w14:textId="77777777" w:rsidR="00CA3E3C" w:rsidRPr="008256E4" w:rsidRDefault="00CA3E3C" w:rsidP="00CA3E3C">
            <w:pPr>
              <w:tabs>
                <w:tab w:val="left" w:pos="10065"/>
              </w:tabs>
              <w:ind w:firstLine="709"/>
              <w:jc w:val="both"/>
            </w:pPr>
          </w:p>
          <w:p w14:paraId="496CA904" w14:textId="602ECFD5" w:rsidR="00CA3E3C" w:rsidRPr="008256E4" w:rsidRDefault="00CA3E3C" w:rsidP="00CA3E3C">
            <w:pPr>
              <w:tabs>
                <w:tab w:val="left" w:pos="10065"/>
              </w:tabs>
              <w:ind w:firstLine="709"/>
              <w:jc w:val="both"/>
            </w:pPr>
            <w:r w:rsidRPr="008256E4">
              <w:t xml:space="preserve">Співвиконавці Програми забезпечити виконання заходів Програми, щоквартально до </w:t>
            </w:r>
            <w:r w:rsidRPr="008256E4">
              <w:rPr>
                <w:b/>
                <w:bCs/>
              </w:rPr>
              <w:t>20 числа місяця</w:t>
            </w:r>
            <w:r w:rsidRPr="008256E4">
              <w:t>, що настає за звітним періодом, надають Департаменту інформаційно-комунікаційних технологій виконавчого органу Київської міської ради (Київської міської державної адміністрації) узагальнені відомості про результати виконання Програми з визначенням динаміки цільових показників.</w:t>
            </w:r>
          </w:p>
          <w:p w14:paraId="689CD01F" w14:textId="28F5B6CC" w:rsidR="00CA3E3C" w:rsidRPr="008256E4" w:rsidRDefault="00CA3E3C" w:rsidP="00CA3E3C">
            <w:pPr>
              <w:ind w:firstLine="709"/>
              <w:jc w:val="both"/>
            </w:pPr>
            <w:r w:rsidRPr="008256E4">
              <w:t xml:space="preserve">Департамент інформаційно-комунікаційних технологій виконавчого органу Київської міської ради (Київської міської державної адміністрації) надає Київській міській раді, Департаменту фінансів виконавчого органу Київської міської ради (Київської міської державної адміністрації), </w:t>
            </w:r>
            <w:r w:rsidRPr="008256E4">
              <w:lastRenderedPageBreak/>
              <w:t>Департаменту економіки та інвестицій виконавчого органу Київської міської ради (Київської міської державної адміністрації):</w:t>
            </w:r>
          </w:p>
          <w:p w14:paraId="702220DE" w14:textId="77777777" w:rsidR="00CA3E3C" w:rsidRDefault="00CA3E3C" w:rsidP="00CA3E3C">
            <w:pPr>
              <w:tabs>
                <w:tab w:val="left" w:pos="993"/>
              </w:tabs>
              <w:ind w:firstLine="709"/>
              <w:jc w:val="both"/>
            </w:pPr>
          </w:p>
          <w:p w14:paraId="1192028A" w14:textId="77777777" w:rsidR="00AD5C7F" w:rsidRPr="008256E4" w:rsidRDefault="00AD5C7F" w:rsidP="00CA3E3C">
            <w:pPr>
              <w:tabs>
                <w:tab w:val="left" w:pos="993"/>
              </w:tabs>
              <w:ind w:firstLine="709"/>
              <w:jc w:val="both"/>
            </w:pPr>
          </w:p>
          <w:p w14:paraId="62E93503" w14:textId="41157B25" w:rsidR="00CA3E3C" w:rsidRPr="008256E4" w:rsidRDefault="00CA3E3C" w:rsidP="00CA3E3C">
            <w:pPr>
              <w:tabs>
                <w:tab w:val="left" w:pos="993"/>
              </w:tabs>
              <w:ind w:firstLine="709"/>
              <w:jc w:val="both"/>
            </w:pPr>
            <w:r w:rsidRPr="008256E4">
              <w:t>квартальні звіти про виконання завдань і заходів Програми до 01 травня, 01 серпня та 01 листопада звітного року;</w:t>
            </w:r>
          </w:p>
          <w:p w14:paraId="27A3A8AE" w14:textId="77777777" w:rsidR="00CA3E3C" w:rsidRPr="008256E4" w:rsidRDefault="00CA3E3C" w:rsidP="00CA3E3C">
            <w:pPr>
              <w:tabs>
                <w:tab w:val="left" w:pos="993"/>
              </w:tabs>
              <w:ind w:firstLine="709"/>
              <w:jc w:val="both"/>
            </w:pPr>
            <w:r w:rsidRPr="008256E4">
              <w:t>річний звіт про виконання завдань і заходів Програми до 01 березня року, наступного за звітним;</w:t>
            </w:r>
          </w:p>
          <w:p w14:paraId="4C8AE6F7" w14:textId="77777777" w:rsidR="00CA3E3C" w:rsidRPr="008256E4" w:rsidRDefault="00CA3E3C" w:rsidP="00CA3E3C">
            <w:pPr>
              <w:tabs>
                <w:tab w:val="left" w:pos="993"/>
              </w:tabs>
              <w:ind w:firstLine="709"/>
              <w:jc w:val="both"/>
            </w:pPr>
            <w:r w:rsidRPr="008256E4">
              <w:t>заключний звіт та уточнені річні звіти (у разі потреби) про виконання завдань і заходів Програми до 01 квітня року, наступного за звітним.</w:t>
            </w:r>
          </w:p>
          <w:p w14:paraId="13793A48" w14:textId="77777777" w:rsidR="009242D2" w:rsidRDefault="009242D2" w:rsidP="00CA3E3C">
            <w:pPr>
              <w:tabs>
                <w:tab w:val="left" w:pos="993"/>
              </w:tabs>
              <w:ind w:firstLine="709"/>
              <w:jc w:val="both"/>
            </w:pPr>
          </w:p>
          <w:p w14:paraId="07CB5DB6" w14:textId="261BCC4C" w:rsidR="00CA3E3C" w:rsidRPr="008256E4" w:rsidRDefault="00CA3E3C" w:rsidP="00CA3E3C">
            <w:pPr>
              <w:tabs>
                <w:tab w:val="left" w:pos="993"/>
              </w:tabs>
              <w:ind w:firstLine="709"/>
              <w:jc w:val="both"/>
            </w:pPr>
            <w:r w:rsidRPr="008256E4">
              <w:t>З урахуванням реалізації заходів Програми та виділених в кожному поточному році фінансових ресурсів співвиконавці Програми надають свої пропозиції на наступний рік щодо обсягів фінансування з обґрунтуванням до Департаменту інформаційно-комунікаційних технологій виконавчого органу Київської міської ради (Київської міської державної адміністрації).</w:t>
            </w:r>
          </w:p>
          <w:p w14:paraId="717D1F2F" w14:textId="77777777" w:rsidR="00CA3E3C" w:rsidRPr="008256E4" w:rsidRDefault="00CA3E3C" w:rsidP="00CA3E3C">
            <w:pPr>
              <w:tabs>
                <w:tab w:val="left" w:pos="10065"/>
              </w:tabs>
              <w:ind w:firstLine="709"/>
              <w:jc w:val="both"/>
            </w:pPr>
          </w:p>
          <w:p w14:paraId="1FD6C9A3" w14:textId="6853CA19" w:rsidR="00CA3E3C" w:rsidRPr="008256E4" w:rsidRDefault="00CA3E3C" w:rsidP="00CA3E3C">
            <w:pPr>
              <w:tabs>
                <w:tab w:val="left" w:pos="10065"/>
              </w:tabs>
              <w:ind w:firstLine="709"/>
              <w:jc w:val="both"/>
            </w:pPr>
            <w:r w:rsidRPr="008256E4">
              <w:t>Департамент інформаційно-комунікаційних технологій виконавчого органу Київської міської ради (Київської міської державної адміністрації) щороку здійснює обґрунтовану оцінку результатів виконання Програми та,</w:t>
            </w:r>
            <w:r w:rsidRPr="008256E4">
              <w:br/>
              <w:t>у разі потреби, розробляє пропозиції щодо доцільності продовження тих чи інших заходів, включення додаткових заходів і завдань, уточнення результативних показників та індикаторів Програми, обсягів і джерел фінансування, переліку співвиконавців, строків виконання Програми та окремих її завдань і заходів тощо.</w:t>
            </w:r>
          </w:p>
          <w:p w14:paraId="0569FF68" w14:textId="77777777" w:rsidR="00CA3E3C" w:rsidRPr="008256E4" w:rsidRDefault="00CA3E3C" w:rsidP="00CA3E3C">
            <w:pPr>
              <w:ind w:firstLine="709"/>
              <w:jc w:val="both"/>
            </w:pPr>
          </w:p>
          <w:p w14:paraId="0E0246BD" w14:textId="682242CF" w:rsidR="00CA3E3C" w:rsidRPr="008256E4" w:rsidRDefault="00CA3E3C" w:rsidP="00CA3E3C">
            <w:pPr>
              <w:ind w:firstLine="709"/>
              <w:jc w:val="both"/>
            </w:pPr>
            <w:r w:rsidRPr="008256E4">
              <w:t xml:space="preserve">Департамент інформаційно-комунікаційних технологій виконавчого органу Київської міської ради (Київської міської державної адміністрації) у встановлені терміни розміщує на Єдиному </w:t>
            </w:r>
            <w:bookmarkStart w:id="36" w:name="_Int_OQiViyg1"/>
            <w:proofErr w:type="spellStart"/>
            <w:r w:rsidRPr="008256E4">
              <w:t>вебпорталі</w:t>
            </w:r>
            <w:bookmarkEnd w:id="36"/>
            <w:proofErr w:type="spellEnd"/>
            <w:r w:rsidRPr="008256E4">
              <w:t xml:space="preserve"> територіальної громади міста Києва річний (квартальний) звіт та заключний звіт про результати виконання Програми.</w:t>
            </w:r>
          </w:p>
          <w:p w14:paraId="08606FF2" w14:textId="77777777" w:rsidR="00CA3E3C" w:rsidRPr="008256E4" w:rsidRDefault="00CA3E3C" w:rsidP="00CA3E3C">
            <w:pPr>
              <w:tabs>
                <w:tab w:val="left" w:pos="10065"/>
              </w:tabs>
              <w:ind w:firstLine="709"/>
              <w:jc w:val="both"/>
            </w:pPr>
            <w:r w:rsidRPr="008256E4">
              <w:t xml:space="preserve">За ініціативою Київської міської ради, виконавчого органу Київської міської ради (Київської міської державної адміністрації), Департаменту інформаційно-комунікаційних технологій виконавчого органу Київської міської ради (Київської міської державної адміністрації) або головного розпорядника коштів Програми розгляд проміжного звіту про хід виконання Програми, ефективність реалізації її завдань і заходів, досягнення проміжних цілей та ефективність використання коштів може </w:t>
            </w:r>
            <w:r w:rsidRPr="008256E4">
              <w:lastRenderedPageBreak/>
              <w:t>розглядатися на сесіях Київської міської ради та на засіданнях відповідних постійних комісій Київської міської ради протягом року в разі виникнення потреби.</w:t>
            </w:r>
          </w:p>
          <w:p w14:paraId="76B33BA0" w14:textId="1C636653" w:rsidR="00CA3E3C" w:rsidRPr="008256E4" w:rsidRDefault="00CA3E3C" w:rsidP="00CA3E3C">
            <w:pPr>
              <w:pStyle w:val="ad"/>
              <w:spacing w:before="0" w:beforeAutospacing="0" w:after="0" w:afterAutospacing="0"/>
              <w:ind w:firstLine="709"/>
              <w:jc w:val="both"/>
              <w:rPr>
                <w:rFonts w:ascii="Times New Roman" w:hAnsi="Times New Roman"/>
                <w:lang w:val="uk-UA"/>
              </w:rPr>
            </w:pPr>
            <w:r w:rsidRPr="008256E4">
              <w:rPr>
                <w:rFonts w:ascii="Times New Roman" w:hAnsi="Times New Roman"/>
                <w:lang w:val="uk-UA"/>
              </w:rPr>
              <w:t xml:space="preserve">Департамент </w:t>
            </w:r>
            <w:bookmarkStart w:id="37" w:name="_Int_Iz6plvYv"/>
            <w:r w:rsidRPr="008256E4">
              <w:rPr>
                <w:rFonts w:ascii="Times New Roman" w:hAnsi="Times New Roman"/>
                <w:lang w:val="uk-UA"/>
              </w:rPr>
              <w:t>інформаційно-комунікаційних</w:t>
            </w:r>
            <w:bookmarkEnd w:id="37"/>
            <w:r w:rsidRPr="008256E4">
              <w:rPr>
                <w:rFonts w:ascii="Times New Roman" w:hAnsi="Times New Roman"/>
                <w:lang w:val="uk-UA"/>
              </w:rPr>
              <w:t xml:space="preserve"> технологій виконавчого органу Київської міської ради (Київської міської державної адміністрації)</w:t>
            </w:r>
            <w:r w:rsidRPr="008256E4">
              <w:rPr>
                <w:rFonts w:ascii="Times New Roman" w:hAnsi="Times New Roman"/>
                <w:lang w:val="uk-UA"/>
              </w:rPr>
              <w:br/>
              <w:t>до 01 квітня року, наступного за звітним, надає генеральному державному замовнику Національної програми інформатизації щорічні зведені звіти про хід виконання завдань (робіт) Програми.</w:t>
            </w:r>
          </w:p>
          <w:p w14:paraId="3E9476DB" w14:textId="77777777" w:rsidR="00DD2915" w:rsidRPr="008256E4" w:rsidRDefault="00DD2915" w:rsidP="00CA3E3C">
            <w:pPr>
              <w:tabs>
                <w:tab w:val="left" w:pos="6198"/>
              </w:tabs>
              <w:ind w:firstLine="313"/>
              <w:jc w:val="both"/>
            </w:pPr>
          </w:p>
        </w:tc>
      </w:tr>
    </w:tbl>
    <w:p w14:paraId="4168DF56" w14:textId="77777777" w:rsidR="009146B5" w:rsidRPr="00DE09D5" w:rsidRDefault="009146B5"/>
    <w:p w14:paraId="6F4CC76C" w14:textId="77777777" w:rsidR="0043471D" w:rsidRPr="00DE09D5" w:rsidRDefault="0043471D"/>
    <w:p w14:paraId="51A57257" w14:textId="77777777" w:rsidR="00FB64B7" w:rsidRPr="00DE09D5" w:rsidRDefault="00215B41">
      <w:r w:rsidRPr="00DE09D5">
        <w:t>Д</w:t>
      </w:r>
      <w:r w:rsidR="00CB5CB7" w:rsidRPr="00DE09D5">
        <w:t>иректор Департаменту інформаційно-</w:t>
      </w:r>
    </w:p>
    <w:p w14:paraId="53204461" w14:textId="77777777" w:rsidR="00CB5CB7" w:rsidRPr="00DE09D5" w:rsidRDefault="00CB5CB7">
      <w:r w:rsidRPr="00DE09D5">
        <w:t xml:space="preserve">комунікаційних технологій виконавчого </w:t>
      </w:r>
    </w:p>
    <w:p w14:paraId="17EC0FBD" w14:textId="77777777" w:rsidR="00CB5CB7" w:rsidRPr="00DE09D5" w:rsidRDefault="00CB5CB7">
      <w:r w:rsidRPr="00DE09D5">
        <w:t xml:space="preserve">органу Київської міської ради (Київської </w:t>
      </w:r>
    </w:p>
    <w:p w14:paraId="5624789C" w14:textId="04760D40" w:rsidR="00CB5CB7" w:rsidRPr="00DE09D5" w:rsidRDefault="00CB5CB7">
      <w:r w:rsidRPr="00DE09D5">
        <w:t xml:space="preserve">міської державної адміністрації)                                                                                             </w:t>
      </w:r>
      <w:r w:rsidR="00A97AC8" w:rsidRPr="00DE09D5">
        <w:t xml:space="preserve">                                </w:t>
      </w:r>
      <w:r w:rsidRPr="00DE09D5">
        <w:t xml:space="preserve">                </w:t>
      </w:r>
      <w:r w:rsidR="00084D26" w:rsidRPr="00DE09D5">
        <w:t>Вікторія ІЦКОВИЧ</w:t>
      </w:r>
    </w:p>
    <w:sectPr w:rsidR="00CB5CB7" w:rsidRPr="00DE09D5" w:rsidSect="00905B0F">
      <w:type w:val="continuous"/>
      <w:pgSz w:w="16840" w:h="11907" w:orient="landscape" w:code="9"/>
      <w:pgMar w:top="851" w:right="680"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A95255"/>
    <w:multiLevelType w:val="hybridMultilevel"/>
    <w:tmpl w:val="83C4892E"/>
    <w:lvl w:ilvl="0" w:tplc="ECAC128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3B3116BF"/>
    <w:multiLevelType w:val="hybridMultilevel"/>
    <w:tmpl w:val="4E7691E4"/>
    <w:lvl w:ilvl="0" w:tplc="F858CFD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70E7279D"/>
    <w:multiLevelType w:val="hybridMultilevel"/>
    <w:tmpl w:val="21A04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05839198">
    <w:abstractNumId w:val="2"/>
  </w:num>
  <w:num w:numId="2" w16cid:durableId="958561090">
    <w:abstractNumId w:val="0"/>
  </w:num>
  <w:num w:numId="3" w16cid:durableId="908853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4B8"/>
    <w:rsid w:val="00003A04"/>
    <w:rsid w:val="00005DA0"/>
    <w:rsid w:val="000062EB"/>
    <w:rsid w:val="00007409"/>
    <w:rsid w:val="00016F9E"/>
    <w:rsid w:val="00026A04"/>
    <w:rsid w:val="00030692"/>
    <w:rsid w:val="00030A06"/>
    <w:rsid w:val="00032420"/>
    <w:rsid w:val="00040DCC"/>
    <w:rsid w:val="00041EB4"/>
    <w:rsid w:val="00042C29"/>
    <w:rsid w:val="00054755"/>
    <w:rsid w:val="00055E53"/>
    <w:rsid w:val="00062E09"/>
    <w:rsid w:val="0006785C"/>
    <w:rsid w:val="00071C18"/>
    <w:rsid w:val="0007635A"/>
    <w:rsid w:val="00084D26"/>
    <w:rsid w:val="000874EB"/>
    <w:rsid w:val="000A00D0"/>
    <w:rsid w:val="000A011B"/>
    <w:rsid w:val="000A098C"/>
    <w:rsid w:val="000A113E"/>
    <w:rsid w:val="000A7A21"/>
    <w:rsid w:val="000B5E0E"/>
    <w:rsid w:val="000C54E0"/>
    <w:rsid w:val="000D4985"/>
    <w:rsid w:val="000D7FE3"/>
    <w:rsid w:val="000E25A9"/>
    <w:rsid w:val="000F5E5D"/>
    <w:rsid w:val="000F68EC"/>
    <w:rsid w:val="000F7B72"/>
    <w:rsid w:val="00102C00"/>
    <w:rsid w:val="00114153"/>
    <w:rsid w:val="00117A59"/>
    <w:rsid w:val="0013017A"/>
    <w:rsid w:val="001317E2"/>
    <w:rsid w:val="001322F2"/>
    <w:rsid w:val="00134B5B"/>
    <w:rsid w:val="00135555"/>
    <w:rsid w:val="00143975"/>
    <w:rsid w:val="001521B5"/>
    <w:rsid w:val="00152C4D"/>
    <w:rsid w:val="0015477D"/>
    <w:rsid w:val="00165D53"/>
    <w:rsid w:val="00167063"/>
    <w:rsid w:val="00167C58"/>
    <w:rsid w:val="00175534"/>
    <w:rsid w:val="00176E67"/>
    <w:rsid w:val="00181619"/>
    <w:rsid w:val="00185BC6"/>
    <w:rsid w:val="00187316"/>
    <w:rsid w:val="001910D3"/>
    <w:rsid w:val="00193E4D"/>
    <w:rsid w:val="00195FA8"/>
    <w:rsid w:val="00196AB6"/>
    <w:rsid w:val="0019759F"/>
    <w:rsid w:val="001A48BF"/>
    <w:rsid w:val="001C1F3C"/>
    <w:rsid w:val="001C2E10"/>
    <w:rsid w:val="001C5282"/>
    <w:rsid w:val="001D2222"/>
    <w:rsid w:val="001E1402"/>
    <w:rsid w:val="001E1ED0"/>
    <w:rsid w:val="001E7508"/>
    <w:rsid w:val="001F583F"/>
    <w:rsid w:val="00211D12"/>
    <w:rsid w:val="0021249D"/>
    <w:rsid w:val="00212B3E"/>
    <w:rsid w:val="00212D78"/>
    <w:rsid w:val="00215B41"/>
    <w:rsid w:val="002310F3"/>
    <w:rsid w:val="00236839"/>
    <w:rsid w:val="002405B2"/>
    <w:rsid w:val="00241BEB"/>
    <w:rsid w:val="002431F2"/>
    <w:rsid w:val="00250213"/>
    <w:rsid w:val="00266CCC"/>
    <w:rsid w:val="00277631"/>
    <w:rsid w:val="00280450"/>
    <w:rsid w:val="00281DC5"/>
    <w:rsid w:val="00282C79"/>
    <w:rsid w:val="00285400"/>
    <w:rsid w:val="00287425"/>
    <w:rsid w:val="002942F0"/>
    <w:rsid w:val="00297B51"/>
    <w:rsid w:val="002A0E35"/>
    <w:rsid w:val="002A2137"/>
    <w:rsid w:val="002A64B8"/>
    <w:rsid w:val="002B24E4"/>
    <w:rsid w:val="002B681E"/>
    <w:rsid w:val="002C36D7"/>
    <w:rsid w:val="002E2D9F"/>
    <w:rsid w:val="002E795D"/>
    <w:rsid w:val="002F2799"/>
    <w:rsid w:val="00302532"/>
    <w:rsid w:val="00304534"/>
    <w:rsid w:val="0031107F"/>
    <w:rsid w:val="00312F52"/>
    <w:rsid w:val="0031467C"/>
    <w:rsid w:val="00323F16"/>
    <w:rsid w:val="0032486B"/>
    <w:rsid w:val="00330A61"/>
    <w:rsid w:val="00330BF6"/>
    <w:rsid w:val="00337ABF"/>
    <w:rsid w:val="003517BE"/>
    <w:rsid w:val="00362090"/>
    <w:rsid w:val="003661B3"/>
    <w:rsid w:val="003664E5"/>
    <w:rsid w:val="003673BD"/>
    <w:rsid w:val="00370B8A"/>
    <w:rsid w:val="003730EF"/>
    <w:rsid w:val="00374445"/>
    <w:rsid w:val="0038679B"/>
    <w:rsid w:val="0039184A"/>
    <w:rsid w:val="00392989"/>
    <w:rsid w:val="00394EF8"/>
    <w:rsid w:val="00395371"/>
    <w:rsid w:val="003B2925"/>
    <w:rsid w:val="003B4287"/>
    <w:rsid w:val="003C0258"/>
    <w:rsid w:val="003C736D"/>
    <w:rsid w:val="003C7AFB"/>
    <w:rsid w:val="003D10D3"/>
    <w:rsid w:val="003D6423"/>
    <w:rsid w:val="003E0360"/>
    <w:rsid w:val="003E3D1B"/>
    <w:rsid w:val="00401000"/>
    <w:rsid w:val="00401F20"/>
    <w:rsid w:val="00403A27"/>
    <w:rsid w:val="0040640C"/>
    <w:rsid w:val="00407CA8"/>
    <w:rsid w:val="00413CD5"/>
    <w:rsid w:val="00421970"/>
    <w:rsid w:val="00433EB4"/>
    <w:rsid w:val="0043471D"/>
    <w:rsid w:val="00434D8D"/>
    <w:rsid w:val="00436ADD"/>
    <w:rsid w:val="00450705"/>
    <w:rsid w:val="00450F4F"/>
    <w:rsid w:val="00456763"/>
    <w:rsid w:val="0045692C"/>
    <w:rsid w:val="00460688"/>
    <w:rsid w:val="004610B3"/>
    <w:rsid w:val="0046521D"/>
    <w:rsid w:val="004764E0"/>
    <w:rsid w:val="004806A8"/>
    <w:rsid w:val="00486BDE"/>
    <w:rsid w:val="004A01F4"/>
    <w:rsid w:val="004B0B18"/>
    <w:rsid w:val="004B1458"/>
    <w:rsid w:val="004B5220"/>
    <w:rsid w:val="004C053A"/>
    <w:rsid w:val="004C0F18"/>
    <w:rsid w:val="004C5580"/>
    <w:rsid w:val="004D280E"/>
    <w:rsid w:val="004D379D"/>
    <w:rsid w:val="004E0DA1"/>
    <w:rsid w:val="004E1222"/>
    <w:rsid w:val="004E44EA"/>
    <w:rsid w:val="004E5F4E"/>
    <w:rsid w:val="004F0602"/>
    <w:rsid w:val="004F19E5"/>
    <w:rsid w:val="004F71D9"/>
    <w:rsid w:val="0050159F"/>
    <w:rsid w:val="00510578"/>
    <w:rsid w:val="00512E69"/>
    <w:rsid w:val="00514F81"/>
    <w:rsid w:val="00533232"/>
    <w:rsid w:val="005434A2"/>
    <w:rsid w:val="005447E6"/>
    <w:rsid w:val="005506E8"/>
    <w:rsid w:val="00561D3E"/>
    <w:rsid w:val="00563B95"/>
    <w:rsid w:val="00563C69"/>
    <w:rsid w:val="00572A75"/>
    <w:rsid w:val="00577F83"/>
    <w:rsid w:val="00580B93"/>
    <w:rsid w:val="00582DA4"/>
    <w:rsid w:val="005837CA"/>
    <w:rsid w:val="005849DA"/>
    <w:rsid w:val="00585A43"/>
    <w:rsid w:val="005878B8"/>
    <w:rsid w:val="00587F85"/>
    <w:rsid w:val="00591C9C"/>
    <w:rsid w:val="00593618"/>
    <w:rsid w:val="00594569"/>
    <w:rsid w:val="00597415"/>
    <w:rsid w:val="0059779F"/>
    <w:rsid w:val="005B1D7C"/>
    <w:rsid w:val="005B283F"/>
    <w:rsid w:val="005B514E"/>
    <w:rsid w:val="005C1C22"/>
    <w:rsid w:val="005D7C8A"/>
    <w:rsid w:val="005F1F65"/>
    <w:rsid w:val="00616BC8"/>
    <w:rsid w:val="00622299"/>
    <w:rsid w:val="00627FAB"/>
    <w:rsid w:val="0063358E"/>
    <w:rsid w:val="0065234E"/>
    <w:rsid w:val="00652DAB"/>
    <w:rsid w:val="006567D9"/>
    <w:rsid w:val="00657451"/>
    <w:rsid w:val="00657DF3"/>
    <w:rsid w:val="00661596"/>
    <w:rsid w:val="00674370"/>
    <w:rsid w:val="00677F3B"/>
    <w:rsid w:val="00681A51"/>
    <w:rsid w:val="00682CF5"/>
    <w:rsid w:val="00687F51"/>
    <w:rsid w:val="006A394E"/>
    <w:rsid w:val="006A461D"/>
    <w:rsid w:val="006B65E0"/>
    <w:rsid w:val="006C47AF"/>
    <w:rsid w:val="006C4AF9"/>
    <w:rsid w:val="006C56A5"/>
    <w:rsid w:val="006D139C"/>
    <w:rsid w:val="006D44B1"/>
    <w:rsid w:val="006D5032"/>
    <w:rsid w:val="006D5127"/>
    <w:rsid w:val="006D5FE9"/>
    <w:rsid w:val="006E1032"/>
    <w:rsid w:val="006E131B"/>
    <w:rsid w:val="006E19DB"/>
    <w:rsid w:val="006E3165"/>
    <w:rsid w:val="006E561A"/>
    <w:rsid w:val="006F0283"/>
    <w:rsid w:val="006F6414"/>
    <w:rsid w:val="006F7168"/>
    <w:rsid w:val="00701984"/>
    <w:rsid w:val="0070382E"/>
    <w:rsid w:val="00705D2E"/>
    <w:rsid w:val="00712BB1"/>
    <w:rsid w:val="00730DA2"/>
    <w:rsid w:val="00735662"/>
    <w:rsid w:val="00741796"/>
    <w:rsid w:val="00741C16"/>
    <w:rsid w:val="007427F4"/>
    <w:rsid w:val="00744624"/>
    <w:rsid w:val="00745338"/>
    <w:rsid w:val="0074636E"/>
    <w:rsid w:val="007551EF"/>
    <w:rsid w:val="00756A55"/>
    <w:rsid w:val="00760C1A"/>
    <w:rsid w:val="00771255"/>
    <w:rsid w:val="00773395"/>
    <w:rsid w:val="00774297"/>
    <w:rsid w:val="00774C24"/>
    <w:rsid w:val="007756E5"/>
    <w:rsid w:val="00775BBF"/>
    <w:rsid w:val="00777B19"/>
    <w:rsid w:val="0078744C"/>
    <w:rsid w:val="00792414"/>
    <w:rsid w:val="007A1F14"/>
    <w:rsid w:val="007B0C52"/>
    <w:rsid w:val="007B1216"/>
    <w:rsid w:val="007C1412"/>
    <w:rsid w:val="007C1D75"/>
    <w:rsid w:val="007E1EF0"/>
    <w:rsid w:val="007E2C17"/>
    <w:rsid w:val="007E649B"/>
    <w:rsid w:val="007F4E8E"/>
    <w:rsid w:val="00802638"/>
    <w:rsid w:val="008046C3"/>
    <w:rsid w:val="00812060"/>
    <w:rsid w:val="008205A4"/>
    <w:rsid w:val="00822E4A"/>
    <w:rsid w:val="008256E4"/>
    <w:rsid w:val="00825BAE"/>
    <w:rsid w:val="00832D85"/>
    <w:rsid w:val="00835196"/>
    <w:rsid w:val="00847578"/>
    <w:rsid w:val="00860365"/>
    <w:rsid w:val="00864BA1"/>
    <w:rsid w:val="00866327"/>
    <w:rsid w:val="00876FCC"/>
    <w:rsid w:val="00881BA3"/>
    <w:rsid w:val="00894001"/>
    <w:rsid w:val="00895634"/>
    <w:rsid w:val="008A15F0"/>
    <w:rsid w:val="008A228C"/>
    <w:rsid w:val="008A2D86"/>
    <w:rsid w:val="008A5CA7"/>
    <w:rsid w:val="008B28EC"/>
    <w:rsid w:val="008B5E31"/>
    <w:rsid w:val="008C53BD"/>
    <w:rsid w:val="008D19E0"/>
    <w:rsid w:val="008D573F"/>
    <w:rsid w:val="008E24BA"/>
    <w:rsid w:val="008E2B5F"/>
    <w:rsid w:val="008F3E35"/>
    <w:rsid w:val="008F7502"/>
    <w:rsid w:val="00902BA6"/>
    <w:rsid w:val="00905B0F"/>
    <w:rsid w:val="00911233"/>
    <w:rsid w:val="009146B5"/>
    <w:rsid w:val="00923538"/>
    <w:rsid w:val="009242D2"/>
    <w:rsid w:val="00924F42"/>
    <w:rsid w:val="00925074"/>
    <w:rsid w:val="009436FB"/>
    <w:rsid w:val="00943E14"/>
    <w:rsid w:val="009538E5"/>
    <w:rsid w:val="00961DC7"/>
    <w:rsid w:val="00962031"/>
    <w:rsid w:val="00964D1A"/>
    <w:rsid w:val="00976A9E"/>
    <w:rsid w:val="00981C5B"/>
    <w:rsid w:val="00993BE8"/>
    <w:rsid w:val="00996CC4"/>
    <w:rsid w:val="009A36A5"/>
    <w:rsid w:val="009A39B0"/>
    <w:rsid w:val="009B0CF7"/>
    <w:rsid w:val="009B19D8"/>
    <w:rsid w:val="009B3988"/>
    <w:rsid w:val="009B6D8D"/>
    <w:rsid w:val="009D1BD8"/>
    <w:rsid w:val="009D4452"/>
    <w:rsid w:val="009D50F8"/>
    <w:rsid w:val="009D6AC1"/>
    <w:rsid w:val="009F5D37"/>
    <w:rsid w:val="00A06AC6"/>
    <w:rsid w:val="00A076D8"/>
    <w:rsid w:val="00A223D4"/>
    <w:rsid w:val="00A4226D"/>
    <w:rsid w:val="00A52511"/>
    <w:rsid w:val="00A5425C"/>
    <w:rsid w:val="00A60082"/>
    <w:rsid w:val="00A600EB"/>
    <w:rsid w:val="00A61695"/>
    <w:rsid w:val="00A61F44"/>
    <w:rsid w:val="00A72017"/>
    <w:rsid w:val="00A7222A"/>
    <w:rsid w:val="00A75814"/>
    <w:rsid w:val="00A81AD2"/>
    <w:rsid w:val="00A86018"/>
    <w:rsid w:val="00A917E5"/>
    <w:rsid w:val="00A93026"/>
    <w:rsid w:val="00A933C8"/>
    <w:rsid w:val="00A94E09"/>
    <w:rsid w:val="00A958E6"/>
    <w:rsid w:val="00A97AC8"/>
    <w:rsid w:val="00AA2032"/>
    <w:rsid w:val="00AA61E7"/>
    <w:rsid w:val="00AB1AC4"/>
    <w:rsid w:val="00AB52FD"/>
    <w:rsid w:val="00AC0F3F"/>
    <w:rsid w:val="00AC6EC7"/>
    <w:rsid w:val="00AC74F0"/>
    <w:rsid w:val="00AD01A3"/>
    <w:rsid w:val="00AD4876"/>
    <w:rsid w:val="00AD5C7F"/>
    <w:rsid w:val="00AD7050"/>
    <w:rsid w:val="00AD792D"/>
    <w:rsid w:val="00AE4360"/>
    <w:rsid w:val="00B0523D"/>
    <w:rsid w:val="00B11F28"/>
    <w:rsid w:val="00B14740"/>
    <w:rsid w:val="00B16F19"/>
    <w:rsid w:val="00B272FF"/>
    <w:rsid w:val="00B27CE2"/>
    <w:rsid w:val="00B355C7"/>
    <w:rsid w:val="00B37899"/>
    <w:rsid w:val="00B45526"/>
    <w:rsid w:val="00B6616B"/>
    <w:rsid w:val="00B819B9"/>
    <w:rsid w:val="00B82F78"/>
    <w:rsid w:val="00B83B99"/>
    <w:rsid w:val="00B87AD5"/>
    <w:rsid w:val="00B92697"/>
    <w:rsid w:val="00B940E7"/>
    <w:rsid w:val="00B9766F"/>
    <w:rsid w:val="00BA1676"/>
    <w:rsid w:val="00BA18FB"/>
    <w:rsid w:val="00BA407B"/>
    <w:rsid w:val="00BA55A3"/>
    <w:rsid w:val="00BB0720"/>
    <w:rsid w:val="00BB2A4C"/>
    <w:rsid w:val="00BB3BC7"/>
    <w:rsid w:val="00BC098A"/>
    <w:rsid w:val="00BC1DA4"/>
    <w:rsid w:val="00BC3E65"/>
    <w:rsid w:val="00BC6A0A"/>
    <w:rsid w:val="00BD0A8C"/>
    <w:rsid w:val="00BE415D"/>
    <w:rsid w:val="00BE4D5B"/>
    <w:rsid w:val="00BE768A"/>
    <w:rsid w:val="00C05F9F"/>
    <w:rsid w:val="00C06DB2"/>
    <w:rsid w:val="00C07633"/>
    <w:rsid w:val="00C149FE"/>
    <w:rsid w:val="00C14EC6"/>
    <w:rsid w:val="00C15F08"/>
    <w:rsid w:val="00C164A3"/>
    <w:rsid w:val="00C21F0A"/>
    <w:rsid w:val="00C41F18"/>
    <w:rsid w:val="00C52F9F"/>
    <w:rsid w:val="00C532BC"/>
    <w:rsid w:val="00C5598D"/>
    <w:rsid w:val="00C57297"/>
    <w:rsid w:val="00C57C8F"/>
    <w:rsid w:val="00C60C8E"/>
    <w:rsid w:val="00C64CD9"/>
    <w:rsid w:val="00C743A7"/>
    <w:rsid w:val="00C754B9"/>
    <w:rsid w:val="00C802DB"/>
    <w:rsid w:val="00C81566"/>
    <w:rsid w:val="00C86426"/>
    <w:rsid w:val="00C86E79"/>
    <w:rsid w:val="00C91044"/>
    <w:rsid w:val="00C91C42"/>
    <w:rsid w:val="00C94863"/>
    <w:rsid w:val="00C969E6"/>
    <w:rsid w:val="00CA18C1"/>
    <w:rsid w:val="00CA3E3C"/>
    <w:rsid w:val="00CB252B"/>
    <w:rsid w:val="00CB5CB7"/>
    <w:rsid w:val="00CC019D"/>
    <w:rsid w:val="00CC349A"/>
    <w:rsid w:val="00CD4680"/>
    <w:rsid w:val="00CD5E9C"/>
    <w:rsid w:val="00CE04C2"/>
    <w:rsid w:val="00CE098E"/>
    <w:rsid w:val="00CE5B00"/>
    <w:rsid w:val="00CE70E2"/>
    <w:rsid w:val="00CF3B74"/>
    <w:rsid w:val="00CF5607"/>
    <w:rsid w:val="00D009AA"/>
    <w:rsid w:val="00D00AB4"/>
    <w:rsid w:val="00D11BE6"/>
    <w:rsid w:val="00D14159"/>
    <w:rsid w:val="00D21AE7"/>
    <w:rsid w:val="00D266D2"/>
    <w:rsid w:val="00D2728B"/>
    <w:rsid w:val="00D30BC6"/>
    <w:rsid w:val="00D324D8"/>
    <w:rsid w:val="00D339EF"/>
    <w:rsid w:val="00D37324"/>
    <w:rsid w:val="00D403CB"/>
    <w:rsid w:val="00D436D7"/>
    <w:rsid w:val="00D55874"/>
    <w:rsid w:val="00D6569F"/>
    <w:rsid w:val="00D70A0A"/>
    <w:rsid w:val="00D73849"/>
    <w:rsid w:val="00D74AA1"/>
    <w:rsid w:val="00D7570E"/>
    <w:rsid w:val="00D80D44"/>
    <w:rsid w:val="00D84300"/>
    <w:rsid w:val="00D9219E"/>
    <w:rsid w:val="00DA3EDD"/>
    <w:rsid w:val="00DA4418"/>
    <w:rsid w:val="00DA67BC"/>
    <w:rsid w:val="00DB3B1B"/>
    <w:rsid w:val="00DB42C1"/>
    <w:rsid w:val="00DC337E"/>
    <w:rsid w:val="00DC6DC8"/>
    <w:rsid w:val="00DC6E22"/>
    <w:rsid w:val="00DD1289"/>
    <w:rsid w:val="00DD2915"/>
    <w:rsid w:val="00DE09D5"/>
    <w:rsid w:val="00DE2E48"/>
    <w:rsid w:val="00DF0B4F"/>
    <w:rsid w:val="00DF26BB"/>
    <w:rsid w:val="00DF7BE6"/>
    <w:rsid w:val="00E02EA9"/>
    <w:rsid w:val="00E11DE6"/>
    <w:rsid w:val="00E12F25"/>
    <w:rsid w:val="00E14058"/>
    <w:rsid w:val="00E14FD1"/>
    <w:rsid w:val="00E2224A"/>
    <w:rsid w:val="00E3315E"/>
    <w:rsid w:val="00E44054"/>
    <w:rsid w:val="00E449B7"/>
    <w:rsid w:val="00E60866"/>
    <w:rsid w:val="00E6361E"/>
    <w:rsid w:val="00E7045F"/>
    <w:rsid w:val="00E74449"/>
    <w:rsid w:val="00E766CD"/>
    <w:rsid w:val="00E86F2F"/>
    <w:rsid w:val="00E90AD9"/>
    <w:rsid w:val="00E9703A"/>
    <w:rsid w:val="00EA3D1B"/>
    <w:rsid w:val="00EB0EE3"/>
    <w:rsid w:val="00EB3A4E"/>
    <w:rsid w:val="00EC1908"/>
    <w:rsid w:val="00ED5B20"/>
    <w:rsid w:val="00EE3F5F"/>
    <w:rsid w:val="00EE494B"/>
    <w:rsid w:val="00EE5AE2"/>
    <w:rsid w:val="00F00ECC"/>
    <w:rsid w:val="00F11E32"/>
    <w:rsid w:val="00F13E45"/>
    <w:rsid w:val="00F26600"/>
    <w:rsid w:val="00F30402"/>
    <w:rsid w:val="00F3291B"/>
    <w:rsid w:val="00F36571"/>
    <w:rsid w:val="00F53BBC"/>
    <w:rsid w:val="00F63CA8"/>
    <w:rsid w:val="00F70486"/>
    <w:rsid w:val="00F71F95"/>
    <w:rsid w:val="00F73CDC"/>
    <w:rsid w:val="00F81D1D"/>
    <w:rsid w:val="00F83C4E"/>
    <w:rsid w:val="00F84B40"/>
    <w:rsid w:val="00F84D3E"/>
    <w:rsid w:val="00F90969"/>
    <w:rsid w:val="00F90A75"/>
    <w:rsid w:val="00F90CAC"/>
    <w:rsid w:val="00FA05BF"/>
    <w:rsid w:val="00FB08FF"/>
    <w:rsid w:val="00FB3732"/>
    <w:rsid w:val="00FB639A"/>
    <w:rsid w:val="00FB64B7"/>
    <w:rsid w:val="00FC1614"/>
    <w:rsid w:val="00FC64C4"/>
    <w:rsid w:val="00FD1CDC"/>
    <w:rsid w:val="00FD1DDA"/>
    <w:rsid w:val="00FD26B6"/>
    <w:rsid w:val="00FE73FD"/>
    <w:rsid w:val="00FF23FE"/>
    <w:rsid w:val="00FF31C0"/>
    <w:rsid w:val="00FF4F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BFDD"/>
  <w15:docId w15:val="{29874CE0-CC24-4906-BE9C-41BBEABF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4B8"/>
    <w:pPr>
      <w:spacing w:after="0" w:line="240" w:lineRule="auto"/>
    </w:pPr>
    <w:rPr>
      <w:rFonts w:ascii="Times New Roman" w:eastAsia="Times New Roman" w:hAnsi="Times New Roman" w:cs="Times New Roman"/>
      <w:sz w:val="24"/>
      <w:szCs w:val="24"/>
      <w:lang w:val="uk-UA" w:eastAsia="ru-RU"/>
    </w:rPr>
  </w:style>
  <w:style w:type="paragraph" w:styleId="3">
    <w:name w:val="heading 3"/>
    <w:basedOn w:val="a"/>
    <w:next w:val="a"/>
    <w:link w:val="30"/>
    <w:uiPriority w:val="9"/>
    <w:unhideWhenUsed/>
    <w:qFormat/>
    <w:rsid w:val="002A64B8"/>
    <w:pPr>
      <w:keepNext/>
      <w:keepLines/>
      <w:spacing w:before="200" w:after="200" w:line="276" w:lineRule="auto"/>
      <w:outlineLvl w:val="2"/>
    </w:pPr>
    <w:rPr>
      <w:rFonts w:ascii="Calibri Light" w:hAnsi="Calibri Light"/>
      <w:b/>
      <w:bCs/>
      <w:color w:val="5B9BD5"/>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A64B8"/>
    <w:rPr>
      <w:rFonts w:ascii="Calibri Light" w:eastAsia="Times New Roman" w:hAnsi="Calibri Light" w:cs="Times New Roman"/>
      <w:b/>
      <w:bCs/>
      <w:color w:val="5B9BD5"/>
    </w:rPr>
  </w:style>
  <w:style w:type="table" w:styleId="a3">
    <w:name w:val="Table Grid"/>
    <w:basedOn w:val="a1"/>
    <w:uiPriority w:val="39"/>
    <w:rsid w:val="002A6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8205A4"/>
    <w:rPr>
      <w:rFonts w:eastAsia="Calibri"/>
      <w:sz w:val="20"/>
      <w:szCs w:val="20"/>
    </w:rPr>
  </w:style>
  <w:style w:type="character" w:customStyle="1" w:styleId="a5">
    <w:name w:val="Текст примітки Знак"/>
    <w:basedOn w:val="a0"/>
    <w:link w:val="a4"/>
    <w:uiPriority w:val="99"/>
    <w:rsid w:val="008205A4"/>
    <w:rPr>
      <w:rFonts w:ascii="Times New Roman" w:eastAsia="Calibri" w:hAnsi="Times New Roman" w:cs="Times New Roman"/>
      <w:sz w:val="20"/>
      <w:szCs w:val="20"/>
      <w:lang w:val="uk-UA" w:eastAsia="ru-RU"/>
    </w:rPr>
  </w:style>
  <w:style w:type="character" w:styleId="a6">
    <w:name w:val="annotation reference"/>
    <w:uiPriority w:val="99"/>
    <w:semiHidden/>
    <w:unhideWhenUsed/>
    <w:rsid w:val="008205A4"/>
    <w:rPr>
      <w:sz w:val="16"/>
      <w:szCs w:val="16"/>
    </w:rPr>
  </w:style>
  <w:style w:type="paragraph" w:styleId="a7">
    <w:name w:val="Balloon Text"/>
    <w:basedOn w:val="a"/>
    <w:link w:val="a8"/>
    <w:uiPriority w:val="99"/>
    <w:semiHidden/>
    <w:unhideWhenUsed/>
    <w:rsid w:val="008205A4"/>
    <w:rPr>
      <w:rFonts w:ascii="Tahoma" w:hAnsi="Tahoma" w:cs="Tahoma"/>
      <w:sz w:val="16"/>
      <w:szCs w:val="16"/>
    </w:rPr>
  </w:style>
  <w:style w:type="character" w:customStyle="1" w:styleId="a8">
    <w:name w:val="Текст у виносці Знак"/>
    <w:basedOn w:val="a0"/>
    <w:link w:val="a7"/>
    <w:uiPriority w:val="99"/>
    <w:semiHidden/>
    <w:rsid w:val="008205A4"/>
    <w:rPr>
      <w:rFonts w:ascii="Tahoma" w:eastAsia="Times New Roman" w:hAnsi="Tahoma" w:cs="Tahoma"/>
      <w:sz w:val="16"/>
      <w:szCs w:val="16"/>
      <w:lang w:val="uk-UA" w:eastAsia="ru-RU"/>
    </w:rPr>
  </w:style>
  <w:style w:type="character" w:customStyle="1" w:styleId="rvts23">
    <w:name w:val="rvts23"/>
    <w:rsid w:val="00AB52FD"/>
  </w:style>
  <w:style w:type="paragraph" w:styleId="a9">
    <w:name w:val="Block Text"/>
    <w:basedOn w:val="a"/>
    <w:uiPriority w:val="99"/>
    <w:rsid w:val="00AB52FD"/>
    <w:pPr>
      <w:spacing w:before="120" w:after="120"/>
      <w:ind w:left="1440" w:right="1440" w:firstLine="720"/>
      <w:jc w:val="both"/>
    </w:pPr>
    <w:rPr>
      <w:sz w:val="26"/>
    </w:rPr>
  </w:style>
  <w:style w:type="paragraph" w:customStyle="1" w:styleId="rvps6">
    <w:name w:val="rvps6"/>
    <w:basedOn w:val="a"/>
    <w:rsid w:val="00F90CAC"/>
    <w:pPr>
      <w:spacing w:before="100" w:beforeAutospacing="1" w:after="100" w:afterAutospacing="1"/>
    </w:pPr>
    <w:rPr>
      <w:lang w:eastAsia="uk-UA"/>
    </w:rPr>
  </w:style>
  <w:style w:type="character" w:styleId="aa">
    <w:name w:val="Hyperlink"/>
    <w:basedOn w:val="a0"/>
    <w:uiPriority w:val="99"/>
    <w:semiHidden/>
    <w:unhideWhenUsed/>
    <w:rsid w:val="00A06AC6"/>
    <w:rPr>
      <w:color w:val="0000FF"/>
      <w:u w:val="single"/>
    </w:rPr>
  </w:style>
  <w:style w:type="paragraph" w:styleId="ab">
    <w:name w:val="Body Text"/>
    <w:basedOn w:val="a"/>
    <w:link w:val="ac"/>
    <w:rsid w:val="00277631"/>
    <w:pPr>
      <w:spacing w:line="312" w:lineRule="auto"/>
      <w:jc w:val="both"/>
    </w:pPr>
    <w:rPr>
      <w:sz w:val="28"/>
      <w:szCs w:val="20"/>
    </w:rPr>
  </w:style>
  <w:style w:type="character" w:customStyle="1" w:styleId="ac">
    <w:name w:val="Основний текст Знак"/>
    <w:basedOn w:val="a0"/>
    <w:link w:val="ab"/>
    <w:rsid w:val="00277631"/>
    <w:rPr>
      <w:rFonts w:ascii="Times New Roman" w:eastAsia="Times New Roman" w:hAnsi="Times New Roman" w:cs="Times New Roman"/>
      <w:sz w:val="28"/>
      <w:szCs w:val="20"/>
      <w:lang w:val="uk-UA" w:eastAsia="ru-RU"/>
    </w:rPr>
  </w:style>
  <w:style w:type="paragraph" w:customStyle="1" w:styleId="tj">
    <w:name w:val="tj"/>
    <w:basedOn w:val="a"/>
    <w:rsid w:val="00302532"/>
    <w:pPr>
      <w:spacing w:before="100" w:beforeAutospacing="1" w:after="100" w:afterAutospacing="1"/>
    </w:pPr>
    <w:rPr>
      <w:lang w:val="ru-RU"/>
    </w:rPr>
  </w:style>
  <w:style w:type="paragraph" w:customStyle="1" w:styleId="rvps2">
    <w:name w:val="rvps2"/>
    <w:basedOn w:val="a"/>
    <w:rsid w:val="00771255"/>
    <w:pPr>
      <w:spacing w:before="100" w:beforeAutospacing="1" w:after="100" w:afterAutospacing="1"/>
    </w:pPr>
    <w:rPr>
      <w:lang w:val="ru-RU"/>
    </w:rPr>
  </w:style>
  <w:style w:type="paragraph" w:styleId="ad">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1,Обычный (Интернет)"/>
    <w:basedOn w:val="a"/>
    <w:link w:val="ae"/>
    <w:uiPriority w:val="99"/>
    <w:rsid w:val="005B1D7C"/>
    <w:pPr>
      <w:spacing w:before="100" w:beforeAutospacing="1" w:after="100" w:afterAutospacing="1"/>
    </w:pPr>
    <w:rPr>
      <w:rFonts w:ascii="Calibri" w:eastAsia="Calibri" w:hAnsi="Calibri"/>
      <w:lang w:val="ru-RU"/>
    </w:rPr>
  </w:style>
  <w:style w:type="character" w:customStyle="1" w:styleId="ae">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d"/>
    <w:uiPriority w:val="99"/>
    <w:locked/>
    <w:rsid w:val="005B1D7C"/>
    <w:rPr>
      <w:rFonts w:ascii="Calibri" w:eastAsia="Calibri" w:hAnsi="Calibri" w:cs="Times New Roman"/>
      <w:sz w:val="24"/>
      <w:szCs w:val="24"/>
      <w:lang w:val="ru-RU" w:eastAsia="ru-RU"/>
    </w:rPr>
  </w:style>
  <w:style w:type="paragraph" w:styleId="af">
    <w:name w:val="List Paragraph"/>
    <w:basedOn w:val="a"/>
    <w:uiPriority w:val="99"/>
    <w:qFormat/>
    <w:rsid w:val="005B1D7C"/>
    <w:pPr>
      <w:spacing w:after="160" w:line="259" w:lineRule="auto"/>
      <w:ind w:left="720"/>
      <w:contextualSpacing/>
    </w:pPr>
    <w:rPr>
      <w:rFonts w:ascii="Calibri" w:eastAsia="Calibri" w:hAnsi="Calibri"/>
      <w:sz w:val="22"/>
      <w:szCs w:val="22"/>
      <w:lang w:eastAsia="en-US"/>
    </w:rPr>
  </w:style>
  <w:style w:type="character" w:customStyle="1" w:styleId="FontStyle17">
    <w:name w:val="Font Style17"/>
    <w:uiPriority w:val="99"/>
    <w:rsid w:val="005B1D7C"/>
    <w:rPr>
      <w:rFonts w:ascii="Times New Roman" w:hAnsi="Times New Roman" w:cs="Times New Roman"/>
      <w:sz w:val="26"/>
      <w:szCs w:val="26"/>
    </w:rPr>
  </w:style>
  <w:style w:type="character" w:customStyle="1" w:styleId="cf01">
    <w:name w:val="cf01"/>
    <w:rsid w:val="0006785C"/>
    <w:rPr>
      <w:rFonts w:ascii="Segoe UI" w:hAnsi="Segoe UI" w:cs="Segoe UI" w:hint="default"/>
      <w:sz w:val="18"/>
      <w:szCs w:val="18"/>
    </w:rPr>
  </w:style>
  <w:style w:type="character" w:customStyle="1" w:styleId="fs2">
    <w:name w:val="fs2"/>
    <w:basedOn w:val="a0"/>
    <w:rsid w:val="000D7FE3"/>
  </w:style>
  <w:style w:type="character" w:customStyle="1" w:styleId="hard-blue-color">
    <w:name w:val="hard-blue-color"/>
    <w:rsid w:val="00774297"/>
  </w:style>
  <w:style w:type="paragraph" w:customStyle="1" w:styleId="tc">
    <w:name w:val="tc"/>
    <w:basedOn w:val="a"/>
    <w:rsid w:val="00774297"/>
    <w:pPr>
      <w:spacing w:before="100" w:beforeAutospacing="1" w:after="100" w:afterAutospacing="1"/>
    </w:pPr>
    <w:rPr>
      <w:lang w:eastAsia="uk-UA"/>
    </w:rPr>
  </w:style>
  <w:style w:type="character" w:styleId="af0">
    <w:name w:val="Emphasis"/>
    <w:uiPriority w:val="20"/>
    <w:qFormat/>
    <w:rsid w:val="00FF4F72"/>
    <w:rPr>
      <w:i/>
      <w:iCs/>
    </w:rPr>
  </w:style>
  <w:style w:type="character" w:customStyle="1" w:styleId="ui-provider">
    <w:name w:val="ui-provider"/>
    <w:basedOn w:val="a0"/>
    <w:rsid w:val="00AC74F0"/>
  </w:style>
  <w:style w:type="character" w:customStyle="1" w:styleId="normaltextrun">
    <w:name w:val="normaltextrun"/>
    <w:basedOn w:val="a0"/>
    <w:rsid w:val="00AC74F0"/>
  </w:style>
  <w:style w:type="paragraph" w:customStyle="1" w:styleId="xmsonormal">
    <w:name w:val="x_msonormal"/>
    <w:basedOn w:val="a"/>
    <w:rsid w:val="00DF26BB"/>
    <w:pPr>
      <w:spacing w:before="100" w:beforeAutospacing="1" w:after="100" w:afterAutospacing="1"/>
    </w:pPr>
    <w:rPr>
      <w:lang w:eastAsia="uk-UA"/>
    </w:rPr>
  </w:style>
  <w:style w:type="character" w:customStyle="1" w:styleId="contentpasted0">
    <w:name w:val="contentpasted0"/>
    <w:basedOn w:val="a0"/>
    <w:rsid w:val="0031107F"/>
  </w:style>
  <w:style w:type="paragraph" w:customStyle="1" w:styleId="pf0">
    <w:name w:val="pf0"/>
    <w:basedOn w:val="a"/>
    <w:rsid w:val="00A86018"/>
    <w:pPr>
      <w:spacing w:before="100" w:beforeAutospacing="1" w:after="100" w:afterAutospacing="1"/>
    </w:pPr>
    <w:rPr>
      <w:lang w:eastAsia="uk-UA"/>
    </w:rPr>
  </w:style>
  <w:style w:type="character" w:customStyle="1" w:styleId="cf11">
    <w:name w:val="cf11"/>
    <w:rsid w:val="00181619"/>
    <w:rPr>
      <w:rFonts w:ascii="Segoe UI" w:hAnsi="Segoe UI" w:cs="Segoe UI" w:hint="default"/>
      <w:color w:val="293A5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9309">
      <w:bodyDiv w:val="1"/>
      <w:marLeft w:val="0"/>
      <w:marRight w:val="0"/>
      <w:marTop w:val="0"/>
      <w:marBottom w:val="0"/>
      <w:divBdr>
        <w:top w:val="none" w:sz="0" w:space="0" w:color="auto"/>
        <w:left w:val="none" w:sz="0" w:space="0" w:color="auto"/>
        <w:bottom w:val="none" w:sz="0" w:space="0" w:color="auto"/>
        <w:right w:val="none" w:sz="0" w:space="0" w:color="auto"/>
      </w:divBdr>
    </w:div>
    <w:div w:id="67924987">
      <w:bodyDiv w:val="1"/>
      <w:marLeft w:val="0"/>
      <w:marRight w:val="0"/>
      <w:marTop w:val="0"/>
      <w:marBottom w:val="0"/>
      <w:divBdr>
        <w:top w:val="none" w:sz="0" w:space="0" w:color="auto"/>
        <w:left w:val="none" w:sz="0" w:space="0" w:color="auto"/>
        <w:bottom w:val="none" w:sz="0" w:space="0" w:color="auto"/>
        <w:right w:val="none" w:sz="0" w:space="0" w:color="auto"/>
      </w:divBdr>
    </w:div>
    <w:div w:id="73550595">
      <w:bodyDiv w:val="1"/>
      <w:marLeft w:val="0"/>
      <w:marRight w:val="0"/>
      <w:marTop w:val="0"/>
      <w:marBottom w:val="0"/>
      <w:divBdr>
        <w:top w:val="none" w:sz="0" w:space="0" w:color="auto"/>
        <w:left w:val="none" w:sz="0" w:space="0" w:color="auto"/>
        <w:bottom w:val="none" w:sz="0" w:space="0" w:color="auto"/>
        <w:right w:val="none" w:sz="0" w:space="0" w:color="auto"/>
      </w:divBdr>
      <w:divsChild>
        <w:div w:id="701129678">
          <w:marLeft w:val="0"/>
          <w:marRight w:val="0"/>
          <w:marTop w:val="0"/>
          <w:marBottom w:val="0"/>
          <w:divBdr>
            <w:top w:val="none" w:sz="0" w:space="0" w:color="auto"/>
            <w:left w:val="none" w:sz="0" w:space="0" w:color="auto"/>
            <w:bottom w:val="none" w:sz="0" w:space="0" w:color="auto"/>
            <w:right w:val="none" w:sz="0" w:space="0" w:color="auto"/>
          </w:divBdr>
        </w:div>
        <w:div w:id="1847354561">
          <w:marLeft w:val="0"/>
          <w:marRight w:val="0"/>
          <w:marTop w:val="0"/>
          <w:marBottom w:val="0"/>
          <w:divBdr>
            <w:top w:val="none" w:sz="0" w:space="0" w:color="auto"/>
            <w:left w:val="none" w:sz="0" w:space="0" w:color="auto"/>
            <w:bottom w:val="none" w:sz="0" w:space="0" w:color="auto"/>
            <w:right w:val="none" w:sz="0" w:space="0" w:color="auto"/>
          </w:divBdr>
        </w:div>
        <w:div w:id="1955399597">
          <w:marLeft w:val="0"/>
          <w:marRight w:val="0"/>
          <w:marTop w:val="0"/>
          <w:marBottom w:val="0"/>
          <w:divBdr>
            <w:top w:val="none" w:sz="0" w:space="0" w:color="auto"/>
            <w:left w:val="none" w:sz="0" w:space="0" w:color="auto"/>
            <w:bottom w:val="none" w:sz="0" w:space="0" w:color="auto"/>
            <w:right w:val="none" w:sz="0" w:space="0" w:color="auto"/>
          </w:divBdr>
        </w:div>
        <w:div w:id="57409726">
          <w:marLeft w:val="0"/>
          <w:marRight w:val="0"/>
          <w:marTop w:val="0"/>
          <w:marBottom w:val="0"/>
          <w:divBdr>
            <w:top w:val="none" w:sz="0" w:space="0" w:color="auto"/>
            <w:left w:val="none" w:sz="0" w:space="0" w:color="auto"/>
            <w:bottom w:val="none" w:sz="0" w:space="0" w:color="auto"/>
            <w:right w:val="none" w:sz="0" w:space="0" w:color="auto"/>
          </w:divBdr>
        </w:div>
        <w:div w:id="1899248265">
          <w:marLeft w:val="0"/>
          <w:marRight w:val="0"/>
          <w:marTop w:val="0"/>
          <w:marBottom w:val="0"/>
          <w:divBdr>
            <w:top w:val="none" w:sz="0" w:space="0" w:color="auto"/>
            <w:left w:val="none" w:sz="0" w:space="0" w:color="auto"/>
            <w:bottom w:val="none" w:sz="0" w:space="0" w:color="auto"/>
            <w:right w:val="none" w:sz="0" w:space="0" w:color="auto"/>
          </w:divBdr>
        </w:div>
        <w:div w:id="630020723">
          <w:marLeft w:val="0"/>
          <w:marRight w:val="0"/>
          <w:marTop w:val="0"/>
          <w:marBottom w:val="0"/>
          <w:divBdr>
            <w:top w:val="none" w:sz="0" w:space="0" w:color="auto"/>
            <w:left w:val="none" w:sz="0" w:space="0" w:color="auto"/>
            <w:bottom w:val="none" w:sz="0" w:space="0" w:color="auto"/>
            <w:right w:val="none" w:sz="0" w:space="0" w:color="auto"/>
          </w:divBdr>
        </w:div>
        <w:div w:id="306472486">
          <w:marLeft w:val="0"/>
          <w:marRight w:val="0"/>
          <w:marTop w:val="0"/>
          <w:marBottom w:val="0"/>
          <w:divBdr>
            <w:top w:val="none" w:sz="0" w:space="0" w:color="auto"/>
            <w:left w:val="none" w:sz="0" w:space="0" w:color="auto"/>
            <w:bottom w:val="none" w:sz="0" w:space="0" w:color="auto"/>
            <w:right w:val="none" w:sz="0" w:space="0" w:color="auto"/>
          </w:divBdr>
        </w:div>
        <w:div w:id="1762752069">
          <w:marLeft w:val="0"/>
          <w:marRight w:val="0"/>
          <w:marTop w:val="0"/>
          <w:marBottom w:val="0"/>
          <w:divBdr>
            <w:top w:val="none" w:sz="0" w:space="0" w:color="auto"/>
            <w:left w:val="none" w:sz="0" w:space="0" w:color="auto"/>
            <w:bottom w:val="none" w:sz="0" w:space="0" w:color="auto"/>
            <w:right w:val="none" w:sz="0" w:space="0" w:color="auto"/>
          </w:divBdr>
        </w:div>
        <w:div w:id="1859152737">
          <w:marLeft w:val="0"/>
          <w:marRight w:val="0"/>
          <w:marTop w:val="0"/>
          <w:marBottom w:val="0"/>
          <w:divBdr>
            <w:top w:val="none" w:sz="0" w:space="0" w:color="auto"/>
            <w:left w:val="none" w:sz="0" w:space="0" w:color="auto"/>
            <w:bottom w:val="none" w:sz="0" w:space="0" w:color="auto"/>
            <w:right w:val="none" w:sz="0" w:space="0" w:color="auto"/>
          </w:divBdr>
        </w:div>
        <w:div w:id="465701820">
          <w:marLeft w:val="0"/>
          <w:marRight w:val="0"/>
          <w:marTop w:val="0"/>
          <w:marBottom w:val="0"/>
          <w:divBdr>
            <w:top w:val="none" w:sz="0" w:space="0" w:color="auto"/>
            <w:left w:val="none" w:sz="0" w:space="0" w:color="auto"/>
            <w:bottom w:val="none" w:sz="0" w:space="0" w:color="auto"/>
            <w:right w:val="none" w:sz="0" w:space="0" w:color="auto"/>
          </w:divBdr>
        </w:div>
        <w:div w:id="726074725">
          <w:marLeft w:val="0"/>
          <w:marRight w:val="0"/>
          <w:marTop w:val="0"/>
          <w:marBottom w:val="0"/>
          <w:divBdr>
            <w:top w:val="none" w:sz="0" w:space="0" w:color="auto"/>
            <w:left w:val="none" w:sz="0" w:space="0" w:color="auto"/>
            <w:bottom w:val="none" w:sz="0" w:space="0" w:color="auto"/>
            <w:right w:val="none" w:sz="0" w:space="0" w:color="auto"/>
          </w:divBdr>
        </w:div>
        <w:div w:id="1819422157">
          <w:marLeft w:val="0"/>
          <w:marRight w:val="0"/>
          <w:marTop w:val="0"/>
          <w:marBottom w:val="0"/>
          <w:divBdr>
            <w:top w:val="none" w:sz="0" w:space="0" w:color="auto"/>
            <w:left w:val="none" w:sz="0" w:space="0" w:color="auto"/>
            <w:bottom w:val="none" w:sz="0" w:space="0" w:color="auto"/>
            <w:right w:val="none" w:sz="0" w:space="0" w:color="auto"/>
          </w:divBdr>
        </w:div>
        <w:div w:id="610016812">
          <w:marLeft w:val="0"/>
          <w:marRight w:val="0"/>
          <w:marTop w:val="0"/>
          <w:marBottom w:val="0"/>
          <w:divBdr>
            <w:top w:val="none" w:sz="0" w:space="0" w:color="auto"/>
            <w:left w:val="none" w:sz="0" w:space="0" w:color="auto"/>
            <w:bottom w:val="none" w:sz="0" w:space="0" w:color="auto"/>
            <w:right w:val="none" w:sz="0" w:space="0" w:color="auto"/>
          </w:divBdr>
        </w:div>
        <w:div w:id="257178456">
          <w:marLeft w:val="0"/>
          <w:marRight w:val="0"/>
          <w:marTop w:val="0"/>
          <w:marBottom w:val="0"/>
          <w:divBdr>
            <w:top w:val="none" w:sz="0" w:space="0" w:color="auto"/>
            <w:left w:val="none" w:sz="0" w:space="0" w:color="auto"/>
            <w:bottom w:val="none" w:sz="0" w:space="0" w:color="auto"/>
            <w:right w:val="none" w:sz="0" w:space="0" w:color="auto"/>
          </w:divBdr>
        </w:div>
        <w:div w:id="932476521">
          <w:marLeft w:val="0"/>
          <w:marRight w:val="0"/>
          <w:marTop w:val="0"/>
          <w:marBottom w:val="0"/>
          <w:divBdr>
            <w:top w:val="none" w:sz="0" w:space="0" w:color="auto"/>
            <w:left w:val="none" w:sz="0" w:space="0" w:color="auto"/>
            <w:bottom w:val="none" w:sz="0" w:space="0" w:color="auto"/>
            <w:right w:val="none" w:sz="0" w:space="0" w:color="auto"/>
          </w:divBdr>
        </w:div>
        <w:div w:id="946276586">
          <w:marLeft w:val="0"/>
          <w:marRight w:val="0"/>
          <w:marTop w:val="0"/>
          <w:marBottom w:val="0"/>
          <w:divBdr>
            <w:top w:val="none" w:sz="0" w:space="0" w:color="auto"/>
            <w:left w:val="none" w:sz="0" w:space="0" w:color="auto"/>
            <w:bottom w:val="none" w:sz="0" w:space="0" w:color="auto"/>
            <w:right w:val="none" w:sz="0" w:space="0" w:color="auto"/>
          </w:divBdr>
        </w:div>
      </w:divsChild>
    </w:div>
    <w:div w:id="76754540">
      <w:bodyDiv w:val="1"/>
      <w:marLeft w:val="0"/>
      <w:marRight w:val="0"/>
      <w:marTop w:val="0"/>
      <w:marBottom w:val="0"/>
      <w:divBdr>
        <w:top w:val="none" w:sz="0" w:space="0" w:color="auto"/>
        <w:left w:val="none" w:sz="0" w:space="0" w:color="auto"/>
        <w:bottom w:val="none" w:sz="0" w:space="0" w:color="auto"/>
        <w:right w:val="none" w:sz="0" w:space="0" w:color="auto"/>
      </w:divBdr>
      <w:divsChild>
        <w:div w:id="1327169908">
          <w:marLeft w:val="0"/>
          <w:marRight w:val="0"/>
          <w:marTop w:val="0"/>
          <w:marBottom w:val="0"/>
          <w:divBdr>
            <w:top w:val="none" w:sz="0" w:space="0" w:color="auto"/>
            <w:left w:val="none" w:sz="0" w:space="0" w:color="auto"/>
            <w:bottom w:val="none" w:sz="0" w:space="0" w:color="auto"/>
            <w:right w:val="none" w:sz="0" w:space="0" w:color="auto"/>
          </w:divBdr>
        </w:div>
        <w:div w:id="1051656807">
          <w:marLeft w:val="0"/>
          <w:marRight w:val="0"/>
          <w:marTop w:val="0"/>
          <w:marBottom w:val="0"/>
          <w:divBdr>
            <w:top w:val="none" w:sz="0" w:space="0" w:color="auto"/>
            <w:left w:val="none" w:sz="0" w:space="0" w:color="auto"/>
            <w:bottom w:val="none" w:sz="0" w:space="0" w:color="auto"/>
            <w:right w:val="none" w:sz="0" w:space="0" w:color="auto"/>
          </w:divBdr>
        </w:div>
        <w:div w:id="686830979">
          <w:marLeft w:val="0"/>
          <w:marRight w:val="0"/>
          <w:marTop w:val="0"/>
          <w:marBottom w:val="0"/>
          <w:divBdr>
            <w:top w:val="none" w:sz="0" w:space="0" w:color="auto"/>
            <w:left w:val="none" w:sz="0" w:space="0" w:color="auto"/>
            <w:bottom w:val="none" w:sz="0" w:space="0" w:color="auto"/>
            <w:right w:val="none" w:sz="0" w:space="0" w:color="auto"/>
          </w:divBdr>
        </w:div>
        <w:div w:id="1995722961">
          <w:marLeft w:val="0"/>
          <w:marRight w:val="0"/>
          <w:marTop w:val="0"/>
          <w:marBottom w:val="0"/>
          <w:divBdr>
            <w:top w:val="none" w:sz="0" w:space="0" w:color="auto"/>
            <w:left w:val="none" w:sz="0" w:space="0" w:color="auto"/>
            <w:bottom w:val="none" w:sz="0" w:space="0" w:color="auto"/>
            <w:right w:val="none" w:sz="0" w:space="0" w:color="auto"/>
          </w:divBdr>
        </w:div>
        <w:div w:id="153186185">
          <w:marLeft w:val="0"/>
          <w:marRight w:val="0"/>
          <w:marTop w:val="0"/>
          <w:marBottom w:val="0"/>
          <w:divBdr>
            <w:top w:val="none" w:sz="0" w:space="0" w:color="auto"/>
            <w:left w:val="none" w:sz="0" w:space="0" w:color="auto"/>
            <w:bottom w:val="none" w:sz="0" w:space="0" w:color="auto"/>
            <w:right w:val="none" w:sz="0" w:space="0" w:color="auto"/>
          </w:divBdr>
        </w:div>
        <w:div w:id="2114590085">
          <w:marLeft w:val="0"/>
          <w:marRight w:val="0"/>
          <w:marTop w:val="0"/>
          <w:marBottom w:val="0"/>
          <w:divBdr>
            <w:top w:val="none" w:sz="0" w:space="0" w:color="auto"/>
            <w:left w:val="none" w:sz="0" w:space="0" w:color="auto"/>
            <w:bottom w:val="none" w:sz="0" w:space="0" w:color="auto"/>
            <w:right w:val="none" w:sz="0" w:space="0" w:color="auto"/>
          </w:divBdr>
        </w:div>
        <w:div w:id="705563595">
          <w:marLeft w:val="0"/>
          <w:marRight w:val="0"/>
          <w:marTop w:val="0"/>
          <w:marBottom w:val="0"/>
          <w:divBdr>
            <w:top w:val="none" w:sz="0" w:space="0" w:color="auto"/>
            <w:left w:val="none" w:sz="0" w:space="0" w:color="auto"/>
            <w:bottom w:val="none" w:sz="0" w:space="0" w:color="auto"/>
            <w:right w:val="none" w:sz="0" w:space="0" w:color="auto"/>
          </w:divBdr>
        </w:div>
      </w:divsChild>
    </w:div>
    <w:div w:id="134760275">
      <w:bodyDiv w:val="1"/>
      <w:marLeft w:val="0"/>
      <w:marRight w:val="0"/>
      <w:marTop w:val="0"/>
      <w:marBottom w:val="0"/>
      <w:divBdr>
        <w:top w:val="none" w:sz="0" w:space="0" w:color="auto"/>
        <w:left w:val="none" w:sz="0" w:space="0" w:color="auto"/>
        <w:bottom w:val="none" w:sz="0" w:space="0" w:color="auto"/>
        <w:right w:val="none" w:sz="0" w:space="0" w:color="auto"/>
      </w:divBdr>
      <w:divsChild>
        <w:div w:id="86386888">
          <w:marLeft w:val="0"/>
          <w:marRight w:val="0"/>
          <w:marTop w:val="0"/>
          <w:marBottom w:val="0"/>
          <w:divBdr>
            <w:top w:val="none" w:sz="0" w:space="0" w:color="auto"/>
            <w:left w:val="none" w:sz="0" w:space="0" w:color="auto"/>
            <w:bottom w:val="none" w:sz="0" w:space="0" w:color="auto"/>
            <w:right w:val="none" w:sz="0" w:space="0" w:color="auto"/>
          </w:divBdr>
        </w:div>
        <w:div w:id="472255341">
          <w:marLeft w:val="0"/>
          <w:marRight w:val="0"/>
          <w:marTop w:val="0"/>
          <w:marBottom w:val="0"/>
          <w:divBdr>
            <w:top w:val="none" w:sz="0" w:space="0" w:color="auto"/>
            <w:left w:val="none" w:sz="0" w:space="0" w:color="auto"/>
            <w:bottom w:val="none" w:sz="0" w:space="0" w:color="auto"/>
            <w:right w:val="none" w:sz="0" w:space="0" w:color="auto"/>
          </w:divBdr>
        </w:div>
        <w:div w:id="1786121647">
          <w:marLeft w:val="0"/>
          <w:marRight w:val="0"/>
          <w:marTop w:val="0"/>
          <w:marBottom w:val="0"/>
          <w:divBdr>
            <w:top w:val="none" w:sz="0" w:space="0" w:color="auto"/>
            <w:left w:val="none" w:sz="0" w:space="0" w:color="auto"/>
            <w:bottom w:val="none" w:sz="0" w:space="0" w:color="auto"/>
            <w:right w:val="none" w:sz="0" w:space="0" w:color="auto"/>
          </w:divBdr>
        </w:div>
        <w:div w:id="3866684">
          <w:marLeft w:val="0"/>
          <w:marRight w:val="0"/>
          <w:marTop w:val="0"/>
          <w:marBottom w:val="0"/>
          <w:divBdr>
            <w:top w:val="none" w:sz="0" w:space="0" w:color="auto"/>
            <w:left w:val="none" w:sz="0" w:space="0" w:color="auto"/>
            <w:bottom w:val="none" w:sz="0" w:space="0" w:color="auto"/>
            <w:right w:val="none" w:sz="0" w:space="0" w:color="auto"/>
          </w:divBdr>
        </w:div>
        <w:div w:id="1957563209">
          <w:marLeft w:val="0"/>
          <w:marRight w:val="0"/>
          <w:marTop w:val="0"/>
          <w:marBottom w:val="0"/>
          <w:divBdr>
            <w:top w:val="none" w:sz="0" w:space="0" w:color="auto"/>
            <w:left w:val="none" w:sz="0" w:space="0" w:color="auto"/>
            <w:bottom w:val="none" w:sz="0" w:space="0" w:color="auto"/>
            <w:right w:val="none" w:sz="0" w:space="0" w:color="auto"/>
          </w:divBdr>
        </w:div>
        <w:div w:id="1983151265">
          <w:marLeft w:val="0"/>
          <w:marRight w:val="0"/>
          <w:marTop w:val="0"/>
          <w:marBottom w:val="0"/>
          <w:divBdr>
            <w:top w:val="none" w:sz="0" w:space="0" w:color="auto"/>
            <w:left w:val="none" w:sz="0" w:space="0" w:color="auto"/>
            <w:bottom w:val="none" w:sz="0" w:space="0" w:color="auto"/>
            <w:right w:val="none" w:sz="0" w:space="0" w:color="auto"/>
          </w:divBdr>
        </w:div>
        <w:div w:id="1780641893">
          <w:marLeft w:val="0"/>
          <w:marRight w:val="0"/>
          <w:marTop w:val="0"/>
          <w:marBottom w:val="0"/>
          <w:divBdr>
            <w:top w:val="none" w:sz="0" w:space="0" w:color="auto"/>
            <w:left w:val="none" w:sz="0" w:space="0" w:color="auto"/>
            <w:bottom w:val="none" w:sz="0" w:space="0" w:color="auto"/>
            <w:right w:val="none" w:sz="0" w:space="0" w:color="auto"/>
          </w:divBdr>
        </w:div>
        <w:div w:id="44137702">
          <w:marLeft w:val="0"/>
          <w:marRight w:val="0"/>
          <w:marTop w:val="0"/>
          <w:marBottom w:val="0"/>
          <w:divBdr>
            <w:top w:val="none" w:sz="0" w:space="0" w:color="auto"/>
            <w:left w:val="none" w:sz="0" w:space="0" w:color="auto"/>
            <w:bottom w:val="none" w:sz="0" w:space="0" w:color="auto"/>
            <w:right w:val="none" w:sz="0" w:space="0" w:color="auto"/>
          </w:divBdr>
        </w:div>
        <w:div w:id="841895545">
          <w:marLeft w:val="0"/>
          <w:marRight w:val="0"/>
          <w:marTop w:val="0"/>
          <w:marBottom w:val="0"/>
          <w:divBdr>
            <w:top w:val="none" w:sz="0" w:space="0" w:color="auto"/>
            <w:left w:val="none" w:sz="0" w:space="0" w:color="auto"/>
            <w:bottom w:val="none" w:sz="0" w:space="0" w:color="auto"/>
            <w:right w:val="none" w:sz="0" w:space="0" w:color="auto"/>
          </w:divBdr>
        </w:div>
      </w:divsChild>
    </w:div>
    <w:div w:id="148786715">
      <w:bodyDiv w:val="1"/>
      <w:marLeft w:val="0"/>
      <w:marRight w:val="0"/>
      <w:marTop w:val="0"/>
      <w:marBottom w:val="0"/>
      <w:divBdr>
        <w:top w:val="none" w:sz="0" w:space="0" w:color="auto"/>
        <w:left w:val="none" w:sz="0" w:space="0" w:color="auto"/>
        <w:bottom w:val="none" w:sz="0" w:space="0" w:color="auto"/>
        <w:right w:val="none" w:sz="0" w:space="0" w:color="auto"/>
      </w:divBdr>
    </w:div>
    <w:div w:id="166478182">
      <w:bodyDiv w:val="1"/>
      <w:marLeft w:val="0"/>
      <w:marRight w:val="0"/>
      <w:marTop w:val="0"/>
      <w:marBottom w:val="0"/>
      <w:divBdr>
        <w:top w:val="none" w:sz="0" w:space="0" w:color="auto"/>
        <w:left w:val="none" w:sz="0" w:space="0" w:color="auto"/>
        <w:bottom w:val="none" w:sz="0" w:space="0" w:color="auto"/>
        <w:right w:val="none" w:sz="0" w:space="0" w:color="auto"/>
      </w:divBdr>
    </w:div>
    <w:div w:id="166676850">
      <w:bodyDiv w:val="1"/>
      <w:marLeft w:val="0"/>
      <w:marRight w:val="0"/>
      <w:marTop w:val="0"/>
      <w:marBottom w:val="0"/>
      <w:divBdr>
        <w:top w:val="none" w:sz="0" w:space="0" w:color="auto"/>
        <w:left w:val="none" w:sz="0" w:space="0" w:color="auto"/>
        <w:bottom w:val="none" w:sz="0" w:space="0" w:color="auto"/>
        <w:right w:val="none" w:sz="0" w:space="0" w:color="auto"/>
      </w:divBdr>
      <w:divsChild>
        <w:div w:id="1659767219">
          <w:marLeft w:val="0"/>
          <w:marRight w:val="0"/>
          <w:marTop w:val="0"/>
          <w:marBottom w:val="0"/>
          <w:divBdr>
            <w:top w:val="none" w:sz="0" w:space="0" w:color="auto"/>
            <w:left w:val="none" w:sz="0" w:space="0" w:color="auto"/>
            <w:bottom w:val="none" w:sz="0" w:space="0" w:color="auto"/>
            <w:right w:val="none" w:sz="0" w:space="0" w:color="auto"/>
          </w:divBdr>
        </w:div>
        <w:div w:id="1070738842">
          <w:marLeft w:val="0"/>
          <w:marRight w:val="0"/>
          <w:marTop w:val="0"/>
          <w:marBottom w:val="0"/>
          <w:divBdr>
            <w:top w:val="none" w:sz="0" w:space="0" w:color="auto"/>
            <w:left w:val="none" w:sz="0" w:space="0" w:color="auto"/>
            <w:bottom w:val="none" w:sz="0" w:space="0" w:color="auto"/>
            <w:right w:val="none" w:sz="0" w:space="0" w:color="auto"/>
          </w:divBdr>
          <w:divsChild>
            <w:div w:id="1742092767">
              <w:marLeft w:val="0"/>
              <w:marRight w:val="0"/>
              <w:marTop w:val="0"/>
              <w:marBottom w:val="0"/>
              <w:divBdr>
                <w:top w:val="none" w:sz="0" w:space="0" w:color="auto"/>
                <w:left w:val="none" w:sz="0" w:space="0" w:color="auto"/>
                <w:bottom w:val="none" w:sz="0" w:space="0" w:color="auto"/>
                <w:right w:val="none" w:sz="0" w:space="0" w:color="auto"/>
              </w:divBdr>
            </w:div>
          </w:divsChild>
        </w:div>
        <w:div w:id="2033408730">
          <w:marLeft w:val="0"/>
          <w:marRight w:val="0"/>
          <w:marTop w:val="0"/>
          <w:marBottom w:val="0"/>
          <w:divBdr>
            <w:top w:val="none" w:sz="0" w:space="0" w:color="auto"/>
            <w:left w:val="none" w:sz="0" w:space="0" w:color="auto"/>
            <w:bottom w:val="none" w:sz="0" w:space="0" w:color="auto"/>
            <w:right w:val="none" w:sz="0" w:space="0" w:color="auto"/>
          </w:divBdr>
        </w:div>
      </w:divsChild>
    </w:div>
    <w:div w:id="184907625">
      <w:bodyDiv w:val="1"/>
      <w:marLeft w:val="0"/>
      <w:marRight w:val="0"/>
      <w:marTop w:val="0"/>
      <w:marBottom w:val="0"/>
      <w:divBdr>
        <w:top w:val="none" w:sz="0" w:space="0" w:color="auto"/>
        <w:left w:val="none" w:sz="0" w:space="0" w:color="auto"/>
        <w:bottom w:val="none" w:sz="0" w:space="0" w:color="auto"/>
        <w:right w:val="none" w:sz="0" w:space="0" w:color="auto"/>
      </w:divBdr>
    </w:div>
    <w:div w:id="258493153">
      <w:bodyDiv w:val="1"/>
      <w:marLeft w:val="0"/>
      <w:marRight w:val="0"/>
      <w:marTop w:val="0"/>
      <w:marBottom w:val="0"/>
      <w:divBdr>
        <w:top w:val="none" w:sz="0" w:space="0" w:color="auto"/>
        <w:left w:val="none" w:sz="0" w:space="0" w:color="auto"/>
        <w:bottom w:val="none" w:sz="0" w:space="0" w:color="auto"/>
        <w:right w:val="none" w:sz="0" w:space="0" w:color="auto"/>
      </w:divBdr>
      <w:divsChild>
        <w:div w:id="1548226513">
          <w:marLeft w:val="0"/>
          <w:marRight w:val="0"/>
          <w:marTop w:val="0"/>
          <w:marBottom w:val="0"/>
          <w:divBdr>
            <w:top w:val="none" w:sz="0" w:space="0" w:color="auto"/>
            <w:left w:val="none" w:sz="0" w:space="0" w:color="auto"/>
            <w:bottom w:val="none" w:sz="0" w:space="0" w:color="auto"/>
            <w:right w:val="none" w:sz="0" w:space="0" w:color="auto"/>
          </w:divBdr>
        </w:div>
        <w:div w:id="1627159196">
          <w:marLeft w:val="0"/>
          <w:marRight w:val="0"/>
          <w:marTop w:val="0"/>
          <w:marBottom w:val="0"/>
          <w:divBdr>
            <w:top w:val="none" w:sz="0" w:space="0" w:color="auto"/>
            <w:left w:val="none" w:sz="0" w:space="0" w:color="auto"/>
            <w:bottom w:val="none" w:sz="0" w:space="0" w:color="auto"/>
            <w:right w:val="none" w:sz="0" w:space="0" w:color="auto"/>
          </w:divBdr>
        </w:div>
        <w:div w:id="1613514123">
          <w:marLeft w:val="0"/>
          <w:marRight w:val="0"/>
          <w:marTop w:val="0"/>
          <w:marBottom w:val="0"/>
          <w:divBdr>
            <w:top w:val="none" w:sz="0" w:space="0" w:color="auto"/>
            <w:left w:val="none" w:sz="0" w:space="0" w:color="auto"/>
            <w:bottom w:val="none" w:sz="0" w:space="0" w:color="auto"/>
            <w:right w:val="none" w:sz="0" w:space="0" w:color="auto"/>
          </w:divBdr>
        </w:div>
        <w:div w:id="67196302">
          <w:marLeft w:val="0"/>
          <w:marRight w:val="0"/>
          <w:marTop w:val="0"/>
          <w:marBottom w:val="0"/>
          <w:divBdr>
            <w:top w:val="none" w:sz="0" w:space="0" w:color="auto"/>
            <w:left w:val="none" w:sz="0" w:space="0" w:color="auto"/>
            <w:bottom w:val="none" w:sz="0" w:space="0" w:color="auto"/>
            <w:right w:val="none" w:sz="0" w:space="0" w:color="auto"/>
          </w:divBdr>
        </w:div>
        <w:div w:id="997030948">
          <w:marLeft w:val="0"/>
          <w:marRight w:val="0"/>
          <w:marTop w:val="0"/>
          <w:marBottom w:val="0"/>
          <w:divBdr>
            <w:top w:val="none" w:sz="0" w:space="0" w:color="auto"/>
            <w:left w:val="none" w:sz="0" w:space="0" w:color="auto"/>
            <w:bottom w:val="none" w:sz="0" w:space="0" w:color="auto"/>
            <w:right w:val="none" w:sz="0" w:space="0" w:color="auto"/>
          </w:divBdr>
        </w:div>
        <w:div w:id="363140024">
          <w:marLeft w:val="0"/>
          <w:marRight w:val="0"/>
          <w:marTop w:val="0"/>
          <w:marBottom w:val="0"/>
          <w:divBdr>
            <w:top w:val="none" w:sz="0" w:space="0" w:color="auto"/>
            <w:left w:val="none" w:sz="0" w:space="0" w:color="auto"/>
            <w:bottom w:val="none" w:sz="0" w:space="0" w:color="auto"/>
            <w:right w:val="none" w:sz="0" w:space="0" w:color="auto"/>
          </w:divBdr>
        </w:div>
        <w:div w:id="2096704476">
          <w:marLeft w:val="0"/>
          <w:marRight w:val="0"/>
          <w:marTop w:val="0"/>
          <w:marBottom w:val="0"/>
          <w:divBdr>
            <w:top w:val="none" w:sz="0" w:space="0" w:color="auto"/>
            <w:left w:val="none" w:sz="0" w:space="0" w:color="auto"/>
            <w:bottom w:val="none" w:sz="0" w:space="0" w:color="auto"/>
            <w:right w:val="none" w:sz="0" w:space="0" w:color="auto"/>
          </w:divBdr>
        </w:div>
        <w:div w:id="437994722">
          <w:marLeft w:val="0"/>
          <w:marRight w:val="0"/>
          <w:marTop w:val="0"/>
          <w:marBottom w:val="0"/>
          <w:divBdr>
            <w:top w:val="none" w:sz="0" w:space="0" w:color="auto"/>
            <w:left w:val="none" w:sz="0" w:space="0" w:color="auto"/>
            <w:bottom w:val="none" w:sz="0" w:space="0" w:color="auto"/>
            <w:right w:val="none" w:sz="0" w:space="0" w:color="auto"/>
          </w:divBdr>
        </w:div>
        <w:div w:id="894969097">
          <w:marLeft w:val="0"/>
          <w:marRight w:val="0"/>
          <w:marTop w:val="0"/>
          <w:marBottom w:val="0"/>
          <w:divBdr>
            <w:top w:val="none" w:sz="0" w:space="0" w:color="auto"/>
            <w:left w:val="none" w:sz="0" w:space="0" w:color="auto"/>
            <w:bottom w:val="none" w:sz="0" w:space="0" w:color="auto"/>
            <w:right w:val="none" w:sz="0" w:space="0" w:color="auto"/>
          </w:divBdr>
        </w:div>
        <w:div w:id="1426460710">
          <w:marLeft w:val="0"/>
          <w:marRight w:val="0"/>
          <w:marTop w:val="0"/>
          <w:marBottom w:val="0"/>
          <w:divBdr>
            <w:top w:val="none" w:sz="0" w:space="0" w:color="auto"/>
            <w:left w:val="none" w:sz="0" w:space="0" w:color="auto"/>
            <w:bottom w:val="none" w:sz="0" w:space="0" w:color="auto"/>
            <w:right w:val="none" w:sz="0" w:space="0" w:color="auto"/>
          </w:divBdr>
        </w:div>
      </w:divsChild>
    </w:div>
    <w:div w:id="265890228">
      <w:bodyDiv w:val="1"/>
      <w:marLeft w:val="0"/>
      <w:marRight w:val="0"/>
      <w:marTop w:val="0"/>
      <w:marBottom w:val="0"/>
      <w:divBdr>
        <w:top w:val="none" w:sz="0" w:space="0" w:color="auto"/>
        <w:left w:val="none" w:sz="0" w:space="0" w:color="auto"/>
        <w:bottom w:val="none" w:sz="0" w:space="0" w:color="auto"/>
        <w:right w:val="none" w:sz="0" w:space="0" w:color="auto"/>
      </w:divBdr>
      <w:divsChild>
        <w:div w:id="150029618">
          <w:marLeft w:val="0"/>
          <w:marRight w:val="0"/>
          <w:marTop w:val="0"/>
          <w:marBottom w:val="0"/>
          <w:divBdr>
            <w:top w:val="none" w:sz="0" w:space="0" w:color="auto"/>
            <w:left w:val="none" w:sz="0" w:space="0" w:color="auto"/>
            <w:bottom w:val="none" w:sz="0" w:space="0" w:color="auto"/>
            <w:right w:val="none" w:sz="0" w:space="0" w:color="auto"/>
          </w:divBdr>
        </w:div>
        <w:div w:id="63532962">
          <w:marLeft w:val="0"/>
          <w:marRight w:val="0"/>
          <w:marTop w:val="0"/>
          <w:marBottom w:val="0"/>
          <w:divBdr>
            <w:top w:val="none" w:sz="0" w:space="0" w:color="auto"/>
            <w:left w:val="none" w:sz="0" w:space="0" w:color="auto"/>
            <w:bottom w:val="none" w:sz="0" w:space="0" w:color="auto"/>
            <w:right w:val="none" w:sz="0" w:space="0" w:color="auto"/>
          </w:divBdr>
          <w:divsChild>
            <w:div w:id="772360304">
              <w:marLeft w:val="0"/>
              <w:marRight w:val="0"/>
              <w:marTop w:val="0"/>
              <w:marBottom w:val="0"/>
              <w:divBdr>
                <w:top w:val="none" w:sz="0" w:space="0" w:color="auto"/>
                <w:left w:val="none" w:sz="0" w:space="0" w:color="auto"/>
                <w:bottom w:val="none" w:sz="0" w:space="0" w:color="auto"/>
                <w:right w:val="none" w:sz="0" w:space="0" w:color="auto"/>
              </w:divBdr>
            </w:div>
          </w:divsChild>
        </w:div>
        <w:div w:id="1041516329">
          <w:marLeft w:val="0"/>
          <w:marRight w:val="0"/>
          <w:marTop w:val="0"/>
          <w:marBottom w:val="0"/>
          <w:divBdr>
            <w:top w:val="none" w:sz="0" w:space="0" w:color="auto"/>
            <w:left w:val="none" w:sz="0" w:space="0" w:color="auto"/>
            <w:bottom w:val="none" w:sz="0" w:space="0" w:color="auto"/>
            <w:right w:val="none" w:sz="0" w:space="0" w:color="auto"/>
          </w:divBdr>
        </w:div>
      </w:divsChild>
    </w:div>
    <w:div w:id="274094797">
      <w:bodyDiv w:val="1"/>
      <w:marLeft w:val="0"/>
      <w:marRight w:val="0"/>
      <w:marTop w:val="0"/>
      <w:marBottom w:val="0"/>
      <w:divBdr>
        <w:top w:val="none" w:sz="0" w:space="0" w:color="auto"/>
        <w:left w:val="none" w:sz="0" w:space="0" w:color="auto"/>
        <w:bottom w:val="none" w:sz="0" w:space="0" w:color="auto"/>
        <w:right w:val="none" w:sz="0" w:space="0" w:color="auto"/>
      </w:divBdr>
    </w:div>
    <w:div w:id="278339606">
      <w:bodyDiv w:val="1"/>
      <w:marLeft w:val="0"/>
      <w:marRight w:val="0"/>
      <w:marTop w:val="0"/>
      <w:marBottom w:val="0"/>
      <w:divBdr>
        <w:top w:val="none" w:sz="0" w:space="0" w:color="auto"/>
        <w:left w:val="none" w:sz="0" w:space="0" w:color="auto"/>
        <w:bottom w:val="none" w:sz="0" w:space="0" w:color="auto"/>
        <w:right w:val="none" w:sz="0" w:space="0" w:color="auto"/>
      </w:divBdr>
      <w:divsChild>
        <w:div w:id="583493909">
          <w:marLeft w:val="0"/>
          <w:marRight w:val="0"/>
          <w:marTop w:val="0"/>
          <w:marBottom w:val="0"/>
          <w:divBdr>
            <w:top w:val="none" w:sz="0" w:space="0" w:color="auto"/>
            <w:left w:val="none" w:sz="0" w:space="0" w:color="auto"/>
            <w:bottom w:val="none" w:sz="0" w:space="0" w:color="auto"/>
            <w:right w:val="none" w:sz="0" w:space="0" w:color="auto"/>
          </w:divBdr>
        </w:div>
        <w:div w:id="1724912521">
          <w:marLeft w:val="0"/>
          <w:marRight w:val="0"/>
          <w:marTop w:val="0"/>
          <w:marBottom w:val="0"/>
          <w:divBdr>
            <w:top w:val="none" w:sz="0" w:space="0" w:color="auto"/>
            <w:left w:val="none" w:sz="0" w:space="0" w:color="auto"/>
            <w:bottom w:val="none" w:sz="0" w:space="0" w:color="auto"/>
            <w:right w:val="none" w:sz="0" w:space="0" w:color="auto"/>
          </w:divBdr>
        </w:div>
        <w:div w:id="1905680565">
          <w:marLeft w:val="0"/>
          <w:marRight w:val="0"/>
          <w:marTop w:val="0"/>
          <w:marBottom w:val="0"/>
          <w:divBdr>
            <w:top w:val="none" w:sz="0" w:space="0" w:color="auto"/>
            <w:left w:val="none" w:sz="0" w:space="0" w:color="auto"/>
            <w:bottom w:val="none" w:sz="0" w:space="0" w:color="auto"/>
            <w:right w:val="none" w:sz="0" w:space="0" w:color="auto"/>
          </w:divBdr>
        </w:div>
        <w:div w:id="299114830">
          <w:marLeft w:val="0"/>
          <w:marRight w:val="0"/>
          <w:marTop w:val="0"/>
          <w:marBottom w:val="0"/>
          <w:divBdr>
            <w:top w:val="none" w:sz="0" w:space="0" w:color="auto"/>
            <w:left w:val="none" w:sz="0" w:space="0" w:color="auto"/>
            <w:bottom w:val="none" w:sz="0" w:space="0" w:color="auto"/>
            <w:right w:val="none" w:sz="0" w:space="0" w:color="auto"/>
          </w:divBdr>
        </w:div>
        <w:div w:id="918101607">
          <w:marLeft w:val="0"/>
          <w:marRight w:val="0"/>
          <w:marTop w:val="0"/>
          <w:marBottom w:val="0"/>
          <w:divBdr>
            <w:top w:val="none" w:sz="0" w:space="0" w:color="auto"/>
            <w:left w:val="none" w:sz="0" w:space="0" w:color="auto"/>
            <w:bottom w:val="none" w:sz="0" w:space="0" w:color="auto"/>
            <w:right w:val="none" w:sz="0" w:space="0" w:color="auto"/>
          </w:divBdr>
        </w:div>
        <w:div w:id="1775902103">
          <w:marLeft w:val="0"/>
          <w:marRight w:val="0"/>
          <w:marTop w:val="0"/>
          <w:marBottom w:val="0"/>
          <w:divBdr>
            <w:top w:val="none" w:sz="0" w:space="0" w:color="auto"/>
            <w:left w:val="none" w:sz="0" w:space="0" w:color="auto"/>
            <w:bottom w:val="none" w:sz="0" w:space="0" w:color="auto"/>
            <w:right w:val="none" w:sz="0" w:space="0" w:color="auto"/>
          </w:divBdr>
        </w:div>
        <w:div w:id="1274364583">
          <w:marLeft w:val="0"/>
          <w:marRight w:val="0"/>
          <w:marTop w:val="0"/>
          <w:marBottom w:val="0"/>
          <w:divBdr>
            <w:top w:val="none" w:sz="0" w:space="0" w:color="auto"/>
            <w:left w:val="none" w:sz="0" w:space="0" w:color="auto"/>
            <w:bottom w:val="none" w:sz="0" w:space="0" w:color="auto"/>
            <w:right w:val="none" w:sz="0" w:space="0" w:color="auto"/>
          </w:divBdr>
        </w:div>
      </w:divsChild>
    </w:div>
    <w:div w:id="290676732">
      <w:bodyDiv w:val="1"/>
      <w:marLeft w:val="0"/>
      <w:marRight w:val="0"/>
      <w:marTop w:val="0"/>
      <w:marBottom w:val="0"/>
      <w:divBdr>
        <w:top w:val="none" w:sz="0" w:space="0" w:color="auto"/>
        <w:left w:val="none" w:sz="0" w:space="0" w:color="auto"/>
        <w:bottom w:val="none" w:sz="0" w:space="0" w:color="auto"/>
        <w:right w:val="none" w:sz="0" w:space="0" w:color="auto"/>
      </w:divBdr>
      <w:divsChild>
        <w:div w:id="210577793">
          <w:marLeft w:val="0"/>
          <w:marRight w:val="0"/>
          <w:marTop w:val="0"/>
          <w:marBottom w:val="0"/>
          <w:divBdr>
            <w:top w:val="none" w:sz="0" w:space="0" w:color="auto"/>
            <w:left w:val="none" w:sz="0" w:space="0" w:color="auto"/>
            <w:bottom w:val="none" w:sz="0" w:space="0" w:color="auto"/>
            <w:right w:val="none" w:sz="0" w:space="0" w:color="auto"/>
          </w:divBdr>
        </w:div>
        <w:div w:id="1364398460">
          <w:marLeft w:val="0"/>
          <w:marRight w:val="0"/>
          <w:marTop w:val="0"/>
          <w:marBottom w:val="0"/>
          <w:divBdr>
            <w:top w:val="none" w:sz="0" w:space="0" w:color="auto"/>
            <w:left w:val="none" w:sz="0" w:space="0" w:color="auto"/>
            <w:bottom w:val="none" w:sz="0" w:space="0" w:color="auto"/>
            <w:right w:val="none" w:sz="0" w:space="0" w:color="auto"/>
          </w:divBdr>
        </w:div>
        <w:div w:id="1265991652">
          <w:marLeft w:val="0"/>
          <w:marRight w:val="0"/>
          <w:marTop w:val="0"/>
          <w:marBottom w:val="0"/>
          <w:divBdr>
            <w:top w:val="none" w:sz="0" w:space="0" w:color="auto"/>
            <w:left w:val="none" w:sz="0" w:space="0" w:color="auto"/>
            <w:bottom w:val="none" w:sz="0" w:space="0" w:color="auto"/>
            <w:right w:val="none" w:sz="0" w:space="0" w:color="auto"/>
          </w:divBdr>
        </w:div>
        <w:div w:id="2089570810">
          <w:marLeft w:val="0"/>
          <w:marRight w:val="0"/>
          <w:marTop w:val="0"/>
          <w:marBottom w:val="0"/>
          <w:divBdr>
            <w:top w:val="none" w:sz="0" w:space="0" w:color="auto"/>
            <w:left w:val="none" w:sz="0" w:space="0" w:color="auto"/>
            <w:bottom w:val="none" w:sz="0" w:space="0" w:color="auto"/>
            <w:right w:val="none" w:sz="0" w:space="0" w:color="auto"/>
          </w:divBdr>
        </w:div>
        <w:div w:id="263466283">
          <w:marLeft w:val="0"/>
          <w:marRight w:val="0"/>
          <w:marTop w:val="0"/>
          <w:marBottom w:val="0"/>
          <w:divBdr>
            <w:top w:val="none" w:sz="0" w:space="0" w:color="auto"/>
            <w:left w:val="none" w:sz="0" w:space="0" w:color="auto"/>
            <w:bottom w:val="none" w:sz="0" w:space="0" w:color="auto"/>
            <w:right w:val="none" w:sz="0" w:space="0" w:color="auto"/>
          </w:divBdr>
        </w:div>
        <w:div w:id="1449395664">
          <w:marLeft w:val="0"/>
          <w:marRight w:val="0"/>
          <w:marTop w:val="0"/>
          <w:marBottom w:val="0"/>
          <w:divBdr>
            <w:top w:val="none" w:sz="0" w:space="0" w:color="auto"/>
            <w:left w:val="none" w:sz="0" w:space="0" w:color="auto"/>
            <w:bottom w:val="none" w:sz="0" w:space="0" w:color="auto"/>
            <w:right w:val="none" w:sz="0" w:space="0" w:color="auto"/>
          </w:divBdr>
        </w:div>
        <w:div w:id="2078628184">
          <w:marLeft w:val="0"/>
          <w:marRight w:val="0"/>
          <w:marTop w:val="0"/>
          <w:marBottom w:val="0"/>
          <w:divBdr>
            <w:top w:val="none" w:sz="0" w:space="0" w:color="auto"/>
            <w:left w:val="none" w:sz="0" w:space="0" w:color="auto"/>
            <w:bottom w:val="none" w:sz="0" w:space="0" w:color="auto"/>
            <w:right w:val="none" w:sz="0" w:space="0" w:color="auto"/>
          </w:divBdr>
        </w:div>
        <w:div w:id="525368706">
          <w:marLeft w:val="0"/>
          <w:marRight w:val="0"/>
          <w:marTop w:val="0"/>
          <w:marBottom w:val="0"/>
          <w:divBdr>
            <w:top w:val="none" w:sz="0" w:space="0" w:color="auto"/>
            <w:left w:val="none" w:sz="0" w:space="0" w:color="auto"/>
            <w:bottom w:val="none" w:sz="0" w:space="0" w:color="auto"/>
            <w:right w:val="none" w:sz="0" w:space="0" w:color="auto"/>
          </w:divBdr>
        </w:div>
      </w:divsChild>
    </w:div>
    <w:div w:id="294913396">
      <w:bodyDiv w:val="1"/>
      <w:marLeft w:val="0"/>
      <w:marRight w:val="0"/>
      <w:marTop w:val="0"/>
      <w:marBottom w:val="0"/>
      <w:divBdr>
        <w:top w:val="none" w:sz="0" w:space="0" w:color="auto"/>
        <w:left w:val="none" w:sz="0" w:space="0" w:color="auto"/>
        <w:bottom w:val="none" w:sz="0" w:space="0" w:color="auto"/>
        <w:right w:val="none" w:sz="0" w:space="0" w:color="auto"/>
      </w:divBdr>
      <w:divsChild>
        <w:div w:id="1744253880">
          <w:marLeft w:val="0"/>
          <w:marRight w:val="0"/>
          <w:marTop w:val="0"/>
          <w:marBottom w:val="0"/>
          <w:divBdr>
            <w:top w:val="none" w:sz="0" w:space="0" w:color="auto"/>
            <w:left w:val="none" w:sz="0" w:space="0" w:color="auto"/>
            <w:bottom w:val="none" w:sz="0" w:space="0" w:color="auto"/>
            <w:right w:val="none" w:sz="0" w:space="0" w:color="auto"/>
          </w:divBdr>
        </w:div>
        <w:div w:id="824930674">
          <w:marLeft w:val="0"/>
          <w:marRight w:val="0"/>
          <w:marTop w:val="0"/>
          <w:marBottom w:val="0"/>
          <w:divBdr>
            <w:top w:val="none" w:sz="0" w:space="0" w:color="auto"/>
            <w:left w:val="none" w:sz="0" w:space="0" w:color="auto"/>
            <w:bottom w:val="none" w:sz="0" w:space="0" w:color="auto"/>
            <w:right w:val="none" w:sz="0" w:space="0" w:color="auto"/>
          </w:divBdr>
        </w:div>
        <w:div w:id="1283925990">
          <w:marLeft w:val="0"/>
          <w:marRight w:val="0"/>
          <w:marTop w:val="0"/>
          <w:marBottom w:val="0"/>
          <w:divBdr>
            <w:top w:val="none" w:sz="0" w:space="0" w:color="auto"/>
            <w:left w:val="none" w:sz="0" w:space="0" w:color="auto"/>
            <w:bottom w:val="none" w:sz="0" w:space="0" w:color="auto"/>
            <w:right w:val="none" w:sz="0" w:space="0" w:color="auto"/>
          </w:divBdr>
        </w:div>
        <w:div w:id="875580022">
          <w:marLeft w:val="0"/>
          <w:marRight w:val="0"/>
          <w:marTop w:val="0"/>
          <w:marBottom w:val="0"/>
          <w:divBdr>
            <w:top w:val="none" w:sz="0" w:space="0" w:color="auto"/>
            <w:left w:val="none" w:sz="0" w:space="0" w:color="auto"/>
            <w:bottom w:val="none" w:sz="0" w:space="0" w:color="auto"/>
            <w:right w:val="none" w:sz="0" w:space="0" w:color="auto"/>
          </w:divBdr>
        </w:div>
        <w:div w:id="700785906">
          <w:marLeft w:val="0"/>
          <w:marRight w:val="0"/>
          <w:marTop w:val="0"/>
          <w:marBottom w:val="0"/>
          <w:divBdr>
            <w:top w:val="none" w:sz="0" w:space="0" w:color="auto"/>
            <w:left w:val="none" w:sz="0" w:space="0" w:color="auto"/>
            <w:bottom w:val="none" w:sz="0" w:space="0" w:color="auto"/>
            <w:right w:val="none" w:sz="0" w:space="0" w:color="auto"/>
          </w:divBdr>
        </w:div>
        <w:div w:id="1527060530">
          <w:marLeft w:val="0"/>
          <w:marRight w:val="0"/>
          <w:marTop w:val="0"/>
          <w:marBottom w:val="0"/>
          <w:divBdr>
            <w:top w:val="none" w:sz="0" w:space="0" w:color="auto"/>
            <w:left w:val="none" w:sz="0" w:space="0" w:color="auto"/>
            <w:bottom w:val="none" w:sz="0" w:space="0" w:color="auto"/>
            <w:right w:val="none" w:sz="0" w:space="0" w:color="auto"/>
          </w:divBdr>
        </w:div>
        <w:div w:id="1043867755">
          <w:marLeft w:val="0"/>
          <w:marRight w:val="0"/>
          <w:marTop w:val="0"/>
          <w:marBottom w:val="0"/>
          <w:divBdr>
            <w:top w:val="none" w:sz="0" w:space="0" w:color="auto"/>
            <w:left w:val="none" w:sz="0" w:space="0" w:color="auto"/>
            <w:bottom w:val="none" w:sz="0" w:space="0" w:color="auto"/>
            <w:right w:val="none" w:sz="0" w:space="0" w:color="auto"/>
          </w:divBdr>
        </w:div>
        <w:div w:id="690109796">
          <w:marLeft w:val="0"/>
          <w:marRight w:val="0"/>
          <w:marTop w:val="0"/>
          <w:marBottom w:val="0"/>
          <w:divBdr>
            <w:top w:val="none" w:sz="0" w:space="0" w:color="auto"/>
            <w:left w:val="none" w:sz="0" w:space="0" w:color="auto"/>
            <w:bottom w:val="none" w:sz="0" w:space="0" w:color="auto"/>
            <w:right w:val="none" w:sz="0" w:space="0" w:color="auto"/>
          </w:divBdr>
        </w:div>
        <w:div w:id="1359618340">
          <w:marLeft w:val="0"/>
          <w:marRight w:val="0"/>
          <w:marTop w:val="0"/>
          <w:marBottom w:val="0"/>
          <w:divBdr>
            <w:top w:val="none" w:sz="0" w:space="0" w:color="auto"/>
            <w:left w:val="none" w:sz="0" w:space="0" w:color="auto"/>
            <w:bottom w:val="none" w:sz="0" w:space="0" w:color="auto"/>
            <w:right w:val="none" w:sz="0" w:space="0" w:color="auto"/>
          </w:divBdr>
        </w:div>
        <w:div w:id="2081557846">
          <w:marLeft w:val="0"/>
          <w:marRight w:val="0"/>
          <w:marTop w:val="0"/>
          <w:marBottom w:val="0"/>
          <w:divBdr>
            <w:top w:val="none" w:sz="0" w:space="0" w:color="auto"/>
            <w:left w:val="none" w:sz="0" w:space="0" w:color="auto"/>
            <w:bottom w:val="none" w:sz="0" w:space="0" w:color="auto"/>
            <w:right w:val="none" w:sz="0" w:space="0" w:color="auto"/>
          </w:divBdr>
        </w:div>
        <w:div w:id="705329028">
          <w:marLeft w:val="0"/>
          <w:marRight w:val="0"/>
          <w:marTop w:val="0"/>
          <w:marBottom w:val="0"/>
          <w:divBdr>
            <w:top w:val="none" w:sz="0" w:space="0" w:color="auto"/>
            <w:left w:val="none" w:sz="0" w:space="0" w:color="auto"/>
            <w:bottom w:val="none" w:sz="0" w:space="0" w:color="auto"/>
            <w:right w:val="none" w:sz="0" w:space="0" w:color="auto"/>
          </w:divBdr>
        </w:div>
        <w:div w:id="476189047">
          <w:marLeft w:val="0"/>
          <w:marRight w:val="0"/>
          <w:marTop w:val="0"/>
          <w:marBottom w:val="0"/>
          <w:divBdr>
            <w:top w:val="none" w:sz="0" w:space="0" w:color="auto"/>
            <w:left w:val="none" w:sz="0" w:space="0" w:color="auto"/>
            <w:bottom w:val="none" w:sz="0" w:space="0" w:color="auto"/>
            <w:right w:val="none" w:sz="0" w:space="0" w:color="auto"/>
          </w:divBdr>
        </w:div>
      </w:divsChild>
    </w:div>
    <w:div w:id="383212027">
      <w:bodyDiv w:val="1"/>
      <w:marLeft w:val="0"/>
      <w:marRight w:val="0"/>
      <w:marTop w:val="0"/>
      <w:marBottom w:val="0"/>
      <w:divBdr>
        <w:top w:val="none" w:sz="0" w:space="0" w:color="auto"/>
        <w:left w:val="none" w:sz="0" w:space="0" w:color="auto"/>
        <w:bottom w:val="none" w:sz="0" w:space="0" w:color="auto"/>
        <w:right w:val="none" w:sz="0" w:space="0" w:color="auto"/>
      </w:divBdr>
      <w:divsChild>
        <w:div w:id="214240913">
          <w:marLeft w:val="0"/>
          <w:marRight w:val="0"/>
          <w:marTop w:val="0"/>
          <w:marBottom w:val="0"/>
          <w:divBdr>
            <w:top w:val="none" w:sz="0" w:space="0" w:color="auto"/>
            <w:left w:val="none" w:sz="0" w:space="0" w:color="auto"/>
            <w:bottom w:val="none" w:sz="0" w:space="0" w:color="auto"/>
            <w:right w:val="none" w:sz="0" w:space="0" w:color="auto"/>
          </w:divBdr>
        </w:div>
        <w:div w:id="1708791315">
          <w:marLeft w:val="0"/>
          <w:marRight w:val="0"/>
          <w:marTop w:val="0"/>
          <w:marBottom w:val="0"/>
          <w:divBdr>
            <w:top w:val="none" w:sz="0" w:space="0" w:color="auto"/>
            <w:left w:val="none" w:sz="0" w:space="0" w:color="auto"/>
            <w:bottom w:val="none" w:sz="0" w:space="0" w:color="auto"/>
            <w:right w:val="none" w:sz="0" w:space="0" w:color="auto"/>
          </w:divBdr>
        </w:div>
        <w:div w:id="1990788319">
          <w:marLeft w:val="0"/>
          <w:marRight w:val="0"/>
          <w:marTop w:val="0"/>
          <w:marBottom w:val="0"/>
          <w:divBdr>
            <w:top w:val="none" w:sz="0" w:space="0" w:color="auto"/>
            <w:left w:val="none" w:sz="0" w:space="0" w:color="auto"/>
            <w:bottom w:val="none" w:sz="0" w:space="0" w:color="auto"/>
            <w:right w:val="none" w:sz="0" w:space="0" w:color="auto"/>
          </w:divBdr>
        </w:div>
        <w:div w:id="2047749108">
          <w:marLeft w:val="0"/>
          <w:marRight w:val="0"/>
          <w:marTop w:val="0"/>
          <w:marBottom w:val="0"/>
          <w:divBdr>
            <w:top w:val="none" w:sz="0" w:space="0" w:color="auto"/>
            <w:left w:val="none" w:sz="0" w:space="0" w:color="auto"/>
            <w:bottom w:val="none" w:sz="0" w:space="0" w:color="auto"/>
            <w:right w:val="none" w:sz="0" w:space="0" w:color="auto"/>
          </w:divBdr>
        </w:div>
        <w:div w:id="1165239737">
          <w:marLeft w:val="0"/>
          <w:marRight w:val="0"/>
          <w:marTop w:val="0"/>
          <w:marBottom w:val="0"/>
          <w:divBdr>
            <w:top w:val="none" w:sz="0" w:space="0" w:color="auto"/>
            <w:left w:val="none" w:sz="0" w:space="0" w:color="auto"/>
            <w:bottom w:val="none" w:sz="0" w:space="0" w:color="auto"/>
            <w:right w:val="none" w:sz="0" w:space="0" w:color="auto"/>
          </w:divBdr>
        </w:div>
        <w:div w:id="1235235569">
          <w:marLeft w:val="0"/>
          <w:marRight w:val="0"/>
          <w:marTop w:val="0"/>
          <w:marBottom w:val="0"/>
          <w:divBdr>
            <w:top w:val="none" w:sz="0" w:space="0" w:color="auto"/>
            <w:left w:val="none" w:sz="0" w:space="0" w:color="auto"/>
            <w:bottom w:val="none" w:sz="0" w:space="0" w:color="auto"/>
            <w:right w:val="none" w:sz="0" w:space="0" w:color="auto"/>
          </w:divBdr>
        </w:div>
        <w:div w:id="1387754434">
          <w:marLeft w:val="0"/>
          <w:marRight w:val="0"/>
          <w:marTop w:val="0"/>
          <w:marBottom w:val="0"/>
          <w:divBdr>
            <w:top w:val="none" w:sz="0" w:space="0" w:color="auto"/>
            <w:left w:val="none" w:sz="0" w:space="0" w:color="auto"/>
            <w:bottom w:val="none" w:sz="0" w:space="0" w:color="auto"/>
            <w:right w:val="none" w:sz="0" w:space="0" w:color="auto"/>
          </w:divBdr>
        </w:div>
        <w:div w:id="2081052114">
          <w:marLeft w:val="0"/>
          <w:marRight w:val="0"/>
          <w:marTop w:val="0"/>
          <w:marBottom w:val="0"/>
          <w:divBdr>
            <w:top w:val="none" w:sz="0" w:space="0" w:color="auto"/>
            <w:left w:val="none" w:sz="0" w:space="0" w:color="auto"/>
            <w:bottom w:val="none" w:sz="0" w:space="0" w:color="auto"/>
            <w:right w:val="none" w:sz="0" w:space="0" w:color="auto"/>
          </w:divBdr>
        </w:div>
        <w:div w:id="224877672">
          <w:marLeft w:val="0"/>
          <w:marRight w:val="0"/>
          <w:marTop w:val="0"/>
          <w:marBottom w:val="0"/>
          <w:divBdr>
            <w:top w:val="none" w:sz="0" w:space="0" w:color="auto"/>
            <w:left w:val="none" w:sz="0" w:space="0" w:color="auto"/>
            <w:bottom w:val="none" w:sz="0" w:space="0" w:color="auto"/>
            <w:right w:val="none" w:sz="0" w:space="0" w:color="auto"/>
          </w:divBdr>
        </w:div>
        <w:div w:id="326052450">
          <w:marLeft w:val="0"/>
          <w:marRight w:val="0"/>
          <w:marTop w:val="0"/>
          <w:marBottom w:val="0"/>
          <w:divBdr>
            <w:top w:val="none" w:sz="0" w:space="0" w:color="auto"/>
            <w:left w:val="none" w:sz="0" w:space="0" w:color="auto"/>
            <w:bottom w:val="none" w:sz="0" w:space="0" w:color="auto"/>
            <w:right w:val="none" w:sz="0" w:space="0" w:color="auto"/>
          </w:divBdr>
        </w:div>
        <w:div w:id="268467834">
          <w:marLeft w:val="0"/>
          <w:marRight w:val="0"/>
          <w:marTop w:val="0"/>
          <w:marBottom w:val="0"/>
          <w:divBdr>
            <w:top w:val="none" w:sz="0" w:space="0" w:color="auto"/>
            <w:left w:val="none" w:sz="0" w:space="0" w:color="auto"/>
            <w:bottom w:val="none" w:sz="0" w:space="0" w:color="auto"/>
            <w:right w:val="none" w:sz="0" w:space="0" w:color="auto"/>
          </w:divBdr>
        </w:div>
        <w:div w:id="894124697">
          <w:marLeft w:val="0"/>
          <w:marRight w:val="0"/>
          <w:marTop w:val="0"/>
          <w:marBottom w:val="0"/>
          <w:divBdr>
            <w:top w:val="none" w:sz="0" w:space="0" w:color="auto"/>
            <w:left w:val="none" w:sz="0" w:space="0" w:color="auto"/>
            <w:bottom w:val="none" w:sz="0" w:space="0" w:color="auto"/>
            <w:right w:val="none" w:sz="0" w:space="0" w:color="auto"/>
          </w:divBdr>
        </w:div>
        <w:div w:id="377051292">
          <w:marLeft w:val="0"/>
          <w:marRight w:val="0"/>
          <w:marTop w:val="0"/>
          <w:marBottom w:val="0"/>
          <w:divBdr>
            <w:top w:val="none" w:sz="0" w:space="0" w:color="auto"/>
            <w:left w:val="none" w:sz="0" w:space="0" w:color="auto"/>
            <w:bottom w:val="none" w:sz="0" w:space="0" w:color="auto"/>
            <w:right w:val="none" w:sz="0" w:space="0" w:color="auto"/>
          </w:divBdr>
        </w:div>
        <w:div w:id="164561675">
          <w:marLeft w:val="0"/>
          <w:marRight w:val="0"/>
          <w:marTop w:val="0"/>
          <w:marBottom w:val="0"/>
          <w:divBdr>
            <w:top w:val="none" w:sz="0" w:space="0" w:color="auto"/>
            <w:left w:val="none" w:sz="0" w:space="0" w:color="auto"/>
            <w:bottom w:val="none" w:sz="0" w:space="0" w:color="auto"/>
            <w:right w:val="none" w:sz="0" w:space="0" w:color="auto"/>
          </w:divBdr>
        </w:div>
        <w:div w:id="1393428496">
          <w:marLeft w:val="0"/>
          <w:marRight w:val="0"/>
          <w:marTop w:val="0"/>
          <w:marBottom w:val="0"/>
          <w:divBdr>
            <w:top w:val="none" w:sz="0" w:space="0" w:color="auto"/>
            <w:left w:val="none" w:sz="0" w:space="0" w:color="auto"/>
            <w:bottom w:val="none" w:sz="0" w:space="0" w:color="auto"/>
            <w:right w:val="none" w:sz="0" w:space="0" w:color="auto"/>
          </w:divBdr>
        </w:div>
        <w:div w:id="1462381214">
          <w:marLeft w:val="0"/>
          <w:marRight w:val="0"/>
          <w:marTop w:val="0"/>
          <w:marBottom w:val="0"/>
          <w:divBdr>
            <w:top w:val="none" w:sz="0" w:space="0" w:color="auto"/>
            <w:left w:val="none" w:sz="0" w:space="0" w:color="auto"/>
            <w:bottom w:val="none" w:sz="0" w:space="0" w:color="auto"/>
            <w:right w:val="none" w:sz="0" w:space="0" w:color="auto"/>
          </w:divBdr>
        </w:div>
        <w:div w:id="7415889">
          <w:marLeft w:val="0"/>
          <w:marRight w:val="0"/>
          <w:marTop w:val="0"/>
          <w:marBottom w:val="0"/>
          <w:divBdr>
            <w:top w:val="none" w:sz="0" w:space="0" w:color="auto"/>
            <w:left w:val="none" w:sz="0" w:space="0" w:color="auto"/>
            <w:bottom w:val="none" w:sz="0" w:space="0" w:color="auto"/>
            <w:right w:val="none" w:sz="0" w:space="0" w:color="auto"/>
          </w:divBdr>
        </w:div>
        <w:div w:id="862862230">
          <w:marLeft w:val="0"/>
          <w:marRight w:val="0"/>
          <w:marTop w:val="0"/>
          <w:marBottom w:val="0"/>
          <w:divBdr>
            <w:top w:val="none" w:sz="0" w:space="0" w:color="auto"/>
            <w:left w:val="none" w:sz="0" w:space="0" w:color="auto"/>
            <w:bottom w:val="none" w:sz="0" w:space="0" w:color="auto"/>
            <w:right w:val="none" w:sz="0" w:space="0" w:color="auto"/>
          </w:divBdr>
        </w:div>
        <w:div w:id="256640765">
          <w:marLeft w:val="0"/>
          <w:marRight w:val="0"/>
          <w:marTop w:val="0"/>
          <w:marBottom w:val="0"/>
          <w:divBdr>
            <w:top w:val="none" w:sz="0" w:space="0" w:color="auto"/>
            <w:left w:val="none" w:sz="0" w:space="0" w:color="auto"/>
            <w:bottom w:val="none" w:sz="0" w:space="0" w:color="auto"/>
            <w:right w:val="none" w:sz="0" w:space="0" w:color="auto"/>
          </w:divBdr>
        </w:div>
        <w:div w:id="726801579">
          <w:marLeft w:val="0"/>
          <w:marRight w:val="0"/>
          <w:marTop w:val="0"/>
          <w:marBottom w:val="0"/>
          <w:divBdr>
            <w:top w:val="none" w:sz="0" w:space="0" w:color="auto"/>
            <w:left w:val="none" w:sz="0" w:space="0" w:color="auto"/>
            <w:bottom w:val="none" w:sz="0" w:space="0" w:color="auto"/>
            <w:right w:val="none" w:sz="0" w:space="0" w:color="auto"/>
          </w:divBdr>
        </w:div>
        <w:div w:id="1275745457">
          <w:marLeft w:val="0"/>
          <w:marRight w:val="0"/>
          <w:marTop w:val="0"/>
          <w:marBottom w:val="0"/>
          <w:divBdr>
            <w:top w:val="none" w:sz="0" w:space="0" w:color="auto"/>
            <w:left w:val="none" w:sz="0" w:space="0" w:color="auto"/>
            <w:bottom w:val="none" w:sz="0" w:space="0" w:color="auto"/>
            <w:right w:val="none" w:sz="0" w:space="0" w:color="auto"/>
          </w:divBdr>
        </w:div>
        <w:div w:id="965309431">
          <w:marLeft w:val="0"/>
          <w:marRight w:val="0"/>
          <w:marTop w:val="0"/>
          <w:marBottom w:val="0"/>
          <w:divBdr>
            <w:top w:val="none" w:sz="0" w:space="0" w:color="auto"/>
            <w:left w:val="none" w:sz="0" w:space="0" w:color="auto"/>
            <w:bottom w:val="none" w:sz="0" w:space="0" w:color="auto"/>
            <w:right w:val="none" w:sz="0" w:space="0" w:color="auto"/>
          </w:divBdr>
        </w:div>
        <w:div w:id="1951350161">
          <w:marLeft w:val="0"/>
          <w:marRight w:val="0"/>
          <w:marTop w:val="0"/>
          <w:marBottom w:val="0"/>
          <w:divBdr>
            <w:top w:val="none" w:sz="0" w:space="0" w:color="auto"/>
            <w:left w:val="none" w:sz="0" w:space="0" w:color="auto"/>
            <w:bottom w:val="none" w:sz="0" w:space="0" w:color="auto"/>
            <w:right w:val="none" w:sz="0" w:space="0" w:color="auto"/>
          </w:divBdr>
        </w:div>
        <w:div w:id="2026439764">
          <w:marLeft w:val="0"/>
          <w:marRight w:val="0"/>
          <w:marTop w:val="0"/>
          <w:marBottom w:val="0"/>
          <w:divBdr>
            <w:top w:val="none" w:sz="0" w:space="0" w:color="auto"/>
            <w:left w:val="none" w:sz="0" w:space="0" w:color="auto"/>
            <w:bottom w:val="none" w:sz="0" w:space="0" w:color="auto"/>
            <w:right w:val="none" w:sz="0" w:space="0" w:color="auto"/>
          </w:divBdr>
        </w:div>
        <w:div w:id="366830958">
          <w:marLeft w:val="0"/>
          <w:marRight w:val="0"/>
          <w:marTop w:val="0"/>
          <w:marBottom w:val="0"/>
          <w:divBdr>
            <w:top w:val="none" w:sz="0" w:space="0" w:color="auto"/>
            <w:left w:val="none" w:sz="0" w:space="0" w:color="auto"/>
            <w:bottom w:val="none" w:sz="0" w:space="0" w:color="auto"/>
            <w:right w:val="none" w:sz="0" w:space="0" w:color="auto"/>
          </w:divBdr>
        </w:div>
        <w:div w:id="1282104132">
          <w:marLeft w:val="0"/>
          <w:marRight w:val="0"/>
          <w:marTop w:val="0"/>
          <w:marBottom w:val="0"/>
          <w:divBdr>
            <w:top w:val="none" w:sz="0" w:space="0" w:color="auto"/>
            <w:left w:val="none" w:sz="0" w:space="0" w:color="auto"/>
            <w:bottom w:val="none" w:sz="0" w:space="0" w:color="auto"/>
            <w:right w:val="none" w:sz="0" w:space="0" w:color="auto"/>
          </w:divBdr>
        </w:div>
        <w:div w:id="1979411183">
          <w:marLeft w:val="0"/>
          <w:marRight w:val="0"/>
          <w:marTop w:val="0"/>
          <w:marBottom w:val="0"/>
          <w:divBdr>
            <w:top w:val="none" w:sz="0" w:space="0" w:color="auto"/>
            <w:left w:val="none" w:sz="0" w:space="0" w:color="auto"/>
            <w:bottom w:val="none" w:sz="0" w:space="0" w:color="auto"/>
            <w:right w:val="none" w:sz="0" w:space="0" w:color="auto"/>
          </w:divBdr>
        </w:div>
        <w:div w:id="1965304395">
          <w:marLeft w:val="0"/>
          <w:marRight w:val="0"/>
          <w:marTop w:val="0"/>
          <w:marBottom w:val="0"/>
          <w:divBdr>
            <w:top w:val="none" w:sz="0" w:space="0" w:color="auto"/>
            <w:left w:val="none" w:sz="0" w:space="0" w:color="auto"/>
            <w:bottom w:val="none" w:sz="0" w:space="0" w:color="auto"/>
            <w:right w:val="none" w:sz="0" w:space="0" w:color="auto"/>
          </w:divBdr>
        </w:div>
      </w:divsChild>
    </w:div>
    <w:div w:id="397359289">
      <w:bodyDiv w:val="1"/>
      <w:marLeft w:val="0"/>
      <w:marRight w:val="0"/>
      <w:marTop w:val="0"/>
      <w:marBottom w:val="0"/>
      <w:divBdr>
        <w:top w:val="none" w:sz="0" w:space="0" w:color="auto"/>
        <w:left w:val="none" w:sz="0" w:space="0" w:color="auto"/>
        <w:bottom w:val="none" w:sz="0" w:space="0" w:color="auto"/>
        <w:right w:val="none" w:sz="0" w:space="0" w:color="auto"/>
      </w:divBdr>
      <w:divsChild>
        <w:div w:id="175116894">
          <w:marLeft w:val="0"/>
          <w:marRight w:val="0"/>
          <w:marTop w:val="0"/>
          <w:marBottom w:val="0"/>
          <w:divBdr>
            <w:top w:val="none" w:sz="0" w:space="0" w:color="auto"/>
            <w:left w:val="none" w:sz="0" w:space="0" w:color="auto"/>
            <w:bottom w:val="none" w:sz="0" w:space="0" w:color="auto"/>
            <w:right w:val="none" w:sz="0" w:space="0" w:color="auto"/>
          </w:divBdr>
        </w:div>
        <w:div w:id="1010765445">
          <w:marLeft w:val="0"/>
          <w:marRight w:val="0"/>
          <w:marTop w:val="0"/>
          <w:marBottom w:val="0"/>
          <w:divBdr>
            <w:top w:val="none" w:sz="0" w:space="0" w:color="auto"/>
            <w:left w:val="none" w:sz="0" w:space="0" w:color="auto"/>
            <w:bottom w:val="none" w:sz="0" w:space="0" w:color="auto"/>
            <w:right w:val="none" w:sz="0" w:space="0" w:color="auto"/>
          </w:divBdr>
        </w:div>
        <w:div w:id="21365817">
          <w:marLeft w:val="0"/>
          <w:marRight w:val="0"/>
          <w:marTop w:val="0"/>
          <w:marBottom w:val="0"/>
          <w:divBdr>
            <w:top w:val="none" w:sz="0" w:space="0" w:color="auto"/>
            <w:left w:val="none" w:sz="0" w:space="0" w:color="auto"/>
            <w:bottom w:val="none" w:sz="0" w:space="0" w:color="auto"/>
            <w:right w:val="none" w:sz="0" w:space="0" w:color="auto"/>
          </w:divBdr>
        </w:div>
        <w:div w:id="41248597">
          <w:marLeft w:val="0"/>
          <w:marRight w:val="0"/>
          <w:marTop w:val="0"/>
          <w:marBottom w:val="0"/>
          <w:divBdr>
            <w:top w:val="none" w:sz="0" w:space="0" w:color="auto"/>
            <w:left w:val="none" w:sz="0" w:space="0" w:color="auto"/>
            <w:bottom w:val="none" w:sz="0" w:space="0" w:color="auto"/>
            <w:right w:val="none" w:sz="0" w:space="0" w:color="auto"/>
          </w:divBdr>
        </w:div>
        <w:div w:id="1061711441">
          <w:marLeft w:val="0"/>
          <w:marRight w:val="0"/>
          <w:marTop w:val="0"/>
          <w:marBottom w:val="0"/>
          <w:divBdr>
            <w:top w:val="none" w:sz="0" w:space="0" w:color="auto"/>
            <w:left w:val="none" w:sz="0" w:space="0" w:color="auto"/>
            <w:bottom w:val="none" w:sz="0" w:space="0" w:color="auto"/>
            <w:right w:val="none" w:sz="0" w:space="0" w:color="auto"/>
          </w:divBdr>
        </w:div>
        <w:div w:id="1069841340">
          <w:marLeft w:val="0"/>
          <w:marRight w:val="0"/>
          <w:marTop w:val="0"/>
          <w:marBottom w:val="0"/>
          <w:divBdr>
            <w:top w:val="none" w:sz="0" w:space="0" w:color="auto"/>
            <w:left w:val="none" w:sz="0" w:space="0" w:color="auto"/>
            <w:bottom w:val="none" w:sz="0" w:space="0" w:color="auto"/>
            <w:right w:val="none" w:sz="0" w:space="0" w:color="auto"/>
          </w:divBdr>
        </w:div>
        <w:div w:id="2140370340">
          <w:marLeft w:val="0"/>
          <w:marRight w:val="0"/>
          <w:marTop w:val="0"/>
          <w:marBottom w:val="0"/>
          <w:divBdr>
            <w:top w:val="none" w:sz="0" w:space="0" w:color="auto"/>
            <w:left w:val="none" w:sz="0" w:space="0" w:color="auto"/>
            <w:bottom w:val="none" w:sz="0" w:space="0" w:color="auto"/>
            <w:right w:val="none" w:sz="0" w:space="0" w:color="auto"/>
          </w:divBdr>
        </w:div>
        <w:div w:id="972517712">
          <w:marLeft w:val="0"/>
          <w:marRight w:val="0"/>
          <w:marTop w:val="0"/>
          <w:marBottom w:val="0"/>
          <w:divBdr>
            <w:top w:val="none" w:sz="0" w:space="0" w:color="auto"/>
            <w:left w:val="none" w:sz="0" w:space="0" w:color="auto"/>
            <w:bottom w:val="none" w:sz="0" w:space="0" w:color="auto"/>
            <w:right w:val="none" w:sz="0" w:space="0" w:color="auto"/>
          </w:divBdr>
        </w:div>
        <w:div w:id="816265914">
          <w:marLeft w:val="0"/>
          <w:marRight w:val="0"/>
          <w:marTop w:val="0"/>
          <w:marBottom w:val="0"/>
          <w:divBdr>
            <w:top w:val="none" w:sz="0" w:space="0" w:color="auto"/>
            <w:left w:val="none" w:sz="0" w:space="0" w:color="auto"/>
            <w:bottom w:val="none" w:sz="0" w:space="0" w:color="auto"/>
            <w:right w:val="none" w:sz="0" w:space="0" w:color="auto"/>
          </w:divBdr>
        </w:div>
        <w:div w:id="406923090">
          <w:marLeft w:val="0"/>
          <w:marRight w:val="0"/>
          <w:marTop w:val="0"/>
          <w:marBottom w:val="0"/>
          <w:divBdr>
            <w:top w:val="none" w:sz="0" w:space="0" w:color="auto"/>
            <w:left w:val="none" w:sz="0" w:space="0" w:color="auto"/>
            <w:bottom w:val="none" w:sz="0" w:space="0" w:color="auto"/>
            <w:right w:val="none" w:sz="0" w:space="0" w:color="auto"/>
          </w:divBdr>
        </w:div>
      </w:divsChild>
    </w:div>
    <w:div w:id="424763338">
      <w:bodyDiv w:val="1"/>
      <w:marLeft w:val="0"/>
      <w:marRight w:val="0"/>
      <w:marTop w:val="0"/>
      <w:marBottom w:val="0"/>
      <w:divBdr>
        <w:top w:val="none" w:sz="0" w:space="0" w:color="auto"/>
        <w:left w:val="none" w:sz="0" w:space="0" w:color="auto"/>
        <w:bottom w:val="none" w:sz="0" w:space="0" w:color="auto"/>
        <w:right w:val="none" w:sz="0" w:space="0" w:color="auto"/>
      </w:divBdr>
      <w:divsChild>
        <w:div w:id="1641493463">
          <w:marLeft w:val="0"/>
          <w:marRight w:val="0"/>
          <w:marTop w:val="0"/>
          <w:marBottom w:val="0"/>
          <w:divBdr>
            <w:top w:val="none" w:sz="0" w:space="0" w:color="auto"/>
            <w:left w:val="none" w:sz="0" w:space="0" w:color="auto"/>
            <w:bottom w:val="none" w:sz="0" w:space="0" w:color="auto"/>
            <w:right w:val="none" w:sz="0" w:space="0" w:color="auto"/>
          </w:divBdr>
        </w:div>
        <w:div w:id="1720202297">
          <w:marLeft w:val="0"/>
          <w:marRight w:val="0"/>
          <w:marTop w:val="0"/>
          <w:marBottom w:val="0"/>
          <w:divBdr>
            <w:top w:val="none" w:sz="0" w:space="0" w:color="auto"/>
            <w:left w:val="none" w:sz="0" w:space="0" w:color="auto"/>
            <w:bottom w:val="none" w:sz="0" w:space="0" w:color="auto"/>
            <w:right w:val="none" w:sz="0" w:space="0" w:color="auto"/>
          </w:divBdr>
        </w:div>
      </w:divsChild>
    </w:div>
    <w:div w:id="428429889">
      <w:bodyDiv w:val="1"/>
      <w:marLeft w:val="0"/>
      <w:marRight w:val="0"/>
      <w:marTop w:val="0"/>
      <w:marBottom w:val="0"/>
      <w:divBdr>
        <w:top w:val="none" w:sz="0" w:space="0" w:color="auto"/>
        <w:left w:val="none" w:sz="0" w:space="0" w:color="auto"/>
        <w:bottom w:val="none" w:sz="0" w:space="0" w:color="auto"/>
        <w:right w:val="none" w:sz="0" w:space="0" w:color="auto"/>
      </w:divBdr>
      <w:divsChild>
        <w:div w:id="150143223">
          <w:marLeft w:val="0"/>
          <w:marRight w:val="0"/>
          <w:marTop w:val="0"/>
          <w:marBottom w:val="0"/>
          <w:divBdr>
            <w:top w:val="none" w:sz="0" w:space="0" w:color="auto"/>
            <w:left w:val="none" w:sz="0" w:space="0" w:color="auto"/>
            <w:bottom w:val="none" w:sz="0" w:space="0" w:color="auto"/>
            <w:right w:val="none" w:sz="0" w:space="0" w:color="auto"/>
          </w:divBdr>
        </w:div>
        <w:div w:id="320428905">
          <w:marLeft w:val="0"/>
          <w:marRight w:val="0"/>
          <w:marTop w:val="0"/>
          <w:marBottom w:val="0"/>
          <w:divBdr>
            <w:top w:val="none" w:sz="0" w:space="0" w:color="auto"/>
            <w:left w:val="none" w:sz="0" w:space="0" w:color="auto"/>
            <w:bottom w:val="none" w:sz="0" w:space="0" w:color="auto"/>
            <w:right w:val="none" w:sz="0" w:space="0" w:color="auto"/>
          </w:divBdr>
        </w:div>
        <w:div w:id="1799837868">
          <w:marLeft w:val="0"/>
          <w:marRight w:val="0"/>
          <w:marTop w:val="0"/>
          <w:marBottom w:val="0"/>
          <w:divBdr>
            <w:top w:val="none" w:sz="0" w:space="0" w:color="auto"/>
            <w:left w:val="none" w:sz="0" w:space="0" w:color="auto"/>
            <w:bottom w:val="none" w:sz="0" w:space="0" w:color="auto"/>
            <w:right w:val="none" w:sz="0" w:space="0" w:color="auto"/>
          </w:divBdr>
        </w:div>
        <w:div w:id="1346974998">
          <w:marLeft w:val="0"/>
          <w:marRight w:val="0"/>
          <w:marTop w:val="0"/>
          <w:marBottom w:val="0"/>
          <w:divBdr>
            <w:top w:val="none" w:sz="0" w:space="0" w:color="auto"/>
            <w:left w:val="none" w:sz="0" w:space="0" w:color="auto"/>
            <w:bottom w:val="none" w:sz="0" w:space="0" w:color="auto"/>
            <w:right w:val="none" w:sz="0" w:space="0" w:color="auto"/>
          </w:divBdr>
        </w:div>
      </w:divsChild>
    </w:div>
    <w:div w:id="429811841">
      <w:bodyDiv w:val="1"/>
      <w:marLeft w:val="0"/>
      <w:marRight w:val="0"/>
      <w:marTop w:val="0"/>
      <w:marBottom w:val="0"/>
      <w:divBdr>
        <w:top w:val="none" w:sz="0" w:space="0" w:color="auto"/>
        <w:left w:val="none" w:sz="0" w:space="0" w:color="auto"/>
        <w:bottom w:val="none" w:sz="0" w:space="0" w:color="auto"/>
        <w:right w:val="none" w:sz="0" w:space="0" w:color="auto"/>
      </w:divBdr>
    </w:div>
    <w:div w:id="447428270">
      <w:bodyDiv w:val="1"/>
      <w:marLeft w:val="0"/>
      <w:marRight w:val="0"/>
      <w:marTop w:val="0"/>
      <w:marBottom w:val="0"/>
      <w:divBdr>
        <w:top w:val="none" w:sz="0" w:space="0" w:color="auto"/>
        <w:left w:val="none" w:sz="0" w:space="0" w:color="auto"/>
        <w:bottom w:val="none" w:sz="0" w:space="0" w:color="auto"/>
        <w:right w:val="none" w:sz="0" w:space="0" w:color="auto"/>
      </w:divBdr>
      <w:divsChild>
        <w:div w:id="1632976601">
          <w:marLeft w:val="0"/>
          <w:marRight w:val="0"/>
          <w:marTop w:val="0"/>
          <w:marBottom w:val="0"/>
          <w:divBdr>
            <w:top w:val="none" w:sz="0" w:space="0" w:color="auto"/>
            <w:left w:val="none" w:sz="0" w:space="0" w:color="auto"/>
            <w:bottom w:val="none" w:sz="0" w:space="0" w:color="auto"/>
            <w:right w:val="none" w:sz="0" w:space="0" w:color="auto"/>
          </w:divBdr>
        </w:div>
        <w:div w:id="767432551">
          <w:marLeft w:val="0"/>
          <w:marRight w:val="0"/>
          <w:marTop w:val="0"/>
          <w:marBottom w:val="0"/>
          <w:divBdr>
            <w:top w:val="none" w:sz="0" w:space="0" w:color="auto"/>
            <w:left w:val="none" w:sz="0" w:space="0" w:color="auto"/>
            <w:bottom w:val="none" w:sz="0" w:space="0" w:color="auto"/>
            <w:right w:val="none" w:sz="0" w:space="0" w:color="auto"/>
          </w:divBdr>
        </w:div>
        <w:div w:id="1786541388">
          <w:marLeft w:val="0"/>
          <w:marRight w:val="0"/>
          <w:marTop w:val="0"/>
          <w:marBottom w:val="0"/>
          <w:divBdr>
            <w:top w:val="none" w:sz="0" w:space="0" w:color="auto"/>
            <w:left w:val="none" w:sz="0" w:space="0" w:color="auto"/>
            <w:bottom w:val="none" w:sz="0" w:space="0" w:color="auto"/>
            <w:right w:val="none" w:sz="0" w:space="0" w:color="auto"/>
          </w:divBdr>
        </w:div>
        <w:div w:id="178666714">
          <w:marLeft w:val="0"/>
          <w:marRight w:val="0"/>
          <w:marTop w:val="0"/>
          <w:marBottom w:val="0"/>
          <w:divBdr>
            <w:top w:val="none" w:sz="0" w:space="0" w:color="auto"/>
            <w:left w:val="none" w:sz="0" w:space="0" w:color="auto"/>
            <w:bottom w:val="none" w:sz="0" w:space="0" w:color="auto"/>
            <w:right w:val="none" w:sz="0" w:space="0" w:color="auto"/>
          </w:divBdr>
        </w:div>
        <w:div w:id="46531880">
          <w:marLeft w:val="0"/>
          <w:marRight w:val="0"/>
          <w:marTop w:val="0"/>
          <w:marBottom w:val="0"/>
          <w:divBdr>
            <w:top w:val="none" w:sz="0" w:space="0" w:color="auto"/>
            <w:left w:val="none" w:sz="0" w:space="0" w:color="auto"/>
            <w:bottom w:val="none" w:sz="0" w:space="0" w:color="auto"/>
            <w:right w:val="none" w:sz="0" w:space="0" w:color="auto"/>
          </w:divBdr>
        </w:div>
        <w:div w:id="1284535934">
          <w:marLeft w:val="0"/>
          <w:marRight w:val="0"/>
          <w:marTop w:val="0"/>
          <w:marBottom w:val="0"/>
          <w:divBdr>
            <w:top w:val="none" w:sz="0" w:space="0" w:color="auto"/>
            <w:left w:val="none" w:sz="0" w:space="0" w:color="auto"/>
            <w:bottom w:val="none" w:sz="0" w:space="0" w:color="auto"/>
            <w:right w:val="none" w:sz="0" w:space="0" w:color="auto"/>
          </w:divBdr>
        </w:div>
        <w:div w:id="2110156040">
          <w:marLeft w:val="0"/>
          <w:marRight w:val="0"/>
          <w:marTop w:val="0"/>
          <w:marBottom w:val="0"/>
          <w:divBdr>
            <w:top w:val="none" w:sz="0" w:space="0" w:color="auto"/>
            <w:left w:val="none" w:sz="0" w:space="0" w:color="auto"/>
            <w:bottom w:val="none" w:sz="0" w:space="0" w:color="auto"/>
            <w:right w:val="none" w:sz="0" w:space="0" w:color="auto"/>
          </w:divBdr>
        </w:div>
        <w:div w:id="2136754198">
          <w:marLeft w:val="0"/>
          <w:marRight w:val="0"/>
          <w:marTop w:val="0"/>
          <w:marBottom w:val="0"/>
          <w:divBdr>
            <w:top w:val="none" w:sz="0" w:space="0" w:color="auto"/>
            <w:left w:val="none" w:sz="0" w:space="0" w:color="auto"/>
            <w:bottom w:val="none" w:sz="0" w:space="0" w:color="auto"/>
            <w:right w:val="none" w:sz="0" w:space="0" w:color="auto"/>
          </w:divBdr>
        </w:div>
        <w:div w:id="35813171">
          <w:marLeft w:val="0"/>
          <w:marRight w:val="0"/>
          <w:marTop w:val="0"/>
          <w:marBottom w:val="0"/>
          <w:divBdr>
            <w:top w:val="none" w:sz="0" w:space="0" w:color="auto"/>
            <w:left w:val="none" w:sz="0" w:space="0" w:color="auto"/>
            <w:bottom w:val="none" w:sz="0" w:space="0" w:color="auto"/>
            <w:right w:val="none" w:sz="0" w:space="0" w:color="auto"/>
          </w:divBdr>
        </w:div>
      </w:divsChild>
    </w:div>
    <w:div w:id="452599037">
      <w:bodyDiv w:val="1"/>
      <w:marLeft w:val="0"/>
      <w:marRight w:val="0"/>
      <w:marTop w:val="0"/>
      <w:marBottom w:val="0"/>
      <w:divBdr>
        <w:top w:val="none" w:sz="0" w:space="0" w:color="auto"/>
        <w:left w:val="none" w:sz="0" w:space="0" w:color="auto"/>
        <w:bottom w:val="none" w:sz="0" w:space="0" w:color="auto"/>
        <w:right w:val="none" w:sz="0" w:space="0" w:color="auto"/>
      </w:divBdr>
      <w:divsChild>
        <w:div w:id="1188329908">
          <w:marLeft w:val="0"/>
          <w:marRight w:val="0"/>
          <w:marTop w:val="0"/>
          <w:marBottom w:val="0"/>
          <w:divBdr>
            <w:top w:val="none" w:sz="0" w:space="0" w:color="auto"/>
            <w:left w:val="none" w:sz="0" w:space="0" w:color="auto"/>
            <w:bottom w:val="none" w:sz="0" w:space="0" w:color="auto"/>
            <w:right w:val="none" w:sz="0" w:space="0" w:color="auto"/>
          </w:divBdr>
        </w:div>
        <w:div w:id="265040563">
          <w:marLeft w:val="0"/>
          <w:marRight w:val="0"/>
          <w:marTop w:val="0"/>
          <w:marBottom w:val="0"/>
          <w:divBdr>
            <w:top w:val="none" w:sz="0" w:space="0" w:color="auto"/>
            <w:left w:val="none" w:sz="0" w:space="0" w:color="auto"/>
            <w:bottom w:val="none" w:sz="0" w:space="0" w:color="auto"/>
            <w:right w:val="none" w:sz="0" w:space="0" w:color="auto"/>
          </w:divBdr>
        </w:div>
        <w:div w:id="56058098">
          <w:marLeft w:val="0"/>
          <w:marRight w:val="0"/>
          <w:marTop w:val="0"/>
          <w:marBottom w:val="0"/>
          <w:divBdr>
            <w:top w:val="none" w:sz="0" w:space="0" w:color="auto"/>
            <w:left w:val="none" w:sz="0" w:space="0" w:color="auto"/>
            <w:bottom w:val="none" w:sz="0" w:space="0" w:color="auto"/>
            <w:right w:val="none" w:sz="0" w:space="0" w:color="auto"/>
          </w:divBdr>
        </w:div>
        <w:div w:id="972253641">
          <w:marLeft w:val="0"/>
          <w:marRight w:val="0"/>
          <w:marTop w:val="0"/>
          <w:marBottom w:val="0"/>
          <w:divBdr>
            <w:top w:val="none" w:sz="0" w:space="0" w:color="auto"/>
            <w:left w:val="none" w:sz="0" w:space="0" w:color="auto"/>
            <w:bottom w:val="none" w:sz="0" w:space="0" w:color="auto"/>
            <w:right w:val="none" w:sz="0" w:space="0" w:color="auto"/>
          </w:divBdr>
        </w:div>
        <w:div w:id="1614745627">
          <w:marLeft w:val="0"/>
          <w:marRight w:val="0"/>
          <w:marTop w:val="0"/>
          <w:marBottom w:val="0"/>
          <w:divBdr>
            <w:top w:val="none" w:sz="0" w:space="0" w:color="auto"/>
            <w:left w:val="none" w:sz="0" w:space="0" w:color="auto"/>
            <w:bottom w:val="none" w:sz="0" w:space="0" w:color="auto"/>
            <w:right w:val="none" w:sz="0" w:space="0" w:color="auto"/>
          </w:divBdr>
        </w:div>
        <w:div w:id="1727683772">
          <w:marLeft w:val="0"/>
          <w:marRight w:val="0"/>
          <w:marTop w:val="0"/>
          <w:marBottom w:val="0"/>
          <w:divBdr>
            <w:top w:val="none" w:sz="0" w:space="0" w:color="auto"/>
            <w:left w:val="none" w:sz="0" w:space="0" w:color="auto"/>
            <w:bottom w:val="none" w:sz="0" w:space="0" w:color="auto"/>
            <w:right w:val="none" w:sz="0" w:space="0" w:color="auto"/>
          </w:divBdr>
        </w:div>
        <w:div w:id="1277517774">
          <w:marLeft w:val="0"/>
          <w:marRight w:val="0"/>
          <w:marTop w:val="0"/>
          <w:marBottom w:val="0"/>
          <w:divBdr>
            <w:top w:val="none" w:sz="0" w:space="0" w:color="auto"/>
            <w:left w:val="none" w:sz="0" w:space="0" w:color="auto"/>
            <w:bottom w:val="none" w:sz="0" w:space="0" w:color="auto"/>
            <w:right w:val="none" w:sz="0" w:space="0" w:color="auto"/>
          </w:divBdr>
        </w:div>
        <w:div w:id="141318063">
          <w:marLeft w:val="0"/>
          <w:marRight w:val="0"/>
          <w:marTop w:val="0"/>
          <w:marBottom w:val="0"/>
          <w:divBdr>
            <w:top w:val="none" w:sz="0" w:space="0" w:color="auto"/>
            <w:left w:val="none" w:sz="0" w:space="0" w:color="auto"/>
            <w:bottom w:val="none" w:sz="0" w:space="0" w:color="auto"/>
            <w:right w:val="none" w:sz="0" w:space="0" w:color="auto"/>
          </w:divBdr>
        </w:div>
        <w:div w:id="9111897">
          <w:marLeft w:val="0"/>
          <w:marRight w:val="0"/>
          <w:marTop w:val="0"/>
          <w:marBottom w:val="0"/>
          <w:divBdr>
            <w:top w:val="none" w:sz="0" w:space="0" w:color="auto"/>
            <w:left w:val="none" w:sz="0" w:space="0" w:color="auto"/>
            <w:bottom w:val="none" w:sz="0" w:space="0" w:color="auto"/>
            <w:right w:val="none" w:sz="0" w:space="0" w:color="auto"/>
          </w:divBdr>
        </w:div>
        <w:div w:id="456339608">
          <w:marLeft w:val="0"/>
          <w:marRight w:val="0"/>
          <w:marTop w:val="0"/>
          <w:marBottom w:val="0"/>
          <w:divBdr>
            <w:top w:val="none" w:sz="0" w:space="0" w:color="auto"/>
            <w:left w:val="none" w:sz="0" w:space="0" w:color="auto"/>
            <w:bottom w:val="none" w:sz="0" w:space="0" w:color="auto"/>
            <w:right w:val="none" w:sz="0" w:space="0" w:color="auto"/>
          </w:divBdr>
        </w:div>
        <w:div w:id="1511338063">
          <w:marLeft w:val="0"/>
          <w:marRight w:val="0"/>
          <w:marTop w:val="0"/>
          <w:marBottom w:val="0"/>
          <w:divBdr>
            <w:top w:val="none" w:sz="0" w:space="0" w:color="auto"/>
            <w:left w:val="none" w:sz="0" w:space="0" w:color="auto"/>
            <w:bottom w:val="none" w:sz="0" w:space="0" w:color="auto"/>
            <w:right w:val="none" w:sz="0" w:space="0" w:color="auto"/>
          </w:divBdr>
        </w:div>
        <w:div w:id="1342004292">
          <w:marLeft w:val="0"/>
          <w:marRight w:val="0"/>
          <w:marTop w:val="0"/>
          <w:marBottom w:val="0"/>
          <w:divBdr>
            <w:top w:val="none" w:sz="0" w:space="0" w:color="auto"/>
            <w:left w:val="none" w:sz="0" w:space="0" w:color="auto"/>
            <w:bottom w:val="none" w:sz="0" w:space="0" w:color="auto"/>
            <w:right w:val="none" w:sz="0" w:space="0" w:color="auto"/>
          </w:divBdr>
        </w:div>
        <w:div w:id="1228299065">
          <w:marLeft w:val="0"/>
          <w:marRight w:val="0"/>
          <w:marTop w:val="0"/>
          <w:marBottom w:val="0"/>
          <w:divBdr>
            <w:top w:val="none" w:sz="0" w:space="0" w:color="auto"/>
            <w:left w:val="none" w:sz="0" w:space="0" w:color="auto"/>
            <w:bottom w:val="none" w:sz="0" w:space="0" w:color="auto"/>
            <w:right w:val="none" w:sz="0" w:space="0" w:color="auto"/>
          </w:divBdr>
        </w:div>
        <w:div w:id="1313170224">
          <w:marLeft w:val="0"/>
          <w:marRight w:val="0"/>
          <w:marTop w:val="0"/>
          <w:marBottom w:val="0"/>
          <w:divBdr>
            <w:top w:val="none" w:sz="0" w:space="0" w:color="auto"/>
            <w:left w:val="none" w:sz="0" w:space="0" w:color="auto"/>
            <w:bottom w:val="none" w:sz="0" w:space="0" w:color="auto"/>
            <w:right w:val="none" w:sz="0" w:space="0" w:color="auto"/>
          </w:divBdr>
        </w:div>
        <w:div w:id="1000039376">
          <w:marLeft w:val="0"/>
          <w:marRight w:val="0"/>
          <w:marTop w:val="0"/>
          <w:marBottom w:val="0"/>
          <w:divBdr>
            <w:top w:val="none" w:sz="0" w:space="0" w:color="auto"/>
            <w:left w:val="none" w:sz="0" w:space="0" w:color="auto"/>
            <w:bottom w:val="none" w:sz="0" w:space="0" w:color="auto"/>
            <w:right w:val="none" w:sz="0" w:space="0" w:color="auto"/>
          </w:divBdr>
        </w:div>
        <w:div w:id="957296701">
          <w:marLeft w:val="0"/>
          <w:marRight w:val="0"/>
          <w:marTop w:val="0"/>
          <w:marBottom w:val="0"/>
          <w:divBdr>
            <w:top w:val="none" w:sz="0" w:space="0" w:color="auto"/>
            <w:left w:val="none" w:sz="0" w:space="0" w:color="auto"/>
            <w:bottom w:val="none" w:sz="0" w:space="0" w:color="auto"/>
            <w:right w:val="none" w:sz="0" w:space="0" w:color="auto"/>
          </w:divBdr>
        </w:div>
        <w:div w:id="808472512">
          <w:marLeft w:val="0"/>
          <w:marRight w:val="0"/>
          <w:marTop w:val="0"/>
          <w:marBottom w:val="0"/>
          <w:divBdr>
            <w:top w:val="none" w:sz="0" w:space="0" w:color="auto"/>
            <w:left w:val="none" w:sz="0" w:space="0" w:color="auto"/>
            <w:bottom w:val="none" w:sz="0" w:space="0" w:color="auto"/>
            <w:right w:val="none" w:sz="0" w:space="0" w:color="auto"/>
          </w:divBdr>
        </w:div>
        <w:div w:id="571887099">
          <w:marLeft w:val="0"/>
          <w:marRight w:val="0"/>
          <w:marTop w:val="0"/>
          <w:marBottom w:val="0"/>
          <w:divBdr>
            <w:top w:val="none" w:sz="0" w:space="0" w:color="auto"/>
            <w:left w:val="none" w:sz="0" w:space="0" w:color="auto"/>
            <w:bottom w:val="none" w:sz="0" w:space="0" w:color="auto"/>
            <w:right w:val="none" w:sz="0" w:space="0" w:color="auto"/>
          </w:divBdr>
        </w:div>
        <w:div w:id="787940229">
          <w:marLeft w:val="0"/>
          <w:marRight w:val="0"/>
          <w:marTop w:val="0"/>
          <w:marBottom w:val="0"/>
          <w:divBdr>
            <w:top w:val="none" w:sz="0" w:space="0" w:color="auto"/>
            <w:left w:val="none" w:sz="0" w:space="0" w:color="auto"/>
            <w:bottom w:val="none" w:sz="0" w:space="0" w:color="auto"/>
            <w:right w:val="none" w:sz="0" w:space="0" w:color="auto"/>
          </w:divBdr>
        </w:div>
        <w:div w:id="503325935">
          <w:marLeft w:val="0"/>
          <w:marRight w:val="0"/>
          <w:marTop w:val="0"/>
          <w:marBottom w:val="0"/>
          <w:divBdr>
            <w:top w:val="none" w:sz="0" w:space="0" w:color="auto"/>
            <w:left w:val="none" w:sz="0" w:space="0" w:color="auto"/>
            <w:bottom w:val="none" w:sz="0" w:space="0" w:color="auto"/>
            <w:right w:val="none" w:sz="0" w:space="0" w:color="auto"/>
          </w:divBdr>
        </w:div>
        <w:div w:id="1711996986">
          <w:marLeft w:val="0"/>
          <w:marRight w:val="0"/>
          <w:marTop w:val="0"/>
          <w:marBottom w:val="0"/>
          <w:divBdr>
            <w:top w:val="none" w:sz="0" w:space="0" w:color="auto"/>
            <w:left w:val="none" w:sz="0" w:space="0" w:color="auto"/>
            <w:bottom w:val="none" w:sz="0" w:space="0" w:color="auto"/>
            <w:right w:val="none" w:sz="0" w:space="0" w:color="auto"/>
          </w:divBdr>
        </w:div>
        <w:div w:id="976036016">
          <w:marLeft w:val="0"/>
          <w:marRight w:val="0"/>
          <w:marTop w:val="0"/>
          <w:marBottom w:val="0"/>
          <w:divBdr>
            <w:top w:val="none" w:sz="0" w:space="0" w:color="auto"/>
            <w:left w:val="none" w:sz="0" w:space="0" w:color="auto"/>
            <w:bottom w:val="none" w:sz="0" w:space="0" w:color="auto"/>
            <w:right w:val="none" w:sz="0" w:space="0" w:color="auto"/>
          </w:divBdr>
        </w:div>
        <w:div w:id="10574658">
          <w:marLeft w:val="0"/>
          <w:marRight w:val="0"/>
          <w:marTop w:val="0"/>
          <w:marBottom w:val="0"/>
          <w:divBdr>
            <w:top w:val="none" w:sz="0" w:space="0" w:color="auto"/>
            <w:left w:val="none" w:sz="0" w:space="0" w:color="auto"/>
            <w:bottom w:val="none" w:sz="0" w:space="0" w:color="auto"/>
            <w:right w:val="none" w:sz="0" w:space="0" w:color="auto"/>
          </w:divBdr>
        </w:div>
        <w:div w:id="124126547">
          <w:marLeft w:val="0"/>
          <w:marRight w:val="0"/>
          <w:marTop w:val="0"/>
          <w:marBottom w:val="0"/>
          <w:divBdr>
            <w:top w:val="none" w:sz="0" w:space="0" w:color="auto"/>
            <w:left w:val="none" w:sz="0" w:space="0" w:color="auto"/>
            <w:bottom w:val="none" w:sz="0" w:space="0" w:color="auto"/>
            <w:right w:val="none" w:sz="0" w:space="0" w:color="auto"/>
          </w:divBdr>
        </w:div>
        <w:div w:id="933634887">
          <w:marLeft w:val="0"/>
          <w:marRight w:val="0"/>
          <w:marTop w:val="0"/>
          <w:marBottom w:val="0"/>
          <w:divBdr>
            <w:top w:val="none" w:sz="0" w:space="0" w:color="auto"/>
            <w:left w:val="none" w:sz="0" w:space="0" w:color="auto"/>
            <w:bottom w:val="none" w:sz="0" w:space="0" w:color="auto"/>
            <w:right w:val="none" w:sz="0" w:space="0" w:color="auto"/>
          </w:divBdr>
        </w:div>
        <w:div w:id="1948661890">
          <w:marLeft w:val="0"/>
          <w:marRight w:val="0"/>
          <w:marTop w:val="0"/>
          <w:marBottom w:val="0"/>
          <w:divBdr>
            <w:top w:val="none" w:sz="0" w:space="0" w:color="auto"/>
            <w:left w:val="none" w:sz="0" w:space="0" w:color="auto"/>
            <w:bottom w:val="none" w:sz="0" w:space="0" w:color="auto"/>
            <w:right w:val="none" w:sz="0" w:space="0" w:color="auto"/>
          </w:divBdr>
        </w:div>
        <w:div w:id="1670670233">
          <w:marLeft w:val="0"/>
          <w:marRight w:val="0"/>
          <w:marTop w:val="0"/>
          <w:marBottom w:val="0"/>
          <w:divBdr>
            <w:top w:val="none" w:sz="0" w:space="0" w:color="auto"/>
            <w:left w:val="none" w:sz="0" w:space="0" w:color="auto"/>
            <w:bottom w:val="none" w:sz="0" w:space="0" w:color="auto"/>
            <w:right w:val="none" w:sz="0" w:space="0" w:color="auto"/>
          </w:divBdr>
        </w:div>
        <w:div w:id="1200905">
          <w:marLeft w:val="0"/>
          <w:marRight w:val="0"/>
          <w:marTop w:val="0"/>
          <w:marBottom w:val="0"/>
          <w:divBdr>
            <w:top w:val="none" w:sz="0" w:space="0" w:color="auto"/>
            <w:left w:val="none" w:sz="0" w:space="0" w:color="auto"/>
            <w:bottom w:val="none" w:sz="0" w:space="0" w:color="auto"/>
            <w:right w:val="none" w:sz="0" w:space="0" w:color="auto"/>
          </w:divBdr>
        </w:div>
        <w:div w:id="811485105">
          <w:marLeft w:val="0"/>
          <w:marRight w:val="0"/>
          <w:marTop w:val="0"/>
          <w:marBottom w:val="0"/>
          <w:divBdr>
            <w:top w:val="none" w:sz="0" w:space="0" w:color="auto"/>
            <w:left w:val="none" w:sz="0" w:space="0" w:color="auto"/>
            <w:bottom w:val="none" w:sz="0" w:space="0" w:color="auto"/>
            <w:right w:val="none" w:sz="0" w:space="0" w:color="auto"/>
          </w:divBdr>
        </w:div>
        <w:div w:id="1670791982">
          <w:marLeft w:val="0"/>
          <w:marRight w:val="0"/>
          <w:marTop w:val="0"/>
          <w:marBottom w:val="0"/>
          <w:divBdr>
            <w:top w:val="none" w:sz="0" w:space="0" w:color="auto"/>
            <w:left w:val="none" w:sz="0" w:space="0" w:color="auto"/>
            <w:bottom w:val="none" w:sz="0" w:space="0" w:color="auto"/>
            <w:right w:val="none" w:sz="0" w:space="0" w:color="auto"/>
          </w:divBdr>
        </w:div>
        <w:div w:id="1319269771">
          <w:marLeft w:val="0"/>
          <w:marRight w:val="0"/>
          <w:marTop w:val="0"/>
          <w:marBottom w:val="0"/>
          <w:divBdr>
            <w:top w:val="none" w:sz="0" w:space="0" w:color="auto"/>
            <w:left w:val="none" w:sz="0" w:space="0" w:color="auto"/>
            <w:bottom w:val="none" w:sz="0" w:space="0" w:color="auto"/>
            <w:right w:val="none" w:sz="0" w:space="0" w:color="auto"/>
          </w:divBdr>
        </w:div>
        <w:div w:id="310793886">
          <w:marLeft w:val="0"/>
          <w:marRight w:val="0"/>
          <w:marTop w:val="0"/>
          <w:marBottom w:val="0"/>
          <w:divBdr>
            <w:top w:val="none" w:sz="0" w:space="0" w:color="auto"/>
            <w:left w:val="none" w:sz="0" w:space="0" w:color="auto"/>
            <w:bottom w:val="none" w:sz="0" w:space="0" w:color="auto"/>
            <w:right w:val="none" w:sz="0" w:space="0" w:color="auto"/>
          </w:divBdr>
        </w:div>
        <w:div w:id="498346534">
          <w:marLeft w:val="0"/>
          <w:marRight w:val="0"/>
          <w:marTop w:val="0"/>
          <w:marBottom w:val="0"/>
          <w:divBdr>
            <w:top w:val="none" w:sz="0" w:space="0" w:color="auto"/>
            <w:left w:val="none" w:sz="0" w:space="0" w:color="auto"/>
            <w:bottom w:val="none" w:sz="0" w:space="0" w:color="auto"/>
            <w:right w:val="none" w:sz="0" w:space="0" w:color="auto"/>
          </w:divBdr>
        </w:div>
      </w:divsChild>
    </w:div>
    <w:div w:id="456874331">
      <w:bodyDiv w:val="1"/>
      <w:marLeft w:val="0"/>
      <w:marRight w:val="0"/>
      <w:marTop w:val="0"/>
      <w:marBottom w:val="0"/>
      <w:divBdr>
        <w:top w:val="none" w:sz="0" w:space="0" w:color="auto"/>
        <w:left w:val="none" w:sz="0" w:space="0" w:color="auto"/>
        <w:bottom w:val="none" w:sz="0" w:space="0" w:color="auto"/>
        <w:right w:val="none" w:sz="0" w:space="0" w:color="auto"/>
      </w:divBdr>
      <w:divsChild>
        <w:div w:id="1743989710">
          <w:marLeft w:val="0"/>
          <w:marRight w:val="0"/>
          <w:marTop w:val="0"/>
          <w:marBottom w:val="0"/>
          <w:divBdr>
            <w:top w:val="none" w:sz="0" w:space="0" w:color="auto"/>
            <w:left w:val="none" w:sz="0" w:space="0" w:color="auto"/>
            <w:bottom w:val="none" w:sz="0" w:space="0" w:color="auto"/>
            <w:right w:val="none" w:sz="0" w:space="0" w:color="auto"/>
          </w:divBdr>
        </w:div>
        <w:div w:id="212664811">
          <w:marLeft w:val="0"/>
          <w:marRight w:val="0"/>
          <w:marTop w:val="0"/>
          <w:marBottom w:val="0"/>
          <w:divBdr>
            <w:top w:val="none" w:sz="0" w:space="0" w:color="auto"/>
            <w:left w:val="none" w:sz="0" w:space="0" w:color="auto"/>
            <w:bottom w:val="none" w:sz="0" w:space="0" w:color="auto"/>
            <w:right w:val="none" w:sz="0" w:space="0" w:color="auto"/>
          </w:divBdr>
        </w:div>
      </w:divsChild>
    </w:div>
    <w:div w:id="467208781">
      <w:bodyDiv w:val="1"/>
      <w:marLeft w:val="0"/>
      <w:marRight w:val="0"/>
      <w:marTop w:val="0"/>
      <w:marBottom w:val="0"/>
      <w:divBdr>
        <w:top w:val="none" w:sz="0" w:space="0" w:color="auto"/>
        <w:left w:val="none" w:sz="0" w:space="0" w:color="auto"/>
        <w:bottom w:val="none" w:sz="0" w:space="0" w:color="auto"/>
        <w:right w:val="none" w:sz="0" w:space="0" w:color="auto"/>
      </w:divBdr>
      <w:divsChild>
        <w:div w:id="1885018115">
          <w:marLeft w:val="0"/>
          <w:marRight w:val="0"/>
          <w:marTop w:val="0"/>
          <w:marBottom w:val="0"/>
          <w:divBdr>
            <w:top w:val="none" w:sz="0" w:space="0" w:color="auto"/>
            <w:left w:val="none" w:sz="0" w:space="0" w:color="auto"/>
            <w:bottom w:val="none" w:sz="0" w:space="0" w:color="auto"/>
            <w:right w:val="none" w:sz="0" w:space="0" w:color="auto"/>
          </w:divBdr>
        </w:div>
        <w:div w:id="1011100946">
          <w:marLeft w:val="0"/>
          <w:marRight w:val="0"/>
          <w:marTop w:val="0"/>
          <w:marBottom w:val="0"/>
          <w:divBdr>
            <w:top w:val="none" w:sz="0" w:space="0" w:color="auto"/>
            <w:left w:val="none" w:sz="0" w:space="0" w:color="auto"/>
            <w:bottom w:val="none" w:sz="0" w:space="0" w:color="auto"/>
            <w:right w:val="none" w:sz="0" w:space="0" w:color="auto"/>
          </w:divBdr>
        </w:div>
      </w:divsChild>
    </w:div>
    <w:div w:id="522288989">
      <w:bodyDiv w:val="1"/>
      <w:marLeft w:val="0"/>
      <w:marRight w:val="0"/>
      <w:marTop w:val="0"/>
      <w:marBottom w:val="0"/>
      <w:divBdr>
        <w:top w:val="none" w:sz="0" w:space="0" w:color="auto"/>
        <w:left w:val="none" w:sz="0" w:space="0" w:color="auto"/>
        <w:bottom w:val="none" w:sz="0" w:space="0" w:color="auto"/>
        <w:right w:val="none" w:sz="0" w:space="0" w:color="auto"/>
      </w:divBdr>
    </w:div>
    <w:div w:id="529152931">
      <w:bodyDiv w:val="1"/>
      <w:marLeft w:val="0"/>
      <w:marRight w:val="0"/>
      <w:marTop w:val="0"/>
      <w:marBottom w:val="0"/>
      <w:divBdr>
        <w:top w:val="none" w:sz="0" w:space="0" w:color="auto"/>
        <w:left w:val="none" w:sz="0" w:space="0" w:color="auto"/>
        <w:bottom w:val="none" w:sz="0" w:space="0" w:color="auto"/>
        <w:right w:val="none" w:sz="0" w:space="0" w:color="auto"/>
      </w:divBdr>
      <w:divsChild>
        <w:div w:id="1385451474">
          <w:marLeft w:val="0"/>
          <w:marRight w:val="0"/>
          <w:marTop w:val="0"/>
          <w:marBottom w:val="0"/>
          <w:divBdr>
            <w:top w:val="none" w:sz="0" w:space="0" w:color="auto"/>
            <w:left w:val="none" w:sz="0" w:space="0" w:color="auto"/>
            <w:bottom w:val="none" w:sz="0" w:space="0" w:color="auto"/>
            <w:right w:val="none" w:sz="0" w:space="0" w:color="auto"/>
          </w:divBdr>
        </w:div>
        <w:div w:id="1423994218">
          <w:marLeft w:val="0"/>
          <w:marRight w:val="0"/>
          <w:marTop w:val="0"/>
          <w:marBottom w:val="0"/>
          <w:divBdr>
            <w:top w:val="none" w:sz="0" w:space="0" w:color="auto"/>
            <w:left w:val="none" w:sz="0" w:space="0" w:color="auto"/>
            <w:bottom w:val="none" w:sz="0" w:space="0" w:color="auto"/>
            <w:right w:val="none" w:sz="0" w:space="0" w:color="auto"/>
          </w:divBdr>
        </w:div>
        <w:div w:id="742262005">
          <w:marLeft w:val="0"/>
          <w:marRight w:val="0"/>
          <w:marTop w:val="0"/>
          <w:marBottom w:val="0"/>
          <w:divBdr>
            <w:top w:val="none" w:sz="0" w:space="0" w:color="auto"/>
            <w:left w:val="none" w:sz="0" w:space="0" w:color="auto"/>
            <w:bottom w:val="none" w:sz="0" w:space="0" w:color="auto"/>
            <w:right w:val="none" w:sz="0" w:space="0" w:color="auto"/>
          </w:divBdr>
        </w:div>
        <w:div w:id="1108350655">
          <w:marLeft w:val="0"/>
          <w:marRight w:val="0"/>
          <w:marTop w:val="0"/>
          <w:marBottom w:val="0"/>
          <w:divBdr>
            <w:top w:val="none" w:sz="0" w:space="0" w:color="auto"/>
            <w:left w:val="none" w:sz="0" w:space="0" w:color="auto"/>
            <w:bottom w:val="none" w:sz="0" w:space="0" w:color="auto"/>
            <w:right w:val="none" w:sz="0" w:space="0" w:color="auto"/>
          </w:divBdr>
        </w:div>
        <w:div w:id="915019983">
          <w:marLeft w:val="0"/>
          <w:marRight w:val="0"/>
          <w:marTop w:val="0"/>
          <w:marBottom w:val="0"/>
          <w:divBdr>
            <w:top w:val="none" w:sz="0" w:space="0" w:color="auto"/>
            <w:left w:val="none" w:sz="0" w:space="0" w:color="auto"/>
            <w:bottom w:val="none" w:sz="0" w:space="0" w:color="auto"/>
            <w:right w:val="none" w:sz="0" w:space="0" w:color="auto"/>
          </w:divBdr>
        </w:div>
        <w:div w:id="1216040850">
          <w:marLeft w:val="0"/>
          <w:marRight w:val="0"/>
          <w:marTop w:val="0"/>
          <w:marBottom w:val="0"/>
          <w:divBdr>
            <w:top w:val="none" w:sz="0" w:space="0" w:color="auto"/>
            <w:left w:val="none" w:sz="0" w:space="0" w:color="auto"/>
            <w:bottom w:val="none" w:sz="0" w:space="0" w:color="auto"/>
            <w:right w:val="none" w:sz="0" w:space="0" w:color="auto"/>
          </w:divBdr>
        </w:div>
        <w:div w:id="943540490">
          <w:marLeft w:val="0"/>
          <w:marRight w:val="0"/>
          <w:marTop w:val="0"/>
          <w:marBottom w:val="0"/>
          <w:divBdr>
            <w:top w:val="none" w:sz="0" w:space="0" w:color="auto"/>
            <w:left w:val="none" w:sz="0" w:space="0" w:color="auto"/>
            <w:bottom w:val="none" w:sz="0" w:space="0" w:color="auto"/>
            <w:right w:val="none" w:sz="0" w:space="0" w:color="auto"/>
          </w:divBdr>
        </w:div>
        <w:div w:id="509029453">
          <w:marLeft w:val="0"/>
          <w:marRight w:val="0"/>
          <w:marTop w:val="0"/>
          <w:marBottom w:val="0"/>
          <w:divBdr>
            <w:top w:val="none" w:sz="0" w:space="0" w:color="auto"/>
            <w:left w:val="none" w:sz="0" w:space="0" w:color="auto"/>
            <w:bottom w:val="none" w:sz="0" w:space="0" w:color="auto"/>
            <w:right w:val="none" w:sz="0" w:space="0" w:color="auto"/>
          </w:divBdr>
        </w:div>
        <w:div w:id="210769492">
          <w:marLeft w:val="0"/>
          <w:marRight w:val="0"/>
          <w:marTop w:val="0"/>
          <w:marBottom w:val="0"/>
          <w:divBdr>
            <w:top w:val="none" w:sz="0" w:space="0" w:color="auto"/>
            <w:left w:val="none" w:sz="0" w:space="0" w:color="auto"/>
            <w:bottom w:val="none" w:sz="0" w:space="0" w:color="auto"/>
            <w:right w:val="none" w:sz="0" w:space="0" w:color="auto"/>
          </w:divBdr>
        </w:div>
        <w:div w:id="320545275">
          <w:marLeft w:val="0"/>
          <w:marRight w:val="0"/>
          <w:marTop w:val="0"/>
          <w:marBottom w:val="0"/>
          <w:divBdr>
            <w:top w:val="none" w:sz="0" w:space="0" w:color="auto"/>
            <w:left w:val="none" w:sz="0" w:space="0" w:color="auto"/>
            <w:bottom w:val="none" w:sz="0" w:space="0" w:color="auto"/>
            <w:right w:val="none" w:sz="0" w:space="0" w:color="auto"/>
          </w:divBdr>
        </w:div>
      </w:divsChild>
    </w:div>
    <w:div w:id="554659909">
      <w:bodyDiv w:val="1"/>
      <w:marLeft w:val="0"/>
      <w:marRight w:val="0"/>
      <w:marTop w:val="0"/>
      <w:marBottom w:val="0"/>
      <w:divBdr>
        <w:top w:val="none" w:sz="0" w:space="0" w:color="auto"/>
        <w:left w:val="none" w:sz="0" w:space="0" w:color="auto"/>
        <w:bottom w:val="none" w:sz="0" w:space="0" w:color="auto"/>
        <w:right w:val="none" w:sz="0" w:space="0" w:color="auto"/>
      </w:divBdr>
      <w:divsChild>
        <w:div w:id="1987466403">
          <w:marLeft w:val="0"/>
          <w:marRight w:val="0"/>
          <w:marTop w:val="0"/>
          <w:marBottom w:val="0"/>
          <w:divBdr>
            <w:top w:val="none" w:sz="0" w:space="0" w:color="auto"/>
            <w:left w:val="none" w:sz="0" w:space="0" w:color="auto"/>
            <w:bottom w:val="none" w:sz="0" w:space="0" w:color="auto"/>
            <w:right w:val="none" w:sz="0" w:space="0" w:color="auto"/>
          </w:divBdr>
        </w:div>
        <w:div w:id="543103401">
          <w:marLeft w:val="0"/>
          <w:marRight w:val="0"/>
          <w:marTop w:val="0"/>
          <w:marBottom w:val="0"/>
          <w:divBdr>
            <w:top w:val="none" w:sz="0" w:space="0" w:color="auto"/>
            <w:left w:val="none" w:sz="0" w:space="0" w:color="auto"/>
            <w:bottom w:val="none" w:sz="0" w:space="0" w:color="auto"/>
            <w:right w:val="none" w:sz="0" w:space="0" w:color="auto"/>
          </w:divBdr>
        </w:div>
        <w:div w:id="2128547441">
          <w:marLeft w:val="0"/>
          <w:marRight w:val="0"/>
          <w:marTop w:val="0"/>
          <w:marBottom w:val="0"/>
          <w:divBdr>
            <w:top w:val="none" w:sz="0" w:space="0" w:color="auto"/>
            <w:left w:val="none" w:sz="0" w:space="0" w:color="auto"/>
            <w:bottom w:val="none" w:sz="0" w:space="0" w:color="auto"/>
            <w:right w:val="none" w:sz="0" w:space="0" w:color="auto"/>
          </w:divBdr>
        </w:div>
        <w:div w:id="549460120">
          <w:marLeft w:val="0"/>
          <w:marRight w:val="0"/>
          <w:marTop w:val="0"/>
          <w:marBottom w:val="0"/>
          <w:divBdr>
            <w:top w:val="none" w:sz="0" w:space="0" w:color="auto"/>
            <w:left w:val="none" w:sz="0" w:space="0" w:color="auto"/>
            <w:bottom w:val="none" w:sz="0" w:space="0" w:color="auto"/>
            <w:right w:val="none" w:sz="0" w:space="0" w:color="auto"/>
          </w:divBdr>
        </w:div>
        <w:div w:id="458190080">
          <w:marLeft w:val="0"/>
          <w:marRight w:val="0"/>
          <w:marTop w:val="0"/>
          <w:marBottom w:val="0"/>
          <w:divBdr>
            <w:top w:val="none" w:sz="0" w:space="0" w:color="auto"/>
            <w:left w:val="none" w:sz="0" w:space="0" w:color="auto"/>
            <w:bottom w:val="none" w:sz="0" w:space="0" w:color="auto"/>
            <w:right w:val="none" w:sz="0" w:space="0" w:color="auto"/>
          </w:divBdr>
        </w:div>
        <w:div w:id="1038749034">
          <w:marLeft w:val="0"/>
          <w:marRight w:val="0"/>
          <w:marTop w:val="0"/>
          <w:marBottom w:val="0"/>
          <w:divBdr>
            <w:top w:val="none" w:sz="0" w:space="0" w:color="auto"/>
            <w:left w:val="none" w:sz="0" w:space="0" w:color="auto"/>
            <w:bottom w:val="none" w:sz="0" w:space="0" w:color="auto"/>
            <w:right w:val="none" w:sz="0" w:space="0" w:color="auto"/>
          </w:divBdr>
        </w:div>
      </w:divsChild>
    </w:div>
    <w:div w:id="579369429">
      <w:bodyDiv w:val="1"/>
      <w:marLeft w:val="0"/>
      <w:marRight w:val="0"/>
      <w:marTop w:val="0"/>
      <w:marBottom w:val="0"/>
      <w:divBdr>
        <w:top w:val="none" w:sz="0" w:space="0" w:color="auto"/>
        <w:left w:val="none" w:sz="0" w:space="0" w:color="auto"/>
        <w:bottom w:val="none" w:sz="0" w:space="0" w:color="auto"/>
        <w:right w:val="none" w:sz="0" w:space="0" w:color="auto"/>
      </w:divBdr>
    </w:div>
    <w:div w:id="590285831">
      <w:bodyDiv w:val="1"/>
      <w:marLeft w:val="0"/>
      <w:marRight w:val="0"/>
      <w:marTop w:val="0"/>
      <w:marBottom w:val="0"/>
      <w:divBdr>
        <w:top w:val="none" w:sz="0" w:space="0" w:color="auto"/>
        <w:left w:val="none" w:sz="0" w:space="0" w:color="auto"/>
        <w:bottom w:val="none" w:sz="0" w:space="0" w:color="auto"/>
        <w:right w:val="none" w:sz="0" w:space="0" w:color="auto"/>
      </w:divBdr>
    </w:div>
    <w:div w:id="644088245">
      <w:bodyDiv w:val="1"/>
      <w:marLeft w:val="0"/>
      <w:marRight w:val="0"/>
      <w:marTop w:val="0"/>
      <w:marBottom w:val="0"/>
      <w:divBdr>
        <w:top w:val="none" w:sz="0" w:space="0" w:color="auto"/>
        <w:left w:val="none" w:sz="0" w:space="0" w:color="auto"/>
        <w:bottom w:val="none" w:sz="0" w:space="0" w:color="auto"/>
        <w:right w:val="none" w:sz="0" w:space="0" w:color="auto"/>
      </w:divBdr>
      <w:divsChild>
        <w:div w:id="1765344845">
          <w:marLeft w:val="0"/>
          <w:marRight w:val="0"/>
          <w:marTop w:val="0"/>
          <w:marBottom w:val="0"/>
          <w:divBdr>
            <w:top w:val="none" w:sz="0" w:space="0" w:color="auto"/>
            <w:left w:val="none" w:sz="0" w:space="0" w:color="auto"/>
            <w:bottom w:val="none" w:sz="0" w:space="0" w:color="auto"/>
            <w:right w:val="none" w:sz="0" w:space="0" w:color="auto"/>
          </w:divBdr>
        </w:div>
        <w:div w:id="813058558">
          <w:marLeft w:val="0"/>
          <w:marRight w:val="0"/>
          <w:marTop w:val="0"/>
          <w:marBottom w:val="0"/>
          <w:divBdr>
            <w:top w:val="none" w:sz="0" w:space="0" w:color="auto"/>
            <w:left w:val="none" w:sz="0" w:space="0" w:color="auto"/>
            <w:bottom w:val="none" w:sz="0" w:space="0" w:color="auto"/>
            <w:right w:val="none" w:sz="0" w:space="0" w:color="auto"/>
          </w:divBdr>
        </w:div>
        <w:div w:id="727845584">
          <w:marLeft w:val="0"/>
          <w:marRight w:val="0"/>
          <w:marTop w:val="0"/>
          <w:marBottom w:val="0"/>
          <w:divBdr>
            <w:top w:val="none" w:sz="0" w:space="0" w:color="auto"/>
            <w:left w:val="none" w:sz="0" w:space="0" w:color="auto"/>
            <w:bottom w:val="none" w:sz="0" w:space="0" w:color="auto"/>
            <w:right w:val="none" w:sz="0" w:space="0" w:color="auto"/>
          </w:divBdr>
        </w:div>
        <w:div w:id="1516966017">
          <w:marLeft w:val="0"/>
          <w:marRight w:val="0"/>
          <w:marTop w:val="0"/>
          <w:marBottom w:val="0"/>
          <w:divBdr>
            <w:top w:val="none" w:sz="0" w:space="0" w:color="auto"/>
            <w:left w:val="none" w:sz="0" w:space="0" w:color="auto"/>
            <w:bottom w:val="none" w:sz="0" w:space="0" w:color="auto"/>
            <w:right w:val="none" w:sz="0" w:space="0" w:color="auto"/>
          </w:divBdr>
        </w:div>
        <w:div w:id="1149009213">
          <w:marLeft w:val="0"/>
          <w:marRight w:val="0"/>
          <w:marTop w:val="0"/>
          <w:marBottom w:val="0"/>
          <w:divBdr>
            <w:top w:val="none" w:sz="0" w:space="0" w:color="auto"/>
            <w:left w:val="none" w:sz="0" w:space="0" w:color="auto"/>
            <w:bottom w:val="none" w:sz="0" w:space="0" w:color="auto"/>
            <w:right w:val="none" w:sz="0" w:space="0" w:color="auto"/>
          </w:divBdr>
        </w:div>
        <w:div w:id="1120102221">
          <w:marLeft w:val="0"/>
          <w:marRight w:val="0"/>
          <w:marTop w:val="0"/>
          <w:marBottom w:val="0"/>
          <w:divBdr>
            <w:top w:val="none" w:sz="0" w:space="0" w:color="auto"/>
            <w:left w:val="none" w:sz="0" w:space="0" w:color="auto"/>
            <w:bottom w:val="none" w:sz="0" w:space="0" w:color="auto"/>
            <w:right w:val="none" w:sz="0" w:space="0" w:color="auto"/>
          </w:divBdr>
        </w:div>
        <w:div w:id="432558570">
          <w:marLeft w:val="0"/>
          <w:marRight w:val="0"/>
          <w:marTop w:val="0"/>
          <w:marBottom w:val="0"/>
          <w:divBdr>
            <w:top w:val="none" w:sz="0" w:space="0" w:color="auto"/>
            <w:left w:val="none" w:sz="0" w:space="0" w:color="auto"/>
            <w:bottom w:val="none" w:sz="0" w:space="0" w:color="auto"/>
            <w:right w:val="none" w:sz="0" w:space="0" w:color="auto"/>
          </w:divBdr>
        </w:div>
      </w:divsChild>
    </w:div>
    <w:div w:id="653459549">
      <w:bodyDiv w:val="1"/>
      <w:marLeft w:val="0"/>
      <w:marRight w:val="0"/>
      <w:marTop w:val="0"/>
      <w:marBottom w:val="0"/>
      <w:divBdr>
        <w:top w:val="none" w:sz="0" w:space="0" w:color="auto"/>
        <w:left w:val="none" w:sz="0" w:space="0" w:color="auto"/>
        <w:bottom w:val="none" w:sz="0" w:space="0" w:color="auto"/>
        <w:right w:val="none" w:sz="0" w:space="0" w:color="auto"/>
      </w:divBdr>
      <w:divsChild>
        <w:div w:id="356347998">
          <w:marLeft w:val="0"/>
          <w:marRight w:val="0"/>
          <w:marTop w:val="0"/>
          <w:marBottom w:val="0"/>
          <w:divBdr>
            <w:top w:val="none" w:sz="0" w:space="0" w:color="auto"/>
            <w:left w:val="none" w:sz="0" w:space="0" w:color="auto"/>
            <w:bottom w:val="none" w:sz="0" w:space="0" w:color="auto"/>
            <w:right w:val="none" w:sz="0" w:space="0" w:color="auto"/>
          </w:divBdr>
        </w:div>
        <w:div w:id="1954050178">
          <w:marLeft w:val="0"/>
          <w:marRight w:val="0"/>
          <w:marTop w:val="0"/>
          <w:marBottom w:val="0"/>
          <w:divBdr>
            <w:top w:val="none" w:sz="0" w:space="0" w:color="auto"/>
            <w:left w:val="none" w:sz="0" w:space="0" w:color="auto"/>
            <w:bottom w:val="none" w:sz="0" w:space="0" w:color="auto"/>
            <w:right w:val="none" w:sz="0" w:space="0" w:color="auto"/>
          </w:divBdr>
        </w:div>
        <w:div w:id="1407415940">
          <w:marLeft w:val="0"/>
          <w:marRight w:val="0"/>
          <w:marTop w:val="0"/>
          <w:marBottom w:val="0"/>
          <w:divBdr>
            <w:top w:val="none" w:sz="0" w:space="0" w:color="auto"/>
            <w:left w:val="none" w:sz="0" w:space="0" w:color="auto"/>
            <w:bottom w:val="none" w:sz="0" w:space="0" w:color="auto"/>
            <w:right w:val="none" w:sz="0" w:space="0" w:color="auto"/>
          </w:divBdr>
        </w:div>
        <w:div w:id="1467552842">
          <w:marLeft w:val="0"/>
          <w:marRight w:val="0"/>
          <w:marTop w:val="0"/>
          <w:marBottom w:val="0"/>
          <w:divBdr>
            <w:top w:val="none" w:sz="0" w:space="0" w:color="auto"/>
            <w:left w:val="none" w:sz="0" w:space="0" w:color="auto"/>
            <w:bottom w:val="none" w:sz="0" w:space="0" w:color="auto"/>
            <w:right w:val="none" w:sz="0" w:space="0" w:color="auto"/>
          </w:divBdr>
        </w:div>
        <w:div w:id="1721976290">
          <w:marLeft w:val="0"/>
          <w:marRight w:val="0"/>
          <w:marTop w:val="0"/>
          <w:marBottom w:val="0"/>
          <w:divBdr>
            <w:top w:val="none" w:sz="0" w:space="0" w:color="auto"/>
            <w:left w:val="none" w:sz="0" w:space="0" w:color="auto"/>
            <w:bottom w:val="none" w:sz="0" w:space="0" w:color="auto"/>
            <w:right w:val="none" w:sz="0" w:space="0" w:color="auto"/>
          </w:divBdr>
        </w:div>
        <w:div w:id="2055930387">
          <w:marLeft w:val="0"/>
          <w:marRight w:val="0"/>
          <w:marTop w:val="0"/>
          <w:marBottom w:val="0"/>
          <w:divBdr>
            <w:top w:val="none" w:sz="0" w:space="0" w:color="auto"/>
            <w:left w:val="none" w:sz="0" w:space="0" w:color="auto"/>
            <w:bottom w:val="none" w:sz="0" w:space="0" w:color="auto"/>
            <w:right w:val="none" w:sz="0" w:space="0" w:color="auto"/>
          </w:divBdr>
        </w:div>
        <w:div w:id="553465694">
          <w:marLeft w:val="0"/>
          <w:marRight w:val="0"/>
          <w:marTop w:val="0"/>
          <w:marBottom w:val="0"/>
          <w:divBdr>
            <w:top w:val="none" w:sz="0" w:space="0" w:color="auto"/>
            <w:left w:val="none" w:sz="0" w:space="0" w:color="auto"/>
            <w:bottom w:val="none" w:sz="0" w:space="0" w:color="auto"/>
            <w:right w:val="none" w:sz="0" w:space="0" w:color="auto"/>
          </w:divBdr>
        </w:div>
      </w:divsChild>
    </w:div>
    <w:div w:id="708653956">
      <w:bodyDiv w:val="1"/>
      <w:marLeft w:val="0"/>
      <w:marRight w:val="0"/>
      <w:marTop w:val="0"/>
      <w:marBottom w:val="0"/>
      <w:divBdr>
        <w:top w:val="none" w:sz="0" w:space="0" w:color="auto"/>
        <w:left w:val="none" w:sz="0" w:space="0" w:color="auto"/>
        <w:bottom w:val="none" w:sz="0" w:space="0" w:color="auto"/>
        <w:right w:val="none" w:sz="0" w:space="0" w:color="auto"/>
      </w:divBdr>
      <w:divsChild>
        <w:div w:id="34669833">
          <w:marLeft w:val="0"/>
          <w:marRight w:val="0"/>
          <w:marTop w:val="0"/>
          <w:marBottom w:val="0"/>
          <w:divBdr>
            <w:top w:val="none" w:sz="0" w:space="0" w:color="auto"/>
            <w:left w:val="none" w:sz="0" w:space="0" w:color="auto"/>
            <w:bottom w:val="none" w:sz="0" w:space="0" w:color="auto"/>
            <w:right w:val="none" w:sz="0" w:space="0" w:color="auto"/>
          </w:divBdr>
        </w:div>
        <w:div w:id="561522650">
          <w:marLeft w:val="0"/>
          <w:marRight w:val="0"/>
          <w:marTop w:val="0"/>
          <w:marBottom w:val="0"/>
          <w:divBdr>
            <w:top w:val="none" w:sz="0" w:space="0" w:color="auto"/>
            <w:left w:val="none" w:sz="0" w:space="0" w:color="auto"/>
            <w:bottom w:val="none" w:sz="0" w:space="0" w:color="auto"/>
            <w:right w:val="none" w:sz="0" w:space="0" w:color="auto"/>
          </w:divBdr>
        </w:div>
        <w:div w:id="1966542546">
          <w:marLeft w:val="0"/>
          <w:marRight w:val="0"/>
          <w:marTop w:val="0"/>
          <w:marBottom w:val="0"/>
          <w:divBdr>
            <w:top w:val="none" w:sz="0" w:space="0" w:color="auto"/>
            <w:left w:val="none" w:sz="0" w:space="0" w:color="auto"/>
            <w:bottom w:val="none" w:sz="0" w:space="0" w:color="auto"/>
            <w:right w:val="none" w:sz="0" w:space="0" w:color="auto"/>
          </w:divBdr>
        </w:div>
        <w:div w:id="413018567">
          <w:marLeft w:val="0"/>
          <w:marRight w:val="0"/>
          <w:marTop w:val="0"/>
          <w:marBottom w:val="0"/>
          <w:divBdr>
            <w:top w:val="none" w:sz="0" w:space="0" w:color="auto"/>
            <w:left w:val="none" w:sz="0" w:space="0" w:color="auto"/>
            <w:bottom w:val="none" w:sz="0" w:space="0" w:color="auto"/>
            <w:right w:val="none" w:sz="0" w:space="0" w:color="auto"/>
          </w:divBdr>
        </w:div>
        <w:div w:id="1535537249">
          <w:marLeft w:val="0"/>
          <w:marRight w:val="0"/>
          <w:marTop w:val="0"/>
          <w:marBottom w:val="0"/>
          <w:divBdr>
            <w:top w:val="none" w:sz="0" w:space="0" w:color="auto"/>
            <w:left w:val="none" w:sz="0" w:space="0" w:color="auto"/>
            <w:bottom w:val="none" w:sz="0" w:space="0" w:color="auto"/>
            <w:right w:val="none" w:sz="0" w:space="0" w:color="auto"/>
          </w:divBdr>
        </w:div>
        <w:div w:id="1761678012">
          <w:marLeft w:val="0"/>
          <w:marRight w:val="0"/>
          <w:marTop w:val="0"/>
          <w:marBottom w:val="0"/>
          <w:divBdr>
            <w:top w:val="none" w:sz="0" w:space="0" w:color="auto"/>
            <w:left w:val="none" w:sz="0" w:space="0" w:color="auto"/>
            <w:bottom w:val="none" w:sz="0" w:space="0" w:color="auto"/>
            <w:right w:val="none" w:sz="0" w:space="0" w:color="auto"/>
          </w:divBdr>
        </w:div>
        <w:div w:id="1149856712">
          <w:marLeft w:val="0"/>
          <w:marRight w:val="0"/>
          <w:marTop w:val="0"/>
          <w:marBottom w:val="0"/>
          <w:divBdr>
            <w:top w:val="none" w:sz="0" w:space="0" w:color="auto"/>
            <w:left w:val="none" w:sz="0" w:space="0" w:color="auto"/>
            <w:bottom w:val="none" w:sz="0" w:space="0" w:color="auto"/>
            <w:right w:val="none" w:sz="0" w:space="0" w:color="auto"/>
          </w:divBdr>
        </w:div>
        <w:div w:id="1962683296">
          <w:marLeft w:val="0"/>
          <w:marRight w:val="0"/>
          <w:marTop w:val="0"/>
          <w:marBottom w:val="0"/>
          <w:divBdr>
            <w:top w:val="none" w:sz="0" w:space="0" w:color="auto"/>
            <w:left w:val="none" w:sz="0" w:space="0" w:color="auto"/>
            <w:bottom w:val="none" w:sz="0" w:space="0" w:color="auto"/>
            <w:right w:val="none" w:sz="0" w:space="0" w:color="auto"/>
          </w:divBdr>
        </w:div>
        <w:div w:id="480731785">
          <w:marLeft w:val="0"/>
          <w:marRight w:val="0"/>
          <w:marTop w:val="0"/>
          <w:marBottom w:val="0"/>
          <w:divBdr>
            <w:top w:val="none" w:sz="0" w:space="0" w:color="auto"/>
            <w:left w:val="none" w:sz="0" w:space="0" w:color="auto"/>
            <w:bottom w:val="none" w:sz="0" w:space="0" w:color="auto"/>
            <w:right w:val="none" w:sz="0" w:space="0" w:color="auto"/>
          </w:divBdr>
        </w:div>
        <w:div w:id="1097672848">
          <w:marLeft w:val="0"/>
          <w:marRight w:val="0"/>
          <w:marTop w:val="0"/>
          <w:marBottom w:val="0"/>
          <w:divBdr>
            <w:top w:val="none" w:sz="0" w:space="0" w:color="auto"/>
            <w:left w:val="none" w:sz="0" w:space="0" w:color="auto"/>
            <w:bottom w:val="none" w:sz="0" w:space="0" w:color="auto"/>
            <w:right w:val="none" w:sz="0" w:space="0" w:color="auto"/>
          </w:divBdr>
        </w:div>
        <w:div w:id="738018860">
          <w:marLeft w:val="0"/>
          <w:marRight w:val="0"/>
          <w:marTop w:val="0"/>
          <w:marBottom w:val="0"/>
          <w:divBdr>
            <w:top w:val="none" w:sz="0" w:space="0" w:color="auto"/>
            <w:left w:val="none" w:sz="0" w:space="0" w:color="auto"/>
            <w:bottom w:val="none" w:sz="0" w:space="0" w:color="auto"/>
            <w:right w:val="none" w:sz="0" w:space="0" w:color="auto"/>
          </w:divBdr>
        </w:div>
        <w:div w:id="664938178">
          <w:marLeft w:val="0"/>
          <w:marRight w:val="0"/>
          <w:marTop w:val="0"/>
          <w:marBottom w:val="0"/>
          <w:divBdr>
            <w:top w:val="none" w:sz="0" w:space="0" w:color="auto"/>
            <w:left w:val="none" w:sz="0" w:space="0" w:color="auto"/>
            <w:bottom w:val="none" w:sz="0" w:space="0" w:color="auto"/>
            <w:right w:val="none" w:sz="0" w:space="0" w:color="auto"/>
          </w:divBdr>
        </w:div>
        <w:div w:id="2068186687">
          <w:marLeft w:val="0"/>
          <w:marRight w:val="0"/>
          <w:marTop w:val="0"/>
          <w:marBottom w:val="0"/>
          <w:divBdr>
            <w:top w:val="none" w:sz="0" w:space="0" w:color="auto"/>
            <w:left w:val="none" w:sz="0" w:space="0" w:color="auto"/>
            <w:bottom w:val="none" w:sz="0" w:space="0" w:color="auto"/>
            <w:right w:val="none" w:sz="0" w:space="0" w:color="auto"/>
          </w:divBdr>
        </w:div>
        <w:div w:id="636565209">
          <w:marLeft w:val="0"/>
          <w:marRight w:val="0"/>
          <w:marTop w:val="0"/>
          <w:marBottom w:val="0"/>
          <w:divBdr>
            <w:top w:val="none" w:sz="0" w:space="0" w:color="auto"/>
            <w:left w:val="none" w:sz="0" w:space="0" w:color="auto"/>
            <w:bottom w:val="none" w:sz="0" w:space="0" w:color="auto"/>
            <w:right w:val="none" w:sz="0" w:space="0" w:color="auto"/>
          </w:divBdr>
        </w:div>
        <w:div w:id="1287195617">
          <w:marLeft w:val="0"/>
          <w:marRight w:val="0"/>
          <w:marTop w:val="0"/>
          <w:marBottom w:val="0"/>
          <w:divBdr>
            <w:top w:val="none" w:sz="0" w:space="0" w:color="auto"/>
            <w:left w:val="none" w:sz="0" w:space="0" w:color="auto"/>
            <w:bottom w:val="none" w:sz="0" w:space="0" w:color="auto"/>
            <w:right w:val="none" w:sz="0" w:space="0" w:color="auto"/>
          </w:divBdr>
        </w:div>
        <w:div w:id="1413314447">
          <w:marLeft w:val="0"/>
          <w:marRight w:val="0"/>
          <w:marTop w:val="0"/>
          <w:marBottom w:val="0"/>
          <w:divBdr>
            <w:top w:val="none" w:sz="0" w:space="0" w:color="auto"/>
            <w:left w:val="none" w:sz="0" w:space="0" w:color="auto"/>
            <w:bottom w:val="none" w:sz="0" w:space="0" w:color="auto"/>
            <w:right w:val="none" w:sz="0" w:space="0" w:color="auto"/>
          </w:divBdr>
        </w:div>
        <w:div w:id="1500340456">
          <w:marLeft w:val="0"/>
          <w:marRight w:val="0"/>
          <w:marTop w:val="0"/>
          <w:marBottom w:val="0"/>
          <w:divBdr>
            <w:top w:val="none" w:sz="0" w:space="0" w:color="auto"/>
            <w:left w:val="none" w:sz="0" w:space="0" w:color="auto"/>
            <w:bottom w:val="none" w:sz="0" w:space="0" w:color="auto"/>
            <w:right w:val="none" w:sz="0" w:space="0" w:color="auto"/>
          </w:divBdr>
        </w:div>
        <w:div w:id="1418019742">
          <w:marLeft w:val="0"/>
          <w:marRight w:val="0"/>
          <w:marTop w:val="0"/>
          <w:marBottom w:val="0"/>
          <w:divBdr>
            <w:top w:val="none" w:sz="0" w:space="0" w:color="auto"/>
            <w:left w:val="none" w:sz="0" w:space="0" w:color="auto"/>
            <w:bottom w:val="none" w:sz="0" w:space="0" w:color="auto"/>
            <w:right w:val="none" w:sz="0" w:space="0" w:color="auto"/>
          </w:divBdr>
        </w:div>
        <w:div w:id="365762552">
          <w:marLeft w:val="0"/>
          <w:marRight w:val="0"/>
          <w:marTop w:val="0"/>
          <w:marBottom w:val="0"/>
          <w:divBdr>
            <w:top w:val="none" w:sz="0" w:space="0" w:color="auto"/>
            <w:left w:val="none" w:sz="0" w:space="0" w:color="auto"/>
            <w:bottom w:val="none" w:sz="0" w:space="0" w:color="auto"/>
            <w:right w:val="none" w:sz="0" w:space="0" w:color="auto"/>
          </w:divBdr>
        </w:div>
        <w:div w:id="122040065">
          <w:marLeft w:val="0"/>
          <w:marRight w:val="0"/>
          <w:marTop w:val="0"/>
          <w:marBottom w:val="0"/>
          <w:divBdr>
            <w:top w:val="none" w:sz="0" w:space="0" w:color="auto"/>
            <w:left w:val="none" w:sz="0" w:space="0" w:color="auto"/>
            <w:bottom w:val="none" w:sz="0" w:space="0" w:color="auto"/>
            <w:right w:val="none" w:sz="0" w:space="0" w:color="auto"/>
          </w:divBdr>
        </w:div>
        <w:div w:id="1018237819">
          <w:marLeft w:val="0"/>
          <w:marRight w:val="0"/>
          <w:marTop w:val="0"/>
          <w:marBottom w:val="0"/>
          <w:divBdr>
            <w:top w:val="none" w:sz="0" w:space="0" w:color="auto"/>
            <w:left w:val="none" w:sz="0" w:space="0" w:color="auto"/>
            <w:bottom w:val="none" w:sz="0" w:space="0" w:color="auto"/>
            <w:right w:val="none" w:sz="0" w:space="0" w:color="auto"/>
          </w:divBdr>
        </w:div>
        <w:div w:id="1564439449">
          <w:marLeft w:val="0"/>
          <w:marRight w:val="0"/>
          <w:marTop w:val="0"/>
          <w:marBottom w:val="0"/>
          <w:divBdr>
            <w:top w:val="none" w:sz="0" w:space="0" w:color="auto"/>
            <w:left w:val="none" w:sz="0" w:space="0" w:color="auto"/>
            <w:bottom w:val="none" w:sz="0" w:space="0" w:color="auto"/>
            <w:right w:val="none" w:sz="0" w:space="0" w:color="auto"/>
          </w:divBdr>
        </w:div>
        <w:div w:id="1721443886">
          <w:marLeft w:val="0"/>
          <w:marRight w:val="0"/>
          <w:marTop w:val="0"/>
          <w:marBottom w:val="0"/>
          <w:divBdr>
            <w:top w:val="none" w:sz="0" w:space="0" w:color="auto"/>
            <w:left w:val="none" w:sz="0" w:space="0" w:color="auto"/>
            <w:bottom w:val="none" w:sz="0" w:space="0" w:color="auto"/>
            <w:right w:val="none" w:sz="0" w:space="0" w:color="auto"/>
          </w:divBdr>
        </w:div>
        <w:div w:id="1403453742">
          <w:marLeft w:val="0"/>
          <w:marRight w:val="0"/>
          <w:marTop w:val="0"/>
          <w:marBottom w:val="0"/>
          <w:divBdr>
            <w:top w:val="none" w:sz="0" w:space="0" w:color="auto"/>
            <w:left w:val="none" w:sz="0" w:space="0" w:color="auto"/>
            <w:bottom w:val="none" w:sz="0" w:space="0" w:color="auto"/>
            <w:right w:val="none" w:sz="0" w:space="0" w:color="auto"/>
          </w:divBdr>
        </w:div>
        <w:div w:id="1489783733">
          <w:marLeft w:val="0"/>
          <w:marRight w:val="0"/>
          <w:marTop w:val="0"/>
          <w:marBottom w:val="0"/>
          <w:divBdr>
            <w:top w:val="none" w:sz="0" w:space="0" w:color="auto"/>
            <w:left w:val="none" w:sz="0" w:space="0" w:color="auto"/>
            <w:bottom w:val="none" w:sz="0" w:space="0" w:color="auto"/>
            <w:right w:val="none" w:sz="0" w:space="0" w:color="auto"/>
          </w:divBdr>
        </w:div>
        <w:div w:id="2132823702">
          <w:marLeft w:val="0"/>
          <w:marRight w:val="0"/>
          <w:marTop w:val="0"/>
          <w:marBottom w:val="0"/>
          <w:divBdr>
            <w:top w:val="none" w:sz="0" w:space="0" w:color="auto"/>
            <w:left w:val="none" w:sz="0" w:space="0" w:color="auto"/>
            <w:bottom w:val="none" w:sz="0" w:space="0" w:color="auto"/>
            <w:right w:val="none" w:sz="0" w:space="0" w:color="auto"/>
          </w:divBdr>
        </w:div>
        <w:div w:id="1615599284">
          <w:marLeft w:val="0"/>
          <w:marRight w:val="0"/>
          <w:marTop w:val="0"/>
          <w:marBottom w:val="0"/>
          <w:divBdr>
            <w:top w:val="none" w:sz="0" w:space="0" w:color="auto"/>
            <w:left w:val="none" w:sz="0" w:space="0" w:color="auto"/>
            <w:bottom w:val="none" w:sz="0" w:space="0" w:color="auto"/>
            <w:right w:val="none" w:sz="0" w:space="0" w:color="auto"/>
          </w:divBdr>
        </w:div>
        <w:div w:id="136918324">
          <w:marLeft w:val="0"/>
          <w:marRight w:val="0"/>
          <w:marTop w:val="0"/>
          <w:marBottom w:val="0"/>
          <w:divBdr>
            <w:top w:val="none" w:sz="0" w:space="0" w:color="auto"/>
            <w:left w:val="none" w:sz="0" w:space="0" w:color="auto"/>
            <w:bottom w:val="none" w:sz="0" w:space="0" w:color="auto"/>
            <w:right w:val="none" w:sz="0" w:space="0" w:color="auto"/>
          </w:divBdr>
        </w:div>
      </w:divsChild>
    </w:div>
    <w:div w:id="710421698">
      <w:bodyDiv w:val="1"/>
      <w:marLeft w:val="0"/>
      <w:marRight w:val="0"/>
      <w:marTop w:val="0"/>
      <w:marBottom w:val="0"/>
      <w:divBdr>
        <w:top w:val="none" w:sz="0" w:space="0" w:color="auto"/>
        <w:left w:val="none" w:sz="0" w:space="0" w:color="auto"/>
        <w:bottom w:val="none" w:sz="0" w:space="0" w:color="auto"/>
        <w:right w:val="none" w:sz="0" w:space="0" w:color="auto"/>
      </w:divBdr>
      <w:divsChild>
        <w:div w:id="1586692647">
          <w:marLeft w:val="0"/>
          <w:marRight w:val="0"/>
          <w:marTop w:val="0"/>
          <w:marBottom w:val="0"/>
          <w:divBdr>
            <w:top w:val="none" w:sz="0" w:space="0" w:color="auto"/>
            <w:left w:val="none" w:sz="0" w:space="0" w:color="auto"/>
            <w:bottom w:val="none" w:sz="0" w:space="0" w:color="auto"/>
            <w:right w:val="none" w:sz="0" w:space="0" w:color="auto"/>
          </w:divBdr>
        </w:div>
        <w:div w:id="414596839">
          <w:marLeft w:val="0"/>
          <w:marRight w:val="0"/>
          <w:marTop w:val="0"/>
          <w:marBottom w:val="0"/>
          <w:divBdr>
            <w:top w:val="none" w:sz="0" w:space="0" w:color="auto"/>
            <w:left w:val="none" w:sz="0" w:space="0" w:color="auto"/>
            <w:bottom w:val="none" w:sz="0" w:space="0" w:color="auto"/>
            <w:right w:val="none" w:sz="0" w:space="0" w:color="auto"/>
          </w:divBdr>
        </w:div>
        <w:div w:id="825128529">
          <w:marLeft w:val="0"/>
          <w:marRight w:val="0"/>
          <w:marTop w:val="0"/>
          <w:marBottom w:val="0"/>
          <w:divBdr>
            <w:top w:val="none" w:sz="0" w:space="0" w:color="auto"/>
            <w:left w:val="none" w:sz="0" w:space="0" w:color="auto"/>
            <w:bottom w:val="none" w:sz="0" w:space="0" w:color="auto"/>
            <w:right w:val="none" w:sz="0" w:space="0" w:color="auto"/>
          </w:divBdr>
        </w:div>
        <w:div w:id="562526554">
          <w:marLeft w:val="0"/>
          <w:marRight w:val="0"/>
          <w:marTop w:val="0"/>
          <w:marBottom w:val="0"/>
          <w:divBdr>
            <w:top w:val="none" w:sz="0" w:space="0" w:color="auto"/>
            <w:left w:val="none" w:sz="0" w:space="0" w:color="auto"/>
            <w:bottom w:val="none" w:sz="0" w:space="0" w:color="auto"/>
            <w:right w:val="none" w:sz="0" w:space="0" w:color="auto"/>
          </w:divBdr>
        </w:div>
        <w:div w:id="570773998">
          <w:marLeft w:val="0"/>
          <w:marRight w:val="0"/>
          <w:marTop w:val="0"/>
          <w:marBottom w:val="0"/>
          <w:divBdr>
            <w:top w:val="none" w:sz="0" w:space="0" w:color="auto"/>
            <w:left w:val="none" w:sz="0" w:space="0" w:color="auto"/>
            <w:bottom w:val="none" w:sz="0" w:space="0" w:color="auto"/>
            <w:right w:val="none" w:sz="0" w:space="0" w:color="auto"/>
          </w:divBdr>
        </w:div>
        <w:div w:id="628899724">
          <w:marLeft w:val="0"/>
          <w:marRight w:val="0"/>
          <w:marTop w:val="0"/>
          <w:marBottom w:val="0"/>
          <w:divBdr>
            <w:top w:val="none" w:sz="0" w:space="0" w:color="auto"/>
            <w:left w:val="none" w:sz="0" w:space="0" w:color="auto"/>
            <w:bottom w:val="none" w:sz="0" w:space="0" w:color="auto"/>
            <w:right w:val="none" w:sz="0" w:space="0" w:color="auto"/>
          </w:divBdr>
        </w:div>
        <w:div w:id="2068601010">
          <w:marLeft w:val="0"/>
          <w:marRight w:val="0"/>
          <w:marTop w:val="0"/>
          <w:marBottom w:val="0"/>
          <w:divBdr>
            <w:top w:val="none" w:sz="0" w:space="0" w:color="auto"/>
            <w:left w:val="none" w:sz="0" w:space="0" w:color="auto"/>
            <w:bottom w:val="none" w:sz="0" w:space="0" w:color="auto"/>
            <w:right w:val="none" w:sz="0" w:space="0" w:color="auto"/>
          </w:divBdr>
        </w:div>
        <w:div w:id="1370450056">
          <w:marLeft w:val="0"/>
          <w:marRight w:val="0"/>
          <w:marTop w:val="0"/>
          <w:marBottom w:val="0"/>
          <w:divBdr>
            <w:top w:val="none" w:sz="0" w:space="0" w:color="auto"/>
            <w:left w:val="none" w:sz="0" w:space="0" w:color="auto"/>
            <w:bottom w:val="none" w:sz="0" w:space="0" w:color="auto"/>
            <w:right w:val="none" w:sz="0" w:space="0" w:color="auto"/>
          </w:divBdr>
        </w:div>
        <w:div w:id="1331250277">
          <w:marLeft w:val="0"/>
          <w:marRight w:val="0"/>
          <w:marTop w:val="0"/>
          <w:marBottom w:val="0"/>
          <w:divBdr>
            <w:top w:val="none" w:sz="0" w:space="0" w:color="auto"/>
            <w:left w:val="none" w:sz="0" w:space="0" w:color="auto"/>
            <w:bottom w:val="none" w:sz="0" w:space="0" w:color="auto"/>
            <w:right w:val="none" w:sz="0" w:space="0" w:color="auto"/>
          </w:divBdr>
        </w:div>
        <w:div w:id="1810173233">
          <w:marLeft w:val="0"/>
          <w:marRight w:val="0"/>
          <w:marTop w:val="0"/>
          <w:marBottom w:val="0"/>
          <w:divBdr>
            <w:top w:val="none" w:sz="0" w:space="0" w:color="auto"/>
            <w:left w:val="none" w:sz="0" w:space="0" w:color="auto"/>
            <w:bottom w:val="none" w:sz="0" w:space="0" w:color="auto"/>
            <w:right w:val="none" w:sz="0" w:space="0" w:color="auto"/>
          </w:divBdr>
        </w:div>
      </w:divsChild>
    </w:div>
    <w:div w:id="721363222">
      <w:bodyDiv w:val="1"/>
      <w:marLeft w:val="0"/>
      <w:marRight w:val="0"/>
      <w:marTop w:val="0"/>
      <w:marBottom w:val="0"/>
      <w:divBdr>
        <w:top w:val="none" w:sz="0" w:space="0" w:color="auto"/>
        <w:left w:val="none" w:sz="0" w:space="0" w:color="auto"/>
        <w:bottom w:val="none" w:sz="0" w:space="0" w:color="auto"/>
        <w:right w:val="none" w:sz="0" w:space="0" w:color="auto"/>
      </w:divBdr>
      <w:divsChild>
        <w:div w:id="1907718199">
          <w:marLeft w:val="0"/>
          <w:marRight w:val="0"/>
          <w:marTop w:val="0"/>
          <w:marBottom w:val="0"/>
          <w:divBdr>
            <w:top w:val="none" w:sz="0" w:space="0" w:color="auto"/>
            <w:left w:val="none" w:sz="0" w:space="0" w:color="auto"/>
            <w:bottom w:val="none" w:sz="0" w:space="0" w:color="auto"/>
            <w:right w:val="none" w:sz="0" w:space="0" w:color="auto"/>
          </w:divBdr>
        </w:div>
        <w:div w:id="2137487493">
          <w:marLeft w:val="0"/>
          <w:marRight w:val="0"/>
          <w:marTop w:val="0"/>
          <w:marBottom w:val="0"/>
          <w:divBdr>
            <w:top w:val="none" w:sz="0" w:space="0" w:color="auto"/>
            <w:left w:val="none" w:sz="0" w:space="0" w:color="auto"/>
            <w:bottom w:val="none" w:sz="0" w:space="0" w:color="auto"/>
            <w:right w:val="none" w:sz="0" w:space="0" w:color="auto"/>
          </w:divBdr>
        </w:div>
        <w:div w:id="591822498">
          <w:marLeft w:val="0"/>
          <w:marRight w:val="0"/>
          <w:marTop w:val="0"/>
          <w:marBottom w:val="0"/>
          <w:divBdr>
            <w:top w:val="none" w:sz="0" w:space="0" w:color="auto"/>
            <w:left w:val="none" w:sz="0" w:space="0" w:color="auto"/>
            <w:bottom w:val="none" w:sz="0" w:space="0" w:color="auto"/>
            <w:right w:val="none" w:sz="0" w:space="0" w:color="auto"/>
          </w:divBdr>
        </w:div>
        <w:div w:id="1284649945">
          <w:marLeft w:val="0"/>
          <w:marRight w:val="0"/>
          <w:marTop w:val="0"/>
          <w:marBottom w:val="0"/>
          <w:divBdr>
            <w:top w:val="none" w:sz="0" w:space="0" w:color="auto"/>
            <w:left w:val="none" w:sz="0" w:space="0" w:color="auto"/>
            <w:bottom w:val="none" w:sz="0" w:space="0" w:color="auto"/>
            <w:right w:val="none" w:sz="0" w:space="0" w:color="auto"/>
          </w:divBdr>
        </w:div>
        <w:div w:id="858858865">
          <w:marLeft w:val="0"/>
          <w:marRight w:val="0"/>
          <w:marTop w:val="0"/>
          <w:marBottom w:val="0"/>
          <w:divBdr>
            <w:top w:val="none" w:sz="0" w:space="0" w:color="auto"/>
            <w:left w:val="none" w:sz="0" w:space="0" w:color="auto"/>
            <w:bottom w:val="none" w:sz="0" w:space="0" w:color="auto"/>
            <w:right w:val="none" w:sz="0" w:space="0" w:color="auto"/>
          </w:divBdr>
        </w:div>
        <w:div w:id="1849982345">
          <w:marLeft w:val="0"/>
          <w:marRight w:val="0"/>
          <w:marTop w:val="0"/>
          <w:marBottom w:val="0"/>
          <w:divBdr>
            <w:top w:val="none" w:sz="0" w:space="0" w:color="auto"/>
            <w:left w:val="none" w:sz="0" w:space="0" w:color="auto"/>
            <w:bottom w:val="none" w:sz="0" w:space="0" w:color="auto"/>
            <w:right w:val="none" w:sz="0" w:space="0" w:color="auto"/>
          </w:divBdr>
        </w:div>
        <w:div w:id="789591604">
          <w:marLeft w:val="0"/>
          <w:marRight w:val="0"/>
          <w:marTop w:val="0"/>
          <w:marBottom w:val="0"/>
          <w:divBdr>
            <w:top w:val="none" w:sz="0" w:space="0" w:color="auto"/>
            <w:left w:val="none" w:sz="0" w:space="0" w:color="auto"/>
            <w:bottom w:val="none" w:sz="0" w:space="0" w:color="auto"/>
            <w:right w:val="none" w:sz="0" w:space="0" w:color="auto"/>
          </w:divBdr>
        </w:div>
        <w:div w:id="155193396">
          <w:marLeft w:val="0"/>
          <w:marRight w:val="0"/>
          <w:marTop w:val="0"/>
          <w:marBottom w:val="0"/>
          <w:divBdr>
            <w:top w:val="none" w:sz="0" w:space="0" w:color="auto"/>
            <w:left w:val="none" w:sz="0" w:space="0" w:color="auto"/>
            <w:bottom w:val="none" w:sz="0" w:space="0" w:color="auto"/>
            <w:right w:val="none" w:sz="0" w:space="0" w:color="auto"/>
          </w:divBdr>
        </w:div>
        <w:div w:id="898438810">
          <w:marLeft w:val="0"/>
          <w:marRight w:val="0"/>
          <w:marTop w:val="0"/>
          <w:marBottom w:val="0"/>
          <w:divBdr>
            <w:top w:val="none" w:sz="0" w:space="0" w:color="auto"/>
            <w:left w:val="none" w:sz="0" w:space="0" w:color="auto"/>
            <w:bottom w:val="none" w:sz="0" w:space="0" w:color="auto"/>
            <w:right w:val="none" w:sz="0" w:space="0" w:color="auto"/>
          </w:divBdr>
        </w:div>
      </w:divsChild>
    </w:div>
    <w:div w:id="755783625">
      <w:bodyDiv w:val="1"/>
      <w:marLeft w:val="0"/>
      <w:marRight w:val="0"/>
      <w:marTop w:val="0"/>
      <w:marBottom w:val="0"/>
      <w:divBdr>
        <w:top w:val="none" w:sz="0" w:space="0" w:color="auto"/>
        <w:left w:val="none" w:sz="0" w:space="0" w:color="auto"/>
        <w:bottom w:val="none" w:sz="0" w:space="0" w:color="auto"/>
        <w:right w:val="none" w:sz="0" w:space="0" w:color="auto"/>
      </w:divBdr>
    </w:div>
    <w:div w:id="796220169">
      <w:bodyDiv w:val="1"/>
      <w:marLeft w:val="0"/>
      <w:marRight w:val="0"/>
      <w:marTop w:val="0"/>
      <w:marBottom w:val="0"/>
      <w:divBdr>
        <w:top w:val="none" w:sz="0" w:space="0" w:color="auto"/>
        <w:left w:val="none" w:sz="0" w:space="0" w:color="auto"/>
        <w:bottom w:val="none" w:sz="0" w:space="0" w:color="auto"/>
        <w:right w:val="none" w:sz="0" w:space="0" w:color="auto"/>
      </w:divBdr>
      <w:divsChild>
        <w:div w:id="1787457576">
          <w:marLeft w:val="0"/>
          <w:marRight w:val="0"/>
          <w:marTop w:val="0"/>
          <w:marBottom w:val="0"/>
          <w:divBdr>
            <w:top w:val="none" w:sz="0" w:space="0" w:color="auto"/>
            <w:left w:val="none" w:sz="0" w:space="0" w:color="auto"/>
            <w:bottom w:val="none" w:sz="0" w:space="0" w:color="auto"/>
            <w:right w:val="none" w:sz="0" w:space="0" w:color="auto"/>
          </w:divBdr>
        </w:div>
        <w:div w:id="1229262186">
          <w:marLeft w:val="0"/>
          <w:marRight w:val="0"/>
          <w:marTop w:val="0"/>
          <w:marBottom w:val="0"/>
          <w:divBdr>
            <w:top w:val="none" w:sz="0" w:space="0" w:color="auto"/>
            <w:left w:val="none" w:sz="0" w:space="0" w:color="auto"/>
            <w:bottom w:val="none" w:sz="0" w:space="0" w:color="auto"/>
            <w:right w:val="none" w:sz="0" w:space="0" w:color="auto"/>
          </w:divBdr>
        </w:div>
      </w:divsChild>
    </w:div>
    <w:div w:id="824516163">
      <w:bodyDiv w:val="1"/>
      <w:marLeft w:val="0"/>
      <w:marRight w:val="0"/>
      <w:marTop w:val="0"/>
      <w:marBottom w:val="0"/>
      <w:divBdr>
        <w:top w:val="none" w:sz="0" w:space="0" w:color="auto"/>
        <w:left w:val="none" w:sz="0" w:space="0" w:color="auto"/>
        <w:bottom w:val="none" w:sz="0" w:space="0" w:color="auto"/>
        <w:right w:val="none" w:sz="0" w:space="0" w:color="auto"/>
      </w:divBdr>
      <w:divsChild>
        <w:div w:id="107967513">
          <w:marLeft w:val="0"/>
          <w:marRight w:val="0"/>
          <w:marTop w:val="0"/>
          <w:marBottom w:val="0"/>
          <w:divBdr>
            <w:top w:val="none" w:sz="0" w:space="0" w:color="auto"/>
            <w:left w:val="none" w:sz="0" w:space="0" w:color="auto"/>
            <w:bottom w:val="none" w:sz="0" w:space="0" w:color="auto"/>
            <w:right w:val="none" w:sz="0" w:space="0" w:color="auto"/>
          </w:divBdr>
        </w:div>
        <w:div w:id="96951033">
          <w:marLeft w:val="0"/>
          <w:marRight w:val="0"/>
          <w:marTop w:val="0"/>
          <w:marBottom w:val="0"/>
          <w:divBdr>
            <w:top w:val="none" w:sz="0" w:space="0" w:color="auto"/>
            <w:left w:val="none" w:sz="0" w:space="0" w:color="auto"/>
            <w:bottom w:val="none" w:sz="0" w:space="0" w:color="auto"/>
            <w:right w:val="none" w:sz="0" w:space="0" w:color="auto"/>
          </w:divBdr>
        </w:div>
        <w:div w:id="689600896">
          <w:marLeft w:val="0"/>
          <w:marRight w:val="0"/>
          <w:marTop w:val="0"/>
          <w:marBottom w:val="0"/>
          <w:divBdr>
            <w:top w:val="none" w:sz="0" w:space="0" w:color="auto"/>
            <w:left w:val="none" w:sz="0" w:space="0" w:color="auto"/>
            <w:bottom w:val="none" w:sz="0" w:space="0" w:color="auto"/>
            <w:right w:val="none" w:sz="0" w:space="0" w:color="auto"/>
          </w:divBdr>
        </w:div>
        <w:div w:id="1585917942">
          <w:marLeft w:val="0"/>
          <w:marRight w:val="0"/>
          <w:marTop w:val="0"/>
          <w:marBottom w:val="0"/>
          <w:divBdr>
            <w:top w:val="none" w:sz="0" w:space="0" w:color="auto"/>
            <w:left w:val="none" w:sz="0" w:space="0" w:color="auto"/>
            <w:bottom w:val="none" w:sz="0" w:space="0" w:color="auto"/>
            <w:right w:val="none" w:sz="0" w:space="0" w:color="auto"/>
          </w:divBdr>
        </w:div>
        <w:div w:id="131871085">
          <w:marLeft w:val="0"/>
          <w:marRight w:val="0"/>
          <w:marTop w:val="0"/>
          <w:marBottom w:val="0"/>
          <w:divBdr>
            <w:top w:val="none" w:sz="0" w:space="0" w:color="auto"/>
            <w:left w:val="none" w:sz="0" w:space="0" w:color="auto"/>
            <w:bottom w:val="none" w:sz="0" w:space="0" w:color="auto"/>
            <w:right w:val="none" w:sz="0" w:space="0" w:color="auto"/>
          </w:divBdr>
        </w:div>
        <w:div w:id="1191529378">
          <w:marLeft w:val="0"/>
          <w:marRight w:val="0"/>
          <w:marTop w:val="0"/>
          <w:marBottom w:val="0"/>
          <w:divBdr>
            <w:top w:val="none" w:sz="0" w:space="0" w:color="auto"/>
            <w:left w:val="none" w:sz="0" w:space="0" w:color="auto"/>
            <w:bottom w:val="none" w:sz="0" w:space="0" w:color="auto"/>
            <w:right w:val="none" w:sz="0" w:space="0" w:color="auto"/>
          </w:divBdr>
        </w:div>
        <w:div w:id="633096827">
          <w:marLeft w:val="0"/>
          <w:marRight w:val="0"/>
          <w:marTop w:val="0"/>
          <w:marBottom w:val="0"/>
          <w:divBdr>
            <w:top w:val="none" w:sz="0" w:space="0" w:color="auto"/>
            <w:left w:val="none" w:sz="0" w:space="0" w:color="auto"/>
            <w:bottom w:val="none" w:sz="0" w:space="0" w:color="auto"/>
            <w:right w:val="none" w:sz="0" w:space="0" w:color="auto"/>
          </w:divBdr>
        </w:div>
        <w:div w:id="2042824864">
          <w:marLeft w:val="0"/>
          <w:marRight w:val="0"/>
          <w:marTop w:val="0"/>
          <w:marBottom w:val="0"/>
          <w:divBdr>
            <w:top w:val="none" w:sz="0" w:space="0" w:color="auto"/>
            <w:left w:val="none" w:sz="0" w:space="0" w:color="auto"/>
            <w:bottom w:val="none" w:sz="0" w:space="0" w:color="auto"/>
            <w:right w:val="none" w:sz="0" w:space="0" w:color="auto"/>
          </w:divBdr>
        </w:div>
        <w:div w:id="1502355382">
          <w:marLeft w:val="0"/>
          <w:marRight w:val="0"/>
          <w:marTop w:val="0"/>
          <w:marBottom w:val="0"/>
          <w:divBdr>
            <w:top w:val="none" w:sz="0" w:space="0" w:color="auto"/>
            <w:left w:val="none" w:sz="0" w:space="0" w:color="auto"/>
            <w:bottom w:val="none" w:sz="0" w:space="0" w:color="auto"/>
            <w:right w:val="none" w:sz="0" w:space="0" w:color="auto"/>
          </w:divBdr>
        </w:div>
        <w:div w:id="632907614">
          <w:marLeft w:val="0"/>
          <w:marRight w:val="0"/>
          <w:marTop w:val="0"/>
          <w:marBottom w:val="0"/>
          <w:divBdr>
            <w:top w:val="none" w:sz="0" w:space="0" w:color="auto"/>
            <w:left w:val="none" w:sz="0" w:space="0" w:color="auto"/>
            <w:bottom w:val="none" w:sz="0" w:space="0" w:color="auto"/>
            <w:right w:val="none" w:sz="0" w:space="0" w:color="auto"/>
          </w:divBdr>
        </w:div>
        <w:div w:id="397214105">
          <w:marLeft w:val="0"/>
          <w:marRight w:val="0"/>
          <w:marTop w:val="0"/>
          <w:marBottom w:val="0"/>
          <w:divBdr>
            <w:top w:val="none" w:sz="0" w:space="0" w:color="auto"/>
            <w:left w:val="none" w:sz="0" w:space="0" w:color="auto"/>
            <w:bottom w:val="none" w:sz="0" w:space="0" w:color="auto"/>
            <w:right w:val="none" w:sz="0" w:space="0" w:color="auto"/>
          </w:divBdr>
        </w:div>
        <w:div w:id="1341006685">
          <w:marLeft w:val="0"/>
          <w:marRight w:val="0"/>
          <w:marTop w:val="0"/>
          <w:marBottom w:val="0"/>
          <w:divBdr>
            <w:top w:val="none" w:sz="0" w:space="0" w:color="auto"/>
            <w:left w:val="none" w:sz="0" w:space="0" w:color="auto"/>
            <w:bottom w:val="none" w:sz="0" w:space="0" w:color="auto"/>
            <w:right w:val="none" w:sz="0" w:space="0" w:color="auto"/>
          </w:divBdr>
        </w:div>
      </w:divsChild>
    </w:div>
    <w:div w:id="857931881">
      <w:bodyDiv w:val="1"/>
      <w:marLeft w:val="0"/>
      <w:marRight w:val="0"/>
      <w:marTop w:val="0"/>
      <w:marBottom w:val="0"/>
      <w:divBdr>
        <w:top w:val="none" w:sz="0" w:space="0" w:color="auto"/>
        <w:left w:val="none" w:sz="0" w:space="0" w:color="auto"/>
        <w:bottom w:val="none" w:sz="0" w:space="0" w:color="auto"/>
        <w:right w:val="none" w:sz="0" w:space="0" w:color="auto"/>
      </w:divBdr>
    </w:div>
    <w:div w:id="882717146">
      <w:bodyDiv w:val="1"/>
      <w:marLeft w:val="0"/>
      <w:marRight w:val="0"/>
      <w:marTop w:val="0"/>
      <w:marBottom w:val="0"/>
      <w:divBdr>
        <w:top w:val="none" w:sz="0" w:space="0" w:color="auto"/>
        <w:left w:val="none" w:sz="0" w:space="0" w:color="auto"/>
        <w:bottom w:val="none" w:sz="0" w:space="0" w:color="auto"/>
        <w:right w:val="none" w:sz="0" w:space="0" w:color="auto"/>
      </w:divBdr>
      <w:divsChild>
        <w:div w:id="1845127867">
          <w:marLeft w:val="0"/>
          <w:marRight w:val="0"/>
          <w:marTop w:val="0"/>
          <w:marBottom w:val="0"/>
          <w:divBdr>
            <w:top w:val="none" w:sz="0" w:space="0" w:color="auto"/>
            <w:left w:val="none" w:sz="0" w:space="0" w:color="auto"/>
            <w:bottom w:val="none" w:sz="0" w:space="0" w:color="auto"/>
            <w:right w:val="none" w:sz="0" w:space="0" w:color="auto"/>
          </w:divBdr>
        </w:div>
        <w:div w:id="787358217">
          <w:marLeft w:val="0"/>
          <w:marRight w:val="0"/>
          <w:marTop w:val="0"/>
          <w:marBottom w:val="0"/>
          <w:divBdr>
            <w:top w:val="none" w:sz="0" w:space="0" w:color="auto"/>
            <w:left w:val="none" w:sz="0" w:space="0" w:color="auto"/>
            <w:bottom w:val="none" w:sz="0" w:space="0" w:color="auto"/>
            <w:right w:val="none" w:sz="0" w:space="0" w:color="auto"/>
          </w:divBdr>
        </w:div>
        <w:div w:id="1176263552">
          <w:marLeft w:val="0"/>
          <w:marRight w:val="0"/>
          <w:marTop w:val="0"/>
          <w:marBottom w:val="0"/>
          <w:divBdr>
            <w:top w:val="none" w:sz="0" w:space="0" w:color="auto"/>
            <w:left w:val="none" w:sz="0" w:space="0" w:color="auto"/>
            <w:bottom w:val="none" w:sz="0" w:space="0" w:color="auto"/>
            <w:right w:val="none" w:sz="0" w:space="0" w:color="auto"/>
          </w:divBdr>
        </w:div>
        <w:div w:id="1455249560">
          <w:marLeft w:val="0"/>
          <w:marRight w:val="0"/>
          <w:marTop w:val="0"/>
          <w:marBottom w:val="0"/>
          <w:divBdr>
            <w:top w:val="none" w:sz="0" w:space="0" w:color="auto"/>
            <w:left w:val="none" w:sz="0" w:space="0" w:color="auto"/>
            <w:bottom w:val="none" w:sz="0" w:space="0" w:color="auto"/>
            <w:right w:val="none" w:sz="0" w:space="0" w:color="auto"/>
          </w:divBdr>
        </w:div>
        <w:div w:id="1485702640">
          <w:marLeft w:val="0"/>
          <w:marRight w:val="0"/>
          <w:marTop w:val="0"/>
          <w:marBottom w:val="0"/>
          <w:divBdr>
            <w:top w:val="none" w:sz="0" w:space="0" w:color="auto"/>
            <w:left w:val="none" w:sz="0" w:space="0" w:color="auto"/>
            <w:bottom w:val="none" w:sz="0" w:space="0" w:color="auto"/>
            <w:right w:val="none" w:sz="0" w:space="0" w:color="auto"/>
          </w:divBdr>
        </w:div>
        <w:div w:id="1424648347">
          <w:marLeft w:val="0"/>
          <w:marRight w:val="0"/>
          <w:marTop w:val="0"/>
          <w:marBottom w:val="0"/>
          <w:divBdr>
            <w:top w:val="none" w:sz="0" w:space="0" w:color="auto"/>
            <w:left w:val="none" w:sz="0" w:space="0" w:color="auto"/>
            <w:bottom w:val="none" w:sz="0" w:space="0" w:color="auto"/>
            <w:right w:val="none" w:sz="0" w:space="0" w:color="auto"/>
          </w:divBdr>
        </w:div>
        <w:div w:id="681475933">
          <w:marLeft w:val="0"/>
          <w:marRight w:val="0"/>
          <w:marTop w:val="0"/>
          <w:marBottom w:val="0"/>
          <w:divBdr>
            <w:top w:val="none" w:sz="0" w:space="0" w:color="auto"/>
            <w:left w:val="none" w:sz="0" w:space="0" w:color="auto"/>
            <w:bottom w:val="none" w:sz="0" w:space="0" w:color="auto"/>
            <w:right w:val="none" w:sz="0" w:space="0" w:color="auto"/>
          </w:divBdr>
        </w:div>
        <w:div w:id="1369796349">
          <w:marLeft w:val="0"/>
          <w:marRight w:val="0"/>
          <w:marTop w:val="0"/>
          <w:marBottom w:val="0"/>
          <w:divBdr>
            <w:top w:val="none" w:sz="0" w:space="0" w:color="auto"/>
            <w:left w:val="none" w:sz="0" w:space="0" w:color="auto"/>
            <w:bottom w:val="none" w:sz="0" w:space="0" w:color="auto"/>
            <w:right w:val="none" w:sz="0" w:space="0" w:color="auto"/>
          </w:divBdr>
        </w:div>
        <w:div w:id="1991901545">
          <w:marLeft w:val="0"/>
          <w:marRight w:val="0"/>
          <w:marTop w:val="0"/>
          <w:marBottom w:val="0"/>
          <w:divBdr>
            <w:top w:val="none" w:sz="0" w:space="0" w:color="auto"/>
            <w:left w:val="none" w:sz="0" w:space="0" w:color="auto"/>
            <w:bottom w:val="none" w:sz="0" w:space="0" w:color="auto"/>
            <w:right w:val="none" w:sz="0" w:space="0" w:color="auto"/>
          </w:divBdr>
        </w:div>
        <w:div w:id="478151282">
          <w:marLeft w:val="0"/>
          <w:marRight w:val="0"/>
          <w:marTop w:val="0"/>
          <w:marBottom w:val="0"/>
          <w:divBdr>
            <w:top w:val="none" w:sz="0" w:space="0" w:color="auto"/>
            <w:left w:val="none" w:sz="0" w:space="0" w:color="auto"/>
            <w:bottom w:val="none" w:sz="0" w:space="0" w:color="auto"/>
            <w:right w:val="none" w:sz="0" w:space="0" w:color="auto"/>
          </w:divBdr>
        </w:div>
        <w:div w:id="1734885052">
          <w:marLeft w:val="0"/>
          <w:marRight w:val="0"/>
          <w:marTop w:val="0"/>
          <w:marBottom w:val="0"/>
          <w:divBdr>
            <w:top w:val="none" w:sz="0" w:space="0" w:color="auto"/>
            <w:left w:val="none" w:sz="0" w:space="0" w:color="auto"/>
            <w:bottom w:val="none" w:sz="0" w:space="0" w:color="auto"/>
            <w:right w:val="none" w:sz="0" w:space="0" w:color="auto"/>
          </w:divBdr>
        </w:div>
        <w:div w:id="1014114279">
          <w:marLeft w:val="0"/>
          <w:marRight w:val="0"/>
          <w:marTop w:val="0"/>
          <w:marBottom w:val="0"/>
          <w:divBdr>
            <w:top w:val="none" w:sz="0" w:space="0" w:color="auto"/>
            <w:left w:val="none" w:sz="0" w:space="0" w:color="auto"/>
            <w:bottom w:val="none" w:sz="0" w:space="0" w:color="auto"/>
            <w:right w:val="none" w:sz="0" w:space="0" w:color="auto"/>
          </w:divBdr>
        </w:div>
        <w:div w:id="1381325328">
          <w:marLeft w:val="0"/>
          <w:marRight w:val="0"/>
          <w:marTop w:val="0"/>
          <w:marBottom w:val="0"/>
          <w:divBdr>
            <w:top w:val="none" w:sz="0" w:space="0" w:color="auto"/>
            <w:left w:val="none" w:sz="0" w:space="0" w:color="auto"/>
            <w:bottom w:val="none" w:sz="0" w:space="0" w:color="auto"/>
            <w:right w:val="none" w:sz="0" w:space="0" w:color="auto"/>
          </w:divBdr>
        </w:div>
        <w:div w:id="986083123">
          <w:marLeft w:val="0"/>
          <w:marRight w:val="0"/>
          <w:marTop w:val="0"/>
          <w:marBottom w:val="0"/>
          <w:divBdr>
            <w:top w:val="none" w:sz="0" w:space="0" w:color="auto"/>
            <w:left w:val="none" w:sz="0" w:space="0" w:color="auto"/>
            <w:bottom w:val="none" w:sz="0" w:space="0" w:color="auto"/>
            <w:right w:val="none" w:sz="0" w:space="0" w:color="auto"/>
          </w:divBdr>
        </w:div>
        <w:div w:id="615871401">
          <w:marLeft w:val="0"/>
          <w:marRight w:val="0"/>
          <w:marTop w:val="0"/>
          <w:marBottom w:val="0"/>
          <w:divBdr>
            <w:top w:val="none" w:sz="0" w:space="0" w:color="auto"/>
            <w:left w:val="none" w:sz="0" w:space="0" w:color="auto"/>
            <w:bottom w:val="none" w:sz="0" w:space="0" w:color="auto"/>
            <w:right w:val="none" w:sz="0" w:space="0" w:color="auto"/>
          </w:divBdr>
        </w:div>
        <w:div w:id="1128746601">
          <w:marLeft w:val="0"/>
          <w:marRight w:val="0"/>
          <w:marTop w:val="0"/>
          <w:marBottom w:val="0"/>
          <w:divBdr>
            <w:top w:val="none" w:sz="0" w:space="0" w:color="auto"/>
            <w:left w:val="none" w:sz="0" w:space="0" w:color="auto"/>
            <w:bottom w:val="none" w:sz="0" w:space="0" w:color="auto"/>
            <w:right w:val="none" w:sz="0" w:space="0" w:color="auto"/>
          </w:divBdr>
        </w:div>
      </w:divsChild>
    </w:div>
    <w:div w:id="922837243">
      <w:bodyDiv w:val="1"/>
      <w:marLeft w:val="0"/>
      <w:marRight w:val="0"/>
      <w:marTop w:val="0"/>
      <w:marBottom w:val="0"/>
      <w:divBdr>
        <w:top w:val="none" w:sz="0" w:space="0" w:color="auto"/>
        <w:left w:val="none" w:sz="0" w:space="0" w:color="auto"/>
        <w:bottom w:val="none" w:sz="0" w:space="0" w:color="auto"/>
        <w:right w:val="none" w:sz="0" w:space="0" w:color="auto"/>
      </w:divBdr>
      <w:divsChild>
        <w:div w:id="697580121">
          <w:marLeft w:val="0"/>
          <w:marRight w:val="0"/>
          <w:marTop w:val="0"/>
          <w:marBottom w:val="0"/>
          <w:divBdr>
            <w:top w:val="none" w:sz="0" w:space="0" w:color="auto"/>
            <w:left w:val="none" w:sz="0" w:space="0" w:color="auto"/>
            <w:bottom w:val="none" w:sz="0" w:space="0" w:color="auto"/>
            <w:right w:val="none" w:sz="0" w:space="0" w:color="auto"/>
          </w:divBdr>
        </w:div>
        <w:div w:id="163672299">
          <w:marLeft w:val="0"/>
          <w:marRight w:val="0"/>
          <w:marTop w:val="0"/>
          <w:marBottom w:val="0"/>
          <w:divBdr>
            <w:top w:val="none" w:sz="0" w:space="0" w:color="auto"/>
            <w:left w:val="none" w:sz="0" w:space="0" w:color="auto"/>
            <w:bottom w:val="none" w:sz="0" w:space="0" w:color="auto"/>
            <w:right w:val="none" w:sz="0" w:space="0" w:color="auto"/>
          </w:divBdr>
        </w:div>
        <w:div w:id="433718089">
          <w:marLeft w:val="0"/>
          <w:marRight w:val="0"/>
          <w:marTop w:val="0"/>
          <w:marBottom w:val="0"/>
          <w:divBdr>
            <w:top w:val="none" w:sz="0" w:space="0" w:color="auto"/>
            <w:left w:val="none" w:sz="0" w:space="0" w:color="auto"/>
            <w:bottom w:val="none" w:sz="0" w:space="0" w:color="auto"/>
            <w:right w:val="none" w:sz="0" w:space="0" w:color="auto"/>
          </w:divBdr>
        </w:div>
        <w:div w:id="446045055">
          <w:marLeft w:val="0"/>
          <w:marRight w:val="0"/>
          <w:marTop w:val="0"/>
          <w:marBottom w:val="0"/>
          <w:divBdr>
            <w:top w:val="none" w:sz="0" w:space="0" w:color="auto"/>
            <w:left w:val="none" w:sz="0" w:space="0" w:color="auto"/>
            <w:bottom w:val="none" w:sz="0" w:space="0" w:color="auto"/>
            <w:right w:val="none" w:sz="0" w:space="0" w:color="auto"/>
          </w:divBdr>
        </w:div>
        <w:div w:id="1448891681">
          <w:marLeft w:val="0"/>
          <w:marRight w:val="0"/>
          <w:marTop w:val="0"/>
          <w:marBottom w:val="0"/>
          <w:divBdr>
            <w:top w:val="none" w:sz="0" w:space="0" w:color="auto"/>
            <w:left w:val="none" w:sz="0" w:space="0" w:color="auto"/>
            <w:bottom w:val="none" w:sz="0" w:space="0" w:color="auto"/>
            <w:right w:val="none" w:sz="0" w:space="0" w:color="auto"/>
          </w:divBdr>
        </w:div>
        <w:div w:id="2054881530">
          <w:marLeft w:val="0"/>
          <w:marRight w:val="0"/>
          <w:marTop w:val="0"/>
          <w:marBottom w:val="0"/>
          <w:divBdr>
            <w:top w:val="none" w:sz="0" w:space="0" w:color="auto"/>
            <w:left w:val="none" w:sz="0" w:space="0" w:color="auto"/>
            <w:bottom w:val="none" w:sz="0" w:space="0" w:color="auto"/>
            <w:right w:val="none" w:sz="0" w:space="0" w:color="auto"/>
          </w:divBdr>
        </w:div>
        <w:div w:id="2056153662">
          <w:marLeft w:val="0"/>
          <w:marRight w:val="0"/>
          <w:marTop w:val="0"/>
          <w:marBottom w:val="0"/>
          <w:divBdr>
            <w:top w:val="none" w:sz="0" w:space="0" w:color="auto"/>
            <w:left w:val="none" w:sz="0" w:space="0" w:color="auto"/>
            <w:bottom w:val="none" w:sz="0" w:space="0" w:color="auto"/>
            <w:right w:val="none" w:sz="0" w:space="0" w:color="auto"/>
          </w:divBdr>
        </w:div>
        <w:div w:id="1845170418">
          <w:marLeft w:val="0"/>
          <w:marRight w:val="0"/>
          <w:marTop w:val="0"/>
          <w:marBottom w:val="0"/>
          <w:divBdr>
            <w:top w:val="none" w:sz="0" w:space="0" w:color="auto"/>
            <w:left w:val="none" w:sz="0" w:space="0" w:color="auto"/>
            <w:bottom w:val="none" w:sz="0" w:space="0" w:color="auto"/>
            <w:right w:val="none" w:sz="0" w:space="0" w:color="auto"/>
          </w:divBdr>
        </w:div>
        <w:div w:id="861361213">
          <w:marLeft w:val="0"/>
          <w:marRight w:val="0"/>
          <w:marTop w:val="0"/>
          <w:marBottom w:val="0"/>
          <w:divBdr>
            <w:top w:val="none" w:sz="0" w:space="0" w:color="auto"/>
            <w:left w:val="none" w:sz="0" w:space="0" w:color="auto"/>
            <w:bottom w:val="none" w:sz="0" w:space="0" w:color="auto"/>
            <w:right w:val="none" w:sz="0" w:space="0" w:color="auto"/>
          </w:divBdr>
        </w:div>
        <w:div w:id="1238440762">
          <w:marLeft w:val="0"/>
          <w:marRight w:val="0"/>
          <w:marTop w:val="0"/>
          <w:marBottom w:val="0"/>
          <w:divBdr>
            <w:top w:val="none" w:sz="0" w:space="0" w:color="auto"/>
            <w:left w:val="none" w:sz="0" w:space="0" w:color="auto"/>
            <w:bottom w:val="none" w:sz="0" w:space="0" w:color="auto"/>
            <w:right w:val="none" w:sz="0" w:space="0" w:color="auto"/>
          </w:divBdr>
        </w:div>
        <w:div w:id="36047546">
          <w:marLeft w:val="0"/>
          <w:marRight w:val="0"/>
          <w:marTop w:val="0"/>
          <w:marBottom w:val="0"/>
          <w:divBdr>
            <w:top w:val="none" w:sz="0" w:space="0" w:color="auto"/>
            <w:left w:val="none" w:sz="0" w:space="0" w:color="auto"/>
            <w:bottom w:val="none" w:sz="0" w:space="0" w:color="auto"/>
            <w:right w:val="none" w:sz="0" w:space="0" w:color="auto"/>
          </w:divBdr>
        </w:div>
        <w:div w:id="304354213">
          <w:marLeft w:val="0"/>
          <w:marRight w:val="0"/>
          <w:marTop w:val="0"/>
          <w:marBottom w:val="0"/>
          <w:divBdr>
            <w:top w:val="none" w:sz="0" w:space="0" w:color="auto"/>
            <w:left w:val="none" w:sz="0" w:space="0" w:color="auto"/>
            <w:bottom w:val="none" w:sz="0" w:space="0" w:color="auto"/>
            <w:right w:val="none" w:sz="0" w:space="0" w:color="auto"/>
          </w:divBdr>
        </w:div>
      </w:divsChild>
    </w:div>
    <w:div w:id="946544835">
      <w:bodyDiv w:val="1"/>
      <w:marLeft w:val="0"/>
      <w:marRight w:val="0"/>
      <w:marTop w:val="0"/>
      <w:marBottom w:val="0"/>
      <w:divBdr>
        <w:top w:val="none" w:sz="0" w:space="0" w:color="auto"/>
        <w:left w:val="none" w:sz="0" w:space="0" w:color="auto"/>
        <w:bottom w:val="none" w:sz="0" w:space="0" w:color="auto"/>
        <w:right w:val="none" w:sz="0" w:space="0" w:color="auto"/>
      </w:divBdr>
      <w:divsChild>
        <w:div w:id="865411124">
          <w:marLeft w:val="0"/>
          <w:marRight w:val="0"/>
          <w:marTop w:val="0"/>
          <w:marBottom w:val="0"/>
          <w:divBdr>
            <w:top w:val="none" w:sz="0" w:space="0" w:color="auto"/>
            <w:left w:val="none" w:sz="0" w:space="0" w:color="auto"/>
            <w:bottom w:val="none" w:sz="0" w:space="0" w:color="auto"/>
            <w:right w:val="none" w:sz="0" w:space="0" w:color="auto"/>
          </w:divBdr>
        </w:div>
        <w:div w:id="1879392268">
          <w:marLeft w:val="0"/>
          <w:marRight w:val="0"/>
          <w:marTop w:val="0"/>
          <w:marBottom w:val="0"/>
          <w:divBdr>
            <w:top w:val="none" w:sz="0" w:space="0" w:color="auto"/>
            <w:left w:val="none" w:sz="0" w:space="0" w:color="auto"/>
            <w:bottom w:val="none" w:sz="0" w:space="0" w:color="auto"/>
            <w:right w:val="none" w:sz="0" w:space="0" w:color="auto"/>
          </w:divBdr>
        </w:div>
      </w:divsChild>
    </w:div>
    <w:div w:id="992679631">
      <w:bodyDiv w:val="1"/>
      <w:marLeft w:val="0"/>
      <w:marRight w:val="0"/>
      <w:marTop w:val="0"/>
      <w:marBottom w:val="0"/>
      <w:divBdr>
        <w:top w:val="none" w:sz="0" w:space="0" w:color="auto"/>
        <w:left w:val="none" w:sz="0" w:space="0" w:color="auto"/>
        <w:bottom w:val="none" w:sz="0" w:space="0" w:color="auto"/>
        <w:right w:val="none" w:sz="0" w:space="0" w:color="auto"/>
      </w:divBdr>
      <w:divsChild>
        <w:div w:id="1015230607">
          <w:marLeft w:val="0"/>
          <w:marRight w:val="0"/>
          <w:marTop w:val="0"/>
          <w:marBottom w:val="0"/>
          <w:divBdr>
            <w:top w:val="none" w:sz="0" w:space="0" w:color="auto"/>
            <w:left w:val="none" w:sz="0" w:space="0" w:color="auto"/>
            <w:bottom w:val="none" w:sz="0" w:space="0" w:color="auto"/>
            <w:right w:val="none" w:sz="0" w:space="0" w:color="auto"/>
          </w:divBdr>
        </w:div>
        <w:div w:id="2117165424">
          <w:marLeft w:val="0"/>
          <w:marRight w:val="0"/>
          <w:marTop w:val="0"/>
          <w:marBottom w:val="0"/>
          <w:divBdr>
            <w:top w:val="none" w:sz="0" w:space="0" w:color="auto"/>
            <w:left w:val="none" w:sz="0" w:space="0" w:color="auto"/>
            <w:bottom w:val="none" w:sz="0" w:space="0" w:color="auto"/>
            <w:right w:val="none" w:sz="0" w:space="0" w:color="auto"/>
          </w:divBdr>
        </w:div>
      </w:divsChild>
    </w:div>
    <w:div w:id="1003363141">
      <w:bodyDiv w:val="1"/>
      <w:marLeft w:val="0"/>
      <w:marRight w:val="0"/>
      <w:marTop w:val="0"/>
      <w:marBottom w:val="0"/>
      <w:divBdr>
        <w:top w:val="none" w:sz="0" w:space="0" w:color="auto"/>
        <w:left w:val="none" w:sz="0" w:space="0" w:color="auto"/>
        <w:bottom w:val="none" w:sz="0" w:space="0" w:color="auto"/>
        <w:right w:val="none" w:sz="0" w:space="0" w:color="auto"/>
      </w:divBdr>
    </w:div>
    <w:div w:id="1005128206">
      <w:bodyDiv w:val="1"/>
      <w:marLeft w:val="0"/>
      <w:marRight w:val="0"/>
      <w:marTop w:val="0"/>
      <w:marBottom w:val="0"/>
      <w:divBdr>
        <w:top w:val="none" w:sz="0" w:space="0" w:color="auto"/>
        <w:left w:val="none" w:sz="0" w:space="0" w:color="auto"/>
        <w:bottom w:val="none" w:sz="0" w:space="0" w:color="auto"/>
        <w:right w:val="none" w:sz="0" w:space="0" w:color="auto"/>
      </w:divBdr>
    </w:div>
    <w:div w:id="1022049647">
      <w:bodyDiv w:val="1"/>
      <w:marLeft w:val="0"/>
      <w:marRight w:val="0"/>
      <w:marTop w:val="0"/>
      <w:marBottom w:val="0"/>
      <w:divBdr>
        <w:top w:val="none" w:sz="0" w:space="0" w:color="auto"/>
        <w:left w:val="none" w:sz="0" w:space="0" w:color="auto"/>
        <w:bottom w:val="none" w:sz="0" w:space="0" w:color="auto"/>
        <w:right w:val="none" w:sz="0" w:space="0" w:color="auto"/>
      </w:divBdr>
      <w:divsChild>
        <w:div w:id="1138718477">
          <w:marLeft w:val="0"/>
          <w:marRight w:val="0"/>
          <w:marTop w:val="0"/>
          <w:marBottom w:val="0"/>
          <w:divBdr>
            <w:top w:val="none" w:sz="0" w:space="0" w:color="auto"/>
            <w:left w:val="none" w:sz="0" w:space="0" w:color="auto"/>
            <w:bottom w:val="none" w:sz="0" w:space="0" w:color="auto"/>
            <w:right w:val="none" w:sz="0" w:space="0" w:color="auto"/>
          </w:divBdr>
        </w:div>
        <w:div w:id="1651246918">
          <w:marLeft w:val="0"/>
          <w:marRight w:val="0"/>
          <w:marTop w:val="0"/>
          <w:marBottom w:val="0"/>
          <w:divBdr>
            <w:top w:val="none" w:sz="0" w:space="0" w:color="auto"/>
            <w:left w:val="none" w:sz="0" w:space="0" w:color="auto"/>
            <w:bottom w:val="none" w:sz="0" w:space="0" w:color="auto"/>
            <w:right w:val="none" w:sz="0" w:space="0" w:color="auto"/>
          </w:divBdr>
        </w:div>
        <w:div w:id="131362701">
          <w:marLeft w:val="0"/>
          <w:marRight w:val="0"/>
          <w:marTop w:val="0"/>
          <w:marBottom w:val="0"/>
          <w:divBdr>
            <w:top w:val="none" w:sz="0" w:space="0" w:color="auto"/>
            <w:left w:val="none" w:sz="0" w:space="0" w:color="auto"/>
            <w:bottom w:val="none" w:sz="0" w:space="0" w:color="auto"/>
            <w:right w:val="none" w:sz="0" w:space="0" w:color="auto"/>
          </w:divBdr>
        </w:div>
        <w:div w:id="485971572">
          <w:marLeft w:val="0"/>
          <w:marRight w:val="0"/>
          <w:marTop w:val="0"/>
          <w:marBottom w:val="0"/>
          <w:divBdr>
            <w:top w:val="none" w:sz="0" w:space="0" w:color="auto"/>
            <w:left w:val="none" w:sz="0" w:space="0" w:color="auto"/>
            <w:bottom w:val="none" w:sz="0" w:space="0" w:color="auto"/>
            <w:right w:val="none" w:sz="0" w:space="0" w:color="auto"/>
          </w:divBdr>
        </w:div>
        <w:div w:id="895972770">
          <w:marLeft w:val="0"/>
          <w:marRight w:val="0"/>
          <w:marTop w:val="0"/>
          <w:marBottom w:val="0"/>
          <w:divBdr>
            <w:top w:val="none" w:sz="0" w:space="0" w:color="auto"/>
            <w:left w:val="none" w:sz="0" w:space="0" w:color="auto"/>
            <w:bottom w:val="none" w:sz="0" w:space="0" w:color="auto"/>
            <w:right w:val="none" w:sz="0" w:space="0" w:color="auto"/>
          </w:divBdr>
        </w:div>
        <w:div w:id="4745951">
          <w:marLeft w:val="0"/>
          <w:marRight w:val="0"/>
          <w:marTop w:val="0"/>
          <w:marBottom w:val="0"/>
          <w:divBdr>
            <w:top w:val="none" w:sz="0" w:space="0" w:color="auto"/>
            <w:left w:val="none" w:sz="0" w:space="0" w:color="auto"/>
            <w:bottom w:val="none" w:sz="0" w:space="0" w:color="auto"/>
            <w:right w:val="none" w:sz="0" w:space="0" w:color="auto"/>
          </w:divBdr>
        </w:div>
        <w:div w:id="149566942">
          <w:marLeft w:val="0"/>
          <w:marRight w:val="0"/>
          <w:marTop w:val="0"/>
          <w:marBottom w:val="0"/>
          <w:divBdr>
            <w:top w:val="none" w:sz="0" w:space="0" w:color="auto"/>
            <w:left w:val="none" w:sz="0" w:space="0" w:color="auto"/>
            <w:bottom w:val="none" w:sz="0" w:space="0" w:color="auto"/>
            <w:right w:val="none" w:sz="0" w:space="0" w:color="auto"/>
          </w:divBdr>
        </w:div>
        <w:div w:id="230700454">
          <w:marLeft w:val="0"/>
          <w:marRight w:val="0"/>
          <w:marTop w:val="0"/>
          <w:marBottom w:val="0"/>
          <w:divBdr>
            <w:top w:val="none" w:sz="0" w:space="0" w:color="auto"/>
            <w:left w:val="none" w:sz="0" w:space="0" w:color="auto"/>
            <w:bottom w:val="none" w:sz="0" w:space="0" w:color="auto"/>
            <w:right w:val="none" w:sz="0" w:space="0" w:color="auto"/>
          </w:divBdr>
        </w:div>
        <w:div w:id="715399701">
          <w:marLeft w:val="0"/>
          <w:marRight w:val="0"/>
          <w:marTop w:val="0"/>
          <w:marBottom w:val="0"/>
          <w:divBdr>
            <w:top w:val="none" w:sz="0" w:space="0" w:color="auto"/>
            <w:left w:val="none" w:sz="0" w:space="0" w:color="auto"/>
            <w:bottom w:val="none" w:sz="0" w:space="0" w:color="auto"/>
            <w:right w:val="none" w:sz="0" w:space="0" w:color="auto"/>
          </w:divBdr>
        </w:div>
        <w:div w:id="384303381">
          <w:marLeft w:val="0"/>
          <w:marRight w:val="0"/>
          <w:marTop w:val="0"/>
          <w:marBottom w:val="0"/>
          <w:divBdr>
            <w:top w:val="none" w:sz="0" w:space="0" w:color="auto"/>
            <w:left w:val="none" w:sz="0" w:space="0" w:color="auto"/>
            <w:bottom w:val="none" w:sz="0" w:space="0" w:color="auto"/>
            <w:right w:val="none" w:sz="0" w:space="0" w:color="auto"/>
          </w:divBdr>
        </w:div>
        <w:div w:id="2124690904">
          <w:marLeft w:val="0"/>
          <w:marRight w:val="0"/>
          <w:marTop w:val="0"/>
          <w:marBottom w:val="0"/>
          <w:divBdr>
            <w:top w:val="none" w:sz="0" w:space="0" w:color="auto"/>
            <w:left w:val="none" w:sz="0" w:space="0" w:color="auto"/>
            <w:bottom w:val="none" w:sz="0" w:space="0" w:color="auto"/>
            <w:right w:val="none" w:sz="0" w:space="0" w:color="auto"/>
          </w:divBdr>
        </w:div>
      </w:divsChild>
    </w:div>
    <w:div w:id="1028915645">
      <w:bodyDiv w:val="1"/>
      <w:marLeft w:val="0"/>
      <w:marRight w:val="0"/>
      <w:marTop w:val="0"/>
      <w:marBottom w:val="0"/>
      <w:divBdr>
        <w:top w:val="none" w:sz="0" w:space="0" w:color="auto"/>
        <w:left w:val="none" w:sz="0" w:space="0" w:color="auto"/>
        <w:bottom w:val="none" w:sz="0" w:space="0" w:color="auto"/>
        <w:right w:val="none" w:sz="0" w:space="0" w:color="auto"/>
      </w:divBdr>
      <w:divsChild>
        <w:div w:id="949701845">
          <w:marLeft w:val="0"/>
          <w:marRight w:val="0"/>
          <w:marTop w:val="0"/>
          <w:marBottom w:val="0"/>
          <w:divBdr>
            <w:top w:val="none" w:sz="0" w:space="0" w:color="auto"/>
            <w:left w:val="none" w:sz="0" w:space="0" w:color="auto"/>
            <w:bottom w:val="none" w:sz="0" w:space="0" w:color="auto"/>
            <w:right w:val="none" w:sz="0" w:space="0" w:color="auto"/>
          </w:divBdr>
        </w:div>
        <w:div w:id="798912654">
          <w:marLeft w:val="0"/>
          <w:marRight w:val="0"/>
          <w:marTop w:val="0"/>
          <w:marBottom w:val="0"/>
          <w:divBdr>
            <w:top w:val="none" w:sz="0" w:space="0" w:color="auto"/>
            <w:left w:val="none" w:sz="0" w:space="0" w:color="auto"/>
            <w:bottom w:val="none" w:sz="0" w:space="0" w:color="auto"/>
            <w:right w:val="none" w:sz="0" w:space="0" w:color="auto"/>
          </w:divBdr>
        </w:div>
        <w:div w:id="765149301">
          <w:marLeft w:val="0"/>
          <w:marRight w:val="0"/>
          <w:marTop w:val="0"/>
          <w:marBottom w:val="0"/>
          <w:divBdr>
            <w:top w:val="none" w:sz="0" w:space="0" w:color="auto"/>
            <w:left w:val="none" w:sz="0" w:space="0" w:color="auto"/>
            <w:bottom w:val="none" w:sz="0" w:space="0" w:color="auto"/>
            <w:right w:val="none" w:sz="0" w:space="0" w:color="auto"/>
          </w:divBdr>
        </w:div>
        <w:div w:id="1848599302">
          <w:marLeft w:val="0"/>
          <w:marRight w:val="0"/>
          <w:marTop w:val="0"/>
          <w:marBottom w:val="0"/>
          <w:divBdr>
            <w:top w:val="none" w:sz="0" w:space="0" w:color="auto"/>
            <w:left w:val="none" w:sz="0" w:space="0" w:color="auto"/>
            <w:bottom w:val="none" w:sz="0" w:space="0" w:color="auto"/>
            <w:right w:val="none" w:sz="0" w:space="0" w:color="auto"/>
          </w:divBdr>
        </w:div>
        <w:div w:id="1930112926">
          <w:marLeft w:val="0"/>
          <w:marRight w:val="0"/>
          <w:marTop w:val="0"/>
          <w:marBottom w:val="0"/>
          <w:divBdr>
            <w:top w:val="none" w:sz="0" w:space="0" w:color="auto"/>
            <w:left w:val="none" w:sz="0" w:space="0" w:color="auto"/>
            <w:bottom w:val="none" w:sz="0" w:space="0" w:color="auto"/>
            <w:right w:val="none" w:sz="0" w:space="0" w:color="auto"/>
          </w:divBdr>
        </w:div>
        <w:div w:id="1183057075">
          <w:marLeft w:val="0"/>
          <w:marRight w:val="0"/>
          <w:marTop w:val="0"/>
          <w:marBottom w:val="0"/>
          <w:divBdr>
            <w:top w:val="none" w:sz="0" w:space="0" w:color="auto"/>
            <w:left w:val="none" w:sz="0" w:space="0" w:color="auto"/>
            <w:bottom w:val="none" w:sz="0" w:space="0" w:color="auto"/>
            <w:right w:val="none" w:sz="0" w:space="0" w:color="auto"/>
          </w:divBdr>
        </w:div>
        <w:div w:id="1578443747">
          <w:marLeft w:val="0"/>
          <w:marRight w:val="0"/>
          <w:marTop w:val="0"/>
          <w:marBottom w:val="0"/>
          <w:divBdr>
            <w:top w:val="none" w:sz="0" w:space="0" w:color="auto"/>
            <w:left w:val="none" w:sz="0" w:space="0" w:color="auto"/>
            <w:bottom w:val="none" w:sz="0" w:space="0" w:color="auto"/>
            <w:right w:val="none" w:sz="0" w:space="0" w:color="auto"/>
          </w:divBdr>
        </w:div>
        <w:div w:id="1002507284">
          <w:marLeft w:val="0"/>
          <w:marRight w:val="0"/>
          <w:marTop w:val="0"/>
          <w:marBottom w:val="0"/>
          <w:divBdr>
            <w:top w:val="none" w:sz="0" w:space="0" w:color="auto"/>
            <w:left w:val="none" w:sz="0" w:space="0" w:color="auto"/>
            <w:bottom w:val="none" w:sz="0" w:space="0" w:color="auto"/>
            <w:right w:val="none" w:sz="0" w:space="0" w:color="auto"/>
          </w:divBdr>
        </w:div>
        <w:div w:id="1934044613">
          <w:marLeft w:val="0"/>
          <w:marRight w:val="0"/>
          <w:marTop w:val="0"/>
          <w:marBottom w:val="0"/>
          <w:divBdr>
            <w:top w:val="none" w:sz="0" w:space="0" w:color="auto"/>
            <w:left w:val="none" w:sz="0" w:space="0" w:color="auto"/>
            <w:bottom w:val="none" w:sz="0" w:space="0" w:color="auto"/>
            <w:right w:val="none" w:sz="0" w:space="0" w:color="auto"/>
          </w:divBdr>
        </w:div>
        <w:div w:id="1970161930">
          <w:marLeft w:val="0"/>
          <w:marRight w:val="0"/>
          <w:marTop w:val="0"/>
          <w:marBottom w:val="0"/>
          <w:divBdr>
            <w:top w:val="none" w:sz="0" w:space="0" w:color="auto"/>
            <w:left w:val="none" w:sz="0" w:space="0" w:color="auto"/>
            <w:bottom w:val="none" w:sz="0" w:space="0" w:color="auto"/>
            <w:right w:val="none" w:sz="0" w:space="0" w:color="auto"/>
          </w:divBdr>
        </w:div>
        <w:div w:id="321783487">
          <w:marLeft w:val="0"/>
          <w:marRight w:val="0"/>
          <w:marTop w:val="0"/>
          <w:marBottom w:val="0"/>
          <w:divBdr>
            <w:top w:val="none" w:sz="0" w:space="0" w:color="auto"/>
            <w:left w:val="none" w:sz="0" w:space="0" w:color="auto"/>
            <w:bottom w:val="none" w:sz="0" w:space="0" w:color="auto"/>
            <w:right w:val="none" w:sz="0" w:space="0" w:color="auto"/>
          </w:divBdr>
        </w:div>
        <w:div w:id="1485003566">
          <w:marLeft w:val="0"/>
          <w:marRight w:val="0"/>
          <w:marTop w:val="0"/>
          <w:marBottom w:val="0"/>
          <w:divBdr>
            <w:top w:val="none" w:sz="0" w:space="0" w:color="auto"/>
            <w:left w:val="none" w:sz="0" w:space="0" w:color="auto"/>
            <w:bottom w:val="none" w:sz="0" w:space="0" w:color="auto"/>
            <w:right w:val="none" w:sz="0" w:space="0" w:color="auto"/>
          </w:divBdr>
        </w:div>
        <w:div w:id="255290017">
          <w:marLeft w:val="0"/>
          <w:marRight w:val="0"/>
          <w:marTop w:val="0"/>
          <w:marBottom w:val="0"/>
          <w:divBdr>
            <w:top w:val="none" w:sz="0" w:space="0" w:color="auto"/>
            <w:left w:val="none" w:sz="0" w:space="0" w:color="auto"/>
            <w:bottom w:val="none" w:sz="0" w:space="0" w:color="auto"/>
            <w:right w:val="none" w:sz="0" w:space="0" w:color="auto"/>
          </w:divBdr>
        </w:div>
        <w:div w:id="1045763772">
          <w:marLeft w:val="0"/>
          <w:marRight w:val="0"/>
          <w:marTop w:val="0"/>
          <w:marBottom w:val="0"/>
          <w:divBdr>
            <w:top w:val="none" w:sz="0" w:space="0" w:color="auto"/>
            <w:left w:val="none" w:sz="0" w:space="0" w:color="auto"/>
            <w:bottom w:val="none" w:sz="0" w:space="0" w:color="auto"/>
            <w:right w:val="none" w:sz="0" w:space="0" w:color="auto"/>
          </w:divBdr>
        </w:div>
        <w:div w:id="796753525">
          <w:marLeft w:val="0"/>
          <w:marRight w:val="0"/>
          <w:marTop w:val="0"/>
          <w:marBottom w:val="0"/>
          <w:divBdr>
            <w:top w:val="none" w:sz="0" w:space="0" w:color="auto"/>
            <w:left w:val="none" w:sz="0" w:space="0" w:color="auto"/>
            <w:bottom w:val="none" w:sz="0" w:space="0" w:color="auto"/>
            <w:right w:val="none" w:sz="0" w:space="0" w:color="auto"/>
          </w:divBdr>
        </w:div>
        <w:div w:id="162674085">
          <w:marLeft w:val="0"/>
          <w:marRight w:val="0"/>
          <w:marTop w:val="0"/>
          <w:marBottom w:val="0"/>
          <w:divBdr>
            <w:top w:val="none" w:sz="0" w:space="0" w:color="auto"/>
            <w:left w:val="none" w:sz="0" w:space="0" w:color="auto"/>
            <w:bottom w:val="none" w:sz="0" w:space="0" w:color="auto"/>
            <w:right w:val="none" w:sz="0" w:space="0" w:color="auto"/>
          </w:divBdr>
        </w:div>
        <w:div w:id="67963164">
          <w:marLeft w:val="0"/>
          <w:marRight w:val="0"/>
          <w:marTop w:val="0"/>
          <w:marBottom w:val="0"/>
          <w:divBdr>
            <w:top w:val="none" w:sz="0" w:space="0" w:color="auto"/>
            <w:left w:val="none" w:sz="0" w:space="0" w:color="auto"/>
            <w:bottom w:val="none" w:sz="0" w:space="0" w:color="auto"/>
            <w:right w:val="none" w:sz="0" w:space="0" w:color="auto"/>
          </w:divBdr>
        </w:div>
        <w:div w:id="1908952305">
          <w:marLeft w:val="0"/>
          <w:marRight w:val="0"/>
          <w:marTop w:val="0"/>
          <w:marBottom w:val="0"/>
          <w:divBdr>
            <w:top w:val="none" w:sz="0" w:space="0" w:color="auto"/>
            <w:left w:val="none" w:sz="0" w:space="0" w:color="auto"/>
            <w:bottom w:val="none" w:sz="0" w:space="0" w:color="auto"/>
            <w:right w:val="none" w:sz="0" w:space="0" w:color="auto"/>
          </w:divBdr>
        </w:div>
        <w:div w:id="1508640132">
          <w:marLeft w:val="0"/>
          <w:marRight w:val="0"/>
          <w:marTop w:val="0"/>
          <w:marBottom w:val="0"/>
          <w:divBdr>
            <w:top w:val="none" w:sz="0" w:space="0" w:color="auto"/>
            <w:left w:val="none" w:sz="0" w:space="0" w:color="auto"/>
            <w:bottom w:val="none" w:sz="0" w:space="0" w:color="auto"/>
            <w:right w:val="none" w:sz="0" w:space="0" w:color="auto"/>
          </w:divBdr>
        </w:div>
        <w:div w:id="261037234">
          <w:marLeft w:val="0"/>
          <w:marRight w:val="0"/>
          <w:marTop w:val="0"/>
          <w:marBottom w:val="0"/>
          <w:divBdr>
            <w:top w:val="none" w:sz="0" w:space="0" w:color="auto"/>
            <w:left w:val="none" w:sz="0" w:space="0" w:color="auto"/>
            <w:bottom w:val="none" w:sz="0" w:space="0" w:color="auto"/>
            <w:right w:val="none" w:sz="0" w:space="0" w:color="auto"/>
          </w:divBdr>
        </w:div>
        <w:div w:id="2055932033">
          <w:marLeft w:val="0"/>
          <w:marRight w:val="0"/>
          <w:marTop w:val="0"/>
          <w:marBottom w:val="0"/>
          <w:divBdr>
            <w:top w:val="none" w:sz="0" w:space="0" w:color="auto"/>
            <w:left w:val="none" w:sz="0" w:space="0" w:color="auto"/>
            <w:bottom w:val="none" w:sz="0" w:space="0" w:color="auto"/>
            <w:right w:val="none" w:sz="0" w:space="0" w:color="auto"/>
          </w:divBdr>
        </w:div>
        <w:div w:id="1237208976">
          <w:marLeft w:val="0"/>
          <w:marRight w:val="0"/>
          <w:marTop w:val="0"/>
          <w:marBottom w:val="0"/>
          <w:divBdr>
            <w:top w:val="none" w:sz="0" w:space="0" w:color="auto"/>
            <w:left w:val="none" w:sz="0" w:space="0" w:color="auto"/>
            <w:bottom w:val="none" w:sz="0" w:space="0" w:color="auto"/>
            <w:right w:val="none" w:sz="0" w:space="0" w:color="auto"/>
          </w:divBdr>
        </w:div>
        <w:div w:id="1696807159">
          <w:marLeft w:val="0"/>
          <w:marRight w:val="0"/>
          <w:marTop w:val="0"/>
          <w:marBottom w:val="0"/>
          <w:divBdr>
            <w:top w:val="none" w:sz="0" w:space="0" w:color="auto"/>
            <w:left w:val="none" w:sz="0" w:space="0" w:color="auto"/>
            <w:bottom w:val="none" w:sz="0" w:space="0" w:color="auto"/>
            <w:right w:val="none" w:sz="0" w:space="0" w:color="auto"/>
          </w:divBdr>
        </w:div>
        <w:div w:id="1881890990">
          <w:marLeft w:val="0"/>
          <w:marRight w:val="0"/>
          <w:marTop w:val="0"/>
          <w:marBottom w:val="0"/>
          <w:divBdr>
            <w:top w:val="none" w:sz="0" w:space="0" w:color="auto"/>
            <w:left w:val="none" w:sz="0" w:space="0" w:color="auto"/>
            <w:bottom w:val="none" w:sz="0" w:space="0" w:color="auto"/>
            <w:right w:val="none" w:sz="0" w:space="0" w:color="auto"/>
          </w:divBdr>
        </w:div>
        <w:div w:id="627274794">
          <w:marLeft w:val="0"/>
          <w:marRight w:val="0"/>
          <w:marTop w:val="0"/>
          <w:marBottom w:val="0"/>
          <w:divBdr>
            <w:top w:val="none" w:sz="0" w:space="0" w:color="auto"/>
            <w:left w:val="none" w:sz="0" w:space="0" w:color="auto"/>
            <w:bottom w:val="none" w:sz="0" w:space="0" w:color="auto"/>
            <w:right w:val="none" w:sz="0" w:space="0" w:color="auto"/>
          </w:divBdr>
        </w:div>
        <w:div w:id="754742677">
          <w:marLeft w:val="0"/>
          <w:marRight w:val="0"/>
          <w:marTop w:val="0"/>
          <w:marBottom w:val="0"/>
          <w:divBdr>
            <w:top w:val="none" w:sz="0" w:space="0" w:color="auto"/>
            <w:left w:val="none" w:sz="0" w:space="0" w:color="auto"/>
            <w:bottom w:val="none" w:sz="0" w:space="0" w:color="auto"/>
            <w:right w:val="none" w:sz="0" w:space="0" w:color="auto"/>
          </w:divBdr>
        </w:div>
        <w:div w:id="49042217">
          <w:marLeft w:val="0"/>
          <w:marRight w:val="0"/>
          <w:marTop w:val="0"/>
          <w:marBottom w:val="0"/>
          <w:divBdr>
            <w:top w:val="none" w:sz="0" w:space="0" w:color="auto"/>
            <w:left w:val="none" w:sz="0" w:space="0" w:color="auto"/>
            <w:bottom w:val="none" w:sz="0" w:space="0" w:color="auto"/>
            <w:right w:val="none" w:sz="0" w:space="0" w:color="auto"/>
          </w:divBdr>
        </w:div>
        <w:div w:id="1537736752">
          <w:marLeft w:val="0"/>
          <w:marRight w:val="0"/>
          <w:marTop w:val="0"/>
          <w:marBottom w:val="0"/>
          <w:divBdr>
            <w:top w:val="none" w:sz="0" w:space="0" w:color="auto"/>
            <w:left w:val="none" w:sz="0" w:space="0" w:color="auto"/>
            <w:bottom w:val="none" w:sz="0" w:space="0" w:color="auto"/>
            <w:right w:val="none" w:sz="0" w:space="0" w:color="auto"/>
          </w:divBdr>
        </w:div>
      </w:divsChild>
    </w:div>
    <w:div w:id="1046294910">
      <w:bodyDiv w:val="1"/>
      <w:marLeft w:val="0"/>
      <w:marRight w:val="0"/>
      <w:marTop w:val="0"/>
      <w:marBottom w:val="0"/>
      <w:divBdr>
        <w:top w:val="none" w:sz="0" w:space="0" w:color="auto"/>
        <w:left w:val="none" w:sz="0" w:space="0" w:color="auto"/>
        <w:bottom w:val="none" w:sz="0" w:space="0" w:color="auto"/>
        <w:right w:val="none" w:sz="0" w:space="0" w:color="auto"/>
      </w:divBdr>
      <w:divsChild>
        <w:div w:id="2132169040">
          <w:marLeft w:val="0"/>
          <w:marRight w:val="0"/>
          <w:marTop w:val="0"/>
          <w:marBottom w:val="0"/>
          <w:divBdr>
            <w:top w:val="none" w:sz="0" w:space="0" w:color="auto"/>
            <w:left w:val="none" w:sz="0" w:space="0" w:color="auto"/>
            <w:bottom w:val="none" w:sz="0" w:space="0" w:color="auto"/>
            <w:right w:val="none" w:sz="0" w:space="0" w:color="auto"/>
          </w:divBdr>
        </w:div>
        <w:div w:id="91125984">
          <w:marLeft w:val="0"/>
          <w:marRight w:val="0"/>
          <w:marTop w:val="0"/>
          <w:marBottom w:val="0"/>
          <w:divBdr>
            <w:top w:val="none" w:sz="0" w:space="0" w:color="auto"/>
            <w:left w:val="none" w:sz="0" w:space="0" w:color="auto"/>
            <w:bottom w:val="none" w:sz="0" w:space="0" w:color="auto"/>
            <w:right w:val="none" w:sz="0" w:space="0" w:color="auto"/>
          </w:divBdr>
        </w:div>
        <w:div w:id="1500929782">
          <w:marLeft w:val="0"/>
          <w:marRight w:val="0"/>
          <w:marTop w:val="0"/>
          <w:marBottom w:val="0"/>
          <w:divBdr>
            <w:top w:val="none" w:sz="0" w:space="0" w:color="auto"/>
            <w:left w:val="none" w:sz="0" w:space="0" w:color="auto"/>
            <w:bottom w:val="none" w:sz="0" w:space="0" w:color="auto"/>
            <w:right w:val="none" w:sz="0" w:space="0" w:color="auto"/>
          </w:divBdr>
        </w:div>
        <w:div w:id="830174689">
          <w:marLeft w:val="0"/>
          <w:marRight w:val="0"/>
          <w:marTop w:val="0"/>
          <w:marBottom w:val="0"/>
          <w:divBdr>
            <w:top w:val="none" w:sz="0" w:space="0" w:color="auto"/>
            <w:left w:val="none" w:sz="0" w:space="0" w:color="auto"/>
            <w:bottom w:val="none" w:sz="0" w:space="0" w:color="auto"/>
            <w:right w:val="none" w:sz="0" w:space="0" w:color="auto"/>
          </w:divBdr>
        </w:div>
        <w:div w:id="1875117707">
          <w:marLeft w:val="0"/>
          <w:marRight w:val="0"/>
          <w:marTop w:val="0"/>
          <w:marBottom w:val="0"/>
          <w:divBdr>
            <w:top w:val="none" w:sz="0" w:space="0" w:color="auto"/>
            <w:left w:val="none" w:sz="0" w:space="0" w:color="auto"/>
            <w:bottom w:val="none" w:sz="0" w:space="0" w:color="auto"/>
            <w:right w:val="none" w:sz="0" w:space="0" w:color="auto"/>
          </w:divBdr>
        </w:div>
        <w:div w:id="227039093">
          <w:marLeft w:val="0"/>
          <w:marRight w:val="0"/>
          <w:marTop w:val="0"/>
          <w:marBottom w:val="0"/>
          <w:divBdr>
            <w:top w:val="none" w:sz="0" w:space="0" w:color="auto"/>
            <w:left w:val="none" w:sz="0" w:space="0" w:color="auto"/>
            <w:bottom w:val="none" w:sz="0" w:space="0" w:color="auto"/>
            <w:right w:val="none" w:sz="0" w:space="0" w:color="auto"/>
          </w:divBdr>
        </w:div>
        <w:div w:id="1154956427">
          <w:marLeft w:val="0"/>
          <w:marRight w:val="0"/>
          <w:marTop w:val="0"/>
          <w:marBottom w:val="0"/>
          <w:divBdr>
            <w:top w:val="none" w:sz="0" w:space="0" w:color="auto"/>
            <w:left w:val="none" w:sz="0" w:space="0" w:color="auto"/>
            <w:bottom w:val="none" w:sz="0" w:space="0" w:color="auto"/>
            <w:right w:val="none" w:sz="0" w:space="0" w:color="auto"/>
          </w:divBdr>
        </w:div>
        <w:div w:id="1214267912">
          <w:marLeft w:val="0"/>
          <w:marRight w:val="0"/>
          <w:marTop w:val="0"/>
          <w:marBottom w:val="0"/>
          <w:divBdr>
            <w:top w:val="none" w:sz="0" w:space="0" w:color="auto"/>
            <w:left w:val="none" w:sz="0" w:space="0" w:color="auto"/>
            <w:bottom w:val="none" w:sz="0" w:space="0" w:color="auto"/>
            <w:right w:val="none" w:sz="0" w:space="0" w:color="auto"/>
          </w:divBdr>
        </w:div>
        <w:div w:id="1322855234">
          <w:marLeft w:val="0"/>
          <w:marRight w:val="0"/>
          <w:marTop w:val="0"/>
          <w:marBottom w:val="0"/>
          <w:divBdr>
            <w:top w:val="none" w:sz="0" w:space="0" w:color="auto"/>
            <w:left w:val="none" w:sz="0" w:space="0" w:color="auto"/>
            <w:bottom w:val="none" w:sz="0" w:space="0" w:color="auto"/>
            <w:right w:val="none" w:sz="0" w:space="0" w:color="auto"/>
          </w:divBdr>
        </w:div>
        <w:div w:id="700546513">
          <w:marLeft w:val="0"/>
          <w:marRight w:val="0"/>
          <w:marTop w:val="0"/>
          <w:marBottom w:val="0"/>
          <w:divBdr>
            <w:top w:val="none" w:sz="0" w:space="0" w:color="auto"/>
            <w:left w:val="none" w:sz="0" w:space="0" w:color="auto"/>
            <w:bottom w:val="none" w:sz="0" w:space="0" w:color="auto"/>
            <w:right w:val="none" w:sz="0" w:space="0" w:color="auto"/>
          </w:divBdr>
        </w:div>
        <w:div w:id="2009168282">
          <w:marLeft w:val="0"/>
          <w:marRight w:val="0"/>
          <w:marTop w:val="0"/>
          <w:marBottom w:val="0"/>
          <w:divBdr>
            <w:top w:val="none" w:sz="0" w:space="0" w:color="auto"/>
            <w:left w:val="none" w:sz="0" w:space="0" w:color="auto"/>
            <w:bottom w:val="none" w:sz="0" w:space="0" w:color="auto"/>
            <w:right w:val="none" w:sz="0" w:space="0" w:color="auto"/>
          </w:divBdr>
        </w:div>
      </w:divsChild>
    </w:div>
    <w:div w:id="1083993022">
      <w:bodyDiv w:val="1"/>
      <w:marLeft w:val="0"/>
      <w:marRight w:val="0"/>
      <w:marTop w:val="0"/>
      <w:marBottom w:val="0"/>
      <w:divBdr>
        <w:top w:val="none" w:sz="0" w:space="0" w:color="auto"/>
        <w:left w:val="none" w:sz="0" w:space="0" w:color="auto"/>
        <w:bottom w:val="none" w:sz="0" w:space="0" w:color="auto"/>
        <w:right w:val="none" w:sz="0" w:space="0" w:color="auto"/>
      </w:divBdr>
      <w:divsChild>
        <w:div w:id="196508247">
          <w:marLeft w:val="0"/>
          <w:marRight w:val="0"/>
          <w:marTop w:val="0"/>
          <w:marBottom w:val="0"/>
          <w:divBdr>
            <w:top w:val="none" w:sz="0" w:space="0" w:color="auto"/>
            <w:left w:val="none" w:sz="0" w:space="0" w:color="auto"/>
            <w:bottom w:val="none" w:sz="0" w:space="0" w:color="auto"/>
            <w:right w:val="none" w:sz="0" w:space="0" w:color="auto"/>
          </w:divBdr>
        </w:div>
        <w:div w:id="1981811552">
          <w:marLeft w:val="0"/>
          <w:marRight w:val="0"/>
          <w:marTop w:val="0"/>
          <w:marBottom w:val="0"/>
          <w:divBdr>
            <w:top w:val="none" w:sz="0" w:space="0" w:color="auto"/>
            <w:left w:val="none" w:sz="0" w:space="0" w:color="auto"/>
            <w:bottom w:val="none" w:sz="0" w:space="0" w:color="auto"/>
            <w:right w:val="none" w:sz="0" w:space="0" w:color="auto"/>
          </w:divBdr>
        </w:div>
        <w:div w:id="1882013441">
          <w:marLeft w:val="0"/>
          <w:marRight w:val="0"/>
          <w:marTop w:val="0"/>
          <w:marBottom w:val="0"/>
          <w:divBdr>
            <w:top w:val="none" w:sz="0" w:space="0" w:color="auto"/>
            <w:left w:val="none" w:sz="0" w:space="0" w:color="auto"/>
            <w:bottom w:val="none" w:sz="0" w:space="0" w:color="auto"/>
            <w:right w:val="none" w:sz="0" w:space="0" w:color="auto"/>
          </w:divBdr>
        </w:div>
        <w:div w:id="836001530">
          <w:marLeft w:val="0"/>
          <w:marRight w:val="0"/>
          <w:marTop w:val="0"/>
          <w:marBottom w:val="0"/>
          <w:divBdr>
            <w:top w:val="none" w:sz="0" w:space="0" w:color="auto"/>
            <w:left w:val="none" w:sz="0" w:space="0" w:color="auto"/>
            <w:bottom w:val="none" w:sz="0" w:space="0" w:color="auto"/>
            <w:right w:val="none" w:sz="0" w:space="0" w:color="auto"/>
          </w:divBdr>
        </w:div>
        <w:div w:id="1130049320">
          <w:marLeft w:val="0"/>
          <w:marRight w:val="0"/>
          <w:marTop w:val="0"/>
          <w:marBottom w:val="0"/>
          <w:divBdr>
            <w:top w:val="none" w:sz="0" w:space="0" w:color="auto"/>
            <w:left w:val="none" w:sz="0" w:space="0" w:color="auto"/>
            <w:bottom w:val="none" w:sz="0" w:space="0" w:color="auto"/>
            <w:right w:val="none" w:sz="0" w:space="0" w:color="auto"/>
          </w:divBdr>
        </w:div>
        <w:div w:id="596595080">
          <w:marLeft w:val="0"/>
          <w:marRight w:val="0"/>
          <w:marTop w:val="0"/>
          <w:marBottom w:val="0"/>
          <w:divBdr>
            <w:top w:val="none" w:sz="0" w:space="0" w:color="auto"/>
            <w:left w:val="none" w:sz="0" w:space="0" w:color="auto"/>
            <w:bottom w:val="none" w:sz="0" w:space="0" w:color="auto"/>
            <w:right w:val="none" w:sz="0" w:space="0" w:color="auto"/>
          </w:divBdr>
        </w:div>
        <w:div w:id="2009407922">
          <w:marLeft w:val="0"/>
          <w:marRight w:val="0"/>
          <w:marTop w:val="0"/>
          <w:marBottom w:val="0"/>
          <w:divBdr>
            <w:top w:val="none" w:sz="0" w:space="0" w:color="auto"/>
            <w:left w:val="none" w:sz="0" w:space="0" w:color="auto"/>
            <w:bottom w:val="none" w:sz="0" w:space="0" w:color="auto"/>
            <w:right w:val="none" w:sz="0" w:space="0" w:color="auto"/>
          </w:divBdr>
        </w:div>
        <w:div w:id="936058152">
          <w:marLeft w:val="0"/>
          <w:marRight w:val="0"/>
          <w:marTop w:val="0"/>
          <w:marBottom w:val="0"/>
          <w:divBdr>
            <w:top w:val="none" w:sz="0" w:space="0" w:color="auto"/>
            <w:left w:val="none" w:sz="0" w:space="0" w:color="auto"/>
            <w:bottom w:val="none" w:sz="0" w:space="0" w:color="auto"/>
            <w:right w:val="none" w:sz="0" w:space="0" w:color="auto"/>
          </w:divBdr>
        </w:div>
        <w:div w:id="563755969">
          <w:marLeft w:val="0"/>
          <w:marRight w:val="0"/>
          <w:marTop w:val="0"/>
          <w:marBottom w:val="0"/>
          <w:divBdr>
            <w:top w:val="none" w:sz="0" w:space="0" w:color="auto"/>
            <w:left w:val="none" w:sz="0" w:space="0" w:color="auto"/>
            <w:bottom w:val="none" w:sz="0" w:space="0" w:color="auto"/>
            <w:right w:val="none" w:sz="0" w:space="0" w:color="auto"/>
          </w:divBdr>
        </w:div>
        <w:div w:id="1904369165">
          <w:marLeft w:val="0"/>
          <w:marRight w:val="0"/>
          <w:marTop w:val="0"/>
          <w:marBottom w:val="0"/>
          <w:divBdr>
            <w:top w:val="none" w:sz="0" w:space="0" w:color="auto"/>
            <w:left w:val="none" w:sz="0" w:space="0" w:color="auto"/>
            <w:bottom w:val="none" w:sz="0" w:space="0" w:color="auto"/>
            <w:right w:val="none" w:sz="0" w:space="0" w:color="auto"/>
          </w:divBdr>
        </w:div>
        <w:div w:id="775291420">
          <w:marLeft w:val="0"/>
          <w:marRight w:val="0"/>
          <w:marTop w:val="0"/>
          <w:marBottom w:val="0"/>
          <w:divBdr>
            <w:top w:val="none" w:sz="0" w:space="0" w:color="auto"/>
            <w:left w:val="none" w:sz="0" w:space="0" w:color="auto"/>
            <w:bottom w:val="none" w:sz="0" w:space="0" w:color="auto"/>
            <w:right w:val="none" w:sz="0" w:space="0" w:color="auto"/>
          </w:divBdr>
        </w:div>
        <w:div w:id="1808889028">
          <w:marLeft w:val="0"/>
          <w:marRight w:val="0"/>
          <w:marTop w:val="0"/>
          <w:marBottom w:val="0"/>
          <w:divBdr>
            <w:top w:val="none" w:sz="0" w:space="0" w:color="auto"/>
            <w:left w:val="none" w:sz="0" w:space="0" w:color="auto"/>
            <w:bottom w:val="none" w:sz="0" w:space="0" w:color="auto"/>
            <w:right w:val="none" w:sz="0" w:space="0" w:color="auto"/>
          </w:divBdr>
        </w:div>
        <w:div w:id="578908659">
          <w:marLeft w:val="0"/>
          <w:marRight w:val="0"/>
          <w:marTop w:val="0"/>
          <w:marBottom w:val="0"/>
          <w:divBdr>
            <w:top w:val="none" w:sz="0" w:space="0" w:color="auto"/>
            <w:left w:val="none" w:sz="0" w:space="0" w:color="auto"/>
            <w:bottom w:val="none" w:sz="0" w:space="0" w:color="auto"/>
            <w:right w:val="none" w:sz="0" w:space="0" w:color="auto"/>
          </w:divBdr>
        </w:div>
        <w:div w:id="261839846">
          <w:marLeft w:val="0"/>
          <w:marRight w:val="0"/>
          <w:marTop w:val="0"/>
          <w:marBottom w:val="0"/>
          <w:divBdr>
            <w:top w:val="none" w:sz="0" w:space="0" w:color="auto"/>
            <w:left w:val="none" w:sz="0" w:space="0" w:color="auto"/>
            <w:bottom w:val="none" w:sz="0" w:space="0" w:color="auto"/>
            <w:right w:val="none" w:sz="0" w:space="0" w:color="auto"/>
          </w:divBdr>
        </w:div>
        <w:div w:id="485359783">
          <w:marLeft w:val="0"/>
          <w:marRight w:val="0"/>
          <w:marTop w:val="0"/>
          <w:marBottom w:val="0"/>
          <w:divBdr>
            <w:top w:val="none" w:sz="0" w:space="0" w:color="auto"/>
            <w:left w:val="none" w:sz="0" w:space="0" w:color="auto"/>
            <w:bottom w:val="none" w:sz="0" w:space="0" w:color="auto"/>
            <w:right w:val="none" w:sz="0" w:space="0" w:color="auto"/>
          </w:divBdr>
        </w:div>
        <w:div w:id="291011957">
          <w:marLeft w:val="0"/>
          <w:marRight w:val="0"/>
          <w:marTop w:val="0"/>
          <w:marBottom w:val="0"/>
          <w:divBdr>
            <w:top w:val="none" w:sz="0" w:space="0" w:color="auto"/>
            <w:left w:val="none" w:sz="0" w:space="0" w:color="auto"/>
            <w:bottom w:val="none" w:sz="0" w:space="0" w:color="auto"/>
            <w:right w:val="none" w:sz="0" w:space="0" w:color="auto"/>
          </w:divBdr>
        </w:div>
        <w:div w:id="285041475">
          <w:marLeft w:val="0"/>
          <w:marRight w:val="0"/>
          <w:marTop w:val="0"/>
          <w:marBottom w:val="0"/>
          <w:divBdr>
            <w:top w:val="none" w:sz="0" w:space="0" w:color="auto"/>
            <w:left w:val="none" w:sz="0" w:space="0" w:color="auto"/>
            <w:bottom w:val="none" w:sz="0" w:space="0" w:color="auto"/>
            <w:right w:val="none" w:sz="0" w:space="0" w:color="auto"/>
          </w:divBdr>
        </w:div>
        <w:div w:id="735278944">
          <w:marLeft w:val="0"/>
          <w:marRight w:val="0"/>
          <w:marTop w:val="0"/>
          <w:marBottom w:val="0"/>
          <w:divBdr>
            <w:top w:val="none" w:sz="0" w:space="0" w:color="auto"/>
            <w:left w:val="none" w:sz="0" w:space="0" w:color="auto"/>
            <w:bottom w:val="none" w:sz="0" w:space="0" w:color="auto"/>
            <w:right w:val="none" w:sz="0" w:space="0" w:color="auto"/>
          </w:divBdr>
        </w:div>
      </w:divsChild>
    </w:div>
    <w:div w:id="1089160672">
      <w:bodyDiv w:val="1"/>
      <w:marLeft w:val="0"/>
      <w:marRight w:val="0"/>
      <w:marTop w:val="0"/>
      <w:marBottom w:val="0"/>
      <w:divBdr>
        <w:top w:val="none" w:sz="0" w:space="0" w:color="auto"/>
        <w:left w:val="none" w:sz="0" w:space="0" w:color="auto"/>
        <w:bottom w:val="none" w:sz="0" w:space="0" w:color="auto"/>
        <w:right w:val="none" w:sz="0" w:space="0" w:color="auto"/>
      </w:divBdr>
      <w:divsChild>
        <w:div w:id="1475951361">
          <w:marLeft w:val="0"/>
          <w:marRight w:val="0"/>
          <w:marTop w:val="0"/>
          <w:marBottom w:val="0"/>
          <w:divBdr>
            <w:top w:val="none" w:sz="0" w:space="0" w:color="auto"/>
            <w:left w:val="none" w:sz="0" w:space="0" w:color="auto"/>
            <w:bottom w:val="none" w:sz="0" w:space="0" w:color="auto"/>
            <w:right w:val="none" w:sz="0" w:space="0" w:color="auto"/>
          </w:divBdr>
        </w:div>
        <w:div w:id="837384653">
          <w:marLeft w:val="0"/>
          <w:marRight w:val="0"/>
          <w:marTop w:val="0"/>
          <w:marBottom w:val="0"/>
          <w:divBdr>
            <w:top w:val="none" w:sz="0" w:space="0" w:color="auto"/>
            <w:left w:val="none" w:sz="0" w:space="0" w:color="auto"/>
            <w:bottom w:val="none" w:sz="0" w:space="0" w:color="auto"/>
            <w:right w:val="none" w:sz="0" w:space="0" w:color="auto"/>
          </w:divBdr>
        </w:div>
        <w:div w:id="1247113783">
          <w:marLeft w:val="0"/>
          <w:marRight w:val="0"/>
          <w:marTop w:val="0"/>
          <w:marBottom w:val="0"/>
          <w:divBdr>
            <w:top w:val="none" w:sz="0" w:space="0" w:color="auto"/>
            <w:left w:val="none" w:sz="0" w:space="0" w:color="auto"/>
            <w:bottom w:val="none" w:sz="0" w:space="0" w:color="auto"/>
            <w:right w:val="none" w:sz="0" w:space="0" w:color="auto"/>
          </w:divBdr>
        </w:div>
      </w:divsChild>
    </w:div>
    <w:div w:id="1111900309">
      <w:bodyDiv w:val="1"/>
      <w:marLeft w:val="0"/>
      <w:marRight w:val="0"/>
      <w:marTop w:val="0"/>
      <w:marBottom w:val="0"/>
      <w:divBdr>
        <w:top w:val="none" w:sz="0" w:space="0" w:color="auto"/>
        <w:left w:val="none" w:sz="0" w:space="0" w:color="auto"/>
        <w:bottom w:val="none" w:sz="0" w:space="0" w:color="auto"/>
        <w:right w:val="none" w:sz="0" w:space="0" w:color="auto"/>
      </w:divBdr>
      <w:divsChild>
        <w:div w:id="1542667207">
          <w:marLeft w:val="0"/>
          <w:marRight w:val="0"/>
          <w:marTop w:val="0"/>
          <w:marBottom w:val="0"/>
          <w:divBdr>
            <w:top w:val="none" w:sz="0" w:space="0" w:color="auto"/>
            <w:left w:val="none" w:sz="0" w:space="0" w:color="auto"/>
            <w:bottom w:val="none" w:sz="0" w:space="0" w:color="auto"/>
            <w:right w:val="none" w:sz="0" w:space="0" w:color="auto"/>
          </w:divBdr>
        </w:div>
        <w:div w:id="1273971658">
          <w:marLeft w:val="0"/>
          <w:marRight w:val="0"/>
          <w:marTop w:val="0"/>
          <w:marBottom w:val="0"/>
          <w:divBdr>
            <w:top w:val="none" w:sz="0" w:space="0" w:color="auto"/>
            <w:left w:val="none" w:sz="0" w:space="0" w:color="auto"/>
            <w:bottom w:val="none" w:sz="0" w:space="0" w:color="auto"/>
            <w:right w:val="none" w:sz="0" w:space="0" w:color="auto"/>
          </w:divBdr>
        </w:div>
        <w:div w:id="703674452">
          <w:marLeft w:val="0"/>
          <w:marRight w:val="0"/>
          <w:marTop w:val="0"/>
          <w:marBottom w:val="0"/>
          <w:divBdr>
            <w:top w:val="none" w:sz="0" w:space="0" w:color="auto"/>
            <w:left w:val="none" w:sz="0" w:space="0" w:color="auto"/>
            <w:bottom w:val="none" w:sz="0" w:space="0" w:color="auto"/>
            <w:right w:val="none" w:sz="0" w:space="0" w:color="auto"/>
          </w:divBdr>
        </w:div>
        <w:div w:id="159321554">
          <w:marLeft w:val="0"/>
          <w:marRight w:val="0"/>
          <w:marTop w:val="0"/>
          <w:marBottom w:val="0"/>
          <w:divBdr>
            <w:top w:val="none" w:sz="0" w:space="0" w:color="auto"/>
            <w:left w:val="none" w:sz="0" w:space="0" w:color="auto"/>
            <w:bottom w:val="none" w:sz="0" w:space="0" w:color="auto"/>
            <w:right w:val="none" w:sz="0" w:space="0" w:color="auto"/>
          </w:divBdr>
        </w:div>
      </w:divsChild>
    </w:div>
    <w:div w:id="1119880080">
      <w:bodyDiv w:val="1"/>
      <w:marLeft w:val="0"/>
      <w:marRight w:val="0"/>
      <w:marTop w:val="0"/>
      <w:marBottom w:val="0"/>
      <w:divBdr>
        <w:top w:val="none" w:sz="0" w:space="0" w:color="auto"/>
        <w:left w:val="none" w:sz="0" w:space="0" w:color="auto"/>
        <w:bottom w:val="none" w:sz="0" w:space="0" w:color="auto"/>
        <w:right w:val="none" w:sz="0" w:space="0" w:color="auto"/>
      </w:divBdr>
      <w:divsChild>
        <w:div w:id="2020572525">
          <w:marLeft w:val="0"/>
          <w:marRight w:val="0"/>
          <w:marTop w:val="0"/>
          <w:marBottom w:val="0"/>
          <w:divBdr>
            <w:top w:val="none" w:sz="0" w:space="0" w:color="auto"/>
            <w:left w:val="none" w:sz="0" w:space="0" w:color="auto"/>
            <w:bottom w:val="none" w:sz="0" w:space="0" w:color="auto"/>
            <w:right w:val="none" w:sz="0" w:space="0" w:color="auto"/>
          </w:divBdr>
        </w:div>
        <w:div w:id="1512142617">
          <w:marLeft w:val="0"/>
          <w:marRight w:val="0"/>
          <w:marTop w:val="0"/>
          <w:marBottom w:val="0"/>
          <w:divBdr>
            <w:top w:val="none" w:sz="0" w:space="0" w:color="auto"/>
            <w:left w:val="none" w:sz="0" w:space="0" w:color="auto"/>
            <w:bottom w:val="none" w:sz="0" w:space="0" w:color="auto"/>
            <w:right w:val="none" w:sz="0" w:space="0" w:color="auto"/>
          </w:divBdr>
        </w:div>
        <w:div w:id="865216732">
          <w:marLeft w:val="0"/>
          <w:marRight w:val="0"/>
          <w:marTop w:val="0"/>
          <w:marBottom w:val="0"/>
          <w:divBdr>
            <w:top w:val="none" w:sz="0" w:space="0" w:color="auto"/>
            <w:left w:val="none" w:sz="0" w:space="0" w:color="auto"/>
            <w:bottom w:val="none" w:sz="0" w:space="0" w:color="auto"/>
            <w:right w:val="none" w:sz="0" w:space="0" w:color="auto"/>
          </w:divBdr>
        </w:div>
        <w:div w:id="506332470">
          <w:marLeft w:val="0"/>
          <w:marRight w:val="0"/>
          <w:marTop w:val="0"/>
          <w:marBottom w:val="0"/>
          <w:divBdr>
            <w:top w:val="none" w:sz="0" w:space="0" w:color="auto"/>
            <w:left w:val="none" w:sz="0" w:space="0" w:color="auto"/>
            <w:bottom w:val="none" w:sz="0" w:space="0" w:color="auto"/>
            <w:right w:val="none" w:sz="0" w:space="0" w:color="auto"/>
          </w:divBdr>
        </w:div>
        <w:div w:id="2067876585">
          <w:marLeft w:val="0"/>
          <w:marRight w:val="0"/>
          <w:marTop w:val="0"/>
          <w:marBottom w:val="0"/>
          <w:divBdr>
            <w:top w:val="none" w:sz="0" w:space="0" w:color="auto"/>
            <w:left w:val="none" w:sz="0" w:space="0" w:color="auto"/>
            <w:bottom w:val="none" w:sz="0" w:space="0" w:color="auto"/>
            <w:right w:val="none" w:sz="0" w:space="0" w:color="auto"/>
          </w:divBdr>
        </w:div>
        <w:div w:id="1582836607">
          <w:marLeft w:val="0"/>
          <w:marRight w:val="0"/>
          <w:marTop w:val="0"/>
          <w:marBottom w:val="0"/>
          <w:divBdr>
            <w:top w:val="none" w:sz="0" w:space="0" w:color="auto"/>
            <w:left w:val="none" w:sz="0" w:space="0" w:color="auto"/>
            <w:bottom w:val="none" w:sz="0" w:space="0" w:color="auto"/>
            <w:right w:val="none" w:sz="0" w:space="0" w:color="auto"/>
          </w:divBdr>
        </w:div>
      </w:divsChild>
    </w:div>
    <w:div w:id="1142692744">
      <w:bodyDiv w:val="1"/>
      <w:marLeft w:val="0"/>
      <w:marRight w:val="0"/>
      <w:marTop w:val="0"/>
      <w:marBottom w:val="0"/>
      <w:divBdr>
        <w:top w:val="none" w:sz="0" w:space="0" w:color="auto"/>
        <w:left w:val="none" w:sz="0" w:space="0" w:color="auto"/>
        <w:bottom w:val="none" w:sz="0" w:space="0" w:color="auto"/>
        <w:right w:val="none" w:sz="0" w:space="0" w:color="auto"/>
      </w:divBdr>
      <w:divsChild>
        <w:div w:id="1568417356">
          <w:marLeft w:val="0"/>
          <w:marRight w:val="0"/>
          <w:marTop w:val="0"/>
          <w:marBottom w:val="0"/>
          <w:divBdr>
            <w:top w:val="none" w:sz="0" w:space="0" w:color="auto"/>
            <w:left w:val="none" w:sz="0" w:space="0" w:color="auto"/>
            <w:bottom w:val="none" w:sz="0" w:space="0" w:color="auto"/>
            <w:right w:val="none" w:sz="0" w:space="0" w:color="auto"/>
          </w:divBdr>
        </w:div>
        <w:div w:id="1020857297">
          <w:marLeft w:val="0"/>
          <w:marRight w:val="0"/>
          <w:marTop w:val="0"/>
          <w:marBottom w:val="0"/>
          <w:divBdr>
            <w:top w:val="none" w:sz="0" w:space="0" w:color="auto"/>
            <w:left w:val="none" w:sz="0" w:space="0" w:color="auto"/>
            <w:bottom w:val="none" w:sz="0" w:space="0" w:color="auto"/>
            <w:right w:val="none" w:sz="0" w:space="0" w:color="auto"/>
          </w:divBdr>
        </w:div>
        <w:div w:id="1573539683">
          <w:marLeft w:val="0"/>
          <w:marRight w:val="0"/>
          <w:marTop w:val="0"/>
          <w:marBottom w:val="0"/>
          <w:divBdr>
            <w:top w:val="none" w:sz="0" w:space="0" w:color="auto"/>
            <w:left w:val="none" w:sz="0" w:space="0" w:color="auto"/>
            <w:bottom w:val="none" w:sz="0" w:space="0" w:color="auto"/>
            <w:right w:val="none" w:sz="0" w:space="0" w:color="auto"/>
          </w:divBdr>
        </w:div>
        <w:div w:id="665523036">
          <w:marLeft w:val="0"/>
          <w:marRight w:val="0"/>
          <w:marTop w:val="0"/>
          <w:marBottom w:val="0"/>
          <w:divBdr>
            <w:top w:val="none" w:sz="0" w:space="0" w:color="auto"/>
            <w:left w:val="none" w:sz="0" w:space="0" w:color="auto"/>
            <w:bottom w:val="none" w:sz="0" w:space="0" w:color="auto"/>
            <w:right w:val="none" w:sz="0" w:space="0" w:color="auto"/>
          </w:divBdr>
        </w:div>
        <w:div w:id="1201355800">
          <w:marLeft w:val="0"/>
          <w:marRight w:val="0"/>
          <w:marTop w:val="0"/>
          <w:marBottom w:val="0"/>
          <w:divBdr>
            <w:top w:val="none" w:sz="0" w:space="0" w:color="auto"/>
            <w:left w:val="none" w:sz="0" w:space="0" w:color="auto"/>
            <w:bottom w:val="none" w:sz="0" w:space="0" w:color="auto"/>
            <w:right w:val="none" w:sz="0" w:space="0" w:color="auto"/>
          </w:divBdr>
        </w:div>
        <w:div w:id="2127767926">
          <w:marLeft w:val="0"/>
          <w:marRight w:val="0"/>
          <w:marTop w:val="0"/>
          <w:marBottom w:val="0"/>
          <w:divBdr>
            <w:top w:val="none" w:sz="0" w:space="0" w:color="auto"/>
            <w:left w:val="none" w:sz="0" w:space="0" w:color="auto"/>
            <w:bottom w:val="none" w:sz="0" w:space="0" w:color="auto"/>
            <w:right w:val="none" w:sz="0" w:space="0" w:color="auto"/>
          </w:divBdr>
        </w:div>
        <w:div w:id="819342243">
          <w:marLeft w:val="0"/>
          <w:marRight w:val="0"/>
          <w:marTop w:val="0"/>
          <w:marBottom w:val="0"/>
          <w:divBdr>
            <w:top w:val="none" w:sz="0" w:space="0" w:color="auto"/>
            <w:left w:val="none" w:sz="0" w:space="0" w:color="auto"/>
            <w:bottom w:val="none" w:sz="0" w:space="0" w:color="auto"/>
            <w:right w:val="none" w:sz="0" w:space="0" w:color="auto"/>
          </w:divBdr>
        </w:div>
        <w:div w:id="485829354">
          <w:marLeft w:val="0"/>
          <w:marRight w:val="0"/>
          <w:marTop w:val="0"/>
          <w:marBottom w:val="0"/>
          <w:divBdr>
            <w:top w:val="none" w:sz="0" w:space="0" w:color="auto"/>
            <w:left w:val="none" w:sz="0" w:space="0" w:color="auto"/>
            <w:bottom w:val="none" w:sz="0" w:space="0" w:color="auto"/>
            <w:right w:val="none" w:sz="0" w:space="0" w:color="auto"/>
          </w:divBdr>
        </w:div>
        <w:div w:id="1522276136">
          <w:marLeft w:val="0"/>
          <w:marRight w:val="0"/>
          <w:marTop w:val="0"/>
          <w:marBottom w:val="0"/>
          <w:divBdr>
            <w:top w:val="none" w:sz="0" w:space="0" w:color="auto"/>
            <w:left w:val="none" w:sz="0" w:space="0" w:color="auto"/>
            <w:bottom w:val="none" w:sz="0" w:space="0" w:color="auto"/>
            <w:right w:val="none" w:sz="0" w:space="0" w:color="auto"/>
          </w:divBdr>
        </w:div>
        <w:div w:id="1647323502">
          <w:marLeft w:val="0"/>
          <w:marRight w:val="0"/>
          <w:marTop w:val="0"/>
          <w:marBottom w:val="0"/>
          <w:divBdr>
            <w:top w:val="none" w:sz="0" w:space="0" w:color="auto"/>
            <w:left w:val="none" w:sz="0" w:space="0" w:color="auto"/>
            <w:bottom w:val="none" w:sz="0" w:space="0" w:color="auto"/>
            <w:right w:val="none" w:sz="0" w:space="0" w:color="auto"/>
          </w:divBdr>
        </w:div>
        <w:div w:id="1960186162">
          <w:marLeft w:val="0"/>
          <w:marRight w:val="0"/>
          <w:marTop w:val="0"/>
          <w:marBottom w:val="0"/>
          <w:divBdr>
            <w:top w:val="none" w:sz="0" w:space="0" w:color="auto"/>
            <w:left w:val="none" w:sz="0" w:space="0" w:color="auto"/>
            <w:bottom w:val="none" w:sz="0" w:space="0" w:color="auto"/>
            <w:right w:val="none" w:sz="0" w:space="0" w:color="auto"/>
          </w:divBdr>
        </w:div>
        <w:div w:id="932663363">
          <w:marLeft w:val="0"/>
          <w:marRight w:val="0"/>
          <w:marTop w:val="0"/>
          <w:marBottom w:val="0"/>
          <w:divBdr>
            <w:top w:val="none" w:sz="0" w:space="0" w:color="auto"/>
            <w:left w:val="none" w:sz="0" w:space="0" w:color="auto"/>
            <w:bottom w:val="none" w:sz="0" w:space="0" w:color="auto"/>
            <w:right w:val="none" w:sz="0" w:space="0" w:color="auto"/>
          </w:divBdr>
        </w:div>
        <w:div w:id="1280912102">
          <w:marLeft w:val="0"/>
          <w:marRight w:val="0"/>
          <w:marTop w:val="0"/>
          <w:marBottom w:val="0"/>
          <w:divBdr>
            <w:top w:val="none" w:sz="0" w:space="0" w:color="auto"/>
            <w:left w:val="none" w:sz="0" w:space="0" w:color="auto"/>
            <w:bottom w:val="none" w:sz="0" w:space="0" w:color="auto"/>
            <w:right w:val="none" w:sz="0" w:space="0" w:color="auto"/>
          </w:divBdr>
        </w:div>
        <w:div w:id="1007899140">
          <w:marLeft w:val="0"/>
          <w:marRight w:val="0"/>
          <w:marTop w:val="0"/>
          <w:marBottom w:val="0"/>
          <w:divBdr>
            <w:top w:val="none" w:sz="0" w:space="0" w:color="auto"/>
            <w:left w:val="none" w:sz="0" w:space="0" w:color="auto"/>
            <w:bottom w:val="none" w:sz="0" w:space="0" w:color="auto"/>
            <w:right w:val="none" w:sz="0" w:space="0" w:color="auto"/>
          </w:divBdr>
        </w:div>
        <w:div w:id="329334951">
          <w:marLeft w:val="0"/>
          <w:marRight w:val="0"/>
          <w:marTop w:val="0"/>
          <w:marBottom w:val="0"/>
          <w:divBdr>
            <w:top w:val="none" w:sz="0" w:space="0" w:color="auto"/>
            <w:left w:val="none" w:sz="0" w:space="0" w:color="auto"/>
            <w:bottom w:val="none" w:sz="0" w:space="0" w:color="auto"/>
            <w:right w:val="none" w:sz="0" w:space="0" w:color="auto"/>
          </w:divBdr>
        </w:div>
        <w:div w:id="1848786520">
          <w:marLeft w:val="0"/>
          <w:marRight w:val="0"/>
          <w:marTop w:val="0"/>
          <w:marBottom w:val="0"/>
          <w:divBdr>
            <w:top w:val="none" w:sz="0" w:space="0" w:color="auto"/>
            <w:left w:val="none" w:sz="0" w:space="0" w:color="auto"/>
            <w:bottom w:val="none" w:sz="0" w:space="0" w:color="auto"/>
            <w:right w:val="none" w:sz="0" w:space="0" w:color="auto"/>
          </w:divBdr>
        </w:div>
      </w:divsChild>
    </w:div>
    <w:div w:id="1170102924">
      <w:bodyDiv w:val="1"/>
      <w:marLeft w:val="0"/>
      <w:marRight w:val="0"/>
      <w:marTop w:val="0"/>
      <w:marBottom w:val="0"/>
      <w:divBdr>
        <w:top w:val="none" w:sz="0" w:space="0" w:color="auto"/>
        <w:left w:val="none" w:sz="0" w:space="0" w:color="auto"/>
        <w:bottom w:val="none" w:sz="0" w:space="0" w:color="auto"/>
        <w:right w:val="none" w:sz="0" w:space="0" w:color="auto"/>
      </w:divBdr>
    </w:div>
    <w:div w:id="1226793879">
      <w:bodyDiv w:val="1"/>
      <w:marLeft w:val="0"/>
      <w:marRight w:val="0"/>
      <w:marTop w:val="0"/>
      <w:marBottom w:val="0"/>
      <w:divBdr>
        <w:top w:val="none" w:sz="0" w:space="0" w:color="auto"/>
        <w:left w:val="none" w:sz="0" w:space="0" w:color="auto"/>
        <w:bottom w:val="none" w:sz="0" w:space="0" w:color="auto"/>
        <w:right w:val="none" w:sz="0" w:space="0" w:color="auto"/>
      </w:divBdr>
      <w:divsChild>
        <w:div w:id="838809200">
          <w:marLeft w:val="0"/>
          <w:marRight w:val="0"/>
          <w:marTop w:val="0"/>
          <w:marBottom w:val="0"/>
          <w:divBdr>
            <w:top w:val="none" w:sz="0" w:space="0" w:color="auto"/>
            <w:left w:val="none" w:sz="0" w:space="0" w:color="auto"/>
            <w:bottom w:val="none" w:sz="0" w:space="0" w:color="auto"/>
            <w:right w:val="none" w:sz="0" w:space="0" w:color="auto"/>
          </w:divBdr>
        </w:div>
        <w:div w:id="1844390248">
          <w:marLeft w:val="0"/>
          <w:marRight w:val="0"/>
          <w:marTop w:val="0"/>
          <w:marBottom w:val="0"/>
          <w:divBdr>
            <w:top w:val="none" w:sz="0" w:space="0" w:color="auto"/>
            <w:left w:val="none" w:sz="0" w:space="0" w:color="auto"/>
            <w:bottom w:val="none" w:sz="0" w:space="0" w:color="auto"/>
            <w:right w:val="none" w:sz="0" w:space="0" w:color="auto"/>
          </w:divBdr>
        </w:div>
        <w:div w:id="295838660">
          <w:marLeft w:val="0"/>
          <w:marRight w:val="0"/>
          <w:marTop w:val="0"/>
          <w:marBottom w:val="0"/>
          <w:divBdr>
            <w:top w:val="none" w:sz="0" w:space="0" w:color="auto"/>
            <w:left w:val="none" w:sz="0" w:space="0" w:color="auto"/>
            <w:bottom w:val="none" w:sz="0" w:space="0" w:color="auto"/>
            <w:right w:val="none" w:sz="0" w:space="0" w:color="auto"/>
          </w:divBdr>
        </w:div>
        <w:div w:id="742141607">
          <w:marLeft w:val="0"/>
          <w:marRight w:val="0"/>
          <w:marTop w:val="0"/>
          <w:marBottom w:val="0"/>
          <w:divBdr>
            <w:top w:val="none" w:sz="0" w:space="0" w:color="auto"/>
            <w:left w:val="none" w:sz="0" w:space="0" w:color="auto"/>
            <w:bottom w:val="none" w:sz="0" w:space="0" w:color="auto"/>
            <w:right w:val="none" w:sz="0" w:space="0" w:color="auto"/>
          </w:divBdr>
        </w:div>
        <w:div w:id="1378893622">
          <w:marLeft w:val="0"/>
          <w:marRight w:val="0"/>
          <w:marTop w:val="0"/>
          <w:marBottom w:val="0"/>
          <w:divBdr>
            <w:top w:val="none" w:sz="0" w:space="0" w:color="auto"/>
            <w:left w:val="none" w:sz="0" w:space="0" w:color="auto"/>
            <w:bottom w:val="none" w:sz="0" w:space="0" w:color="auto"/>
            <w:right w:val="none" w:sz="0" w:space="0" w:color="auto"/>
          </w:divBdr>
        </w:div>
        <w:div w:id="389309475">
          <w:marLeft w:val="0"/>
          <w:marRight w:val="0"/>
          <w:marTop w:val="0"/>
          <w:marBottom w:val="0"/>
          <w:divBdr>
            <w:top w:val="none" w:sz="0" w:space="0" w:color="auto"/>
            <w:left w:val="none" w:sz="0" w:space="0" w:color="auto"/>
            <w:bottom w:val="none" w:sz="0" w:space="0" w:color="auto"/>
            <w:right w:val="none" w:sz="0" w:space="0" w:color="auto"/>
          </w:divBdr>
        </w:div>
      </w:divsChild>
    </w:div>
    <w:div w:id="1249509471">
      <w:bodyDiv w:val="1"/>
      <w:marLeft w:val="0"/>
      <w:marRight w:val="0"/>
      <w:marTop w:val="0"/>
      <w:marBottom w:val="0"/>
      <w:divBdr>
        <w:top w:val="none" w:sz="0" w:space="0" w:color="auto"/>
        <w:left w:val="none" w:sz="0" w:space="0" w:color="auto"/>
        <w:bottom w:val="none" w:sz="0" w:space="0" w:color="auto"/>
        <w:right w:val="none" w:sz="0" w:space="0" w:color="auto"/>
      </w:divBdr>
      <w:divsChild>
        <w:div w:id="1612667600">
          <w:marLeft w:val="0"/>
          <w:marRight w:val="0"/>
          <w:marTop w:val="0"/>
          <w:marBottom w:val="0"/>
          <w:divBdr>
            <w:top w:val="none" w:sz="0" w:space="0" w:color="auto"/>
            <w:left w:val="none" w:sz="0" w:space="0" w:color="auto"/>
            <w:bottom w:val="none" w:sz="0" w:space="0" w:color="auto"/>
            <w:right w:val="none" w:sz="0" w:space="0" w:color="auto"/>
          </w:divBdr>
        </w:div>
        <w:div w:id="2051688517">
          <w:marLeft w:val="0"/>
          <w:marRight w:val="0"/>
          <w:marTop w:val="0"/>
          <w:marBottom w:val="0"/>
          <w:divBdr>
            <w:top w:val="none" w:sz="0" w:space="0" w:color="auto"/>
            <w:left w:val="none" w:sz="0" w:space="0" w:color="auto"/>
            <w:bottom w:val="none" w:sz="0" w:space="0" w:color="auto"/>
            <w:right w:val="none" w:sz="0" w:space="0" w:color="auto"/>
          </w:divBdr>
        </w:div>
        <w:div w:id="735052435">
          <w:marLeft w:val="0"/>
          <w:marRight w:val="0"/>
          <w:marTop w:val="0"/>
          <w:marBottom w:val="0"/>
          <w:divBdr>
            <w:top w:val="none" w:sz="0" w:space="0" w:color="auto"/>
            <w:left w:val="none" w:sz="0" w:space="0" w:color="auto"/>
            <w:bottom w:val="none" w:sz="0" w:space="0" w:color="auto"/>
            <w:right w:val="none" w:sz="0" w:space="0" w:color="auto"/>
          </w:divBdr>
        </w:div>
        <w:div w:id="1262185058">
          <w:marLeft w:val="0"/>
          <w:marRight w:val="0"/>
          <w:marTop w:val="0"/>
          <w:marBottom w:val="0"/>
          <w:divBdr>
            <w:top w:val="none" w:sz="0" w:space="0" w:color="auto"/>
            <w:left w:val="none" w:sz="0" w:space="0" w:color="auto"/>
            <w:bottom w:val="none" w:sz="0" w:space="0" w:color="auto"/>
            <w:right w:val="none" w:sz="0" w:space="0" w:color="auto"/>
          </w:divBdr>
        </w:div>
        <w:div w:id="1746949325">
          <w:marLeft w:val="0"/>
          <w:marRight w:val="0"/>
          <w:marTop w:val="0"/>
          <w:marBottom w:val="0"/>
          <w:divBdr>
            <w:top w:val="none" w:sz="0" w:space="0" w:color="auto"/>
            <w:left w:val="none" w:sz="0" w:space="0" w:color="auto"/>
            <w:bottom w:val="none" w:sz="0" w:space="0" w:color="auto"/>
            <w:right w:val="none" w:sz="0" w:space="0" w:color="auto"/>
          </w:divBdr>
        </w:div>
        <w:div w:id="1531140607">
          <w:marLeft w:val="0"/>
          <w:marRight w:val="0"/>
          <w:marTop w:val="0"/>
          <w:marBottom w:val="0"/>
          <w:divBdr>
            <w:top w:val="none" w:sz="0" w:space="0" w:color="auto"/>
            <w:left w:val="none" w:sz="0" w:space="0" w:color="auto"/>
            <w:bottom w:val="none" w:sz="0" w:space="0" w:color="auto"/>
            <w:right w:val="none" w:sz="0" w:space="0" w:color="auto"/>
          </w:divBdr>
        </w:div>
        <w:div w:id="660961539">
          <w:marLeft w:val="0"/>
          <w:marRight w:val="0"/>
          <w:marTop w:val="0"/>
          <w:marBottom w:val="0"/>
          <w:divBdr>
            <w:top w:val="none" w:sz="0" w:space="0" w:color="auto"/>
            <w:left w:val="none" w:sz="0" w:space="0" w:color="auto"/>
            <w:bottom w:val="none" w:sz="0" w:space="0" w:color="auto"/>
            <w:right w:val="none" w:sz="0" w:space="0" w:color="auto"/>
          </w:divBdr>
        </w:div>
        <w:div w:id="117529720">
          <w:marLeft w:val="0"/>
          <w:marRight w:val="0"/>
          <w:marTop w:val="0"/>
          <w:marBottom w:val="0"/>
          <w:divBdr>
            <w:top w:val="none" w:sz="0" w:space="0" w:color="auto"/>
            <w:left w:val="none" w:sz="0" w:space="0" w:color="auto"/>
            <w:bottom w:val="none" w:sz="0" w:space="0" w:color="auto"/>
            <w:right w:val="none" w:sz="0" w:space="0" w:color="auto"/>
          </w:divBdr>
        </w:div>
        <w:div w:id="209195645">
          <w:marLeft w:val="0"/>
          <w:marRight w:val="0"/>
          <w:marTop w:val="0"/>
          <w:marBottom w:val="0"/>
          <w:divBdr>
            <w:top w:val="none" w:sz="0" w:space="0" w:color="auto"/>
            <w:left w:val="none" w:sz="0" w:space="0" w:color="auto"/>
            <w:bottom w:val="none" w:sz="0" w:space="0" w:color="auto"/>
            <w:right w:val="none" w:sz="0" w:space="0" w:color="auto"/>
          </w:divBdr>
        </w:div>
      </w:divsChild>
    </w:div>
    <w:div w:id="1250310229">
      <w:bodyDiv w:val="1"/>
      <w:marLeft w:val="0"/>
      <w:marRight w:val="0"/>
      <w:marTop w:val="0"/>
      <w:marBottom w:val="0"/>
      <w:divBdr>
        <w:top w:val="none" w:sz="0" w:space="0" w:color="auto"/>
        <w:left w:val="none" w:sz="0" w:space="0" w:color="auto"/>
        <w:bottom w:val="none" w:sz="0" w:space="0" w:color="auto"/>
        <w:right w:val="none" w:sz="0" w:space="0" w:color="auto"/>
      </w:divBdr>
    </w:div>
    <w:div w:id="1290552595">
      <w:bodyDiv w:val="1"/>
      <w:marLeft w:val="0"/>
      <w:marRight w:val="0"/>
      <w:marTop w:val="0"/>
      <w:marBottom w:val="0"/>
      <w:divBdr>
        <w:top w:val="none" w:sz="0" w:space="0" w:color="auto"/>
        <w:left w:val="none" w:sz="0" w:space="0" w:color="auto"/>
        <w:bottom w:val="none" w:sz="0" w:space="0" w:color="auto"/>
        <w:right w:val="none" w:sz="0" w:space="0" w:color="auto"/>
      </w:divBdr>
    </w:div>
    <w:div w:id="1358700948">
      <w:bodyDiv w:val="1"/>
      <w:marLeft w:val="0"/>
      <w:marRight w:val="0"/>
      <w:marTop w:val="0"/>
      <w:marBottom w:val="0"/>
      <w:divBdr>
        <w:top w:val="none" w:sz="0" w:space="0" w:color="auto"/>
        <w:left w:val="none" w:sz="0" w:space="0" w:color="auto"/>
        <w:bottom w:val="none" w:sz="0" w:space="0" w:color="auto"/>
        <w:right w:val="none" w:sz="0" w:space="0" w:color="auto"/>
      </w:divBdr>
      <w:divsChild>
        <w:div w:id="517549752">
          <w:marLeft w:val="0"/>
          <w:marRight w:val="0"/>
          <w:marTop w:val="0"/>
          <w:marBottom w:val="0"/>
          <w:divBdr>
            <w:top w:val="none" w:sz="0" w:space="0" w:color="auto"/>
            <w:left w:val="none" w:sz="0" w:space="0" w:color="auto"/>
            <w:bottom w:val="none" w:sz="0" w:space="0" w:color="auto"/>
            <w:right w:val="none" w:sz="0" w:space="0" w:color="auto"/>
          </w:divBdr>
        </w:div>
        <w:div w:id="1651901793">
          <w:marLeft w:val="0"/>
          <w:marRight w:val="0"/>
          <w:marTop w:val="0"/>
          <w:marBottom w:val="0"/>
          <w:divBdr>
            <w:top w:val="none" w:sz="0" w:space="0" w:color="auto"/>
            <w:left w:val="none" w:sz="0" w:space="0" w:color="auto"/>
            <w:bottom w:val="none" w:sz="0" w:space="0" w:color="auto"/>
            <w:right w:val="none" w:sz="0" w:space="0" w:color="auto"/>
          </w:divBdr>
        </w:div>
        <w:div w:id="1917977450">
          <w:marLeft w:val="0"/>
          <w:marRight w:val="0"/>
          <w:marTop w:val="0"/>
          <w:marBottom w:val="0"/>
          <w:divBdr>
            <w:top w:val="none" w:sz="0" w:space="0" w:color="auto"/>
            <w:left w:val="none" w:sz="0" w:space="0" w:color="auto"/>
            <w:bottom w:val="none" w:sz="0" w:space="0" w:color="auto"/>
            <w:right w:val="none" w:sz="0" w:space="0" w:color="auto"/>
          </w:divBdr>
        </w:div>
        <w:div w:id="1931811674">
          <w:marLeft w:val="0"/>
          <w:marRight w:val="0"/>
          <w:marTop w:val="0"/>
          <w:marBottom w:val="0"/>
          <w:divBdr>
            <w:top w:val="none" w:sz="0" w:space="0" w:color="auto"/>
            <w:left w:val="none" w:sz="0" w:space="0" w:color="auto"/>
            <w:bottom w:val="none" w:sz="0" w:space="0" w:color="auto"/>
            <w:right w:val="none" w:sz="0" w:space="0" w:color="auto"/>
          </w:divBdr>
        </w:div>
        <w:div w:id="1378579103">
          <w:marLeft w:val="0"/>
          <w:marRight w:val="0"/>
          <w:marTop w:val="0"/>
          <w:marBottom w:val="0"/>
          <w:divBdr>
            <w:top w:val="none" w:sz="0" w:space="0" w:color="auto"/>
            <w:left w:val="none" w:sz="0" w:space="0" w:color="auto"/>
            <w:bottom w:val="none" w:sz="0" w:space="0" w:color="auto"/>
            <w:right w:val="none" w:sz="0" w:space="0" w:color="auto"/>
          </w:divBdr>
        </w:div>
        <w:div w:id="1746535446">
          <w:marLeft w:val="0"/>
          <w:marRight w:val="0"/>
          <w:marTop w:val="0"/>
          <w:marBottom w:val="0"/>
          <w:divBdr>
            <w:top w:val="none" w:sz="0" w:space="0" w:color="auto"/>
            <w:left w:val="none" w:sz="0" w:space="0" w:color="auto"/>
            <w:bottom w:val="none" w:sz="0" w:space="0" w:color="auto"/>
            <w:right w:val="none" w:sz="0" w:space="0" w:color="auto"/>
          </w:divBdr>
        </w:div>
        <w:div w:id="1293514463">
          <w:marLeft w:val="0"/>
          <w:marRight w:val="0"/>
          <w:marTop w:val="0"/>
          <w:marBottom w:val="0"/>
          <w:divBdr>
            <w:top w:val="none" w:sz="0" w:space="0" w:color="auto"/>
            <w:left w:val="none" w:sz="0" w:space="0" w:color="auto"/>
            <w:bottom w:val="none" w:sz="0" w:space="0" w:color="auto"/>
            <w:right w:val="none" w:sz="0" w:space="0" w:color="auto"/>
          </w:divBdr>
        </w:div>
        <w:div w:id="1796605424">
          <w:marLeft w:val="0"/>
          <w:marRight w:val="0"/>
          <w:marTop w:val="0"/>
          <w:marBottom w:val="0"/>
          <w:divBdr>
            <w:top w:val="none" w:sz="0" w:space="0" w:color="auto"/>
            <w:left w:val="none" w:sz="0" w:space="0" w:color="auto"/>
            <w:bottom w:val="none" w:sz="0" w:space="0" w:color="auto"/>
            <w:right w:val="none" w:sz="0" w:space="0" w:color="auto"/>
          </w:divBdr>
        </w:div>
      </w:divsChild>
    </w:div>
    <w:div w:id="1415664932">
      <w:bodyDiv w:val="1"/>
      <w:marLeft w:val="0"/>
      <w:marRight w:val="0"/>
      <w:marTop w:val="0"/>
      <w:marBottom w:val="0"/>
      <w:divBdr>
        <w:top w:val="none" w:sz="0" w:space="0" w:color="auto"/>
        <w:left w:val="none" w:sz="0" w:space="0" w:color="auto"/>
        <w:bottom w:val="none" w:sz="0" w:space="0" w:color="auto"/>
        <w:right w:val="none" w:sz="0" w:space="0" w:color="auto"/>
      </w:divBdr>
      <w:divsChild>
        <w:div w:id="1451168971">
          <w:marLeft w:val="0"/>
          <w:marRight w:val="0"/>
          <w:marTop w:val="0"/>
          <w:marBottom w:val="0"/>
          <w:divBdr>
            <w:top w:val="none" w:sz="0" w:space="0" w:color="auto"/>
            <w:left w:val="none" w:sz="0" w:space="0" w:color="auto"/>
            <w:bottom w:val="none" w:sz="0" w:space="0" w:color="auto"/>
            <w:right w:val="none" w:sz="0" w:space="0" w:color="auto"/>
          </w:divBdr>
        </w:div>
        <w:div w:id="1346060440">
          <w:marLeft w:val="0"/>
          <w:marRight w:val="0"/>
          <w:marTop w:val="0"/>
          <w:marBottom w:val="0"/>
          <w:divBdr>
            <w:top w:val="none" w:sz="0" w:space="0" w:color="auto"/>
            <w:left w:val="none" w:sz="0" w:space="0" w:color="auto"/>
            <w:bottom w:val="none" w:sz="0" w:space="0" w:color="auto"/>
            <w:right w:val="none" w:sz="0" w:space="0" w:color="auto"/>
          </w:divBdr>
        </w:div>
        <w:div w:id="870337336">
          <w:marLeft w:val="0"/>
          <w:marRight w:val="0"/>
          <w:marTop w:val="0"/>
          <w:marBottom w:val="0"/>
          <w:divBdr>
            <w:top w:val="none" w:sz="0" w:space="0" w:color="auto"/>
            <w:left w:val="none" w:sz="0" w:space="0" w:color="auto"/>
            <w:bottom w:val="none" w:sz="0" w:space="0" w:color="auto"/>
            <w:right w:val="none" w:sz="0" w:space="0" w:color="auto"/>
          </w:divBdr>
        </w:div>
        <w:div w:id="874003155">
          <w:marLeft w:val="0"/>
          <w:marRight w:val="0"/>
          <w:marTop w:val="0"/>
          <w:marBottom w:val="0"/>
          <w:divBdr>
            <w:top w:val="none" w:sz="0" w:space="0" w:color="auto"/>
            <w:left w:val="none" w:sz="0" w:space="0" w:color="auto"/>
            <w:bottom w:val="none" w:sz="0" w:space="0" w:color="auto"/>
            <w:right w:val="none" w:sz="0" w:space="0" w:color="auto"/>
          </w:divBdr>
        </w:div>
        <w:div w:id="938875768">
          <w:marLeft w:val="0"/>
          <w:marRight w:val="0"/>
          <w:marTop w:val="0"/>
          <w:marBottom w:val="0"/>
          <w:divBdr>
            <w:top w:val="none" w:sz="0" w:space="0" w:color="auto"/>
            <w:left w:val="none" w:sz="0" w:space="0" w:color="auto"/>
            <w:bottom w:val="none" w:sz="0" w:space="0" w:color="auto"/>
            <w:right w:val="none" w:sz="0" w:space="0" w:color="auto"/>
          </w:divBdr>
        </w:div>
        <w:div w:id="1538808768">
          <w:marLeft w:val="0"/>
          <w:marRight w:val="0"/>
          <w:marTop w:val="0"/>
          <w:marBottom w:val="0"/>
          <w:divBdr>
            <w:top w:val="none" w:sz="0" w:space="0" w:color="auto"/>
            <w:left w:val="none" w:sz="0" w:space="0" w:color="auto"/>
            <w:bottom w:val="none" w:sz="0" w:space="0" w:color="auto"/>
            <w:right w:val="none" w:sz="0" w:space="0" w:color="auto"/>
          </w:divBdr>
        </w:div>
        <w:div w:id="36317913">
          <w:marLeft w:val="0"/>
          <w:marRight w:val="0"/>
          <w:marTop w:val="0"/>
          <w:marBottom w:val="0"/>
          <w:divBdr>
            <w:top w:val="none" w:sz="0" w:space="0" w:color="auto"/>
            <w:left w:val="none" w:sz="0" w:space="0" w:color="auto"/>
            <w:bottom w:val="none" w:sz="0" w:space="0" w:color="auto"/>
            <w:right w:val="none" w:sz="0" w:space="0" w:color="auto"/>
          </w:divBdr>
        </w:div>
        <w:div w:id="1310591122">
          <w:marLeft w:val="0"/>
          <w:marRight w:val="0"/>
          <w:marTop w:val="0"/>
          <w:marBottom w:val="0"/>
          <w:divBdr>
            <w:top w:val="none" w:sz="0" w:space="0" w:color="auto"/>
            <w:left w:val="none" w:sz="0" w:space="0" w:color="auto"/>
            <w:bottom w:val="none" w:sz="0" w:space="0" w:color="auto"/>
            <w:right w:val="none" w:sz="0" w:space="0" w:color="auto"/>
          </w:divBdr>
        </w:div>
        <w:div w:id="1120152187">
          <w:marLeft w:val="0"/>
          <w:marRight w:val="0"/>
          <w:marTop w:val="0"/>
          <w:marBottom w:val="0"/>
          <w:divBdr>
            <w:top w:val="none" w:sz="0" w:space="0" w:color="auto"/>
            <w:left w:val="none" w:sz="0" w:space="0" w:color="auto"/>
            <w:bottom w:val="none" w:sz="0" w:space="0" w:color="auto"/>
            <w:right w:val="none" w:sz="0" w:space="0" w:color="auto"/>
          </w:divBdr>
        </w:div>
        <w:div w:id="957955216">
          <w:marLeft w:val="0"/>
          <w:marRight w:val="0"/>
          <w:marTop w:val="0"/>
          <w:marBottom w:val="0"/>
          <w:divBdr>
            <w:top w:val="none" w:sz="0" w:space="0" w:color="auto"/>
            <w:left w:val="none" w:sz="0" w:space="0" w:color="auto"/>
            <w:bottom w:val="none" w:sz="0" w:space="0" w:color="auto"/>
            <w:right w:val="none" w:sz="0" w:space="0" w:color="auto"/>
          </w:divBdr>
        </w:div>
        <w:div w:id="2016609492">
          <w:marLeft w:val="0"/>
          <w:marRight w:val="0"/>
          <w:marTop w:val="0"/>
          <w:marBottom w:val="0"/>
          <w:divBdr>
            <w:top w:val="none" w:sz="0" w:space="0" w:color="auto"/>
            <w:left w:val="none" w:sz="0" w:space="0" w:color="auto"/>
            <w:bottom w:val="none" w:sz="0" w:space="0" w:color="auto"/>
            <w:right w:val="none" w:sz="0" w:space="0" w:color="auto"/>
          </w:divBdr>
        </w:div>
      </w:divsChild>
    </w:div>
    <w:div w:id="1511219694">
      <w:bodyDiv w:val="1"/>
      <w:marLeft w:val="0"/>
      <w:marRight w:val="0"/>
      <w:marTop w:val="0"/>
      <w:marBottom w:val="0"/>
      <w:divBdr>
        <w:top w:val="none" w:sz="0" w:space="0" w:color="auto"/>
        <w:left w:val="none" w:sz="0" w:space="0" w:color="auto"/>
        <w:bottom w:val="none" w:sz="0" w:space="0" w:color="auto"/>
        <w:right w:val="none" w:sz="0" w:space="0" w:color="auto"/>
      </w:divBdr>
      <w:divsChild>
        <w:div w:id="1058015510">
          <w:marLeft w:val="0"/>
          <w:marRight w:val="0"/>
          <w:marTop w:val="0"/>
          <w:marBottom w:val="0"/>
          <w:divBdr>
            <w:top w:val="none" w:sz="0" w:space="0" w:color="auto"/>
            <w:left w:val="none" w:sz="0" w:space="0" w:color="auto"/>
            <w:bottom w:val="none" w:sz="0" w:space="0" w:color="auto"/>
            <w:right w:val="none" w:sz="0" w:space="0" w:color="auto"/>
          </w:divBdr>
        </w:div>
        <w:div w:id="426926065">
          <w:marLeft w:val="0"/>
          <w:marRight w:val="0"/>
          <w:marTop w:val="0"/>
          <w:marBottom w:val="0"/>
          <w:divBdr>
            <w:top w:val="none" w:sz="0" w:space="0" w:color="auto"/>
            <w:left w:val="none" w:sz="0" w:space="0" w:color="auto"/>
            <w:bottom w:val="none" w:sz="0" w:space="0" w:color="auto"/>
            <w:right w:val="none" w:sz="0" w:space="0" w:color="auto"/>
          </w:divBdr>
        </w:div>
        <w:div w:id="845679111">
          <w:marLeft w:val="0"/>
          <w:marRight w:val="0"/>
          <w:marTop w:val="0"/>
          <w:marBottom w:val="0"/>
          <w:divBdr>
            <w:top w:val="none" w:sz="0" w:space="0" w:color="auto"/>
            <w:left w:val="none" w:sz="0" w:space="0" w:color="auto"/>
            <w:bottom w:val="none" w:sz="0" w:space="0" w:color="auto"/>
            <w:right w:val="none" w:sz="0" w:space="0" w:color="auto"/>
          </w:divBdr>
        </w:div>
        <w:div w:id="660348897">
          <w:marLeft w:val="0"/>
          <w:marRight w:val="0"/>
          <w:marTop w:val="0"/>
          <w:marBottom w:val="0"/>
          <w:divBdr>
            <w:top w:val="none" w:sz="0" w:space="0" w:color="auto"/>
            <w:left w:val="none" w:sz="0" w:space="0" w:color="auto"/>
            <w:bottom w:val="none" w:sz="0" w:space="0" w:color="auto"/>
            <w:right w:val="none" w:sz="0" w:space="0" w:color="auto"/>
          </w:divBdr>
        </w:div>
        <w:div w:id="283653420">
          <w:marLeft w:val="0"/>
          <w:marRight w:val="0"/>
          <w:marTop w:val="0"/>
          <w:marBottom w:val="0"/>
          <w:divBdr>
            <w:top w:val="none" w:sz="0" w:space="0" w:color="auto"/>
            <w:left w:val="none" w:sz="0" w:space="0" w:color="auto"/>
            <w:bottom w:val="none" w:sz="0" w:space="0" w:color="auto"/>
            <w:right w:val="none" w:sz="0" w:space="0" w:color="auto"/>
          </w:divBdr>
        </w:div>
        <w:div w:id="1926917073">
          <w:marLeft w:val="0"/>
          <w:marRight w:val="0"/>
          <w:marTop w:val="0"/>
          <w:marBottom w:val="0"/>
          <w:divBdr>
            <w:top w:val="none" w:sz="0" w:space="0" w:color="auto"/>
            <w:left w:val="none" w:sz="0" w:space="0" w:color="auto"/>
            <w:bottom w:val="none" w:sz="0" w:space="0" w:color="auto"/>
            <w:right w:val="none" w:sz="0" w:space="0" w:color="auto"/>
          </w:divBdr>
        </w:div>
        <w:div w:id="1779399777">
          <w:marLeft w:val="0"/>
          <w:marRight w:val="0"/>
          <w:marTop w:val="0"/>
          <w:marBottom w:val="0"/>
          <w:divBdr>
            <w:top w:val="none" w:sz="0" w:space="0" w:color="auto"/>
            <w:left w:val="none" w:sz="0" w:space="0" w:color="auto"/>
            <w:bottom w:val="none" w:sz="0" w:space="0" w:color="auto"/>
            <w:right w:val="none" w:sz="0" w:space="0" w:color="auto"/>
          </w:divBdr>
        </w:div>
        <w:div w:id="1317806529">
          <w:marLeft w:val="0"/>
          <w:marRight w:val="0"/>
          <w:marTop w:val="0"/>
          <w:marBottom w:val="0"/>
          <w:divBdr>
            <w:top w:val="none" w:sz="0" w:space="0" w:color="auto"/>
            <w:left w:val="none" w:sz="0" w:space="0" w:color="auto"/>
            <w:bottom w:val="none" w:sz="0" w:space="0" w:color="auto"/>
            <w:right w:val="none" w:sz="0" w:space="0" w:color="auto"/>
          </w:divBdr>
        </w:div>
        <w:div w:id="234781048">
          <w:marLeft w:val="0"/>
          <w:marRight w:val="0"/>
          <w:marTop w:val="0"/>
          <w:marBottom w:val="0"/>
          <w:divBdr>
            <w:top w:val="none" w:sz="0" w:space="0" w:color="auto"/>
            <w:left w:val="none" w:sz="0" w:space="0" w:color="auto"/>
            <w:bottom w:val="none" w:sz="0" w:space="0" w:color="auto"/>
            <w:right w:val="none" w:sz="0" w:space="0" w:color="auto"/>
          </w:divBdr>
        </w:div>
        <w:div w:id="312684156">
          <w:marLeft w:val="0"/>
          <w:marRight w:val="0"/>
          <w:marTop w:val="0"/>
          <w:marBottom w:val="0"/>
          <w:divBdr>
            <w:top w:val="none" w:sz="0" w:space="0" w:color="auto"/>
            <w:left w:val="none" w:sz="0" w:space="0" w:color="auto"/>
            <w:bottom w:val="none" w:sz="0" w:space="0" w:color="auto"/>
            <w:right w:val="none" w:sz="0" w:space="0" w:color="auto"/>
          </w:divBdr>
        </w:div>
      </w:divsChild>
    </w:div>
    <w:div w:id="1548450125">
      <w:bodyDiv w:val="1"/>
      <w:marLeft w:val="0"/>
      <w:marRight w:val="0"/>
      <w:marTop w:val="0"/>
      <w:marBottom w:val="0"/>
      <w:divBdr>
        <w:top w:val="none" w:sz="0" w:space="0" w:color="auto"/>
        <w:left w:val="none" w:sz="0" w:space="0" w:color="auto"/>
        <w:bottom w:val="none" w:sz="0" w:space="0" w:color="auto"/>
        <w:right w:val="none" w:sz="0" w:space="0" w:color="auto"/>
      </w:divBdr>
      <w:divsChild>
        <w:div w:id="1765111504">
          <w:marLeft w:val="0"/>
          <w:marRight w:val="0"/>
          <w:marTop w:val="0"/>
          <w:marBottom w:val="0"/>
          <w:divBdr>
            <w:top w:val="none" w:sz="0" w:space="0" w:color="auto"/>
            <w:left w:val="none" w:sz="0" w:space="0" w:color="auto"/>
            <w:bottom w:val="none" w:sz="0" w:space="0" w:color="auto"/>
            <w:right w:val="none" w:sz="0" w:space="0" w:color="auto"/>
          </w:divBdr>
        </w:div>
        <w:div w:id="974413225">
          <w:marLeft w:val="0"/>
          <w:marRight w:val="0"/>
          <w:marTop w:val="0"/>
          <w:marBottom w:val="0"/>
          <w:divBdr>
            <w:top w:val="none" w:sz="0" w:space="0" w:color="auto"/>
            <w:left w:val="none" w:sz="0" w:space="0" w:color="auto"/>
            <w:bottom w:val="none" w:sz="0" w:space="0" w:color="auto"/>
            <w:right w:val="none" w:sz="0" w:space="0" w:color="auto"/>
          </w:divBdr>
        </w:div>
        <w:div w:id="1364016937">
          <w:marLeft w:val="0"/>
          <w:marRight w:val="0"/>
          <w:marTop w:val="0"/>
          <w:marBottom w:val="0"/>
          <w:divBdr>
            <w:top w:val="none" w:sz="0" w:space="0" w:color="auto"/>
            <w:left w:val="none" w:sz="0" w:space="0" w:color="auto"/>
            <w:bottom w:val="none" w:sz="0" w:space="0" w:color="auto"/>
            <w:right w:val="none" w:sz="0" w:space="0" w:color="auto"/>
          </w:divBdr>
        </w:div>
        <w:div w:id="807740819">
          <w:marLeft w:val="0"/>
          <w:marRight w:val="0"/>
          <w:marTop w:val="0"/>
          <w:marBottom w:val="0"/>
          <w:divBdr>
            <w:top w:val="none" w:sz="0" w:space="0" w:color="auto"/>
            <w:left w:val="none" w:sz="0" w:space="0" w:color="auto"/>
            <w:bottom w:val="none" w:sz="0" w:space="0" w:color="auto"/>
            <w:right w:val="none" w:sz="0" w:space="0" w:color="auto"/>
          </w:divBdr>
        </w:div>
        <w:div w:id="114754937">
          <w:marLeft w:val="0"/>
          <w:marRight w:val="0"/>
          <w:marTop w:val="0"/>
          <w:marBottom w:val="0"/>
          <w:divBdr>
            <w:top w:val="none" w:sz="0" w:space="0" w:color="auto"/>
            <w:left w:val="none" w:sz="0" w:space="0" w:color="auto"/>
            <w:bottom w:val="none" w:sz="0" w:space="0" w:color="auto"/>
            <w:right w:val="none" w:sz="0" w:space="0" w:color="auto"/>
          </w:divBdr>
        </w:div>
        <w:div w:id="1920749284">
          <w:marLeft w:val="0"/>
          <w:marRight w:val="0"/>
          <w:marTop w:val="0"/>
          <w:marBottom w:val="0"/>
          <w:divBdr>
            <w:top w:val="none" w:sz="0" w:space="0" w:color="auto"/>
            <w:left w:val="none" w:sz="0" w:space="0" w:color="auto"/>
            <w:bottom w:val="none" w:sz="0" w:space="0" w:color="auto"/>
            <w:right w:val="none" w:sz="0" w:space="0" w:color="auto"/>
          </w:divBdr>
        </w:div>
        <w:div w:id="452091280">
          <w:marLeft w:val="0"/>
          <w:marRight w:val="0"/>
          <w:marTop w:val="0"/>
          <w:marBottom w:val="0"/>
          <w:divBdr>
            <w:top w:val="none" w:sz="0" w:space="0" w:color="auto"/>
            <w:left w:val="none" w:sz="0" w:space="0" w:color="auto"/>
            <w:bottom w:val="none" w:sz="0" w:space="0" w:color="auto"/>
            <w:right w:val="none" w:sz="0" w:space="0" w:color="auto"/>
          </w:divBdr>
        </w:div>
        <w:div w:id="231551110">
          <w:marLeft w:val="0"/>
          <w:marRight w:val="0"/>
          <w:marTop w:val="0"/>
          <w:marBottom w:val="0"/>
          <w:divBdr>
            <w:top w:val="none" w:sz="0" w:space="0" w:color="auto"/>
            <w:left w:val="none" w:sz="0" w:space="0" w:color="auto"/>
            <w:bottom w:val="none" w:sz="0" w:space="0" w:color="auto"/>
            <w:right w:val="none" w:sz="0" w:space="0" w:color="auto"/>
          </w:divBdr>
        </w:div>
        <w:div w:id="198317720">
          <w:marLeft w:val="0"/>
          <w:marRight w:val="0"/>
          <w:marTop w:val="0"/>
          <w:marBottom w:val="0"/>
          <w:divBdr>
            <w:top w:val="none" w:sz="0" w:space="0" w:color="auto"/>
            <w:left w:val="none" w:sz="0" w:space="0" w:color="auto"/>
            <w:bottom w:val="none" w:sz="0" w:space="0" w:color="auto"/>
            <w:right w:val="none" w:sz="0" w:space="0" w:color="auto"/>
          </w:divBdr>
        </w:div>
        <w:div w:id="1177234602">
          <w:marLeft w:val="0"/>
          <w:marRight w:val="0"/>
          <w:marTop w:val="0"/>
          <w:marBottom w:val="0"/>
          <w:divBdr>
            <w:top w:val="none" w:sz="0" w:space="0" w:color="auto"/>
            <w:left w:val="none" w:sz="0" w:space="0" w:color="auto"/>
            <w:bottom w:val="none" w:sz="0" w:space="0" w:color="auto"/>
            <w:right w:val="none" w:sz="0" w:space="0" w:color="auto"/>
          </w:divBdr>
        </w:div>
        <w:div w:id="98185682">
          <w:marLeft w:val="0"/>
          <w:marRight w:val="0"/>
          <w:marTop w:val="0"/>
          <w:marBottom w:val="0"/>
          <w:divBdr>
            <w:top w:val="none" w:sz="0" w:space="0" w:color="auto"/>
            <w:left w:val="none" w:sz="0" w:space="0" w:color="auto"/>
            <w:bottom w:val="none" w:sz="0" w:space="0" w:color="auto"/>
            <w:right w:val="none" w:sz="0" w:space="0" w:color="auto"/>
          </w:divBdr>
        </w:div>
        <w:div w:id="1509522699">
          <w:marLeft w:val="0"/>
          <w:marRight w:val="0"/>
          <w:marTop w:val="0"/>
          <w:marBottom w:val="0"/>
          <w:divBdr>
            <w:top w:val="none" w:sz="0" w:space="0" w:color="auto"/>
            <w:left w:val="none" w:sz="0" w:space="0" w:color="auto"/>
            <w:bottom w:val="none" w:sz="0" w:space="0" w:color="auto"/>
            <w:right w:val="none" w:sz="0" w:space="0" w:color="auto"/>
          </w:divBdr>
        </w:div>
        <w:div w:id="712928655">
          <w:marLeft w:val="0"/>
          <w:marRight w:val="0"/>
          <w:marTop w:val="0"/>
          <w:marBottom w:val="0"/>
          <w:divBdr>
            <w:top w:val="none" w:sz="0" w:space="0" w:color="auto"/>
            <w:left w:val="none" w:sz="0" w:space="0" w:color="auto"/>
            <w:bottom w:val="none" w:sz="0" w:space="0" w:color="auto"/>
            <w:right w:val="none" w:sz="0" w:space="0" w:color="auto"/>
          </w:divBdr>
        </w:div>
        <w:div w:id="729420005">
          <w:marLeft w:val="0"/>
          <w:marRight w:val="0"/>
          <w:marTop w:val="0"/>
          <w:marBottom w:val="0"/>
          <w:divBdr>
            <w:top w:val="none" w:sz="0" w:space="0" w:color="auto"/>
            <w:left w:val="none" w:sz="0" w:space="0" w:color="auto"/>
            <w:bottom w:val="none" w:sz="0" w:space="0" w:color="auto"/>
            <w:right w:val="none" w:sz="0" w:space="0" w:color="auto"/>
          </w:divBdr>
        </w:div>
        <w:div w:id="573322430">
          <w:marLeft w:val="0"/>
          <w:marRight w:val="0"/>
          <w:marTop w:val="0"/>
          <w:marBottom w:val="0"/>
          <w:divBdr>
            <w:top w:val="none" w:sz="0" w:space="0" w:color="auto"/>
            <w:left w:val="none" w:sz="0" w:space="0" w:color="auto"/>
            <w:bottom w:val="none" w:sz="0" w:space="0" w:color="auto"/>
            <w:right w:val="none" w:sz="0" w:space="0" w:color="auto"/>
          </w:divBdr>
        </w:div>
        <w:div w:id="24140687">
          <w:marLeft w:val="0"/>
          <w:marRight w:val="0"/>
          <w:marTop w:val="0"/>
          <w:marBottom w:val="0"/>
          <w:divBdr>
            <w:top w:val="none" w:sz="0" w:space="0" w:color="auto"/>
            <w:left w:val="none" w:sz="0" w:space="0" w:color="auto"/>
            <w:bottom w:val="none" w:sz="0" w:space="0" w:color="auto"/>
            <w:right w:val="none" w:sz="0" w:space="0" w:color="auto"/>
          </w:divBdr>
        </w:div>
        <w:div w:id="447971086">
          <w:marLeft w:val="0"/>
          <w:marRight w:val="0"/>
          <w:marTop w:val="0"/>
          <w:marBottom w:val="0"/>
          <w:divBdr>
            <w:top w:val="none" w:sz="0" w:space="0" w:color="auto"/>
            <w:left w:val="none" w:sz="0" w:space="0" w:color="auto"/>
            <w:bottom w:val="none" w:sz="0" w:space="0" w:color="auto"/>
            <w:right w:val="none" w:sz="0" w:space="0" w:color="auto"/>
          </w:divBdr>
        </w:div>
        <w:div w:id="1607427236">
          <w:marLeft w:val="0"/>
          <w:marRight w:val="0"/>
          <w:marTop w:val="0"/>
          <w:marBottom w:val="0"/>
          <w:divBdr>
            <w:top w:val="none" w:sz="0" w:space="0" w:color="auto"/>
            <w:left w:val="none" w:sz="0" w:space="0" w:color="auto"/>
            <w:bottom w:val="none" w:sz="0" w:space="0" w:color="auto"/>
            <w:right w:val="none" w:sz="0" w:space="0" w:color="auto"/>
          </w:divBdr>
        </w:div>
        <w:div w:id="502010865">
          <w:marLeft w:val="0"/>
          <w:marRight w:val="0"/>
          <w:marTop w:val="0"/>
          <w:marBottom w:val="0"/>
          <w:divBdr>
            <w:top w:val="none" w:sz="0" w:space="0" w:color="auto"/>
            <w:left w:val="none" w:sz="0" w:space="0" w:color="auto"/>
            <w:bottom w:val="none" w:sz="0" w:space="0" w:color="auto"/>
            <w:right w:val="none" w:sz="0" w:space="0" w:color="auto"/>
          </w:divBdr>
        </w:div>
        <w:div w:id="621349238">
          <w:marLeft w:val="0"/>
          <w:marRight w:val="0"/>
          <w:marTop w:val="0"/>
          <w:marBottom w:val="0"/>
          <w:divBdr>
            <w:top w:val="none" w:sz="0" w:space="0" w:color="auto"/>
            <w:left w:val="none" w:sz="0" w:space="0" w:color="auto"/>
            <w:bottom w:val="none" w:sz="0" w:space="0" w:color="auto"/>
            <w:right w:val="none" w:sz="0" w:space="0" w:color="auto"/>
          </w:divBdr>
        </w:div>
        <w:div w:id="90904253">
          <w:marLeft w:val="0"/>
          <w:marRight w:val="0"/>
          <w:marTop w:val="0"/>
          <w:marBottom w:val="0"/>
          <w:divBdr>
            <w:top w:val="none" w:sz="0" w:space="0" w:color="auto"/>
            <w:left w:val="none" w:sz="0" w:space="0" w:color="auto"/>
            <w:bottom w:val="none" w:sz="0" w:space="0" w:color="auto"/>
            <w:right w:val="none" w:sz="0" w:space="0" w:color="auto"/>
          </w:divBdr>
        </w:div>
        <w:div w:id="1863082390">
          <w:marLeft w:val="0"/>
          <w:marRight w:val="0"/>
          <w:marTop w:val="0"/>
          <w:marBottom w:val="0"/>
          <w:divBdr>
            <w:top w:val="none" w:sz="0" w:space="0" w:color="auto"/>
            <w:left w:val="none" w:sz="0" w:space="0" w:color="auto"/>
            <w:bottom w:val="none" w:sz="0" w:space="0" w:color="auto"/>
            <w:right w:val="none" w:sz="0" w:space="0" w:color="auto"/>
          </w:divBdr>
        </w:div>
        <w:div w:id="1368945087">
          <w:marLeft w:val="0"/>
          <w:marRight w:val="0"/>
          <w:marTop w:val="0"/>
          <w:marBottom w:val="0"/>
          <w:divBdr>
            <w:top w:val="none" w:sz="0" w:space="0" w:color="auto"/>
            <w:left w:val="none" w:sz="0" w:space="0" w:color="auto"/>
            <w:bottom w:val="none" w:sz="0" w:space="0" w:color="auto"/>
            <w:right w:val="none" w:sz="0" w:space="0" w:color="auto"/>
          </w:divBdr>
        </w:div>
        <w:div w:id="1345591993">
          <w:marLeft w:val="0"/>
          <w:marRight w:val="0"/>
          <w:marTop w:val="0"/>
          <w:marBottom w:val="0"/>
          <w:divBdr>
            <w:top w:val="none" w:sz="0" w:space="0" w:color="auto"/>
            <w:left w:val="none" w:sz="0" w:space="0" w:color="auto"/>
            <w:bottom w:val="none" w:sz="0" w:space="0" w:color="auto"/>
            <w:right w:val="none" w:sz="0" w:space="0" w:color="auto"/>
          </w:divBdr>
        </w:div>
        <w:div w:id="744259429">
          <w:marLeft w:val="0"/>
          <w:marRight w:val="0"/>
          <w:marTop w:val="0"/>
          <w:marBottom w:val="0"/>
          <w:divBdr>
            <w:top w:val="none" w:sz="0" w:space="0" w:color="auto"/>
            <w:left w:val="none" w:sz="0" w:space="0" w:color="auto"/>
            <w:bottom w:val="none" w:sz="0" w:space="0" w:color="auto"/>
            <w:right w:val="none" w:sz="0" w:space="0" w:color="auto"/>
          </w:divBdr>
        </w:div>
        <w:div w:id="1748915639">
          <w:marLeft w:val="0"/>
          <w:marRight w:val="0"/>
          <w:marTop w:val="0"/>
          <w:marBottom w:val="0"/>
          <w:divBdr>
            <w:top w:val="none" w:sz="0" w:space="0" w:color="auto"/>
            <w:left w:val="none" w:sz="0" w:space="0" w:color="auto"/>
            <w:bottom w:val="none" w:sz="0" w:space="0" w:color="auto"/>
            <w:right w:val="none" w:sz="0" w:space="0" w:color="auto"/>
          </w:divBdr>
        </w:div>
        <w:div w:id="1928031991">
          <w:marLeft w:val="0"/>
          <w:marRight w:val="0"/>
          <w:marTop w:val="0"/>
          <w:marBottom w:val="0"/>
          <w:divBdr>
            <w:top w:val="none" w:sz="0" w:space="0" w:color="auto"/>
            <w:left w:val="none" w:sz="0" w:space="0" w:color="auto"/>
            <w:bottom w:val="none" w:sz="0" w:space="0" w:color="auto"/>
            <w:right w:val="none" w:sz="0" w:space="0" w:color="auto"/>
          </w:divBdr>
        </w:div>
        <w:div w:id="375862291">
          <w:marLeft w:val="0"/>
          <w:marRight w:val="0"/>
          <w:marTop w:val="0"/>
          <w:marBottom w:val="0"/>
          <w:divBdr>
            <w:top w:val="none" w:sz="0" w:space="0" w:color="auto"/>
            <w:left w:val="none" w:sz="0" w:space="0" w:color="auto"/>
            <w:bottom w:val="none" w:sz="0" w:space="0" w:color="auto"/>
            <w:right w:val="none" w:sz="0" w:space="0" w:color="auto"/>
          </w:divBdr>
        </w:div>
      </w:divsChild>
    </w:div>
    <w:div w:id="1551768433">
      <w:bodyDiv w:val="1"/>
      <w:marLeft w:val="0"/>
      <w:marRight w:val="0"/>
      <w:marTop w:val="0"/>
      <w:marBottom w:val="0"/>
      <w:divBdr>
        <w:top w:val="none" w:sz="0" w:space="0" w:color="auto"/>
        <w:left w:val="none" w:sz="0" w:space="0" w:color="auto"/>
        <w:bottom w:val="none" w:sz="0" w:space="0" w:color="auto"/>
        <w:right w:val="none" w:sz="0" w:space="0" w:color="auto"/>
      </w:divBdr>
      <w:divsChild>
        <w:div w:id="1109352644">
          <w:marLeft w:val="0"/>
          <w:marRight w:val="0"/>
          <w:marTop w:val="0"/>
          <w:marBottom w:val="0"/>
          <w:divBdr>
            <w:top w:val="none" w:sz="0" w:space="0" w:color="auto"/>
            <w:left w:val="none" w:sz="0" w:space="0" w:color="auto"/>
            <w:bottom w:val="none" w:sz="0" w:space="0" w:color="auto"/>
            <w:right w:val="none" w:sz="0" w:space="0" w:color="auto"/>
          </w:divBdr>
        </w:div>
        <w:div w:id="1542938906">
          <w:marLeft w:val="0"/>
          <w:marRight w:val="0"/>
          <w:marTop w:val="0"/>
          <w:marBottom w:val="0"/>
          <w:divBdr>
            <w:top w:val="none" w:sz="0" w:space="0" w:color="auto"/>
            <w:left w:val="none" w:sz="0" w:space="0" w:color="auto"/>
            <w:bottom w:val="none" w:sz="0" w:space="0" w:color="auto"/>
            <w:right w:val="none" w:sz="0" w:space="0" w:color="auto"/>
          </w:divBdr>
        </w:div>
        <w:div w:id="1316760419">
          <w:marLeft w:val="0"/>
          <w:marRight w:val="0"/>
          <w:marTop w:val="0"/>
          <w:marBottom w:val="0"/>
          <w:divBdr>
            <w:top w:val="none" w:sz="0" w:space="0" w:color="auto"/>
            <w:left w:val="none" w:sz="0" w:space="0" w:color="auto"/>
            <w:bottom w:val="none" w:sz="0" w:space="0" w:color="auto"/>
            <w:right w:val="none" w:sz="0" w:space="0" w:color="auto"/>
          </w:divBdr>
        </w:div>
        <w:div w:id="2066442670">
          <w:marLeft w:val="0"/>
          <w:marRight w:val="0"/>
          <w:marTop w:val="0"/>
          <w:marBottom w:val="0"/>
          <w:divBdr>
            <w:top w:val="none" w:sz="0" w:space="0" w:color="auto"/>
            <w:left w:val="none" w:sz="0" w:space="0" w:color="auto"/>
            <w:bottom w:val="none" w:sz="0" w:space="0" w:color="auto"/>
            <w:right w:val="none" w:sz="0" w:space="0" w:color="auto"/>
          </w:divBdr>
        </w:div>
        <w:div w:id="1914850172">
          <w:marLeft w:val="0"/>
          <w:marRight w:val="0"/>
          <w:marTop w:val="0"/>
          <w:marBottom w:val="0"/>
          <w:divBdr>
            <w:top w:val="none" w:sz="0" w:space="0" w:color="auto"/>
            <w:left w:val="none" w:sz="0" w:space="0" w:color="auto"/>
            <w:bottom w:val="none" w:sz="0" w:space="0" w:color="auto"/>
            <w:right w:val="none" w:sz="0" w:space="0" w:color="auto"/>
          </w:divBdr>
        </w:div>
        <w:div w:id="2023820488">
          <w:marLeft w:val="0"/>
          <w:marRight w:val="0"/>
          <w:marTop w:val="0"/>
          <w:marBottom w:val="0"/>
          <w:divBdr>
            <w:top w:val="none" w:sz="0" w:space="0" w:color="auto"/>
            <w:left w:val="none" w:sz="0" w:space="0" w:color="auto"/>
            <w:bottom w:val="none" w:sz="0" w:space="0" w:color="auto"/>
            <w:right w:val="none" w:sz="0" w:space="0" w:color="auto"/>
          </w:divBdr>
        </w:div>
        <w:div w:id="1622417826">
          <w:marLeft w:val="0"/>
          <w:marRight w:val="0"/>
          <w:marTop w:val="0"/>
          <w:marBottom w:val="0"/>
          <w:divBdr>
            <w:top w:val="none" w:sz="0" w:space="0" w:color="auto"/>
            <w:left w:val="none" w:sz="0" w:space="0" w:color="auto"/>
            <w:bottom w:val="none" w:sz="0" w:space="0" w:color="auto"/>
            <w:right w:val="none" w:sz="0" w:space="0" w:color="auto"/>
          </w:divBdr>
        </w:div>
        <w:div w:id="1352535009">
          <w:marLeft w:val="0"/>
          <w:marRight w:val="0"/>
          <w:marTop w:val="0"/>
          <w:marBottom w:val="0"/>
          <w:divBdr>
            <w:top w:val="none" w:sz="0" w:space="0" w:color="auto"/>
            <w:left w:val="none" w:sz="0" w:space="0" w:color="auto"/>
            <w:bottom w:val="none" w:sz="0" w:space="0" w:color="auto"/>
            <w:right w:val="none" w:sz="0" w:space="0" w:color="auto"/>
          </w:divBdr>
        </w:div>
        <w:div w:id="1059325081">
          <w:marLeft w:val="0"/>
          <w:marRight w:val="0"/>
          <w:marTop w:val="0"/>
          <w:marBottom w:val="0"/>
          <w:divBdr>
            <w:top w:val="none" w:sz="0" w:space="0" w:color="auto"/>
            <w:left w:val="none" w:sz="0" w:space="0" w:color="auto"/>
            <w:bottom w:val="none" w:sz="0" w:space="0" w:color="auto"/>
            <w:right w:val="none" w:sz="0" w:space="0" w:color="auto"/>
          </w:divBdr>
        </w:div>
        <w:div w:id="2096516381">
          <w:marLeft w:val="0"/>
          <w:marRight w:val="0"/>
          <w:marTop w:val="0"/>
          <w:marBottom w:val="0"/>
          <w:divBdr>
            <w:top w:val="none" w:sz="0" w:space="0" w:color="auto"/>
            <w:left w:val="none" w:sz="0" w:space="0" w:color="auto"/>
            <w:bottom w:val="none" w:sz="0" w:space="0" w:color="auto"/>
            <w:right w:val="none" w:sz="0" w:space="0" w:color="auto"/>
          </w:divBdr>
        </w:div>
        <w:div w:id="1891645496">
          <w:marLeft w:val="0"/>
          <w:marRight w:val="0"/>
          <w:marTop w:val="0"/>
          <w:marBottom w:val="0"/>
          <w:divBdr>
            <w:top w:val="none" w:sz="0" w:space="0" w:color="auto"/>
            <w:left w:val="none" w:sz="0" w:space="0" w:color="auto"/>
            <w:bottom w:val="none" w:sz="0" w:space="0" w:color="auto"/>
            <w:right w:val="none" w:sz="0" w:space="0" w:color="auto"/>
          </w:divBdr>
        </w:div>
        <w:div w:id="1741900368">
          <w:marLeft w:val="0"/>
          <w:marRight w:val="0"/>
          <w:marTop w:val="0"/>
          <w:marBottom w:val="0"/>
          <w:divBdr>
            <w:top w:val="none" w:sz="0" w:space="0" w:color="auto"/>
            <w:left w:val="none" w:sz="0" w:space="0" w:color="auto"/>
            <w:bottom w:val="none" w:sz="0" w:space="0" w:color="auto"/>
            <w:right w:val="none" w:sz="0" w:space="0" w:color="auto"/>
          </w:divBdr>
        </w:div>
        <w:div w:id="148641152">
          <w:marLeft w:val="0"/>
          <w:marRight w:val="0"/>
          <w:marTop w:val="0"/>
          <w:marBottom w:val="0"/>
          <w:divBdr>
            <w:top w:val="none" w:sz="0" w:space="0" w:color="auto"/>
            <w:left w:val="none" w:sz="0" w:space="0" w:color="auto"/>
            <w:bottom w:val="none" w:sz="0" w:space="0" w:color="auto"/>
            <w:right w:val="none" w:sz="0" w:space="0" w:color="auto"/>
          </w:divBdr>
        </w:div>
        <w:div w:id="1489638399">
          <w:marLeft w:val="0"/>
          <w:marRight w:val="0"/>
          <w:marTop w:val="0"/>
          <w:marBottom w:val="0"/>
          <w:divBdr>
            <w:top w:val="none" w:sz="0" w:space="0" w:color="auto"/>
            <w:left w:val="none" w:sz="0" w:space="0" w:color="auto"/>
            <w:bottom w:val="none" w:sz="0" w:space="0" w:color="auto"/>
            <w:right w:val="none" w:sz="0" w:space="0" w:color="auto"/>
          </w:divBdr>
        </w:div>
        <w:div w:id="651058583">
          <w:marLeft w:val="0"/>
          <w:marRight w:val="0"/>
          <w:marTop w:val="0"/>
          <w:marBottom w:val="0"/>
          <w:divBdr>
            <w:top w:val="none" w:sz="0" w:space="0" w:color="auto"/>
            <w:left w:val="none" w:sz="0" w:space="0" w:color="auto"/>
            <w:bottom w:val="none" w:sz="0" w:space="0" w:color="auto"/>
            <w:right w:val="none" w:sz="0" w:space="0" w:color="auto"/>
          </w:divBdr>
        </w:div>
        <w:div w:id="399525952">
          <w:marLeft w:val="0"/>
          <w:marRight w:val="0"/>
          <w:marTop w:val="0"/>
          <w:marBottom w:val="0"/>
          <w:divBdr>
            <w:top w:val="none" w:sz="0" w:space="0" w:color="auto"/>
            <w:left w:val="none" w:sz="0" w:space="0" w:color="auto"/>
            <w:bottom w:val="none" w:sz="0" w:space="0" w:color="auto"/>
            <w:right w:val="none" w:sz="0" w:space="0" w:color="auto"/>
          </w:divBdr>
        </w:div>
      </w:divsChild>
    </w:div>
    <w:div w:id="1591769045">
      <w:bodyDiv w:val="1"/>
      <w:marLeft w:val="0"/>
      <w:marRight w:val="0"/>
      <w:marTop w:val="0"/>
      <w:marBottom w:val="0"/>
      <w:divBdr>
        <w:top w:val="none" w:sz="0" w:space="0" w:color="auto"/>
        <w:left w:val="none" w:sz="0" w:space="0" w:color="auto"/>
        <w:bottom w:val="none" w:sz="0" w:space="0" w:color="auto"/>
        <w:right w:val="none" w:sz="0" w:space="0" w:color="auto"/>
      </w:divBdr>
      <w:divsChild>
        <w:div w:id="116677859">
          <w:marLeft w:val="0"/>
          <w:marRight w:val="0"/>
          <w:marTop w:val="0"/>
          <w:marBottom w:val="0"/>
          <w:divBdr>
            <w:top w:val="none" w:sz="0" w:space="0" w:color="auto"/>
            <w:left w:val="none" w:sz="0" w:space="0" w:color="auto"/>
            <w:bottom w:val="none" w:sz="0" w:space="0" w:color="auto"/>
            <w:right w:val="none" w:sz="0" w:space="0" w:color="auto"/>
          </w:divBdr>
        </w:div>
        <w:div w:id="655106964">
          <w:marLeft w:val="0"/>
          <w:marRight w:val="0"/>
          <w:marTop w:val="0"/>
          <w:marBottom w:val="0"/>
          <w:divBdr>
            <w:top w:val="none" w:sz="0" w:space="0" w:color="auto"/>
            <w:left w:val="none" w:sz="0" w:space="0" w:color="auto"/>
            <w:bottom w:val="none" w:sz="0" w:space="0" w:color="auto"/>
            <w:right w:val="none" w:sz="0" w:space="0" w:color="auto"/>
          </w:divBdr>
        </w:div>
        <w:div w:id="2040162256">
          <w:marLeft w:val="0"/>
          <w:marRight w:val="0"/>
          <w:marTop w:val="0"/>
          <w:marBottom w:val="0"/>
          <w:divBdr>
            <w:top w:val="none" w:sz="0" w:space="0" w:color="auto"/>
            <w:left w:val="none" w:sz="0" w:space="0" w:color="auto"/>
            <w:bottom w:val="none" w:sz="0" w:space="0" w:color="auto"/>
            <w:right w:val="none" w:sz="0" w:space="0" w:color="auto"/>
          </w:divBdr>
        </w:div>
        <w:div w:id="1070619950">
          <w:marLeft w:val="0"/>
          <w:marRight w:val="0"/>
          <w:marTop w:val="0"/>
          <w:marBottom w:val="0"/>
          <w:divBdr>
            <w:top w:val="none" w:sz="0" w:space="0" w:color="auto"/>
            <w:left w:val="none" w:sz="0" w:space="0" w:color="auto"/>
            <w:bottom w:val="none" w:sz="0" w:space="0" w:color="auto"/>
            <w:right w:val="none" w:sz="0" w:space="0" w:color="auto"/>
          </w:divBdr>
        </w:div>
        <w:div w:id="1091898482">
          <w:marLeft w:val="0"/>
          <w:marRight w:val="0"/>
          <w:marTop w:val="0"/>
          <w:marBottom w:val="0"/>
          <w:divBdr>
            <w:top w:val="none" w:sz="0" w:space="0" w:color="auto"/>
            <w:left w:val="none" w:sz="0" w:space="0" w:color="auto"/>
            <w:bottom w:val="none" w:sz="0" w:space="0" w:color="auto"/>
            <w:right w:val="none" w:sz="0" w:space="0" w:color="auto"/>
          </w:divBdr>
        </w:div>
        <w:div w:id="251358038">
          <w:marLeft w:val="0"/>
          <w:marRight w:val="0"/>
          <w:marTop w:val="0"/>
          <w:marBottom w:val="0"/>
          <w:divBdr>
            <w:top w:val="none" w:sz="0" w:space="0" w:color="auto"/>
            <w:left w:val="none" w:sz="0" w:space="0" w:color="auto"/>
            <w:bottom w:val="none" w:sz="0" w:space="0" w:color="auto"/>
            <w:right w:val="none" w:sz="0" w:space="0" w:color="auto"/>
          </w:divBdr>
        </w:div>
        <w:div w:id="2055883622">
          <w:marLeft w:val="0"/>
          <w:marRight w:val="0"/>
          <w:marTop w:val="0"/>
          <w:marBottom w:val="0"/>
          <w:divBdr>
            <w:top w:val="none" w:sz="0" w:space="0" w:color="auto"/>
            <w:left w:val="none" w:sz="0" w:space="0" w:color="auto"/>
            <w:bottom w:val="none" w:sz="0" w:space="0" w:color="auto"/>
            <w:right w:val="none" w:sz="0" w:space="0" w:color="auto"/>
          </w:divBdr>
        </w:div>
        <w:div w:id="374696000">
          <w:marLeft w:val="0"/>
          <w:marRight w:val="0"/>
          <w:marTop w:val="0"/>
          <w:marBottom w:val="0"/>
          <w:divBdr>
            <w:top w:val="none" w:sz="0" w:space="0" w:color="auto"/>
            <w:left w:val="none" w:sz="0" w:space="0" w:color="auto"/>
            <w:bottom w:val="none" w:sz="0" w:space="0" w:color="auto"/>
            <w:right w:val="none" w:sz="0" w:space="0" w:color="auto"/>
          </w:divBdr>
        </w:div>
        <w:div w:id="254048307">
          <w:marLeft w:val="0"/>
          <w:marRight w:val="0"/>
          <w:marTop w:val="0"/>
          <w:marBottom w:val="0"/>
          <w:divBdr>
            <w:top w:val="none" w:sz="0" w:space="0" w:color="auto"/>
            <w:left w:val="none" w:sz="0" w:space="0" w:color="auto"/>
            <w:bottom w:val="none" w:sz="0" w:space="0" w:color="auto"/>
            <w:right w:val="none" w:sz="0" w:space="0" w:color="auto"/>
          </w:divBdr>
        </w:div>
        <w:div w:id="1919554855">
          <w:marLeft w:val="0"/>
          <w:marRight w:val="0"/>
          <w:marTop w:val="0"/>
          <w:marBottom w:val="0"/>
          <w:divBdr>
            <w:top w:val="none" w:sz="0" w:space="0" w:color="auto"/>
            <w:left w:val="none" w:sz="0" w:space="0" w:color="auto"/>
            <w:bottom w:val="none" w:sz="0" w:space="0" w:color="auto"/>
            <w:right w:val="none" w:sz="0" w:space="0" w:color="auto"/>
          </w:divBdr>
        </w:div>
        <w:div w:id="1987280163">
          <w:marLeft w:val="0"/>
          <w:marRight w:val="0"/>
          <w:marTop w:val="0"/>
          <w:marBottom w:val="0"/>
          <w:divBdr>
            <w:top w:val="none" w:sz="0" w:space="0" w:color="auto"/>
            <w:left w:val="none" w:sz="0" w:space="0" w:color="auto"/>
            <w:bottom w:val="none" w:sz="0" w:space="0" w:color="auto"/>
            <w:right w:val="none" w:sz="0" w:space="0" w:color="auto"/>
          </w:divBdr>
        </w:div>
        <w:div w:id="1390375219">
          <w:marLeft w:val="0"/>
          <w:marRight w:val="0"/>
          <w:marTop w:val="0"/>
          <w:marBottom w:val="0"/>
          <w:divBdr>
            <w:top w:val="none" w:sz="0" w:space="0" w:color="auto"/>
            <w:left w:val="none" w:sz="0" w:space="0" w:color="auto"/>
            <w:bottom w:val="none" w:sz="0" w:space="0" w:color="auto"/>
            <w:right w:val="none" w:sz="0" w:space="0" w:color="auto"/>
          </w:divBdr>
        </w:div>
        <w:div w:id="1827622841">
          <w:marLeft w:val="0"/>
          <w:marRight w:val="0"/>
          <w:marTop w:val="0"/>
          <w:marBottom w:val="0"/>
          <w:divBdr>
            <w:top w:val="none" w:sz="0" w:space="0" w:color="auto"/>
            <w:left w:val="none" w:sz="0" w:space="0" w:color="auto"/>
            <w:bottom w:val="none" w:sz="0" w:space="0" w:color="auto"/>
            <w:right w:val="none" w:sz="0" w:space="0" w:color="auto"/>
          </w:divBdr>
        </w:div>
        <w:div w:id="460539272">
          <w:marLeft w:val="0"/>
          <w:marRight w:val="0"/>
          <w:marTop w:val="0"/>
          <w:marBottom w:val="0"/>
          <w:divBdr>
            <w:top w:val="none" w:sz="0" w:space="0" w:color="auto"/>
            <w:left w:val="none" w:sz="0" w:space="0" w:color="auto"/>
            <w:bottom w:val="none" w:sz="0" w:space="0" w:color="auto"/>
            <w:right w:val="none" w:sz="0" w:space="0" w:color="auto"/>
          </w:divBdr>
        </w:div>
        <w:div w:id="236520577">
          <w:marLeft w:val="0"/>
          <w:marRight w:val="0"/>
          <w:marTop w:val="0"/>
          <w:marBottom w:val="0"/>
          <w:divBdr>
            <w:top w:val="none" w:sz="0" w:space="0" w:color="auto"/>
            <w:left w:val="none" w:sz="0" w:space="0" w:color="auto"/>
            <w:bottom w:val="none" w:sz="0" w:space="0" w:color="auto"/>
            <w:right w:val="none" w:sz="0" w:space="0" w:color="auto"/>
          </w:divBdr>
        </w:div>
        <w:div w:id="1600991731">
          <w:marLeft w:val="0"/>
          <w:marRight w:val="0"/>
          <w:marTop w:val="0"/>
          <w:marBottom w:val="0"/>
          <w:divBdr>
            <w:top w:val="none" w:sz="0" w:space="0" w:color="auto"/>
            <w:left w:val="none" w:sz="0" w:space="0" w:color="auto"/>
            <w:bottom w:val="none" w:sz="0" w:space="0" w:color="auto"/>
            <w:right w:val="none" w:sz="0" w:space="0" w:color="auto"/>
          </w:divBdr>
        </w:div>
        <w:div w:id="1367370579">
          <w:marLeft w:val="0"/>
          <w:marRight w:val="0"/>
          <w:marTop w:val="0"/>
          <w:marBottom w:val="0"/>
          <w:divBdr>
            <w:top w:val="none" w:sz="0" w:space="0" w:color="auto"/>
            <w:left w:val="none" w:sz="0" w:space="0" w:color="auto"/>
            <w:bottom w:val="none" w:sz="0" w:space="0" w:color="auto"/>
            <w:right w:val="none" w:sz="0" w:space="0" w:color="auto"/>
          </w:divBdr>
        </w:div>
        <w:div w:id="1717118050">
          <w:marLeft w:val="0"/>
          <w:marRight w:val="0"/>
          <w:marTop w:val="0"/>
          <w:marBottom w:val="0"/>
          <w:divBdr>
            <w:top w:val="none" w:sz="0" w:space="0" w:color="auto"/>
            <w:left w:val="none" w:sz="0" w:space="0" w:color="auto"/>
            <w:bottom w:val="none" w:sz="0" w:space="0" w:color="auto"/>
            <w:right w:val="none" w:sz="0" w:space="0" w:color="auto"/>
          </w:divBdr>
        </w:div>
      </w:divsChild>
    </w:div>
    <w:div w:id="1604418055">
      <w:bodyDiv w:val="1"/>
      <w:marLeft w:val="0"/>
      <w:marRight w:val="0"/>
      <w:marTop w:val="0"/>
      <w:marBottom w:val="0"/>
      <w:divBdr>
        <w:top w:val="none" w:sz="0" w:space="0" w:color="auto"/>
        <w:left w:val="none" w:sz="0" w:space="0" w:color="auto"/>
        <w:bottom w:val="none" w:sz="0" w:space="0" w:color="auto"/>
        <w:right w:val="none" w:sz="0" w:space="0" w:color="auto"/>
      </w:divBdr>
      <w:divsChild>
        <w:div w:id="818307485">
          <w:marLeft w:val="0"/>
          <w:marRight w:val="0"/>
          <w:marTop w:val="0"/>
          <w:marBottom w:val="0"/>
          <w:divBdr>
            <w:top w:val="none" w:sz="0" w:space="0" w:color="auto"/>
            <w:left w:val="none" w:sz="0" w:space="0" w:color="auto"/>
            <w:bottom w:val="none" w:sz="0" w:space="0" w:color="auto"/>
            <w:right w:val="none" w:sz="0" w:space="0" w:color="auto"/>
          </w:divBdr>
        </w:div>
        <w:div w:id="1877501402">
          <w:marLeft w:val="0"/>
          <w:marRight w:val="0"/>
          <w:marTop w:val="0"/>
          <w:marBottom w:val="0"/>
          <w:divBdr>
            <w:top w:val="none" w:sz="0" w:space="0" w:color="auto"/>
            <w:left w:val="none" w:sz="0" w:space="0" w:color="auto"/>
            <w:bottom w:val="none" w:sz="0" w:space="0" w:color="auto"/>
            <w:right w:val="none" w:sz="0" w:space="0" w:color="auto"/>
          </w:divBdr>
        </w:div>
        <w:div w:id="357705407">
          <w:marLeft w:val="0"/>
          <w:marRight w:val="0"/>
          <w:marTop w:val="0"/>
          <w:marBottom w:val="0"/>
          <w:divBdr>
            <w:top w:val="none" w:sz="0" w:space="0" w:color="auto"/>
            <w:left w:val="none" w:sz="0" w:space="0" w:color="auto"/>
            <w:bottom w:val="none" w:sz="0" w:space="0" w:color="auto"/>
            <w:right w:val="none" w:sz="0" w:space="0" w:color="auto"/>
          </w:divBdr>
        </w:div>
        <w:div w:id="105781260">
          <w:marLeft w:val="0"/>
          <w:marRight w:val="0"/>
          <w:marTop w:val="0"/>
          <w:marBottom w:val="0"/>
          <w:divBdr>
            <w:top w:val="none" w:sz="0" w:space="0" w:color="auto"/>
            <w:left w:val="none" w:sz="0" w:space="0" w:color="auto"/>
            <w:bottom w:val="none" w:sz="0" w:space="0" w:color="auto"/>
            <w:right w:val="none" w:sz="0" w:space="0" w:color="auto"/>
          </w:divBdr>
        </w:div>
        <w:div w:id="286858246">
          <w:marLeft w:val="0"/>
          <w:marRight w:val="0"/>
          <w:marTop w:val="0"/>
          <w:marBottom w:val="0"/>
          <w:divBdr>
            <w:top w:val="none" w:sz="0" w:space="0" w:color="auto"/>
            <w:left w:val="none" w:sz="0" w:space="0" w:color="auto"/>
            <w:bottom w:val="none" w:sz="0" w:space="0" w:color="auto"/>
            <w:right w:val="none" w:sz="0" w:space="0" w:color="auto"/>
          </w:divBdr>
        </w:div>
        <w:div w:id="417672954">
          <w:marLeft w:val="0"/>
          <w:marRight w:val="0"/>
          <w:marTop w:val="0"/>
          <w:marBottom w:val="0"/>
          <w:divBdr>
            <w:top w:val="none" w:sz="0" w:space="0" w:color="auto"/>
            <w:left w:val="none" w:sz="0" w:space="0" w:color="auto"/>
            <w:bottom w:val="none" w:sz="0" w:space="0" w:color="auto"/>
            <w:right w:val="none" w:sz="0" w:space="0" w:color="auto"/>
          </w:divBdr>
        </w:div>
        <w:div w:id="1309674878">
          <w:marLeft w:val="0"/>
          <w:marRight w:val="0"/>
          <w:marTop w:val="0"/>
          <w:marBottom w:val="0"/>
          <w:divBdr>
            <w:top w:val="none" w:sz="0" w:space="0" w:color="auto"/>
            <w:left w:val="none" w:sz="0" w:space="0" w:color="auto"/>
            <w:bottom w:val="none" w:sz="0" w:space="0" w:color="auto"/>
            <w:right w:val="none" w:sz="0" w:space="0" w:color="auto"/>
          </w:divBdr>
        </w:div>
        <w:div w:id="711540198">
          <w:marLeft w:val="0"/>
          <w:marRight w:val="0"/>
          <w:marTop w:val="0"/>
          <w:marBottom w:val="0"/>
          <w:divBdr>
            <w:top w:val="none" w:sz="0" w:space="0" w:color="auto"/>
            <w:left w:val="none" w:sz="0" w:space="0" w:color="auto"/>
            <w:bottom w:val="none" w:sz="0" w:space="0" w:color="auto"/>
            <w:right w:val="none" w:sz="0" w:space="0" w:color="auto"/>
          </w:divBdr>
        </w:div>
        <w:div w:id="1205796966">
          <w:marLeft w:val="0"/>
          <w:marRight w:val="0"/>
          <w:marTop w:val="0"/>
          <w:marBottom w:val="0"/>
          <w:divBdr>
            <w:top w:val="none" w:sz="0" w:space="0" w:color="auto"/>
            <w:left w:val="none" w:sz="0" w:space="0" w:color="auto"/>
            <w:bottom w:val="none" w:sz="0" w:space="0" w:color="auto"/>
            <w:right w:val="none" w:sz="0" w:space="0" w:color="auto"/>
          </w:divBdr>
        </w:div>
        <w:div w:id="1427114566">
          <w:marLeft w:val="0"/>
          <w:marRight w:val="0"/>
          <w:marTop w:val="0"/>
          <w:marBottom w:val="0"/>
          <w:divBdr>
            <w:top w:val="none" w:sz="0" w:space="0" w:color="auto"/>
            <w:left w:val="none" w:sz="0" w:space="0" w:color="auto"/>
            <w:bottom w:val="none" w:sz="0" w:space="0" w:color="auto"/>
            <w:right w:val="none" w:sz="0" w:space="0" w:color="auto"/>
          </w:divBdr>
        </w:div>
        <w:div w:id="403725361">
          <w:marLeft w:val="0"/>
          <w:marRight w:val="0"/>
          <w:marTop w:val="0"/>
          <w:marBottom w:val="0"/>
          <w:divBdr>
            <w:top w:val="none" w:sz="0" w:space="0" w:color="auto"/>
            <w:left w:val="none" w:sz="0" w:space="0" w:color="auto"/>
            <w:bottom w:val="none" w:sz="0" w:space="0" w:color="auto"/>
            <w:right w:val="none" w:sz="0" w:space="0" w:color="auto"/>
          </w:divBdr>
        </w:div>
        <w:div w:id="1602956851">
          <w:marLeft w:val="0"/>
          <w:marRight w:val="0"/>
          <w:marTop w:val="0"/>
          <w:marBottom w:val="0"/>
          <w:divBdr>
            <w:top w:val="none" w:sz="0" w:space="0" w:color="auto"/>
            <w:left w:val="none" w:sz="0" w:space="0" w:color="auto"/>
            <w:bottom w:val="none" w:sz="0" w:space="0" w:color="auto"/>
            <w:right w:val="none" w:sz="0" w:space="0" w:color="auto"/>
          </w:divBdr>
        </w:div>
      </w:divsChild>
    </w:div>
    <w:div w:id="1634798202">
      <w:bodyDiv w:val="1"/>
      <w:marLeft w:val="0"/>
      <w:marRight w:val="0"/>
      <w:marTop w:val="0"/>
      <w:marBottom w:val="0"/>
      <w:divBdr>
        <w:top w:val="none" w:sz="0" w:space="0" w:color="auto"/>
        <w:left w:val="none" w:sz="0" w:space="0" w:color="auto"/>
        <w:bottom w:val="none" w:sz="0" w:space="0" w:color="auto"/>
        <w:right w:val="none" w:sz="0" w:space="0" w:color="auto"/>
      </w:divBdr>
      <w:divsChild>
        <w:div w:id="553854443">
          <w:marLeft w:val="0"/>
          <w:marRight w:val="0"/>
          <w:marTop w:val="0"/>
          <w:marBottom w:val="0"/>
          <w:divBdr>
            <w:top w:val="none" w:sz="0" w:space="0" w:color="auto"/>
            <w:left w:val="none" w:sz="0" w:space="0" w:color="auto"/>
            <w:bottom w:val="none" w:sz="0" w:space="0" w:color="auto"/>
            <w:right w:val="none" w:sz="0" w:space="0" w:color="auto"/>
          </w:divBdr>
        </w:div>
        <w:div w:id="756287548">
          <w:marLeft w:val="0"/>
          <w:marRight w:val="0"/>
          <w:marTop w:val="0"/>
          <w:marBottom w:val="0"/>
          <w:divBdr>
            <w:top w:val="none" w:sz="0" w:space="0" w:color="auto"/>
            <w:left w:val="none" w:sz="0" w:space="0" w:color="auto"/>
            <w:bottom w:val="none" w:sz="0" w:space="0" w:color="auto"/>
            <w:right w:val="none" w:sz="0" w:space="0" w:color="auto"/>
          </w:divBdr>
        </w:div>
        <w:div w:id="1592154032">
          <w:marLeft w:val="0"/>
          <w:marRight w:val="0"/>
          <w:marTop w:val="0"/>
          <w:marBottom w:val="0"/>
          <w:divBdr>
            <w:top w:val="none" w:sz="0" w:space="0" w:color="auto"/>
            <w:left w:val="none" w:sz="0" w:space="0" w:color="auto"/>
            <w:bottom w:val="none" w:sz="0" w:space="0" w:color="auto"/>
            <w:right w:val="none" w:sz="0" w:space="0" w:color="auto"/>
          </w:divBdr>
        </w:div>
        <w:div w:id="587538809">
          <w:marLeft w:val="0"/>
          <w:marRight w:val="0"/>
          <w:marTop w:val="0"/>
          <w:marBottom w:val="0"/>
          <w:divBdr>
            <w:top w:val="none" w:sz="0" w:space="0" w:color="auto"/>
            <w:left w:val="none" w:sz="0" w:space="0" w:color="auto"/>
            <w:bottom w:val="none" w:sz="0" w:space="0" w:color="auto"/>
            <w:right w:val="none" w:sz="0" w:space="0" w:color="auto"/>
          </w:divBdr>
        </w:div>
        <w:div w:id="1127890639">
          <w:marLeft w:val="0"/>
          <w:marRight w:val="0"/>
          <w:marTop w:val="0"/>
          <w:marBottom w:val="0"/>
          <w:divBdr>
            <w:top w:val="none" w:sz="0" w:space="0" w:color="auto"/>
            <w:left w:val="none" w:sz="0" w:space="0" w:color="auto"/>
            <w:bottom w:val="none" w:sz="0" w:space="0" w:color="auto"/>
            <w:right w:val="none" w:sz="0" w:space="0" w:color="auto"/>
          </w:divBdr>
        </w:div>
        <w:div w:id="653484241">
          <w:marLeft w:val="0"/>
          <w:marRight w:val="0"/>
          <w:marTop w:val="0"/>
          <w:marBottom w:val="0"/>
          <w:divBdr>
            <w:top w:val="none" w:sz="0" w:space="0" w:color="auto"/>
            <w:left w:val="none" w:sz="0" w:space="0" w:color="auto"/>
            <w:bottom w:val="none" w:sz="0" w:space="0" w:color="auto"/>
            <w:right w:val="none" w:sz="0" w:space="0" w:color="auto"/>
          </w:divBdr>
        </w:div>
        <w:div w:id="1164517490">
          <w:marLeft w:val="0"/>
          <w:marRight w:val="0"/>
          <w:marTop w:val="0"/>
          <w:marBottom w:val="0"/>
          <w:divBdr>
            <w:top w:val="none" w:sz="0" w:space="0" w:color="auto"/>
            <w:left w:val="none" w:sz="0" w:space="0" w:color="auto"/>
            <w:bottom w:val="none" w:sz="0" w:space="0" w:color="auto"/>
            <w:right w:val="none" w:sz="0" w:space="0" w:color="auto"/>
          </w:divBdr>
        </w:div>
        <w:div w:id="1243829820">
          <w:marLeft w:val="0"/>
          <w:marRight w:val="0"/>
          <w:marTop w:val="0"/>
          <w:marBottom w:val="0"/>
          <w:divBdr>
            <w:top w:val="none" w:sz="0" w:space="0" w:color="auto"/>
            <w:left w:val="none" w:sz="0" w:space="0" w:color="auto"/>
            <w:bottom w:val="none" w:sz="0" w:space="0" w:color="auto"/>
            <w:right w:val="none" w:sz="0" w:space="0" w:color="auto"/>
          </w:divBdr>
        </w:div>
        <w:div w:id="1318269593">
          <w:marLeft w:val="0"/>
          <w:marRight w:val="0"/>
          <w:marTop w:val="0"/>
          <w:marBottom w:val="0"/>
          <w:divBdr>
            <w:top w:val="none" w:sz="0" w:space="0" w:color="auto"/>
            <w:left w:val="none" w:sz="0" w:space="0" w:color="auto"/>
            <w:bottom w:val="none" w:sz="0" w:space="0" w:color="auto"/>
            <w:right w:val="none" w:sz="0" w:space="0" w:color="auto"/>
          </w:divBdr>
        </w:div>
        <w:div w:id="627467310">
          <w:marLeft w:val="0"/>
          <w:marRight w:val="0"/>
          <w:marTop w:val="0"/>
          <w:marBottom w:val="0"/>
          <w:divBdr>
            <w:top w:val="none" w:sz="0" w:space="0" w:color="auto"/>
            <w:left w:val="none" w:sz="0" w:space="0" w:color="auto"/>
            <w:bottom w:val="none" w:sz="0" w:space="0" w:color="auto"/>
            <w:right w:val="none" w:sz="0" w:space="0" w:color="auto"/>
          </w:divBdr>
        </w:div>
      </w:divsChild>
    </w:div>
    <w:div w:id="1660691798">
      <w:bodyDiv w:val="1"/>
      <w:marLeft w:val="0"/>
      <w:marRight w:val="0"/>
      <w:marTop w:val="0"/>
      <w:marBottom w:val="0"/>
      <w:divBdr>
        <w:top w:val="none" w:sz="0" w:space="0" w:color="auto"/>
        <w:left w:val="none" w:sz="0" w:space="0" w:color="auto"/>
        <w:bottom w:val="none" w:sz="0" w:space="0" w:color="auto"/>
        <w:right w:val="none" w:sz="0" w:space="0" w:color="auto"/>
      </w:divBdr>
    </w:div>
    <w:div w:id="1684014874">
      <w:bodyDiv w:val="1"/>
      <w:marLeft w:val="0"/>
      <w:marRight w:val="0"/>
      <w:marTop w:val="0"/>
      <w:marBottom w:val="0"/>
      <w:divBdr>
        <w:top w:val="none" w:sz="0" w:space="0" w:color="auto"/>
        <w:left w:val="none" w:sz="0" w:space="0" w:color="auto"/>
        <w:bottom w:val="none" w:sz="0" w:space="0" w:color="auto"/>
        <w:right w:val="none" w:sz="0" w:space="0" w:color="auto"/>
      </w:divBdr>
      <w:divsChild>
        <w:div w:id="1210605448">
          <w:marLeft w:val="0"/>
          <w:marRight w:val="0"/>
          <w:marTop w:val="0"/>
          <w:marBottom w:val="0"/>
          <w:divBdr>
            <w:top w:val="none" w:sz="0" w:space="0" w:color="auto"/>
            <w:left w:val="none" w:sz="0" w:space="0" w:color="auto"/>
            <w:bottom w:val="none" w:sz="0" w:space="0" w:color="auto"/>
            <w:right w:val="none" w:sz="0" w:space="0" w:color="auto"/>
          </w:divBdr>
        </w:div>
        <w:div w:id="129448510">
          <w:marLeft w:val="0"/>
          <w:marRight w:val="0"/>
          <w:marTop w:val="0"/>
          <w:marBottom w:val="0"/>
          <w:divBdr>
            <w:top w:val="none" w:sz="0" w:space="0" w:color="auto"/>
            <w:left w:val="none" w:sz="0" w:space="0" w:color="auto"/>
            <w:bottom w:val="none" w:sz="0" w:space="0" w:color="auto"/>
            <w:right w:val="none" w:sz="0" w:space="0" w:color="auto"/>
          </w:divBdr>
        </w:div>
        <w:div w:id="1811169550">
          <w:marLeft w:val="0"/>
          <w:marRight w:val="0"/>
          <w:marTop w:val="0"/>
          <w:marBottom w:val="0"/>
          <w:divBdr>
            <w:top w:val="none" w:sz="0" w:space="0" w:color="auto"/>
            <w:left w:val="none" w:sz="0" w:space="0" w:color="auto"/>
            <w:bottom w:val="none" w:sz="0" w:space="0" w:color="auto"/>
            <w:right w:val="none" w:sz="0" w:space="0" w:color="auto"/>
          </w:divBdr>
        </w:div>
        <w:div w:id="1604528471">
          <w:marLeft w:val="0"/>
          <w:marRight w:val="0"/>
          <w:marTop w:val="0"/>
          <w:marBottom w:val="0"/>
          <w:divBdr>
            <w:top w:val="none" w:sz="0" w:space="0" w:color="auto"/>
            <w:left w:val="none" w:sz="0" w:space="0" w:color="auto"/>
            <w:bottom w:val="none" w:sz="0" w:space="0" w:color="auto"/>
            <w:right w:val="none" w:sz="0" w:space="0" w:color="auto"/>
          </w:divBdr>
        </w:div>
        <w:div w:id="1900968636">
          <w:marLeft w:val="0"/>
          <w:marRight w:val="0"/>
          <w:marTop w:val="0"/>
          <w:marBottom w:val="0"/>
          <w:divBdr>
            <w:top w:val="none" w:sz="0" w:space="0" w:color="auto"/>
            <w:left w:val="none" w:sz="0" w:space="0" w:color="auto"/>
            <w:bottom w:val="none" w:sz="0" w:space="0" w:color="auto"/>
            <w:right w:val="none" w:sz="0" w:space="0" w:color="auto"/>
          </w:divBdr>
        </w:div>
        <w:div w:id="857892493">
          <w:marLeft w:val="0"/>
          <w:marRight w:val="0"/>
          <w:marTop w:val="0"/>
          <w:marBottom w:val="0"/>
          <w:divBdr>
            <w:top w:val="none" w:sz="0" w:space="0" w:color="auto"/>
            <w:left w:val="none" w:sz="0" w:space="0" w:color="auto"/>
            <w:bottom w:val="none" w:sz="0" w:space="0" w:color="auto"/>
            <w:right w:val="none" w:sz="0" w:space="0" w:color="auto"/>
          </w:divBdr>
        </w:div>
        <w:div w:id="1137837402">
          <w:marLeft w:val="0"/>
          <w:marRight w:val="0"/>
          <w:marTop w:val="0"/>
          <w:marBottom w:val="0"/>
          <w:divBdr>
            <w:top w:val="none" w:sz="0" w:space="0" w:color="auto"/>
            <w:left w:val="none" w:sz="0" w:space="0" w:color="auto"/>
            <w:bottom w:val="none" w:sz="0" w:space="0" w:color="auto"/>
            <w:right w:val="none" w:sz="0" w:space="0" w:color="auto"/>
          </w:divBdr>
        </w:div>
        <w:div w:id="1349869954">
          <w:marLeft w:val="0"/>
          <w:marRight w:val="0"/>
          <w:marTop w:val="0"/>
          <w:marBottom w:val="0"/>
          <w:divBdr>
            <w:top w:val="none" w:sz="0" w:space="0" w:color="auto"/>
            <w:left w:val="none" w:sz="0" w:space="0" w:color="auto"/>
            <w:bottom w:val="none" w:sz="0" w:space="0" w:color="auto"/>
            <w:right w:val="none" w:sz="0" w:space="0" w:color="auto"/>
          </w:divBdr>
        </w:div>
        <w:div w:id="1499614926">
          <w:marLeft w:val="0"/>
          <w:marRight w:val="0"/>
          <w:marTop w:val="0"/>
          <w:marBottom w:val="0"/>
          <w:divBdr>
            <w:top w:val="none" w:sz="0" w:space="0" w:color="auto"/>
            <w:left w:val="none" w:sz="0" w:space="0" w:color="auto"/>
            <w:bottom w:val="none" w:sz="0" w:space="0" w:color="auto"/>
            <w:right w:val="none" w:sz="0" w:space="0" w:color="auto"/>
          </w:divBdr>
        </w:div>
        <w:div w:id="1266697421">
          <w:marLeft w:val="0"/>
          <w:marRight w:val="0"/>
          <w:marTop w:val="0"/>
          <w:marBottom w:val="0"/>
          <w:divBdr>
            <w:top w:val="none" w:sz="0" w:space="0" w:color="auto"/>
            <w:left w:val="none" w:sz="0" w:space="0" w:color="auto"/>
            <w:bottom w:val="none" w:sz="0" w:space="0" w:color="auto"/>
            <w:right w:val="none" w:sz="0" w:space="0" w:color="auto"/>
          </w:divBdr>
        </w:div>
        <w:div w:id="171189337">
          <w:marLeft w:val="0"/>
          <w:marRight w:val="0"/>
          <w:marTop w:val="0"/>
          <w:marBottom w:val="0"/>
          <w:divBdr>
            <w:top w:val="none" w:sz="0" w:space="0" w:color="auto"/>
            <w:left w:val="none" w:sz="0" w:space="0" w:color="auto"/>
            <w:bottom w:val="none" w:sz="0" w:space="0" w:color="auto"/>
            <w:right w:val="none" w:sz="0" w:space="0" w:color="auto"/>
          </w:divBdr>
        </w:div>
        <w:div w:id="43405694">
          <w:marLeft w:val="0"/>
          <w:marRight w:val="0"/>
          <w:marTop w:val="0"/>
          <w:marBottom w:val="0"/>
          <w:divBdr>
            <w:top w:val="none" w:sz="0" w:space="0" w:color="auto"/>
            <w:left w:val="none" w:sz="0" w:space="0" w:color="auto"/>
            <w:bottom w:val="none" w:sz="0" w:space="0" w:color="auto"/>
            <w:right w:val="none" w:sz="0" w:space="0" w:color="auto"/>
          </w:divBdr>
        </w:div>
        <w:div w:id="1590580011">
          <w:marLeft w:val="0"/>
          <w:marRight w:val="0"/>
          <w:marTop w:val="0"/>
          <w:marBottom w:val="0"/>
          <w:divBdr>
            <w:top w:val="none" w:sz="0" w:space="0" w:color="auto"/>
            <w:left w:val="none" w:sz="0" w:space="0" w:color="auto"/>
            <w:bottom w:val="none" w:sz="0" w:space="0" w:color="auto"/>
            <w:right w:val="none" w:sz="0" w:space="0" w:color="auto"/>
          </w:divBdr>
        </w:div>
        <w:div w:id="1222979023">
          <w:marLeft w:val="0"/>
          <w:marRight w:val="0"/>
          <w:marTop w:val="0"/>
          <w:marBottom w:val="0"/>
          <w:divBdr>
            <w:top w:val="none" w:sz="0" w:space="0" w:color="auto"/>
            <w:left w:val="none" w:sz="0" w:space="0" w:color="auto"/>
            <w:bottom w:val="none" w:sz="0" w:space="0" w:color="auto"/>
            <w:right w:val="none" w:sz="0" w:space="0" w:color="auto"/>
          </w:divBdr>
        </w:div>
        <w:div w:id="2117866384">
          <w:marLeft w:val="0"/>
          <w:marRight w:val="0"/>
          <w:marTop w:val="0"/>
          <w:marBottom w:val="0"/>
          <w:divBdr>
            <w:top w:val="none" w:sz="0" w:space="0" w:color="auto"/>
            <w:left w:val="none" w:sz="0" w:space="0" w:color="auto"/>
            <w:bottom w:val="none" w:sz="0" w:space="0" w:color="auto"/>
            <w:right w:val="none" w:sz="0" w:space="0" w:color="auto"/>
          </w:divBdr>
        </w:div>
        <w:div w:id="131407431">
          <w:marLeft w:val="0"/>
          <w:marRight w:val="0"/>
          <w:marTop w:val="0"/>
          <w:marBottom w:val="0"/>
          <w:divBdr>
            <w:top w:val="none" w:sz="0" w:space="0" w:color="auto"/>
            <w:left w:val="none" w:sz="0" w:space="0" w:color="auto"/>
            <w:bottom w:val="none" w:sz="0" w:space="0" w:color="auto"/>
            <w:right w:val="none" w:sz="0" w:space="0" w:color="auto"/>
          </w:divBdr>
        </w:div>
        <w:div w:id="127432463">
          <w:marLeft w:val="0"/>
          <w:marRight w:val="0"/>
          <w:marTop w:val="0"/>
          <w:marBottom w:val="0"/>
          <w:divBdr>
            <w:top w:val="none" w:sz="0" w:space="0" w:color="auto"/>
            <w:left w:val="none" w:sz="0" w:space="0" w:color="auto"/>
            <w:bottom w:val="none" w:sz="0" w:space="0" w:color="auto"/>
            <w:right w:val="none" w:sz="0" w:space="0" w:color="auto"/>
          </w:divBdr>
        </w:div>
        <w:div w:id="795296510">
          <w:marLeft w:val="0"/>
          <w:marRight w:val="0"/>
          <w:marTop w:val="0"/>
          <w:marBottom w:val="0"/>
          <w:divBdr>
            <w:top w:val="none" w:sz="0" w:space="0" w:color="auto"/>
            <w:left w:val="none" w:sz="0" w:space="0" w:color="auto"/>
            <w:bottom w:val="none" w:sz="0" w:space="0" w:color="auto"/>
            <w:right w:val="none" w:sz="0" w:space="0" w:color="auto"/>
          </w:divBdr>
        </w:div>
        <w:div w:id="529682627">
          <w:marLeft w:val="0"/>
          <w:marRight w:val="0"/>
          <w:marTop w:val="0"/>
          <w:marBottom w:val="0"/>
          <w:divBdr>
            <w:top w:val="none" w:sz="0" w:space="0" w:color="auto"/>
            <w:left w:val="none" w:sz="0" w:space="0" w:color="auto"/>
            <w:bottom w:val="none" w:sz="0" w:space="0" w:color="auto"/>
            <w:right w:val="none" w:sz="0" w:space="0" w:color="auto"/>
          </w:divBdr>
        </w:div>
        <w:div w:id="1890720159">
          <w:marLeft w:val="0"/>
          <w:marRight w:val="0"/>
          <w:marTop w:val="0"/>
          <w:marBottom w:val="0"/>
          <w:divBdr>
            <w:top w:val="none" w:sz="0" w:space="0" w:color="auto"/>
            <w:left w:val="none" w:sz="0" w:space="0" w:color="auto"/>
            <w:bottom w:val="none" w:sz="0" w:space="0" w:color="auto"/>
            <w:right w:val="none" w:sz="0" w:space="0" w:color="auto"/>
          </w:divBdr>
        </w:div>
        <w:div w:id="160318229">
          <w:marLeft w:val="0"/>
          <w:marRight w:val="0"/>
          <w:marTop w:val="0"/>
          <w:marBottom w:val="0"/>
          <w:divBdr>
            <w:top w:val="none" w:sz="0" w:space="0" w:color="auto"/>
            <w:left w:val="none" w:sz="0" w:space="0" w:color="auto"/>
            <w:bottom w:val="none" w:sz="0" w:space="0" w:color="auto"/>
            <w:right w:val="none" w:sz="0" w:space="0" w:color="auto"/>
          </w:divBdr>
        </w:div>
        <w:div w:id="181670966">
          <w:marLeft w:val="0"/>
          <w:marRight w:val="0"/>
          <w:marTop w:val="0"/>
          <w:marBottom w:val="0"/>
          <w:divBdr>
            <w:top w:val="none" w:sz="0" w:space="0" w:color="auto"/>
            <w:left w:val="none" w:sz="0" w:space="0" w:color="auto"/>
            <w:bottom w:val="none" w:sz="0" w:space="0" w:color="auto"/>
            <w:right w:val="none" w:sz="0" w:space="0" w:color="auto"/>
          </w:divBdr>
        </w:div>
        <w:div w:id="1714883742">
          <w:marLeft w:val="0"/>
          <w:marRight w:val="0"/>
          <w:marTop w:val="0"/>
          <w:marBottom w:val="0"/>
          <w:divBdr>
            <w:top w:val="none" w:sz="0" w:space="0" w:color="auto"/>
            <w:left w:val="none" w:sz="0" w:space="0" w:color="auto"/>
            <w:bottom w:val="none" w:sz="0" w:space="0" w:color="auto"/>
            <w:right w:val="none" w:sz="0" w:space="0" w:color="auto"/>
          </w:divBdr>
        </w:div>
        <w:div w:id="491876110">
          <w:marLeft w:val="0"/>
          <w:marRight w:val="0"/>
          <w:marTop w:val="0"/>
          <w:marBottom w:val="0"/>
          <w:divBdr>
            <w:top w:val="none" w:sz="0" w:space="0" w:color="auto"/>
            <w:left w:val="none" w:sz="0" w:space="0" w:color="auto"/>
            <w:bottom w:val="none" w:sz="0" w:space="0" w:color="auto"/>
            <w:right w:val="none" w:sz="0" w:space="0" w:color="auto"/>
          </w:divBdr>
        </w:div>
        <w:div w:id="280383181">
          <w:marLeft w:val="0"/>
          <w:marRight w:val="0"/>
          <w:marTop w:val="0"/>
          <w:marBottom w:val="0"/>
          <w:divBdr>
            <w:top w:val="none" w:sz="0" w:space="0" w:color="auto"/>
            <w:left w:val="none" w:sz="0" w:space="0" w:color="auto"/>
            <w:bottom w:val="none" w:sz="0" w:space="0" w:color="auto"/>
            <w:right w:val="none" w:sz="0" w:space="0" w:color="auto"/>
          </w:divBdr>
        </w:div>
        <w:div w:id="931814016">
          <w:marLeft w:val="0"/>
          <w:marRight w:val="0"/>
          <w:marTop w:val="0"/>
          <w:marBottom w:val="0"/>
          <w:divBdr>
            <w:top w:val="none" w:sz="0" w:space="0" w:color="auto"/>
            <w:left w:val="none" w:sz="0" w:space="0" w:color="auto"/>
            <w:bottom w:val="none" w:sz="0" w:space="0" w:color="auto"/>
            <w:right w:val="none" w:sz="0" w:space="0" w:color="auto"/>
          </w:divBdr>
        </w:div>
        <w:div w:id="158733247">
          <w:marLeft w:val="0"/>
          <w:marRight w:val="0"/>
          <w:marTop w:val="0"/>
          <w:marBottom w:val="0"/>
          <w:divBdr>
            <w:top w:val="none" w:sz="0" w:space="0" w:color="auto"/>
            <w:left w:val="none" w:sz="0" w:space="0" w:color="auto"/>
            <w:bottom w:val="none" w:sz="0" w:space="0" w:color="auto"/>
            <w:right w:val="none" w:sz="0" w:space="0" w:color="auto"/>
          </w:divBdr>
        </w:div>
        <w:div w:id="240066669">
          <w:marLeft w:val="0"/>
          <w:marRight w:val="0"/>
          <w:marTop w:val="0"/>
          <w:marBottom w:val="0"/>
          <w:divBdr>
            <w:top w:val="none" w:sz="0" w:space="0" w:color="auto"/>
            <w:left w:val="none" w:sz="0" w:space="0" w:color="auto"/>
            <w:bottom w:val="none" w:sz="0" w:space="0" w:color="auto"/>
            <w:right w:val="none" w:sz="0" w:space="0" w:color="auto"/>
          </w:divBdr>
        </w:div>
        <w:div w:id="167798095">
          <w:marLeft w:val="0"/>
          <w:marRight w:val="0"/>
          <w:marTop w:val="0"/>
          <w:marBottom w:val="0"/>
          <w:divBdr>
            <w:top w:val="none" w:sz="0" w:space="0" w:color="auto"/>
            <w:left w:val="none" w:sz="0" w:space="0" w:color="auto"/>
            <w:bottom w:val="none" w:sz="0" w:space="0" w:color="auto"/>
            <w:right w:val="none" w:sz="0" w:space="0" w:color="auto"/>
          </w:divBdr>
        </w:div>
        <w:div w:id="789323500">
          <w:marLeft w:val="0"/>
          <w:marRight w:val="0"/>
          <w:marTop w:val="0"/>
          <w:marBottom w:val="0"/>
          <w:divBdr>
            <w:top w:val="none" w:sz="0" w:space="0" w:color="auto"/>
            <w:left w:val="none" w:sz="0" w:space="0" w:color="auto"/>
            <w:bottom w:val="none" w:sz="0" w:space="0" w:color="auto"/>
            <w:right w:val="none" w:sz="0" w:space="0" w:color="auto"/>
          </w:divBdr>
        </w:div>
        <w:div w:id="1694379407">
          <w:marLeft w:val="0"/>
          <w:marRight w:val="0"/>
          <w:marTop w:val="0"/>
          <w:marBottom w:val="0"/>
          <w:divBdr>
            <w:top w:val="none" w:sz="0" w:space="0" w:color="auto"/>
            <w:left w:val="none" w:sz="0" w:space="0" w:color="auto"/>
            <w:bottom w:val="none" w:sz="0" w:space="0" w:color="auto"/>
            <w:right w:val="none" w:sz="0" w:space="0" w:color="auto"/>
          </w:divBdr>
        </w:div>
        <w:div w:id="1837920411">
          <w:marLeft w:val="0"/>
          <w:marRight w:val="0"/>
          <w:marTop w:val="0"/>
          <w:marBottom w:val="0"/>
          <w:divBdr>
            <w:top w:val="none" w:sz="0" w:space="0" w:color="auto"/>
            <w:left w:val="none" w:sz="0" w:space="0" w:color="auto"/>
            <w:bottom w:val="none" w:sz="0" w:space="0" w:color="auto"/>
            <w:right w:val="none" w:sz="0" w:space="0" w:color="auto"/>
          </w:divBdr>
        </w:div>
        <w:div w:id="566112165">
          <w:marLeft w:val="0"/>
          <w:marRight w:val="0"/>
          <w:marTop w:val="0"/>
          <w:marBottom w:val="0"/>
          <w:divBdr>
            <w:top w:val="none" w:sz="0" w:space="0" w:color="auto"/>
            <w:left w:val="none" w:sz="0" w:space="0" w:color="auto"/>
            <w:bottom w:val="none" w:sz="0" w:space="0" w:color="auto"/>
            <w:right w:val="none" w:sz="0" w:space="0" w:color="auto"/>
          </w:divBdr>
        </w:div>
      </w:divsChild>
    </w:div>
    <w:div w:id="1686446245">
      <w:bodyDiv w:val="1"/>
      <w:marLeft w:val="0"/>
      <w:marRight w:val="0"/>
      <w:marTop w:val="0"/>
      <w:marBottom w:val="0"/>
      <w:divBdr>
        <w:top w:val="none" w:sz="0" w:space="0" w:color="auto"/>
        <w:left w:val="none" w:sz="0" w:space="0" w:color="auto"/>
        <w:bottom w:val="none" w:sz="0" w:space="0" w:color="auto"/>
        <w:right w:val="none" w:sz="0" w:space="0" w:color="auto"/>
      </w:divBdr>
      <w:divsChild>
        <w:div w:id="74134913">
          <w:marLeft w:val="0"/>
          <w:marRight w:val="0"/>
          <w:marTop w:val="0"/>
          <w:marBottom w:val="0"/>
          <w:divBdr>
            <w:top w:val="none" w:sz="0" w:space="0" w:color="auto"/>
            <w:left w:val="none" w:sz="0" w:space="0" w:color="auto"/>
            <w:bottom w:val="none" w:sz="0" w:space="0" w:color="auto"/>
            <w:right w:val="none" w:sz="0" w:space="0" w:color="auto"/>
          </w:divBdr>
        </w:div>
        <w:div w:id="916134517">
          <w:marLeft w:val="0"/>
          <w:marRight w:val="0"/>
          <w:marTop w:val="0"/>
          <w:marBottom w:val="0"/>
          <w:divBdr>
            <w:top w:val="none" w:sz="0" w:space="0" w:color="auto"/>
            <w:left w:val="none" w:sz="0" w:space="0" w:color="auto"/>
            <w:bottom w:val="none" w:sz="0" w:space="0" w:color="auto"/>
            <w:right w:val="none" w:sz="0" w:space="0" w:color="auto"/>
          </w:divBdr>
        </w:div>
        <w:div w:id="251358409">
          <w:marLeft w:val="0"/>
          <w:marRight w:val="0"/>
          <w:marTop w:val="0"/>
          <w:marBottom w:val="0"/>
          <w:divBdr>
            <w:top w:val="none" w:sz="0" w:space="0" w:color="auto"/>
            <w:left w:val="none" w:sz="0" w:space="0" w:color="auto"/>
            <w:bottom w:val="none" w:sz="0" w:space="0" w:color="auto"/>
            <w:right w:val="none" w:sz="0" w:space="0" w:color="auto"/>
          </w:divBdr>
        </w:div>
        <w:div w:id="212084219">
          <w:marLeft w:val="0"/>
          <w:marRight w:val="0"/>
          <w:marTop w:val="0"/>
          <w:marBottom w:val="0"/>
          <w:divBdr>
            <w:top w:val="none" w:sz="0" w:space="0" w:color="auto"/>
            <w:left w:val="none" w:sz="0" w:space="0" w:color="auto"/>
            <w:bottom w:val="none" w:sz="0" w:space="0" w:color="auto"/>
            <w:right w:val="none" w:sz="0" w:space="0" w:color="auto"/>
          </w:divBdr>
        </w:div>
        <w:div w:id="583422036">
          <w:marLeft w:val="0"/>
          <w:marRight w:val="0"/>
          <w:marTop w:val="0"/>
          <w:marBottom w:val="0"/>
          <w:divBdr>
            <w:top w:val="none" w:sz="0" w:space="0" w:color="auto"/>
            <w:left w:val="none" w:sz="0" w:space="0" w:color="auto"/>
            <w:bottom w:val="none" w:sz="0" w:space="0" w:color="auto"/>
            <w:right w:val="none" w:sz="0" w:space="0" w:color="auto"/>
          </w:divBdr>
        </w:div>
        <w:div w:id="877279555">
          <w:marLeft w:val="0"/>
          <w:marRight w:val="0"/>
          <w:marTop w:val="0"/>
          <w:marBottom w:val="0"/>
          <w:divBdr>
            <w:top w:val="none" w:sz="0" w:space="0" w:color="auto"/>
            <w:left w:val="none" w:sz="0" w:space="0" w:color="auto"/>
            <w:bottom w:val="none" w:sz="0" w:space="0" w:color="auto"/>
            <w:right w:val="none" w:sz="0" w:space="0" w:color="auto"/>
          </w:divBdr>
        </w:div>
        <w:div w:id="1391925880">
          <w:marLeft w:val="0"/>
          <w:marRight w:val="0"/>
          <w:marTop w:val="0"/>
          <w:marBottom w:val="0"/>
          <w:divBdr>
            <w:top w:val="none" w:sz="0" w:space="0" w:color="auto"/>
            <w:left w:val="none" w:sz="0" w:space="0" w:color="auto"/>
            <w:bottom w:val="none" w:sz="0" w:space="0" w:color="auto"/>
            <w:right w:val="none" w:sz="0" w:space="0" w:color="auto"/>
          </w:divBdr>
        </w:div>
        <w:div w:id="1886747512">
          <w:marLeft w:val="0"/>
          <w:marRight w:val="0"/>
          <w:marTop w:val="0"/>
          <w:marBottom w:val="0"/>
          <w:divBdr>
            <w:top w:val="none" w:sz="0" w:space="0" w:color="auto"/>
            <w:left w:val="none" w:sz="0" w:space="0" w:color="auto"/>
            <w:bottom w:val="none" w:sz="0" w:space="0" w:color="auto"/>
            <w:right w:val="none" w:sz="0" w:space="0" w:color="auto"/>
          </w:divBdr>
        </w:div>
      </w:divsChild>
    </w:div>
    <w:div w:id="1720545159">
      <w:bodyDiv w:val="1"/>
      <w:marLeft w:val="0"/>
      <w:marRight w:val="0"/>
      <w:marTop w:val="0"/>
      <w:marBottom w:val="0"/>
      <w:divBdr>
        <w:top w:val="none" w:sz="0" w:space="0" w:color="auto"/>
        <w:left w:val="none" w:sz="0" w:space="0" w:color="auto"/>
        <w:bottom w:val="none" w:sz="0" w:space="0" w:color="auto"/>
        <w:right w:val="none" w:sz="0" w:space="0" w:color="auto"/>
      </w:divBdr>
      <w:divsChild>
        <w:div w:id="105740457">
          <w:marLeft w:val="0"/>
          <w:marRight w:val="0"/>
          <w:marTop w:val="0"/>
          <w:marBottom w:val="0"/>
          <w:divBdr>
            <w:top w:val="none" w:sz="0" w:space="0" w:color="auto"/>
            <w:left w:val="none" w:sz="0" w:space="0" w:color="auto"/>
            <w:bottom w:val="none" w:sz="0" w:space="0" w:color="auto"/>
            <w:right w:val="none" w:sz="0" w:space="0" w:color="auto"/>
          </w:divBdr>
        </w:div>
        <w:div w:id="662392350">
          <w:marLeft w:val="0"/>
          <w:marRight w:val="0"/>
          <w:marTop w:val="0"/>
          <w:marBottom w:val="0"/>
          <w:divBdr>
            <w:top w:val="none" w:sz="0" w:space="0" w:color="auto"/>
            <w:left w:val="none" w:sz="0" w:space="0" w:color="auto"/>
            <w:bottom w:val="none" w:sz="0" w:space="0" w:color="auto"/>
            <w:right w:val="none" w:sz="0" w:space="0" w:color="auto"/>
          </w:divBdr>
        </w:div>
        <w:div w:id="1784227600">
          <w:marLeft w:val="0"/>
          <w:marRight w:val="0"/>
          <w:marTop w:val="0"/>
          <w:marBottom w:val="0"/>
          <w:divBdr>
            <w:top w:val="none" w:sz="0" w:space="0" w:color="auto"/>
            <w:left w:val="none" w:sz="0" w:space="0" w:color="auto"/>
            <w:bottom w:val="none" w:sz="0" w:space="0" w:color="auto"/>
            <w:right w:val="none" w:sz="0" w:space="0" w:color="auto"/>
          </w:divBdr>
        </w:div>
        <w:div w:id="729496181">
          <w:marLeft w:val="0"/>
          <w:marRight w:val="0"/>
          <w:marTop w:val="0"/>
          <w:marBottom w:val="0"/>
          <w:divBdr>
            <w:top w:val="none" w:sz="0" w:space="0" w:color="auto"/>
            <w:left w:val="none" w:sz="0" w:space="0" w:color="auto"/>
            <w:bottom w:val="none" w:sz="0" w:space="0" w:color="auto"/>
            <w:right w:val="none" w:sz="0" w:space="0" w:color="auto"/>
          </w:divBdr>
        </w:div>
        <w:div w:id="1116020170">
          <w:marLeft w:val="0"/>
          <w:marRight w:val="0"/>
          <w:marTop w:val="0"/>
          <w:marBottom w:val="0"/>
          <w:divBdr>
            <w:top w:val="none" w:sz="0" w:space="0" w:color="auto"/>
            <w:left w:val="none" w:sz="0" w:space="0" w:color="auto"/>
            <w:bottom w:val="none" w:sz="0" w:space="0" w:color="auto"/>
            <w:right w:val="none" w:sz="0" w:space="0" w:color="auto"/>
          </w:divBdr>
        </w:div>
        <w:div w:id="1749959817">
          <w:marLeft w:val="0"/>
          <w:marRight w:val="0"/>
          <w:marTop w:val="0"/>
          <w:marBottom w:val="0"/>
          <w:divBdr>
            <w:top w:val="none" w:sz="0" w:space="0" w:color="auto"/>
            <w:left w:val="none" w:sz="0" w:space="0" w:color="auto"/>
            <w:bottom w:val="none" w:sz="0" w:space="0" w:color="auto"/>
            <w:right w:val="none" w:sz="0" w:space="0" w:color="auto"/>
          </w:divBdr>
        </w:div>
        <w:div w:id="1514028388">
          <w:marLeft w:val="0"/>
          <w:marRight w:val="0"/>
          <w:marTop w:val="0"/>
          <w:marBottom w:val="0"/>
          <w:divBdr>
            <w:top w:val="none" w:sz="0" w:space="0" w:color="auto"/>
            <w:left w:val="none" w:sz="0" w:space="0" w:color="auto"/>
            <w:bottom w:val="none" w:sz="0" w:space="0" w:color="auto"/>
            <w:right w:val="none" w:sz="0" w:space="0" w:color="auto"/>
          </w:divBdr>
        </w:div>
        <w:div w:id="799881167">
          <w:marLeft w:val="0"/>
          <w:marRight w:val="0"/>
          <w:marTop w:val="0"/>
          <w:marBottom w:val="0"/>
          <w:divBdr>
            <w:top w:val="none" w:sz="0" w:space="0" w:color="auto"/>
            <w:left w:val="none" w:sz="0" w:space="0" w:color="auto"/>
            <w:bottom w:val="none" w:sz="0" w:space="0" w:color="auto"/>
            <w:right w:val="none" w:sz="0" w:space="0" w:color="auto"/>
          </w:divBdr>
        </w:div>
        <w:div w:id="484903245">
          <w:marLeft w:val="0"/>
          <w:marRight w:val="0"/>
          <w:marTop w:val="0"/>
          <w:marBottom w:val="0"/>
          <w:divBdr>
            <w:top w:val="none" w:sz="0" w:space="0" w:color="auto"/>
            <w:left w:val="none" w:sz="0" w:space="0" w:color="auto"/>
            <w:bottom w:val="none" w:sz="0" w:space="0" w:color="auto"/>
            <w:right w:val="none" w:sz="0" w:space="0" w:color="auto"/>
          </w:divBdr>
        </w:div>
        <w:div w:id="1783379235">
          <w:marLeft w:val="0"/>
          <w:marRight w:val="0"/>
          <w:marTop w:val="0"/>
          <w:marBottom w:val="0"/>
          <w:divBdr>
            <w:top w:val="none" w:sz="0" w:space="0" w:color="auto"/>
            <w:left w:val="none" w:sz="0" w:space="0" w:color="auto"/>
            <w:bottom w:val="none" w:sz="0" w:space="0" w:color="auto"/>
            <w:right w:val="none" w:sz="0" w:space="0" w:color="auto"/>
          </w:divBdr>
        </w:div>
        <w:div w:id="646712483">
          <w:marLeft w:val="0"/>
          <w:marRight w:val="0"/>
          <w:marTop w:val="0"/>
          <w:marBottom w:val="0"/>
          <w:divBdr>
            <w:top w:val="none" w:sz="0" w:space="0" w:color="auto"/>
            <w:left w:val="none" w:sz="0" w:space="0" w:color="auto"/>
            <w:bottom w:val="none" w:sz="0" w:space="0" w:color="auto"/>
            <w:right w:val="none" w:sz="0" w:space="0" w:color="auto"/>
          </w:divBdr>
        </w:div>
        <w:div w:id="1555776909">
          <w:marLeft w:val="0"/>
          <w:marRight w:val="0"/>
          <w:marTop w:val="0"/>
          <w:marBottom w:val="0"/>
          <w:divBdr>
            <w:top w:val="none" w:sz="0" w:space="0" w:color="auto"/>
            <w:left w:val="none" w:sz="0" w:space="0" w:color="auto"/>
            <w:bottom w:val="none" w:sz="0" w:space="0" w:color="auto"/>
            <w:right w:val="none" w:sz="0" w:space="0" w:color="auto"/>
          </w:divBdr>
        </w:div>
        <w:div w:id="1224219126">
          <w:marLeft w:val="0"/>
          <w:marRight w:val="0"/>
          <w:marTop w:val="0"/>
          <w:marBottom w:val="0"/>
          <w:divBdr>
            <w:top w:val="none" w:sz="0" w:space="0" w:color="auto"/>
            <w:left w:val="none" w:sz="0" w:space="0" w:color="auto"/>
            <w:bottom w:val="none" w:sz="0" w:space="0" w:color="auto"/>
            <w:right w:val="none" w:sz="0" w:space="0" w:color="auto"/>
          </w:divBdr>
        </w:div>
        <w:div w:id="76026800">
          <w:marLeft w:val="0"/>
          <w:marRight w:val="0"/>
          <w:marTop w:val="0"/>
          <w:marBottom w:val="0"/>
          <w:divBdr>
            <w:top w:val="none" w:sz="0" w:space="0" w:color="auto"/>
            <w:left w:val="none" w:sz="0" w:space="0" w:color="auto"/>
            <w:bottom w:val="none" w:sz="0" w:space="0" w:color="auto"/>
            <w:right w:val="none" w:sz="0" w:space="0" w:color="auto"/>
          </w:divBdr>
        </w:div>
        <w:div w:id="1349327265">
          <w:marLeft w:val="0"/>
          <w:marRight w:val="0"/>
          <w:marTop w:val="0"/>
          <w:marBottom w:val="0"/>
          <w:divBdr>
            <w:top w:val="none" w:sz="0" w:space="0" w:color="auto"/>
            <w:left w:val="none" w:sz="0" w:space="0" w:color="auto"/>
            <w:bottom w:val="none" w:sz="0" w:space="0" w:color="auto"/>
            <w:right w:val="none" w:sz="0" w:space="0" w:color="auto"/>
          </w:divBdr>
        </w:div>
        <w:div w:id="1472749685">
          <w:marLeft w:val="0"/>
          <w:marRight w:val="0"/>
          <w:marTop w:val="0"/>
          <w:marBottom w:val="0"/>
          <w:divBdr>
            <w:top w:val="none" w:sz="0" w:space="0" w:color="auto"/>
            <w:left w:val="none" w:sz="0" w:space="0" w:color="auto"/>
            <w:bottom w:val="none" w:sz="0" w:space="0" w:color="auto"/>
            <w:right w:val="none" w:sz="0" w:space="0" w:color="auto"/>
          </w:divBdr>
        </w:div>
        <w:div w:id="2048944393">
          <w:marLeft w:val="0"/>
          <w:marRight w:val="0"/>
          <w:marTop w:val="0"/>
          <w:marBottom w:val="0"/>
          <w:divBdr>
            <w:top w:val="none" w:sz="0" w:space="0" w:color="auto"/>
            <w:left w:val="none" w:sz="0" w:space="0" w:color="auto"/>
            <w:bottom w:val="none" w:sz="0" w:space="0" w:color="auto"/>
            <w:right w:val="none" w:sz="0" w:space="0" w:color="auto"/>
          </w:divBdr>
        </w:div>
        <w:div w:id="498695576">
          <w:marLeft w:val="0"/>
          <w:marRight w:val="0"/>
          <w:marTop w:val="0"/>
          <w:marBottom w:val="0"/>
          <w:divBdr>
            <w:top w:val="none" w:sz="0" w:space="0" w:color="auto"/>
            <w:left w:val="none" w:sz="0" w:space="0" w:color="auto"/>
            <w:bottom w:val="none" w:sz="0" w:space="0" w:color="auto"/>
            <w:right w:val="none" w:sz="0" w:space="0" w:color="auto"/>
          </w:divBdr>
        </w:div>
      </w:divsChild>
    </w:div>
    <w:div w:id="1819226245">
      <w:bodyDiv w:val="1"/>
      <w:marLeft w:val="0"/>
      <w:marRight w:val="0"/>
      <w:marTop w:val="0"/>
      <w:marBottom w:val="0"/>
      <w:divBdr>
        <w:top w:val="none" w:sz="0" w:space="0" w:color="auto"/>
        <w:left w:val="none" w:sz="0" w:space="0" w:color="auto"/>
        <w:bottom w:val="none" w:sz="0" w:space="0" w:color="auto"/>
        <w:right w:val="none" w:sz="0" w:space="0" w:color="auto"/>
      </w:divBdr>
      <w:divsChild>
        <w:div w:id="137259943">
          <w:marLeft w:val="0"/>
          <w:marRight w:val="0"/>
          <w:marTop w:val="0"/>
          <w:marBottom w:val="0"/>
          <w:divBdr>
            <w:top w:val="none" w:sz="0" w:space="0" w:color="auto"/>
            <w:left w:val="none" w:sz="0" w:space="0" w:color="auto"/>
            <w:bottom w:val="none" w:sz="0" w:space="0" w:color="auto"/>
            <w:right w:val="none" w:sz="0" w:space="0" w:color="auto"/>
          </w:divBdr>
        </w:div>
        <w:div w:id="187724744">
          <w:marLeft w:val="0"/>
          <w:marRight w:val="0"/>
          <w:marTop w:val="0"/>
          <w:marBottom w:val="0"/>
          <w:divBdr>
            <w:top w:val="none" w:sz="0" w:space="0" w:color="auto"/>
            <w:left w:val="none" w:sz="0" w:space="0" w:color="auto"/>
            <w:bottom w:val="none" w:sz="0" w:space="0" w:color="auto"/>
            <w:right w:val="none" w:sz="0" w:space="0" w:color="auto"/>
          </w:divBdr>
        </w:div>
        <w:div w:id="2009670062">
          <w:marLeft w:val="0"/>
          <w:marRight w:val="0"/>
          <w:marTop w:val="0"/>
          <w:marBottom w:val="0"/>
          <w:divBdr>
            <w:top w:val="none" w:sz="0" w:space="0" w:color="auto"/>
            <w:left w:val="none" w:sz="0" w:space="0" w:color="auto"/>
            <w:bottom w:val="none" w:sz="0" w:space="0" w:color="auto"/>
            <w:right w:val="none" w:sz="0" w:space="0" w:color="auto"/>
          </w:divBdr>
        </w:div>
        <w:div w:id="354041349">
          <w:marLeft w:val="0"/>
          <w:marRight w:val="0"/>
          <w:marTop w:val="0"/>
          <w:marBottom w:val="0"/>
          <w:divBdr>
            <w:top w:val="none" w:sz="0" w:space="0" w:color="auto"/>
            <w:left w:val="none" w:sz="0" w:space="0" w:color="auto"/>
            <w:bottom w:val="none" w:sz="0" w:space="0" w:color="auto"/>
            <w:right w:val="none" w:sz="0" w:space="0" w:color="auto"/>
          </w:divBdr>
        </w:div>
        <w:div w:id="1883134900">
          <w:marLeft w:val="0"/>
          <w:marRight w:val="0"/>
          <w:marTop w:val="0"/>
          <w:marBottom w:val="0"/>
          <w:divBdr>
            <w:top w:val="none" w:sz="0" w:space="0" w:color="auto"/>
            <w:left w:val="none" w:sz="0" w:space="0" w:color="auto"/>
            <w:bottom w:val="none" w:sz="0" w:space="0" w:color="auto"/>
            <w:right w:val="none" w:sz="0" w:space="0" w:color="auto"/>
          </w:divBdr>
        </w:div>
        <w:div w:id="716969826">
          <w:marLeft w:val="0"/>
          <w:marRight w:val="0"/>
          <w:marTop w:val="0"/>
          <w:marBottom w:val="0"/>
          <w:divBdr>
            <w:top w:val="none" w:sz="0" w:space="0" w:color="auto"/>
            <w:left w:val="none" w:sz="0" w:space="0" w:color="auto"/>
            <w:bottom w:val="none" w:sz="0" w:space="0" w:color="auto"/>
            <w:right w:val="none" w:sz="0" w:space="0" w:color="auto"/>
          </w:divBdr>
        </w:div>
        <w:div w:id="340933799">
          <w:marLeft w:val="0"/>
          <w:marRight w:val="0"/>
          <w:marTop w:val="0"/>
          <w:marBottom w:val="0"/>
          <w:divBdr>
            <w:top w:val="none" w:sz="0" w:space="0" w:color="auto"/>
            <w:left w:val="none" w:sz="0" w:space="0" w:color="auto"/>
            <w:bottom w:val="none" w:sz="0" w:space="0" w:color="auto"/>
            <w:right w:val="none" w:sz="0" w:space="0" w:color="auto"/>
          </w:divBdr>
        </w:div>
        <w:div w:id="1655836956">
          <w:marLeft w:val="0"/>
          <w:marRight w:val="0"/>
          <w:marTop w:val="0"/>
          <w:marBottom w:val="0"/>
          <w:divBdr>
            <w:top w:val="none" w:sz="0" w:space="0" w:color="auto"/>
            <w:left w:val="none" w:sz="0" w:space="0" w:color="auto"/>
            <w:bottom w:val="none" w:sz="0" w:space="0" w:color="auto"/>
            <w:right w:val="none" w:sz="0" w:space="0" w:color="auto"/>
          </w:divBdr>
        </w:div>
        <w:div w:id="1882746904">
          <w:marLeft w:val="0"/>
          <w:marRight w:val="0"/>
          <w:marTop w:val="0"/>
          <w:marBottom w:val="0"/>
          <w:divBdr>
            <w:top w:val="none" w:sz="0" w:space="0" w:color="auto"/>
            <w:left w:val="none" w:sz="0" w:space="0" w:color="auto"/>
            <w:bottom w:val="none" w:sz="0" w:space="0" w:color="auto"/>
            <w:right w:val="none" w:sz="0" w:space="0" w:color="auto"/>
          </w:divBdr>
        </w:div>
      </w:divsChild>
    </w:div>
    <w:div w:id="1837987942">
      <w:bodyDiv w:val="1"/>
      <w:marLeft w:val="0"/>
      <w:marRight w:val="0"/>
      <w:marTop w:val="0"/>
      <w:marBottom w:val="0"/>
      <w:divBdr>
        <w:top w:val="none" w:sz="0" w:space="0" w:color="auto"/>
        <w:left w:val="none" w:sz="0" w:space="0" w:color="auto"/>
        <w:bottom w:val="none" w:sz="0" w:space="0" w:color="auto"/>
        <w:right w:val="none" w:sz="0" w:space="0" w:color="auto"/>
      </w:divBdr>
      <w:divsChild>
        <w:div w:id="1577474630">
          <w:marLeft w:val="0"/>
          <w:marRight w:val="0"/>
          <w:marTop w:val="0"/>
          <w:marBottom w:val="0"/>
          <w:divBdr>
            <w:top w:val="none" w:sz="0" w:space="0" w:color="auto"/>
            <w:left w:val="none" w:sz="0" w:space="0" w:color="auto"/>
            <w:bottom w:val="none" w:sz="0" w:space="0" w:color="auto"/>
            <w:right w:val="none" w:sz="0" w:space="0" w:color="auto"/>
          </w:divBdr>
        </w:div>
        <w:div w:id="1292634206">
          <w:marLeft w:val="0"/>
          <w:marRight w:val="0"/>
          <w:marTop w:val="0"/>
          <w:marBottom w:val="0"/>
          <w:divBdr>
            <w:top w:val="none" w:sz="0" w:space="0" w:color="auto"/>
            <w:left w:val="none" w:sz="0" w:space="0" w:color="auto"/>
            <w:bottom w:val="none" w:sz="0" w:space="0" w:color="auto"/>
            <w:right w:val="none" w:sz="0" w:space="0" w:color="auto"/>
          </w:divBdr>
        </w:div>
        <w:div w:id="1982155723">
          <w:marLeft w:val="0"/>
          <w:marRight w:val="0"/>
          <w:marTop w:val="0"/>
          <w:marBottom w:val="0"/>
          <w:divBdr>
            <w:top w:val="none" w:sz="0" w:space="0" w:color="auto"/>
            <w:left w:val="none" w:sz="0" w:space="0" w:color="auto"/>
            <w:bottom w:val="none" w:sz="0" w:space="0" w:color="auto"/>
            <w:right w:val="none" w:sz="0" w:space="0" w:color="auto"/>
          </w:divBdr>
        </w:div>
        <w:div w:id="1484346346">
          <w:marLeft w:val="0"/>
          <w:marRight w:val="0"/>
          <w:marTop w:val="0"/>
          <w:marBottom w:val="0"/>
          <w:divBdr>
            <w:top w:val="none" w:sz="0" w:space="0" w:color="auto"/>
            <w:left w:val="none" w:sz="0" w:space="0" w:color="auto"/>
            <w:bottom w:val="none" w:sz="0" w:space="0" w:color="auto"/>
            <w:right w:val="none" w:sz="0" w:space="0" w:color="auto"/>
          </w:divBdr>
        </w:div>
        <w:div w:id="1225335820">
          <w:marLeft w:val="0"/>
          <w:marRight w:val="0"/>
          <w:marTop w:val="0"/>
          <w:marBottom w:val="0"/>
          <w:divBdr>
            <w:top w:val="none" w:sz="0" w:space="0" w:color="auto"/>
            <w:left w:val="none" w:sz="0" w:space="0" w:color="auto"/>
            <w:bottom w:val="none" w:sz="0" w:space="0" w:color="auto"/>
            <w:right w:val="none" w:sz="0" w:space="0" w:color="auto"/>
          </w:divBdr>
        </w:div>
        <w:div w:id="1970360550">
          <w:marLeft w:val="0"/>
          <w:marRight w:val="0"/>
          <w:marTop w:val="0"/>
          <w:marBottom w:val="0"/>
          <w:divBdr>
            <w:top w:val="none" w:sz="0" w:space="0" w:color="auto"/>
            <w:left w:val="none" w:sz="0" w:space="0" w:color="auto"/>
            <w:bottom w:val="none" w:sz="0" w:space="0" w:color="auto"/>
            <w:right w:val="none" w:sz="0" w:space="0" w:color="auto"/>
          </w:divBdr>
        </w:div>
        <w:div w:id="447699509">
          <w:marLeft w:val="0"/>
          <w:marRight w:val="0"/>
          <w:marTop w:val="0"/>
          <w:marBottom w:val="0"/>
          <w:divBdr>
            <w:top w:val="none" w:sz="0" w:space="0" w:color="auto"/>
            <w:left w:val="none" w:sz="0" w:space="0" w:color="auto"/>
            <w:bottom w:val="none" w:sz="0" w:space="0" w:color="auto"/>
            <w:right w:val="none" w:sz="0" w:space="0" w:color="auto"/>
          </w:divBdr>
        </w:div>
        <w:div w:id="1399403236">
          <w:marLeft w:val="0"/>
          <w:marRight w:val="0"/>
          <w:marTop w:val="0"/>
          <w:marBottom w:val="0"/>
          <w:divBdr>
            <w:top w:val="none" w:sz="0" w:space="0" w:color="auto"/>
            <w:left w:val="none" w:sz="0" w:space="0" w:color="auto"/>
            <w:bottom w:val="none" w:sz="0" w:space="0" w:color="auto"/>
            <w:right w:val="none" w:sz="0" w:space="0" w:color="auto"/>
          </w:divBdr>
        </w:div>
      </w:divsChild>
    </w:div>
    <w:div w:id="1851673888">
      <w:bodyDiv w:val="1"/>
      <w:marLeft w:val="0"/>
      <w:marRight w:val="0"/>
      <w:marTop w:val="0"/>
      <w:marBottom w:val="0"/>
      <w:divBdr>
        <w:top w:val="none" w:sz="0" w:space="0" w:color="auto"/>
        <w:left w:val="none" w:sz="0" w:space="0" w:color="auto"/>
        <w:bottom w:val="none" w:sz="0" w:space="0" w:color="auto"/>
        <w:right w:val="none" w:sz="0" w:space="0" w:color="auto"/>
      </w:divBdr>
      <w:divsChild>
        <w:div w:id="1283607264">
          <w:marLeft w:val="0"/>
          <w:marRight w:val="0"/>
          <w:marTop w:val="0"/>
          <w:marBottom w:val="0"/>
          <w:divBdr>
            <w:top w:val="none" w:sz="0" w:space="0" w:color="auto"/>
            <w:left w:val="none" w:sz="0" w:space="0" w:color="auto"/>
            <w:bottom w:val="none" w:sz="0" w:space="0" w:color="auto"/>
            <w:right w:val="none" w:sz="0" w:space="0" w:color="auto"/>
          </w:divBdr>
        </w:div>
        <w:div w:id="202836733">
          <w:marLeft w:val="0"/>
          <w:marRight w:val="0"/>
          <w:marTop w:val="0"/>
          <w:marBottom w:val="0"/>
          <w:divBdr>
            <w:top w:val="none" w:sz="0" w:space="0" w:color="auto"/>
            <w:left w:val="none" w:sz="0" w:space="0" w:color="auto"/>
            <w:bottom w:val="none" w:sz="0" w:space="0" w:color="auto"/>
            <w:right w:val="none" w:sz="0" w:space="0" w:color="auto"/>
          </w:divBdr>
        </w:div>
        <w:div w:id="410541399">
          <w:marLeft w:val="0"/>
          <w:marRight w:val="0"/>
          <w:marTop w:val="0"/>
          <w:marBottom w:val="0"/>
          <w:divBdr>
            <w:top w:val="none" w:sz="0" w:space="0" w:color="auto"/>
            <w:left w:val="none" w:sz="0" w:space="0" w:color="auto"/>
            <w:bottom w:val="none" w:sz="0" w:space="0" w:color="auto"/>
            <w:right w:val="none" w:sz="0" w:space="0" w:color="auto"/>
          </w:divBdr>
        </w:div>
        <w:div w:id="26418453">
          <w:marLeft w:val="0"/>
          <w:marRight w:val="0"/>
          <w:marTop w:val="0"/>
          <w:marBottom w:val="0"/>
          <w:divBdr>
            <w:top w:val="none" w:sz="0" w:space="0" w:color="auto"/>
            <w:left w:val="none" w:sz="0" w:space="0" w:color="auto"/>
            <w:bottom w:val="none" w:sz="0" w:space="0" w:color="auto"/>
            <w:right w:val="none" w:sz="0" w:space="0" w:color="auto"/>
          </w:divBdr>
        </w:div>
        <w:div w:id="788670066">
          <w:marLeft w:val="0"/>
          <w:marRight w:val="0"/>
          <w:marTop w:val="0"/>
          <w:marBottom w:val="0"/>
          <w:divBdr>
            <w:top w:val="none" w:sz="0" w:space="0" w:color="auto"/>
            <w:left w:val="none" w:sz="0" w:space="0" w:color="auto"/>
            <w:bottom w:val="none" w:sz="0" w:space="0" w:color="auto"/>
            <w:right w:val="none" w:sz="0" w:space="0" w:color="auto"/>
          </w:divBdr>
        </w:div>
        <w:div w:id="1744647277">
          <w:marLeft w:val="0"/>
          <w:marRight w:val="0"/>
          <w:marTop w:val="0"/>
          <w:marBottom w:val="0"/>
          <w:divBdr>
            <w:top w:val="none" w:sz="0" w:space="0" w:color="auto"/>
            <w:left w:val="none" w:sz="0" w:space="0" w:color="auto"/>
            <w:bottom w:val="none" w:sz="0" w:space="0" w:color="auto"/>
            <w:right w:val="none" w:sz="0" w:space="0" w:color="auto"/>
          </w:divBdr>
        </w:div>
        <w:div w:id="1643533404">
          <w:marLeft w:val="0"/>
          <w:marRight w:val="0"/>
          <w:marTop w:val="0"/>
          <w:marBottom w:val="0"/>
          <w:divBdr>
            <w:top w:val="none" w:sz="0" w:space="0" w:color="auto"/>
            <w:left w:val="none" w:sz="0" w:space="0" w:color="auto"/>
            <w:bottom w:val="none" w:sz="0" w:space="0" w:color="auto"/>
            <w:right w:val="none" w:sz="0" w:space="0" w:color="auto"/>
          </w:divBdr>
        </w:div>
      </w:divsChild>
    </w:div>
    <w:div w:id="1857422365">
      <w:bodyDiv w:val="1"/>
      <w:marLeft w:val="0"/>
      <w:marRight w:val="0"/>
      <w:marTop w:val="0"/>
      <w:marBottom w:val="0"/>
      <w:divBdr>
        <w:top w:val="none" w:sz="0" w:space="0" w:color="auto"/>
        <w:left w:val="none" w:sz="0" w:space="0" w:color="auto"/>
        <w:bottom w:val="none" w:sz="0" w:space="0" w:color="auto"/>
        <w:right w:val="none" w:sz="0" w:space="0" w:color="auto"/>
      </w:divBdr>
      <w:divsChild>
        <w:div w:id="493256302">
          <w:marLeft w:val="0"/>
          <w:marRight w:val="0"/>
          <w:marTop w:val="0"/>
          <w:marBottom w:val="0"/>
          <w:divBdr>
            <w:top w:val="none" w:sz="0" w:space="0" w:color="auto"/>
            <w:left w:val="none" w:sz="0" w:space="0" w:color="auto"/>
            <w:bottom w:val="none" w:sz="0" w:space="0" w:color="auto"/>
            <w:right w:val="none" w:sz="0" w:space="0" w:color="auto"/>
          </w:divBdr>
        </w:div>
        <w:div w:id="1848060304">
          <w:marLeft w:val="0"/>
          <w:marRight w:val="0"/>
          <w:marTop w:val="0"/>
          <w:marBottom w:val="0"/>
          <w:divBdr>
            <w:top w:val="none" w:sz="0" w:space="0" w:color="auto"/>
            <w:left w:val="none" w:sz="0" w:space="0" w:color="auto"/>
            <w:bottom w:val="none" w:sz="0" w:space="0" w:color="auto"/>
            <w:right w:val="none" w:sz="0" w:space="0" w:color="auto"/>
          </w:divBdr>
        </w:div>
        <w:div w:id="213469116">
          <w:marLeft w:val="0"/>
          <w:marRight w:val="0"/>
          <w:marTop w:val="0"/>
          <w:marBottom w:val="0"/>
          <w:divBdr>
            <w:top w:val="none" w:sz="0" w:space="0" w:color="auto"/>
            <w:left w:val="none" w:sz="0" w:space="0" w:color="auto"/>
            <w:bottom w:val="none" w:sz="0" w:space="0" w:color="auto"/>
            <w:right w:val="none" w:sz="0" w:space="0" w:color="auto"/>
          </w:divBdr>
        </w:div>
        <w:div w:id="535242735">
          <w:marLeft w:val="0"/>
          <w:marRight w:val="0"/>
          <w:marTop w:val="0"/>
          <w:marBottom w:val="0"/>
          <w:divBdr>
            <w:top w:val="none" w:sz="0" w:space="0" w:color="auto"/>
            <w:left w:val="none" w:sz="0" w:space="0" w:color="auto"/>
            <w:bottom w:val="none" w:sz="0" w:space="0" w:color="auto"/>
            <w:right w:val="none" w:sz="0" w:space="0" w:color="auto"/>
          </w:divBdr>
        </w:div>
        <w:div w:id="339432547">
          <w:marLeft w:val="0"/>
          <w:marRight w:val="0"/>
          <w:marTop w:val="0"/>
          <w:marBottom w:val="0"/>
          <w:divBdr>
            <w:top w:val="none" w:sz="0" w:space="0" w:color="auto"/>
            <w:left w:val="none" w:sz="0" w:space="0" w:color="auto"/>
            <w:bottom w:val="none" w:sz="0" w:space="0" w:color="auto"/>
            <w:right w:val="none" w:sz="0" w:space="0" w:color="auto"/>
          </w:divBdr>
        </w:div>
        <w:div w:id="1973703851">
          <w:marLeft w:val="0"/>
          <w:marRight w:val="0"/>
          <w:marTop w:val="0"/>
          <w:marBottom w:val="0"/>
          <w:divBdr>
            <w:top w:val="none" w:sz="0" w:space="0" w:color="auto"/>
            <w:left w:val="none" w:sz="0" w:space="0" w:color="auto"/>
            <w:bottom w:val="none" w:sz="0" w:space="0" w:color="auto"/>
            <w:right w:val="none" w:sz="0" w:space="0" w:color="auto"/>
          </w:divBdr>
        </w:div>
        <w:div w:id="922910291">
          <w:marLeft w:val="0"/>
          <w:marRight w:val="0"/>
          <w:marTop w:val="0"/>
          <w:marBottom w:val="0"/>
          <w:divBdr>
            <w:top w:val="none" w:sz="0" w:space="0" w:color="auto"/>
            <w:left w:val="none" w:sz="0" w:space="0" w:color="auto"/>
            <w:bottom w:val="none" w:sz="0" w:space="0" w:color="auto"/>
            <w:right w:val="none" w:sz="0" w:space="0" w:color="auto"/>
          </w:divBdr>
        </w:div>
        <w:div w:id="1493377819">
          <w:marLeft w:val="0"/>
          <w:marRight w:val="0"/>
          <w:marTop w:val="0"/>
          <w:marBottom w:val="0"/>
          <w:divBdr>
            <w:top w:val="none" w:sz="0" w:space="0" w:color="auto"/>
            <w:left w:val="none" w:sz="0" w:space="0" w:color="auto"/>
            <w:bottom w:val="none" w:sz="0" w:space="0" w:color="auto"/>
            <w:right w:val="none" w:sz="0" w:space="0" w:color="auto"/>
          </w:divBdr>
        </w:div>
        <w:div w:id="1394960193">
          <w:marLeft w:val="0"/>
          <w:marRight w:val="0"/>
          <w:marTop w:val="0"/>
          <w:marBottom w:val="0"/>
          <w:divBdr>
            <w:top w:val="none" w:sz="0" w:space="0" w:color="auto"/>
            <w:left w:val="none" w:sz="0" w:space="0" w:color="auto"/>
            <w:bottom w:val="none" w:sz="0" w:space="0" w:color="auto"/>
            <w:right w:val="none" w:sz="0" w:space="0" w:color="auto"/>
          </w:divBdr>
        </w:div>
        <w:div w:id="1285767630">
          <w:marLeft w:val="0"/>
          <w:marRight w:val="0"/>
          <w:marTop w:val="0"/>
          <w:marBottom w:val="0"/>
          <w:divBdr>
            <w:top w:val="none" w:sz="0" w:space="0" w:color="auto"/>
            <w:left w:val="none" w:sz="0" w:space="0" w:color="auto"/>
            <w:bottom w:val="none" w:sz="0" w:space="0" w:color="auto"/>
            <w:right w:val="none" w:sz="0" w:space="0" w:color="auto"/>
          </w:divBdr>
        </w:div>
        <w:div w:id="253780661">
          <w:marLeft w:val="0"/>
          <w:marRight w:val="0"/>
          <w:marTop w:val="0"/>
          <w:marBottom w:val="0"/>
          <w:divBdr>
            <w:top w:val="none" w:sz="0" w:space="0" w:color="auto"/>
            <w:left w:val="none" w:sz="0" w:space="0" w:color="auto"/>
            <w:bottom w:val="none" w:sz="0" w:space="0" w:color="auto"/>
            <w:right w:val="none" w:sz="0" w:space="0" w:color="auto"/>
          </w:divBdr>
        </w:div>
        <w:div w:id="1830898960">
          <w:marLeft w:val="0"/>
          <w:marRight w:val="0"/>
          <w:marTop w:val="0"/>
          <w:marBottom w:val="0"/>
          <w:divBdr>
            <w:top w:val="none" w:sz="0" w:space="0" w:color="auto"/>
            <w:left w:val="none" w:sz="0" w:space="0" w:color="auto"/>
            <w:bottom w:val="none" w:sz="0" w:space="0" w:color="auto"/>
            <w:right w:val="none" w:sz="0" w:space="0" w:color="auto"/>
          </w:divBdr>
        </w:div>
      </w:divsChild>
    </w:div>
    <w:div w:id="1867012830">
      <w:bodyDiv w:val="1"/>
      <w:marLeft w:val="0"/>
      <w:marRight w:val="0"/>
      <w:marTop w:val="0"/>
      <w:marBottom w:val="0"/>
      <w:divBdr>
        <w:top w:val="none" w:sz="0" w:space="0" w:color="auto"/>
        <w:left w:val="none" w:sz="0" w:space="0" w:color="auto"/>
        <w:bottom w:val="none" w:sz="0" w:space="0" w:color="auto"/>
        <w:right w:val="none" w:sz="0" w:space="0" w:color="auto"/>
      </w:divBdr>
    </w:div>
    <w:div w:id="1882739296">
      <w:bodyDiv w:val="1"/>
      <w:marLeft w:val="0"/>
      <w:marRight w:val="0"/>
      <w:marTop w:val="0"/>
      <w:marBottom w:val="0"/>
      <w:divBdr>
        <w:top w:val="none" w:sz="0" w:space="0" w:color="auto"/>
        <w:left w:val="none" w:sz="0" w:space="0" w:color="auto"/>
        <w:bottom w:val="none" w:sz="0" w:space="0" w:color="auto"/>
        <w:right w:val="none" w:sz="0" w:space="0" w:color="auto"/>
      </w:divBdr>
      <w:divsChild>
        <w:div w:id="1414207092">
          <w:marLeft w:val="0"/>
          <w:marRight w:val="0"/>
          <w:marTop w:val="0"/>
          <w:marBottom w:val="0"/>
          <w:divBdr>
            <w:top w:val="none" w:sz="0" w:space="0" w:color="auto"/>
            <w:left w:val="none" w:sz="0" w:space="0" w:color="auto"/>
            <w:bottom w:val="none" w:sz="0" w:space="0" w:color="auto"/>
            <w:right w:val="none" w:sz="0" w:space="0" w:color="auto"/>
          </w:divBdr>
        </w:div>
        <w:div w:id="2054230510">
          <w:marLeft w:val="0"/>
          <w:marRight w:val="0"/>
          <w:marTop w:val="0"/>
          <w:marBottom w:val="0"/>
          <w:divBdr>
            <w:top w:val="none" w:sz="0" w:space="0" w:color="auto"/>
            <w:left w:val="none" w:sz="0" w:space="0" w:color="auto"/>
            <w:bottom w:val="none" w:sz="0" w:space="0" w:color="auto"/>
            <w:right w:val="none" w:sz="0" w:space="0" w:color="auto"/>
          </w:divBdr>
        </w:div>
        <w:div w:id="1974019182">
          <w:marLeft w:val="0"/>
          <w:marRight w:val="0"/>
          <w:marTop w:val="0"/>
          <w:marBottom w:val="0"/>
          <w:divBdr>
            <w:top w:val="none" w:sz="0" w:space="0" w:color="auto"/>
            <w:left w:val="none" w:sz="0" w:space="0" w:color="auto"/>
            <w:bottom w:val="none" w:sz="0" w:space="0" w:color="auto"/>
            <w:right w:val="none" w:sz="0" w:space="0" w:color="auto"/>
          </w:divBdr>
        </w:div>
        <w:div w:id="771048989">
          <w:marLeft w:val="0"/>
          <w:marRight w:val="0"/>
          <w:marTop w:val="0"/>
          <w:marBottom w:val="0"/>
          <w:divBdr>
            <w:top w:val="none" w:sz="0" w:space="0" w:color="auto"/>
            <w:left w:val="none" w:sz="0" w:space="0" w:color="auto"/>
            <w:bottom w:val="none" w:sz="0" w:space="0" w:color="auto"/>
            <w:right w:val="none" w:sz="0" w:space="0" w:color="auto"/>
          </w:divBdr>
        </w:div>
        <w:div w:id="1955742504">
          <w:marLeft w:val="0"/>
          <w:marRight w:val="0"/>
          <w:marTop w:val="0"/>
          <w:marBottom w:val="0"/>
          <w:divBdr>
            <w:top w:val="none" w:sz="0" w:space="0" w:color="auto"/>
            <w:left w:val="none" w:sz="0" w:space="0" w:color="auto"/>
            <w:bottom w:val="none" w:sz="0" w:space="0" w:color="auto"/>
            <w:right w:val="none" w:sz="0" w:space="0" w:color="auto"/>
          </w:divBdr>
        </w:div>
        <w:div w:id="1855264699">
          <w:marLeft w:val="0"/>
          <w:marRight w:val="0"/>
          <w:marTop w:val="0"/>
          <w:marBottom w:val="0"/>
          <w:divBdr>
            <w:top w:val="none" w:sz="0" w:space="0" w:color="auto"/>
            <w:left w:val="none" w:sz="0" w:space="0" w:color="auto"/>
            <w:bottom w:val="none" w:sz="0" w:space="0" w:color="auto"/>
            <w:right w:val="none" w:sz="0" w:space="0" w:color="auto"/>
          </w:divBdr>
        </w:div>
        <w:div w:id="2111074648">
          <w:marLeft w:val="0"/>
          <w:marRight w:val="0"/>
          <w:marTop w:val="0"/>
          <w:marBottom w:val="0"/>
          <w:divBdr>
            <w:top w:val="none" w:sz="0" w:space="0" w:color="auto"/>
            <w:left w:val="none" w:sz="0" w:space="0" w:color="auto"/>
            <w:bottom w:val="none" w:sz="0" w:space="0" w:color="auto"/>
            <w:right w:val="none" w:sz="0" w:space="0" w:color="auto"/>
          </w:divBdr>
        </w:div>
      </w:divsChild>
    </w:div>
    <w:div w:id="1962763367">
      <w:bodyDiv w:val="1"/>
      <w:marLeft w:val="0"/>
      <w:marRight w:val="0"/>
      <w:marTop w:val="0"/>
      <w:marBottom w:val="0"/>
      <w:divBdr>
        <w:top w:val="none" w:sz="0" w:space="0" w:color="auto"/>
        <w:left w:val="none" w:sz="0" w:space="0" w:color="auto"/>
        <w:bottom w:val="none" w:sz="0" w:space="0" w:color="auto"/>
        <w:right w:val="none" w:sz="0" w:space="0" w:color="auto"/>
      </w:divBdr>
      <w:divsChild>
        <w:div w:id="2087652731">
          <w:marLeft w:val="0"/>
          <w:marRight w:val="0"/>
          <w:marTop w:val="0"/>
          <w:marBottom w:val="0"/>
          <w:divBdr>
            <w:top w:val="none" w:sz="0" w:space="0" w:color="auto"/>
            <w:left w:val="none" w:sz="0" w:space="0" w:color="auto"/>
            <w:bottom w:val="none" w:sz="0" w:space="0" w:color="auto"/>
            <w:right w:val="none" w:sz="0" w:space="0" w:color="auto"/>
          </w:divBdr>
        </w:div>
        <w:div w:id="843932201">
          <w:marLeft w:val="0"/>
          <w:marRight w:val="0"/>
          <w:marTop w:val="0"/>
          <w:marBottom w:val="0"/>
          <w:divBdr>
            <w:top w:val="none" w:sz="0" w:space="0" w:color="auto"/>
            <w:left w:val="none" w:sz="0" w:space="0" w:color="auto"/>
            <w:bottom w:val="none" w:sz="0" w:space="0" w:color="auto"/>
            <w:right w:val="none" w:sz="0" w:space="0" w:color="auto"/>
          </w:divBdr>
        </w:div>
        <w:div w:id="1518083593">
          <w:marLeft w:val="0"/>
          <w:marRight w:val="0"/>
          <w:marTop w:val="0"/>
          <w:marBottom w:val="0"/>
          <w:divBdr>
            <w:top w:val="none" w:sz="0" w:space="0" w:color="auto"/>
            <w:left w:val="none" w:sz="0" w:space="0" w:color="auto"/>
            <w:bottom w:val="none" w:sz="0" w:space="0" w:color="auto"/>
            <w:right w:val="none" w:sz="0" w:space="0" w:color="auto"/>
          </w:divBdr>
        </w:div>
        <w:div w:id="1179930158">
          <w:marLeft w:val="0"/>
          <w:marRight w:val="0"/>
          <w:marTop w:val="0"/>
          <w:marBottom w:val="0"/>
          <w:divBdr>
            <w:top w:val="none" w:sz="0" w:space="0" w:color="auto"/>
            <w:left w:val="none" w:sz="0" w:space="0" w:color="auto"/>
            <w:bottom w:val="none" w:sz="0" w:space="0" w:color="auto"/>
            <w:right w:val="none" w:sz="0" w:space="0" w:color="auto"/>
          </w:divBdr>
        </w:div>
        <w:div w:id="1219824141">
          <w:marLeft w:val="0"/>
          <w:marRight w:val="0"/>
          <w:marTop w:val="0"/>
          <w:marBottom w:val="0"/>
          <w:divBdr>
            <w:top w:val="none" w:sz="0" w:space="0" w:color="auto"/>
            <w:left w:val="none" w:sz="0" w:space="0" w:color="auto"/>
            <w:bottom w:val="none" w:sz="0" w:space="0" w:color="auto"/>
            <w:right w:val="none" w:sz="0" w:space="0" w:color="auto"/>
          </w:divBdr>
        </w:div>
        <w:div w:id="398328328">
          <w:marLeft w:val="0"/>
          <w:marRight w:val="0"/>
          <w:marTop w:val="0"/>
          <w:marBottom w:val="0"/>
          <w:divBdr>
            <w:top w:val="none" w:sz="0" w:space="0" w:color="auto"/>
            <w:left w:val="none" w:sz="0" w:space="0" w:color="auto"/>
            <w:bottom w:val="none" w:sz="0" w:space="0" w:color="auto"/>
            <w:right w:val="none" w:sz="0" w:space="0" w:color="auto"/>
          </w:divBdr>
        </w:div>
        <w:div w:id="1690913305">
          <w:marLeft w:val="0"/>
          <w:marRight w:val="0"/>
          <w:marTop w:val="0"/>
          <w:marBottom w:val="0"/>
          <w:divBdr>
            <w:top w:val="none" w:sz="0" w:space="0" w:color="auto"/>
            <w:left w:val="none" w:sz="0" w:space="0" w:color="auto"/>
            <w:bottom w:val="none" w:sz="0" w:space="0" w:color="auto"/>
            <w:right w:val="none" w:sz="0" w:space="0" w:color="auto"/>
          </w:divBdr>
        </w:div>
        <w:div w:id="1346052430">
          <w:marLeft w:val="0"/>
          <w:marRight w:val="0"/>
          <w:marTop w:val="0"/>
          <w:marBottom w:val="0"/>
          <w:divBdr>
            <w:top w:val="none" w:sz="0" w:space="0" w:color="auto"/>
            <w:left w:val="none" w:sz="0" w:space="0" w:color="auto"/>
            <w:bottom w:val="none" w:sz="0" w:space="0" w:color="auto"/>
            <w:right w:val="none" w:sz="0" w:space="0" w:color="auto"/>
          </w:divBdr>
        </w:div>
        <w:div w:id="1282155219">
          <w:marLeft w:val="0"/>
          <w:marRight w:val="0"/>
          <w:marTop w:val="0"/>
          <w:marBottom w:val="0"/>
          <w:divBdr>
            <w:top w:val="none" w:sz="0" w:space="0" w:color="auto"/>
            <w:left w:val="none" w:sz="0" w:space="0" w:color="auto"/>
            <w:bottom w:val="none" w:sz="0" w:space="0" w:color="auto"/>
            <w:right w:val="none" w:sz="0" w:space="0" w:color="auto"/>
          </w:divBdr>
        </w:div>
        <w:div w:id="208956154">
          <w:marLeft w:val="0"/>
          <w:marRight w:val="0"/>
          <w:marTop w:val="0"/>
          <w:marBottom w:val="0"/>
          <w:divBdr>
            <w:top w:val="none" w:sz="0" w:space="0" w:color="auto"/>
            <w:left w:val="none" w:sz="0" w:space="0" w:color="auto"/>
            <w:bottom w:val="none" w:sz="0" w:space="0" w:color="auto"/>
            <w:right w:val="none" w:sz="0" w:space="0" w:color="auto"/>
          </w:divBdr>
        </w:div>
        <w:div w:id="259342574">
          <w:marLeft w:val="0"/>
          <w:marRight w:val="0"/>
          <w:marTop w:val="0"/>
          <w:marBottom w:val="0"/>
          <w:divBdr>
            <w:top w:val="none" w:sz="0" w:space="0" w:color="auto"/>
            <w:left w:val="none" w:sz="0" w:space="0" w:color="auto"/>
            <w:bottom w:val="none" w:sz="0" w:space="0" w:color="auto"/>
            <w:right w:val="none" w:sz="0" w:space="0" w:color="auto"/>
          </w:divBdr>
        </w:div>
        <w:div w:id="385955934">
          <w:marLeft w:val="0"/>
          <w:marRight w:val="0"/>
          <w:marTop w:val="0"/>
          <w:marBottom w:val="0"/>
          <w:divBdr>
            <w:top w:val="none" w:sz="0" w:space="0" w:color="auto"/>
            <w:left w:val="none" w:sz="0" w:space="0" w:color="auto"/>
            <w:bottom w:val="none" w:sz="0" w:space="0" w:color="auto"/>
            <w:right w:val="none" w:sz="0" w:space="0" w:color="auto"/>
          </w:divBdr>
        </w:div>
      </w:divsChild>
    </w:div>
    <w:div w:id="2048917738">
      <w:bodyDiv w:val="1"/>
      <w:marLeft w:val="0"/>
      <w:marRight w:val="0"/>
      <w:marTop w:val="0"/>
      <w:marBottom w:val="0"/>
      <w:divBdr>
        <w:top w:val="none" w:sz="0" w:space="0" w:color="auto"/>
        <w:left w:val="none" w:sz="0" w:space="0" w:color="auto"/>
        <w:bottom w:val="none" w:sz="0" w:space="0" w:color="auto"/>
        <w:right w:val="none" w:sz="0" w:space="0" w:color="auto"/>
      </w:divBdr>
      <w:divsChild>
        <w:div w:id="449127618">
          <w:marLeft w:val="0"/>
          <w:marRight w:val="0"/>
          <w:marTop w:val="0"/>
          <w:marBottom w:val="0"/>
          <w:divBdr>
            <w:top w:val="none" w:sz="0" w:space="0" w:color="auto"/>
            <w:left w:val="none" w:sz="0" w:space="0" w:color="auto"/>
            <w:bottom w:val="none" w:sz="0" w:space="0" w:color="auto"/>
            <w:right w:val="none" w:sz="0" w:space="0" w:color="auto"/>
          </w:divBdr>
        </w:div>
        <w:div w:id="807279895">
          <w:marLeft w:val="0"/>
          <w:marRight w:val="0"/>
          <w:marTop w:val="0"/>
          <w:marBottom w:val="0"/>
          <w:divBdr>
            <w:top w:val="none" w:sz="0" w:space="0" w:color="auto"/>
            <w:left w:val="none" w:sz="0" w:space="0" w:color="auto"/>
            <w:bottom w:val="none" w:sz="0" w:space="0" w:color="auto"/>
            <w:right w:val="none" w:sz="0" w:space="0" w:color="auto"/>
          </w:divBdr>
        </w:div>
      </w:divsChild>
    </w:div>
    <w:div w:id="2053798963">
      <w:bodyDiv w:val="1"/>
      <w:marLeft w:val="0"/>
      <w:marRight w:val="0"/>
      <w:marTop w:val="0"/>
      <w:marBottom w:val="0"/>
      <w:divBdr>
        <w:top w:val="none" w:sz="0" w:space="0" w:color="auto"/>
        <w:left w:val="none" w:sz="0" w:space="0" w:color="auto"/>
        <w:bottom w:val="none" w:sz="0" w:space="0" w:color="auto"/>
        <w:right w:val="none" w:sz="0" w:space="0" w:color="auto"/>
      </w:divBdr>
      <w:divsChild>
        <w:div w:id="1420130078">
          <w:marLeft w:val="0"/>
          <w:marRight w:val="0"/>
          <w:marTop w:val="0"/>
          <w:marBottom w:val="0"/>
          <w:divBdr>
            <w:top w:val="none" w:sz="0" w:space="0" w:color="auto"/>
            <w:left w:val="none" w:sz="0" w:space="0" w:color="auto"/>
            <w:bottom w:val="none" w:sz="0" w:space="0" w:color="auto"/>
            <w:right w:val="none" w:sz="0" w:space="0" w:color="auto"/>
          </w:divBdr>
        </w:div>
        <w:div w:id="1800949655">
          <w:marLeft w:val="0"/>
          <w:marRight w:val="0"/>
          <w:marTop w:val="0"/>
          <w:marBottom w:val="0"/>
          <w:divBdr>
            <w:top w:val="none" w:sz="0" w:space="0" w:color="auto"/>
            <w:left w:val="none" w:sz="0" w:space="0" w:color="auto"/>
            <w:bottom w:val="none" w:sz="0" w:space="0" w:color="auto"/>
            <w:right w:val="none" w:sz="0" w:space="0" w:color="auto"/>
          </w:divBdr>
        </w:div>
        <w:div w:id="1645968622">
          <w:marLeft w:val="0"/>
          <w:marRight w:val="0"/>
          <w:marTop w:val="0"/>
          <w:marBottom w:val="0"/>
          <w:divBdr>
            <w:top w:val="none" w:sz="0" w:space="0" w:color="auto"/>
            <w:left w:val="none" w:sz="0" w:space="0" w:color="auto"/>
            <w:bottom w:val="none" w:sz="0" w:space="0" w:color="auto"/>
            <w:right w:val="none" w:sz="0" w:space="0" w:color="auto"/>
          </w:divBdr>
        </w:div>
        <w:div w:id="1687249973">
          <w:marLeft w:val="0"/>
          <w:marRight w:val="0"/>
          <w:marTop w:val="0"/>
          <w:marBottom w:val="0"/>
          <w:divBdr>
            <w:top w:val="none" w:sz="0" w:space="0" w:color="auto"/>
            <w:left w:val="none" w:sz="0" w:space="0" w:color="auto"/>
            <w:bottom w:val="none" w:sz="0" w:space="0" w:color="auto"/>
            <w:right w:val="none" w:sz="0" w:space="0" w:color="auto"/>
          </w:divBdr>
        </w:div>
        <w:div w:id="1504315379">
          <w:marLeft w:val="0"/>
          <w:marRight w:val="0"/>
          <w:marTop w:val="0"/>
          <w:marBottom w:val="0"/>
          <w:divBdr>
            <w:top w:val="none" w:sz="0" w:space="0" w:color="auto"/>
            <w:left w:val="none" w:sz="0" w:space="0" w:color="auto"/>
            <w:bottom w:val="none" w:sz="0" w:space="0" w:color="auto"/>
            <w:right w:val="none" w:sz="0" w:space="0" w:color="auto"/>
          </w:divBdr>
        </w:div>
        <w:div w:id="160586118">
          <w:marLeft w:val="0"/>
          <w:marRight w:val="0"/>
          <w:marTop w:val="0"/>
          <w:marBottom w:val="0"/>
          <w:divBdr>
            <w:top w:val="none" w:sz="0" w:space="0" w:color="auto"/>
            <w:left w:val="none" w:sz="0" w:space="0" w:color="auto"/>
            <w:bottom w:val="none" w:sz="0" w:space="0" w:color="auto"/>
            <w:right w:val="none" w:sz="0" w:space="0" w:color="auto"/>
          </w:divBdr>
        </w:div>
        <w:div w:id="472214957">
          <w:marLeft w:val="0"/>
          <w:marRight w:val="0"/>
          <w:marTop w:val="0"/>
          <w:marBottom w:val="0"/>
          <w:divBdr>
            <w:top w:val="none" w:sz="0" w:space="0" w:color="auto"/>
            <w:left w:val="none" w:sz="0" w:space="0" w:color="auto"/>
            <w:bottom w:val="none" w:sz="0" w:space="0" w:color="auto"/>
            <w:right w:val="none" w:sz="0" w:space="0" w:color="auto"/>
          </w:divBdr>
        </w:div>
        <w:div w:id="969482399">
          <w:marLeft w:val="0"/>
          <w:marRight w:val="0"/>
          <w:marTop w:val="0"/>
          <w:marBottom w:val="0"/>
          <w:divBdr>
            <w:top w:val="none" w:sz="0" w:space="0" w:color="auto"/>
            <w:left w:val="none" w:sz="0" w:space="0" w:color="auto"/>
            <w:bottom w:val="none" w:sz="0" w:space="0" w:color="auto"/>
            <w:right w:val="none" w:sz="0" w:space="0" w:color="auto"/>
          </w:divBdr>
        </w:div>
        <w:div w:id="50928221">
          <w:marLeft w:val="0"/>
          <w:marRight w:val="0"/>
          <w:marTop w:val="0"/>
          <w:marBottom w:val="0"/>
          <w:divBdr>
            <w:top w:val="none" w:sz="0" w:space="0" w:color="auto"/>
            <w:left w:val="none" w:sz="0" w:space="0" w:color="auto"/>
            <w:bottom w:val="none" w:sz="0" w:space="0" w:color="auto"/>
            <w:right w:val="none" w:sz="0" w:space="0" w:color="auto"/>
          </w:divBdr>
        </w:div>
      </w:divsChild>
    </w:div>
    <w:div w:id="2104296444">
      <w:bodyDiv w:val="1"/>
      <w:marLeft w:val="0"/>
      <w:marRight w:val="0"/>
      <w:marTop w:val="0"/>
      <w:marBottom w:val="0"/>
      <w:divBdr>
        <w:top w:val="none" w:sz="0" w:space="0" w:color="auto"/>
        <w:left w:val="none" w:sz="0" w:space="0" w:color="auto"/>
        <w:bottom w:val="none" w:sz="0" w:space="0" w:color="auto"/>
        <w:right w:val="none" w:sz="0" w:space="0" w:color="auto"/>
      </w:divBdr>
      <w:divsChild>
        <w:div w:id="964576949">
          <w:marLeft w:val="0"/>
          <w:marRight w:val="0"/>
          <w:marTop w:val="0"/>
          <w:marBottom w:val="0"/>
          <w:divBdr>
            <w:top w:val="none" w:sz="0" w:space="0" w:color="auto"/>
            <w:left w:val="none" w:sz="0" w:space="0" w:color="auto"/>
            <w:bottom w:val="none" w:sz="0" w:space="0" w:color="auto"/>
            <w:right w:val="none" w:sz="0" w:space="0" w:color="auto"/>
          </w:divBdr>
        </w:div>
        <w:div w:id="911040063">
          <w:marLeft w:val="0"/>
          <w:marRight w:val="0"/>
          <w:marTop w:val="0"/>
          <w:marBottom w:val="0"/>
          <w:divBdr>
            <w:top w:val="none" w:sz="0" w:space="0" w:color="auto"/>
            <w:left w:val="none" w:sz="0" w:space="0" w:color="auto"/>
            <w:bottom w:val="none" w:sz="0" w:space="0" w:color="auto"/>
            <w:right w:val="none" w:sz="0" w:space="0" w:color="auto"/>
          </w:divBdr>
        </w:div>
        <w:div w:id="885602033">
          <w:marLeft w:val="0"/>
          <w:marRight w:val="0"/>
          <w:marTop w:val="0"/>
          <w:marBottom w:val="0"/>
          <w:divBdr>
            <w:top w:val="none" w:sz="0" w:space="0" w:color="auto"/>
            <w:left w:val="none" w:sz="0" w:space="0" w:color="auto"/>
            <w:bottom w:val="none" w:sz="0" w:space="0" w:color="auto"/>
            <w:right w:val="none" w:sz="0" w:space="0" w:color="auto"/>
          </w:divBdr>
        </w:div>
        <w:div w:id="1448550284">
          <w:marLeft w:val="0"/>
          <w:marRight w:val="0"/>
          <w:marTop w:val="0"/>
          <w:marBottom w:val="0"/>
          <w:divBdr>
            <w:top w:val="none" w:sz="0" w:space="0" w:color="auto"/>
            <w:left w:val="none" w:sz="0" w:space="0" w:color="auto"/>
            <w:bottom w:val="none" w:sz="0" w:space="0" w:color="auto"/>
            <w:right w:val="none" w:sz="0" w:space="0" w:color="auto"/>
          </w:divBdr>
        </w:div>
        <w:div w:id="1501308802">
          <w:marLeft w:val="0"/>
          <w:marRight w:val="0"/>
          <w:marTop w:val="0"/>
          <w:marBottom w:val="0"/>
          <w:divBdr>
            <w:top w:val="none" w:sz="0" w:space="0" w:color="auto"/>
            <w:left w:val="none" w:sz="0" w:space="0" w:color="auto"/>
            <w:bottom w:val="none" w:sz="0" w:space="0" w:color="auto"/>
            <w:right w:val="none" w:sz="0" w:space="0" w:color="auto"/>
          </w:divBdr>
        </w:div>
        <w:div w:id="833494442">
          <w:marLeft w:val="0"/>
          <w:marRight w:val="0"/>
          <w:marTop w:val="0"/>
          <w:marBottom w:val="0"/>
          <w:divBdr>
            <w:top w:val="none" w:sz="0" w:space="0" w:color="auto"/>
            <w:left w:val="none" w:sz="0" w:space="0" w:color="auto"/>
            <w:bottom w:val="none" w:sz="0" w:space="0" w:color="auto"/>
            <w:right w:val="none" w:sz="0" w:space="0" w:color="auto"/>
          </w:divBdr>
        </w:div>
        <w:div w:id="477185970">
          <w:marLeft w:val="0"/>
          <w:marRight w:val="0"/>
          <w:marTop w:val="0"/>
          <w:marBottom w:val="0"/>
          <w:divBdr>
            <w:top w:val="none" w:sz="0" w:space="0" w:color="auto"/>
            <w:left w:val="none" w:sz="0" w:space="0" w:color="auto"/>
            <w:bottom w:val="none" w:sz="0" w:space="0" w:color="auto"/>
            <w:right w:val="none" w:sz="0" w:space="0" w:color="auto"/>
          </w:divBdr>
        </w:div>
        <w:div w:id="101386482">
          <w:marLeft w:val="0"/>
          <w:marRight w:val="0"/>
          <w:marTop w:val="0"/>
          <w:marBottom w:val="0"/>
          <w:divBdr>
            <w:top w:val="none" w:sz="0" w:space="0" w:color="auto"/>
            <w:left w:val="none" w:sz="0" w:space="0" w:color="auto"/>
            <w:bottom w:val="none" w:sz="0" w:space="0" w:color="auto"/>
            <w:right w:val="none" w:sz="0" w:space="0" w:color="auto"/>
          </w:divBdr>
        </w:div>
        <w:div w:id="596256225">
          <w:marLeft w:val="0"/>
          <w:marRight w:val="0"/>
          <w:marTop w:val="0"/>
          <w:marBottom w:val="0"/>
          <w:divBdr>
            <w:top w:val="none" w:sz="0" w:space="0" w:color="auto"/>
            <w:left w:val="none" w:sz="0" w:space="0" w:color="auto"/>
            <w:bottom w:val="none" w:sz="0" w:space="0" w:color="auto"/>
            <w:right w:val="none" w:sz="0" w:space="0" w:color="auto"/>
          </w:divBdr>
        </w:div>
        <w:div w:id="1277833855">
          <w:marLeft w:val="0"/>
          <w:marRight w:val="0"/>
          <w:marTop w:val="0"/>
          <w:marBottom w:val="0"/>
          <w:divBdr>
            <w:top w:val="none" w:sz="0" w:space="0" w:color="auto"/>
            <w:left w:val="none" w:sz="0" w:space="0" w:color="auto"/>
            <w:bottom w:val="none" w:sz="0" w:space="0" w:color="auto"/>
            <w:right w:val="none" w:sz="0" w:space="0" w:color="auto"/>
          </w:divBdr>
        </w:div>
        <w:div w:id="1237596496">
          <w:marLeft w:val="0"/>
          <w:marRight w:val="0"/>
          <w:marTop w:val="0"/>
          <w:marBottom w:val="0"/>
          <w:divBdr>
            <w:top w:val="none" w:sz="0" w:space="0" w:color="auto"/>
            <w:left w:val="none" w:sz="0" w:space="0" w:color="auto"/>
            <w:bottom w:val="none" w:sz="0" w:space="0" w:color="auto"/>
            <w:right w:val="none" w:sz="0" w:space="0" w:color="auto"/>
          </w:divBdr>
        </w:div>
        <w:div w:id="1115249996">
          <w:marLeft w:val="0"/>
          <w:marRight w:val="0"/>
          <w:marTop w:val="0"/>
          <w:marBottom w:val="0"/>
          <w:divBdr>
            <w:top w:val="none" w:sz="0" w:space="0" w:color="auto"/>
            <w:left w:val="none" w:sz="0" w:space="0" w:color="auto"/>
            <w:bottom w:val="none" w:sz="0" w:space="0" w:color="auto"/>
            <w:right w:val="none" w:sz="0" w:space="0" w:color="auto"/>
          </w:divBdr>
        </w:div>
        <w:div w:id="1203136213">
          <w:marLeft w:val="0"/>
          <w:marRight w:val="0"/>
          <w:marTop w:val="0"/>
          <w:marBottom w:val="0"/>
          <w:divBdr>
            <w:top w:val="none" w:sz="0" w:space="0" w:color="auto"/>
            <w:left w:val="none" w:sz="0" w:space="0" w:color="auto"/>
            <w:bottom w:val="none" w:sz="0" w:space="0" w:color="auto"/>
            <w:right w:val="none" w:sz="0" w:space="0" w:color="auto"/>
          </w:divBdr>
        </w:div>
        <w:div w:id="848256646">
          <w:marLeft w:val="0"/>
          <w:marRight w:val="0"/>
          <w:marTop w:val="0"/>
          <w:marBottom w:val="0"/>
          <w:divBdr>
            <w:top w:val="none" w:sz="0" w:space="0" w:color="auto"/>
            <w:left w:val="none" w:sz="0" w:space="0" w:color="auto"/>
            <w:bottom w:val="none" w:sz="0" w:space="0" w:color="auto"/>
            <w:right w:val="none" w:sz="0" w:space="0" w:color="auto"/>
          </w:divBdr>
        </w:div>
        <w:div w:id="1472285856">
          <w:marLeft w:val="0"/>
          <w:marRight w:val="0"/>
          <w:marTop w:val="0"/>
          <w:marBottom w:val="0"/>
          <w:divBdr>
            <w:top w:val="none" w:sz="0" w:space="0" w:color="auto"/>
            <w:left w:val="none" w:sz="0" w:space="0" w:color="auto"/>
            <w:bottom w:val="none" w:sz="0" w:space="0" w:color="auto"/>
            <w:right w:val="none" w:sz="0" w:space="0" w:color="auto"/>
          </w:divBdr>
        </w:div>
        <w:div w:id="1074008401">
          <w:marLeft w:val="0"/>
          <w:marRight w:val="0"/>
          <w:marTop w:val="0"/>
          <w:marBottom w:val="0"/>
          <w:divBdr>
            <w:top w:val="none" w:sz="0" w:space="0" w:color="auto"/>
            <w:left w:val="none" w:sz="0" w:space="0" w:color="auto"/>
            <w:bottom w:val="none" w:sz="0" w:space="0" w:color="auto"/>
            <w:right w:val="none" w:sz="0" w:space="0" w:color="auto"/>
          </w:divBdr>
        </w:div>
        <w:div w:id="1648897440">
          <w:marLeft w:val="0"/>
          <w:marRight w:val="0"/>
          <w:marTop w:val="0"/>
          <w:marBottom w:val="0"/>
          <w:divBdr>
            <w:top w:val="none" w:sz="0" w:space="0" w:color="auto"/>
            <w:left w:val="none" w:sz="0" w:space="0" w:color="auto"/>
            <w:bottom w:val="none" w:sz="0" w:space="0" w:color="auto"/>
            <w:right w:val="none" w:sz="0" w:space="0" w:color="auto"/>
          </w:divBdr>
        </w:div>
        <w:div w:id="1698769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mr221618?ed=2022_12_08&amp;an=1239" TargetMode="External"/><Relationship Id="rId13" Type="http://schemas.openxmlformats.org/officeDocument/2006/relationships/hyperlink" Target="https://ips.ligazakon.net/document/view/mr221618?ed=2022_12_08&amp;an=123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ps.ligazakon.net/document/view/mr221618?ed=2022_12_08&amp;an=1239" TargetMode="External"/><Relationship Id="rId12" Type="http://schemas.openxmlformats.org/officeDocument/2006/relationships/hyperlink" Target="https://ips.ligazakon.net/document/view/mr221618?ed=2022_12_08&amp;an=1239" TargetMode="External"/><Relationship Id="rId17" Type="http://schemas.openxmlformats.org/officeDocument/2006/relationships/hyperlink" Target="https://ips.ligazakon.net/document/view/mr221618?ed=2022_12_08&amp;an=1239" TargetMode="External"/><Relationship Id="rId2" Type="http://schemas.openxmlformats.org/officeDocument/2006/relationships/numbering" Target="numbering.xml"/><Relationship Id="rId16" Type="http://schemas.openxmlformats.org/officeDocument/2006/relationships/hyperlink" Target="https://ips.ligazakon.net/document/view/mr221618?ed=2022_12_08&amp;an=1239" TargetMode="External"/><Relationship Id="rId1" Type="http://schemas.openxmlformats.org/officeDocument/2006/relationships/customXml" Target="../customXml/item1.xml"/><Relationship Id="rId6" Type="http://schemas.openxmlformats.org/officeDocument/2006/relationships/hyperlink" Target="https://ips.ligazakon.net/document/view/mr150690?ed=2018_10_11&amp;an=524" TargetMode="External"/><Relationship Id="rId11" Type="http://schemas.openxmlformats.org/officeDocument/2006/relationships/hyperlink" Target="https://ips.ligazakon.net/document/view/mr221618?ed=2022_12_08&amp;an=1239" TargetMode="External"/><Relationship Id="rId5" Type="http://schemas.openxmlformats.org/officeDocument/2006/relationships/webSettings" Target="webSettings.xml"/><Relationship Id="rId15" Type="http://schemas.openxmlformats.org/officeDocument/2006/relationships/hyperlink" Target="https://ips.ligazakon.net/document/view/mr221618?ed=2022_12_08&amp;an=1239" TargetMode="External"/><Relationship Id="rId10" Type="http://schemas.openxmlformats.org/officeDocument/2006/relationships/hyperlink" Target="https://ips.ligazakon.net/document/view/mr221618?ed=2022_12_08&amp;an=123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ps.ligazakon.net/document/view/mr221618?ed=2022_12_08&amp;an=1239" TargetMode="External"/><Relationship Id="rId14" Type="http://schemas.openxmlformats.org/officeDocument/2006/relationships/hyperlink" Target="https://ips.ligazakon.net/document/view/mr221618?ed=2022_12_08&amp;an=12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9886F-EF7E-4CAB-8F9D-3F080A5D2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42</Pages>
  <Words>104248</Words>
  <Characters>59422</Characters>
  <Application>Microsoft Office Word</Application>
  <DocSecurity>0</DocSecurity>
  <Lines>495</Lines>
  <Paragraphs>326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 Кондрат</dc:creator>
  <cp:keywords/>
  <dc:description/>
  <cp:lastModifiedBy>Єсик Тетяна Олександрівна</cp:lastModifiedBy>
  <cp:revision>107</cp:revision>
  <cp:lastPrinted>2024-11-29T08:55:00Z</cp:lastPrinted>
  <dcterms:created xsi:type="dcterms:W3CDTF">2024-11-26T11:03:00Z</dcterms:created>
  <dcterms:modified xsi:type="dcterms:W3CDTF">2024-11-29T08:57:00Z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2024-10-08T09:26:57Z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576de5cd-a2f0-4249-b76a-3ab604a01c1c</vt:lpwstr>
  </property>
  <property fmtid="{D5CDD505-2E9C-101B-9397-08002B2CF9AE}" pid="8" name="MSIP_Label_defa4170-0d19-0005-0004-bc88714345d2_ContentBits">
    <vt:lpwstr>0</vt:lpwstr>
  </property>
</Properties>
</file>