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41DB4" w:rsidRPr="00111092" w:rsidRDefault="00AD0A16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персональний комп’ютер в комплекті</w:t>
      </w:r>
    </w:p>
    <w:p w:rsid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 w:rsidRPr="005E790F">
        <w:rPr>
          <w:rFonts w:ascii="Times New Roman" w:hAnsi="Times New Roman"/>
          <w:sz w:val="28"/>
          <w:szCs w:val="28"/>
        </w:rPr>
        <w:t xml:space="preserve">у зв’язку з </w:t>
      </w:r>
      <w:r w:rsidR="00141DB4" w:rsidRPr="005E790F">
        <w:rPr>
          <w:rFonts w:ascii="Times New Roman" w:hAnsi="Times New Roman"/>
          <w:sz w:val="28"/>
          <w:szCs w:val="28"/>
        </w:rPr>
        <w:t xml:space="preserve">необхідністю </w:t>
      </w:r>
      <w:r w:rsidR="005E790F" w:rsidRPr="005E790F">
        <w:rPr>
          <w:rFonts w:ascii="Times New Roman" w:hAnsi="Times New Roman"/>
          <w:sz w:val="28"/>
          <w:szCs w:val="28"/>
        </w:rPr>
        <w:t xml:space="preserve">забезпечення секретаріату Київської міської ради </w:t>
      </w:r>
      <w:r w:rsidR="00326DB8">
        <w:rPr>
          <w:rFonts w:ascii="Times New Roman" w:hAnsi="Times New Roman"/>
          <w:sz w:val="28"/>
          <w:szCs w:val="28"/>
        </w:rPr>
        <w:t xml:space="preserve">персональними комп’ютерами </w:t>
      </w:r>
      <w:r w:rsidR="00716792">
        <w:rPr>
          <w:rFonts w:ascii="Times New Roman" w:hAnsi="Times New Roman"/>
          <w:sz w:val="28"/>
          <w:szCs w:val="28"/>
        </w:rPr>
        <w:t xml:space="preserve">з </w:t>
      </w:r>
      <w:r w:rsidR="00716792">
        <w:rPr>
          <w:rFonts w:ascii="Times New Roman" w:hAnsi="Times New Roman"/>
          <w:bCs/>
          <w:sz w:val="28"/>
          <w:szCs w:val="28"/>
        </w:rPr>
        <w:t>урахуванням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рішенн</w:t>
      </w:r>
      <w:r w:rsidR="005E790F">
        <w:rPr>
          <w:rFonts w:ascii="Times New Roman" w:hAnsi="Times New Roman"/>
          <w:bCs/>
          <w:sz w:val="28"/>
          <w:szCs w:val="28"/>
        </w:rPr>
        <w:t>я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Київської міської ради </w:t>
      </w:r>
      <w:bookmarkStart w:id="0" w:name="_GoBack"/>
      <w:bookmarkEnd w:id="0"/>
      <w:r w:rsidR="005E790F" w:rsidRPr="005E790F">
        <w:rPr>
          <w:rFonts w:ascii="Times New Roman" w:hAnsi="Times New Roman"/>
          <w:bCs/>
          <w:sz w:val="28"/>
          <w:szCs w:val="28"/>
        </w:rPr>
        <w:t xml:space="preserve">від 11.02.2021 </w:t>
      </w:r>
      <w:r w:rsidR="005E790F">
        <w:rPr>
          <w:rFonts w:ascii="Times New Roman" w:hAnsi="Times New Roman"/>
          <w:bCs/>
          <w:sz w:val="28"/>
          <w:szCs w:val="28"/>
        </w:rPr>
        <w:t>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7/48 «Про затвердження структури та загальної чисельності секретаріату Київської міської ради» (з</w:t>
      </w:r>
      <w:r w:rsidR="005E790F">
        <w:rPr>
          <w:rFonts w:ascii="Times New Roman" w:hAnsi="Times New Roman"/>
          <w:bCs/>
          <w:sz w:val="28"/>
          <w:szCs w:val="28"/>
        </w:rPr>
        <w:t>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змінами)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DD6B82">
        <w:rPr>
          <w:rFonts w:ascii="Times New Roman" w:hAnsi="Times New Roman"/>
          <w:sz w:val="28"/>
          <w:szCs w:val="28"/>
          <w:lang w:val="ru-RU"/>
        </w:rPr>
        <w:t>490 986</w:t>
      </w:r>
      <w:r w:rsidR="0027131D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DD6B82">
        <w:rPr>
          <w:rFonts w:ascii="Times New Roman" w:hAnsi="Times New Roman"/>
          <w:sz w:val="28"/>
          <w:szCs w:val="28"/>
          <w:lang w:val="ru-RU"/>
        </w:rPr>
        <w:t>490 986</w:t>
      </w:r>
      <w:r w:rsidR="00141DB4">
        <w:rPr>
          <w:rFonts w:ascii="Times New Roman" w:hAnsi="Times New Roman"/>
          <w:sz w:val="28"/>
          <w:szCs w:val="28"/>
          <w:lang w:val="ru-RU"/>
        </w:rPr>
        <w:t>,00</w:t>
      </w:r>
      <w:r w:rsidR="00141DB4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AD0A16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A16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D0A16" w:rsidRPr="00C54614">
          <w:rPr>
            <w:rStyle w:val="aa"/>
            <w:rFonts w:ascii="Times New Roman" w:hAnsi="Times New Roman"/>
            <w:sz w:val="28"/>
            <w:szCs w:val="28"/>
          </w:rPr>
          <w:t>https://prozorro.gov.ua/tender/UA-2021-09-02-003623-b</w:t>
        </w:r>
      </w:hyperlink>
      <w:r w:rsidR="00AD0A16">
        <w:rPr>
          <w:rFonts w:ascii="Times New Roman" w:hAnsi="Times New Roman"/>
          <w:sz w:val="28"/>
          <w:szCs w:val="28"/>
        </w:rPr>
        <w:t xml:space="preserve"> </w:t>
      </w:r>
      <w:r w:rsidR="00672FAB" w:rsidRPr="00AD0A16">
        <w:rPr>
          <w:rFonts w:ascii="Times New Roman" w:hAnsi="Times New Roman"/>
          <w:sz w:val="28"/>
          <w:szCs w:val="28"/>
        </w:rPr>
        <w:t xml:space="preserve"> </w:t>
      </w:r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44" w:rsidRDefault="00954A44" w:rsidP="00E20434">
      <w:pPr>
        <w:spacing w:after="0" w:line="240" w:lineRule="auto"/>
      </w:pPr>
      <w:r>
        <w:separator/>
      </w:r>
    </w:p>
  </w:endnote>
  <w:endnote w:type="continuationSeparator" w:id="0">
    <w:p w:rsidR="00954A44" w:rsidRDefault="00954A44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44" w:rsidRDefault="00954A44" w:rsidP="00E20434">
      <w:pPr>
        <w:spacing w:after="0" w:line="240" w:lineRule="auto"/>
      </w:pPr>
      <w:r>
        <w:separator/>
      </w:r>
    </w:p>
  </w:footnote>
  <w:footnote w:type="continuationSeparator" w:id="0">
    <w:p w:rsidR="00954A44" w:rsidRDefault="00954A44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87605"/>
    <w:rsid w:val="000901F1"/>
    <w:rsid w:val="000908E0"/>
    <w:rsid w:val="000D6466"/>
    <w:rsid w:val="000E62EC"/>
    <w:rsid w:val="00111092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6DB8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54A44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0A16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B82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3623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A5CC-6C36-4B49-9978-AC263CA7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2021-10-05T12:00:00Z</dcterms:created>
  <dcterms:modified xsi:type="dcterms:W3CDTF">2021-10-05T12:04:00Z</dcterms:modified>
</cp:coreProperties>
</file>