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2282" w:rsidRDefault="0007066D" w:rsidP="003A174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 записка</w:t>
      </w:r>
    </w:p>
    <w:p w14:paraId="00000002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17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Київської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«Про перейменування станції Київського метрополітену «</w:t>
      </w:r>
      <w:r>
        <w:rPr>
          <w:rFonts w:ascii="Times New Roman" w:eastAsia="Times New Roman" w:hAnsi="Times New Roman" w:cs="Times New Roman"/>
          <w:sz w:val="28"/>
          <w:szCs w:val="28"/>
        </w:rPr>
        <w:t>Площа Льва 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0000003" w14:textId="77777777" w:rsidR="003D2282" w:rsidRDefault="0007066D" w:rsidP="003A1741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2"/>
        </w:tabs>
        <w:spacing w:after="0" w:line="240" w:lineRule="auto"/>
        <w:ind w:firstLine="600"/>
        <w:jc w:val="both"/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рішення.</w:t>
      </w:r>
    </w:p>
    <w:p w14:paraId="73B7B32A" w14:textId="77777777" w:rsidR="00516233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Київської міської ради від 15.04.2022 № 4571/4612 встановлено особливу процедур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 об’єктів міського підпорядкування, назви яких пов’язані з російською федерацією та/або її союзниками (сателітами), під час дії воєнного стану. На виконання цього рішення розпорядженням Київського міського голови утворено консультативно-дорадчий орган - робочу групу з опрацювання пропозицій та формування переліку об’єктів міського підпорядкування, назви яких пов’язані з російською федерацією та/або її союзниками (сателітами). </w:t>
      </w:r>
    </w:p>
    <w:p w14:paraId="00000004" w14:textId="4A7B354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«Площа Льва Толстого» — 22-га станція Київського метрополітену. Розташована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Оболонсько-Теремківській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лінії між станціями «Майдан Незалежності» та «Олімпійська». Відкрита 19 грудня 1981 року. Станція названа в честь російського письменника Льва Миколайовича Толстого.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Відповідно до протоколу від 27.05.2022-04.06.2022 року робоча група з опрацювання пропозицій та формування переліку об’єктів міського підпорядкування, назви яких пов’язані з російською федерацією та/або її союзниками (сателітами) включила площу Льва Толстого до остаточного переліку об’єктів міського підпорядкування, назви яких пов’язані з російською федерацією та/або її союзниками (сателітами) і запропонованих щодо них найменувань для винесення їх на рейтингове електронне голосування. </w:t>
      </w:r>
    </w:p>
    <w:p w14:paraId="00000005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підставі рекомендацій робочої групи, напрацьованих під час засідання 17.10.2022 р</w:t>
      </w:r>
      <w:r>
        <w:rPr>
          <w:rFonts w:ascii="Times New Roman" w:eastAsia="Times New Roman" w:hAnsi="Times New Roman" w:cs="Times New Roman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підпункту 10.4 пункту 10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Київської міської ради від 15 квітня 2022 року № 4571/4612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 особливості перейменування об'єктів міського підпорядкування, назви яких пов'язані з російською федерацією та/або її союзниками (сателітами), на період дії воєнного стану в Україні» (зі змінами)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мобільному застосунку «Київ цифровий» інформаційно-телекомунікаційної системи «Платформа цифрових мобільних сервісів «Київ цифровий» проведено додаткове електронне рейтингове голосування, зокрема, щодо перейменування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Оболонсько-Теремківської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лінії Київського метрополітену «</w:t>
      </w:r>
      <w:r>
        <w:rPr>
          <w:rFonts w:ascii="Times New Roman" w:eastAsia="Times New Roman" w:hAnsi="Times New Roman" w:cs="Times New Roman"/>
          <w:sz w:val="28"/>
          <w:szCs w:val="28"/>
        </w:rPr>
        <w:t>Площа Льва 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на «</w:t>
      </w:r>
      <w:r>
        <w:rPr>
          <w:rFonts w:ascii="Times New Roman" w:eastAsia="Times New Roman" w:hAnsi="Times New Roman" w:cs="Times New Roman"/>
          <w:sz w:val="28"/>
          <w:szCs w:val="28"/>
        </w:rPr>
        <w:t>Площа Українських Героїв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За підсумками електронного голосування, у якому, з зазначеного питання взяли участь </w:t>
      </w:r>
      <w:r>
        <w:rPr>
          <w:rFonts w:ascii="Times New Roman" w:eastAsia="Times New Roman" w:hAnsi="Times New Roman" w:cs="Times New Roman"/>
          <w:sz w:val="28"/>
          <w:szCs w:val="28"/>
        </w:rPr>
        <w:t>23747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користувачів, зазначене перейменування підтримали 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респондентів. </w:t>
      </w:r>
    </w:p>
    <w:p w14:paraId="00000006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пленарному засіданні Київської міської ради 23.03.2023 року депутати підтримали перейменування площі Льва Толстого на площу Українських Героїв. </w:t>
      </w:r>
    </w:p>
    <w:p w14:paraId="00000007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зменшення інформаційного та культурологічного впливу російського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світогляд киян, запобігання пропаганди російської імперської політики, деколонізації топонімії Києва, а також приведення у відповідність назви станції метро до актуальної назви площі вноситься 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рішення. </w:t>
      </w:r>
    </w:p>
    <w:p w14:paraId="00000008" w14:textId="77777777" w:rsidR="003D2282" w:rsidRDefault="003D2282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3D2282" w:rsidRDefault="0007066D" w:rsidP="003A1741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2"/>
        </w:tabs>
        <w:spacing w:after="0" w:line="240" w:lineRule="auto"/>
        <w:ind w:firstLine="600"/>
        <w:jc w:val="both"/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і завдання прийняття рішення.</w:t>
      </w:r>
    </w:p>
    <w:p w14:paraId="0000000A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прийняття рішення - деколонізація топоніміки в місті Києві, шляхом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перейменування станці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Оболонсько-Теремківської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лінії Київського метрополітену «</w:t>
      </w:r>
      <w:r>
        <w:rPr>
          <w:rFonts w:ascii="Times New Roman" w:eastAsia="Times New Roman" w:hAnsi="Times New Roman" w:cs="Times New Roman"/>
          <w:sz w:val="28"/>
          <w:szCs w:val="28"/>
        </w:rPr>
        <w:t>Площа Льва 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000000B" w14:textId="77777777" w:rsidR="003D2282" w:rsidRDefault="003D2282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3D2282" w:rsidRDefault="0007066D" w:rsidP="003A1741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600"/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Загальна характеристика та основні положення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рішення.</w:t>
      </w:r>
    </w:p>
    <w:p w14:paraId="0000000D" w14:textId="77777777" w:rsidR="003D2282" w:rsidRDefault="0007066D" w:rsidP="003A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tyjcwt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містить відомості щодо перейменування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Київського метрополітену «</w:t>
      </w:r>
      <w:r>
        <w:rPr>
          <w:rFonts w:ascii="Times New Roman" w:eastAsia="Times New Roman" w:hAnsi="Times New Roman" w:cs="Times New Roman"/>
          <w:sz w:val="28"/>
          <w:szCs w:val="28"/>
        </w:rPr>
        <w:t>Площа Льва 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а саме:</w:t>
      </w:r>
    </w:p>
    <w:p w14:paraId="0000000E" w14:textId="77777777" w:rsidR="003D2282" w:rsidRDefault="0007066D" w:rsidP="003A1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перейменувати назву станції Київського метрополітену «</w:t>
      </w:r>
      <w:r>
        <w:rPr>
          <w:rFonts w:ascii="Times New Roman" w:eastAsia="Times New Roman" w:hAnsi="Times New Roman" w:cs="Times New Roman"/>
          <w:sz w:val="28"/>
          <w:szCs w:val="28"/>
        </w:rPr>
        <w:t>Площа Льва 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на «</w:t>
      </w:r>
      <w:r>
        <w:rPr>
          <w:rFonts w:ascii="Times New Roman" w:eastAsia="Times New Roman" w:hAnsi="Times New Roman" w:cs="Times New Roman"/>
          <w:sz w:val="28"/>
          <w:szCs w:val="28"/>
        </w:rPr>
        <w:t>Площа Українських Героїв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0000000F" w14:textId="1E14E27D" w:rsidR="003D2282" w:rsidRDefault="0007066D" w:rsidP="003A1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доручення виконавчому органу Київської міської ради здійснити організаційно-правові заходи щодо виконання положень цього рішення та приведення у відповідність із цим рішенням.</w:t>
      </w:r>
    </w:p>
    <w:p w14:paraId="00000010" w14:textId="77777777" w:rsidR="003D2282" w:rsidRDefault="003D2282" w:rsidP="003A1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3D2282" w:rsidRDefault="0007066D" w:rsidP="003A1741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 нормативно-правової бази у даній сфері правового регулювання.</w:t>
      </w:r>
    </w:p>
    <w:p w14:paraId="00000012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України «Про місцеве самоврядування в Україні».</w:t>
      </w:r>
    </w:p>
    <w:p w14:paraId="00000013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подій».</w:t>
      </w:r>
    </w:p>
    <w:p w14:paraId="00000014" w14:textId="77777777" w:rsidR="003D2282" w:rsidRDefault="0007066D" w:rsidP="003A17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Рішення Київської міської ради від 15 квітня 2022 року № 4571/4612 «Про особливості перейменування об'єктів міського підпорядкування, назви яких пов'язані з російською федерацією та/або її союзниками (сателітами), на період дії воєнного стану в Україні» (зі змінами);</w:t>
      </w:r>
    </w:p>
    <w:p w14:paraId="00000015" w14:textId="77777777" w:rsidR="003D2282" w:rsidRDefault="0007066D" w:rsidP="003A17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Розпорядження Київського міського голови від 20 травня 2022 року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250 «Про утворення робочої групи з опрацювання пропозицій та формування переліку об’єктів міського підпорядкування, назви яких пов’язані з російською федерацією та/або її союзниками (сателітами)».</w:t>
      </w:r>
    </w:p>
    <w:p w14:paraId="00000016" w14:textId="77777777" w:rsidR="003D2282" w:rsidRDefault="003D2282" w:rsidP="003A174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7" w14:textId="77777777" w:rsidR="003D2282" w:rsidRDefault="0007066D" w:rsidP="003A1741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 обґрунтування.</w:t>
      </w:r>
    </w:p>
    <w:p w14:paraId="00000018" w14:textId="77777777" w:rsidR="003D2282" w:rsidRDefault="0007066D" w:rsidP="003A17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потребує додаткового виділення коштів з місцевого бюджету. </w:t>
      </w:r>
    </w:p>
    <w:p w14:paraId="00000019" w14:textId="77777777" w:rsidR="003D2282" w:rsidRDefault="003D2282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A" w14:textId="77777777" w:rsidR="003D2282" w:rsidRDefault="0007066D" w:rsidP="003A1741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600"/>
        <w:jc w:val="both"/>
      </w:pP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соціально-економічних та інших наслідків видання рішення.</w:t>
      </w:r>
    </w:p>
    <w:p w14:paraId="0000001B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Прийняття рішення сприятиме деколонізації топонімічного ландшафту міста Києва та </w:t>
      </w:r>
      <w:r>
        <w:rPr>
          <w:rFonts w:ascii="Times New Roman" w:eastAsia="Times New Roman" w:hAnsi="Times New Roman" w:cs="Times New Roman"/>
          <w:sz w:val="28"/>
          <w:szCs w:val="28"/>
        </w:rPr>
        <w:t>увічненню подвигу Героїв, які захищали українську землю в різні історичні епохи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C" w14:textId="77777777" w:rsidR="003D2282" w:rsidRDefault="003D2282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3D2282" w:rsidRDefault="0007066D" w:rsidP="003A1741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0"/>
        </w:tabs>
        <w:spacing w:after="0" w:line="240" w:lineRule="auto"/>
        <w:ind w:firstLine="600"/>
        <w:jc w:val="both"/>
      </w:pPr>
      <w:bookmarkStart w:id="8" w:name="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Доповідач.</w:t>
      </w:r>
    </w:p>
    <w:p w14:paraId="0000001E" w14:textId="77777777" w:rsidR="003D2282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Київської міської ради «Про перейменування станці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Київського метрополітену «</w:t>
      </w:r>
      <w:r>
        <w:rPr>
          <w:rFonts w:ascii="Times New Roman" w:eastAsia="Times New Roman" w:hAnsi="Times New Roman" w:cs="Times New Roman"/>
          <w:sz w:val="28"/>
          <w:szCs w:val="28"/>
        </w:rPr>
        <w:t>Площа Льва 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070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Київської міської ради </w:t>
      </w:r>
      <w:proofErr w:type="spellStart"/>
      <w:r w:rsidRPr="0007066D">
        <w:rPr>
          <w:rFonts w:ascii="Times New Roman" w:eastAsia="Times New Roman" w:hAnsi="Times New Roman" w:cs="Times New Roman"/>
          <w:color w:val="000000"/>
          <w:sz w:val="28"/>
          <w:szCs w:val="28"/>
        </w:rPr>
        <w:t>Брагінський</w:t>
      </w:r>
      <w:proofErr w:type="spellEnd"/>
      <w:r w:rsidRPr="00070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 Володимирович.</w:t>
      </w:r>
    </w:p>
    <w:p w14:paraId="00000022" w14:textId="77777777" w:rsidR="003D2282" w:rsidRDefault="003D2282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B1F3E" w14:textId="77777777" w:rsidR="003A1741" w:rsidRDefault="003A1741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GoBack"/>
      <w:bookmarkEnd w:id="9"/>
    </w:p>
    <w:p w14:paraId="00000024" w14:textId="346A70EE" w:rsidR="003D2282" w:rsidRPr="003A1741" w:rsidRDefault="0007066D" w:rsidP="003A1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Київський міській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Віталій КЛИЧКО</w:t>
      </w:r>
    </w:p>
    <w:sectPr w:rsidR="003D2282" w:rsidRPr="003A174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531B"/>
    <w:multiLevelType w:val="multilevel"/>
    <w:tmpl w:val="E7567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82"/>
    <w:rsid w:val="0007066D"/>
    <w:rsid w:val="003A1741"/>
    <w:rsid w:val="003D2282"/>
    <w:rsid w:val="0051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3D54"/>
  <w15:docId w15:val="{3CCB50F7-1395-4DD2-B4EA-ABA0EE2C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3126</Words>
  <Characters>1783</Characters>
  <Application>Microsoft Office Word</Application>
  <DocSecurity>0</DocSecurity>
  <Lines>14</Lines>
  <Paragraphs>9</Paragraphs>
  <ScaleCrop>false</ScaleCrop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Дробина Діана Олександрівна</cp:lastModifiedBy>
  <cp:revision>4</cp:revision>
  <dcterms:created xsi:type="dcterms:W3CDTF">2023-03-31T08:32:00Z</dcterms:created>
  <dcterms:modified xsi:type="dcterms:W3CDTF">2023-04-03T12:01:00Z</dcterms:modified>
</cp:coreProperties>
</file>