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544" w:rsidRPr="000A54C5" w:rsidRDefault="00855057" w:rsidP="00251FEB">
      <w:pPr>
        <w:ind w:left="3540" w:firstLine="708"/>
        <w:rPr>
          <w:bCs/>
          <w:sz w:val="28"/>
          <w:szCs w:val="28"/>
          <w:lang w:val="uk-UA"/>
        </w:rPr>
      </w:pPr>
      <w:r w:rsidRPr="000A54C5">
        <w:rPr>
          <w:bCs/>
          <w:sz w:val="28"/>
          <w:szCs w:val="28"/>
          <w:lang w:val="uk-UA"/>
        </w:rPr>
        <w:t>ЗАТВЕРДЖЕНО</w:t>
      </w:r>
    </w:p>
    <w:p w:rsidR="00AA54F4" w:rsidRPr="000A54C5" w:rsidRDefault="00855057" w:rsidP="00251FEB">
      <w:pPr>
        <w:ind w:left="4248"/>
        <w:rPr>
          <w:bCs/>
          <w:sz w:val="28"/>
          <w:szCs w:val="28"/>
          <w:lang w:val="uk-UA"/>
        </w:rPr>
      </w:pPr>
      <w:r w:rsidRPr="000A54C5">
        <w:rPr>
          <w:bCs/>
          <w:sz w:val="28"/>
          <w:szCs w:val="28"/>
          <w:lang w:val="uk-UA"/>
        </w:rPr>
        <w:t>рішення</w:t>
      </w:r>
      <w:r w:rsidR="00251FEB" w:rsidRPr="000A54C5">
        <w:rPr>
          <w:bCs/>
          <w:sz w:val="28"/>
          <w:szCs w:val="28"/>
          <w:lang w:val="uk-UA"/>
        </w:rPr>
        <w:t xml:space="preserve"> Київської міської ради </w:t>
      </w:r>
    </w:p>
    <w:p w:rsidR="001B6D01" w:rsidRDefault="00AA54F4" w:rsidP="00251FEB">
      <w:pPr>
        <w:ind w:left="3540" w:firstLine="708"/>
        <w:rPr>
          <w:bCs/>
          <w:sz w:val="28"/>
          <w:szCs w:val="28"/>
          <w:lang w:val="uk-UA"/>
        </w:rPr>
      </w:pPr>
      <w:r w:rsidRPr="000A54C5">
        <w:rPr>
          <w:bCs/>
          <w:sz w:val="28"/>
          <w:szCs w:val="28"/>
          <w:lang w:val="uk-UA"/>
        </w:rPr>
        <w:t>від</w:t>
      </w:r>
      <w:r w:rsidR="004E6D68" w:rsidRPr="000A54C5">
        <w:rPr>
          <w:bCs/>
          <w:sz w:val="28"/>
          <w:szCs w:val="28"/>
          <w:lang w:val="uk-UA"/>
        </w:rPr>
        <w:t xml:space="preserve"> ____________</w:t>
      </w:r>
      <w:r w:rsidRPr="000A54C5">
        <w:rPr>
          <w:bCs/>
          <w:sz w:val="28"/>
          <w:szCs w:val="28"/>
          <w:lang w:val="uk-UA"/>
        </w:rPr>
        <w:t xml:space="preserve"> року №  </w:t>
      </w:r>
      <w:r w:rsidR="004E6D68" w:rsidRPr="000A54C5">
        <w:rPr>
          <w:bCs/>
          <w:sz w:val="28"/>
          <w:szCs w:val="28"/>
          <w:lang w:val="uk-UA"/>
        </w:rPr>
        <w:t>____</w:t>
      </w:r>
      <w:r w:rsidR="003C5D7B" w:rsidRPr="000A54C5">
        <w:rPr>
          <w:bCs/>
          <w:sz w:val="28"/>
          <w:szCs w:val="28"/>
          <w:lang w:val="uk-UA"/>
        </w:rPr>
        <w:t>_______</w:t>
      </w:r>
      <w:r w:rsidR="004E6D68" w:rsidRPr="000A54C5">
        <w:rPr>
          <w:bCs/>
          <w:sz w:val="28"/>
          <w:szCs w:val="28"/>
          <w:lang w:val="uk-UA"/>
        </w:rPr>
        <w:t>_</w:t>
      </w:r>
    </w:p>
    <w:p w:rsidR="00AA54F4" w:rsidRPr="000A54C5" w:rsidRDefault="00AA54F4" w:rsidP="004E6D68">
      <w:pPr>
        <w:ind w:left="4956"/>
        <w:rPr>
          <w:bCs/>
          <w:sz w:val="28"/>
          <w:szCs w:val="28"/>
          <w:lang w:val="uk-UA"/>
        </w:rPr>
      </w:pPr>
    </w:p>
    <w:p w:rsidR="001B6D01" w:rsidRDefault="00531544" w:rsidP="001B6D01">
      <w:pPr>
        <w:spacing w:line="276" w:lineRule="auto"/>
        <w:ind w:left="708" w:firstLine="1"/>
        <w:jc w:val="center"/>
        <w:rPr>
          <w:b/>
          <w:bCs/>
          <w:sz w:val="28"/>
          <w:szCs w:val="28"/>
          <w:lang w:val="uk-UA"/>
        </w:rPr>
      </w:pPr>
      <w:r w:rsidRPr="000A54C5">
        <w:rPr>
          <w:b/>
          <w:bCs/>
          <w:sz w:val="28"/>
          <w:szCs w:val="28"/>
          <w:lang w:val="uk-UA"/>
        </w:rPr>
        <w:t xml:space="preserve">«МІСЬКА ЦІЛЬОВА ПРОГРАМА </w:t>
      </w:r>
    </w:p>
    <w:p w:rsidR="00531544" w:rsidRPr="000A54C5" w:rsidRDefault="00531544" w:rsidP="001B6D01">
      <w:pPr>
        <w:spacing w:line="276" w:lineRule="auto"/>
        <w:ind w:left="708" w:firstLine="1"/>
        <w:jc w:val="center"/>
        <w:rPr>
          <w:b/>
          <w:bCs/>
          <w:sz w:val="28"/>
          <w:szCs w:val="28"/>
          <w:lang w:val="uk-UA"/>
        </w:rPr>
      </w:pPr>
      <w:r w:rsidRPr="000A54C5">
        <w:rPr>
          <w:b/>
          <w:bCs/>
          <w:sz w:val="28"/>
          <w:szCs w:val="28"/>
          <w:lang w:val="uk-UA"/>
        </w:rPr>
        <w:t>«ДІТИ.СІМ’Я.СТОЛИЦЯ</w:t>
      </w:r>
      <w:r w:rsidR="001B6D01">
        <w:rPr>
          <w:b/>
          <w:bCs/>
          <w:sz w:val="28"/>
          <w:szCs w:val="28"/>
          <w:lang w:val="uk-UA"/>
        </w:rPr>
        <w:t xml:space="preserve"> </w:t>
      </w:r>
      <w:r w:rsidRPr="000A54C5">
        <w:rPr>
          <w:b/>
          <w:bCs/>
          <w:sz w:val="28"/>
          <w:szCs w:val="28"/>
          <w:lang w:val="uk-UA"/>
        </w:rPr>
        <w:t>НА 20</w:t>
      </w:r>
      <w:r w:rsidR="004E6D68" w:rsidRPr="000A54C5">
        <w:rPr>
          <w:b/>
          <w:bCs/>
          <w:sz w:val="28"/>
          <w:szCs w:val="28"/>
          <w:lang w:val="uk-UA"/>
        </w:rPr>
        <w:t>25</w:t>
      </w:r>
      <w:r w:rsidRPr="000A54C5">
        <w:rPr>
          <w:b/>
          <w:bCs/>
          <w:sz w:val="28"/>
          <w:szCs w:val="28"/>
          <w:lang w:val="uk-UA"/>
        </w:rPr>
        <w:t>-202</w:t>
      </w:r>
      <w:r w:rsidR="004E6D68" w:rsidRPr="000A54C5">
        <w:rPr>
          <w:b/>
          <w:bCs/>
          <w:sz w:val="28"/>
          <w:szCs w:val="28"/>
          <w:lang w:val="uk-UA"/>
        </w:rPr>
        <w:t>7</w:t>
      </w:r>
      <w:r w:rsidRPr="000A54C5">
        <w:rPr>
          <w:b/>
          <w:bCs/>
          <w:sz w:val="28"/>
          <w:szCs w:val="28"/>
          <w:lang w:val="uk-UA"/>
        </w:rPr>
        <w:t xml:space="preserve"> РОКИ»</w:t>
      </w:r>
    </w:p>
    <w:p w:rsidR="00FC7958" w:rsidRPr="000A54C5" w:rsidRDefault="00FC7958" w:rsidP="008677DF">
      <w:pPr>
        <w:spacing w:line="276" w:lineRule="auto"/>
        <w:ind w:left="708" w:firstLine="708"/>
        <w:jc w:val="center"/>
        <w:rPr>
          <w:b/>
          <w:bCs/>
          <w:sz w:val="28"/>
          <w:szCs w:val="28"/>
          <w:lang w:val="uk-UA"/>
        </w:rPr>
      </w:pPr>
    </w:p>
    <w:p w:rsidR="004F265C" w:rsidRPr="000A54C5" w:rsidRDefault="004F265C" w:rsidP="008677DF">
      <w:pPr>
        <w:spacing w:line="276" w:lineRule="auto"/>
        <w:jc w:val="center"/>
        <w:rPr>
          <w:b/>
          <w:bCs/>
          <w:sz w:val="28"/>
          <w:szCs w:val="28"/>
          <w:lang w:val="uk-UA"/>
        </w:rPr>
      </w:pPr>
      <w:r w:rsidRPr="000A54C5">
        <w:rPr>
          <w:b/>
          <w:bCs/>
          <w:sz w:val="28"/>
          <w:szCs w:val="28"/>
          <w:lang w:val="uk-UA"/>
        </w:rPr>
        <w:t xml:space="preserve">І. ПАСПОРТ </w:t>
      </w:r>
    </w:p>
    <w:p w:rsidR="004F265C" w:rsidRPr="000A54C5" w:rsidRDefault="004F265C" w:rsidP="008677DF">
      <w:pPr>
        <w:spacing w:line="276" w:lineRule="auto"/>
        <w:ind w:left="708" w:firstLine="1"/>
        <w:jc w:val="center"/>
        <w:rPr>
          <w:b/>
          <w:bCs/>
          <w:sz w:val="28"/>
          <w:szCs w:val="28"/>
          <w:lang w:val="uk-UA"/>
        </w:rPr>
      </w:pPr>
      <w:r w:rsidRPr="000A54C5">
        <w:rPr>
          <w:b/>
          <w:bCs/>
          <w:sz w:val="28"/>
          <w:szCs w:val="28"/>
          <w:lang w:val="uk-UA"/>
        </w:rPr>
        <w:t>міської цільової програ</w:t>
      </w:r>
      <w:r w:rsidR="004E6D68" w:rsidRPr="000A54C5">
        <w:rPr>
          <w:b/>
          <w:bCs/>
          <w:sz w:val="28"/>
          <w:szCs w:val="28"/>
          <w:lang w:val="uk-UA"/>
        </w:rPr>
        <w:t>ми «Діти. Сім’я. Столиця на 2025-2027</w:t>
      </w:r>
      <w:r w:rsidRPr="000A54C5">
        <w:rPr>
          <w:b/>
          <w:bCs/>
          <w:sz w:val="28"/>
          <w:szCs w:val="28"/>
          <w:lang w:val="uk-UA"/>
        </w:rPr>
        <w:t xml:space="preserve"> роки»</w:t>
      </w:r>
    </w:p>
    <w:p w:rsidR="004F265C" w:rsidRPr="000A54C5" w:rsidRDefault="004F265C" w:rsidP="008677DF">
      <w:pPr>
        <w:spacing w:line="276" w:lineRule="auto"/>
        <w:jc w:val="center"/>
        <w:rPr>
          <w:sz w:val="20"/>
          <w:szCs w:val="20"/>
          <w:lang w:val="uk-UA"/>
        </w:rPr>
      </w:pPr>
    </w:p>
    <w:tbl>
      <w:tblPr>
        <w:tblW w:w="5426" w:type="pct"/>
        <w:tblCellSpacing w:w="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522"/>
        <w:gridCol w:w="2131"/>
        <w:gridCol w:w="1637"/>
        <w:gridCol w:w="1457"/>
        <w:gridCol w:w="2256"/>
      </w:tblGrid>
      <w:tr w:rsidR="004F265C" w:rsidRPr="00245C9C" w:rsidTr="00A84DB6">
        <w:trPr>
          <w:tblCellSpacing w:w="22" w:type="dxa"/>
        </w:trPr>
        <w:tc>
          <w:tcPr>
            <w:tcW w:w="258" w:type="pct"/>
            <w:tcMar>
              <w:top w:w="15" w:type="dxa"/>
              <w:left w:w="15" w:type="dxa"/>
              <w:bottom w:w="15" w:type="dxa"/>
              <w:right w:w="15" w:type="dxa"/>
            </w:tcMar>
            <w:vAlign w:val="center"/>
          </w:tcPr>
          <w:p w:rsidR="004F265C" w:rsidRPr="000A54C5" w:rsidRDefault="004F265C" w:rsidP="001B12B8">
            <w:pPr>
              <w:jc w:val="center"/>
              <w:rPr>
                <w:sz w:val="28"/>
                <w:szCs w:val="28"/>
                <w:lang w:val="uk-UA"/>
              </w:rPr>
            </w:pPr>
            <w:r w:rsidRPr="000A54C5">
              <w:rPr>
                <w:sz w:val="28"/>
                <w:szCs w:val="28"/>
                <w:lang w:val="uk-UA"/>
              </w:rPr>
              <w:t>1.</w:t>
            </w:r>
          </w:p>
        </w:tc>
        <w:tc>
          <w:tcPr>
            <w:tcW w:w="1182" w:type="pct"/>
            <w:tcMar>
              <w:top w:w="15" w:type="dxa"/>
              <w:left w:w="15" w:type="dxa"/>
              <w:bottom w:w="15" w:type="dxa"/>
              <w:right w:w="15" w:type="dxa"/>
            </w:tcMar>
            <w:vAlign w:val="center"/>
          </w:tcPr>
          <w:p w:rsidR="004F265C" w:rsidRPr="000A54C5" w:rsidRDefault="004F265C" w:rsidP="001B12B8">
            <w:pPr>
              <w:rPr>
                <w:sz w:val="28"/>
                <w:szCs w:val="28"/>
                <w:lang w:val="uk-UA"/>
              </w:rPr>
            </w:pPr>
            <w:r w:rsidRPr="000A54C5">
              <w:rPr>
                <w:sz w:val="28"/>
                <w:szCs w:val="28"/>
                <w:lang w:val="uk-UA"/>
              </w:rPr>
              <w:t>Мета програми</w:t>
            </w:r>
          </w:p>
        </w:tc>
        <w:tc>
          <w:tcPr>
            <w:tcW w:w="3475" w:type="pct"/>
            <w:gridSpan w:val="4"/>
            <w:tcMar>
              <w:top w:w="15" w:type="dxa"/>
              <w:left w:w="15" w:type="dxa"/>
              <w:bottom w:w="15" w:type="dxa"/>
              <w:right w:w="15" w:type="dxa"/>
            </w:tcMar>
            <w:vAlign w:val="center"/>
          </w:tcPr>
          <w:p w:rsidR="004F265C" w:rsidRPr="000A54C5" w:rsidRDefault="004F265C" w:rsidP="001B12B8">
            <w:pPr>
              <w:jc w:val="both"/>
              <w:rPr>
                <w:sz w:val="28"/>
                <w:szCs w:val="28"/>
                <w:lang w:val="uk-UA"/>
              </w:rPr>
            </w:pPr>
            <w:r w:rsidRPr="000A54C5">
              <w:rPr>
                <w:sz w:val="28"/>
                <w:szCs w:val="28"/>
                <w:lang w:val="uk-UA"/>
              </w:rPr>
              <w:t>Забезпечення оптимального функціонування цілісної системи захисту прав дітей,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r w:rsidR="000946F0" w:rsidRPr="000A54C5">
              <w:rPr>
                <w:sz w:val="28"/>
                <w:szCs w:val="28"/>
                <w:lang w:val="uk-UA"/>
              </w:rPr>
              <w:t>, в тому числі дітей з інвалідністю</w:t>
            </w:r>
          </w:p>
        </w:tc>
      </w:tr>
      <w:tr w:rsidR="004F265C" w:rsidRPr="000A54C5" w:rsidTr="00A84DB6">
        <w:trPr>
          <w:tblCellSpacing w:w="22" w:type="dxa"/>
        </w:trPr>
        <w:tc>
          <w:tcPr>
            <w:tcW w:w="258" w:type="pct"/>
            <w:tcMar>
              <w:top w:w="15" w:type="dxa"/>
              <w:left w:w="15" w:type="dxa"/>
              <w:bottom w:w="15" w:type="dxa"/>
              <w:right w:w="15" w:type="dxa"/>
            </w:tcMar>
            <w:vAlign w:val="center"/>
          </w:tcPr>
          <w:p w:rsidR="004F265C" w:rsidRPr="000A54C5" w:rsidRDefault="004F265C" w:rsidP="001B12B8">
            <w:pPr>
              <w:jc w:val="center"/>
              <w:rPr>
                <w:sz w:val="28"/>
                <w:szCs w:val="28"/>
                <w:lang w:val="uk-UA"/>
              </w:rPr>
            </w:pPr>
            <w:r w:rsidRPr="000A54C5">
              <w:rPr>
                <w:sz w:val="28"/>
                <w:szCs w:val="28"/>
                <w:lang w:val="uk-UA"/>
              </w:rPr>
              <w:t>2.</w:t>
            </w:r>
          </w:p>
        </w:tc>
        <w:tc>
          <w:tcPr>
            <w:tcW w:w="1182" w:type="pct"/>
            <w:tcMar>
              <w:top w:w="15" w:type="dxa"/>
              <w:left w:w="15" w:type="dxa"/>
              <w:bottom w:w="15" w:type="dxa"/>
              <w:right w:w="15" w:type="dxa"/>
            </w:tcMar>
            <w:vAlign w:val="center"/>
          </w:tcPr>
          <w:p w:rsidR="004F265C" w:rsidRPr="000A54C5" w:rsidRDefault="004F265C" w:rsidP="001B12B8">
            <w:pPr>
              <w:jc w:val="both"/>
              <w:rPr>
                <w:sz w:val="28"/>
                <w:szCs w:val="28"/>
                <w:lang w:val="uk-UA"/>
              </w:rPr>
            </w:pPr>
            <w:r w:rsidRPr="000A54C5">
              <w:rPr>
                <w:sz w:val="28"/>
                <w:szCs w:val="28"/>
                <w:lang w:val="uk-UA"/>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3475" w:type="pct"/>
            <w:gridSpan w:val="4"/>
            <w:tcMar>
              <w:top w:w="15" w:type="dxa"/>
              <w:left w:w="15" w:type="dxa"/>
              <w:bottom w:w="15" w:type="dxa"/>
              <w:right w:w="15" w:type="dxa"/>
            </w:tcMar>
            <w:vAlign w:val="center"/>
          </w:tcPr>
          <w:p w:rsidR="004F265C" w:rsidRPr="000A54C5" w:rsidRDefault="004F265C" w:rsidP="001B12B8">
            <w:pPr>
              <w:rPr>
                <w:sz w:val="28"/>
                <w:szCs w:val="28"/>
                <w:lang w:val="uk-UA"/>
              </w:rPr>
            </w:pPr>
            <w:r w:rsidRPr="000A54C5">
              <w:rPr>
                <w:sz w:val="28"/>
                <w:szCs w:val="28"/>
                <w:lang w:val="uk-UA"/>
              </w:rPr>
              <w:t>Підвищення соціальної захищеності мешканців</w:t>
            </w:r>
          </w:p>
        </w:tc>
      </w:tr>
      <w:tr w:rsidR="004F265C" w:rsidRPr="00245C9C" w:rsidTr="00A84DB6">
        <w:trPr>
          <w:tblCellSpacing w:w="22" w:type="dxa"/>
        </w:trPr>
        <w:tc>
          <w:tcPr>
            <w:tcW w:w="258" w:type="pct"/>
            <w:tcMar>
              <w:top w:w="15" w:type="dxa"/>
              <w:left w:w="15" w:type="dxa"/>
              <w:bottom w:w="15" w:type="dxa"/>
              <w:right w:w="15" w:type="dxa"/>
            </w:tcMar>
            <w:vAlign w:val="center"/>
            <w:hideMark/>
          </w:tcPr>
          <w:p w:rsidR="004F265C" w:rsidRPr="000A54C5" w:rsidRDefault="004F265C" w:rsidP="001B12B8">
            <w:pPr>
              <w:jc w:val="center"/>
              <w:rPr>
                <w:sz w:val="28"/>
                <w:szCs w:val="28"/>
                <w:lang w:val="uk-UA"/>
              </w:rPr>
            </w:pPr>
            <w:r w:rsidRPr="000A54C5">
              <w:rPr>
                <w:sz w:val="28"/>
                <w:szCs w:val="28"/>
                <w:lang w:val="uk-UA"/>
              </w:rPr>
              <w:t>3. </w:t>
            </w:r>
          </w:p>
        </w:tc>
        <w:tc>
          <w:tcPr>
            <w:tcW w:w="1182" w:type="pct"/>
            <w:tcMar>
              <w:top w:w="15" w:type="dxa"/>
              <w:left w:w="15" w:type="dxa"/>
              <w:bottom w:w="15" w:type="dxa"/>
              <w:right w:w="15" w:type="dxa"/>
            </w:tcMar>
            <w:vAlign w:val="center"/>
            <w:hideMark/>
          </w:tcPr>
          <w:p w:rsidR="004F265C" w:rsidRPr="000A54C5" w:rsidRDefault="004F265C" w:rsidP="001B12B8">
            <w:pPr>
              <w:rPr>
                <w:sz w:val="28"/>
                <w:szCs w:val="28"/>
                <w:lang w:val="uk-UA"/>
              </w:rPr>
            </w:pPr>
            <w:r w:rsidRPr="000A54C5">
              <w:rPr>
                <w:sz w:val="28"/>
                <w:szCs w:val="28"/>
                <w:lang w:val="uk-UA"/>
              </w:rPr>
              <w:t>Дата, номер і назва розпорядчого документа про розроблення проєкту програми </w:t>
            </w:r>
          </w:p>
        </w:tc>
        <w:tc>
          <w:tcPr>
            <w:tcW w:w="3475" w:type="pct"/>
            <w:gridSpan w:val="4"/>
            <w:tcMar>
              <w:top w:w="15" w:type="dxa"/>
              <w:left w:w="15" w:type="dxa"/>
              <w:bottom w:w="15" w:type="dxa"/>
              <w:right w:w="15" w:type="dxa"/>
            </w:tcMar>
            <w:vAlign w:val="center"/>
            <w:hideMark/>
          </w:tcPr>
          <w:p w:rsidR="0060553B" w:rsidRPr="000A54C5" w:rsidRDefault="00C25105" w:rsidP="001B12B8">
            <w:pPr>
              <w:rPr>
                <w:sz w:val="28"/>
                <w:szCs w:val="28"/>
                <w:lang w:val="uk-UA"/>
              </w:rPr>
            </w:pPr>
            <w:r w:rsidRPr="000A54C5">
              <w:rPr>
                <w:sz w:val="28"/>
                <w:szCs w:val="28"/>
                <w:lang w:val="uk-UA"/>
              </w:rPr>
              <w:t xml:space="preserve">Розпорядження Київського міського голови </w:t>
            </w:r>
            <w:r w:rsidR="00245C9C" w:rsidRPr="000A54C5">
              <w:rPr>
                <w:sz w:val="28"/>
                <w:szCs w:val="28"/>
                <w:lang w:val="uk-UA"/>
              </w:rPr>
              <w:t>від 13 лютого</w:t>
            </w:r>
            <w:r w:rsidR="00245C9C">
              <w:rPr>
                <w:sz w:val="28"/>
                <w:szCs w:val="28"/>
                <w:lang w:val="uk-UA"/>
              </w:rPr>
              <w:t xml:space="preserve"> 2024 року </w:t>
            </w:r>
            <w:r w:rsidRPr="000A54C5">
              <w:rPr>
                <w:sz w:val="28"/>
                <w:szCs w:val="28"/>
                <w:lang w:val="uk-UA"/>
              </w:rPr>
              <w:t>№</w:t>
            </w:r>
            <w:r w:rsidR="00245C9C">
              <w:rPr>
                <w:sz w:val="28"/>
                <w:szCs w:val="28"/>
                <w:lang w:val="uk-UA"/>
              </w:rPr>
              <w:t> </w:t>
            </w:r>
            <w:r w:rsidRPr="000A54C5">
              <w:rPr>
                <w:sz w:val="28"/>
                <w:szCs w:val="28"/>
                <w:lang w:val="uk-UA"/>
              </w:rPr>
              <w:t xml:space="preserve">127 </w:t>
            </w:r>
            <w:r w:rsidR="00861A15">
              <w:rPr>
                <w:sz w:val="28"/>
                <w:szCs w:val="28"/>
                <w:lang w:val="uk-UA"/>
              </w:rPr>
              <w:t>« Про підготовку проє</w:t>
            </w:r>
            <w:r w:rsidRPr="000A54C5">
              <w:rPr>
                <w:sz w:val="28"/>
                <w:szCs w:val="28"/>
                <w:lang w:val="uk-UA"/>
              </w:rPr>
              <w:t>кту міської цільової програми  «Діти. Сім’я. Столиця на 2025-2027 роки»</w:t>
            </w:r>
          </w:p>
          <w:p w:rsidR="004F265C" w:rsidRPr="000A54C5" w:rsidRDefault="004F265C" w:rsidP="001B12B8">
            <w:pPr>
              <w:jc w:val="both"/>
              <w:rPr>
                <w:sz w:val="28"/>
                <w:szCs w:val="28"/>
                <w:lang w:val="uk-UA"/>
              </w:rPr>
            </w:pPr>
          </w:p>
        </w:tc>
      </w:tr>
      <w:tr w:rsidR="004F265C" w:rsidRPr="00245C9C" w:rsidTr="00A84DB6">
        <w:trPr>
          <w:tblCellSpacing w:w="22" w:type="dxa"/>
        </w:trPr>
        <w:tc>
          <w:tcPr>
            <w:tcW w:w="258" w:type="pct"/>
            <w:tcMar>
              <w:top w:w="15" w:type="dxa"/>
              <w:left w:w="15" w:type="dxa"/>
              <w:bottom w:w="15" w:type="dxa"/>
              <w:right w:w="15" w:type="dxa"/>
            </w:tcMar>
            <w:vAlign w:val="center"/>
            <w:hideMark/>
          </w:tcPr>
          <w:p w:rsidR="004F265C" w:rsidRPr="000A54C5" w:rsidRDefault="004F265C" w:rsidP="001B12B8">
            <w:pPr>
              <w:jc w:val="center"/>
              <w:rPr>
                <w:sz w:val="28"/>
                <w:szCs w:val="28"/>
                <w:lang w:val="uk-UA"/>
              </w:rPr>
            </w:pPr>
            <w:r w:rsidRPr="000A54C5">
              <w:rPr>
                <w:sz w:val="28"/>
                <w:szCs w:val="28"/>
                <w:lang w:val="uk-UA"/>
              </w:rPr>
              <w:t>4. </w:t>
            </w:r>
          </w:p>
        </w:tc>
        <w:tc>
          <w:tcPr>
            <w:tcW w:w="1182" w:type="pct"/>
            <w:tcMar>
              <w:top w:w="15" w:type="dxa"/>
              <w:left w:w="15" w:type="dxa"/>
              <w:bottom w:w="15" w:type="dxa"/>
              <w:right w:w="15" w:type="dxa"/>
            </w:tcMar>
            <w:vAlign w:val="center"/>
            <w:hideMark/>
          </w:tcPr>
          <w:p w:rsidR="004F265C" w:rsidRPr="000A54C5" w:rsidRDefault="004F265C" w:rsidP="001B12B8">
            <w:pPr>
              <w:rPr>
                <w:sz w:val="28"/>
                <w:szCs w:val="28"/>
                <w:lang w:val="uk-UA"/>
              </w:rPr>
            </w:pPr>
            <w:r w:rsidRPr="000A54C5">
              <w:rPr>
                <w:sz w:val="28"/>
                <w:szCs w:val="28"/>
                <w:lang w:val="uk-UA"/>
              </w:rPr>
              <w:t>Розробник програми </w:t>
            </w:r>
          </w:p>
        </w:tc>
        <w:tc>
          <w:tcPr>
            <w:tcW w:w="3475" w:type="pct"/>
            <w:gridSpan w:val="4"/>
            <w:tcMar>
              <w:top w:w="15" w:type="dxa"/>
              <w:left w:w="15" w:type="dxa"/>
              <w:bottom w:w="15" w:type="dxa"/>
              <w:right w:w="15" w:type="dxa"/>
            </w:tcMar>
            <w:vAlign w:val="center"/>
            <w:hideMark/>
          </w:tcPr>
          <w:p w:rsidR="004F265C" w:rsidRPr="000A54C5" w:rsidRDefault="004F265C" w:rsidP="001B12B8">
            <w:pPr>
              <w:jc w:val="both"/>
              <w:rPr>
                <w:sz w:val="28"/>
                <w:szCs w:val="28"/>
                <w:lang w:val="uk-UA"/>
              </w:rPr>
            </w:pPr>
            <w:r w:rsidRPr="000A54C5">
              <w:rPr>
                <w:sz w:val="28"/>
                <w:szCs w:val="28"/>
                <w:lang w:val="uk-UA"/>
              </w:rPr>
              <w:t>Служба у справах дітей та сім’ї виконавчого органу Київської міської ради (Київської міської державної адміністрації)</w:t>
            </w:r>
            <w:r w:rsidR="00581271" w:rsidRPr="000A54C5">
              <w:rPr>
                <w:sz w:val="28"/>
                <w:szCs w:val="28"/>
                <w:lang w:val="uk-UA"/>
              </w:rPr>
              <w:t xml:space="preserve"> (далі – Служба у справах дітей та сім’ї)</w:t>
            </w:r>
          </w:p>
        </w:tc>
      </w:tr>
      <w:tr w:rsidR="004F265C" w:rsidRPr="00245C9C" w:rsidTr="00A84DB6">
        <w:trPr>
          <w:tblCellSpacing w:w="22" w:type="dxa"/>
        </w:trPr>
        <w:tc>
          <w:tcPr>
            <w:tcW w:w="258" w:type="pct"/>
            <w:tcMar>
              <w:top w:w="15" w:type="dxa"/>
              <w:left w:w="15" w:type="dxa"/>
              <w:bottom w:w="15" w:type="dxa"/>
              <w:right w:w="15" w:type="dxa"/>
            </w:tcMar>
            <w:vAlign w:val="center"/>
            <w:hideMark/>
          </w:tcPr>
          <w:p w:rsidR="004F265C" w:rsidRPr="000A54C5" w:rsidRDefault="004F265C" w:rsidP="001B12B8">
            <w:pPr>
              <w:jc w:val="center"/>
              <w:rPr>
                <w:sz w:val="28"/>
                <w:szCs w:val="28"/>
                <w:lang w:val="uk-UA"/>
              </w:rPr>
            </w:pPr>
            <w:r w:rsidRPr="000A54C5">
              <w:rPr>
                <w:sz w:val="28"/>
                <w:szCs w:val="28"/>
                <w:lang w:val="uk-UA"/>
              </w:rPr>
              <w:t>5. </w:t>
            </w:r>
          </w:p>
        </w:tc>
        <w:tc>
          <w:tcPr>
            <w:tcW w:w="1182" w:type="pct"/>
            <w:tcMar>
              <w:top w:w="15" w:type="dxa"/>
              <w:left w:w="15" w:type="dxa"/>
              <w:bottom w:w="15" w:type="dxa"/>
              <w:right w:w="15" w:type="dxa"/>
            </w:tcMar>
            <w:vAlign w:val="center"/>
            <w:hideMark/>
          </w:tcPr>
          <w:p w:rsidR="004F265C" w:rsidRPr="000A54C5" w:rsidRDefault="004F265C" w:rsidP="001B12B8">
            <w:pPr>
              <w:rPr>
                <w:sz w:val="28"/>
                <w:szCs w:val="28"/>
                <w:lang w:val="uk-UA"/>
              </w:rPr>
            </w:pPr>
            <w:r w:rsidRPr="000A54C5">
              <w:rPr>
                <w:sz w:val="28"/>
                <w:szCs w:val="28"/>
                <w:lang w:val="uk-UA"/>
              </w:rPr>
              <w:t>Відповідальний виконавець програми </w:t>
            </w:r>
          </w:p>
        </w:tc>
        <w:tc>
          <w:tcPr>
            <w:tcW w:w="3475" w:type="pct"/>
            <w:gridSpan w:val="4"/>
            <w:tcMar>
              <w:top w:w="15" w:type="dxa"/>
              <w:left w:w="15" w:type="dxa"/>
              <w:bottom w:w="15" w:type="dxa"/>
              <w:right w:w="15" w:type="dxa"/>
            </w:tcMar>
            <w:vAlign w:val="center"/>
            <w:hideMark/>
          </w:tcPr>
          <w:p w:rsidR="004F265C" w:rsidRPr="000A54C5" w:rsidRDefault="004F265C" w:rsidP="001B12B8">
            <w:pPr>
              <w:jc w:val="both"/>
              <w:rPr>
                <w:sz w:val="28"/>
                <w:szCs w:val="28"/>
                <w:lang w:val="uk-UA"/>
              </w:rPr>
            </w:pPr>
            <w:r w:rsidRPr="000A54C5">
              <w:rPr>
                <w:sz w:val="28"/>
                <w:szCs w:val="28"/>
                <w:lang w:val="uk-UA"/>
              </w:rPr>
              <w:t>Служба у справах дітей та сім’ї виконавчого органу Київської міської ради (Київської міської державної адміністрації)</w:t>
            </w:r>
          </w:p>
        </w:tc>
      </w:tr>
      <w:tr w:rsidR="004F265C" w:rsidRPr="00245C9C" w:rsidTr="00A84DB6">
        <w:trPr>
          <w:tblCellSpacing w:w="22" w:type="dxa"/>
        </w:trPr>
        <w:tc>
          <w:tcPr>
            <w:tcW w:w="258" w:type="pct"/>
            <w:tcMar>
              <w:top w:w="15" w:type="dxa"/>
              <w:left w:w="15" w:type="dxa"/>
              <w:bottom w:w="15" w:type="dxa"/>
              <w:right w:w="15" w:type="dxa"/>
            </w:tcMar>
            <w:vAlign w:val="center"/>
            <w:hideMark/>
          </w:tcPr>
          <w:p w:rsidR="004F265C" w:rsidRPr="000A54C5" w:rsidRDefault="004F265C" w:rsidP="001B12B8">
            <w:pPr>
              <w:jc w:val="center"/>
              <w:rPr>
                <w:sz w:val="28"/>
                <w:szCs w:val="28"/>
                <w:lang w:val="uk-UA"/>
              </w:rPr>
            </w:pPr>
            <w:r w:rsidRPr="000A54C5">
              <w:rPr>
                <w:sz w:val="28"/>
                <w:szCs w:val="28"/>
                <w:lang w:val="uk-UA"/>
              </w:rPr>
              <w:t>6. </w:t>
            </w:r>
          </w:p>
        </w:tc>
        <w:tc>
          <w:tcPr>
            <w:tcW w:w="1182" w:type="pct"/>
            <w:tcMar>
              <w:top w:w="15" w:type="dxa"/>
              <w:left w:w="15" w:type="dxa"/>
              <w:bottom w:w="15" w:type="dxa"/>
              <w:right w:w="15" w:type="dxa"/>
            </w:tcMar>
            <w:vAlign w:val="center"/>
            <w:hideMark/>
          </w:tcPr>
          <w:p w:rsidR="004F265C" w:rsidRPr="000A54C5" w:rsidRDefault="004F265C" w:rsidP="001B12B8">
            <w:pPr>
              <w:rPr>
                <w:sz w:val="28"/>
                <w:szCs w:val="28"/>
                <w:lang w:val="uk-UA"/>
              </w:rPr>
            </w:pPr>
            <w:r w:rsidRPr="000A54C5">
              <w:rPr>
                <w:sz w:val="28"/>
                <w:szCs w:val="28"/>
                <w:lang w:val="uk-UA"/>
              </w:rPr>
              <w:t>Співвиконавці програми </w:t>
            </w:r>
          </w:p>
        </w:tc>
        <w:tc>
          <w:tcPr>
            <w:tcW w:w="3475" w:type="pct"/>
            <w:gridSpan w:val="4"/>
            <w:tcMar>
              <w:top w:w="15" w:type="dxa"/>
              <w:left w:w="15" w:type="dxa"/>
              <w:bottom w:w="15" w:type="dxa"/>
              <w:right w:w="15" w:type="dxa"/>
            </w:tcMar>
            <w:vAlign w:val="center"/>
            <w:hideMark/>
          </w:tcPr>
          <w:p w:rsidR="004F265C" w:rsidRPr="000A54C5" w:rsidRDefault="00366706" w:rsidP="001B12B8">
            <w:pPr>
              <w:rPr>
                <w:sz w:val="28"/>
                <w:szCs w:val="28"/>
                <w:lang w:val="uk-UA"/>
              </w:rPr>
            </w:pPr>
            <w:r w:rsidRPr="000A54C5">
              <w:rPr>
                <w:sz w:val="28"/>
                <w:szCs w:val="28"/>
                <w:lang w:val="uk-UA"/>
              </w:rPr>
              <w:t>Р</w:t>
            </w:r>
            <w:r w:rsidR="004F265C" w:rsidRPr="000A54C5">
              <w:rPr>
                <w:sz w:val="28"/>
                <w:szCs w:val="28"/>
                <w:lang w:val="uk-UA"/>
              </w:rPr>
              <w:t>айонні в місті Києві державні адміністрації, Міський центр дитини, Київський міський центр сім’ї «Родинний дім», Київський міський центр соціально-психологічної допомоги, Комунальна установа «Київський міський лівобережний центр для ВІЛ-інфікованих дітей та молоді», Комунальна установа «Київський міський правобережний центр для ВІЛ-</w:t>
            </w:r>
            <w:r w:rsidR="004F265C" w:rsidRPr="000A54C5">
              <w:rPr>
                <w:sz w:val="28"/>
                <w:szCs w:val="28"/>
                <w:lang w:val="uk-UA"/>
              </w:rPr>
              <w:lastRenderedPageBreak/>
              <w:t>інфікованих дітей та молоді», Київський міський центр соціальної підтримки дітей та сімей</w:t>
            </w:r>
          </w:p>
        </w:tc>
      </w:tr>
      <w:tr w:rsidR="004F265C" w:rsidRPr="000A54C5" w:rsidTr="00A84DB6">
        <w:trPr>
          <w:trHeight w:val="21"/>
          <w:tblCellSpacing w:w="22" w:type="dxa"/>
        </w:trPr>
        <w:tc>
          <w:tcPr>
            <w:tcW w:w="258" w:type="pct"/>
            <w:tcMar>
              <w:top w:w="15" w:type="dxa"/>
              <w:left w:w="15" w:type="dxa"/>
              <w:bottom w:w="15" w:type="dxa"/>
              <w:right w:w="15" w:type="dxa"/>
            </w:tcMar>
            <w:vAlign w:val="center"/>
            <w:hideMark/>
          </w:tcPr>
          <w:p w:rsidR="004F265C" w:rsidRPr="000A54C5" w:rsidRDefault="004F265C" w:rsidP="001B12B8">
            <w:pPr>
              <w:jc w:val="center"/>
              <w:rPr>
                <w:sz w:val="28"/>
                <w:szCs w:val="28"/>
                <w:lang w:val="uk-UA"/>
              </w:rPr>
            </w:pPr>
            <w:r w:rsidRPr="000A54C5">
              <w:rPr>
                <w:sz w:val="28"/>
                <w:szCs w:val="28"/>
                <w:lang w:val="uk-UA"/>
              </w:rPr>
              <w:lastRenderedPageBreak/>
              <w:t>7. </w:t>
            </w:r>
          </w:p>
        </w:tc>
        <w:tc>
          <w:tcPr>
            <w:tcW w:w="1182" w:type="pct"/>
            <w:tcMar>
              <w:top w:w="15" w:type="dxa"/>
              <w:left w:w="15" w:type="dxa"/>
              <w:bottom w:w="15" w:type="dxa"/>
              <w:right w:w="15" w:type="dxa"/>
            </w:tcMar>
            <w:vAlign w:val="center"/>
            <w:hideMark/>
          </w:tcPr>
          <w:p w:rsidR="004F265C" w:rsidRPr="000A54C5" w:rsidRDefault="004F265C" w:rsidP="001B12B8">
            <w:pPr>
              <w:rPr>
                <w:sz w:val="28"/>
                <w:szCs w:val="28"/>
                <w:lang w:val="uk-UA"/>
              </w:rPr>
            </w:pPr>
            <w:r w:rsidRPr="000A54C5">
              <w:rPr>
                <w:sz w:val="28"/>
                <w:szCs w:val="28"/>
                <w:lang w:val="uk-UA"/>
              </w:rPr>
              <w:t>Строки реалізації програми </w:t>
            </w:r>
          </w:p>
        </w:tc>
        <w:tc>
          <w:tcPr>
            <w:tcW w:w="3475" w:type="pct"/>
            <w:gridSpan w:val="4"/>
            <w:tcMar>
              <w:top w:w="15" w:type="dxa"/>
              <w:left w:w="15" w:type="dxa"/>
              <w:bottom w:w="15" w:type="dxa"/>
              <w:right w:w="15" w:type="dxa"/>
            </w:tcMar>
            <w:vAlign w:val="center"/>
            <w:hideMark/>
          </w:tcPr>
          <w:p w:rsidR="004F265C" w:rsidRPr="000A54C5" w:rsidRDefault="00366706" w:rsidP="001B12B8">
            <w:pPr>
              <w:rPr>
                <w:sz w:val="28"/>
                <w:szCs w:val="28"/>
                <w:lang w:val="uk-UA"/>
              </w:rPr>
            </w:pPr>
            <w:r w:rsidRPr="000A54C5">
              <w:rPr>
                <w:sz w:val="28"/>
                <w:szCs w:val="28"/>
                <w:lang w:val="uk-UA"/>
              </w:rPr>
              <w:t>  2025</w:t>
            </w:r>
            <w:r w:rsidR="004F265C" w:rsidRPr="000A54C5">
              <w:rPr>
                <w:sz w:val="28"/>
                <w:szCs w:val="28"/>
                <w:lang w:val="uk-UA"/>
              </w:rPr>
              <w:t>-202</w:t>
            </w:r>
            <w:r w:rsidRPr="000A54C5">
              <w:rPr>
                <w:sz w:val="28"/>
                <w:szCs w:val="28"/>
                <w:lang w:val="uk-UA"/>
              </w:rPr>
              <w:t>7</w:t>
            </w:r>
            <w:r w:rsidR="004F265C" w:rsidRPr="000A54C5">
              <w:rPr>
                <w:sz w:val="28"/>
                <w:szCs w:val="28"/>
                <w:lang w:val="uk-UA"/>
              </w:rPr>
              <w:t xml:space="preserve"> роки</w:t>
            </w:r>
          </w:p>
        </w:tc>
      </w:tr>
      <w:tr w:rsidR="004F265C" w:rsidRPr="000A54C5" w:rsidTr="00A84DB6">
        <w:trPr>
          <w:trHeight w:val="270"/>
          <w:tblCellSpacing w:w="22" w:type="dxa"/>
        </w:trPr>
        <w:tc>
          <w:tcPr>
            <w:tcW w:w="258" w:type="pct"/>
            <w:vMerge w:val="restart"/>
            <w:tcMar>
              <w:top w:w="15" w:type="dxa"/>
              <w:left w:w="15" w:type="dxa"/>
              <w:bottom w:w="15" w:type="dxa"/>
              <w:right w:w="15" w:type="dxa"/>
            </w:tcMar>
            <w:vAlign w:val="center"/>
            <w:hideMark/>
          </w:tcPr>
          <w:p w:rsidR="004F265C" w:rsidRPr="000A54C5" w:rsidRDefault="004F265C" w:rsidP="001B12B8">
            <w:pPr>
              <w:jc w:val="center"/>
              <w:rPr>
                <w:sz w:val="28"/>
                <w:szCs w:val="28"/>
                <w:lang w:val="uk-UA"/>
              </w:rPr>
            </w:pPr>
            <w:r w:rsidRPr="000A54C5">
              <w:rPr>
                <w:sz w:val="28"/>
                <w:szCs w:val="28"/>
                <w:lang w:val="uk-UA"/>
              </w:rPr>
              <w:t>8. </w:t>
            </w:r>
          </w:p>
        </w:tc>
        <w:tc>
          <w:tcPr>
            <w:tcW w:w="1182" w:type="pct"/>
            <w:vMerge w:val="restart"/>
            <w:tcMar>
              <w:top w:w="15" w:type="dxa"/>
              <w:left w:w="15" w:type="dxa"/>
              <w:bottom w:w="15" w:type="dxa"/>
              <w:right w:w="15" w:type="dxa"/>
            </w:tcMar>
            <w:vAlign w:val="center"/>
            <w:hideMark/>
          </w:tcPr>
          <w:p w:rsidR="004F265C" w:rsidRPr="000A54C5" w:rsidRDefault="004F265C" w:rsidP="001B12B8">
            <w:pPr>
              <w:rPr>
                <w:sz w:val="28"/>
                <w:szCs w:val="28"/>
                <w:lang w:val="uk-UA"/>
              </w:rPr>
            </w:pPr>
            <w:r w:rsidRPr="000A54C5">
              <w:rPr>
                <w:sz w:val="28"/>
                <w:szCs w:val="28"/>
                <w:lang w:val="uk-UA"/>
              </w:rPr>
              <w:t xml:space="preserve">Обсяги фінансових ресурсів, потрібних для реалізації програми </w:t>
            </w:r>
            <w:r w:rsidRPr="000A54C5">
              <w:rPr>
                <w:sz w:val="28"/>
                <w:szCs w:val="28"/>
                <w:lang w:val="uk-UA"/>
              </w:rPr>
              <w:br/>
              <w:t>Всього</w:t>
            </w:r>
          </w:p>
        </w:tc>
        <w:tc>
          <w:tcPr>
            <w:tcW w:w="996" w:type="pct"/>
            <w:tcMar>
              <w:top w:w="15" w:type="dxa"/>
              <w:left w:w="15" w:type="dxa"/>
              <w:bottom w:w="15" w:type="dxa"/>
              <w:right w:w="15" w:type="dxa"/>
            </w:tcMar>
            <w:vAlign w:val="center"/>
            <w:hideMark/>
          </w:tcPr>
          <w:p w:rsidR="004F265C" w:rsidRPr="000A54C5" w:rsidRDefault="004F265C" w:rsidP="001B12B8">
            <w:pPr>
              <w:jc w:val="center"/>
              <w:rPr>
                <w:b/>
                <w:bCs/>
                <w:sz w:val="28"/>
                <w:szCs w:val="28"/>
                <w:lang w:val="uk-UA"/>
              </w:rPr>
            </w:pPr>
            <w:r w:rsidRPr="000A54C5">
              <w:rPr>
                <w:sz w:val="28"/>
                <w:szCs w:val="28"/>
                <w:lang w:val="uk-UA"/>
              </w:rPr>
              <w:t>Всього,(тис.</w:t>
            </w:r>
            <w:r w:rsidR="00906B38" w:rsidRPr="000A54C5">
              <w:rPr>
                <w:sz w:val="28"/>
                <w:szCs w:val="28"/>
                <w:lang w:val="uk-UA"/>
              </w:rPr>
              <w:t> </w:t>
            </w:r>
            <w:r w:rsidRPr="000A54C5">
              <w:rPr>
                <w:sz w:val="28"/>
                <w:szCs w:val="28"/>
                <w:lang w:val="uk-UA"/>
              </w:rPr>
              <w:t>грн)</w:t>
            </w:r>
          </w:p>
        </w:tc>
        <w:tc>
          <w:tcPr>
            <w:tcW w:w="2458" w:type="pct"/>
            <w:gridSpan w:val="3"/>
            <w:vAlign w:val="center"/>
            <w:hideMark/>
          </w:tcPr>
          <w:p w:rsidR="004F265C" w:rsidRPr="000A54C5" w:rsidRDefault="004F265C" w:rsidP="001B12B8">
            <w:pPr>
              <w:jc w:val="center"/>
              <w:rPr>
                <w:b/>
                <w:bCs/>
                <w:sz w:val="28"/>
                <w:szCs w:val="28"/>
                <w:lang w:val="uk-UA"/>
              </w:rPr>
            </w:pPr>
            <w:r w:rsidRPr="000A54C5">
              <w:rPr>
                <w:sz w:val="28"/>
                <w:szCs w:val="28"/>
                <w:lang w:val="uk-UA"/>
              </w:rPr>
              <w:t>у тому числі, за роками (тис.</w:t>
            </w:r>
            <w:r w:rsidR="00906B38" w:rsidRPr="000A54C5">
              <w:rPr>
                <w:sz w:val="28"/>
                <w:szCs w:val="28"/>
                <w:lang w:val="uk-UA"/>
              </w:rPr>
              <w:t> </w:t>
            </w:r>
            <w:r w:rsidRPr="000A54C5">
              <w:rPr>
                <w:sz w:val="28"/>
                <w:szCs w:val="28"/>
                <w:lang w:val="uk-UA"/>
              </w:rPr>
              <w:t>грн.)</w:t>
            </w:r>
          </w:p>
        </w:tc>
      </w:tr>
      <w:tr w:rsidR="004F265C" w:rsidRPr="000A54C5" w:rsidTr="00A84DB6">
        <w:trPr>
          <w:trHeight w:val="240"/>
          <w:tblCellSpacing w:w="22" w:type="dxa"/>
        </w:trPr>
        <w:tc>
          <w:tcPr>
            <w:tcW w:w="0" w:type="auto"/>
            <w:vMerge/>
            <w:vAlign w:val="center"/>
            <w:hideMark/>
          </w:tcPr>
          <w:p w:rsidR="004F265C" w:rsidRPr="000A54C5" w:rsidRDefault="004F265C" w:rsidP="001B12B8">
            <w:pPr>
              <w:rPr>
                <w:sz w:val="28"/>
                <w:szCs w:val="28"/>
                <w:lang w:val="uk-UA"/>
              </w:rPr>
            </w:pPr>
          </w:p>
        </w:tc>
        <w:tc>
          <w:tcPr>
            <w:tcW w:w="1182" w:type="pct"/>
            <w:vMerge/>
            <w:vAlign w:val="center"/>
            <w:hideMark/>
          </w:tcPr>
          <w:p w:rsidR="004F265C" w:rsidRPr="000A54C5" w:rsidRDefault="004F265C" w:rsidP="001B12B8">
            <w:pPr>
              <w:rPr>
                <w:sz w:val="28"/>
                <w:szCs w:val="28"/>
                <w:lang w:val="uk-UA"/>
              </w:rPr>
            </w:pPr>
          </w:p>
        </w:tc>
        <w:tc>
          <w:tcPr>
            <w:tcW w:w="996" w:type="pct"/>
            <w:vMerge w:val="restart"/>
            <w:tcMar>
              <w:top w:w="15" w:type="dxa"/>
              <w:left w:w="15" w:type="dxa"/>
              <w:bottom w:w="15" w:type="dxa"/>
              <w:right w:w="15" w:type="dxa"/>
            </w:tcMar>
            <w:vAlign w:val="center"/>
            <w:hideMark/>
          </w:tcPr>
          <w:p w:rsidR="00366706" w:rsidRPr="000A54C5" w:rsidRDefault="00A84DB6" w:rsidP="001B12B8">
            <w:pPr>
              <w:jc w:val="center"/>
              <w:rPr>
                <w:bCs/>
                <w:sz w:val="28"/>
                <w:szCs w:val="28"/>
                <w:lang w:val="uk-UA"/>
              </w:rPr>
            </w:pPr>
            <w:r>
              <w:rPr>
                <w:sz w:val="28"/>
                <w:szCs w:val="28"/>
                <w:lang w:val="uk-UA"/>
              </w:rPr>
              <w:t>483 952,9</w:t>
            </w:r>
          </w:p>
        </w:tc>
        <w:tc>
          <w:tcPr>
            <w:tcW w:w="760" w:type="pct"/>
            <w:vAlign w:val="center"/>
            <w:hideMark/>
          </w:tcPr>
          <w:p w:rsidR="004F265C" w:rsidRPr="000A54C5" w:rsidRDefault="004F265C" w:rsidP="001B12B8">
            <w:pPr>
              <w:jc w:val="center"/>
              <w:rPr>
                <w:bCs/>
                <w:sz w:val="28"/>
                <w:szCs w:val="28"/>
                <w:lang w:val="uk-UA"/>
              </w:rPr>
            </w:pPr>
            <w:r w:rsidRPr="000A54C5">
              <w:rPr>
                <w:bCs/>
                <w:sz w:val="28"/>
                <w:szCs w:val="28"/>
                <w:lang w:val="uk-UA"/>
              </w:rPr>
              <w:t>202</w:t>
            </w:r>
            <w:r w:rsidR="00450112" w:rsidRPr="000A54C5">
              <w:rPr>
                <w:bCs/>
                <w:sz w:val="28"/>
                <w:szCs w:val="28"/>
                <w:lang w:val="uk-UA"/>
              </w:rPr>
              <w:t>5</w:t>
            </w:r>
          </w:p>
        </w:tc>
        <w:tc>
          <w:tcPr>
            <w:tcW w:w="674" w:type="pct"/>
            <w:vAlign w:val="center"/>
            <w:hideMark/>
          </w:tcPr>
          <w:p w:rsidR="004F265C" w:rsidRPr="000A54C5" w:rsidRDefault="004F265C" w:rsidP="001B12B8">
            <w:pPr>
              <w:jc w:val="center"/>
              <w:rPr>
                <w:bCs/>
                <w:sz w:val="28"/>
                <w:szCs w:val="28"/>
                <w:lang w:val="uk-UA"/>
              </w:rPr>
            </w:pPr>
            <w:r w:rsidRPr="000A54C5">
              <w:rPr>
                <w:bCs/>
                <w:sz w:val="28"/>
                <w:szCs w:val="28"/>
                <w:lang w:val="uk-UA"/>
              </w:rPr>
              <w:t>202</w:t>
            </w:r>
            <w:r w:rsidR="00450112" w:rsidRPr="000A54C5">
              <w:rPr>
                <w:bCs/>
                <w:sz w:val="28"/>
                <w:szCs w:val="28"/>
                <w:lang w:val="uk-UA"/>
              </w:rPr>
              <w:t>6</w:t>
            </w:r>
          </w:p>
        </w:tc>
        <w:tc>
          <w:tcPr>
            <w:tcW w:w="981" w:type="pct"/>
            <w:vAlign w:val="center"/>
            <w:hideMark/>
          </w:tcPr>
          <w:p w:rsidR="004F265C" w:rsidRPr="000A54C5" w:rsidRDefault="00450112" w:rsidP="001B12B8">
            <w:pPr>
              <w:jc w:val="center"/>
              <w:rPr>
                <w:bCs/>
                <w:sz w:val="28"/>
                <w:szCs w:val="28"/>
                <w:lang w:val="uk-UA"/>
              </w:rPr>
            </w:pPr>
            <w:r w:rsidRPr="000A54C5">
              <w:rPr>
                <w:bCs/>
                <w:sz w:val="28"/>
                <w:szCs w:val="28"/>
                <w:lang w:val="uk-UA"/>
              </w:rPr>
              <w:t>2027</w:t>
            </w:r>
          </w:p>
        </w:tc>
      </w:tr>
      <w:tr w:rsidR="004F265C" w:rsidRPr="000A54C5" w:rsidTr="00A84DB6">
        <w:trPr>
          <w:trHeight w:val="480"/>
          <w:tblCellSpacing w:w="22" w:type="dxa"/>
        </w:trPr>
        <w:tc>
          <w:tcPr>
            <w:tcW w:w="0" w:type="auto"/>
            <w:vMerge/>
            <w:vAlign w:val="center"/>
            <w:hideMark/>
          </w:tcPr>
          <w:p w:rsidR="004F265C" w:rsidRPr="000A54C5" w:rsidRDefault="004F265C" w:rsidP="001B12B8">
            <w:pPr>
              <w:rPr>
                <w:sz w:val="28"/>
                <w:szCs w:val="28"/>
                <w:lang w:val="uk-UA"/>
              </w:rPr>
            </w:pPr>
          </w:p>
        </w:tc>
        <w:tc>
          <w:tcPr>
            <w:tcW w:w="1182" w:type="pct"/>
            <w:vMerge/>
            <w:vAlign w:val="center"/>
            <w:hideMark/>
          </w:tcPr>
          <w:p w:rsidR="004F265C" w:rsidRPr="000A54C5" w:rsidRDefault="004F265C" w:rsidP="001B12B8">
            <w:pPr>
              <w:rPr>
                <w:sz w:val="28"/>
                <w:szCs w:val="28"/>
                <w:lang w:val="uk-UA"/>
              </w:rPr>
            </w:pPr>
          </w:p>
        </w:tc>
        <w:tc>
          <w:tcPr>
            <w:tcW w:w="996" w:type="pct"/>
            <w:vMerge/>
            <w:vAlign w:val="center"/>
            <w:hideMark/>
          </w:tcPr>
          <w:p w:rsidR="004F265C" w:rsidRPr="000A54C5" w:rsidRDefault="004F265C" w:rsidP="001B12B8">
            <w:pPr>
              <w:rPr>
                <w:bCs/>
                <w:sz w:val="28"/>
                <w:szCs w:val="28"/>
                <w:lang w:val="uk-UA"/>
              </w:rPr>
            </w:pPr>
          </w:p>
        </w:tc>
        <w:tc>
          <w:tcPr>
            <w:tcW w:w="760" w:type="pct"/>
            <w:vAlign w:val="center"/>
          </w:tcPr>
          <w:p w:rsidR="00450112" w:rsidRPr="000A54C5" w:rsidRDefault="00A84DB6" w:rsidP="001B12B8">
            <w:pPr>
              <w:jc w:val="center"/>
              <w:rPr>
                <w:bCs/>
                <w:sz w:val="28"/>
                <w:szCs w:val="28"/>
                <w:lang w:val="uk-UA"/>
              </w:rPr>
            </w:pPr>
            <w:r>
              <w:rPr>
                <w:bCs/>
                <w:sz w:val="28"/>
                <w:szCs w:val="28"/>
                <w:lang w:val="uk-UA"/>
              </w:rPr>
              <w:t xml:space="preserve"> 157 412,5</w:t>
            </w:r>
          </w:p>
        </w:tc>
        <w:tc>
          <w:tcPr>
            <w:tcW w:w="674" w:type="pct"/>
            <w:vAlign w:val="center"/>
            <w:hideMark/>
          </w:tcPr>
          <w:p w:rsidR="00450112" w:rsidRPr="000A54C5" w:rsidRDefault="00A84DB6" w:rsidP="001B12B8">
            <w:pPr>
              <w:jc w:val="center"/>
              <w:rPr>
                <w:bCs/>
                <w:sz w:val="28"/>
                <w:szCs w:val="28"/>
                <w:lang w:val="uk-UA"/>
              </w:rPr>
            </w:pPr>
            <w:r>
              <w:rPr>
                <w:bCs/>
                <w:sz w:val="28"/>
                <w:szCs w:val="28"/>
                <w:lang w:val="uk-UA"/>
              </w:rPr>
              <w:t>149 114,7</w:t>
            </w:r>
          </w:p>
        </w:tc>
        <w:tc>
          <w:tcPr>
            <w:tcW w:w="981" w:type="pct"/>
            <w:vAlign w:val="center"/>
            <w:hideMark/>
          </w:tcPr>
          <w:p w:rsidR="00450112" w:rsidRPr="000A54C5" w:rsidRDefault="00A84DB6" w:rsidP="001B12B8">
            <w:pPr>
              <w:jc w:val="center"/>
              <w:rPr>
                <w:bCs/>
                <w:sz w:val="28"/>
                <w:szCs w:val="28"/>
                <w:lang w:val="uk-UA"/>
              </w:rPr>
            </w:pPr>
            <w:r>
              <w:rPr>
                <w:bCs/>
                <w:sz w:val="28"/>
                <w:szCs w:val="28"/>
                <w:lang w:val="uk-UA"/>
              </w:rPr>
              <w:t>177 425,7</w:t>
            </w:r>
          </w:p>
        </w:tc>
      </w:tr>
      <w:tr w:rsidR="004F265C" w:rsidRPr="000A54C5" w:rsidTr="00A84DB6">
        <w:trPr>
          <w:trHeight w:val="521"/>
          <w:tblCellSpacing w:w="22" w:type="dxa"/>
        </w:trPr>
        <w:tc>
          <w:tcPr>
            <w:tcW w:w="0" w:type="auto"/>
            <w:vAlign w:val="center"/>
          </w:tcPr>
          <w:p w:rsidR="004F265C" w:rsidRPr="000A54C5" w:rsidRDefault="004F265C" w:rsidP="001B12B8">
            <w:pPr>
              <w:rPr>
                <w:sz w:val="28"/>
                <w:szCs w:val="28"/>
                <w:lang w:val="uk-UA"/>
              </w:rPr>
            </w:pPr>
          </w:p>
        </w:tc>
        <w:tc>
          <w:tcPr>
            <w:tcW w:w="1182" w:type="pct"/>
            <w:vAlign w:val="center"/>
          </w:tcPr>
          <w:p w:rsidR="004F265C" w:rsidRPr="000A54C5" w:rsidRDefault="004F265C" w:rsidP="001B12B8">
            <w:pPr>
              <w:rPr>
                <w:sz w:val="28"/>
                <w:szCs w:val="28"/>
                <w:lang w:val="uk-UA"/>
              </w:rPr>
            </w:pPr>
            <w:r w:rsidRPr="000A54C5">
              <w:rPr>
                <w:sz w:val="28"/>
                <w:szCs w:val="28"/>
                <w:lang w:val="uk-UA"/>
              </w:rPr>
              <w:t>у тому числі за джерелами:</w:t>
            </w:r>
          </w:p>
        </w:tc>
        <w:tc>
          <w:tcPr>
            <w:tcW w:w="996" w:type="pct"/>
            <w:vAlign w:val="center"/>
          </w:tcPr>
          <w:p w:rsidR="004F265C" w:rsidRPr="000A54C5" w:rsidRDefault="004F265C" w:rsidP="001B12B8">
            <w:pPr>
              <w:rPr>
                <w:b/>
                <w:bCs/>
                <w:sz w:val="28"/>
                <w:szCs w:val="28"/>
                <w:lang w:val="uk-UA"/>
              </w:rPr>
            </w:pPr>
          </w:p>
        </w:tc>
        <w:tc>
          <w:tcPr>
            <w:tcW w:w="760" w:type="pct"/>
            <w:vAlign w:val="center"/>
          </w:tcPr>
          <w:p w:rsidR="004F265C" w:rsidRPr="000A54C5" w:rsidRDefault="004F265C" w:rsidP="001B12B8">
            <w:pPr>
              <w:jc w:val="center"/>
              <w:rPr>
                <w:b/>
                <w:bCs/>
                <w:sz w:val="28"/>
                <w:szCs w:val="28"/>
                <w:lang w:val="uk-UA"/>
              </w:rPr>
            </w:pPr>
          </w:p>
        </w:tc>
        <w:tc>
          <w:tcPr>
            <w:tcW w:w="674" w:type="pct"/>
            <w:vAlign w:val="center"/>
          </w:tcPr>
          <w:p w:rsidR="004F265C" w:rsidRPr="000A54C5" w:rsidRDefault="004F265C" w:rsidP="001B12B8">
            <w:pPr>
              <w:jc w:val="center"/>
              <w:rPr>
                <w:b/>
                <w:bCs/>
                <w:sz w:val="28"/>
                <w:szCs w:val="28"/>
                <w:lang w:val="uk-UA"/>
              </w:rPr>
            </w:pPr>
          </w:p>
        </w:tc>
        <w:tc>
          <w:tcPr>
            <w:tcW w:w="981" w:type="pct"/>
            <w:vAlign w:val="center"/>
          </w:tcPr>
          <w:p w:rsidR="004F265C" w:rsidRPr="000A54C5" w:rsidRDefault="004F265C" w:rsidP="001B12B8">
            <w:pPr>
              <w:jc w:val="center"/>
              <w:rPr>
                <w:b/>
                <w:bCs/>
                <w:sz w:val="28"/>
                <w:szCs w:val="28"/>
                <w:lang w:val="uk-UA"/>
              </w:rPr>
            </w:pPr>
          </w:p>
        </w:tc>
      </w:tr>
      <w:tr w:rsidR="004F265C" w:rsidRPr="000A54C5" w:rsidTr="00A84DB6">
        <w:trPr>
          <w:trHeight w:val="462"/>
          <w:tblCellSpacing w:w="22" w:type="dxa"/>
        </w:trPr>
        <w:tc>
          <w:tcPr>
            <w:tcW w:w="258" w:type="pct"/>
            <w:tcMar>
              <w:top w:w="15" w:type="dxa"/>
              <w:left w:w="15" w:type="dxa"/>
              <w:bottom w:w="15" w:type="dxa"/>
              <w:right w:w="15" w:type="dxa"/>
            </w:tcMar>
            <w:vAlign w:val="center"/>
            <w:hideMark/>
          </w:tcPr>
          <w:p w:rsidR="004F265C" w:rsidRPr="000A54C5" w:rsidRDefault="004F265C" w:rsidP="001B12B8">
            <w:pPr>
              <w:jc w:val="center"/>
              <w:rPr>
                <w:sz w:val="28"/>
                <w:szCs w:val="28"/>
                <w:lang w:val="uk-UA"/>
              </w:rPr>
            </w:pPr>
            <w:r w:rsidRPr="000A54C5">
              <w:rPr>
                <w:sz w:val="28"/>
                <w:szCs w:val="28"/>
                <w:lang w:val="uk-UA"/>
              </w:rPr>
              <w:t>8.1. </w:t>
            </w:r>
          </w:p>
        </w:tc>
        <w:tc>
          <w:tcPr>
            <w:tcW w:w="1182" w:type="pct"/>
            <w:tcMar>
              <w:top w:w="15" w:type="dxa"/>
              <w:left w:w="15" w:type="dxa"/>
              <w:bottom w:w="15" w:type="dxa"/>
              <w:right w:w="15" w:type="dxa"/>
            </w:tcMar>
            <w:vAlign w:val="center"/>
            <w:hideMark/>
          </w:tcPr>
          <w:p w:rsidR="004F265C" w:rsidRPr="000A54C5" w:rsidRDefault="004F265C" w:rsidP="001B12B8">
            <w:pPr>
              <w:rPr>
                <w:sz w:val="28"/>
                <w:szCs w:val="28"/>
                <w:lang w:val="uk-UA"/>
              </w:rPr>
            </w:pPr>
            <w:r w:rsidRPr="000A54C5">
              <w:rPr>
                <w:sz w:val="28"/>
                <w:szCs w:val="28"/>
                <w:lang w:val="uk-UA"/>
              </w:rPr>
              <w:t>Державний бюджет</w:t>
            </w:r>
          </w:p>
        </w:tc>
        <w:tc>
          <w:tcPr>
            <w:tcW w:w="996" w:type="pct"/>
            <w:tcMar>
              <w:top w:w="15" w:type="dxa"/>
              <w:left w:w="15" w:type="dxa"/>
              <w:bottom w:w="15" w:type="dxa"/>
              <w:right w:w="15" w:type="dxa"/>
            </w:tcMar>
            <w:vAlign w:val="center"/>
            <w:hideMark/>
          </w:tcPr>
          <w:p w:rsidR="004F265C" w:rsidRPr="000A54C5" w:rsidRDefault="004F265C" w:rsidP="001B12B8">
            <w:pPr>
              <w:jc w:val="center"/>
              <w:rPr>
                <w:b/>
                <w:bCs/>
                <w:sz w:val="28"/>
                <w:szCs w:val="28"/>
                <w:lang w:val="uk-UA"/>
              </w:rPr>
            </w:pPr>
            <w:r w:rsidRPr="000A54C5">
              <w:rPr>
                <w:b/>
                <w:bCs/>
                <w:sz w:val="28"/>
                <w:szCs w:val="28"/>
                <w:lang w:val="uk-UA"/>
              </w:rPr>
              <w:t>-</w:t>
            </w:r>
          </w:p>
        </w:tc>
        <w:tc>
          <w:tcPr>
            <w:tcW w:w="760" w:type="pct"/>
            <w:vAlign w:val="center"/>
            <w:hideMark/>
          </w:tcPr>
          <w:p w:rsidR="004F265C" w:rsidRPr="000A54C5" w:rsidRDefault="004F265C" w:rsidP="001B12B8">
            <w:pPr>
              <w:jc w:val="center"/>
              <w:rPr>
                <w:b/>
                <w:bCs/>
                <w:sz w:val="28"/>
                <w:szCs w:val="28"/>
                <w:lang w:val="uk-UA"/>
              </w:rPr>
            </w:pPr>
            <w:r w:rsidRPr="000A54C5">
              <w:rPr>
                <w:b/>
                <w:bCs/>
                <w:sz w:val="28"/>
                <w:szCs w:val="28"/>
                <w:lang w:val="uk-UA"/>
              </w:rPr>
              <w:t>-</w:t>
            </w:r>
          </w:p>
        </w:tc>
        <w:tc>
          <w:tcPr>
            <w:tcW w:w="674" w:type="pct"/>
            <w:vAlign w:val="center"/>
            <w:hideMark/>
          </w:tcPr>
          <w:p w:rsidR="004F265C" w:rsidRPr="000A54C5" w:rsidRDefault="004F265C" w:rsidP="001B12B8">
            <w:pPr>
              <w:jc w:val="center"/>
              <w:rPr>
                <w:b/>
                <w:bCs/>
                <w:sz w:val="28"/>
                <w:szCs w:val="28"/>
                <w:lang w:val="uk-UA"/>
              </w:rPr>
            </w:pPr>
            <w:r w:rsidRPr="000A54C5">
              <w:rPr>
                <w:b/>
                <w:bCs/>
                <w:sz w:val="28"/>
                <w:szCs w:val="28"/>
                <w:lang w:val="uk-UA"/>
              </w:rPr>
              <w:t>-</w:t>
            </w:r>
          </w:p>
        </w:tc>
        <w:tc>
          <w:tcPr>
            <w:tcW w:w="981" w:type="pct"/>
            <w:vAlign w:val="center"/>
            <w:hideMark/>
          </w:tcPr>
          <w:p w:rsidR="004F265C" w:rsidRPr="000A54C5" w:rsidRDefault="004F265C" w:rsidP="001B12B8">
            <w:pPr>
              <w:jc w:val="center"/>
              <w:rPr>
                <w:b/>
                <w:bCs/>
                <w:sz w:val="28"/>
                <w:szCs w:val="28"/>
                <w:lang w:val="uk-UA"/>
              </w:rPr>
            </w:pPr>
            <w:r w:rsidRPr="000A54C5">
              <w:rPr>
                <w:b/>
                <w:sz w:val="28"/>
                <w:szCs w:val="28"/>
                <w:lang w:val="uk-UA"/>
              </w:rPr>
              <w:t>-</w:t>
            </w:r>
          </w:p>
        </w:tc>
      </w:tr>
      <w:tr w:rsidR="00A84DB6" w:rsidRPr="000A54C5" w:rsidTr="00A84DB6">
        <w:trPr>
          <w:trHeight w:val="416"/>
          <w:tblCellSpacing w:w="22" w:type="dxa"/>
        </w:trPr>
        <w:tc>
          <w:tcPr>
            <w:tcW w:w="258" w:type="pct"/>
            <w:tcMar>
              <w:top w:w="15" w:type="dxa"/>
              <w:left w:w="15" w:type="dxa"/>
              <w:bottom w:w="15" w:type="dxa"/>
              <w:right w:w="15" w:type="dxa"/>
            </w:tcMar>
            <w:vAlign w:val="center"/>
            <w:hideMark/>
          </w:tcPr>
          <w:p w:rsidR="00A84DB6" w:rsidRPr="000A54C5" w:rsidRDefault="00A84DB6" w:rsidP="00A84DB6">
            <w:pPr>
              <w:jc w:val="center"/>
              <w:rPr>
                <w:sz w:val="28"/>
                <w:szCs w:val="28"/>
                <w:lang w:val="uk-UA"/>
              </w:rPr>
            </w:pPr>
            <w:r w:rsidRPr="000A54C5">
              <w:rPr>
                <w:sz w:val="28"/>
                <w:szCs w:val="28"/>
                <w:lang w:val="uk-UA"/>
              </w:rPr>
              <w:t>8.2.</w:t>
            </w:r>
          </w:p>
        </w:tc>
        <w:tc>
          <w:tcPr>
            <w:tcW w:w="1182" w:type="pct"/>
            <w:tcMar>
              <w:top w:w="15" w:type="dxa"/>
              <w:left w:w="15" w:type="dxa"/>
              <w:bottom w:w="15" w:type="dxa"/>
              <w:right w:w="15" w:type="dxa"/>
            </w:tcMar>
            <w:vAlign w:val="center"/>
            <w:hideMark/>
          </w:tcPr>
          <w:p w:rsidR="00A84DB6" w:rsidRPr="000A54C5" w:rsidRDefault="00A84DB6" w:rsidP="00A84DB6">
            <w:pPr>
              <w:rPr>
                <w:sz w:val="28"/>
                <w:szCs w:val="28"/>
                <w:lang w:val="uk-UA"/>
              </w:rPr>
            </w:pPr>
            <w:r w:rsidRPr="000A54C5">
              <w:rPr>
                <w:sz w:val="28"/>
                <w:szCs w:val="28"/>
                <w:lang w:val="uk-UA"/>
              </w:rPr>
              <w:t>Бюджет міста Києва</w:t>
            </w:r>
          </w:p>
        </w:tc>
        <w:tc>
          <w:tcPr>
            <w:tcW w:w="996"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sz w:val="28"/>
                <w:szCs w:val="28"/>
                <w:lang w:val="uk-UA"/>
              </w:rPr>
              <w:t>483 952,9</w:t>
            </w:r>
          </w:p>
        </w:tc>
        <w:tc>
          <w:tcPr>
            <w:tcW w:w="760" w:type="pct"/>
            <w:vAlign w:val="center"/>
          </w:tcPr>
          <w:p w:rsidR="00A84DB6" w:rsidRPr="000A54C5" w:rsidRDefault="00A84DB6" w:rsidP="00A84DB6">
            <w:pPr>
              <w:jc w:val="center"/>
              <w:rPr>
                <w:bCs/>
                <w:sz w:val="28"/>
                <w:szCs w:val="28"/>
                <w:lang w:val="uk-UA"/>
              </w:rPr>
            </w:pPr>
            <w:r>
              <w:rPr>
                <w:bCs/>
                <w:sz w:val="28"/>
                <w:szCs w:val="28"/>
                <w:lang w:val="uk-UA"/>
              </w:rPr>
              <w:t xml:space="preserve"> 157 412,5</w:t>
            </w:r>
          </w:p>
        </w:tc>
        <w:tc>
          <w:tcPr>
            <w:tcW w:w="674" w:type="pct"/>
            <w:vAlign w:val="center"/>
          </w:tcPr>
          <w:p w:rsidR="00A84DB6" w:rsidRPr="000A54C5" w:rsidRDefault="00A84DB6" w:rsidP="00A84DB6">
            <w:pPr>
              <w:jc w:val="center"/>
              <w:rPr>
                <w:bCs/>
                <w:sz w:val="28"/>
                <w:szCs w:val="28"/>
                <w:lang w:val="uk-UA"/>
              </w:rPr>
            </w:pPr>
            <w:r>
              <w:rPr>
                <w:bCs/>
                <w:sz w:val="28"/>
                <w:szCs w:val="28"/>
                <w:lang w:val="uk-UA"/>
              </w:rPr>
              <w:t>149 114,7</w:t>
            </w:r>
          </w:p>
        </w:tc>
        <w:tc>
          <w:tcPr>
            <w:tcW w:w="981" w:type="pct"/>
            <w:vAlign w:val="center"/>
          </w:tcPr>
          <w:p w:rsidR="00A84DB6" w:rsidRPr="000A54C5" w:rsidRDefault="00A84DB6" w:rsidP="00A84DB6">
            <w:pPr>
              <w:jc w:val="center"/>
              <w:rPr>
                <w:bCs/>
                <w:sz w:val="28"/>
                <w:szCs w:val="28"/>
                <w:lang w:val="uk-UA"/>
              </w:rPr>
            </w:pPr>
            <w:r>
              <w:rPr>
                <w:bCs/>
                <w:sz w:val="28"/>
                <w:szCs w:val="28"/>
                <w:lang w:val="uk-UA"/>
              </w:rPr>
              <w:t>177 425,7</w:t>
            </w:r>
          </w:p>
        </w:tc>
      </w:tr>
      <w:tr w:rsidR="004F265C" w:rsidRPr="000A54C5" w:rsidTr="00A84DB6">
        <w:trPr>
          <w:trHeight w:val="416"/>
          <w:tblCellSpacing w:w="22" w:type="dxa"/>
        </w:trPr>
        <w:tc>
          <w:tcPr>
            <w:tcW w:w="258" w:type="pct"/>
            <w:tcMar>
              <w:top w:w="15" w:type="dxa"/>
              <w:left w:w="15" w:type="dxa"/>
              <w:bottom w:w="15" w:type="dxa"/>
              <w:right w:w="15" w:type="dxa"/>
            </w:tcMar>
            <w:vAlign w:val="center"/>
          </w:tcPr>
          <w:p w:rsidR="004F265C" w:rsidRPr="000A54C5" w:rsidRDefault="004F265C" w:rsidP="001B12B8">
            <w:pPr>
              <w:jc w:val="center"/>
              <w:rPr>
                <w:sz w:val="28"/>
                <w:szCs w:val="28"/>
                <w:lang w:val="uk-UA"/>
              </w:rPr>
            </w:pPr>
            <w:r w:rsidRPr="000A54C5">
              <w:rPr>
                <w:sz w:val="28"/>
                <w:szCs w:val="28"/>
                <w:lang w:val="uk-UA"/>
              </w:rPr>
              <w:t>8.3.</w:t>
            </w:r>
          </w:p>
        </w:tc>
        <w:tc>
          <w:tcPr>
            <w:tcW w:w="1182" w:type="pct"/>
            <w:tcMar>
              <w:top w:w="15" w:type="dxa"/>
              <w:left w:w="15" w:type="dxa"/>
              <w:bottom w:w="15" w:type="dxa"/>
              <w:right w:w="15" w:type="dxa"/>
            </w:tcMar>
            <w:vAlign w:val="center"/>
          </w:tcPr>
          <w:p w:rsidR="004F265C" w:rsidRPr="000A54C5" w:rsidRDefault="004F265C" w:rsidP="001B12B8">
            <w:pPr>
              <w:rPr>
                <w:sz w:val="28"/>
                <w:szCs w:val="28"/>
                <w:lang w:val="uk-UA"/>
              </w:rPr>
            </w:pPr>
            <w:r w:rsidRPr="000A54C5">
              <w:rPr>
                <w:sz w:val="28"/>
                <w:szCs w:val="28"/>
                <w:lang w:val="uk-UA"/>
              </w:rPr>
              <w:t>Інші джерела</w:t>
            </w:r>
          </w:p>
        </w:tc>
        <w:tc>
          <w:tcPr>
            <w:tcW w:w="996" w:type="pct"/>
            <w:tcMar>
              <w:top w:w="15" w:type="dxa"/>
              <w:left w:w="15" w:type="dxa"/>
              <w:bottom w:w="15" w:type="dxa"/>
              <w:right w:w="15" w:type="dxa"/>
            </w:tcMar>
            <w:vAlign w:val="center"/>
          </w:tcPr>
          <w:p w:rsidR="004F265C" w:rsidRPr="000A54C5" w:rsidRDefault="004F265C" w:rsidP="001B12B8">
            <w:pPr>
              <w:jc w:val="center"/>
              <w:rPr>
                <w:bCs/>
                <w:sz w:val="28"/>
                <w:szCs w:val="28"/>
                <w:lang w:val="uk-UA"/>
              </w:rPr>
            </w:pPr>
            <w:r w:rsidRPr="000A54C5">
              <w:rPr>
                <w:bCs/>
                <w:sz w:val="28"/>
                <w:szCs w:val="28"/>
                <w:lang w:val="uk-UA"/>
              </w:rPr>
              <w:t>-</w:t>
            </w:r>
          </w:p>
        </w:tc>
        <w:tc>
          <w:tcPr>
            <w:tcW w:w="760" w:type="pct"/>
            <w:vAlign w:val="center"/>
          </w:tcPr>
          <w:p w:rsidR="004F265C" w:rsidRPr="000A54C5" w:rsidRDefault="004F265C" w:rsidP="001B12B8">
            <w:pPr>
              <w:jc w:val="center"/>
              <w:rPr>
                <w:bCs/>
                <w:sz w:val="28"/>
                <w:szCs w:val="28"/>
                <w:lang w:val="uk-UA"/>
              </w:rPr>
            </w:pPr>
            <w:r w:rsidRPr="000A54C5">
              <w:rPr>
                <w:bCs/>
                <w:sz w:val="28"/>
                <w:szCs w:val="28"/>
                <w:lang w:val="uk-UA"/>
              </w:rPr>
              <w:t>-</w:t>
            </w:r>
          </w:p>
        </w:tc>
        <w:tc>
          <w:tcPr>
            <w:tcW w:w="674" w:type="pct"/>
            <w:vAlign w:val="center"/>
          </w:tcPr>
          <w:p w:rsidR="004F265C" w:rsidRPr="000A54C5" w:rsidRDefault="004F265C" w:rsidP="001B12B8">
            <w:pPr>
              <w:jc w:val="center"/>
              <w:rPr>
                <w:bCs/>
                <w:sz w:val="28"/>
                <w:szCs w:val="28"/>
                <w:lang w:val="uk-UA"/>
              </w:rPr>
            </w:pPr>
            <w:r w:rsidRPr="000A54C5">
              <w:rPr>
                <w:bCs/>
                <w:sz w:val="28"/>
                <w:szCs w:val="28"/>
                <w:lang w:val="uk-UA"/>
              </w:rPr>
              <w:t>-</w:t>
            </w:r>
          </w:p>
        </w:tc>
        <w:tc>
          <w:tcPr>
            <w:tcW w:w="981" w:type="pct"/>
            <w:vAlign w:val="center"/>
          </w:tcPr>
          <w:p w:rsidR="004F265C" w:rsidRPr="000A54C5" w:rsidRDefault="004F265C" w:rsidP="001B12B8">
            <w:pPr>
              <w:jc w:val="center"/>
              <w:rPr>
                <w:bCs/>
                <w:sz w:val="28"/>
                <w:szCs w:val="28"/>
                <w:lang w:val="uk-UA"/>
              </w:rPr>
            </w:pPr>
            <w:r w:rsidRPr="000A54C5">
              <w:rPr>
                <w:bCs/>
                <w:sz w:val="28"/>
                <w:szCs w:val="28"/>
                <w:lang w:val="uk-UA"/>
              </w:rPr>
              <w:t>-</w:t>
            </w:r>
          </w:p>
        </w:tc>
      </w:tr>
    </w:tbl>
    <w:p w:rsidR="004F265C" w:rsidRPr="000A54C5" w:rsidRDefault="004F265C" w:rsidP="0086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lang w:val="uk-UA"/>
        </w:rPr>
      </w:pPr>
    </w:p>
    <w:p w:rsidR="004F265C" w:rsidRDefault="004F265C" w:rsidP="001B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val="uk-UA"/>
        </w:rPr>
      </w:pPr>
      <w:r w:rsidRPr="000A54C5">
        <w:rPr>
          <w:b/>
          <w:bCs/>
          <w:sz w:val="28"/>
          <w:szCs w:val="28"/>
          <w:lang w:val="uk-UA"/>
        </w:rPr>
        <w:t>II. ВИЗНАЧЕННЯ ПРОБЛЕМИ, НА РОЗВ’ЯЗАННЯ ЯКОЇ СПРЯМОВАНА ПРОГРАМА</w:t>
      </w:r>
    </w:p>
    <w:p w:rsidR="001B6D01" w:rsidRPr="000A54C5" w:rsidRDefault="001B6D01" w:rsidP="001B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lang w:val="uk-UA"/>
        </w:rPr>
      </w:pPr>
    </w:p>
    <w:p w:rsidR="00450112" w:rsidRPr="000A54C5" w:rsidRDefault="00450112" w:rsidP="001B6D01">
      <w:pPr>
        <w:autoSpaceDE w:val="0"/>
        <w:autoSpaceDN w:val="0"/>
        <w:adjustRightInd w:val="0"/>
        <w:ind w:firstLine="709"/>
        <w:jc w:val="both"/>
        <w:rPr>
          <w:rFonts w:eastAsia="TimesNewRomanPSMT"/>
          <w:sz w:val="28"/>
          <w:szCs w:val="28"/>
          <w:lang w:val="uk-UA" w:eastAsia="en-US"/>
        </w:rPr>
      </w:pPr>
      <w:r w:rsidRPr="000A54C5">
        <w:rPr>
          <w:rFonts w:eastAsia="TimesNewRomanPSMT"/>
          <w:sz w:val="28"/>
          <w:szCs w:val="28"/>
          <w:lang w:val="uk-UA" w:eastAsia="en-US"/>
        </w:rPr>
        <w:t>Повномасштабне вторгнення рф в Україну мало негативний вплив на життя всіх українців, а особливо дітей. Діти та сім’ї стикаються з травмами, розлукою, вимушеним переміщенням, загибеллю членів сім’ї, безробіттям та загальним відчуттям економічної та соціальної нестабільності, що підвищує ризики влаштування дітей до закладів інституційного догляду та виховання і, як наслідок, соціального сирітства або сирітства внаслідок загибелі батьків.</w:t>
      </w:r>
    </w:p>
    <w:p w:rsidR="00450112" w:rsidRPr="000A54C5" w:rsidRDefault="00450112" w:rsidP="001B6D01">
      <w:pPr>
        <w:autoSpaceDE w:val="0"/>
        <w:autoSpaceDN w:val="0"/>
        <w:adjustRightInd w:val="0"/>
        <w:ind w:firstLine="709"/>
        <w:jc w:val="both"/>
        <w:rPr>
          <w:rFonts w:eastAsia="TimesNewRomanPSMT"/>
          <w:sz w:val="28"/>
          <w:szCs w:val="28"/>
          <w:lang w:val="uk-UA" w:eastAsia="en-US"/>
        </w:rPr>
      </w:pPr>
      <w:r w:rsidRPr="000A54C5">
        <w:rPr>
          <w:rFonts w:eastAsia="TimesNewRomanPSMT"/>
          <w:sz w:val="28"/>
          <w:szCs w:val="28"/>
          <w:lang w:val="uk-UA" w:eastAsia="en-US"/>
        </w:rPr>
        <w:t>Виклики воєнного часу посилюють актуальність необхідності вдосконалення системи забезпечення і захисту прав дитини для задоволення потреб дітей у сімейному догляді і вихованні, у тому числі тимчасово переміщених (евакуйованих) та депортованих, примусово переміщених дітей.</w:t>
      </w:r>
    </w:p>
    <w:p w:rsidR="00450112" w:rsidRPr="000A54C5" w:rsidRDefault="00450112" w:rsidP="001B6D01">
      <w:pPr>
        <w:suppressAutoHyphens/>
        <w:ind w:firstLine="709"/>
        <w:jc w:val="both"/>
        <w:rPr>
          <w:sz w:val="28"/>
          <w:szCs w:val="28"/>
          <w:lang w:val="uk-UA"/>
        </w:rPr>
      </w:pPr>
      <w:r w:rsidRPr="000A54C5">
        <w:rPr>
          <w:sz w:val="28"/>
          <w:szCs w:val="28"/>
          <w:lang w:val="uk-UA"/>
        </w:rPr>
        <w:t>В будь</w:t>
      </w:r>
      <w:r w:rsidR="00581271" w:rsidRPr="000A54C5">
        <w:rPr>
          <w:sz w:val="28"/>
          <w:szCs w:val="28"/>
          <w:lang w:val="uk-UA"/>
        </w:rPr>
        <w:t>-</w:t>
      </w:r>
      <w:r w:rsidRPr="000A54C5">
        <w:rPr>
          <w:sz w:val="28"/>
          <w:szCs w:val="28"/>
          <w:lang w:val="uk-UA"/>
        </w:rPr>
        <w:t xml:space="preserve">якому суспільстві турбота про дітей складає основу державної та регіональної соціальної політики. Проблеми, пов'язані з попередженням сирітства, життєзабезпеченням і розвитком дітей, сімей, які з різних причин потрапляють у складні життєві обставини, настільки масштабні й різноманітні, що вимагають для їхнього вирішення скоординованих зусиль державних і суспільних інститутів. Все це викликає необхідність проведення комплексних заходів на міському рівні. Крім того, існує потреба у введенні нових видів, форм та методів роботи, системному моніторингу їх результативності. </w:t>
      </w:r>
    </w:p>
    <w:p w:rsidR="00450112" w:rsidRPr="000A54C5" w:rsidRDefault="00450112" w:rsidP="001B6D01">
      <w:pPr>
        <w:suppressAutoHyphens/>
        <w:ind w:firstLine="709"/>
        <w:jc w:val="both"/>
        <w:rPr>
          <w:rFonts w:eastAsia="Calibri"/>
          <w:iCs/>
          <w:sz w:val="28"/>
          <w:szCs w:val="28"/>
          <w:lang w:val="uk-UA" w:eastAsia="en-US"/>
        </w:rPr>
      </w:pPr>
      <w:r w:rsidRPr="000A54C5">
        <w:rPr>
          <w:rFonts w:eastAsia="Calibri"/>
          <w:iCs/>
          <w:sz w:val="28"/>
          <w:szCs w:val="28"/>
          <w:lang w:val="uk-UA" w:eastAsia="en-US"/>
        </w:rPr>
        <w:t>Торгівля людьми є особливо небезпечним злочином, що грубо порушує права людини і визнаний серйозним правопорушенням на міжнародному рівні.</w:t>
      </w:r>
    </w:p>
    <w:p w:rsidR="00450112" w:rsidRPr="000A54C5" w:rsidRDefault="00450112" w:rsidP="001B6D01">
      <w:pPr>
        <w:ind w:firstLine="709"/>
        <w:jc w:val="both"/>
        <w:rPr>
          <w:rFonts w:eastAsia="Calibri"/>
          <w:bCs/>
          <w:sz w:val="28"/>
          <w:szCs w:val="28"/>
          <w:lang w:val="uk-UA" w:eastAsia="ar-SA"/>
        </w:rPr>
      </w:pPr>
      <w:r w:rsidRPr="000A54C5">
        <w:rPr>
          <w:rFonts w:eastAsia="Calibri"/>
          <w:bCs/>
          <w:sz w:val="28"/>
          <w:szCs w:val="28"/>
          <w:lang w:val="uk-UA" w:eastAsia="ar-SA"/>
        </w:rPr>
        <w:t xml:space="preserve">Ця проблема залишається актуальною для України з часів здобуття нею незалежності. При цьому, в умовах </w:t>
      </w:r>
      <w:r w:rsidRPr="000A54C5">
        <w:rPr>
          <w:rFonts w:eastAsia="Calibri"/>
          <w:sz w:val="28"/>
          <w:szCs w:val="28"/>
          <w:lang w:val="uk-UA" w:eastAsia="uk-UA" w:bidi="ur-PK"/>
        </w:rPr>
        <w:t>повномасштабної військової агресії рф на території України</w:t>
      </w:r>
      <w:r w:rsidRPr="000A54C5">
        <w:rPr>
          <w:rFonts w:eastAsia="Calibri"/>
          <w:bCs/>
          <w:sz w:val="28"/>
          <w:szCs w:val="28"/>
          <w:lang w:val="uk-UA" w:eastAsia="ar-SA"/>
        </w:rPr>
        <w:t>, міграційні настрої, а з ними і вразливість українців до потрапляння в ситуації, пов’язані із торгівлею людьми, посилились.</w:t>
      </w:r>
    </w:p>
    <w:p w:rsidR="00450112" w:rsidRPr="000A54C5" w:rsidRDefault="00450112" w:rsidP="001B6D01">
      <w:pPr>
        <w:ind w:firstLine="709"/>
        <w:jc w:val="both"/>
        <w:rPr>
          <w:rFonts w:eastAsia="Calibri"/>
          <w:bCs/>
          <w:sz w:val="28"/>
          <w:szCs w:val="28"/>
          <w:lang w:val="uk-UA" w:eastAsia="ar-SA"/>
        </w:rPr>
      </w:pPr>
      <w:r w:rsidRPr="000A54C5">
        <w:rPr>
          <w:rFonts w:eastAsia="Calibri"/>
          <w:bCs/>
          <w:sz w:val="28"/>
          <w:szCs w:val="28"/>
          <w:lang w:val="uk-UA" w:eastAsia="ar-SA"/>
        </w:rPr>
        <w:t xml:space="preserve">У відповідь на виклики, пов’язані з війною, відзначається зростання кількості людей, які приймають ризиковані пропозиції працевлаштування, як в </w:t>
      </w:r>
      <w:r w:rsidRPr="000A54C5">
        <w:rPr>
          <w:rFonts w:eastAsia="Calibri"/>
          <w:bCs/>
          <w:sz w:val="28"/>
          <w:szCs w:val="28"/>
          <w:lang w:val="uk-UA" w:eastAsia="ar-SA"/>
        </w:rPr>
        <w:lastRenderedPageBreak/>
        <w:t>межах країни, так і за кордоном. З’являються нові шахрайські схеми, посилюється активність торгівців людьми. Тому, існує потреба у проведенні постійної інформаційно-</w:t>
      </w:r>
      <w:r w:rsidRPr="000A54C5">
        <w:rPr>
          <w:rFonts w:eastAsia="Calibri"/>
          <w:sz w:val="28"/>
          <w:szCs w:val="28"/>
          <w:lang w:val="uk-UA" w:eastAsia="en-US"/>
        </w:rPr>
        <w:t>роз’яснювальної роботи</w:t>
      </w:r>
      <w:r w:rsidRPr="000A54C5">
        <w:rPr>
          <w:rFonts w:eastAsia="Calibri"/>
          <w:bCs/>
          <w:sz w:val="28"/>
          <w:szCs w:val="28"/>
          <w:lang w:val="uk-UA" w:eastAsia="ar-SA"/>
        </w:rPr>
        <w:t xml:space="preserve"> серед уразливих категорій населення столиці щодо запобігання потрапляння в ситуацію торгівлі людьми.</w:t>
      </w:r>
    </w:p>
    <w:p w:rsidR="00450112" w:rsidRPr="000A54C5" w:rsidRDefault="00450112" w:rsidP="001B6D01">
      <w:pPr>
        <w:ind w:firstLine="709"/>
        <w:jc w:val="both"/>
        <w:rPr>
          <w:rFonts w:eastAsia="Calibri"/>
          <w:sz w:val="28"/>
          <w:szCs w:val="28"/>
          <w:shd w:val="clear" w:color="auto" w:fill="FFFFFF"/>
          <w:lang w:val="uk-UA" w:eastAsia="en-US"/>
        </w:rPr>
      </w:pPr>
      <w:r w:rsidRPr="000A54C5">
        <w:rPr>
          <w:rFonts w:eastAsia="Calibri"/>
          <w:sz w:val="28"/>
          <w:szCs w:val="28"/>
          <w:lang w:val="uk-UA" w:eastAsia="en-US"/>
        </w:rPr>
        <w:t xml:space="preserve">Також, викликами останніх років, що пов’язані з війною і  значно вплинули на сучасну сім’ю є: </w:t>
      </w:r>
      <w:r w:rsidRPr="000A54C5">
        <w:rPr>
          <w:rFonts w:eastAsia="Calibri"/>
          <w:sz w:val="28"/>
          <w:szCs w:val="28"/>
          <w:lang w:val="uk-UA" w:eastAsia="en-US" w:bidi="en-US"/>
        </w:rPr>
        <w:t>тривожність та психологічний дисбаланс у зв’язку з ризиками втрати роботи, дисгармонія подружніх сосунків, переведення дітей на дистанційну форму навчання.</w:t>
      </w:r>
      <w:r w:rsidRPr="000A54C5">
        <w:rPr>
          <w:rFonts w:eastAsia="Calibri"/>
          <w:sz w:val="28"/>
          <w:szCs w:val="28"/>
          <w:shd w:val="clear" w:color="auto" w:fill="FFFFFF"/>
          <w:lang w:val="uk-UA" w:eastAsia="en-US"/>
        </w:rPr>
        <w:t xml:space="preserve"> Окрім постійної загрози ракетних ударів, </w:t>
      </w:r>
      <w:r w:rsidRPr="000A54C5">
        <w:rPr>
          <w:rFonts w:eastAsia="Calibri"/>
          <w:sz w:val="28"/>
          <w:szCs w:val="28"/>
          <w:lang w:val="uk-UA" w:eastAsia="en-US"/>
        </w:rPr>
        <w:t>усі члени суспільства незалежно від того, знаходяться вони в епіцентрі бойових дій, чи бачать звірства армії агресора у новинах, зазнають психологічних травм, пов’язаних з</w:t>
      </w:r>
      <w:r w:rsidRPr="000A54C5">
        <w:rPr>
          <w:rFonts w:eastAsia="Calibri"/>
          <w:sz w:val="28"/>
          <w:szCs w:val="28"/>
          <w:shd w:val="clear" w:color="auto" w:fill="FFFFFF"/>
          <w:lang w:val="uk-UA" w:eastAsia="en-US"/>
        </w:rPr>
        <w:t xml:space="preserve"> тривогою за своє життя, життя дітей і близьких людей. </w:t>
      </w:r>
    </w:p>
    <w:p w:rsidR="00450112" w:rsidRPr="000A54C5" w:rsidRDefault="00450112" w:rsidP="001B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val="uk-UA" w:eastAsia="en-US"/>
        </w:rPr>
      </w:pPr>
      <w:r w:rsidRPr="000A54C5">
        <w:rPr>
          <w:rFonts w:eastAsia="Calibri"/>
          <w:sz w:val="28"/>
          <w:szCs w:val="28"/>
          <w:lang w:val="uk-UA" w:eastAsia="en-US"/>
        </w:rPr>
        <w:t>Враховуючи ці виклики, вагомого значення набуває пошук ресурсів для подолання негативних явищ, створення психологічно комфортного середовища для кожного та функціонування стабільної, підтримуючої сім’ї.</w:t>
      </w:r>
    </w:p>
    <w:p w:rsidR="006240CB" w:rsidRPr="000A54C5" w:rsidRDefault="00450112" w:rsidP="001B6D01">
      <w:pPr>
        <w:shd w:val="clear" w:color="auto" w:fill="FFFFFF"/>
        <w:ind w:firstLine="709"/>
        <w:jc w:val="both"/>
        <w:rPr>
          <w:rFonts w:eastAsia="Calibri"/>
          <w:sz w:val="28"/>
          <w:szCs w:val="28"/>
          <w:lang w:val="uk-UA" w:eastAsia="en-US"/>
        </w:rPr>
      </w:pPr>
      <w:r w:rsidRPr="000A54C5">
        <w:rPr>
          <w:rFonts w:eastAsia="Calibri"/>
          <w:sz w:val="28"/>
          <w:szCs w:val="28"/>
          <w:lang w:val="uk-UA" w:eastAsia="en-US"/>
        </w:rPr>
        <w:t xml:space="preserve">Також, збільшилась кількість сімей, в яких один або обидва з батьків мають статус учасника бойових дій та наразі </w:t>
      </w:r>
      <w:r w:rsidR="00245C9C">
        <w:rPr>
          <w:rFonts w:eastAsia="Calibri"/>
          <w:sz w:val="28"/>
          <w:szCs w:val="28"/>
          <w:lang w:val="uk-UA" w:eastAsia="en-US"/>
        </w:rPr>
        <w:t>проходять військову службу у складі Збройних Сил України</w:t>
      </w:r>
      <w:r w:rsidRPr="000A54C5">
        <w:rPr>
          <w:rFonts w:eastAsia="Calibri"/>
          <w:sz w:val="28"/>
          <w:szCs w:val="28"/>
          <w:lang w:val="uk-UA" w:eastAsia="en-US"/>
        </w:rPr>
        <w:t>. Тому, дуже важливим є залучення додаткових ресурсів для організації безпечного та змістовного дозвілля для дітей різних соціальних категорій, відновленню внутрішнього емоційного ресурсу та покращенню власного психологічного стану кожного з членів сім’ї.</w:t>
      </w:r>
    </w:p>
    <w:p w:rsidR="00581271" w:rsidRPr="000A54C5" w:rsidRDefault="0028282D" w:rsidP="001B6D01">
      <w:pPr>
        <w:ind w:firstLine="709"/>
        <w:jc w:val="both"/>
        <w:rPr>
          <w:sz w:val="28"/>
          <w:szCs w:val="28"/>
          <w:lang w:val="uk-UA"/>
        </w:rPr>
      </w:pPr>
      <w:r w:rsidRPr="000A54C5">
        <w:rPr>
          <w:sz w:val="28"/>
          <w:szCs w:val="28"/>
          <w:lang w:val="uk-UA"/>
        </w:rPr>
        <w:t>Міська цільова програма «Діти. Сім’я. Столиця на 2025-202</w:t>
      </w:r>
      <w:r w:rsidR="00AC1728">
        <w:rPr>
          <w:sz w:val="28"/>
          <w:szCs w:val="28"/>
          <w:lang w:val="uk-UA"/>
        </w:rPr>
        <w:t>7</w:t>
      </w:r>
      <w:r w:rsidRPr="000A54C5">
        <w:rPr>
          <w:sz w:val="28"/>
          <w:szCs w:val="28"/>
          <w:lang w:val="uk-UA"/>
        </w:rPr>
        <w:t xml:space="preserve"> роки» спрямована на реалізацію Стратегії розвитку міста Києва до 2025 року, </w:t>
      </w:r>
      <w:r w:rsidR="00581271" w:rsidRPr="000A54C5">
        <w:rPr>
          <w:sz w:val="28"/>
          <w:szCs w:val="28"/>
          <w:lang w:val="uk-UA"/>
        </w:rPr>
        <w:t>а саме</w:t>
      </w:r>
      <w:r w:rsidRPr="000A54C5">
        <w:rPr>
          <w:sz w:val="28"/>
          <w:szCs w:val="28"/>
          <w:lang w:val="uk-UA"/>
        </w:rPr>
        <w:t xml:space="preserve"> забезпечує </w:t>
      </w:r>
      <w:r w:rsidR="00581271" w:rsidRPr="000A54C5">
        <w:rPr>
          <w:sz w:val="28"/>
          <w:szCs w:val="28"/>
          <w:lang w:val="uk-UA"/>
        </w:rPr>
        <w:t>досягнення</w:t>
      </w:r>
      <w:r w:rsidRPr="000A54C5">
        <w:rPr>
          <w:sz w:val="28"/>
          <w:szCs w:val="28"/>
          <w:lang w:val="uk-UA"/>
        </w:rPr>
        <w:t xml:space="preserve"> оперативн</w:t>
      </w:r>
      <w:r w:rsidR="00581271" w:rsidRPr="000A54C5">
        <w:rPr>
          <w:sz w:val="28"/>
          <w:szCs w:val="28"/>
          <w:lang w:val="uk-UA"/>
        </w:rPr>
        <w:t>ої</w:t>
      </w:r>
      <w:r w:rsidRPr="000A54C5">
        <w:rPr>
          <w:sz w:val="28"/>
          <w:szCs w:val="28"/>
          <w:lang w:val="uk-UA"/>
        </w:rPr>
        <w:t xml:space="preserve"> ціл</w:t>
      </w:r>
      <w:r w:rsidR="00581271" w:rsidRPr="000A54C5">
        <w:rPr>
          <w:sz w:val="28"/>
          <w:szCs w:val="28"/>
          <w:lang w:val="uk-UA"/>
        </w:rPr>
        <w:t>і</w:t>
      </w:r>
      <w:r w:rsidRPr="000A54C5">
        <w:rPr>
          <w:sz w:val="28"/>
          <w:szCs w:val="28"/>
          <w:lang w:val="uk-UA"/>
        </w:rPr>
        <w:t xml:space="preserve"> </w:t>
      </w:r>
      <w:r w:rsidR="00581271" w:rsidRPr="000A54C5">
        <w:rPr>
          <w:sz w:val="28"/>
          <w:szCs w:val="28"/>
          <w:lang w:val="uk-UA"/>
        </w:rPr>
        <w:t xml:space="preserve">«Підвищення соціальної захищеності мешканців» </w:t>
      </w:r>
      <w:r w:rsidRPr="000A54C5">
        <w:rPr>
          <w:sz w:val="28"/>
          <w:szCs w:val="28"/>
          <w:lang w:val="uk-UA"/>
        </w:rPr>
        <w:t>сектору міського розвитку 2.3.</w:t>
      </w:r>
      <w:r w:rsidR="00535E46" w:rsidRPr="000A54C5">
        <w:rPr>
          <w:sz w:val="28"/>
          <w:szCs w:val="28"/>
          <w:lang w:val="uk-UA"/>
        </w:rPr>
        <w:t> </w:t>
      </w:r>
      <w:r w:rsidRPr="000A54C5">
        <w:rPr>
          <w:sz w:val="28"/>
          <w:szCs w:val="28"/>
          <w:lang w:val="uk-UA"/>
        </w:rPr>
        <w:t>«Соціальна підтримка та допомога</w:t>
      </w:r>
      <w:r w:rsidR="00245C9C">
        <w:rPr>
          <w:sz w:val="28"/>
          <w:szCs w:val="28"/>
          <w:lang w:val="uk-UA"/>
        </w:rPr>
        <w:t>»</w:t>
      </w:r>
      <w:r w:rsidR="00581271" w:rsidRPr="000A54C5">
        <w:rPr>
          <w:sz w:val="28"/>
          <w:szCs w:val="28"/>
          <w:lang w:val="uk-UA"/>
        </w:rPr>
        <w:t>.</w:t>
      </w:r>
    </w:p>
    <w:p w:rsidR="006240CB" w:rsidRPr="000A54C5" w:rsidRDefault="00245C9C" w:rsidP="001B6D01">
      <w:pPr>
        <w:ind w:firstLine="709"/>
        <w:jc w:val="both"/>
        <w:rPr>
          <w:sz w:val="28"/>
          <w:szCs w:val="28"/>
          <w:lang w:val="uk-UA"/>
        </w:rPr>
      </w:pPr>
      <w:r w:rsidRPr="00245C9C">
        <w:rPr>
          <w:sz w:val="28"/>
          <w:szCs w:val="28"/>
          <w:lang w:val="uk-UA"/>
        </w:rPr>
        <w:t>Міська цільова програма</w:t>
      </w:r>
      <w:r w:rsidR="006240CB" w:rsidRPr="000A54C5">
        <w:rPr>
          <w:sz w:val="28"/>
          <w:szCs w:val="28"/>
          <w:lang w:val="uk-UA"/>
        </w:rPr>
        <w:t xml:space="preserve"> «Діти. Сім’я. Столиця на</w:t>
      </w:r>
      <w:r w:rsidR="00FB2033" w:rsidRPr="000A54C5">
        <w:rPr>
          <w:sz w:val="28"/>
          <w:szCs w:val="28"/>
          <w:lang w:val="uk-UA"/>
        </w:rPr>
        <w:t xml:space="preserve"> 2025-202</w:t>
      </w:r>
      <w:r w:rsidR="00AC1728">
        <w:rPr>
          <w:sz w:val="28"/>
          <w:szCs w:val="28"/>
          <w:lang w:val="uk-UA"/>
        </w:rPr>
        <w:t>7</w:t>
      </w:r>
      <w:r w:rsidR="00FB2033" w:rsidRPr="000A54C5">
        <w:rPr>
          <w:sz w:val="28"/>
          <w:szCs w:val="28"/>
          <w:lang w:val="uk-UA"/>
        </w:rPr>
        <w:t xml:space="preserve"> роки» складається з 4</w:t>
      </w:r>
      <w:r w:rsidR="006240CB" w:rsidRPr="000A54C5">
        <w:rPr>
          <w:sz w:val="28"/>
          <w:szCs w:val="28"/>
          <w:lang w:val="uk-UA"/>
        </w:rPr>
        <w:t xml:space="preserve"> </w:t>
      </w:r>
      <w:r w:rsidR="00581271" w:rsidRPr="000A54C5">
        <w:rPr>
          <w:sz w:val="28"/>
          <w:szCs w:val="28"/>
          <w:lang w:val="uk-UA"/>
        </w:rPr>
        <w:t>напрямів</w:t>
      </w:r>
      <w:r w:rsidR="006240CB" w:rsidRPr="000A54C5">
        <w:rPr>
          <w:sz w:val="28"/>
          <w:szCs w:val="28"/>
          <w:lang w:val="uk-UA"/>
        </w:rPr>
        <w:t>:</w:t>
      </w:r>
    </w:p>
    <w:p w:rsidR="006240CB" w:rsidRPr="000A54C5" w:rsidRDefault="00581271" w:rsidP="001B6D01">
      <w:pPr>
        <w:ind w:firstLine="709"/>
        <w:jc w:val="both"/>
        <w:rPr>
          <w:sz w:val="28"/>
          <w:szCs w:val="28"/>
          <w:lang w:val="uk-UA"/>
        </w:rPr>
      </w:pPr>
      <w:r w:rsidRPr="000A54C5">
        <w:rPr>
          <w:sz w:val="28"/>
          <w:szCs w:val="28"/>
          <w:lang w:val="uk-UA"/>
        </w:rPr>
        <w:t>Напрям</w:t>
      </w:r>
      <w:r w:rsidR="006240CB" w:rsidRPr="000A54C5">
        <w:rPr>
          <w:sz w:val="28"/>
          <w:szCs w:val="28"/>
          <w:lang w:val="uk-UA"/>
        </w:rPr>
        <w:t xml:space="preserve"> 1. Профілактика соціального сирітства та негативних проявів серед дітей, надання послуг сім’ям, сім’ям з дітьми закладами та установами;</w:t>
      </w:r>
    </w:p>
    <w:p w:rsidR="006240CB" w:rsidRPr="000A54C5" w:rsidRDefault="00581271" w:rsidP="001B6D01">
      <w:pPr>
        <w:ind w:firstLine="709"/>
        <w:jc w:val="both"/>
        <w:rPr>
          <w:sz w:val="28"/>
          <w:szCs w:val="28"/>
          <w:lang w:val="uk-UA"/>
        </w:rPr>
      </w:pPr>
      <w:r w:rsidRPr="000A54C5">
        <w:rPr>
          <w:sz w:val="28"/>
          <w:szCs w:val="28"/>
          <w:lang w:val="uk-UA"/>
        </w:rPr>
        <w:t xml:space="preserve">Напрям </w:t>
      </w:r>
      <w:r w:rsidR="006240CB" w:rsidRPr="000A54C5">
        <w:rPr>
          <w:sz w:val="28"/>
          <w:szCs w:val="28"/>
          <w:lang w:val="uk-UA"/>
        </w:rPr>
        <w:t>2. Реалізація права кожної дитини на виховання в сім’ї;</w:t>
      </w:r>
    </w:p>
    <w:p w:rsidR="006240CB" w:rsidRPr="000A54C5" w:rsidRDefault="00581271" w:rsidP="001B6D01">
      <w:pPr>
        <w:ind w:firstLine="709"/>
        <w:jc w:val="both"/>
        <w:rPr>
          <w:sz w:val="28"/>
          <w:szCs w:val="28"/>
          <w:lang w:val="uk-UA"/>
        </w:rPr>
      </w:pPr>
      <w:r w:rsidRPr="000A54C5">
        <w:rPr>
          <w:sz w:val="28"/>
          <w:szCs w:val="28"/>
          <w:lang w:val="uk-UA"/>
        </w:rPr>
        <w:t xml:space="preserve">Напрям </w:t>
      </w:r>
      <w:r w:rsidR="006240CB" w:rsidRPr="000A54C5">
        <w:rPr>
          <w:sz w:val="28"/>
          <w:szCs w:val="28"/>
          <w:lang w:val="uk-UA"/>
        </w:rPr>
        <w:t xml:space="preserve">3. </w:t>
      </w:r>
      <w:r w:rsidR="000B5B4B" w:rsidRPr="000A54C5">
        <w:rPr>
          <w:sz w:val="28"/>
          <w:szCs w:val="28"/>
          <w:lang w:val="uk-UA"/>
        </w:rPr>
        <w:t>Запобігання та протидія негативним соціальним явищам  у суспільстві;</w:t>
      </w:r>
    </w:p>
    <w:p w:rsidR="000B5B4B" w:rsidRPr="000A54C5" w:rsidRDefault="00581271" w:rsidP="001B6D01">
      <w:pPr>
        <w:ind w:firstLine="709"/>
        <w:jc w:val="both"/>
        <w:rPr>
          <w:sz w:val="28"/>
          <w:szCs w:val="28"/>
          <w:lang w:val="uk-UA"/>
        </w:rPr>
      </w:pPr>
      <w:r w:rsidRPr="000A54C5">
        <w:rPr>
          <w:sz w:val="28"/>
          <w:szCs w:val="28"/>
          <w:lang w:val="uk-UA"/>
        </w:rPr>
        <w:t xml:space="preserve">Напрям </w:t>
      </w:r>
      <w:r w:rsidR="000B5B4B" w:rsidRPr="000A54C5">
        <w:rPr>
          <w:sz w:val="28"/>
          <w:szCs w:val="28"/>
          <w:lang w:val="uk-UA"/>
        </w:rPr>
        <w:t>4. Пропагування сімейних цінностей та підтримки інституту сім’ї.</w:t>
      </w:r>
    </w:p>
    <w:p w:rsidR="000B5B4B" w:rsidRPr="000A54C5" w:rsidRDefault="000B5B4B" w:rsidP="001B6D01">
      <w:pPr>
        <w:ind w:firstLine="709"/>
        <w:jc w:val="both"/>
        <w:rPr>
          <w:sz w:val="28"/>
          <w:szCs w:val="28"/>
          <w:lang w:val="uk-UA"/>
        </w:rPr>
      </w:pPr>
    </w:p>
    <w:p w:rsidR="0028282D" w:rsidRDefault="00581271" w:rsidP="001B6D01">
      <w:pPr>
        <w:ind w:firstLine="709"/>
        <w:jc w:val="both"/>
        <w:rPr>
          <w:sz w:val="28"/>
          <w:szCs w:val="28"/>
          <w:lang w:val="uk-UA"/>
        </w:rPr>
      </w:pPr>
      <w:r w:rsidRPr="000A54C5">
        <w:rPr>
          <w:b/>
          <w:sz w:val="28"/>
          <w:szCs w:val="28"/>
          <w:lang w:val="uk-UA"/>
        </w:rPr>
        <w:t>Напрям</w:t>
      </w:r>
      <w:r w:rsidR="000B5B4B" w:rsidRPr="000A54C5">
        <w:rPr>
          <w:b/>
          <w:sz w:val="28"/>
          <w:szCs w:val="28"/>
          <w:lang w:val="uk-UA"/>
        </w:rPr>
        <w:t xml:space="preserve"> 1.</w:t>
      </w:r>
      <w:r w:rsidR="000B5B4B" w:rsidRPr="000A54C5">
        <w:rPr>
          <w:sz w:val="28"/>
          <w:szCs w:val="28"/>
          <w:lang w:val="uk-UA"/>
        </w:rPr>
        <w:t xml:space="preserve"> Профілактика соціального сирітства та негативних проявів серед дітей, надання послуг сім’ям, сім’ям з дітьми закладами та установами</w:t>
      </w:r>
      <w:r w:rsidR="00B06648" w:rsidRPr="000A54C5">
        <w:rPr>
          <w:sz w:val="28"/>
          <w:szCs w:val="28"/>
          <w:lang w:val="uk-UA"/>
        </w:rPr>
        <w:t>.</w:t>
      </w:r>
    </w:p>
    <w:p w:rsidR="003D1AD6" w:rsidRPr="000A54C5" w:rsidRDefault="003D1AD6" w:rsidP="001B6D01">
      <w:pPr>
        <w:ind w:firstLine="709"/>
        <w:jc w:val="both"/>
        <w:rPr>
          <w:sz w:val="28"/>
          <w:szCs w:val="28"/>
          <w:lang w:val="uk-UA"/>
        </w:rPr>
      </w:pPr>
    </w:p>
    <w:p w:rsidR="00DE1FD4" w:rsidRPr="000A54C5" w:rsidRDefault="00DE1FD4" w:rsidP="001B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A54C5">
        <w:rPr>
          <w:sz w:val="28"/>
          <w:szCs w:val="28"/>
          <w:lang w:val="uk-UA"/>
        </w:rPr>
        <w:t xml:space="preserve">Станом на 01 січня 2024 року на обліку Служби у справах дітей та сім’ї виконавчого органу Київської міської ради (Київської міської державної адміністрації) </w:t>
      </w:r>
      <w:r w:rsidR="00535E46" w:rsidRPr="000A54C5">
        <w:rPr>
          <w:sz w:val="28"/>
          <w:szCs w:val="28"/>
          <w:lang w:val="uk-UA"/>
        </w:rPr>
        <w:t xml:space="preserve">(далі – Служба у справах дітей та сім’ї) </w:t>
      </w:r>
      <w:r w:rsidRPr="000A54C5">
        <w:rPr>
          <w:sz w:val="28"/>
          <w:szCs w:val="28"/>
          <w:lang w:val="uk-UA"/>
        </w:rPr>
        <w:t xml:space="preserve">перебуває 2211 дітей, які опинились у складних життєвих обставинах (2022 – 2041 дитина, 2021 рік – 1884 дитини, 2020 рік – 1600 дітей, 2019 рік – 1073 дитини, 2018 рік – 650 дітей). </w:t>
      </w:r>
    </w:p>
    <w:p w:rsidR="00DE1FD4" w:rsidRPr="000A54C5" w:rsidRDefault="00DE1FD4" w:rsidP="001B6D01">
      <w:pPr>
        <w:ind w:firstLine="709"/>
        <w:jc w:val="both"/>
        <w:rPr>
          <w:sz w:val="28"/>
          <w:szCs w:val="28"/>
          <w:lang w:val="uk-UA"/>
        </w:rPr>
      </w:pPr>
      <w:r w:rsidRPr="000A54C5">
        <w:rPr>
          <w:sz w:val="28"/>
          <w:szCs w:val="28"/>
          <w:lang w:val="uk-UA"/>
        </w:rPr>
        <w:t xml:space="preserve">За статистичними даними Служби у справах дітей та сім’ї з 2018 по 2023 рік чисельність дітей, яких взято на облік, як таких, що опинилися в складних життєвих обставинах, зросла на 29% (за рахунок дітей, які постраждали </w:t>
      </w:r>
      <w:r w:rsidR="00245C9C">
        <w:rPr>
          <w:sz w:val="28"/>
          <w:szCs w:val="28"/>
          <w:lang w:val="uk-UA"/>
        </w:rPr>
        <w:t>внаслідок воєнних дій та збройних конфліктів</w:t>
      </w:r>
      <w:r w:rsidRPr="000A54C5">
        <w:rPr>
          <w:sz w:val="28"/>
          <w:szCs w:val="28"/>
          <w:lang w:val="uk-UA"/>
        </w:rPr>
        <w:t xml:space="preserve">). </w:t>
      </w:r>
    </w:p>
    <w:p w:rsidR="00DE1FD4" w:rsidRPr="000A54C5" w:rsidRDefault="00DE1FD4" w:rsidP="001B6D01">
      <w:pPr>
        <w:ind w:firstLine="709"/>
        <w:jc w:val="both"/>
        <w:rPr>
          <w:sz w:val="28"/>
          <w:szCs w:val="28"/>
          <w:lang w:val="uk-UA"/>
        </w:rPr>
      </w:pPr>
      <w:r w:rsidRPr="000A54C5">
        <w:rPr>
          <w:sz w:val="28"/>
          <w:szCs w:val="28"/>
          <w:lang w:val="uk-UA"/>
        </w:rPr>
        <w:t xml:space="preserve">Спостерігається збільшення кількості сімей, які мають зневажливе ставлення та складні стосунки в сім’ї, які обумовлені повномасштабним </w:t>
      </w:r>
      <w:r w:rsidRPr="000A54C5">
        <w:rPr>
          <w:sz w:val="28"/>
          <w:szCs w:val="28"/>
          <w:lang w:val="uk-UA"/>
        </w:rPr>
        <w:lastRenderedPageBreak/>
        <w:t xml:space="preserve">вторгненням рф в Україну, розлученням та визначенням місця проживання дитини; конфліктом поколінь; проживанням на одній житловій площі кількох родин; відсутністю навичок догляду та виховання дітей, міжособистісного спілкування; низьким матеріальним становищем сімей тощо. </w:t>
      </w:r>
    </w:p>
    <w:p w:rsidR="00B06648" w:rsidRPr="000A54C5" w:rsidRDefault="00581271" w:rsidP="001B6D01">
      <w:pPr>
        <w:ind w:firstLine="709"/>
        <w:jc w:val="both"/>
        <w:rPr>
          <w:sz w:val="28"/>
          <w:szCs w:val="28"/>
          <w:lang w:val="uk-UA"/>
        </w:rPr>
      </w:pPr>
      <w:r w:rsidRPr="000A54C5">
        <w:rPr>
          <w:sz w:val="28"/>
          <w:szCs w:val="28"/>
          <w:lang w:val="uk-UA"/>
        </w:rPr>
        <w:t>Напрям</w:t>
      </w:r>
      <w:r w:rsidR="00FB2033" w:rsidRPr="000A54C5">
        <w:rPr>
          <w:sz w:val="28"/>
          <w:szCs w:val="28"/>
          <w:lang w:val="uk-UA"/>
        </w:rPr>
        <w:t xml:space="preserve"> 1. включає в себе наступні заходи:</w:t>
      </w:r>
    </w:p>
    <w:p w:rsidR="00B14B03" w:rsidRPr="00CC50CB" w:rsidRDefault="00B14B03" w:rsidP="001B6D01">
      <w:pPr>
        <w:pStyle w:val="a5"/>
        <w:numPr>
          <w:ilvl w:val="1"/>
          <w:numId w:val="34"/>
        </w:numPr>
        <w:ind w:left="0" w:firstLine="709"/>
        <w:jc w:val="both"/>
        <w:rPr>
          <w:i/>
          <w:sz w:val="28"/>
          <w:szCs w:val="28"/>
          <w:lang w:val="uk-UA"/>
        </w:rPr>
      </w:pPr>
      <w:r w:rsidRPr="00CC50CB">
        <w:rPr>
          <w:i/>
          <w:sz w:val="28"/>
          <w:szCs w:val="28"/>
          <w:lang w:val="uk-UA"/>
        </w:rPr>
        <w:t xml:space="preserve">Надання </w:t>
      </w:r>
      <w:r w:rsidR="006A1651" w:rsidRPr="00CC50CB">
        <w:rPr>
          <w:i/>
          <w:sz w:val="28"/>
          <w:szCs w:val="28"/>
          <w:lang w:val="uk-UA"/>
        </w:rPr>
        <w:t>соціальних</w:t>
      </w:r>
      <w:r w:rsidR="008B218C" w:rsidRPr="00CC50CB">
        <w:rPr>
          <w:i/>
          <w:sz w:val="28"/>
          <w:szCs w:val="28"/>
          <w:lang w:val="uk-UA"/>
        </w:rPr>
        <w:t xml:space="preserve"> </w:t>
      </w:r>
      <w:r w:rsidR="00A84DB6" w:rsidRPr="00CC50CB">
        <w:rPr>
          <w:i/>
          <w:sz w:val="28"/>
          <w:szCs w:val="28"/>
          <w:lang w:val="uk-UA"/>
        </w:rPr>
        <w:t>послуг дітям та сім’ям з дітьми</w:t>
      </w:r>
      <w:r w:rsidR="008B218C" w:rsidRPr="00CC50CB">
        <w:rPr>
          <w:i/>
          <w:sz w:val="28"/>
          <w:szCs w:val="28"/>
          <w:lang w:val="uk-UA"/>
        </w:rPr>
        <w:t>.</w:t>
      </w:r>
      <w:r w:rsidRPr="00CC50CB">
        <w:rPr>
          <w:i/>
          <w:sz w:val="28"/>
          <w:szCs w:val="28"/>
          <w:lang w:val="uk-UA"/>
        </w:rPr>
        <w:t xml:space="preserve"> </w:t>
      </w:r>
    </w:p>
    <w:p w:rsidR="00322D5C" w:rsidRDefault="00322D5C" w:rsidP="001B6D01">
      <w:pPr>
        <w:ind w:firstLine="709"/>
        <w:jc w:val="both"/>
        <w:rPr>
          <w:sz w:val="28"/>
          <w:szCs w:val="28"/>
          <w:lang w:val="uk-UA" w:eastAsia="uk-UA"/>
        </w:rPr>
      </w:pPr>
      <w:r w:rsidRPr="00322D5C">
        <w:rPr>
          <w:sz w:val="28"/>
          <w:szCs w:val="28"/>
          <w:lang w:val="uk-UA" w:eastAsia="uk-UA"/>
        </w:rPr>
        <w:t>Протягом 2023 року у Київському міському центрі соціальної підтримки дітей та сімей перебувало 133 дитини. За звітний період до закладу влаштовано 93 дитини з наступних причин: 44 – знайдені/підкинуті, 27 – залишені у закладах охорони здоров’я, 15 – відібрані у батьків у зв’язку із безпосередньою загрозою їх життю чи здоров’ю, 7 – влаштовані за заявою батьків у зв’язку із складними життєвими обставинами.</w:t>
      </w:r>
    </w:p>
    <w:p w:rsidR="00322D5C" w:rsidRPr="00322D5C" w:rsidRDefault="00CC50CB" w:rsidP="001B6D01">
      <w:pPr>
        <w:ind w:firstLine="709"/>
        <w:jc w:val="both"/>
        <w:rPr>
          <w:lang w:val="uk-UA"/>
        </w:rPr>
      </w:pPr>
      <w:r w:rsidRPr="00CC50CB">
        <w:rPr>
          <w:sz w:val="28"/>
          <w:szCs w:val="28"/>
          <w:lang w:val="uk-UA"/>
        </w:rPr>
        <w:t>Центром соціально-психологічної допомоги за 2023 рік надано 6419 послуг для 1234 користувачів, в тому числі: послуги інформування – 1234 послуги, консультування – 1701 послуга, надання притулку – 3 484 послуги.</w:t>
      </w:r>
      <w:r>
        <w:rPr>
          <w:sz w:val="28"/>
          <w:szCs w:val="28"/>
          <w:lang w:val="uk-UA"/>
        </w:rPr>
        <w:t xml:space="preserve"> </w:t>
      </w:r>
      <w:r w:rsidR="00322D5C" w:rsidRPr="00322D5C">
        <w:rPr>
          <w:sz w:val="28"/>
          <w:szCs w:val="28"/>
          <w:lang w:val="uk-UA"/>
        </w:rPr>
        <w:t xml:space="preserve">Спільно з партнерськими організаціями впродовж 2023 року було організовано та проведено 22 групових заходів для батьків та дітей з актуальних питань освітньо-профілактичного характеру, в яких взяли участь 105 осіб (в тому числі 45 дітей): 14 занять </w:t>
      </w:r>
      <w:r w:rsidR="00245C9C">
        <w:rPr>
          <w:sz w:val="28"/>
          <w:szCs w:val="28"/>
          <w:lang w:val="uk-UA"/>
        </w:rPr>
        <w:t>«</w:t>
      </w:r>
      <w:r w:rsidR="00322D5C" w:rsidRPr="00322D5C">
        <w:rPr>
          <w:sz w:val="28"/>
          <w:szCs w:val="28"/>
          <w:lang w:val="uk-UA"/>
        </w:rPr>
        <w:t>Батьківського клубу</w:t>
      </w:r>
      <w:r w:rsidR="00245C9C">
        <w:rPr>
          <w:sz w:val="28"/>
          <w:szCs w:val="28"/>
          <w:lang w:val="uk-UA"/>
        </w:rPr>
        <w:t>»</w:t>
      </w:r>
      <w:r w:rsidR="00322D5C" w:rsidRPr="00322D5C">
        <w:rPr>
          <w:sz w:val="28"/>
          <w:szCs w:val="28"/>
          <w:lang w:val="uk-UA"/>
        </w:rPr>
        <w:t xml:space="preserve">, 1 тренінг до всеукраїнської акції </w:t>
      </w:r>
      <w:r w:rsidR="00245C9C">
        <w:rPr>
          <w:sz w:val="28"/>
          <w:szCs w:val="28"/>
          <w:lang w:val="uk-UA"/>
        </w:rPr>
        <w:t>«</w:t>
      </w:r>
      <w:r w:rsidR="00322D5C" w:rsidRPr="00322D5C">
        <w:rPr>
          <w:sz w:val="28"/>
          <w:szCs w:val="28"/>
          <w:lang w:val="uk-UA"/>
        </w:rPr>
        <w:t>16 днів проти насильства</w:t>
      </w:r>
      <w:r w:rsidR="00245C9C">
        <w:rPr>
          <w:sz w:val="28"/>
          <w:szCs w:val="28"/>
          <w:lang w:val="uk-UA"/>
        </w:rPr>
        <w:t>»</w:t>
      </w:r>
      <w:r w:rsidR="00322D5C" w:rsidRPr="00322D5C">
        <w:rPr>
          <w:sz w:val="28"/>
          <w:szCs w:val="28"/>
          <w:lang w:val="uk-UA"/>
        </w:rPr>
        <w:t>, 5 занять з набуття важливих навичок подолання стресу, відвідування 2 новорічних заходів.</w:t>
      </w:r>
    </w:p>
    <w:p w:rsidR="003C15FE" w:rsidRPr="003C15FE" w:rsidRDefault="00CC50CB" w:rsidP="001B6D01">
      <w:pPr>
        <w:ind w:firstLine="709"/>
        <w:jc w:val="both"/>
        <w:rPr>
          <w:sz w:val="28"/>
          <w:szCs w:val="28"/>
          <w:lang w:val="uk-UA"/>
        </w:rPr>
      </w:pPr>
      <w:r w:rsidRPr="00CC50CB">
        <w:rPr>
          <w:bCs/>
          <w:sz w:val="28"/>
          <w:szCs w:val="28"/>
          <w:lang w:val="uk-UA"/>
        </w:rPr>
        <w:t xml:space="preserve">Впродовж 2023 року за напрямами роботи </w:t>
      </w:r>
      <w:r w:rsidRPr="00CC50CB">
        <w:rPr>
          <w:sz w:val="28"/>
          <w:szCs w:val="28"/>
          <w:lang w:val="uk-UA"/>
        </w:rPr>
        <w:t>Міського центру дитини</w:t>
      </w:r>
      <w:r w:rsidR="00245C9C">
        <w:rPr>
          <w:sz w:val="28"/>
          <w:szCs w:val="28"/>
          <w:lang w:val="uk-UA"/>
        </w:rPr>
        <w:t xml:space="preserve"> </w:t>
      </w:r>
      <w:r w:rsidRPr="00CC50CB">
        <w:rPr>
          <w:bCs/>
          <w:sz w:val="28"/>
          <w:szCs w:val="28"/>
          <w:lang w:val="uk-UA"/>
        </w:rPr>
        <w:t xml:space="preserve">спеціалістами </w:t>
      </w:r>
      <w:r w:rsidR="00245C9C">
        <w:rPr>
          <w:bCs/>
          <w:sz w:val="28"/>
          <w:szCs w:val="28"/>
          <w:lang w:val="uk-UA"/>
        </w:rPr>
        <w:t>надано 4064 послуги</w:t>
      </w:r>
      <w:r w:rsidRPr="00CC50CB">
        <w:rPr>
          <w:bCs/>
          <w:sz w:val="28"/>
          <w:szCs w:val="28"/>
          <w:lang w:val="uk-UA"/>
        </w:rPr>
        <w:t xml:space="preserve"> для 1684 осіб, з них – 295 дітей.</w:t>
      </w:r>
      <w:r w:rsidR="003C15FE" w:rsidRPr="003C15FE">
        <w:rPr>
          <w:sz w:val="28"/>
          <w:szCs w:val="28"/>
        </w:rPr>
        <w:t xml:space="preserve"> </w:t>
      </w:r>
      <w:r w:rsidR="003C15FE" w:rsidRPr="00F9245A">
        <w:rPr>
          <w:sz w:val="28"/>
          <w:szCs w:val="28"/>
        </w:rPr>
        <w:t xml:space="preserve">Робота </w:t>
      </w:r>
      <w:r w:rsidR="003C15FE" w:rsidRPr="003C15FE">
        <w:rPr>
          <w:sz w:val="28"/>
          <w:szCs w:val="28"/>
          <w:lang w:val="uk-UA"/>
        </w:rPr>
        <w:t>Центру організовується за наступними напрямами:</w:t>
      </w:r>
    </w:p>
    <w:p w:rsidR="003C15FE" w:rsidRPr="003C15FE" w:rsidRDefault="00095987" w:rsidP="001B6D01">
      <w:pPr>
        <w:numPr>
          <w:ilvl w:val="0"/>
          <w:numId w:val="39"/>
        </w:numPr>
        <w:tabs>
          <w:tab w:val="left" w:pos="720"/>
          <w:tab w:val="left" w:pos="1134"/>
        </w:tabs>
        <w:ind w:left="0" w:firstLine="709"/>
        <w:jc w:val="both"/>
        <w:rPr>
          <w:bCs/>
          <w:sz w:val="28"/>
          <w:szCs w:val="28"/>
          <w:lang w:val="uk-UA"/>
        </w:rPr>
      </w:pPr>
      <w:r>
        <w:rPr>
          <w:bCs/>
          <w:sz w:val="28"/>
          <w:szCs w:val="28"/>
          <w:lang w:val="uk-UA"/>
        </w:rPr>
        <w:t>п</w:t>
      </w:r>
      <w:r w:rsidR="003C15FE" w:rsidRPr="003C15FE">
        <w:rPr>
          <w:bCs/>
          <w:sz w:val="28"/>
          <w:szCs w:val="28"/>
          <w:lang w:val="uk-UA"/>
        </w:rPr>
        <w:t>ідтримка сімейних форм виховання;</w:t>
      </w:r>
    </w:p>
    <w:p w:rsidR="003C15FE" w:rsidRPr="00245C9C" w:rsidRDefault="00095987" w:rsidP="001B6D01">
      <w:pPr>
        <w:numPr>
          <w:ilvl w:val="0"/>
          <w:numId w:val="38"/>
        </w:numPr>
        <w:tabs>
          <w:tab w:val="left" w:pos="720"/>
        </w:tabs>
        <w:ind w:left="0" w:firstLine="709"/>
        <w:jc w:val="both"/>
        <w:rPr>
          <w:bCs/>
          <w:sz w:val="28"/>
          <w:szCs w:val="28"/>
          <w:lang w:val="uk-UA"/>
        </w:rPr>
      </w:pPr>
      <w:r w:rsidRPr="00245C9C">
        <w:rPr>
          <w:bCs/>
          <w:sz w:val="28"/>
          <w:szCs w:val="28"/>
          <w:lang w:val="uk-UA"/>
        </w:rPr>
        <w:t>р</w:t>
      </w:r>
      <w:r w:rsidR="003C15FE" w:rsidRPr="00245C9C">
        <w:rPr>
          <w:bCs/>
          <w:sz w:val="28"/>
          <w:szCs w:val="28"/>
          <w:lang w:val="uk-UA"/>
        </w:rPr>
        <w:t>обота з батьками, які розлучилися чи перебувають у процесі розлучення;</w:t>
      </w:r>
    </w:p>
    <w:p w:rsidR="00095987" w:rsidRPr="00245C9C" w:rsidRDefault="00095987" w:rsidP="001B6D01">
      <w:pPr>
        <w:pStyle w:val="a5"/>
        <w:numPr>
          <w:ilvl w:val="0"/>
          <w:numId w:val="38"/>
        </w:numPr>
        <w:ind w:left="0" w:firstLine="709"/>
        <w:jc w:val="both"/>
        <w:rPr>
          <w:sz w:val="28"/>
          <w:szCs w:val="28"/>
        </w:rPr>
      </w:pPr>
      <w:r w:rsidRPr="00245C9C">
        <w:rPr>
          <w:bCs/>
          <w:sz w:val="28"/>
          <w:szCs w:val="28"/>
          <w:lang w:val="uk-UA"/>
        </w:rPr>
        <w:t>ф</w:t>
      </w:r>
      <w:r w:rsidR="003C15FE" w:rsidRPr="00245C9C">
        <w:rPr>
          <w:bCs/>
          <w:sz w:val="28"/>
          <w:szCs w:val="28"/>
          <w:lang w:val="uk-UA"/>
        </w:rPr>
        <w:t>ормування та розвиток резильєнтності у клієнтів (дітей, батьків, фахівців).</w:t>
      </w:r>
      <w:r w:rsidRPr="00245C9C">
        <w:rPr>
          <w:sz w:val="28"/>
          <w:szCs w:val="28"/>
        </w:rPr>
        <w:t xml:space="preserve"> </w:t>
      </w:r>
    </w:p>
    <w:p w:rsidR="00095987" w:rsidRPr="00F9245A" w:rsidRDefault="00095987" w:rsidP="001B6D01">
      <w:pPr>
        <w:ind w:firstLine="709"/>
        <w:jc w:val="both"/>
        <w:rPr>
          <w:sz w:val="28"/>
          <w:szCs w:val="28"/>
        </w:rPr>
      </w:pPr>
      <w:r w:rsidRPr="00F9245A">
        <w:rPr>
          <w:sz w:val="28"/>
          <w:szCs w:val="28"/>
        </w:rPr>
        <w:t>Цільова аудиторія:</w:t>
      </w:r>
    </w:p>
    <w:p w:rsidR="00095987" w:rsidRPr="00F9245A" w:rsidRDefault="00095987" w:rsidP="001B6D01">
      <w:pPr>
        <w:numPr>
          <w:ilvl w:val="0"/>
          <w:numId w:val="41"/>
        </w:numPr>
        <w:ind w:left="0" w:firstLine="709"/>
        <w:jc w:val="both"/>
        <w:rPr>
          <w:sz w:val="28"/>
          <w:szCs w:val="28"/>
        </w:rPr>
      </w:pPr>
      <w:r>
        <w:rPr>
          <w:sz w:val="28"/>
          <w:szCs w:val="28"/>
        </w:rPr>
        <w:t>д</w:t>
      </w:r>
      <w:r w:rsidRPr="00F9245A">
        <w:rPr>
          <w:sz w:val="28"/>
          <w:szCs w:val="28"/>
        </w:rPr>
        <w:t>іти;</w:t>
      </w:r>
    </w:p>
    <w:p w:rsidR="00095987" w:rsidRPr="00F9245A" w:rsidRDefault="00095987" w:rsidP="001B6D01">
      <w:pPr>
        <w:numPr>
          <w:ilvl w:val="0"/>
          <w:numId w:val="41"/>
        </w:numPr>
        <w:ind w:left="0" w:firstLine="709"/>
        <w:jc w:val="both"/>
        <w:rPr>
          <w:sz w:val="28"/>
          <w:szCs w:val="28"/>
        </w:rPr>
      </w:pPr>
      <w:r>
        <w:rPr>
          <w:sz w:val="28"/>
          <w:szCs w:val="28"/>
        </w:rPr>
        <w:t>б</w:t>
      </w:r>
      <w:r w:rsidRPr="00F9245A">
        <w:rPr>
          <w:sz w:val="28"/>
          <w:szCs w:val="28"/>
        </w:rPr>
        <w:t>атьки та інші законні представники дитини;</w:t>
      </w:r>
    </w:p>
    <w:p w:rsidR="00095987" w:rsidRPr="00F9245A" w:rsidRDefault="00095987" w:rsidP="001B6D01">
      <w:pPr>
        <w:numPr>
          <w:ilvl w:val="0"/>
          <w:numId w:val="41"/>
        </w:numPr>
        <w:ind w:left="0" w:firstLine="709"/>
        <w:rPr>
          <w:sz w:val="28"/>
          <w:szCs w:val="28"/>
        </w:rPr>
      </w:pPr>
      <w:r>
        <w:rPr>
          <w:sz w:val="28"/>
          <w:szCs w:val="28"/>
        </w:rPr>
        <w:t>ф</w:t>
      </w:r>
      <w:r w:rsidRPr="00F9245A">
        <w:rPr>
          <w:sz w:val="28"/>
          <w:szCs w:val="28"/>
        </w:rPr>
        <w:t>ахівці центрів соціально-психологічної реабілітації для дітей;</w:t>
      </w:r>
    </w:p>
    <w:p w:rsidR="00095987" w:rsidRPr="00F9245A" w:rsidRDefault="00095987" w:rsidP="001B6D01">
      <w:pPr>
        <w:numPr>
          <w:ilvl w:val="0"/>
          <w:numId w:val="41"/>
        </w:numPr>
        <w:ind w:left="0" w:firstLine="709"/>
        <w:rPr>
          <w:sz w:val="28"/>
          <w:szCs w:val="28"/>
        </w:rPr>
      </w:pPr>
      <w:r>
        <w:rPr>
          <w:sz w:val="28"/>
          <w:szCs w:val="28"/>
          <w:lang w:val="uk-UA"/>
        </w:rPr>
        <w:t>с</w:t>
      </w:r>
      <w:r w:rsidRPr="00F9245A">
        <w:rPr>
          <w:sz w:val="28"/>
          <w:szCs w:val="28"/>
        </w:rPr>
        <w:t>пеціалісти районних служб у справах дітей та сім’ї м. Києва;</w:t>
      </w:r>
    </w:p>
    <w:p w:rsidR="00095987" w:rsidRPr="00F9245A" w:rsidRDefault="00095987" w:rsidP="001B6D01">
      <w:pPr>
        <w:numPr>
          <w:ilvl w:val="0"/>
          <w:numId w:val="41"/>
        </w:numPr>
        <w:ind w:left="0" w:firstLine="709"/>
        <w:rPr>
          <w:sz w:val="28"/>
          <w:szCs w:val="28"/>
        </w:rPr>
      </w:pPr>
      <w:r>
        <w:rPr>
          <w:sz w:val="28"/>
          <w:szCs w:val="28"/>
        </w:rPr>
        <w:t>с</w:t>
      </w:r>
      <w:r w:rsidRPr="00F9245A">
        <w:rPr>
          <w:sz w:val="28"/>
          <w:szCs w:val="28"/>
        </w:rPr>
        <w:t>пеціалісти районних центрів соціальних служб м. Києва;</w:t>
      </w:r>
    </w:p>
    <w:p w:rsidR="00CC50CB" w:rsidRPr="00095987" w:rsidRDefault="00095987" w:rsidP="001B6D01">
      <w:pPr>
        <w:numPr>
          <w:ilvl w:val="0"/>
          <w:numId w:val="41"/>
        </w:numPr>
        <w:ind w:left="0" w:firstLine="709"/>
        <w:rPr>
          <w:sz w:val="28"/>
          <w:szCs w:val="28"/>
        </w:rPr>
      </w:pPr>
      <w:r>
        <w:rPr>
          <w:sz w:val="28"/>
          <w:szCs w:val="28"/>
        </w:rPr>
        <w:t>п</w:t>
      </w:r>
      <w:r w:rsidRPr="00F9245A">
        <w:rPr>
          <w:sz w:val="28"/>
          <w:szCs w:val="28"/>
        </w:rPr>
        <w:t xml:space="preserve">рацівники </w:t>
      </w:r>
      <w:r w:rsidR="00245C9C">
        <w:rPr>
          <w:sz w:val="28"/>
          <w:szCs w:val="28"/>
          <w:lang w:val="uk-UA"/>
        </w:rPr>
        <w:t xml:space="preserve">об’єктів </w:t>
      </w:r>
      <w:r w:rsidRPr="00F9245A">
        <w:rPr>
          <w:sz w:val="28"/>
          <w:szCs w:val="28"/>
        </w:rPr>
        <w:t>критичної інфраструктури м. Києва.</w:t>
      </w:r>
    </w:p>
    <w:p w:rsidR="00581271" w:rsidRPr="00CC50CB" w:rsidRDefault="00C3547F" w:rsidP="001B6D01">
      <w:pPr>
        <w:ind w:firstLine="709"/>
        <w:jc w:val="both"/>
        <w:rPr>
          <w:iCs/>
          <w:sz w:val="28"/>
          <w:szCs w:val="28"/>
          <w:lang w:val="uk-UA"/>
        </w:rPr>
      </w:pPr>
      <w:r w:rsidRPr="00CC50CB">
        <w:rPr>
          <w:iCs/>
          <w:sz w:val="28"/>
          <w:szCs w:val="28"/>
          <w:lang w:val="uk-UA"/>
        </w:rPr>
        <w:t>У сучасних умовах п</w:t>
      </w:r>
      <w:r w:rsidR="00E11440" w:rsidRPr="00CC50CB">
        <w:rPr>
          <w:iCs/>
          <w:sz w:val="28"/>
          <w:szCs w:val="28"/>
          <w:lang w:val="uk-UA"/>
        </w:rPr>
        <w:t>роблема соціального захисту дітей та сімей</w:t>
      </w:r>
      <w:r w:rsidRPr="00CC50CB">
        <w:rPr>
          <w:iCs/>
          <w:sz w:val="28"/>
          <w:szCs w:val="28"/>
          <w:lang w:val="uk-UA"/>
        </w:rPr>
        <w:t xml:space="preserve"> з дітьми</w:t>
      </w:r>
      <w:r w:rsidR="00E11440" w:rsidRPr="00CC50CB">
        <w:rPr>
          <w:iCs/>
          <w:sz w:val="28"/>
          <w:szCs w:val="28"/>
          <w:lang w:val="uk-UA"/>
        </w:rPr>
        <w:t xml:space="preserve"> набуває особливої актуальності.  </w:t>
      </w:r>
      <w:r w:rsidRPr="00CC50CB">
        <w:rPr>
          <w:iCs/>
          <w:sz w:val="28"/>
          <w:szCs w:val="28"/>
          <w:lang w:val="uk-UA"/>
        </w:rPr>
        <w:t xml:space="preserve">У процесі життєдіяльності сім’ї, на утриманні якої перебувають неповнолітні діти є ймовірність великої кількості соціальних ризиків, серед яких інвалідність, хвороба, залежність, малозабезпеченість, утримання дитини одноосібно та інше, що вимагає від держави розробки та прийняття соціальних програм, спрямованих на захист суб’єкта права соціального забезпечення від несприятливих наслідків таких ризиків. </w:t>
      </w:r>
    </w:p>
    <w:p w:rsidR="00A84DB6" w:rsidRPr="00774758" w:rsidRDefault="00A84DB6" w:rsidP="001B6D01">
      <w:pPr>
        <w:ind w:firstLine="709"/>
        <w:jc w:val="both"/>
        <w:rPr>
          <w:i/>
          <w:iCs/>
          <w:sz w:val="28"/>
          <w:szCs w:val="28"/>
          <w:lang w:val="uk-UA"/>
        </w:rPr>
      </w:pPr>
      <w:r w:rsidRPr="00774758">
        <w:rPr>
          <w:i/>
          <w:iCs/>
          <w:sz w:val="28"/>
          <w:szCs w:val="28"/>
          <w:lang w:val="uk-UA"/>
        </w:rPr>
        <w:t>1.2. Надання соціальних послуг та підтримки малозабезпеченим, багатодітним, неповним, молодим сім’ям, а також сім’ям, в яких проживають діти-сироти та діти, позбавлені батьківського піклування.</w:t>
      </w:r>
    </w:p>
    <w:p w:rsidR="00A84DB6" w:rsidRDefault="00774758" w:rsidP="001B6D01">
      <w:pPr>
        <w:ind w:firstLine="709"/>
        <w:jc w:val="both"/>
        <w:rPr>
          <w:iCs/>
          <w:sz w:val="28"/>
          <w:szCs w:val="28"/>
          <w:lang w:val="uk-UA"/>
        </w:rPr>
      </w:pPr>
      <w:r w:rsidRPr="00774758">
        <w:rPr>
          <w:iCs/>
          <w:sz w:val="28"/>
          <w:szCs w:val="28"/>
          <w:lang w:val="uk-UA"/>
        </w:rPr>
        <w:lastRenderedPageBreak/>
        <w:t xml:space="preserve">Впродовж 2023 року спеціалістами </w:t>
      </w:r>
      <w:r>
        <w:rPr>
          <w:iCs/>
          <w:sz w:val="28"/>
          <w:szCs w:val="28"/>
          <w:lang w:val="uk-UA"/>
        </w:rPr>
        <w:t>Київського міського центру сім</w:t>
      </w:r>
      <w:r w:rsidRPr="00774758">
        <w:rPr>
          <w:iCs/>
          <w:sz w:val="28"/>
          <w:szCs w:val="28"/>
        </w:rPr>
        <w:t>’</w:t>
      </w:r>
      <w:r w:rsidR="00245C9C">
        <w:rPr>
          <w:iCs/>
          <w:sz w:val="28"/>
          <w:szCs w:val="28"/>
          <w:lang w:val="uk-UA"/>
        </w:rPr>
        <w:t>ї «Родинний дім»</w:t>
      </w:r>
      <w:r>
        <w:rPr>
          <w:iCs/>
          <w:sz w:val="28"/>
          <w:szCs w:val="28"/>
          <w:lang w:val="uk-UA"/>
        </w:rPr>
        <w:t>, надано 32</w:t>
      </w:r>
      <w:r w:rsidR="00245C9C">
        <w:rPr>
          <w:iCs/>
          <w:sz w:val="28"/>
          <w:szCs w:val="28"/>
          <w:lang w:val="uk-UA"/>
        </w:rPr>
        <w:t> </w:t>
      </w:r>
      <w:r>
        <w:rPr>
          <w:iCs/>
          <w:sz w:val="28"/>
          <w:szCs w:val="28"/>
          <w:lang w:val="uk-UA"/>
        </w:rPr>
        <w:t>533 послуг</w:t>
      </w:r>
      <w:r w:rsidR="00245C9C">
        <w:rPr>
          <w:iCs/>
          <w:sz w:val="28"/>
          <w:szCs w:val="28"/>
          <w:lang w:val="uk-UA"/>
        </w:rPr>
        <w:t xml:space="preserve"> особам 22958</w:t>
      </w:r>
      <w:r>
        <w:rPr>
          <w:iCs/>
          <w:sz w:val="28"/>
          <w:szCs w:val="28"/>
          <w:lang w:val="uk-UA"/>
        </w:rPr>
        <w:t>, з них:</w:t>
      </w:r>
    </w:p>
    <w:p w:rsidR="00774758" w:rsidRPr="00245C9C" w:rsidRDefault="00245C9C" w:rsidP="001B6D01">
      <w:pPr>
        <w:pStyle w:val="a5"/>
        <w:numPr>
          <w:ilvl w:val="0"/>
          <w:numId w:val="36"/>
        </w:numPr>
        <w:ind w:left="0" w:firstLine="709"/>
        <w:jc w:val="both"/>
        <w:rPr>
          <w:iCs/>
          <w:sz w:val="28"/>
          <w:szCs w:val="28"/>
          <w:lang w:val="uk-UA"/>
        </w:rPr>
      </w:pPr>
      <w:r w:rsidRPr="00245C9C">
        <w:rPr>
          <w:iCs/>
          <w:sz w:val="28"/>
          <w:szCs w:val="28"/>
          <w:lang w:val="uk-UA"/>
        </w:rPr>
        <w:t>4</w:t>
      </w:r>
      <w:r>
        <w:rPr>
          <w:iCs/>
          <w:sz w:val="28"/>
          <w:szCs w:val="28"/>
          <w:lang w:val="uk-UA"/>
        </w:rPr>
        <w:t> </w:t>
      </w:r>
      <w:r w:rsidRPr="00245C9C">
        <w:rPr>
          <w:iCs/>
          <w:sz w:val="28"/>
          <w:szCs w:val="28"/>
          <w:lang w:val="uk-UA"/>
        </w:rPr>
        <w:t>558</w:t>
      </w:r>
      <w:r>
        <w:rPr>
          <w:iCs/>
          <w:sz w:val="28"/>
          <w:szCs w:val="28"/>
          <w:lang w:val="uk-UA"/>
        </w:rPr>
        <w:t xml:space="preserve"> послуг – </w:t>
      </w:r>
      <w:r w:rsidR="00774758" w:rsidRPr="00245C9C">
        <w:rPr>
          <w:iCs/>
          <w:sz w:val="28"/>
          <w:szCs w:val="28"/>
          <w:lang w:val="uk-UA"/>
        </w:rPr>
        <w:t>індивідуальн</w:t>
      </w:r>
      <w:r>
        <w:rPr>
          <w:iCs/>
          <w:sz w:val="28"/>
          <w:szCs w:val="28"/>
          <w:lang w:val="uk-UA"/>
        </w:rPr>
        <w:t>і</w:t>
      </w:r>
      <w:r w:rsidR="00774758" w:rsidRPr="00245C9C">
        <w:rPr>
          <w:iCs/>
          <w:sz w:val="28"/>
          <w:szCs w:val="28"/>
          <w:lang w:val="uk-UA"/>
        </w:rPr>
        <w:t xml:space="preserve"> консультаці</w:t>
      </w:r>
      <w:r>
        <w:rPr>
          <w:iCs/>
          <w:sz w:val="28"/>
          <w:szCs w:val="28"/>
          <w:lang w:val="uk-UA"/>
        </w:rPr>
        <w:t>ї</w:t>
      </w:r>
      <w:r w:rsidR="00774758" w:rsidRPr="00245C9C">
        <w:rPr>
          <w:iCs/>
          <w:sz w:val="28"/>
          <w:szCs w:val="28"/>
          <w:lang w:val="uk-UA"/>
        </w:rPr>
        <w:t xml:space="preserve"> психологів та юриста </w:t>
      </w:r>
      <w:r>
        <w:rPr>
          <w:iCs/>
          <w:sz w:val="28"/>
          <w:szCs w:val="28"/>
          <w:lang w:val="uk-UA"/>
        </w:rPr>
        <w:t>2417 особам</w:t>
      </w:r>
      <w:r w:rsidR="00774758" w:rsidRPr="00245C9C">
        <w:rPr>
          <w:iCs/>
          <w:sz w:val="28"/>
          <w:szCs w:val="28"/>
          <w:lang w:val="uk-UA"/>
        </w:rPr>
        <w:t xml:space="preserve">; </w:t>
      </w:r>
    </w:p>
    <w:p w:rsidR="00774758" w:rsidRPr="00245C9C" w:rsidRDefault="00245C9C" w:rsidP="001B6D01">
      <w:pPr>
        <w:pStyle w:val="a5"/>
        <w:numPr>
          <w:ilvl w:val="0"/>
          <w:numId w:val="36"/>
        </w:numPr>
        <w:ind w:left="0" w:firstLine="709"/>
        <w:jc w:val="both"/>
        <w:rPr>
          <w:iCs/>
          <w:sz w:val="28"/>
          <w:szCs w:val="28"/>
          <w:lang w:val="uk-UA"/>
        </w:rPr>
      </w:pPr>
      <w:r w:rsidRPr="00245C9C">
        <w:rPr>
          <w:iCs/>
          <w:sz w:val="28"/>
          <w:szCs w:val="28"/>
          <w:lang w:val="uk-UA"/>
        </w:rPr>
        <w:t>27975 послуг</w:t>
      </w:r>
      <w:r>
        <w:rPr>
          <w:iCs/>
          <w:sz w:val="28"/>
          <w:szCs w:val="28"/>
          <w:lang w:val="uk-UA"/>
        </w:rPr>
        <w:t xml:space="preserve"> – тематичні</w:t>
      </w:r>
      <w:r w:rsidR="00774758" w:rsidRPr="00245C9C">
        <w:rPr>
          <w:iCs/>
          <w:sz w:val="28"/>
          <w:szCs w:val="28"/>
          <w:lang w:val="uk-UA"/>
        </w:rPr>
        <w:t xml:space="preserve"> соціальн</w:t>
      </w:r>
      <w:r>
        <w:rPr>
          <w:iCs/>
          <w:sz w:val="28"/>
          <w:szCs w:val="28"/>
          <w:lang w:val="uk-UA"/>
        </w:rPr>
        <w:t>і</w:t>
      </w:r>
      <w:r w:rsidR="00774758" w:rsidRPr="00245C9C">
        <w:rPr>
          <w:iCs/>
          <w:sz w:val="28"/>
          <w:szCs w:val="28"/>
          <w:lang w:val="uk-UA"/>
        </w:rPr>
        <w:t xml:space="preserve"> заход</w:t>
      </w:r>
      <w:r>
        <w:rPr>
          <w:iCs/>
          <w:sz w:val="28"/>
          <w:szCs w:val="28"/>
          <w:lang w:val="uk-UA"/>
        </w:rPr>
        <w:t xml:space="preserve">и, у яких взяли участь </w:t>
      </w:r>
      <w:r w:rsidR="00774758" w:rsidRPr="00245C9C">
        <w:rPr>
          <w:iCs/>
          <w:sz w:val="28"/>
          <w:szCs w:val="28"/>
          <w:lang w:val="uk-UA"/>
        </w:rPr>
        <w:t>20</w:t>
      </w:r>
      <w:r>
        <w:rPr>
          <w:iCs/>
          <w:sz w:val="28"/>
          <w:szCs w:val="28"/>
          <w:lang w:val="uk-UA"/>
        </w:rPr>
        <w:t> </w:t>
      </w:r>
      <w:r w:rsidR="00774758" w:rsidRPr="00245C9C">
        <w:rPr>
          <w:iCs/>
          <w:sz w:val="28"/>
          <w:szCs w:val="28"/>
          <w:lang w:val="uk-UA"/>
        </w:rPr>
        <w:t>541 особа.</w:t>
      </w:r>
    </w:p>
    <w:p w:rsidR="00A84DB6" w:rsidRPr="00322D5C" w:rsidRDefault="00A84DB6" w:rsidP="001B6D01">
      <w:pPr>
        <w:pStyle w:val="a5"/>
        <w:numPr>
          <w:ilvl w:val="1"/>
          <w:numId w:val="35"/>
        </w:numPr>
        <w:ind w:left="0" w:firstLine="709"/>
        <w:jc w:val="both"/>
        <w:rPr>
          <w:i/>
          <w:iCs/>
          <w:sz w:val="28"/>
          <w:szCs w:val="28"/>
          <w:lang w:val="uk-UA"/>
        </w:rPr>
      </w:pPr>
      <w:r w:rsidRPr="00322D5C">
        <w:rPr>
          <w:i/>
          <w:iCs/>
          <w:sz w:val="28"/>
          <w:szCs w:val="28"/>
          <w:lang w:val="uk-UA"/>
        </w:rPr>
        <w:t>Соціальна адаптація ВІЛ-інфікованих осіб.</w:t>
      </w:r>
    </w:p>
    <w:p w:rsidR="00322D5C" w:rsidRPr="00322D5C" w:rsidRDefault="00322D5C" w:rsidP="001B6D01">
      <w:pPr>
        <w:ind w:firstLine="709"/>
        <w:jc w:val="both"/>
        <w:rPr>
          <w:color w:val="000000" w:themeColor="text1"/>
          <w:sz w:val="28"/>
          <w:szCs w:val="28"/>
          <w:lang w:val="uk-UA"/>
        </w:rPr>
      </w:pPr>
      <w:r w:rsidRPr="00322D5C">
        <w:rPr>
          <w:color w:val="000000" w:themeColor="text1"/>
          <w:sz w:val="28"/>
          <w:szCs w:val="28"/>
          <w:lang w:val="uk-UA"/>
        </w:rPr>
        <w:t xml:space="preserve">Основним завданням </w:t>
      </w:r>
      <w:r w:rsidR="00DB25F3">
        <w:rPr>
          <w:color w:val="000000" w:themeColor="text1"/>
          <w:sz w:val="28"/>
          <w:szCs w:val="28"/>
          <w:lang w:val="uk-UA"/>
        </w:rPr>
        <w:t>Комунальної установи «</w:t>
      </w:r>
      <w:r w:rsidRPr="00322D5C">
        <w:rPr>
          <w:bCs/>
          <w:iCs/>
          <w:color w:val="000000" w:themeColor="text1"/>
          <w:sz w:val="28"/>
          <w:szCs w:val="28"/>
          <w:lang w:val="uk-UA"/>
        </w:rPr>
        <w:t>Київськ</w:t>
      </w:r>
      <w:r w:rsidR="00DB25F3">
        <w:rPr>
          <w:bCs/>
          <w:iCs/>
          <w:color w:val="000000" w:themeColor="text1"/>
          <w:sz w:val="28"/>
          <w:szCs w:val="28"/>
          <w:lang w:val="uk-UA"/>
        </w:rPr>
        <w:t>ий</w:t>
      </w:r>
      <w:r w:rsidRPr="00322D5C">
        <w:rPr>
          <w:bCs/>
          <w:iCs/>
          <w:color w:val="000000" w:themeColor="text1"/>
          <w:sz w:val="28"/>
          <w:szCs w:val="28"/>
          <w:lang w:val="uk-UA"/>
        </w:rPr>
        <w:t xml:space="preserve"> міськ</w:t>
      </w:r>
      <w:r w:rsidR="00DB25F3">
        <w:rPr>
          <w:bCs/>
          <w:iCs/>
          <w:color w:val="000000" w:themeColor="text1"/>
          <w:sz w:val="28"/>
          <w:szCs w:val="28"/>
          <w:lang w:val="uk-UA"/>
        </w:rPr>
        <w:t>ий п</w:t>
      </w:r>
      <w:r w:rsidRPr="00322D5C">
        <w:rPr>
          <w:bCs/>
          <w:iCs/>
          <w:color w:val="000000" w:themeColor="text1"/>
          <w:sz w:val="28"/>
          <w:szCs w:val="28"/>
          <w:lang w:val="uk-UA"/>
        </w:rPr>
        <w:t>равобережн</w:t>
      </w:r>
      <w:r w:rsidR="00DB25F3">
        <w:rPr>
          <w:bCs/>
          <w:iCs/>
          <w:color w:val="000000" w:themeColor="text1"/>
          <w:sz w:val="28"/>
          <w:szCs w:val="28"/>
          <w:lang w:val="uk-UA"/>
        </w:rPr>
        <w:t>ий центр</w:t>
      </w:r>
      <w:r w:rsidRPr="00322D5C">
        <w:rPr>
          <w:bCs/>
          <w:iCs/>
          <w:color w:val="000000" w:themeColor="text1"/>
          <w:sz w:val="28"/>
          <w:szCs w:val="28"/>
          <w:lang w:val="uk-UA"/>
        </w:rPr>
        <w:t xml:space="preserve"> </w:t>
      </w:r>
      <w:r w:rsidR="00DB25F3" w:rsidRPr="00322D5C">
        <w:rPr>
          <w:bCs/>
          <w:iCs/>
          <w:color w:val="000000" w:themeColor="text1"/>
          <w:sz w:val="28"/>
          <w:szCs w:val="28"/>
          <w:lang w:val="uk-UA"/>
        </w:rPr>
        <w:t>для ВІЛ-інфікованих дітей та молоді</w:t>
      </w:r>
      <w:r w:rsidR="00DB25F3">
        <w:rPr>
          <w:bCs/>
          <w:iCs/>
          <w:color w:val="000000" w:themeColor="text1"/>
          <w:sz w:val="28"/>
          <w:szCs w:val="28"/>
          <w:lang w:val="uk-UA"/>
        </w:rPr>
        <w:t>» і Комунальної установи «Київський міський лівобережний центр для ВІЛ-інфікованих дітей та молоді»</w:t>
      </w:r>
      <w:r w:rsidRPr="00322D5C">
        <w:rPr>
          <w:bCs/>
          <w:iCs/>
          <w:color w:val="000000" w:themeColor="text1"/>
          <w:sz w:val="28"/>
          <w:szCs w:val="28"/>
          <w:lang w:val="uk-UA"/>
        </w:rPr>
        <w:t xml:space="preserve"> </w:t>
      </w:r>
      <w:r w:rsidRPr="00322D5C">
        <w:rPr>
          <w:color w:val="000000" w:themeColor="text1"/>
          <w:sz w:val="28"/>
          <w:szCs w:val="28"/>
          <w:lang w:val="uk-UA"/>
        </w:rPr>
        <w:t>є створення умов для соціальної адаптації ВІЛ-інфікованих дітей та молоді. Крім того, центри надають психологічні, інформаційні</w:t>
      </w:r>
      <w:r w:rsidR="00DB25F3">
        <w:rPr>
          <w:color w:val="000000" w:themeColor="text1"/>
          <w:sz w:val="28"/>
          <w:szCs w:val="28"/>
          <w:lang w:val="uk-UA"/>
        </w:rPr>
        <w:t>,</w:t>
      </w:r>
      <w:r w:rsidRPr="00322D5C">
        <w:rPr>
          <w:color w:val="000000" w:themeColor="text1"/>
          <w:sz w:val="28"/>
          <w:szCs w:val="28"/>
          <w:lang w:val="uk-UA"/>
        </w:rPr>
        <w:t xml:space="preserve"> соціально-педагогічні, соціально-медичні послуги, надають батькам методичні поради, організовують роботу груп взаємодопомоги для ВІЛ-інфікованої молоді, а також їх</w:t>
      </w:r>
      <w:r w:rsidR="00DB25F3">
        <w:rPr>
          <w:color w:val="000000" w:themeColor="text1"/>
          <w:sz w:val="28"/>
          <w:szCs w:val="28"/>
          <w:lang w:val="uk-UA"/>
        </w:rPr>
        <w:t>ніх</w:t>
      </w:r>
      <w:r w:rsidRPr="00322D5C">
        <w:rPr>
          <w:color w:val="000000" w:themeColor="text1"/>
          <w:sz w:val="28"/>
          <w:szCs w:val="28"/>
          <w:lang w:val="uk-UA"/>
        </w:rPr>
        <w:t xml:space="preserve"> батьків. Центри здійснюють заходи змістовного дозвілля.</w:t>
      </w:r>
    </w:p>
    <w:p w:rsidR="00322D5C" w:rsidRPr="00322D5C" w:rsidRDefault="00322D5C" w:rsidP="001B6D01">
      <w:pPr>
        <w:ind w:firstLine="709"/>
        <w:jc w:val="both"/>
        <w:rPr>
          <w:color w:val="000000" w:themeColor="text1"/>
          <w:sz w:val="28"/>
          <w:szCs w:val="28"/>
          <w:lang w:val="uk-UA"/>
        </w:rPr>
      </w:pPr>
      <w:r w:rsidRPr="00322D5C">
        <w:rPr>
          <w:bCs/>
          <w:color w:val="000000" w:themeColor="text1"/>
          <w:sz w:val="28"/>
          <w:szCs w:val="28"/>
          <w:lang w:val="uk-UA"/>
        </w:rPr>
        <w:t xml:space="preserve">Протягом 2023 року </w:t>
      </w:r>
      <w:r w:rsidR="00DB25F3" w:rsidRPr="00DB25F3">
        <w:rPr>
          <w:color w:val="000000" w:themeColor="text1"/>
          <w:sz w:val="28"/>
          <w:szCs w:val="28"/>
          <w:lang w:val="uk-UA"/>
        </w:rPr>
        <w:t>Комунально</w:t>
      </w:r>
      <w:r w:rsidR="00DB25F3">
        <w:rPr>
          <w:color w:val="000000" w:themeColor="text1"/>
          <w:sz w:val="28"/>
          <w:szCs w:val="28"/>
          <w:lang w:val="uk-UA"/>
        </w:rPr>
        <w:t>ю установою</w:t>
      </w:r>
      <w:r w:rsidR="00DB25F3" w:rsidRPr="00DB25F3">
        <w:rPr>
          <w:color w:val="000000" w:themeColor="text1"/>
          <w:sz w:val="28"/>
          <w:szCs w:val="28"/>
          <w:lang w:val="uk-UA"/>
        </w:rPr>
        <w:t xml:space="preserve"> «</w:t>
      </w:r>
      <w:r w:rsidR="00DB25F3" w:rsidRPr="00DB25F3">
        <w:rPr>
          <w:bCs/>
          <w:iCs/>
          <w:color w:val="000000" w:themeColor="text1"/>
          <w:sz w:val="28"/>
          <w:szCs w:val="28"/>
          <w:lang w:val="uk-UA"/>
        </w:rPr>
        <w:t xml:space="preserve">Київський міський правобережний центр для ВІЛ-інфікованих дітей та молоді» </w:t>
      </w:r>
      <w:r w:rsidRPr="00322D5C">
        <w:rPr>
          <w:color w:val="000000" w:themeColor="text1"/>
          <w:sz w:val="28"/>
          <w:szCs w:val="28"/>
          <w:lang w:val="uk-UA"/>
        </w:rPr>
        <w:t xml:space="preserve"> надано соціальні послуги </w:t>
      </w:r>
      <w:r w:rsidRPr="00322D5C">
        <w:rPr>
          <w:color w:val="000000" w:themeColor="text1"/>
          <w:sz w:val="28"/>
          <w:szCs w:val="28"/>
        </w:rPr>
        <w:t>1</w:t>
      </w:r>
      <w:r w:rsidR="00DB25F3">
        <w:rPr>
          <w:color w:val="000000" w:themeColor="text1"/>
          <w:sz w:val="28"/>
          <w:szCs w:val="28"/>
          <w:lang w:val="uk-UA"/>
        </w:rPr>
        <w:t> </w:t>
      </w:r>
      <w:r w:rsidRPr="00322D5C">
        <w:rPr>
          <w:color w:val="000000" w:themeColor="text1"/>
          <w:sz w:val="28"/>
          <w:szCs w:val="28"/>
        </w:rPr>
        <w:t xml:space="preserve">034 </w:t>
      </w:r>
      <w:r w:rsidRPr="00322D5C">
        <w:rPr>
          <w:color w:val="000000" w:themeColor="text1"/>
          <w:sz w:val="28"/>
          <w:szCs w:val="28"/>
          <w:lang w:val="uk-UA"/>
        </w:rPr>
        <w:t xml:space="preserve">особам. </w:t>
      </w:r>
    </w:p>
    <w:p w:rsidR="00322D5C" w:rsidRPr="00322D5C" w:rsidRDefault="00DB25F3" w:rsidP="001B6D01">
      <w:pPr>
        <w:ind w:firstLine="709"/>
        <w:jc w:val="both"/>
        <w:rPr>
          <w:color w:val="000000" w:themeColor="text1"/>
          <w:sz w:val="28"/>
          <w:szCs w:val="28"/>
          <w:lang w:val="uk-UA"/>
        </w:rPr>
      </w:pPr>
      <w:r w:rsidRPr="00DB25F3">
        <w:rPr>
          <w:bCs/>
          <w:iCs/>
          <w:color w:val="000000" w:themeColor="text1"/>
          <w:sz w:val="28"/>
          <w:szCs w:val="28"/>
          <w:lang w:val="uk-UA"/>
        </w:rPr>
        <w:t>Комунально</w:t>
      </w:r>
      <w:r>
        <w:rPr>
          <w:bCs/>
          <w:iCs/>
          <w:color w:val="000000" w:themeColor="text1"/>
          <w:sz w:val="28"/>
          <w:szCs w:val="28"/>
          <w:lang w:val="uk-UA"/>
        </w:rPr>
        <w:t>ю</w:t>
      </w:r>
      <w:r w:rsidRPr="00DB25F3">
        <w:rPr>
          <w:bCs/>
          <w:iCs/>
          <w:color w:val="000000" w:themeColor="text1"/>
          <w:sz w:val="28"/>
          <w:szCs w:val="28"/>
          <w:lang w:val="uk-UA"/>
        </w:rPr>
        <w:t xml:space="preserve"> установ</w:t>
      </w:r>
      <w:r>
        <w:rPr>
          <w:bCs/>
          <w:iCs/>
          <w:color w:val="000000" w:themeColor="text1"/>
          <w:sz w:val="28"/>
          <w:szCs w:val="28"/>
          <w:lang w:val="uk-UA"/>
        </w:rPr>
        <w:t>ою</w:t>
      </w:r>
      <w:r w:rsidRPr="00DB25F3">
        <w:rPr>
          <w:bCs/>
          <w:iCs/>
          <w:color w:val="000000" w:themeColor="text1"/>
          <w:sz w:val="28"/>
          <w:szCs w:val="28"/>
          <w:lang w:val="uk-UA"/>
        </w:rPr>
        <w:t xml:space="preserve"> «Київський міський лівобережний центр для ВІЛ-інфікованих дітей та молоді»</w:t>
      </w:r>
      <w:r>
        <w:rPr>
          <w:bCs/>
          <w:iCs/>
          <w:color w:val="000000" w:themeColor="text1"/>
          <w:sz w:val="28"/>
          <w:szCs w:val="28"/>
          <w:lang w:val="uk-UA"/>
        </w:rPr>
        <w:t xml:space="preserve"> </w:t>
      </w:r>
      <w:r w:rsidR="00322D5C" w:rsidRPr="00322D5C">
        <w:rPr>
          <w:color w:val="000000" w:themeColor="text1"/>
          <w:sz w:val="28"/>
          <w:szCs w:val="28"/>
          <w:lang w:val="uk-UA"/>
        </w:rPr>
        <w:t>протягом звітного періоду надано соціальні послуги 1</w:t>
      </w:r>
      <w:r>
        <w:rPr>
          <w:color w:val="000000" w:themeColor="text1"/>
          <w:sz w:val="28"/>
          <w:szCs w:val="28"/>
          <w:lang w:val="uk-UA"/>
        </w:rPr>
        <w:t> </w:t>
      </w:r>
      <w:r w:rsidR="00322D5C" w:rsidRPr="00322D5C">
        <w:rPr>
          <w:color w:val="000000" w:themeColor="text1"/>
          <w:sz w:val="28"/>
          <w:szCs w:val="28"/>
          <w:lang w:val="uk-UA"/>
        </w:rPr>
        <w:t>894 особам.</w:t>
      </w:r>
    </w:p>
    <w:p w:rsidR="00C021FC" w:rsidRPr="000A54C5" w:rsidRDefault="00982F49" w:rsidP="001B6D01">
      <w:pPr>
        <w:ind w:firstLine="709"/>
        <w:jc w:val="both"/>
        <w:rPr>
          <w:i/>
          <w:sz w:val="28"/>
          <w:szCs w:val="28"/>
          <w:lang w:val="uk-UA"/>
        </w:rPr>
      </w:pPr>
      <w:r w:rsidRPr="000A54C5">
        <w:rPr>
          <w:i/>
          <w:sz w:val="28"/>
          <w:szCs w:val="28"/>
          <w:lang w:val="uk-UA"/>
        </w:rPr>
        <w:t>1</w:t>
      </w:r>
      <w:r w:rsidR="007D434E">
        <w:rPr>
          <w:i/>
          <w:sz w:val="28"/>
          <w:szCs w:val="28"/>
          <w:lang w:val="uk-UA"/>
        </w:rPr>
        <w:t>.4.</w:t>
      </w:r>
      <w:r w:rsidRPr="000A54C5">
        <w:rPr>
          <w:i/>
          <w:sz w:val="28"/>
          <w:szCs w:val="28"/>
          <w:lang w:val="uk-UA"/>
        </w:rPr>
        <w:t xml:space="preserve"> Організація та надан</w:t>
      </w:r>
      <w:r w:rsidR="008B218C" w:rsidRPr="000A54C5">
        <w:rPr>
          <w:i/>
          <w:sz w:val="28"/>
          <w:szCs w:val="28"/>
          <w:lang w:val="uk-UA"/>
        </w:rPr>
        <w:t>ня додаткових послуг  дітям</w:t>
      </w:r>
      <w:r w:rsidRPr="000A54C5">
        <w:rPr>
          <w:i/>
          <w:sz w:val="28"/>
          <w:szCs w:val="28"/>
          <w:lang w:val="uk-UA"/>
        </w:rPr>
        <w:t>, які опинились в складних життєвих обставинах, з метою забезпечення своєчасного виявлення бездоглядних та безпритульних дітей, організація їх соціального супроводження</w:t>
      </w:r>
      <w:r w:rsidR="000D543C" w:rsidRPr="000A54C5">
        <w:rPr>
          <w:i/>
          <w:sz w:val="28"/>
          <w:szCs w:val="28"/>
          <w:lang w:val="uk-UA"/>
        </w:rPr>
        <w:t>.</w:t>
      </w:r>
    </w:p>
    <w:p w:rsidR="000D543C" w:rsidRPr="000A54C5" w:rsidRDefault="00424C28" w:rsidP="001B6D01">
      <w:pPr>
        <w:ind w:firstLine="709"/>
        <w:jc w:val="both"/>
        <w:rPr>
          <w:sz w:val="28"/>
          <w:szCs w:val="28"/>
          <w:lang w:val="uk-UA"/>
        </w:rPr>
      </w:pPr>
      <w:r w:rsidRPr="000A54C5">
        <w:rPr>
          <w:sz w:val="28"/>
          <w:szCs w:val="28"/>
          <w:lang w:val="uk-UA"/>
        </w:rPr>
        <w:t>Згідно зі статистичними даними, у 2023 році</w:t>
      </w:r>
      <w:r w:rsidR="00D42D2F" w:rsidRPr="000A54C5">
        <w:rPr>
          <w:sz w:val="28"/>
          <w:szCs w:val="28"/>
          <w:lang w:val="uk-UA"/>
        </w:rPr>
        <w:t xml:space="preserve"> майже вдвічі більшою стала чисельність дітей, виявлених під час зовнішньо-профілактичних заходів</w:t>
      </w:r>
      <w:r w:rsidR="00CC568C" w:rsidRPr="000A54C5">
        <w:rPr>
          <w:sz w:val="28"/>
          <w:szCs w:val="28"/>
          <w:lang w:val="uk-UA"/>
        </w:rPr>
        <w:t>,</w:t>
      </w:r>
      <w:r w:rsidR="00D42D2F" w:rsidRPr="000A54C5">
        <w:rPr>
          <w:sz w:val="28"/>
          <w:szCs w:val="28"/>
          <w:lang w:val="uk-UA"/>
        </w:rPr>
        <w:t xml:space="preserve"> у 2</w:t>
      </w:r>
      <w:r w:rsidR="00DC1D58" w:rsidRPr="000A54C5">
        <w:rPr>
          <w:sz w:val="28"/>
          <w:szCs w:val="28"/>
          <w:lang w:val="uk-UA"/>
        </w:rPr>
        <w:t>021 році таких дітей було виявлено 56, у 2023 вже 98. Відсутність системної, спланованої роботи з дітьми та їх батьками/законними представниками у контексті подолання причин потрапляння у складні життєві обставини, неминуче призводить до зростання показника соціального сирітства дітей.</w:t>
      </w:r>
    </w:p>
    <w:p w:rsidR="00DC1D58" w:rsidRPr="000A54C5" w:rsidRDefault="007D434E" w:rsidP="001B6D01">
      <w:pPr>
        <w:ind w:firstLine="709"/>
        <w:jc w:val="both"/>
        <w:rPr>
          <w:i/>
          <w:sz w:val="28"/>
          <w:szCs w:val="28"/>
          <w:lang w:val="uk-UA" w:eastAsia="uk-UA"/>
        </w:rPr>
      </w:pPr>
      <w:r>
        <w:rPr>
          <w:i/>
          <w:sz w:val="28"/>
          <w:szCs w:val="28"/>
          <w:lang w:val="uk-UA"/>
        </w:rPr>
        <w:t>1.5.</w:t>
      </w:r>
      <w:r w:rsidR="00DC1D58" w:rsidRPr="000A54C5">
        <w:rPr>
          <w:i/>
          <w:sz w:val="28"/>
          <w:szCs w:val="28"/>
          <w:lang w:val="uk-UA"/>
        </w:rPr>
        <w:t xml:space="preserve"> </w:t>
      </w:r>
      <w:r w:rsidR="00DC1D58" w:rsidRPr="000A54C5">
        <w:rPr>
          <w:i/>
          <w:sz w:val="28"/>
          <w:szCs w:val="28"/>
          <w:lang w:val="uk-UA" w:eastAsia="uk-UA"/>
        </w:rPr>
        <w:t xml:space="preserve">Надання </w:t>
      </w:r>
      <w:r w:rsidR="008B218C" w:rsidRPr="000A54C5">
        <w:rPr>
          <w:i/>
          <w:sz w:val="28"/>
          <w:szCs w:val="28"/>
          <w:lang w:val="uk-UA" w:eastAsia="uk-UA"/>
        </w:rPr>
        <w:t xml:space="preserve">соціально-психологічної </w:t>
      </w:r>
      <w:r w:rsidR="00DC1D58" w:rsidRPr="000A54C5">
        <w:rPr>
          <w:i/>
          <w:sz w:val="28"/>
          <w:szCs w:val="28"/>
          <w:lang w:val="uk-UA" w:eastAsia="uk-UA"/>
        </w:rPr>
        <w:t xml:space="preserve">підтримки дітям, у яких батьки мають </w:t>
      </w:r>
      <w:r w:rsidR="00DB25F3">
        <w:rPr>
          <w:i/>
          <w:sz w:val="28"/>
          <w:szCs w:val="28"/>
          <w:lang w:val="uk-UA" w:eastAsia="uk-UA"/>
        </w:rPr>
        <w:t>залежності</w:t>
      </w:r>
      <w:r w:rsidR="00DC1D58" w:rsidRPr="000A54C5">
        <w:rPr>
          <w:i/>
          <w:sz w:val="28"/>
          <w:szCs w:val="28"/>
          <w:lang w:val="uk-UA" w:eastAsia="uk-UA"/>
        </w:rPr>
        <w:t>, звільнились з місць позбавлення волі, займаються проституцією, перебувають у конфлікті з законом або мають ознаки протиправної поведінки</w:t>
      </w:r>
      <w:r w:rsidR="007A5E9F" w:rsidRPr="000A54C5">
        <w:rPr>
          <w:i/>
          <w:sz w:val="28"/>
          <w:szCs w:val="28"/>
          <w:lang w:val="uk-UA" w:eastAsia="uk-UA"/>
        </w:rPr>
        <w:t>.</w:t>
      </w:r>
    </w:p>
    <w:p w:rsidR="00FB2033" w:rsidRPr="000A54C5" w:rsidRDefault="003861A8" w:rsidP="001B6D01">
      <w:pPr>
        <w:ind w:firstLine="709"/>
        <w:jc w:val="both"/>
        <w:rPr>
          <w:color w:val="000000" w:themeColor="text1"/>
          <w:sz w:val="28"/>
          <w:szCs w:val="28"/>
          <w:lang w:val="uk-UA"/>
        </w:rPr>
      </w:pPr>
      <w:r w:rsidRPr="000A54C5">
        <w:rPr>
          <w:sz w:val="28"/>
          <w:szCs w:val="28"/>
          <w:lang w:val="uk-UA" w:eastAsia="uk-UA"/>
        </w:rPr>
        <w:t>Дана категорія дітей, яких станом на 01</w:t>
      </w:r>
      <w:r w:rsidR="00DB25F3">
        <w:rPr>
          <w:sz w:val="28"/>
          <w:szCs w:val="28"/>
          <w:lang w:val="uk-UA" w:eastAsia="uk-UA"/>
        </w:rPr>
        <w:t xml:space="preserve"> січня </w:t>
      </w:r>
      <w:r w:rsidRPr="000A54C5">
        <w:rPr>
          <w:sz w:val="28"/>
          <w:szCs w:val="28"/>
          <w:lang w:val="uk-UA" w:eastAsia="uk-UA"/>
        </w:rPr>
        <w:t xml:space="preserve">2024 року  на обліку в Службі у справах дітей та сім’ї перебуває </w:t>
      </w:r>
      <w:r w:rsidRPr="000A54C5">
        <w:rPr>
          <w:color w:val="000000" w:themeColor="text1"/>
          <w:sz w:val="28"/>
          <w:szCs w:val="28"/>
          <w:lang w:val="uk-UA"/>
        </w:rPr>
        <w:t xml:space="preserve">883, потребує специфічної підтримки та захисту, яку надаватимуть спеціалісти в межах даного заходу: </w:t>
      </w:r>
    </w:p>
    <w:p w:rsidR="00FB2033" w:rsidRPr="000A54C5" w:rsidRDefault="003861A8" w:rsidP="001B6D01">
      <w:pPr>
        <w:ind w:firstLine="709"/>
        <w:jc w:val="both"/>
        <w:rPr>
          <w:color w:val="000000"/>
          <w:sz w:val="28"/>
          <w:szCs w:val="28"/>
          <w:lang w:val="uk-UA" w:eastAsia="uk-UA"/>
        </w:rPr>
      </w:pPr>
      <w:r w:rsidRPr="000A54C5">
        <w:rPr>
          <w:color w:val="000000"/>
          <w:sz w:val="28"/>
          <w:szCs w:val="28"/>
          <w:lang w:val="uk-UA" w:eastAsia="uk-UA"/>
        </w:rPr>
        <w:t xml:space="preserve">консультування для дітей, щоб допомогти їм розуміти свої почуття, вирішувати проблеми та розвивати здорові стратегії копінгу; </w:t>
      </w:r>
    </w:p>
    <w:p w:rsidR="00FB2033" w:rsidRPr="000A54C5" w:rsidRDefault="003861A8" w:rsidP="001B6D01">
      <w:pPr>
        <w:ind w:firstLine="709"/>
        <w:jc w:val="both"/>
        <w:rPr>
          <w:color w:val="000000"/>
          <w:sz w:val="28"/>
          <w:szCs w:val="28"/>
          <w:lang w:val="uk-UA" w:eastAsia="uk-UA"/>
        </w:rPr>
      </w:pPr>
      <w:r w:rsidRPr="000A54C5">
        <w:rPr>
          <w:color w:val="000000"/>
          <w:sz w:val="28"/>
          <w:szCs w:val="28"/>
          <w:lang w:val="uk-UA" w:eastAsia="uk-UA"/>
        </w:rPr>
        <w:t xml:space="preserve">забезпечити доступ </w:t>
      </w:r>
      <w:r w:rsidR="00345C88" w:rsidRPr="000A54C5">
        <w:rPr>
          <w:color w:val="000000"/>
          <w:sz w:val="28"/>
          <w:szCs w:val="28"/>
          <w:lang w:val="uk-UA" w:eastAsia="uk-UA"/>
        </w:rPr>
        <w:t xml:space="preserve">дітей та їх батьків/законних представників </w:t>
      </w:r>
      <w:r w:rsidRPr="000A54C5">
        <w:rPr>
          <w:color w:val="000000"/>
          <w:sz w:val="28"/>
          <w:szCs w:val="28"/>
          <w:lang w:val="uk-UA" w:eastAsia="uk-UA"/>
        </w:rPr>
        <w:t xml:space="preserve">до необхідних ресурсів, таких як житло, медична допомога, освіта та інші соціальні послуги; </w:t>
      </w:r>
    </w:p>
    <w:p w:rsidR="003861A8" w:rsidRPr="000A54C5" w:rsidRDefault="003861A8" w:rsidP="001B6D01">
      <w:pPr>
        <w:ind w:firstLine="709"/>
        <w:jc w:val="both"/>
        <w:rPr>
          <w:rFonts w:ascii="Segoe UI" w:hAnsi="Segoe UI" w:cs="Segoe UI"/>
          <w:color w:val="000000"/>
          <w:sz w:val="28"/>
          <w:szCs w:val="28"/>
          <w:lang w:val="uk-UA" w:eastAsia="uk-UA"/>
        </w:rPr>
      </w:pPr>
      <w:r w:rsidRPr="000A54C5">
        <w:rPr>
          <w:color w:val="000000"/>
          <w:sz w:val="28"/>
          <w:szCs w:val="28"/>
          <w:lang w:val="uk-UA" w:eastAsia="uk-UA"/>
        </w:rPr>
        <w:t>доступ до правової підтримки для захисту прав дітей та допомоги у вирішенні правових питань, які можуть виникнути внаслідок поведінки їх батьків тощо.</w:t>
      </w:r>
      <w:r w:rsidRPr="000A54C5">
        <w:rPr>
          <w:rFonts w:ascii="Segoe UI" w:hAnsi="Segoe UI" w:cs="Segoe UI"/>
          <w:color w:val="000000"/>
          <w:sz w:val="28"/>
          <w:szCs w:val="28"/>
          <w:lang w:val="uk-UA" w:eastAsia="uk-UA"/>
        </w:rPr>
        <w:t xml:space="preserve"> </w:t>
      </w:r>
    </w:p>
    <w:p w:rsidR="003861A8" w:rsidRPr="000A54C5" w:rsidRDefault="003861A8" w:rsidP="001B6D01">
      <w:pPr>
        <w:pStyle w:val="ae"/>
        <w:shd w:val="clear" w:color="auto" w:fill="FFFFFF"/>
        <w:spacing w:before="0" w:beforeAutospacing="0" w:after="0" w:afterAutospacing="0"/>
        <w:ind w:firstLine="709"/>
        <w:jc w:val="both"/>
        <w:rPr>
          <w:i/>
          <w:sz w:val="28"/>
          <w:szCs w:val="28"/>
        </w:rPr>
      </w:pPr>
      <w:r w:rsidRPr="000A54C5">
        <w:rPr>
          <w:color w:val="000000"/>
          <w:sz w:val="28"/>
          <w:szCs w:val="28"/>
        </w:rPr>
        <w:t>Надання цієї підтримки допоможе зменшити негативні наслідки для дітей, сприяти їхньому здоров'ю та благополуччю,</w:t>
      </w:r>
      <w:r w:rsidR="00345C88" w:rsidRPr="000A54C5">
        <w:rPr>
          <w:color w:val="000000"/>
          <w:sz w:val="28"/>
          <w:szCs w:val="28"/>
        </w:rPr>
        <w:t xml:space="preserve"> а також створити умови для їх</w:t>
      </w:r>
      <w:r w:rsidRPr="000A54C5">
        <w:rPr>
          <w:color w:val="000000"/>
          <w:sz w:val="28"/>
          <w:szCs w:val="28"/>
        </w:rPr>
        <w:t xml:space="preserve"> успішного розвитку.</w:t>
      </w:r>
      <w:r w:rsidRPr="000A54C5">
        <w:rPr>
          <w:i/>
          <w:sz w:val="28"/>
          <w:szCs w:val="28"/>
        </w:rPr>
        <w:t xml:space="preserve"> </w:t>
      </w:r>
    </w:p>
    <w:p w:rsidR="003861A8" w:rsidRPr="000A54C5" w:rsidRDefault="007D434E" w:rsidP="001B6D01">
      <w:pPr>
        <w:pStyle w:val="ae"/>
        <w:shd w:val="clear" w:color="auto" w:fill="FFFFFF"/>
        <w:spacing w:before="0" w:beforeAutospacing="0" w:after="0" w:afterAutospacing="0"/>
        <w:ind w:firstLine="709"/>
        <w:rPr>
          <w:rFonts w:ascii="Segoe UI" w:hAnsi="Segoe UI" w:cs="Segoe UI"/>
          <w:color w:val="000000"/>
          <w:sz w:val="28"/>
          <w:szCs w:val="28"/>
        </w:rPr>
      </w:pPr>
      <w:r>
        <w:rPr>
          <w:i/>
          <w:sz w:val="28"/>
          <w:szCs w:val="28"/>
        </w:rPr>
        <w:lastRenderedPageBreak/>
        <w:t>1.6.</w:t>
      </w:r>
      <w:r w:rsidR="003861A8" w:rsidRPr="000A54C5">
        <w:rPr>
          <w:i/>
          <w:sz w:val="28"/>
          <w:szCs w:val="28"/>
        </w:rPr>
        <w:t xml:space="preserve"> Організація соціальної роботи з дітьми, батьки яких мають проблеми </w:t>
      </w:r>
      <w:r w:rsidR="00DB25F3">
        <w:rPr>
          <w:i/>
          <w:sz w:val="28"/>
          <w:szCs w:val="28"/>
        </w:rPr>
        <w:t xml:space="preserve">з </w:t>
      </w:r>
      <w:r w:rsidR="003861A8" w:rsidRPr="000A54C5">
        <w:rPr>
          <w:i/>
          <w:sz w:val="28"/>
          <w:szCs w:val="28"/>
        </w:rPr>
        <w:t>психічн</w:t>
      </w:r>
      <w:r w:rsidR="00DB25F3">
        <w:rPr>
          <w:i/>
          <w:sz w:val="28"/>
          <w:szCs w:val="28"/>
        </w:rPr>
        <w:t>им</w:t>
      </w:r>
      <w:r w:rsidR="003861A8" w:rsidRPr="000A54C5">
        <w:rPr>
          <w:i/>
          <w:sz w:val="28"/>
          <w:szCs w:val="28"/>
        </w:rPr>
        <w:t xml:space="preserve"> здоров'я</w:t>
      </w:r>
      <w:r w:rsidR="00DB25F3">
        <w:rPr>
          <w:i/>
          <w:sz w:val="28"/>
          <w:szCs w:val="28"/>
        </w:rPr>
        <w:t>м</w:t>
      </w:r>
      <w:r w:rsidR="00CC568C" w:rsidRPr="000A54C5">
        <w:rPr>
          <w:rFonts w:ascii="Segoe UI" w:hAnsi="Segoe UI" w:cs="Segoe UI"/>
          <w:color w:val="000000"/>
          <w:sz w:val="28"/>
          <w:szCs w:val="28"/>
        </w:rPr>
        <w:t>.</w:t>
      </w:r>
    </w:p>
    <w:p w:rsidR="00FB2033" w:rsidRPr="000A54C5" w:rsidRDefault="00F138D6" w:rsidP="001B6D01">
      <w:pPr>
        <w:pStyle w:val="ae"/>
        <w:shd w:val="clear" w:color="auto" w:fill="FFFFFF"/>
        <w:spacing w:before="0" w:beforeAutospacing="0" w:after="0" w:afterAutospacing="0"/>
        <w:ind w:firstLine="709"/>
        <w:jc w:val="both"/>
        <w:rPr>
          <w:color w:val="000000"/>
          <w:sz w:val="28"/>
          <w:szCs w:val="28"/>
        </w:rPr>
      </w:pPr>
      <w:r w:rsidRPr="000A54C5">
        <w:rPr>
          <w:color w:val="000000"/>
          <w:sz w:val="28"/>
          <w:szCs w:val="28"/>
        </w:rPr>
        <w:t>Реалізація даного заходу</w:t>
      </w:r>
      <w:r w:rsidR="003861A8" w:rsidRPr="000A54C5">
        <w:rPr>
          <w:color w:val="000000"/>
          <w:sz w:val="28"/>
          <w:szCs w:val="28"/>
        </w:rPr>
        <w:t xml:space="preserve"> є критично важливим для забезпечення добробуту та стабільності дітей сім</w:t>
      </w:r>
      <w:r w:rsidR="00DB25F3">
        <w:rPr>
          <w:color w:val="000000"/>
          <w:sz w:val="28"/>
          <w:szCs w:val="28"/>
        </w:rPr>
        <w:t>’</w:t>
      </w:r>
      <w:r w:rsidR="003861A8" w:rsidRPr="000A54C5">
        <w:rPr>
          <w:color w:val="000000"/>
          <w:sz w:val="28"/>
          <w:szCs w:val="28"/>
        </w:rPr>
        <w:t>ях</w:t>
      </w:r>
      <w:r w:rsidR="00DB25F3">
        <w:rPr>
          <w:color w:val="000000"/>
          <w:sz w:val="28"/>
          <w:szCs w:val="28"/>
        </w:rPr>
        <w:t>, де батьки мають проблеми з психічним здоров’ям</w:t>
      </w:r>
      <w:r w:rsidR="003861A8" w:rsidRPr="000A54C5">
        <w:rPr>
          <w:color w:val="000000"/>
          <w:sz w:val="28"/>
          <w:szCs w:val="28"/>
        </w:rPr>
        <w:t xml:space="preserve">. Робота в межах даного заходу проводиться у наступних напрямах: </w:t>
      </w:r>
    </w:p>
    <w:p w:rsidR="00FB2033" w:rsidRPr="000A54C5" w:rsidRDefault="003861A8" w:rsidP="001B6D01">
      <w:pPr>
        <w:pStyle w:val="ae"/>
        <w:shd w:val="clear" w:color="auto" w:fill="FFFFFF"/>
        <w:spacing w:before="0" w:beforeAutospacing="0" w:after="0" w:afterAutospacing="0"/>
        <w:ind w:firstLine="709"/>
        <w:jc w:val="both"/>
        <w:rPr>
          <w:color w:val="000000"/>
          <w:sz w:val="28"/>
          <w:szCs w:val="28"/>
        </w:rPr>
      </w:pPr>
      <w:r w:rsidRPr="000A54C5">
        <w:rPr>
          <w:color w:val="000000"/>
          <w:sz w:val="28"/>
          <w:szCs w:val="28"/>
        </w:rPr>
        <w:t xml:space="preserve">захист від травматичних впливів - діти в таких сім'ях часто зазнають емоційних та психологічних травм, які можуть впливати на їх розвиток та психічне здоров'я (психологічна підтримка); </w:t>
      </w:r>
    </w:p>
    <w:p w:rsidR="00FB2033" w:rsidRPr="000A54C5" w:rsidRDefault="003861A8" w:rsidP="001B6D01">
      <w:pPr>
        <w:pStyle w:val="ae"/>
        <w:shd w:val="clear" w:color="auto" w:fill="FFFFFF"/>
        <w:spacing w:before="0" w:beforeAutospacing="0" w:after="0" w:afterAutospacing="0"/>
        <w:ind w:firstLine="709"/>
        <w:jc w:val="both"/>
        <w:rPr>
          <w:color w:val="000000"/>
          <w:sz w:val="28"/>
          <w:szCs w:val="28"/>
        </w:rPr>
      </w:pPr>
      <w:r w:rsidRPr="000A54C5">
        <w:rPr>
          <w:color w:val="000000"/>
          <w:sz w:val="28"/>
          <w:szCs w:val="28"/>
        </w:rPr>
        <w:t xml:space="preserve">підтримка в розвитку – дана категорія дітей потребує додаткової підтримки у своєму особистісному та соціальному розвитку (педагогічний супровід); </w:t>
      </w:r>
    </w:p>
    <w:p w:rsidR="003861A8" w:rsidRPr="000A54C5" w:rsidRDefault="003861A8" w:rsidP="001B6D01">
      <w:pPr>
        <w:pStyle w:val="ae"/>
        <w:shd w:val="clear" w:color="auto" w:fill="FFFFFF"/>
        <w:spacing w:before="0" w:beforeAutospacing="0" w:after="0" w:afterAutospacing="0"/>
        <w:ind w:firstLine="709"/>
        <w:jc w:val="both"/>
        <w:rPr>
          <w:color w:val="000000"/>
          <w:sz w:val="28"/>
          <w:szCs w:val="28"/>
        </w:rPr>
      </w:pPr>
      <w:r w:rsidRPr="000A54C5">
        <w:rPr>
          <w:color w:val="000000"/>
          <w:sz w:val="28"/>
          <w:szCs w:val="28"/>
        </w:rPr>
        <w:t>розвиток ресурсів сім'ї - підтримка родинного середовища та розвиток ресурсів сім'ї для забезпечення здорового та безпечного середовища для дітей</w:t>
      </w:r>
      <w:r w:rsidR="005F5D3F" w:rsidRPr="000A54C5">
        <w:rPr>
          <w:color w:val="000000"/>
          <w:sz w:val="28"/>
          <w:szCs w:val="28"/>
        </w:rPr>
        <w:t xml:space="preserve"> (соціальна робота з батьками)</w:t>
      </w:r>
      <w:r w:rsidRPr="000A54C5">
        <w:rPr>
          <w:color w:val="000000"/>
          <w:sz w:val="28"/>
          <w:szCs w:val="28"/>
        </w:rPr>
        <w:t xml:space="preserve">. </w:t>
      </w:r>
    </w:p>
    <w:p w:rsidR="00982F49" w:rsidRPr="000A54C5" w:rsidRDefault="00E426F0" w:rsidP="001B6D01">
      <w:pPr>
        <w:pStyle w:val="ae"/>
        <w:shd w:val="clear" w:color="auto" w:fill="FFFFFF"/>
        <w:spacing w:before="0" w:beforeAutospacing="0" w:after="0" w:afterAutospacing="0"/>
        <w:ind w:firstLine="709"/>
        <w:jc w:val="both"/>
        <w:rPr>
          <w:i/>
          <w:sz w:val="28"/>
          <w:szCs w:val="28"/>
        </w:rPr>
      </w:pPr>
      <w:r w:rsidRPr="000A54C5">
        <w:rPr>
          <w:color w:val="000000"/>
          <w:sz w:val="28"/>
          <w:szCs w:val="28"/>
        </w:rPr>
        <w:t>Станом на 01</w:t>
      </w:r>
      <w:r w:rsidR="00DB25F3">
        <w:rPr>
          <w:color w:val="000000"/>
          <w:sz w:val="28"/>
          <w:szCs w:val="28"/>
        </w:rPr>
        <w:t xml:space="preserve"> січня </w:t>
      </w:r>
      <w:r w:rsidRPr="000A54C5">
        <w:rPr>
          <w:color w:val="000000"/>
          <w:sz w:val="28"/>
          <w:szCs w:val="28"/>
        </w:rPr>
        <w:t xml:space="preserve">2024 року проводиться робота з </w:t>
      </w:r>
      <w:r w:rsidRPr="000A54C5">
        <w:rPr>
          <w:color w:val="000000" w:themeColor="text1"/>
          <w:sz w:val="28"/>
          <w:szCs w:val="28"/>
        </w:rPr>
        <w:t>278 дітьми із 152 сімей</w:t>
      </w:r>
      <w:r w:rsidR="00DE23E0" w:rsidRPr="000A54C5">
        <w:rPr>
          <w:color w:val="000000" w:themeColor="text1"/>
          <w:sz w:val="28"/>
          <w:szCs w:val="28"/>
        </w:rPr>
        <w:t xml:space="preserve"> з тенденцією на збільшення кількості сімей та дітей щороку.</w:t>
      </w:r>
    </w:p>
    <w:p w:rsidR="008013D8" w:rsidRPr="000A54C5" w:rsidRDefault="007D434E" w:rsidP="001B6D01">
      <w:pPr>
        <w:ind w:firstLine="709"/>
        <w:jc w:val="both"/>
        <w:rPr>
          <w:i/>
          <w:sz w:val="28"/>
          <w:szCs w:val="28"/>
          <w:lang w:val="uk-UA"/>
        </w:rPr>
      </w:pPr>
      <w:r>
        <w:rPr>
          <w:i/>
          <w:sz w:val="28"/>
          <w:szCs w:val="28"/>
          <w:lang w:val="uk-UA"/>
        </w:rPr>
        <w:t>1.7.</w:t>
      </w:r>
      <w:r w:rsidR="008013D8" w:rsidRPr="000A54C5">
        <w:rPr>
          <w:i/>
          <w:sz w:val="28"/>
          <w:szCs w:val="28"/>
          <w:lang w:val="uk-UA"/>
        </w:rPr>
        <w:t xml:space="preserve"> Організація індивідуальної та групової роботи з метою збереження для дитини біологічної сім'ї</w:t>
      </w:r>
      <w:r w:rsidR="00CC568C" w:rsidRPr="000A54C5">
        <w:rPr>
          <w:i/>
          <w:sz w:val="28"/>
          <w:szCs w:val="28"/>
          <w:lang w:val="uk-UA"/>
        </w:rPr>
        <w:t>.</w:t>
      </w:r>
    </w:p>
    <w:p w:rsidR="00345C88" w:rsidRPr="000A54C5" w:rsidRDefault="00345C88" w:rsidP="001B6D01">
      <w:pPr>
        <w:pStyle w:val="af"/>
        <w:spacing w:after="0"/>
        <w:ind w:firstLine="709"/>
        <w:jc w:val="both"/>
        <w:rPr>
          <w:noProof/>
          <w:color w:val="000000" w:themeColor="text1"/>
          <w:sz w:val="28"/>
          <w:szCs w:val="28"/>
          <w:lang w:val="uk-UA"/>
        </w:rPr>
      </w:pPr>
      <w:r w:rsidRPr="000A54C5">
        <w:rPr>
          <w:noProof/>
          <w:color w:val="000000" w:themeColor="text1"/>
          <w:sz w:val="28"/>
          <w:szCs w:val="28"/>
          <w:lang w:val="uk-UA"/>
        </w:rPr>
        <w:t xml:space="preserve">Метою індивідуальної та групової роботи з батьками у складних життєвих обставинах є надання підтримки, інформації та навичок, необхідних для ефективного виходу зі складних життєвих обставин, що можуть спричинити віддалення дитини від біологічної сім'ї. Така проблематика є актуальною для міста Києва, де, на жаль, збереження для дитини біологічної сім'ї без необхідної підтримки та навчання батьків не завжди є можливим. </w:t>
      </w:r>
    </w:p>
    <w:p w:rsidR="00345C88" w:rsidRPr="000A54C5" w:rsidRDefault="00345C88" w:rsidP="001B6D01">
      <w:pPr>
        <w:ind w:firstLine="709"/>
        <w:jc w:val="both"/>
        <w:rPr>
          <w:sz w:val="28"/>
          <w:szCs w:val="28"/>
          <w:lang w:val="uk-UA"/>
        </w:rPr>
      </w:pPr>
      <w:r w:rsidRPr="000A54C5">
        <w:rPr>
          <w:sz w:val="28"/>
          <w:szCs w:val="28"/>
          <w:lang w:val="uk-UA"/>
        </w:rPr>
        <w:t>Однією з ключових ініціатив програми є залучення батьків у процес розвитку дітей. Передбачено проведення тренінгів та семінарів для батьків з питань ефективної взаємодії та виховання. Спільно з родинами будуть створені індивідуальні плани допомоги та підтримки, що забезпечить ефективну взаємодію для подолання складних життєвих обставин дитини.</w:t>
      </w:r>
    </w:p>
    <w:p w:rsidR="007A5E9F" w:rsidRPr="000A54C5" w:rsidRDefault="00E426F0" w:rsidP="001B6D01">
      <w:pPr>
        <w:ind w:firstLine="709"/>
        <w:jc w:val="both"/>
        <w:rPr>
          <w:sz w:val="28"/>
          <w:szCs w:val="28"/>
          <w:lang w:val="uk-UA"/>
        </w:rPr>
      </w:pPr>
      <w:r w:rsidRPr="000A54C5">
        <w:rPr>
          <w:color w:val="000000" w:themeColor="text1"/>
          <w:sz w:val="28"/>
          <w:szCs w:val="28"/>
          <w:lang w:val="uk-UA"/>
        </w:rPr>
        <w:t>У 2023 році даним напрямком діяльності охоплено</w:t>
      </w:r>
      <w:r w:rsidR="007A5E9F" w:rsidRPr="000A54C5">
        <w:rPr>
          <w:color w:val="000000" w:themeColor="text1"/>
          <w:sz w:val="28"/>
          <w:szCs w:val="28"/>
          <w:lang w:val="uk-UA"/>
        </w:rPr>
        <w:t xml:space="preserve"> </w:t>
      </w:r>
      <w:r w:rsidR="007A5E9F" w:rsidRPr="000A54C5">
        <w:rPr>
          <w:sz w:val="28"/>
          <w:szCs w:val="28"/>
          <w:lang w:val="uk-UA"/>
        </w:rPr>
        <w:t xml:space="preserve">390 сімей, </w:t>
      </w:r>
      <w:r w:rsidR="00F138D6" w:rsidRPr="000A54C5">
        <w:rPr>
          <w:sz w:val="28"/>
          <w:szCs w:val="28"/>
          <w:lang w:val="uk-UA"/>
        </w:rPr>
        <w:t>в</w:t>
      </w:r>
      <w:r w:rsidRPr="000A54C5">
        <w:rPr>
          <w:sz w:val="28"/>
          <w:szCs w:val="28"/>
          <w:lang w:val="uk-UA"/>
        </w:rPr>
        <w:t xml:space="preserve"> </w:t>
      </w:r>
      <w:r w:rsidR="007A5E9F" w:rsidRPr="000A54C5">
        <w:rPr>
          <w:sz w:val="28"/>
          <w:szCs w:val="28"/>
          <w:lang w:val="uk-UA"/>
        </w:rPr>
        <w:t xml:space="preserve">яких </w:t>
      </w:r>
      <w:r w:rsidR="00466136" w:rsidRPr="000A54C5">
        <w:rPr>
          <w:sz w:val="28"/>
          <w:szCs w:val="28"/>
          <w:lang w:val="uk-UA"/>
        </w:rPr>
        <w:t>виховуються</w:t>
      </w:r>
      <w:r w:rsidR="007A5E9F" w:rsidRPr="000A54C5">
        <w:rPr>
          <w:sz w:val="28"/>
          <w:szCs w:val="28"/>
          <w:lang w:val="uk-UA"/>
        </w:rPr>
        <w:t xml:space="preserve"> 410 дітей.</w:t>
      </w:r>
    </w:p>
    <w:p w:rsidR="008013D8" w:rsidRPr="000A54C5" w:rsidRDefault="007D434E" w:rsidP="001B6D01">
      <w:pPr>
        <w:ind w:firstLine="709"/>
        <w:jc w:val="both"/>
        <w:rPr>
          <w:i/>
          <w:sz w:val="28"/>
          <w:szCs w:val="28"/>
          <w:lang w:val="uk-UA"/>
        </w:rPr>
      </w:pPr>
      <w:r>
        <w:rPr>
          <w:i/>
          <w:sz w:val="28"/>
          <w:szCs w:val="28"/>
          <w:lang w:val="uk-UA"/>
        </w:rPr>
        <w:t>1.8.</w:t>
      </w:r>
      <w:r w:rsidR="008013D8" w:rsidRPr="000A54C5">
        <w:rPr>
          <w:i/>
          <w:sz w:val="28"/>
          <w:szCs w:val="28"/>
          <w:lang w:val="uk-UA"/>
        </w:rPr>
        <w:t xml:space="preserve">  Навчання техніки зцілення: соціально-психологічна підтримка дітей </w:t>
      </w:r>
      <w:r w:rsidR="00CC568C" w:rsidRPr="000A54C5">
        <w:rPr>
          <w:i/>
          <w:sz w:val="28"/>
          <w:szCs w:val="28"/>
          <w:lang w:val="uk-UA"/>
        </w:rPr>
        <w:t>«</w:t>
      </w:r>
      <w:r w:rsidR="008013D8" w:rsidRPr="000A54C5">
        <w:rPr>
          <w:i/>
          <w:sz w:val="28"/>
          <w:szCs w:val="28"/>
          <w:lang w:val="uk-UA"/>
        </w:rPr>
        <w:t>Будуємо майбутнє разом</w:t>
      </w:r>
      <w:r w:rsidR="00CC568C" w:rsidRPr="000A54C5">
        <w:rPr>
          <w:i/>
          <w:sz w:val="28"/>
          <w:szCs w:val="28"/>
          <w:lang w:val="uk-UA"/>
        </w:rPr>
        <w:t>».</w:t>
      </w:r>
    </w:p>
    <w:p w:rsidR="0024515D" w:rsidRPr="000A54C5" w:rsidRDefault="0024515D" w:rsidP="001B6D01">
      <w:pPr>
        <w:pStyle w:val="ae"/>
        <w:spacing w:before="0" w:beforeAutospacing="0" w:after="0" w:afterAutospacing="0"/>
        <w:ind w:firstLine="709"/>
        <w:jc w:val="both"/>
        <w:rPr>
          <w:color w:val="231F20"/>
          <w:sz w:val="28"/>
          <w:szCs w:val="28"/>
        </w:rPr>
      </w:pPr>
      <w:r w:rsidRPr="000A54C5">
        <w:rPr>
          <w:color w:val="231F20"/>
          <w:sz w:val="28"/>
          <w:szCs w:val="28"/>
        </w:rPr>
        <w:t xml:space="preserve">Повномасштабне вторгнення </w:t>
      </w:r>
      <w:r w:rsidR="00DB25F3">
        <w:rPr>
          <w:color w:val="231F20"/>
          <w:sz w:val="28"/>
          <w:szCs w:val="28"/>
        </w:rPr>
        <w:t xml:space="preserve">рф </w:t>
      </w:r>
      <w:r w:rsidRPr="000A54C5">
        <w:rPr>
          <w:color w:val="231F20"/>
          <w:sz w:val="28"/>
          <w:szCs w:val="28"/>
        </w:rPr>
        <w:t>в Україну стало психотравмуючим фактором для дітей</w:t>
      </w:r>
      <w:r w:rsidR="00F138D6" w:rsidRPr="000A54C5">
        <w:rPr>
          <w:color w:val="231F20"/>
          <w:sz w:val="28"/>
          <w:szCs w:val="28"/>
        </w:rPr>
        <w:t xml:space="preserve"> і соціально-психологічна підтримка</w:t>
      </w:r>
      <w:r w:rsidRPr="000A54C5">
        <w:rPr>
          <w:color w:val="231F20"/>
          <w:sz w:val="28"/>
          <w:szCs w:val="28"/>
        </w:rPr>
        <w:t xml:space="preserve"> є спос</w:t>
      </w:r>
      <w:r w:rsidR="00F138D6" w:rsidRPr="000A54C5">
        <w:rPr>
          <w:color w:val="231F20"/>
          <w:sz w:val="28"/>
          <w:szCs w:val="28"/>
        </w:rPr>
        <w:t xml:space="preserve">обом </w:t>
      </w:r>
      <w:r w:rsidRPr="000A54C5">
        <w:rPr>
          <w:color w:val="231F20"/>
          <w:sz w:val="28"/>
          <w:szCs w:val="28"/>
        </w:rPr>
        <w:t xml:space="preserve">допомоги цим дітям справитись з травмою війни. </w:t>
      </w:r>
    </w:p>
    <w:p w:rsidR="000B5B4B" w:rsidRPr="000A54C5" w:rsidRDefault="00F138D6" w:rsidP="001B6D01">
      <w:pPr>
        <w:pStyle w:val="ae"/>
        <w:spacing w:before="0" w:beforeAutospacing="0" w:after="0" w:afterAutospacing="0"/>
        <w:ind w:firstLine="709"/>
        <w:jc w:val="both"/>
        <w:rPr>
          <w:color w:val="231F20"/>
          <w:sz w:val="28"/>
          <w:szCs w:val="28"/>
        </w:rPr>
      </w:pPr>
      <w:r w:rsidRPr="000A54C5">
        <w:rPr>
          <w:color w:val="231F20"/>
          <w:sz w:val="28"/>
          <w:szCs w:val="28"/>
        </w:rPr>
        <w:t>Реалізація заходу</w:t>
      </w:r>
      <w:r w:rsidR="0024515D" w:rsidRPr="000A54C5">
        <w:rPr>
          <w:color w:val="231F20"/>
          <w:sz w:val="28"/>
          <w:szCs w:val="28"/>
        </w:rPr>
        <w:t xml:space="preserve"> базу</w:t>
      </w:r>
      <w:r w:rsidRPr="000A54C5">
        <w:rPr>
          <w:color w:val="231F20"/>
          <w:sz w:val="28"/>
          <w:szCs w:val="28"/>
        </w:rPr>
        <w:t>ватиме</w:t>
      </w:r>
      <w:r w:rsidR="0024515D" w:rsidRPr="000A54C5">
        <w:rPr>
          <w:color w:val="231F20"/>
          <w:sz w:val="28"/>
          <w:szCs w:val="28"/>
        </w:rPr>
        <w:t xml:space="preserve">ться на методиці, розробленій на основі доказового когнітивно-поведінкового підходу терапії посттравматичних розладів у дітей. Ця методика є швидка у застосуванні, вона залучає як дітей, так і батьків, допомагаючи останнім стати надійним джерелом підтримки для дітей у подоланні стресу. </w:t>
      </w:r>
    </w:p>
    <w:p w:rsidR="00DE23E0" w:rsidRPr="000A54C5" w:rsidRDefault="00DE23E0" w:rsidP="001B6D01">
      <w:pPr>
        <w:pStyle w:val="ae"/>
        <w:spacing w:before="0" w:beforeAutospacing="0" w:after="0" w:afterAutospacing="0"/>
        <w:ind w:firstLine="709"/>
        <w:jc w:val="both"/>
        <w:rPr>
          <w:color w:val="231F20"/>
          <w:sz w:val="28"/>
          <w:szCs w:val="28"/>
        </w:rPr>
      </w:pPr>
      <w:r w:rsidRPr="000A54C5">
        <w:rPr>
          <w:color w:val="231F20"/>
          <w:sz w:val="28"/>
          <w:szCs w:val="28"/>
        </w:rPr>
        <w:t xml:space="preserve">Протягом 2021-2023 років програмою протидії агресивної поведінки охоплено близько 92 000 дітей у 41 </w:t>
      </w:r>
      <w:r w:rsidR="00CC568C" w:rsidRPr="000A54C5">
        <w:rPr>
          <w:color w:val="231F20"/>
          <w:sz w:val="28"/>
          <w:szCs w:val="28"/>
        </w:rPr>
        <w:t xml:space="preserve">навчальних та соціальних </w:t>
      </w:r>
      <w:r w:rsidRPr="000A54C5">
        <w:rPr>
          <w:color w:val="231F20"/>
          <w:sz w:val="28"/>
          <w:szCs w:val="28"/>
        </w:rPr>
        <w:t>заклад</w:t>
      </w:r>
      <w:r w:rsidR="00CC568C" w:rsidRPr="000A54C5">
        <w:rPr>
          <w:color w:val="231F20"/>
          <w:sz w:val="28"/>
          <w:szCs w:val="28"/>
        </w:rPr>
        <w:t>ах</w:t>
      </w:r>
      <w:r w:rsidRPr="000A54C5">
        <w:rPr>
          <w:color w:val="231F20"/>
          <w:sz w:val="28"/>
          <w:szCs w:val="28"/>
        </w:rPr>
        <w:t>.</w:t>
      </w:r>
    </w:p>
    <w:p w:rsidR="00CC568C" w:rsidRPr="000A54C5" w:rsidRDefault="007D434E" w:rsidP="001B6D01">
      <w:pPr>
        <w:ind w:firstLine="709"/>
        <w:jc w:val="both"/>
        <w:rPr>
          <w:i/>
          <w:sz w:val="28"/>
          <w:szCs w:val="28"/>
          <w:lang w:val="uk-UA"/>
        </w:rPr>
      </w:pPr>
      <w:r>
        <w:rPr>
          <w:i/>
          <w:sz w:val="28"/>
          <w:szCs w:val="28"/>
          <w:lang w:val="uk-UA"/>
        </w:rPr>
        <w:t>1.9.</w:t>
      </w:r>
      <w:r w:rsidR="00EA3E3F" w:rsidRPr="000A54C5">
        <w:rPr>
          <w:i/>
          <w:sz w:val="28"/>
          <w:szCs w:val="28"/>
          <w:lang w:val="uk-UA"/>
        </w:rPr>
        <w:t xml:space="preserve"> Організація заходів </w:t>
      </w:r>
      <w:r w:rsidR="002678C4" w:rsidRPr="000A54C5">
        <w:rPr>
          <w:i/>
          <w:sz w:val="28"/>
          <w:szCs w:val="28"/>
          <w:lang w:val="uk-UA"/>
        </w:rPr>
        <w:t>серед дітей та підлітків «Даруємо радість дітям»</w:t>
      </w:r>
      <w:r w:rsidR="00CC568C" w:rsidRPr="000A54C5">
        <w:rPr>
          <w:i/>
          <w:sz w:val="28"/>
          <w:szCs w:val="28"/>
          <w:lang w:val="uk-UA"/>
        </w:rPr>
        <w:t>.</w:t>
      </w:r>
    </w:p>
    <w:p w:rsidR="00D34388" w:rsidRPr="000A54C5" w:rsidRDefault="00D34388" w:rsidP="001B6D01">
      <w:pPr>
        <w:ind w:firstLine="709"/>
        <w:jc w:val="both"/>
        <w:rPr>
          <w:rFonts w:cs="Courier New"/>
          <w:sz w:val="28"/>
          <w:szCs w:val="28"/>
          <w:lang w:val="uk-UA"/>
        </w:rPr>
      </w:pPr>
      <w:r w:rsidRPr="000A54C5">
        <w:rPr>
          <w:rFonts w:cs="Courier New"/>
          <w:sz w:val="28"/>
          <w:szCs w:val="28"/>
          <w:lang w:val="uk-UA"/>
        </w:rPr>
        <w:t xml:space="preserve">В умовах воєнного стану є необхідність долучати кожну дитину до емоційного розвантаження, щоб </w:t>
      </w:r>
      <w:r w:rsidR="00CC147D">
        <w:rPr>
          <w:rFonts w:cs="Courier New"/>
          <w:sz w:val="28"/>
          <w:szCs w:val="28"/>
          <w:lang w:val="uk-UA"/>
        </w:rPr>
        <w:t>відволікати їх</w:t>
      </w:r>
      <w:r w:rsidRPr="000A54C5">
        <w:rPr>
          <w:rFonts w:cs="Courier New"/>
          <w:sz w:val="28"/>
          <w:szCs w:val="28"/>
          <w:lang w:val="uk-UA"/>
        </w:rPr>
        <w:t xml:space="preserve"> від бомбардувань і жахів війни. Реалізація заходів серед дітей та підлітків є елементом тієї соціалізації, яка дозволяє певним чином абстрагуватися від певних реалій сьогодення. </w:t>
      </w:r>
    </w:p>
    <w:p w:rsidR="006F38B8" w:rsidRPr="000A54C5" w:rsidRDefault="0068656C" w:rsidP="001B6D01">
      <w:pPr>
        <w:ind w:firstLine="709"/>
        <w:jc w:val="both"/>
        <w:rPr>
          <w:rFonts w:cs="Courier New"/>
          <w:sz w:val="28"/>
          <w:szCs w:val="28"/>
          <w:lang w:val="uk-UA"/>
        </w:rPr>
      </w:pPr>
      <w:r w:rsidRPr="000A54C5">
        <w:rPr>
          <w:rFonts w:cs="Courier New"/>
          <w:sz w:val="28"/>
          <w:szCs w:val="28"/>
          <w:lang w:val="uk-UA"/>
        </w:rPr>
        <w:t>Розробка навчальних програм, що застосовуються в закладах</w:t>
      </w:r>
      <w:r w:rsidR="00E920D3" w:rsidRPr="000A54C5">
        <w:rPr>
          <w:rFonts w:cs="Courier New"/>
          <w:sz w:val="28"/>
          <w:szCs w:val="28"/>
          <w:lang w:val="uk-UA"/>
        </w:rPr>
        <w:t xml:space="preserve"> та установах</w:t>
      </w:r>
      <w:r w:rsidRPr="000A54C5">
        <w:rPr>
          <w:rFonts w:cs="Courier New"/>
          <w:sz w:val="28"/>
          <w:szCs w:val="28"/>
          <w:lang w:val="uk-UA"/>
        </w:rPr>
        <w:t xml:space="preserve">, повинна базуватися на найкращих здобутках людства у сфері культури, засадах моралі та добра, національних духовних традиціях. </w:t>
      </w:r>
    </w:p>
    <w:p w:rsidR="00F138D6" w:rsidRPr="000A54C5" w:rsidRDefault="00D34388" w:rsidP="001B6D01">
      <w:pPr>
        <w:ind w:firstLine="709"/>
        <w:jc w:val="both"/>
        <w:rPr>
          <w:rFonts w:cs="Courier New"/>
          <w:sz w:val="28"/>
          <w:szCs w:val="28"/>
          <w:lang w:val="uk-UA"/>
        </w:rPr>
      </w:pPr>
      <w:r w:rsidRPr="000A54C5">
        <w:rPr>
          <w:rFonts w:cs="Courier New"/>
          <w:sz w:val="28"/>
          <w:szCs w:val="28"/>
          <w:lang w:val="uk-UA"/>
        </w:rPr>
        <w:t>З метою</w:t>
      </w:r>
      <w:r w:rsidR="00F138D6" w:rsidRPr="000A54C5">
        <w:rPr>
          <w:rFonts w:cs="Courier New"/>
          <w:sz w:val="28"/>
          <w:szCs w:val="28"/>
          <w:lang w:val="uk-UA"/>
        </w:rPr>
        <w:t xml:space="preserve"> сприяння соціальному, духовному, моральному благополуччю, всебічному здоровому розвитку дитини, яка опинилася в складних життєвих обставинах, дітей-сиріт, дітей, позбавлених батьківського піклування</w:t>
      </w:r>
      <w:bookmarkStart w:id="0" w:name="259"/>
      <w:bookmarkEnd w:id="0"/>
      <w:r w:rsidRPr="000A54C5">
        <w:rPr>
          <w:rFonts w:cs="Courier New"/>
          <w:sz w:val="28"/>
          <w:szCs w:val="28"/>
          <w:lang w:val="uk-UA"/>
        </w:rPr>
        <w:t xml:space="preserve">, </w:t>
      </w:r>
      <w:r w:rsidR="00E920D3" w:rsidRPr="000A54C5">
        <w:rPr>
          <w:rFonts w:cs="Courier New"/>
          <w:sz w:val="28"/>
          <w:szCs w:val="28"/>
          <w:lang w:val="uk-UA"/>
        </w:rPr>
        <w:t xml:space="preserve">існує необхідність </w:t>
      </w:r>
      <w:r w:rsidR="00F138D6" w:rsidRPr="000A54C5">
        <w:rPr>
          <w:rFonts w:cs="Courier New"/>
          <w:sz w:val="28"/>
          <w:szCs w:val="28"/>
          <w:lang w:val="uk-UA"/>
        </w:rPr>
        <w:t>проведення культурних, мистецьких, театралізованих, видовищних масових заходів.</w:t>
      </w:r>
      <w:bookmarkStart w:id="1" w:name="276"/>
      <w:bookmarkEnd w:id="1"/>
    </w:p>
    <w:p w:rsidR="00CC568C" w:rsidRPr="000A54C5" w:rsidRDefault="00CC568C" w:rsidP="001B6D01">
      <w:pPr>
        <w:ind w:firstLine="709"/>
        <w:jc w:val="both"/>
        <w:rPr>
          <w:sz w:val="28"/>
          <w:szCs w:val="28"/>
          <w:lang w:val="uk-UA"/>
        </w:rPr>
      </w:pPr>
    </w:p>
    <w:p w:rsidR="00360298" w:rsidRDefault="006F38B8" w:rsidP="001B6D01">
      <w:pPr>
        <w:ind w:firstLine="709"/>
        <w:jc w:val="both"/>
        <w:rPr>
          <w:sz w:val="28"/>
          <w:szCs w:val="28"/>
          <w:lang w:val="uk-UA"/>
        </w:rPr>
      </w:pPr>
      <w:r w:rsidRPr="000A54C5">
        <w:rPr>
          <w:b/>
          <w:sz w:val="28"/>
          <w:szCs w:val="28"/>
          <w:lang w:val="uk-UA"/>
        </w:rPr>
        <w:t>Напрям</w:t>
      </w:r>
      <w:r w:rsidR="00C021FC" w:rsidRPr="000A54C5">
        <w:rPr>
          <w:b/>
          <w:sz w:val="28"/>
          <w:szCs w:val="28"/>
          <w:lang w:val="uk-UA"/>
        </w:rPr>
        <w:t xml:space="preserve"> 2.</w:t>
      </w:r>
      <w:r w:rsidR="00C021FC" w:rsidRPr="000A54C5">
        <w:rPr>
          <w:sz w:val="28"/>
          <w:szCs w:val="28"/>
          <w:lang w:val="uk-UA"/>
        </w:rPr>
        <w:t xml:space="preserve"> Реалізація права кожної дитини на виховання в сім’ї</w:t>
      </w:r>
      <w:r w:rsidR="00CC568C" w:rsidRPr="000A54C5">
        <w:rPr>
          <w:sz w:val="28"/>
          <w:szCs w:val="28"/>
          <w:lang w:val="uk-UA"/>
        </w:rPr>
        <w:t>.</w:t>
      </w:r>
    </w:p>
    <w:p w:rsidR="003D1AD6" w:rsidRPr="000A54C5" w:rsidRDefault="003D1AD6" w:rsidP="001B6D01">
      <w:pPr>
        <w:ind w:firstLine="709"/>
        <w:jc w:val="both"/>
        <w:rPr>
          <w:sz w:val="28"/>
          <w:szCs w:val="28"/>
          <w:lang w:val="uk-UA"/>
        </w:rPr>
      </w:pPr>
    </w:p>
    <w:p w:rsidR="00C021FC" w:rsidRPr="000A54C5" w:rsidRDefault="002F6DB0" w:rsidP="001B6D01">
      <w:pPr>
        <w:ind w:firstLine="709"/>
        <w:jc w:val="both"/>
        <w:rPr>
          <w:bCs/>
          <w:sz w:val="28"/>
          <w:szCs w:val="28"/>
          <w:shd w:val="clear" w:color="auto" w:fill="FFFFFF"/>
          <w:lang w:val="uk-UA"/>
        </w:rPr>
      </w:pPr>
      <w:r w:rsidRPr="000A54C5">
        <w:rPr>
          <w:sz w:val="28"/>
          <w:szCs w:val="28"/>
          <w:lang w:val="uk-UA"/>
        </w:rPr>
        <w:t xml:space="preserve">Законодавчою базою для реалізації даних заходів є закони України «Про охорону дитинства» та «Про </w:t>
      </w:r>
      <w:r w:rsidRPr="000A54C5">
        <w:rPr>
          <w:bCs/>
          <w:sz w:val="28"/>
          <w:szCs w:val="28"/>
          <w:shd w:val="clear" w:color="auto" w:fill="FFFFFF"/>
          <w:lang w:val="uk-UA"/>
        </w:rPr>
        <w:t>забезпечення організаційно-правових умов соціального захисту дітей-сиріт та дітей, позбавлених батьківського піклування».</w:t>
      </w:r>
    </w:p>
    <w:p w:rsidR="0099715C" w:rsidRPr="000A54C5" w:rsidRDefault="003D70DA" w:rsidP="001B6D01">
      <w:pPr>
        <w:ind w:firstLine="709"/>
        <w:jc w:val="both"/>
        <w:rPr>
          <w:bCs/>
          <w:sz w:val="28"/>
          <w:szCs w:val="28"/>
          <w:shd w:val="clear" w:color="auto" w:fill="FFFFFF"/>
          <w:lang w:val="uk-UA"/>
        </w:rPr>
      </w:pPr>
      <w:r w:rsidRPr="000A54C5">
        <w:rPr>
          <w:sz w:val="28"/>
          <w:szCs w:val="28"/>
          <w:lang w:val="uk-UA"/>
        </w:rPr>
        <w:t xml:space="preserve">Станом на 01 січня 2024 року  в місті Києві на обліку перебуває 2291 дитина-сирота та дитина, позбавлена батьківського піклування (2022 рік – 2295  дітей, 2021 рік – 2338, 2020 – 2357, 2019 рік – 2379, 2018 рік – 2365). За останні роки  (2018-2022 рр.) кількість дітей-сиріт та дітей, позбавлених батьківського піклування, залишається </w:t>
      </w:r>
      <w:r w:rsidR="0099715C" w:rsidRPr="000A54C5">
        <w:rPr>
          <w:sz w:val="28"/>
          <w:szCs w:val="28"/>
          <w:lang w:val="uk-UA"/>
        </w:rPr>
        <w:t xml:space="preserve">відносно </w:t>
      </w:r>
      <w:r w:rsidRPr="000A54C5">
        <w:rPr>
          <w:sz w:val="28"/>
          <w:szCs w:val="28"/>
          <w:lang w:val="uk-UA"/>
        </w:rPr>
        <w:t xml:space="preserve">сталою (відповідно  2365 – 2291 дитина). Щороку сиротіє (набуває статусу) близько 350 - 400 дітей. </w:t>
      </w:r>
      <w:r w:rsidR="0099715C" w:rsidRPr="000A54C5">
        <w:rPr>
          <w:bCs/>
          <w:sz w:val="28"/>
          <w:szCs w:val="28"/>
          <w:shd w:val="clear" w:color="auto" w:fill="FFFFFF"/>
          <w:lang w:val="uk-UA"/>
        </w:rPr>
        <w:t xml:space="preserve">Ще більше 300 дітей, які виховуються в сім’ях опікунів/піклувальників, прибули з інших територій та на даний час мешкають в місті Києві. </w:t>
      </w:r>
    </w:p>
    <w:p w:rsidR="0099715C" w:rsidRPr="000A54C5" w:rsidRDefault="0099715C" w:rsidP="001B6D01">
      <w:pPr>
        <w:ind w:firstLine="709"/>
        <w:jc w:val="both"/>
        <w:rPr>
          <w:bCs/>
          <w:sz w:val="28"/>
          <w:szCs w:val="28"/>
          <w:shd w:val="clear" w:color="auto" w:fill="FFFFFF"/>
          <w:lang w:val="uk-UA"/>
        </w:rPr>
      </w:pPr>
      <w:r w:rsidRPr="000A54C5">
        <w:rPr>
          <w:bCs/>
          <w:sz w:val="28"/>
          <w:szCs w:val="28"/>
          <w:shd w:val="clear" w:color="auto" w:fill="FFFFFF"/>
          <w:lang w:val="uk-UA"/>
        </w:rPr>
        <w:t>92% дітей</w:t>
      </w:r>
      <w:r w:rsidR="00CC147D">
        <w:rPr>
          <w:bCs/>
          <w:sz w:val="28"/>
          <w:szCs w:val="28"/>
          <w:shd w:val="clear" w:color="auto" w:fill="FFFFFF"/>
          <w:lang w:val="uk-UA"/>
        </w:rPr>
        <w:t>-сиріт та дітей, позбавлених батьківського піклування,</w:t>
      </w:r>
      <w:r w:rsidRPr="000A54C5">
        <w:rPr>
          <w:bCs/>
          <w:sz w:val="28"/>
          <w:szCs w:val="28"/>
          <w:shd w:val="clear" w:color="auto" w:fill="FFFFFF"/>
          <w:lang w:val="uk-UA"/>
        </w:rPr>
        <w:t xml:space="preserve"> влаштовано до сімейних форм</w:t>
      </w:r>
      <w:r w:rsidR="00DE23E0" w:rsidRPr="000A54C5">
        <w:rPr>
          <w:bCs/>
          <w:sz w:val="28"/>
          <w:szCs w:val="28"/>
          <w:shd w:val="clear" w:color="auto" w:fill="FFFFFF"/>
          <w:lang w:val="uk-UA"/>
        </w:rPr>
        <w:t xml:space="preserve"> виховання (опіка/піклування, прий</w:t>
      </w:r>
      <w:r w:rsidR="00CA562D" w:rsidRPr="000A54C5">
        <w:rPr>
          <w:bCs/>
          <w:sz w:val="28"/>
          <w:szCs w:val="28"/>
          <w:shd w:val="clear" w:color="auto" w:fill="FFFFFF"/>
          <w:lang w:val="uk-UA"/>
        </w:rPr>
        <w:t>ом</w:t>
      </w:r>
      <w:r w:rsidR="00A70504" w:rsidRPr="000A54C5">
        <w:rPr>
          <w:bCs/>
          <w:sz w:val="28"/>
          <w:szCs w:val="28"/>
          <w:shd w:val="clear" w:color="auto" w:fill="FFFFFF"/>
          <w:lang w:val="uk-UA"/>
        </w:rPr>
        <w:t>на</w:t>
      </w:r>
      <w:r w:rsidR="00CA562D" w:rsidRPr="000A54C5">
        <w:rPr>
          <w:bCs/>
          <w:sz w:val="28"/>
          <w:szCs w:val="28"/>
          <w:shd w:val="clear" w:color="auto" w:fill="FFFFFF"/>
          <w:lang w:val="uk-UA"/>
        </w:rPr>
        <w:t xml:space="preserve"> сім’</w:t>
      </w:r>
      <w:r w:rsidR="00A70504" w:rsidRPr="000A54C5">
        <w:rPr>
          <w:bCs/>
          <w:sz w:val="28"/>
          <w:szCs w:val="28"/>
          <w:shd w:val="clear" w:color="auto" w:fill="FFFFFF"/>
          <w:lang w:val="uk-UA"/>
        </w:rPr>
        <w:t>я</w:t>
      </w:r>
      <w:r w:rsidRPr="000A54C5">
        <w:rPr>
          <w:bCs/>
          <w:sz w:val="28"/>
          <w:szCs w:val="28"/>
          <w:shd w:val="clear" w:color="auto" w:fill="FFFFFF"/>
          <w:lang w:val="uk-UA"/>
        </w:rPr>
        <w:t xml:space="preserve"> та </w:t>
      </w:r>
      <w:r w:rsidR="00CC147D">
        <w:rPr>
          <w:bCs/>
          <w:sz w:val="28"/>
          <w:szCs w:val="28"/>
          <w:shd w:val="clear" w:color="auto" w:fill="FFFFFF"/>
          <w:lang w:val="uk-UA"/>
        </w:rPr>
        <w:t>дитячий будинок сімейного типу</w:t>
      </w:r>
      <w:r w:rsidRPr="000A54C5">
        <w:rPr>
          <w:bCs/>
          <w:sz w:val="28"/>
          <w:szCs w:val="28"/>
          <w:shd w:val="clear" w:color="auto" w:fill="FFFFFF"/>
          <w:lang w:val="uk-UA"/>
        </w:rPr>
        <w:t>). Проте</w:t>
      </w:r>
      <w:r w:rsidR="00CC147D">
        <w:rPr>
          <w:bCs/>
          <w:sz w:val="28"/>
          <w:szCs w:val="28"/>
          <w:shd w:val="clear" w:color="auto" w:fill="FFFFFF"/>
          <w:lang w:val="uk-UA"/>
        </w:rPr>
        <w:t>,</w:t>
      </w:r>
      <w:r w:rsidRPr="000A54C5">
        <w:rPr>
          <w:bCs/>
          <w:sz w:val="28"/>
          <w:szCs w:val="28"/>
          <w:shd w:val="clear" w:color="auto" w:fill="FFFFFF"/>
          <w:lang w:val="uk-UA"/>
        </w:rPr>
        <w:t xml:space="preserve"> ще 8% (186 дітей, які мають статус </w:t>
      </w:r>
      <w:r w:rsidR="00CC147D">
        <w:rPr>
          <w:bCs/>
          <w:sz w:val="28"/>
          <w:szCs w:val="28"/>
          <w:shd w:val="clear" w:color="auto" w:fill="FFFFFF"/>
          <w:lang w:val="uk-UA"/>
        </w:rPr>
        <w:t>дитини-</w:t>
      </w:r>
      <w:r w:rsidRPr="000A54C5">
        <w:rPr>
          <w:bCs/>
          <w:sz w:val="28"/>
          <w:szCs w:val="28"/>
          <w:shd w:val="clear" w:color="auto" w:fill="FFFFFF"/>
          <w:lang w:val="uk-UA"/>
        </w:rPr>
        <w:t xml:space="preserve">сироти чи </w:t>
      </w:r>
      <w:r w:rsidR="00CC147D">
        <w:rPr>
          <w:bCs/>
          <w:sz w:val="28"/>
          <w:szCs w:val="28"/>
          <w:shd w:val="clear" w:color="auto" w:fill="FFFFFF"/>
          <w:lang w:val="uk-UA"/>
        </w:rPr>
        <w:t>дитини, позбавленої</w:t>
      </w:r>
      <w:r w:rsidRPr="000A54C5">
        <w:rPr>
          <w:bCs/>
          <w:sz w:val="28"/>
          <w:szCs w:val="28"/>
          <w:shd w:val="clear" w:color="auto" w:fill="FFFFFF"/>
          <w:lang w:val="uk-UA"/>
        </w:rPr>
        <w:t xml:space="preserve"> батьківського піклування) перебувають в інституційних закладах та формах тимчасового влаштування.</w:t>
      </w:r>
    </w:p>
    <w:p w:rsidR="00CC147D" w:rsidRPr="000A54C5" w:rsidRDefault="003D70DA" w:rsidP="001B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0A54C5">
        <w:rPr>
          <w:sz w:val="28"/>
          <w:szCs w:val="28"/>
          <w:lang w:val="uk-UA"/>
        </w:rPr>
        <w:t>Неефективність інституційної опіки над дітьми-сиротами доведено науково та практично. При значних матеріальних витратах дана система наносить непоправну шкоду психічному здоров’ю дитини та практично позбавляє дитину права на сімейне виховання. Подальший розвиток та підтримка сімейних форм виховання дасть змогу реалізувати право кожної дитини-сироти на сімейне виховання.</w:t>
      </w:r>
    </w:p>
    <w:p w:rsidR="00C16478" w:rsidRPr="000A54C5" w:rsidRDefault="0099715C" w:rsidP="001B6D01">
      <w:pPr>
        <w:ind w:firstLine="709"/>
        <w:jc w:val="both"/>
        <w:rPr>
          <w:bCs/>
          <w:i/>
          <w:sz w:val="28"/>
          <w:szCs w:val="28"/>
          <w:shd w:val="clear" w:color="auto" w:fill="FFFFFF"/>
          <w:lang w:val="uk-UA"/>
        </w:rPr>
      </w:pPr>
      <w:r w:rsidRPr="000A54C5">
        <w:rPr>
          <w:bCs/>
          <w:i/>
          <w:sz w:val="28"/>
          <w:szCs w:val="28"/>
          <w:shd w:val="clear" w:color="auto" w:fill="FFFFFF"/>
          <w:lang w:val="uk-UA"/>
        </w:rPr>
        <w:t>2.1. Організація та надання соціально-психологічної допомоги сім’ям, які взяли на виховання дітей-сиріт і дітей, позбавлених батьківського піклування</w:t>
      </w:r>
      <w:r w:rsidR="00CC147D">
        <w:rPr>
          <w:bCs/>
          <w:i/>
          <w:sz w:val="28"/>
          <w:szCs w:val="28"/>
          <w:shd w:val="clear" w:color="auto" w:fill="FFFFFF"/>
          <w:lang w:val="uk-UA"/>
        </w:rPr>
        <w:t>.</w:t>
      </w:r>
    </w:p>
    <w:p w:rsidR="00DC1B5D" w:rsidRPr="000A54C5" w:rsidRDefault="00DC1B5D" w:rsidP="001B6D01">
      <w:pPr>
        <w:ind w:firstLine="709"/>
        <w:jc w:val="both"/>
        <w:rPr>
          <w:bCs/>
          <w:i/>
          <w:sz w:val="28"/>
          <w:szCs w:val="28"/>
          <w:shd w:val="clear" w:color="auto" w:fill="FFFFFF"/>
          <w:lang w:val="uk-UA"/>
        </w:rPr>
      </w:pPr>
      <w:r w:rsidRPr="000A54C5">
        <w:rPr>
          <w:sz w:val="28"/>
          <w:szCs w:val="28"/>
          <w:lang w:val="uk-UA"/>
        </w:rPr>
        <w:t>Щороку від 400 до 500 дітей-сиріт та дітей, позбавлених батьківського піклування, які втратили свою біологічну сім’ю, влаштовуються до сімейних форм виховання.</w:t>
      </w:r>
    </w:p>
    <w:p w:rsidR="006F38B8" w:rsidRPr="000A54C5" w:rsidRDefault="006F38B8" w:rsidP="001B6D01">
      <w:pPr>
        <w:ind w:firstLine="709"/>
        <w:jc w:val="both"/>
        <w:rPr>
          <w:sz w:val="28"/>
          <w:szCs w:val="28"/>
          <w:lang w:val="uk-UA"/>
        </w:rPr>
      </w:pPr>
      <w:r w:rsidRPr="000A54C5">
        <w:rPr>
          <w:sz w:val="28"/>
          <w:szCs w:val="28"/>
          <w:lang w:val="uk-UA"/>
        </w:rPr>
        <w:t xml:space="preserve">Життєдіяльність сімей, які </w:t>
      </w:r>
      <w:r w:rsidR="00CC147D">
        <w:rPr>
          <w:sz w:val="28"/>
          <w:szCs w:val="28"/>
          <w:lang w:val="uk-UA"/>
        </w:rPr>
        <w:t>взяли</w:t>
      </w:r>
      <w:r w:rsidRPr="000A54C5">
        <w:rPr>
          <w:sz w:val="28"/>
          <w:szCs w:val="28"/>
          <w:lang w:val="uk-UA"/>
        </w:rPr>
        <w:t xml:space="preserve"> на виховання дітей-сиріт та дітей, позбавлених батьківського піклування, насичена нервово-психічними перевантаженнями, у зв’язку з процесами адаптації як дітей, так і батьків, а також специфікою психічного розвитку дітей через педагогічну занедбаність у минулому та відповідні специфічні поведінкові прояви тощо.</w:t>
      </w:r>
    </w:p>
    <w:p w:rsidR="006F38B8" w:rsidRPr="000A54C5" w:rsidRDefault="006F38B8" w:rsidP="001B6D01">
      <w:pPr>
        <w:ind w:firstLine="709"/>
        <w:jc w:val="both"/>
        <w:rPr>
          <w:sz w:val="28"/>
          <w:szCs w:val="28"/>
          <w:lang w:val="uk-UA"/>
        </w:rPr>
      </w:pPr>
      <w:r w:rsidRPr="000A54C5">
        <w:rPr>
          <w:sz w:val="28"/>
          <w:szCs w:val="28"/>
          <w:lang w:val="uk-UA"/>
        </w:rPr>
        <w:t xml:space="preserve">Надання допомоги дітям та батькам в процесі адаптації після  розміщення дитини в сім’ю, запобігання відмови від дитини, допомоги у взаємоприйняті між дитиною та батьками, забезпечення стабільності у житті дитини залишається нагальним питанням і потребує соціально-психологічної допомоги сім’ям, які </w:t>
      </w:r>
      <w:r w:rsidR="00CC147D">
        <w:rPr>
          <w:sz w:val="28"/>
          <w:szCs w:val="28"/>
          <w:lang w:val="uk-UA"/>
        </w:rPr>
        <w:t>взяли</w:t>
      </w:r>
      <w:r w:rsidRPr="000A54C5">
        <w:rPr>
          <w:sz w:val="28"/>
          <w:szCs w:val="28"/>
          <w:lang w:val="uk-UA"/>
        </w:rPr>
        <w:t xml:space="preserve"> на виховання дітей-сиріт та дітей, позбавлених батьківського піклування.</w:t>
      </w:r>
    </w:p>
    <w:p w:rsidR="0099715C" w:rsidRPr="000A54C5" w:rsidRDefault="00CC147D" w:rsidP="001B6D01">
      <w:pPr>
        <w:ind w:firstLine="709"/>
        <w:jc w:val="both"/>
        <w:rPr>
          <w:sz w:val="28"/>
          <w:szCs w:val="28"/>
          <w:lang w:val="uk-UA"/>
        </w:rPr>
      </w:pPr>
      <w:r>
        <w:rPr>
          <w:sz w:val="28"/>
          <w:szCs w:val="28"/>
          <w:lang w:val="uk-UA"/>
        </w:rPr>
        <w:t xml:space="preserve">Захід </w:t>
      </w:r>
      <w:r w:rsidR="0099715C" w:rsidRPr="000A54C5">
        <w:rPr>
          <w:sz w:val="28"/>
          <w:szCs w:val="28"/>
          <w:lang w:val="uk-UA"/>
        </w:rPr>
        <w:t>Програм</w:t>
      </w:r>
      <w:r>
        <w:rPr>
          <w:sz w:val="28"/>
          <w:szCs w:val="28"/>
          <w:lang w:val="uk-UA"/>
        </w:rPr>
        <w:t>и</w:t>
      </w:r>
      <w:r w:rsidR="0099715C" w:rsidRPr="000A54C5">
        <w:rPr>
          <w:sz w:val="28"/>
          <w:szCs w:val="28"/>
          <w:lang w:val="uk-UA"/>
        </w:rPr>
        <w:t xml:space="preserve"> </w:t>
      </w:r>
      <w:r w:rsidR="00A70504" w:rsidRPr="000A54C5">
        <w:rPr>
          <w:sz w:val="28"/>
          <w:szCs w:val="28"/>
          <w:lang w:val="uk-UA"/>
        </w:rPr>
        <w:t>«</w:t>
      </w:r>
      <w:r w:rsidR="0099715C" w:rsidRPr="000A54C5">
        <w:rPr>
          <w:sz w:val="28"/>
          <w:szCs w:val="28"/>
          <w:lang w:val="uk-UA"/>
        </w:rPr>
        <w:t>Організація та надання</w:t>
      </w:r>
      <w:r w:rsidR="00C37D2A" w:rsidRPr="00C37D2A">
        <w:rPr>
          <w:sz w:val="28"/>
          <w:szCs w:val="28"/>
          <w:lang w:val="uk-UA"/>
        </w:rPr>
        <w:t xml:space="preserve"> </w:t>
      </w:r>
      <w:r w:rsidR="00C37D2A" w:rsidRPr="00CB40BA">
        <w:rPr>
          <w:sz w:val="28"/>
          <w:szCs w:val="28"/>
          <w:lang w:val="uk-UA"/>
        </w:rPr>
        <w:t>соціально-психологічної допомоги сім’ям, які взяли на виховання дітей-сиріт та дітей, позбавлених батьківського піклування</w:t>
      </w:r>
      <w:r w:rsidR="00A70504" w:rsidRPr="000A54C5">
        <w:rPr>
          <w:sz w:val="28"/>
          <w:szCs w:val="28"/>
          <w:lang w:val="uk-UA"/>
        </w:rPr>
        <w:t>»</w:t>
      </w:r>
      <w:r w:rsidR="0099715C" w:rsidRPr="000A54C5">
        <w:rPr>
          <w:sz w:val="28"/>
          <w:szCs w:val="28"/>
          <w:lang w:val="uk-UA"/>
        </w:rPr>
        <w:t xml:space="preserve"> спрямован</w:t>
      </w:r>
      <w:r>
        <w:rPr>
          <w:sz w:val="28"/>
          <w:szCs w:val="28"/>
          <w:lang w:val="uk-UA"/>
        </w:rPr>
        <w:t>ий</w:t>
      </w:r>
      <w:r w:rsidR="0099715C" w:rsidRPr="000A54C5">
        <w:rPr>
          <w:sz w:val="28"/>
          <w:szCs w:val="28"/>
          <w:lang w:val="uk-UA"/>
        </w:rPr>
        <w:t xml:space="preserve"> на допомогу</w:t>
      </w:r>
      <w:r w:rsidR="00C37D2A" w:rsidRPr="00C37D2A">
        <w:rPr>
          <w:sz w:val="28"/>
          <w:szCs w:val="28"/>
          <w:lang w:val="uk-UA"/>
        </w:rPr>
        <w:t xml:space="preserve"> </w:t>
      </w:r>
      <w:r w:rsidR="00C37D2A">
        <w:rPr>
          <w:sz w:val="28"/>
          <w:szCs w:val="28"/>
          <w:lang w:val="uk-UA"/>
        </w:rPr>
        <w:t>дітям та батькам</w:t>
      </w:r>
      <w:r w:rsidR="0099715C" w:rsidRPr="000A54C5">
        <w:rPr>
          <w:sz w:val="28"/>
          <w:szCs w:val="28"/>
          <w:lang w:val="uk-UA"/>
        </w:rPr>
        <w:t xml:space="preserve">. </w:t>
      </w:r>
    </w:p>
    <w:p w:rsidR="00DC1B5D" w:rsidRPr="000A54C5" w:rsidRDefault="00DC1B5D" w:rsidP="001B6D01">
      <w:pPr>
        <w:ind w:firstLine="709"/>
        <w:jc w:val="both"/>
        <w:rPr>
          <w:sz w:val="28"/>
          <w:szCs w:val="28"/>
          <w:lang w:val="uk-UA" w:eastAsia="uk-UA"/>
        </w:rPr>
      </w:pPr>
      <w:r w:rsidRPr="000A54C5">
        <w:rPr>
          <w:sz w:val="28"/>
          <w:szCs w:val="28"/>
          <w:lang w:val="uk-UA"/>
        </w:rPr>
        <w:t>Упродовж 2023 року</w:t>
      </w:r>
      <w:r w:rsidR="00CC147D">
        <w:rPr>
          <w:sz w:val="28"/>
          <w:szCs w:val="28"/>
          <w:lang w:val="uk-UA"/>
        </w:rPr>
        <w:t xml:space="preserve"> у рамках реалізації даного заходу надано послуги 819 особам</w:t>
      </w:r>
      <w:r w:rsidRPr="000A54C5">
        <w:rPr>
          <w:sz w:val="28"/>
          <w:szCs w:val="28"/>
          <w:lang w:val="uk-UA"/>
        </w:rPr>
        <w:t>, з них 456</w:t>
      </w:r>
      <w:r w:rsidR="00CC147D">
        <w:rPr>
          <w:sz w:val="28"/>
          <w:szCs w:val="28"/>
          <w:lang w:val="uk-UA"/>
        </w:rPr>
        <w:t xml:space="preserve"> – діти</w:t>
      </w:r>
      <w:r w:rsidRPr="000A54C5">
        <w:rPr>
          <w:sz w:val="28"/>
          <w:szCs w:val="28"/>
          <w:lang w:val="uk-UA"/>
        </w:rPr>
        <w:t xml:space="preserve">. </w:t>
      </w:r>
    </w:p>
    <w:p w:rsidR="0099715C" w:rsidRPr="00CC147D" w:rsidRDefault="0099715C" w:rsidP="001B6D01">
      <w:pPr>
        <w:ind w:firstLine="709"/>
        <w:jc w:val="both"/>
        <w:rPr>
          <w:bCs/>
          <w:i/>
          <w:strike/>
          <w:sz w:val="28"/>
          <w:szCs w:val="28"/>
          <w:shd w:val="clear" w:color="auto" w:fill="FFFFFF"/>
          <w:lang w:val="uk-UA"/>
        </w:rPr>
      </w:pPr>
      <w:r w:rsidRPr="000A54C5">
        <w:rPr>
          <w:bCs/>
          <w:i/>
          <w:sz w:val="28"/>
          <w:szCs w:val="28"/>
          <w:shd w:val="clear" w:color="auto" w:fill="FFFFFF"/>
          <w:lang w:val="uk-UA"/>
        </w:rPr>
        <w:t xml:space="preserve">2.2. Придбання </w:t>
      </w:r>
      <w:r w:rsidRPr="00CC147D">
        <w:rPr>
          <w:bCs/>
          <w:i/>
          <w:sz w:val="28"/>
          <w:szCs w:val="28"/>
          <w:shd w:val="clear" w:color="auto" w:fill="FFFFFF"/>
          <w:lang w:val="uk-UA"/>
        </w:rPr>
        <w:t>автотранспорту(в т.ч. комплектуючих авточастин) для дитячих будинків сімейного типу для передачі у платне користування батькам-вихователям за 1 гривню на рік</w:t>
      </w:r>
      <w:r w:rsidR="006B5758" w:rsidRPr="00CC147D">
        <w:rPr>
          <w:bCs/>
          <w:i/>
          <w:sz w:val="28"/>
          <w:szCs w:val="28"/>
          <w:shd w:val="clear" w:color="auto" w:fill="FFFFFF"/>
          <w:lang w:val="uk-UA"/>
        </w:rPr>
        <w:t>.</w:t>
      </w:r>
    </w:p>
    <w:p w:rsidR="00DC1B5D" w:rsidRPr="000A54C5" w:rsidRDefault="00CB40BA" w:rsidP="001B6D01">
      <w:pPr>
        <w:ind w:firstLine="709"/>
        <w:jc w:val="both"/>
        <w:rPr>
          <w:bCs/>
          <w:sz w:val="28"/>
          <w:szCs w:val="28"/>
          <w:shd w:val="clear" w:color="auto" w:fill="FFFFFF"/>
          <w:lang w:val="uk-UA"/>
        </w:rPr>
      </w:pPr>
      <w:r w:rsidRPr="000A54C5">
        <w:rPr>
          <w:color w:val="212529"/>
          <w:sz w:val="28"/>
          <w:szCs w:val="28"/>
          <w:shd w:val="clear" w:color="auto" w:fill="FFFFFF"/>
          <w:lang w:val="uk-UA"/>
        </w:rPr>
        <w:t>Відповідно до п</w:t>
      </w:r>
      <w:r w:rsidR="00A70504" w:rsidRPr="000A54C5">
        <w:rPr>
          <w:color w:val="212529"/>
          <w:sz w:val="28"/>
          <w:szCs w:val="28"/>
          <w:shd w:val="clear" w:color="auto" w:fill="FFFFFF"/>
          <w:lang w:val="uk-UA"/>
        </w:rPr>
        <w:t>ункту</w:t>
      </w:r>
      <w:r w:rsidRPr="000A54C5">
        <w:rPr>
          <w:color w:val="212529"/>
          <w:sz w:val="28"/>
          <w:szCs w:val="28"/>
          <w:shd w:val="clear" w:color="auto" w:fill="FFFFFF"/>
          <w:lang w:val="uk-UA"/>
        </w:rPr>
        <w:t xml:space="preserve"> 25 Положення про дитячий будинок сімейного типу, затвердженого постановою Кабінету Міністрів України від 26 квітня 2002 р</w:t>
      </w:r>
      <w:r w:rsidR="00A70504" w:rsidRPr="000A54C5">
        <w:rPr>
          <w:color w:val="212529"/>
          <w:sz w:val="28"/>
          <w:szCs w:val="28"/>
          <w:shd w:val="clear" w:color="auto" w:fill="FFFFFF"/>
          <w:lang w:val="uk-UA"/>
        </w:rPr>
        <w:t>оку</w:t>
      </w:r>
      <w:r w:rsidRPr="000A54C5">
        <w:rPr>
          <w:color w:val="212529"/>
          <w:sz w:val="28"/>
          <w:szCs w:val="28"/>
          <w:shd w:val="clear" w:color="auto" w:fill="FFFFFF"/>
          <w:lang w:val="uk-UA"/>
        </w:rPr>
        <w:t xml:space="preserve"> №</w:t>
      </w:r>
      <w:r w:rsidR="00A70504" w:rsidRPr="000A54C5">
        <w:rPr>
          <w:color w:val="212529"/>
          <w:sz w:val="28"/>
          <w:szCs w:val="28"/>
          <w:shd w:val="clear" w:color="auto" w:fill="FFFFFF"/>
          <w:lang w:val="uk-UA"/>
        </w:rPr>
        <w:t> </w:t>
      </w:r>
      <w:r w:rsidRPr="000A54C5">
        <w:rPr>
          <w:color w:val="212529"/>
          <w:sz w:val="28"/>
          <w:szCs w:val="28"/>
          <w:shd w:val="clear" w:color="auto" w:fill="FFFFFF"/>
          <w:lang w:val="uk-UA"/>
        </w:rPr>
        <w:t>564</w:t>
      </w:r>
      <w:r w:rsidR="00CC147D">
        <w:rPr>
          <w:color w:val="212529"/>
          <w:sz w:val="28"/>
          <w:szCs w:val="28"/>
          <w:shd w:val="clear" w:color="auto" w:fill="FFFFFF"/>
          <w:lang w:val="uk-UA"/>
        </w:rPr>
        <w:t xml:space="preserve"> за згодою сторін договору </w:t>
      </w:r>
      <w:r w:rsidRPr="000A54C5">
        <w:rPr>
          <w:color w:val="212529"/>
          <w:sz w:val="28"/>
          <w:szCs w:val="28"/>
          <w:shd w:val="clear" w:color="auto" w:fill="FFFFFF"/>
          <w:lang w:val="uk-UA"/>
        </w:rPr>
        <w:t>дитячому будинку сімейного типу може надаватися у користування транспортний засіб.</w:t>
      </w:r>
      <w:r w:rsidRPr="000A54C5">
        <w:rPr>
          <w:bCs/>
          <w:i/>
          <w:sz w:val="28"/>
          <w:szCs w:val="28"/>
          <w:shd w:val="clear" w:color="auto" w:fill="FFFFFF"/>
          <w:lang w:val="uk-UA"/>
        </w:rPr>
        <w:t xml:space="preserve"> </w:t>
      </w:r>
      <w:r w:rsidR="00DC1B5D" w:rsidRPr="000A54C5">
        <w:rPr>
          <w:bCs/>
          <w:sz w:val="28"/>
          <w:szCs w:val="28"/>
          <w:shd w:val="clear" w:color="auto" w:fill="FFFFFF"/>
          <w:lang w:val="uk-UA"/>
        </w:rPr>
        <w:t xml:space="preserve">Наявність автотранспорту в родині, де виховується від 5 до 10 дітей, дає перевагу в мобільності пересування, що особливо актуально сьогодні в умовах війни. </w:t>
      </w:r>
    </w:p>
    <w:p w:rsidR="00A70504" w:rsidRPr="000A54C5" w:rsidRDefault="00CB40BA" w:rsidP="001B6D01">
      <w:pPr>
        <w:ind w:firstLine="709"/>
        <w:jc w:val="both"/>
        <w:rPr>
          <w:bCs/>
          <w:sz w:val="28"/>
          <w:szCs w:val="28"/>
          <w:shd w:val="clear" w:color="auto" w:fill="FFFFFF"/>
          <w:lang w:val="uk-UA"/>
        </w:rPr>
      </w:pPr>
      <w:r w:rsidRPr="000A54C5">
        <w:rPr>
          <w:bCs/>
          <w:sz w:val="28"/>
          <w:szCs w:val="28"/>
          <w:shd w:val="clear" w:color="auto" w:fill="FFFFFF"/>
          <w:lang w:val="uk-UA"/>
        </w:rPr>
        <w:t>Станом на 01</w:t>
      </w:r>
      <w:r w:rsidR="00CC147D">
        <w:rPr>
          <w:bCs/>
          <w:sz w:val="28"/>
          <w:szCs w:val="28"/>
          <w:shd w:val="clear" w:color="auto" w:fill="FFFFFF"/>
          <w:lang w:val="uk-UA"/>
        </w:rPr>
        <w:t xml:space="preserve"> січня </w:t>
      </w:r>
      <w:r w:rsidRPr="000A54C5">
        <w:rPr>
          <w:bCs/>
          <w:sz w:val="28"/>
          <w:szCs w:val="28"/>
          <w:shd w:val="clear" w:color="auto" w:fill="FFFFFF"/>
          <w:lang w:val="uk-UA"/>
        </w:rPr>
        <w:t>2024 року в місті Києві функціонує 31 дитячий будинок сімейного типу</w:t>
      </w:r>
      <w:r w:rsidR="006F38B8" w:rsidRPr="000A54C5">
        <w:rPr>
          <w:bCs/>
          <w:sz w:val="28"/>
          <w:szCs w:val="28"/>
          <w:shd w:val="clear" w:color="auto" w:fill="FFFFFF"/>
          <w:lang w:val="uk-UA"/>
        </w:rPr>
        <w:t xml:space="preserve"> (далі – ДБСТ)</w:t>
      </w:r>
      <w:r w:rsidRPr="000A54C5">
        <w:rPr>
          <w:bCs/>
          <w:sz w:val="28"/>
          <w:szCs w:val="28"/>
          <w:shd w:val="clear" w:color="auto" w:fill="FFFFFF"/>
          <w:lang w:val="uk-UA"/>
        </w:rPr>
        <w:t xml:space="preserve">. </w:t>
      </w:r>
      <w:r w:rsidR="0057267D" w:rsidRPr="000A54C5">
        <w:rPr>
          <w:bCs/>
          <w:sz w:val="28"/>
          <w:szCs w:val="28"/>
          <w:shd w:val="clear" w:color="auto" w:fill="FFFFFF"/>
          <w:lang w:val="uk-UA"/>
        </w:rPr>
        <w:t>На сьогодні</w:t>
      </w:r>
      <w:r w:rsidR="005C6320" w:rsidRPr="000A54C5">
        <w:rPr>
          <w:bCs/>
          <w:sz w:val="28"/>
          <w:szCs w:val="28"/>
          <w:shd w:val="clear" w:color="auto" w:fill="FFFFFF"/>
          <w:lang w:val="uk-UA"/>
        </w:rPr>
        <w:t xml:space="preserve"> 21</w:t>
      </w:r>
      <w:r w:rsidRPr="000A54C5">
        <w:rPr>
          <w:bCs/>
          <w:sz w:val="28"/>
          <w:szCs w:val="28"/>
          <w:shd w:val="clear" w:color="auto" w:fill="FFFFFF"/>
          <w:lang w:val="uk-UA"/>
        </w:rPr>
        <w:t xml:space="preserve"> </w:t>
      </w:r>
      <w:r w:rsidR="0057267D" w:rsidRPr="000A54C5">
        <w:rPr>
          <w:bCs/>
          <w:sz w:val="28"/>
          <w:szCs w:val="28"/>
          <w:shd w:val="clear" w:color="auto" w:fill="FFFFFF"/>
          <w:lang w:val="uk-UA"/>
        </w:rPr>
        <w:t xml:space="preserve">сім’я забезпечена </w:t>
      </w:r>
      <w:r w:rsidR="0053375D" w:rsidRPr="000A54C5">
        <w:rPr>
          <w:bCs/>
          <w:sz w:val="28"/>
          <w:szCs w:val="28"/>
          <w:shd w:val="clear" w:color="auto" w:fill="FFFFFF"/>
          <w:lang w:val="uk-UA"/>
        </w:rPr>
        <w:t>автотранспортом</w:t>
      </w:r>
      <w:r w:rsidR="005C6320" w:rsidRPr="000A54C5">
        <w:rPr>
          <w:bCs/>
          <w:sz w:val="28"/>
          <w:szCs w:val="28"/>
          <w:shd w:val="clear" w:color="auto" w:fill="FFFFFF"/>
          <w:lang w:val="uk-UA"/>
        </w:rPr>
        <w:t xml:space="preserve"> (7- та 8-місні легкові автомобілі)</w:t>
      </w:r>
      <w:r w:rsidR="00323F89" w:rsidRPr="000A54C5">
        <w:rPr>
          <w:bCs/>
          <w:sz w:val="28"/>
          <w:szCs w:val="28"/>
          <w:shd w:val="clear" w:color="auto" w:fill="FFFFFF"/>
          <w:lang w:val="uk-UA"/>
        </w:rPr>
        <w:t xml:space="preserve"> за рахунок міського бюджету</w:t>
      </w:r>
      <w:r w:rsidR="005C6320" w:rsidRPr="000A54C5">
        <w:rPr>
          <w:bCs/>
          <w:sz w:val="28"/>
          <w:szCs w:val="28"/>
          <w:shd w:val="clear" w:color="auto" w:fill="FFFFFF"/>
          <w:lang w:val="uk-UA"/>
        </w:rPr>
        <w:t xml:space="preserve">, </w:t>
      </w:r>
      <w:r w:rsidR="0057267D" w:rsidRPr="000A54C5">
        <w:rPr>
          <w:bCs/>
          <w:sz w:val="28"/>
          <w:szCs w:val="28"/>
          <w:shd w:val="clear" w:color="auto" w:fill="FFFFFF"/>
          <w:lang w:val="uk-UA"/>
        </w:rPr>
        <w:t xml:space="preserve">та </w:t>
      </w:r>
      <w:r w:rsidR="005C6320" w:rsidRPr="000A54C5">
        <w:rPr>
          <w:bCs/>
          <w:sz w:val="28"/>
          <w:szCs w:val="28"/>
          <w:shd w:val="clear" w:color="auto" w:fill="FFFFFF"/>
          <w:lang w:val="uk-UA"/>
        </w:rPr>
        <w:t>3 сім’ї забезпечені автотранспортом за рахунок благодійних коштів.</w:t>
      </w:r>
      <w:r w:rsidR="0053375D" w:rsidRPr="000A54C5">
        <w:rPr>
          <w:bCs/>
          <w:sz w:val="28"/>
          <w:szCs w:val="28"/>
          <w:shd w:val="clear" w:color="auto" w:fill="FFFFFF"/>
          <w:lang w:val="uk-UA"/>
        </w:rPr>
        <w:t xml:space="preserve"> Слід зазначити, що на початку повномасштабного вторгнення в лютому 2022 року всі ДБСТ, які мали автотранспорт, змогли самостійно та своєчасно виїхати з столиці в безпечні регіони.</w:t>
      </w:r>
      <w:r w:rsidR="00A70504" w:rsidRPr="000A54C5">
        <w:rPr>
          <w:bCs/>
          <w:sz w:val="28"/>
          <w:szCs w:val="28"/>
          <w:shd w:val="clear" w:color="auto" w:fill="FFFFFF"/>
          <w:lang w:val="uk-UA"/>
        </w:rPr>
        <w:t xml:space="preserve"> </w:t>
      </w:r>
    </w:p>
    <w:p w:rsidR="0099715C" w:rsidRPr="000A54C5" w:rsidRDefault="0099715C" w:rsidP="001B6D01">
      <w:pPr>
        <w:ind w:firstLine="709"/>
        <w:jc w:val="both"/>
        <w:rPr>
          <w:bCs/>
          <w:i/>
          <w:sz w:val="28"/>
          <w:szCs w:val="28"/>
          <w:shd w:val="clear" w:color="auto" w:fill="FFFFFF"/>
          <w:lang w:val="uk-UA"/>
        </w:rPr>
      </w:pPr>
      <w:r w:rsidRPr="000A54C5">
        <w:rPr>
          <w:bCs/>
          <w:i/>
          <w:sz w:val="28"/>
          <w:szCs w:val="28"/>
          <w:shd w:val="clear" w:color="auto" w:fill="FFFFFF"/>
          <w:lang w:val="uk-UA"/>
        </w:rPr>
        <w:t xml:space="preserve">2.3. Надання </w:t>
      </w:r>
      <w:r w:rsidR="00CA562D" w:rsidRPr="000A54C5">
        <w:rPr>
          <w:bCs/>
          <w:i/>
          <w:sz w:val="28"/>
          <w:szCs w:val="28"/>
          <w:shd w:val="clear" w:color="auto" w:fill="FFFFFF"/>
          <w:lang w:val="uk-UA"/>
        </w:rPr>
        <w:t xml:space="preserve">в установленому порядку </w:t>
      </w:r>
      <w:r w:rsidRPr="000A54C5">
        <w:rPr>
          <w:bCs/>
          <w:i/>
          <w:sz w:val="28"/>
          <w:szCs w:val="28"/>
          <w:shd w:val="clear" w:color="auto" w:fill="FFFFFF"/>
          <w:lang w:val="uk-UA"/>
        </w:rPr>
        <w:t>щорічної додаткової фінансової допомоги дитячим будинкам сімейного типу для вирішення матеріально-побутових проблем (</w:t>
      </w:r>
      <w:r w:rsidR="006F38B8" w:rsidRPr="000A54C5">
        <w:rPr>
          <w:bCs/>
          <w:i/>
          <w:sz w:val="28"/>
          <w:szCs w:val="28"/>
          <w:shd w:val="clear" w:color="auto" w:fill="FFFFFF"/>
          <w:lang w:val="uk-UA"/>
        </w:rPr>
        <w:t>зокрема на</w:t>
      </w:r>
      <w:r w:rsidRPr="000A54C5">
        <w:rPr>
          <w:bCs/>
          <w:i/>
          <w:sz w:val="28"/>
          <w:szCs w:val="28"/>
          <w:shd w:val="clear" w:color="auto" w:fill="FFFFFF"/>
          <w:lang w:val="uk-UA"/>
        </w:rPr>
        <w:t xml:space="preserve"> проведення капітального ремонту приміщень), обслуговування автотранспорту</w:t>
      </w:r>
      <w:r w:rsidR="00323F89" w:rsidRPr="000A54C5">
        <w:rPr>
          <w:bCs/>
          <w:i/>
          <w:sz w:val="28"/>
          <w:szCs w:val="28"/>
          <w:shd w:val="clear" w:color="auto" w:fill="FFFFFF"/>
          <w:lang w:val="uk-UA"/>
        </w:rPr>
        <w:t>.</w:t>
      </w:r>
    </w:p>
    <w:p w:rsidR="00CB40BA" w:rsidRPr="000A54C5" w:rsidRDefault="0053375D" w:rsidP="001B6D01">
      <w:pPr>
        <w:ind w:firstLine="709"/>
        <w:jc w:val="both"/>
        <w:rPr>
          <w:color w:val="212529"/>
          <w:sz w:val="28"/>
          <w:szCs w:val="28"/>
          <w:shd w:val="clear" w:color="auto" w:fill="FFFFFF"/>
          <w:lang w:val="uk-UA"/>
        </w:rPr>
      </w:pPr>
      <w:r w:rsidRPr="000A54C5">
        <w:rPr>
          <w:color w:val="212529"/>
          <w:sz w:val="28"/>
          <w:szCs w:val="28"/>
          <w:shd w:val="clear" w:color="auto" w:fill="FFFFFF"/>
          <w:lang w:val="uk-UA"/>
        </w:rPr>
        <w:t>Відповідно до п</w:t>
      </w:r>
      <w:r w:rsidR="00A70504" w:rsidRPr="000A54C5">
        <w:rPr>
          <w:color w:val="212529"/>
          <w:sz w:val="28"/>
          <w:szCs w:val="28"/>
          <w:shd w:val="clear" w:color="auto" w:fill="FFFFFF"/>
          <w:lang w:val="uk-UA"/>
        </w:rPr>
        <w:t>ункту</w:t>
      </w:r>
      <w:r w:rsidRPr="000A54C5">
        <w:rPr>
          <w:color w:val="212529"/>
          <w:sz w:val="28"/>
          <w:szCs w:val="28"/>
          <w:shd w:val="clear" w:color="auto" w:fill="FFFFFF"/>
          <w:lang w:val="uk-UA"/>
        </w:rPr>
        <w:t xml:space="preserve"> 28 Положення про дитячий будинок сімейного типу, затвердженого постановою Кабінету Міністрів України від 26 квітня 2002 р</w:t>
      </w:r>
      <w:r w:rsidR="00A70504" w:rsidRPr="000A54C5">
        <w:rPr>
          <w:color w:val="212529"/>
          <w:sz w:val="28"/>
          <w:szCs w:val="28"/>
          <w:shd w:val="clear" w:color="auto" w:fill="FFFFFF"/>
          <w:lang w:val="uk-UA"/>
        </w:rPr>
        <w:t>оку</w:t>
      </w:r>
      <w:r w:rsidRPr="000A54C5">
        <w:rPr>
          <w:color w:val="212529"/>
          <w:sz w:val="28"/>
          <w:szCs w:val="28"/>
          <w:shd w:val="clear" w:color="auto" w:fill="FFFFFF"/>
          <w:lang w:val="uk-UA"/>
        </w:rPr>
        <w:t xml:space="preserve"> №</w:t>
      </w:r>
      <w:r w:rsidR="00A70504" w:rsidRPr="000A54C5">
        <w:rPr>
          <w:color w:val="212529"/>
          <w:sz w:val="28"/>
          <w:szCs w:val="28"/>
          <w:shd w:val="clear" w:color="auto" w:fill="FFFFFF"/>
          <w:lang w:val="uk-UA"/>
        </w:rPr>
        <w:t> </w:t>
      </w:r>
      <w:r w:rsidRPr="000A54C5">
        <w:rPr>
          <w:color w:val="212529"/>
          <w:sz w:val="28"/>
          <w:szCs w:val="28"/>
          <w:shd w:val="clear" w:color="auto" w:fill="FFFFFF"/>
          <w:lang w:val="uk-UA"/>
        </w:rPr>
        <w:t>564</w:t>
      </w:r>
      <w:r w:rsidRPr="000A54C5">
        <w:rPr>
          <w:bCs/>
          <w:i/>
          <w:sz w:val="28"/>
          <w:szCs w:val="28"/>
          <w:shd w:val="clear" w:color="auto" w:fill="FFFFFF"/>
          <w:lang w:val="uk-UA"/>
        </w:rPr>
        <w:t xml:space="preserve"> </w:t>
      </w:r>
      <w:r w:rsidR="00CB40BA" w:rsidRPr="000A54C5">
        <w:rPr>
          <w:color w:val="212529"/>
          <w:sz w:val="28"/>
          <w:szCs w:val="28"/>
          <w:shd w:val="clear" w:color="auto" w:fill="FFFFFF"/>
          <w:lang w:val="uk-UA"/>
        </w:rPr>
        <w:t>питання матеріального та фінансового забезпечення дитячого будинку сімейного типу (проведення у разі потреби поточного або капітального ремонту житла тощо) вирішуються органом, який прийняв рішення про його створення.</w:t>
      </w:r>
      <w:r w:rsidRPr="000A54C5">
        <w:rPr>
          <w:color w:val="212529"/>
          <w:sz w:val="28"/>
          <w:szCs w:val="28"/>
          <w:shd w:val="clear" w:color="auto" w:fill="FFFFFF"/>
          <w:lang w:val="uk-UA"/>
        </w:rPr>
        <w:t xml:space="preserve"> </w:t>
      </w:r>
      <w:r w:rsidR="008A463F" w:rsidRPr="000A54C5">
        <w:rPr>
          <w:color w:val="212529"/>
          <w:sz w:val="28"/>
          <w:szCs w:val="28"/>
          <w:shd w:val="clear" w:color="auto" w:fill="FFFFFF"/>
          <w:lang w:val="uk-UA"/>
        </w:rPr>
        <w:t xml:space="preserve">Особливості функціонування ДБСТ, а саме велика кількість дітей (від 7 до 10), які проживають на спільній житловій площі, постійна зміна складу вихованців у зв’язку з їх вибуттям та влаштування нових, </w:t>
      </w:r>
      <w:r w:rsidRPr="000A54C5">
        <w:rPr>
          <w:color w:val="212529"/>
          <w:sz w:val="28"/>
          <w:szCs w:val="28"/>
          <w:shd w:val="clear" w:color="auto" w:fill="FFFFFF"/>
          <w:lang w:val="uk-UA"/>
        </w:rPr>
        <w:t>потребую</w:t>
      </w:r>
      <w:r w:rsidR="001A42C6" w:rsidRPr="000A54C5">
        <w:rPr>
          <w:color w:val="212529"/>
          <w:sz w:val="28"/>
          <w:szCs w:val="28"/>
          <w:shd w:val="clear" w:color="auto" w:fill="FFFFFF"/>
          <w:lang w:val="uk-UA"/>
        </w:rPr>
        <w:t>ть</w:t>
      </w:r>
      <w:r w:rsidRPr="000A54C5">
        <w:rPr>
          <w:color w:val="212529"/>
          <w:sz w:val="28"/>
          <w:szCs w:val="28"/>
          <w:shd w:val="clear" w:color="auto" w:fill="FFFFFF"/>
          <w:lang w:val="uk-UA"/>
        </w:rPr>
        <w:t xml:space="preserve"> постійного підтримання </w:t>
      </w:r>
      <w:r w:rsidR="008A463F" w:rsidRPr="000A54C5">
        <w:rPr>
          <w:color w:val="212529"/>
          <w:sz w:val="28"/>
          <w:szCs w:val="28"/>
          <w:shd w:val="clear" w:color="auto" w:fill="FFFFFF"/>
          <w:lang w:val="uk-UA"/>
        </w:rPr>
        <w:t xml:space="preserve">житлового приміщення </w:t>
      </w:r>
      <w:r w:rsidRPr="000A54C5">
        <w:rPr>
          <w:color w:val="212529"/>
          <w:sz w:val="28"/>
          <w:szCs w:val="28"/>
          <w:shd w:val="clear" w:color="auto" w:fill="FFFFFF"/>
          <w:lang w:val="uk-UA"/>
        </w:rPr>
        <w:t>в належному санітарно-технічному стані</w:t>
      </w:r>
      <w:r w:rsidR="008A463F" w:rsidRPr="000A54C5">
        <w:rPr>
          <w:color w:val="212529"/>
          <w:sz w:val="28"/>
          <w:szCs w:val="28"/>
          <w:shd w:val="clear" w:color="auto" w:fill="FFFFFF"/>
          <w:lang w:val="uk-UA"/>
        </w:rPr>
        <w:t xml:space="preserve">. А для забезпечення належних умов проживання, навчання та відпочинку є постійна потреба у придбанні та оновленні побутової та </w:t>
      </w:r>
      <w:r w:rsidR="00A70504" w:rsidRPr="000A54C5">
        <w:rPr>
          <w:color w:val="212529"/>
          <w:sz w:val="28"/>
          <w:szCs w:val="28"/>
          <w:shd w:val="clear" w:color="auto" w:fill="FFFFFF"/>
          <w:lang w:val="uk-UA"/>
        </w:rPr>
        <w:t>комп’ютерної</w:t>
      </w:r>
      <w:r w:rsidR="008A463F" w:rsidRPr="000A54C5">
        <w:rPr>
          <w:color w:val="212529"/>
          <w:sz w:val="28"/>
          <w:szCs w:val="28"/>
          <w:shd w:val="clear" w:color="auto" w:fill="FFFFFF"/>
          <w:lang w:val="uk-UA"/>
        </w:rPr>
        <w:t xml:space="preserve"> техніки, постільної білизни, посуду та предметів повсякденного вжитку, тощо.</w:t>
      </w:r>
      <w:r w:rsidR="00CA562D" w:rsidRPr="000A54C5">
        <w:rPr>
          <w:color w:val="212529"/>
          <w:sz w:val="28"/>
          <w:szCs w:val="28"/>
          <w:shd w:val="clear" w:color="auto" w:fill="FFFFFF"/>
          <w:lang w:val="uk-UA"/>
        </w:rPr>
        <w:t xml:space="preserve"> Усі раніше створені та новостворені </w:t>
      </w:r>
      <w:r w:rsidR="00CC147D" w:rsidRPr="000A54C5">
        <w:rPr>
          <w:color w:val="212529"/>
          <w:sz w:val="28"/>
          <w:szCs w:val="28"/>
          <w:shd w:val="clear" w:color="auto" w:fill="FFFFFF"/>
          <w:lang w:val="uk-UA"/>
        </w:rPr>
        <w:t>ДБСТ</w:t>
      </w:r>
      <w:r w:rsidR="00CC147D" w:rsidRPr="000A54C5">
        <w:rPr>
          <w:color w:val="212529"/>
          <w:sz w:val="28"/>
          <w:szCs w:val="28"/>
          <w:shd w:val="clear" w:color="auto" w:fill="FFFFFF"/>
          <w:lang w:val="uk-UA"/>
        </w:rPr>
        <w:t xml:space="preserve"> </w:t>
      </w:r>
      <w:r w:rsidR="00CA562D" w:rsidRPr="000A54C5">
        <w:rPr>
          <w:color w:val="212529"/>
          <w:sz w:val="28"/>
          <w:szCs w:val="28"/>
          <w:shd w:val="clear" w:color="auto" w:fill="FFFFFF"/>
          <w:lang w:val="uk-UA"/>
        </w:rPr>
        <w:t>потребують</w:t>
      </w:r>
      <w:r w:rsidR="006F38B8" w:rsidRPr="000A54C5">
        <w:rPr>
          <w:color w:val="212529"/>
          <w:sz w:val="28"/>
          <w:szCs w:val="28"/>
          <w:shd w:val="clear" w:color="auto" w:fill="FFFFFF"/>
          <w:lang w:val="uk-UA"/>
        </w:rPr>
        <w:t xml:space="preserve"> щорічної</w:t>
      </w:r>
      <w:r w:rsidR="00CA562D" w:rsidRPr="000A54C5">
        <w:rPr>
          <w:color w:val="212529"/>
          <w:sz w:val="28"/>
          <w:szCs w:val="28"/>
          <w:shd w:val="clear" w:color="auto" w:fill="FFFFFF"/>
          <w:lang w:val="uk-UA"/>
        </w:rPr>
        <w:t xml:space="preserve"> фінансової допомоги.</w:t>
      </w:r>
    </w:p>
    <w:p w:rsidR="0099715C" w:rsidRPr="000A54C5" w:rsidRDefault="0099715C" w:rsidP="001B6D01">
      <w:pPr>
        <w:ind w:firstLine="709"/>
        <w:jc w:val="both"/>
        <w:rPr>
          <w:bCs/>
          <w:i/>
          <w:sz w:val="28"/>
          <w:szCs w:val="28"/>
          <w:shd w:val="clear" w:color="auto" w:fill="FFFFFF"/>
          <w:lang w:val="uk-UA"/>
        </w:rPr>
      </w:pPr>
      <w:r w:rsidRPr="000A54C5">
        <w:rPr>
          <w:bCs/>
          <w:i/>
          <w:sz w:val="28"/>
          <w:szCs w:val="28"/>
          <w:shd w:val="clear" w:color="auto" w:fill="FFFFFF"/>
          <w:lang w:val="uk-UA"/>
        </w:rPr>
        <w:t>2.</w:t>
      </w:r>
      <w:r w:rsidR="00C60CA8">
        <w:rPr>
          <w:bCs/>
          <w:i/>
          <w:sz w:val="28"/>
          <w:szCs w:val="28"/>
          <w:shd w:val="clear" w:color="auto" w:fill="FFFFFF"/>
          <w:lang w:val="uk-UA"/>
        </w:rPr>
        <w:t>4</w:t>
      </w:r>
      <w:r w:rsidRPr="000A54C5">
        <w:rPr>
          <w:bCs/>
          <w:i/>
          <w:sz w:val="28"/>
          <w:szCs w:val="28"/>
          <w:shd w:val="clear" w:color="auto" w:fill="FFFFFF"/>
          <w:lang w:val="uk-UA"/>
        </w:rPr>
        <w:t xml:space="preserve">. </w:t>
      </w:r>
      <w:r w:rsidR="006A1651" w:rsidRPr="000A54C5">
        <w:rPr>
          <w:bCs/>
          <w:i/>
          <w:sz w:val="28"/>
          <w:szCs w:val="28"/>
          <w:shd w:val="clear" w:color="auto" w:fill="FFFFFF"/>
          <w:lang w:val="uk-UA"/>
        </w:rPr>
        <w:t>Створення</w:t>
      </w:r>
      <w:r w:rsidR="00CA562D" w:rsidRPr="000A54C5">
        <w:rPr>
          <w:bCs/>
          <w:i/>
          <w:sz w:val="28"/>
          <w:szCs w:val="28"/>
          <w:shd w:val="clear" w:color="auto" w:fill="FFFFFF"/>
          <w:lang w:val="uk-UA"/>
        </w:rPr>
        <w:t xml:space="preserve"> та облаштування</w:t>
      </w:r>
      <w:r w:rsidR="006A1651" w:rsidRPr="000A54C5">
        <w:rPr>
          <w:bCs/>
          <w:i/>
          <w:sz w:val="28"/>
          <w:szCs w:val="28"/>
          <w:shd w:val="clear" w:color="auto" w:fill="FFFFFF"/>
          <w:lang w:val="uk-UA"/>
        </w:rPr>
        <w:t xml:space="preserve"> нових дитячих будинків сімейного типу</w:t>
      </w:r>
      <w:r w:rsidR="00B509D8" w:rsidRPr="000A54C5">
        <w:rPr>
          <w:bCs/>
          <w:i/>
          <w:sz w:val="28"/>
          <w:szCs w:val="28"/>
          <w:shd w:val="clear" w:color="auto" w:fill="FFFFFF"/>
          <w:lang w:val="uk-UA"/>
        </w:rPr>
        <w:t xml:space="preserve"> з урахуванням </w:t>
      </w:r>
      <w:r w:rsidR="00547A13" w:rsidRPr="000A54C5">
        <w:rPr>
          <w:bCs/>
          <w:i/>
          <w:sz w:val="28"/>
          <w:szCs w:val="28"/>
          <w:shd w:val="clear" w:color="auto" w:fill="FFFFFF"/>
          <w:lang w:val="uk-UA"/>
        </w:rPr>
        <w:t xml:space="preserve">потреб щодо </w:t>
      </w:r>
      <w:r w:rsidR="00B509D8" w:rsidRPr="000A54C5">
        <w:rPr>
          <w:bCs/>
          <w:i/>
          <w:sz w:val="28"/>
          <w:szCs w:val="28"/>
          <w:shd w:val="clear" w:color="auto" w:fill="FFFFFF"/>
          <w:lang w:val="uk-UA"/>
        </w:rPr>
        <w:t>створення безбар’є</w:t>
      </w:r>
      <w:r w:rsidR="007D434E">
        <w:rPr>
          <w:bCs/>
          <w:i/>
          <w:sz w:val="28"/>
          <w:szCs w:val="28"/>
          <w:shd w:val="clear" w:color="auto" w:fill="FFFFFF"/>
          <w:lang w:val="uk-UA"/>
        </w:rPr>
        <w:t>р</w:t>
      </w:r>
      <w:r w:rsidR="00B509D8" w:rsidRPr="000A54C5">
        <w:rPr>
          <w:bCs/>
          <w:i/>
          <w:sz w:val="28"/>
          <w:szCs w:val="28"/>
          <w:shd w:val="clear" w:color="auto" w:fill="FFFFFF"/>
          <w:lang w:val="uk-UA"/>
        </w:rPr>
        <w:t>ного простору.</w:t>
      </w:r>
    </w:p>
    <w:p w:rsidR="00CA562D" w:rsidRPr="000A54C5" w:rsidRDefault="007F0DB7" w:rsidP="001B6D01">
      <w:pPr>
        <w:ind w:firstLine="709"/>
        <w:jc w:val="both"/>
        <w:rPr>
          <w:bCs/>
          <w:sz w:val="28"/>
          <w:szCs w:val="28"/>
          <w:shd w:val="clear" w:color="auto" w:fill="FFFFFF"/>
          <w:lang w:val="uk-UA"/>
        </w:rPr>
      </w:pPr>
      <w:r w:rsidRPr="000A54C5">
        <w:rPr>
          <w:bCs/>
          <w:sz w:val="28"/>
          <w:szCs w:val="28"/>
          <w:shd w:val="clear" w:color="auto" w:fill="FFFFFF"/>
          <w:lang w:val="uk-UA"/>
        </w:rPr>
        <w:t>Станом на 01</w:t>
      </w:r>
      <w:r w:rsidR="00CC147D">
        <w:rPr>
          <w:bCs/>
          <w:sz w:val="28"/>
          <w:szCs w:val="28"/>
          <w:shd w:val="clear" w:color="auto" w:fill="FFFFFF"/>
          <w:lang w:val="uk-UA"/>
        </w:rPr>
        <w:t xml:space="preserve"> січня </w:t>
      </w:r>
      <w:r w:rsidRPr="000A54C5">
        <w:rPr>
          <w:bCs/>
          <w:sz w:val="28"/>
          <w:szCs w:val="28"/>
          <w:shd w:val="clear" w:color="auto" w:fill="FFFFFF"/>
          <w:lang w:val="uk-UA"/>
        </w:rPr>
        <w:t xml:space="preserve">2024 року в місті Києві функціонує 31 </w:t>
      </w:r>
      <w:r w:rsidR="00CC147D">
        <w:rPr>
          <w:bCs/>
          <w:sz w:val="28"/>
          <w:szCs w:val="28"/>
          <w:shd w:val="clear" w:color="auto" w:fill="FFFFFF"/>
          <w:lang w:val="uk-UA"/>
        </w:rPr>
        <w:t>ДБСТ</w:t>
      </w:r>
      <w:r w:rsidRPr="000A54C5">
        <w:rPr>
          <w:bCs/>
          <w:sz w:val="28"/>
          <w:szCs w:val="28"/>
          <w:shd w:val="clear" w:color="auto" w:fill="FFFFFF"/>
          <w:lang w:val="uk-UA"/>
        </w:rPr>
        <w:t>. При цьому тільки 92% дітей-сиріт та дітей, позбавлених батьківського піклування</w:t>
      </w:r>
      <w:r w:rsidR="00CC147D">
        <w:rPr>
          <w:bCs/>
          <w:sz w:val="28"/>
          <w:szCs w:val="28"/>
          <w:shd w:val="clear" w:color="auto" w:fill="FFFFFF"/>
          <w:lang w:val="uk-UA"/>
        </w:rPr>
        <w:t>,</w:t>
      </w:r>
      <w:r w:rsidRPr="000A54C5">
        <w:rPr>
          <w:bCs/>
          <w:sz w:val="28"/>
          <w:szCs w:val="28"/>
          <w:shd w:val="clear" w:color="auto" w:fill="FFFFFF"/>
          <w:lang w:val="uk-UA"/>
        </w:rPr>
        <w:t xml:space="preserve"> забезпечено право на сімейне виховання. На даний час влаштування до сімейних форм виховання потребують</w:t>
      </w:r>
      <w:r w:rsidR="00CC147D">
        <w:rPr>
          <w:bCs/>
          <w:sz w:val="28"/>
          <w:szCs w:val="28"/>
          <w:shd w:val="clear" w:color="auto" w:fill="FFFFFF"/>
          <w:lang w:val="uk-UA"/>
        </w:rPr>
        <w:t>,</w:t>
      </w:r>
      <w:r w:rsidRPr="000A54C5">
        <w:rPr>
          <w:bCs/>
          <w:sz w:val="28"/>
          <w:szCs w:val="28"/>
          <w:shd w:val="clear" w:color="auto" w:fill="FFFFFF"/>
          <w:lang w:val="uk-UA"/>
        </w:rPr>
        <w:t xml:space="preserve"> в основному</w:t>
      </w:r>
      <w:r w:rsidR="00CC147D">
        <w:rPr>
          <w:bCs/>
          <w:sz w:val="28"/>
          <w:szCs w:val="28"/>
          <w:shd w:val="clear" w:color="auto" w:fill="FFFFFF"/>
          <w:lang w:val="uk-UA"/>
        </w:rPr>
        <w:t>,</w:t>
      </w:r>
      <w:r w:rsidRPr="000A54C5">
        <w:rPr>
          <w:bCs/>
          <w:sz w:val="28"/>
          <w:szCs w:val="28"/>
          <w:shd w:val="clear" w:color="auto" w:fill="FFFFFF"/>
          <w:lang w:val="uk-UA"/>
        </w:rPr>
        <w:t xml:space="preserve"> діти підліткового віку та великі сімейні групи від 3 до 5 дітей. На обліку кандидатів в усиновлювачі сьогодні практично відсутні особи, які б виявили бажання прийняти в свою родину дітей даної категорії. Враховуючи зазначене, найприйнятнішою формою влаштування для цих дітей є </w:t>
      </w:r>
      <w:r w:rsidR="00CC147D">
        <w:rPr>
          <w:bCs/>
          <w:sz w:val="28"/>
          <w:szCs w:val="28"/>
          <w:shd w:val="clear" w:color="auto" w:fill="FFFFFF"/>
          <w:lang w:val="uk-UA"/>
        </w:rPr>
        <w:t>ДБСТ</w:t>
      </w:r>
      <w:r w:rsidRPr="000A54C5">
        <w:rPr>
          <w:bCs/>
          <w:sz w:val="28"/>
          <w:szCs w:val="28"/>
          <w:shd w:val="clear" w:color="auto" w:fill="FFFFFF"/>
          <w:lang w:val="uk-UA"/>
        </w:rPr>
        <w:t>.</w:t>
      </w:r>
      <w:r w:rsidR="00CA562D" w:rsidRPr="000A54C5">
        <w:rPr>
          <w:bCs/>
          <w:sz w:val="28"/>
          <w:szCs w:val="28"/>
          <w:shd w:val="clear" w:color="auto" w:fill="FFFFFF"/>
          <w:lang w:val="uk-UA"/>
        </w:rPr>
        <w:t xml:space="preserve"> Придбані квартири матимуть орієнтовно загальну площу 250-350 метрів квадратних, з наявністю не менше 5-ти житлових кімнат.</w:t>
      </w:r>
    </w:p>
    <w:p w:rsidR="00B509D8" w:rsidRPr="000A54C5" w:rsidRDefault="0099715C" w:rsidP="001B6D01">
      <w:pPr>
        <w:ind w:firstLine="709"/>
        <w:jc w:val="both"/>
        <w:rPr>
          <w:bCs/>
          <w:i/>
          <w:sz w:val="28"/>
          <w:szCs w:val="28"/>
          <w:shd w:val="clear" w:color="auto" w:fill="FFFFFF"/>
          <w:lang w:val="uk-UA"/>
        </w:rPr>
      </w:pPr>
      <w:r w:rsidRPr="000A54C5">
        <w:rPr>
          <w:bCs/>
          <w:i/>
          <w:sz w:val="28"/>
          <w:szCs w:val="28"/>
          <w:shd w:val="clear" w:color="auto" w:fill="FFFFFF"/>
          <w:lang w:val="uk-UA"/>
        </w:rPr>
        <w:t>2.</w:t>
      </w:r>
      <w:r w:rsidR="00C60CA8">
        <w:rPr>
          <w:bCs/>
          <w:i/>
          <w:sz w:val="28"/>
          <w:szCs w:val="28"/>
          <w:shd w:val="clear" w:color="auto" w:fill="FFFFFF"/>
          <w:lang w:val="uk-UA"/>
        </w:rPr>
        <w:t>5</w:t>
      </w:r>
      <w:r w:rsidRPr="000A54C5">
        <w:rPr>
          <w:bCs/>
          <w:i/>
          <w:sz w:val="28"/>
          <w:szCs w:val="28"/>
          <w:shd w:val="clear" w:color="auto" w:fill="FFFFFF"/>
          <w:lang w:val="uk-UA"/>
        </w:rPr>
        <w:t xml:space="preserve">. </w:t>
      </w:r>
      <w:r w:rsidR="00CA562D" w:rsidRPr="000A54C5">
        <w:rPr>
          <w:bCs/>
          <w:i/>
          <w:sz w:val="28"/>
          <w:szCs w:val="28"/>
          <w:shd w:val="clear" w:color="auto" w:fill="FFFFFF"/>
          <w:lang w:val="uk-UA"/>
        </w:rPr>
        <w:t>Придбання житлових приміщень</w:t>
      </w:r>
      <w:r w:rsidR="006A1651" w:rsidRPr="000A54C5">
        <w:rPr>
          <w:bCs/>
          <w:i/>
          <w:sz w:val="28"/>
          <w:szCs w:val="28"/>
          <w:shd w:val="clear" w:color="auto" w:fill="FFFFFF"/>
          <w:lang w:val="uk-UA"/>
        </w:rPr>
        <w:t xml:space="preserve"> для створення</w:t>
      </w:r>
      <w:r w:rsidR="006B5758" w:rsidRPr="000A54C5">
        <w:rPr>
          <w:bCs/>
          <w:i/>
          <w:sz w:val="28"/>
          <w:szCs w:val="28"/>
          <w:shd w:val="clear" w:color="auto" w:fill="FFFFFF"/>
          <w:lang w:val="uk-UA"/>
        </w:rPr>
        <w:t xml:space="preserve"> </w:t>
      </w:r>
      <w:r w:rsidR="006A1651" w:rsidRPr="000A54C5">
        <w:rPr>
          <w:bCs/>
          <w:i/>
          <w:sz w:val="28"/>
          <w:szCs w:val="28"/>
          <w:shd w:val="clear" w:color="auto" w:fill="FFFFFF"/>
          <w:lang w:val="uk-UA"/>
        </w:rPr>
        <w:t>малих групових будинків</w:t>
      </w:r>
      <w:r w:rsidR="00B509D8" w:rsidRPr="000A54C5">
        <w:rPr>
          <w:bCs/>
          <w:i/>
          <w:sz w:val="28"/>
          <w:szCs w:val="28"/>
          <w:shd w:val="clear" w:color="auto" w:fill="FFFFFF"/>
          <w:lang w:val="uk-UA"/>
        </w:rPr>
        <w:t xml:space="preserve"> з урахуванням </w:t>
      </w:r>
      <w:r w:rsidR="00547A13" w:rsidRPr="000A54C5">
        <w:rPr>
          <w:bCs/>
          <w:i/>
          <w:sz w:val="28"/>
          <w:szCs w:val="28"/>
          <w:shd w:val="clear" w:color="auto" w:fill="FFFFFF"/>
          <w:lang w:val="uk-UA"/>
        </w:rPr>
        <w:t xml:space="preserve">потреб щодо </w:t>
      </w:r>
      <w:r w:rsidR="00B509D8" w:rsidRPr="000A54C5">
        <w:rPr>
          <w:bCs/>
          <w:i/>
          <w:sz w:val="28"/>
          <w:szCs w:val="28"/>
          <w:shd w:val="clear" w:color="auto" w:fill="FFFFFF"/>
          <w:lang w:val="uk-UA"/>
        </w:rPr>
        <w:t xml:space="preserve">створення </w:t>
      </w:r>
      <w:r w:rsidR="00547A13" w:rsidRPr="000A54C5">
        <w:rPr>
          <w:bCs/>
          <w:i/>
          <w:sz w:val="28"/>
          <w:szCs w:val="28"/>
          <w:shd w:val="clear" w:color="auto" w:fill="FFFFFF"/>
          <w:lang w:val="uk-UA"/>
        </w:rPr>
        <w:t>безбар’єрного</w:t>
      </w:r>
      <w:r w:rsidR="00B509D8" w:rsidRPr="000A54C5">
        <w:rPr>
          <w:bCs/>
          <w:i/>
          <w:sz w:val="28"/>
          <w:szCs w:val="28"/>
          <w:shd w:val="clear" w:color="auto" w:fill="FFFFFF"/>
          <w:lang w:val="uk-UA"/>
        </w:rPr>
        <w:t xml:space="preserve"> простору</w:t>
      </w:r>
      <w:r w:rsidR="00BC5530" w:rsidRPr="000A54C5">
        <w:rPr>
          <w:bCs/>
          <w:i/>
          <w:sz w:val="28"/>
          <w:szCs w:val="28"/>
          <w:shd w:val="clear" w:color="auto" w:fill="FFFFFF"/>
          <w:lang w:val="uk-UA"/>
        </w:rPr>
        <w:t>.</w:t>
      </w:r>
    </w:p>
    <w:p w:rsidR="00C021FC" w:rsidRPr="000A54C5" w:rsidRDefault="007F0DB7" w:rsidP="001B6D01">
      <w:pPr>
        <w:ind w:firstLine="709"/>
        <w:jc w:val="both"/>
        <w:rPr>
          <w:bCs/>
          <w:sz w:val="28"/>
          <w:szCs w:val="28"/>
          <w:shd w:val="clear" w:color="auto" w:fill="FFFFFF"/>
          <w:lang w:val="uk-UA"/>
        </w:rPr>
      </w:pPr>
      <w:r w:rsidRPr="000A54C5">
        <w:rPr>
          <w:bCs/>
          <w:sz w:val="28"/>
          <w:szCs w:val="28"/>
          <w:shd w:val="clear" w:color="auto" w:fill="FFFFFF"/>
          <w:lang w:val="uk-UA"/>
        </w:rPr>
        <w:t>Станом на 01</w:t>
      </w:r>
      <w:r w:rsidR="00CC147D">
        <w:rPr>
          <w:bCs/>
          <w:sz w:val="28"/>
          <w:szCs w:val="28"/>
          <w:shd w:val="clear" w:color="auto" w:fill="FFFFFF"/>
          <w:lang w:val="uk-UA"/>
        </w:rPr>
        <w:t xml:space="preserve"> січня </w:t>
      </w:r>
      <w:r w:rsidRPr="000A54C5">
        <w:rPr>
          <w:bCs/>
          <w:sz w:val="28"/>
          <w:szCs w:val="28"/>
          <w:shd w:val="clear" w:color="auto" w:fill="FFFFFF"/>
          <w:lang w:val="uk-UA"/>
        </w:rPr>
        <w:t>2024 року</w:t>
      </w:r>
      <w:r w:rsidR="00541EA3" w:rsidRPr="000A54C5">
        <w:rPr>
          <w:bCs/>
          <w:sz w:val="28"/>
          <w:szCs w:val="28"/>
          <w:shd w:val="clear" w:color="auto" w:fill="FFFFFF"/>
          <w:lang w:val="uk-UA"/>
        </w:rPr>
        <w:t xml:space="preserve"> </w:t>
      </w:r>
      <w:r w:rsidRPr="000A54C5">
        <w:rPr>
          <w:bCs/>
          <w:sz w:val="28"/>
          <w:szCs w:val="28"/>
          <w:shd w:val="clear" w:color="auto" w:fill="FFFFFF"/>
          <w:lang w:val="uk-UA"/>
        </w:rPr>
        <w:t xml:space="preserve">в місті Києві функціонує </w:t>
      </w:r>
      <w:r w:rsidR="00541EA3" w:rsidRPr="000A54C5">
        <w:rPr>
          <w:bCs/>
          <w:sz w:val="28"/>
          <w:szCs w:val="28"/>
          <w:shd w:val="clear" w:color="auto" w:fill="FFFFFF"/>
          <w:lang w:val="uk-UA"/>
        </w:rPr>
        <w:t>лише один приватний заклад соціа</w:t>
      </w:r>
      <w:r w:rsidRPr="000A54C5">
        <w:rPr>
          <w:bCs/>
          <w:sz w:val="28"/>
          <w:szCs w:val="28"/>
          <w:shd w:val="clear" w:color="auto" w:fill="FFFFFF"/>
          <w:lang w:val="uk-UA"/>
        </w:rPr>
        <w:t>льного за</w:t>
      </w:r>
      <w:r w:rsidR="00541EA3" w:rsidRPr="000A54C5">
        <w:rPr>
          <w:bCs/>
          <w:sz w:val="28"/>
          <w:szCs w:val="28"/>
          <w:shd w:val="clear" w:color="auto" w:fill="FFFFFF"/>
          <w:lang w:val="uk-UA"/>
        </w:rPr>
        <w:t>хис</w:t>
      </w:r>
      <w:r w:rsidRPr="000A54C5">
        <w:rPr>
          <w:bCs/>
          <w:sz w:val="28"/>
          <w:szCs w:val="28"/>
          <w:shd w:val="clear" w:color="auto" w:fill="FFFFFF"/>
          <w:lang w:val="uk-UA"/>
        </w:rPr>
        <w:t>ту «Малий груповий будино</w:t>
      </w:r>
      <w:r w:rsidR="00541EA3" w:rsidRPr="000A54C5">
        <w:rPr>
          <w:bCs/>
          <w:sz w:val="28"/>
          <w:szCs w:val="28"/>
          <w:shd w:val="clear" w:color="auto" w:fill="FFFFFF"/>
          <w:lang w:val="uk-UA"/>
        </w:rPr>
        <w:t>к</w:t>
      </w:r>
      <w:r w:rsidRPr="000A54C5">
        <w:rPr>
          <w:bCs/>
          <w:sz w:val="28"/>
          <w:szCs w:val="28"/>
          <w:shd w:val="clear" w:color="auto" w:fill="FFFFFF"/>
          <w:lang w:val="uk-UA"/>
        </w:rPr>
        <w:t xml:space="preserve"> «Хеппі Хоум», д</w:t>
      </w:r>
      <w:r w:rsidR="00541EA3" w:rsidRPr="000A54C5">
        <w:rPr>
          <w:bCs/>
          <w:sz w:val="28"/>
          <w:szCs w:val="28"/>
          <w:shd w:val="clear" w:color="auto" w:fill="FFFFFF"/>
          <w:lang w:val="uk-UA"/>
        </w:rPr>
        <w:t>е на даний час проживає 8 дітей з інвалідністю. За 4 роки його функціонування 13 дітей з інвалідністю отримали можливість проживати в  умовах</w:t>
      </w:r>
      <w:r w:rsidR="00CC147D">
        <w:rPr>
          <w:bCs/>
          <w:sz w:val="28"/>
          <w:szCs w:val="28"/>
          <w:shd w:val="clear" w:color="auto" w:fill="FFFFFF"/>
          <w:lang w:val="uk-UA"/>
        </w:rPr>
        <w:t>,</w:t>
      </w:r>
      <w:r w:rsidR="00541EA3" w:rsidRPr="000A54C5">
        <w:rPr>
          <w:bCs/>
          <w:sz w:val="28"/>
          <w:szCs w:val="28"/>
          <w:shd w:val="clear" w:color="auto" w:fill="FFFFFF"/>
          <w:lang w:val="uk-UA"/>
        </w:rPr>
        <w:t xml:space="preserve"> максимально наближених до сімейних. На сьогодні 5 вихованців </w:t>
      </w:r>
      <w:r w:rsidR="00CC147D">
        <w:rPr>
          <w:bCs/>
          <w:sz w:val="28"/>
          <w:szCs w:val="28"/>
          <w:shd w:val="clear" w:color="auto" w:fill="FFFFFF"/>
          <w:lang w:val="uk-UA"/>
        </w:rPr>
        <w:t>малого групового будинку</w:t>
      </w:r>
      <w:r w:rsidR="00541EA3" w:rsidRPr="000A54C5">
        <w:rPr>
          <w:bCs/>
          <w:sz w:val="28"/>
          <w:szCs w:val="28"/>
          <w:shd w:val="clear" w:color="auto" w:fill="FFFFFF"/>
          <w:lang w:val="uk-UA"/>
        </w:rPr>
        <w:t xml:space="preserve"> усиновлені, що стало можлив</w:t>
      </w:r>
      <w:r w:rsidR="00D56709">
        <w:rPr>
          <w:bCs/>
          <w:sz w:val="28"/>
          <w:szCs w:val="28"/>
          <w:shd w:val="clear" w:color="auto" w:fill="FFFFFF"/>
          <w:lang w:val="uk-UA"/>
        </w:rPr>
        <w:t>им</w:t>
      </w:r>
      <w:r w:rsidR="00541EA3" w:rsidRPr="000A54C5">
        <w:rPr>
          <w:bCs/>
          <w:sz w:val="28"/>
          <w:szCs w:val="28"/>
          <w:shd w:val="clear" w:color="auto" w:fill="FFFFFF"/>
          <w:lang w:val="uk-UA"/>
        </w:rPr>
        <w:t xml:space="preserve"> завдяки створенн</w:t>
      </w:r>
      <w:r w:rsidR="00BB7E89" w:rsidRPr="000A54C5">
        <w:rPr>
          <w:bCs/>
          <w:sz w:val="28"/>
          <w:szCs w:val="28"/>
          <w:shd w:val="clear" w:color="auto" w:fill="FFFFFF"/>
          <w:lang w:val="uk-UA"/>
        </w:rPr>
        <w:t>ю</w:t>
      </w:r>
      <w:r w:rsidR="00541EA3" w:rsidRPr="000A54C5">
        <w:rPr>
          <w:bCs/>
          <w:sz w:val="28"/>
          <w:szCs w:val="28"/>
          <w:shd w:val="clear" w:color="auto" w:fill="FFFFFF"/>
          <w:lang w:val="uk-UA"/>
        </w:rPr>
        <w:t xml:space="preserve"> належних умов для розвитку дітей та організації ко</w:t>
      </w:r>
      <w:r w:rsidR="00DC1B5D" w:rsidRPr="000A54C5">
        <w:rPr>
          <w:bCs/>
          <w:sz w:val="28"/>
          <w:szCs w:val="28"/>
          <w:shd w:val="clear" w:color="auto" w:fill="FFFFFF"/>
          <w:lang w:val="uk-UA"/>
        </w:rPr>
        <w:t>мплексу реабілітаційних послуг.</w:t>
      </w:r>
      <w:r w:rsidR="00CA562D" w:rsidRPr="000A54C5">
        <w:rPr>
          <w:bCs/>
          <w:sz w:val="28"/>
          <w:szCs w:val="28"/>
          <w:shd w:val="clear" w:color="auto" w:fill="FFFFFF"/>
          <w:lang w:val="uk-UA"/>
        </w:rPr>
        <w:t xml:space="preserve"> </w:t>
      </w:r>
    </w:p>
    <w:p w:rsidR="00360298" w:rsidRPr="000A54C5" w:rsidRDefault="00CA562D" w:rsidP="001B6D01">
      <w:pPr>
        <w:ind w:firstLine="709"/>
        <w:jc w:val="both"/>
        <w:rPr>
          <w:bCs/>
          <w:sz w:val="28"/>
          <w:szCs w:val="28"/>
          <w:shd w:val="clear" w:color="auto" w:fill="FFFFFF"/>
          <w:lang w:val="uk-UA"/>
        </w:rPr>
      </w:pPr>
      <w:r w:rsidRPr="000A54C5">
        <w:rPr>
          <w:bCs/>
          <w:sz w:val="28"/>
          <w:szCs w:val="28"/>
          <w:shd w:val="clear" w:color="auto" w:fill="FFFFFF"/>
          <w:lang w:val="uk-UA"/>
        </w:rPr>
        <w:t xml:space="preserve">Станом на 01 січня 2024 року </w:t>
      </w:r>
      <w:r w:rsidR="009536DD" w:rsidRPr="000A54C5">
        <w:rPr>
          <w:bCs/>
          <w:sz w:val="28"/>
          <w:szCs w:val="28"/>
          <w:shd w:val="clear" w:color="auto" w:fill="FFFFFF"/>
          <w:lang w:val="uk-UA"/>
        </w:rPr>
        <w:t xml:space="preserve">до 40 </w:t>
      </w:r>
      <w:r w:rsidR="00D56709">
        <w:rPr>
          <w:bCs/>
          <w:sz w:val="28"/>
          <w:szCs w:val="28"/>
          <w:shd w:val="clear" w:color="auto" w:fill="FFFFFF"/>
          <w:lang w:val="uk-UA"/>
        </w:rPr>
        <w:t>дітей-сиріт та</w:t>
      </w:r>
      <w:r w:rsidR="00547A13" w:rsidRPr="000A54C5">
        <w:rPr>
          <w:bCs/>
          <w:sz w:val="28"/>
          <w:szCs w:val="28"/>
          <w:shd w:val="clear" w:color="auto" w:fill="FFFFFF"/>
          <w:lang w:val="uk-UA"/>
        </w:rPr>
        <w:t xml:space="preserve"> дітей, позбавлених батьківського піклування, в тому</w:t>
      </w:r>
      <w:r w:rsidR="00D56709">
        <w:rPr>
          <w:bCs/>
          <w:sz w:val="28"/>
          <w:szCs w:val="28"/>
          <w:shd w:val="clear" w:color="auto" w:fill="FFFFFF"/>
          <w:lang w:val="uk-UA"/>
        </w:rPr>
        <w:t xml:space="preserve"> числі</w:t>
      </w:r>
      <w:r w:rsidR="00547A13" w:rsidRPr="000A54C5">
        <w:rPr>
          <w:bCs/>
          <w:sz w:val="28"/>
          <w:szCs w:val="28"/>
          <w:shd w:val="clear" w:color="auto" w:fill="FFFFFF"/>
          <w:lang w:val="uk-UA"/>
        </w:rPr>
        <w:t xml:space="preserve"> з інвалідністю, </w:t>
      </w:r>
      <w:r w:rsidR="00D56709" w:rsidRPr="00D56709">
        <w:rPr>
          <w:bCs/>
          <w:sz w:val="28"/>
          <w:szCs w:val="28"/>
          <w:shd w:val="clear" w:color="auto" w:fill="FFFFFF"/>
          <w:lang w:val="uk-UA"/>
        </w:rPr>
        <w:t xml:space="preserve">потребують тривалого (стаціонарного) проживання </w:t>
      </w:r>
      <w:r w:rsidR="00547A13" w:rsidRPr="000A54C5">
        <w:rPr>
          <w:bCs/>
          <w:sz w:val="28"/>
          <w:szCs w:val="28"/>
          <w:shd w:val="clear" w:color="auto" w:fill="FFFFFF"/>
          <w:lang w:val="uk-UA"/>
        </w:rPr>
        <w:t>в умовах, наближених до сімейних.</w:t>
      </w:r>
    </w:p>
    <w:p w:rsidR="006F38B8" w:rsidRPr="000A54C5" w:rsidRDefault="006F38B8" w:rsidP="001B6D01">
      <w:pPr>
        <w:ind w:firstLine="709"/>
        <w:jc w:val="both"/>
        <w:rPr>
          <w:color w:val="333333"/>
          <w:shd w:val="clear" w:color="auto" w:fill="FFFFFF"/>
          <w:lang w:val="uk-UA"/>
        </w:rPr>
      </w:pPr>
      <w:r w:rsidRPr="000A54C5">
        <w:rPr>
          <w:sz w:val="28"/>
          <w:szCs w:val="28"/>
          <w:lang w:val="uk-UA"/>
        </w:rPr>
        <w:t xml:space="preserve">На сьогоднішній день існує необхідність розгляду питання стосовно нового будівництва приміщень для розміщення малих групових будинків в місті Києві та за його межами для дітей, які мають особливі потреби, але можуть бути соціалізовані. </w:t>
      </w:r>
      <w:r w:rsidR="00D56709">
        <w:rPr>
          <w:sz w:val="28"/>
          <w:szCs w:val="28"/>
          <w:lang w:val="uk-UA"/>
        </w:rPr>
        <w:t>Існує потреба у</w:t>
      </w:r>
      <w:r w:rsidRPr="000A54C5">
        <w:rPr>
          <w:sz w:val="28"/>
          <w:szCs w:val="28"/>
          <w:lang w:val="uk-UA"/>
        </w:rPr>
        <w:t xml:space="preserve"> придбанн</w:t>
      </w:r>
      <w:r w:rsidR="00D56709">
        <w:rPr>
          <w:sz w:val="28"/>
          <w:szCs w:val="28"/>
          <w:lang w:val="uk-UA"/>
        </w:rPr>
        <w:t>і</w:t>
      </w:r>
      <w:r w:rsidRPr="000A54C5">
        <w:rPr>
          <w:sz w:val="28"/>
          <w:szCs w:val="28"/>
          <w:lang w:val="uk-UA"/>
        </w:rPr>
        <w:t xml:space="preserve"> земельної ділянки під </w:t>
      </w:r>
      <w:r w:rsidR="00D56709">
        <w:rPr>
          <w:color w:val="000000"/>
          <w:sz w:val="28"/>
          <w:szCs w:val="28"/>
          <w:shd w:val="clear" w:color="auto" w:fill="FFFFFF"/>
          <w:lang w:val="uk-UA"/>
        </w:rPr>
        <w:t>будівництво, розробленні</w:t>
      </w:r>
      <w:r w:rsidRPr="000A54C5">
        <w:rPr>
          <w:color w:val="000000"/>
          <w:sz w:val="28"/>
          <w:szCs w:val="28"/>
          <w:shd w:val="clear" w:color="auto" w:fill="FFFFFF"/>
          <w:lang w:val="uk-UA"/>
        </w:rPr>
        <w:t xml:space="preserve"> проєктної документації на будівництво об’єкта та облаштування малих групових будинків</w:t>
      </w:r>
      <w:r w:rsidR="00D56709">
        <w:rPr>
          <w:color w:val="000000"/>
          <w:sz w:val="28"/>
          <w:szCs w:val="28"/>
          <w:shd w:val="clear" w:color="auto" w:fill="FFFFFF"/>
          <w:lang w:val="uk-UA"/>
        </w:rPr>
        <w:t>,</w:t>
      </w:r>
      <w:r w:rsidRPr="000A54C5">
        <w:rPr>
          <w:color w:val="000000"/>
          <w:sz w:val="28"/>
          <w:szCs w:val="28"/>
          <w:shd w:val="clear" w:color="auto" w:fill="FFFFFF"/>
          <w:lang w:val="uk-UA"/>
        </w:rPr>
        <w:t xml:space="preserve"> максимально наближених до соціальної інфраструктури громади, приміщення яких мають бути спеціально побудованими або пристосованими до життєдіяльності дітей, забезпечені всіма видами послуг комунального благоустрою та з урахуванням</w:t>
      </w:r>
      <w:r w:rsidRPr="000A54C5">
        <w:rPr>
          <w:sz w:val="28"/>
          <w:szCs w:val="28"/>
          <w:lang w:val="uk-UA"/>
        </w:rPr>
        <w:t xml:space="preserve"> створення безбар’єрного простору. </w:t>
      </w:r>
    </w:p>
    <w:p w:rsidR="00C021FC" w:rsidRDefault="006F38B8" w:rsidP="001B6D01">
      <w:pPr>
        <w:ind w:firstLine="709"/>
        <w:jc w:val="both"/>
        <w:rPr>
          <w:sz w:val="28"/>
          <w:szCs w:val="28"/>
          <w:lang w:val="uk-UA"/>
        </w:rPr>
      </w:pPr>
      <w:r w:rsidRPr="000A54C5">
        <w:rPr>
          <w:b/>
          <w:sz w:val="28"/>
          <w:szCs w:val="28"/>
          <w:lang w:val="uk-UA"/>
        </w:rPr>
        <w:t>Напрям</w:t>
      </w:r>
      <w:r w:rsidR="00C021FC" w:rsidRPr="000A54C5">
        <w:rPr>
          <w:b/>
          <w:sz w:val="28"/>
          <w:szCs w:val="28"/>
          <w:lang w:val="uk-UA"/>
        </w:rPr>
        <w:t xml:space="preserve"> 3.</w:t>
      </w:r>
      <w:r w:rsidR="00C021FC" w:rsidRPr="000A54C5">
        <w:rPr>
          <w:sz w:val="28"/>
          <w:szCs w:val="28"/>
          <w:lang w:val="uk-UA"/>
        </w:rPr>
        <w:t xml:space="preserve"> Запобігання та протидія негативним соціальним явищам у суспільстві.</w:t>
      </w:r>
    </w:p>
    <w:p w:rsidR="003D1AD6" w:rsidRPr="000A54C5" w:rsidRDefault="003D1AD6" w:rsidP="001B6D01">
      <w:pPr>
        <w:ind w:firstLine="709"/>
        <w:jc w:val="both"/>
        <w:rPr>
          <w:sz w:val="28"/>
          <w:szCs w:val="28"/>
          <w:lang w:val="uk-UA"/>
        </w:rPr>
      </w:pPr>
    </w:p>
    <w:p w:rsidR="00C021FC" w:rsidRPr="000A54C5" w:rsidRDefault="00466136" w:rsidP="001B6D01">
      <w:pPr>
        <w:ind w:firstLine="709"/>
        <w:jc w:val="both"/>
        <w:rPr>
          <w:i/>
          <w:sz w:val="28"/>
          <w:szCs w:val="28"/>
          <w:lang w:val="uk-UA"/>
        </w:rPr>
      </w:pPr>
      <w:r w:rsidRPr="000A54C5">
        <w:rPr>
          <w:i/>
          <w:sz w:val="28"/>
          <w:szCs w:val="28"/>
          <w:lang w:val="uk-UA"/>
        </w:rPr>
        <w:t>3.1. Проведення соціально-інформаційних акцій до Всесвітнього дня боротьби з торгівлею людьми (30 липня) та до Європейського дня боротьби з торгівлею людьми (18 жовтня) (відповідно до календарного плану реалізації проєктів та проведення заходів)</w:t>
      </w:r>
      <w:r w:rsidR="00204DC0">
        <w:rPr>
          <w:i/>
          <w:sz w:val="28"/>
          <w:szCs w:val="28"/>
          <w:lang w:val="uk-UA"/>
        </w:rPr>
        <w:t>.</w:t>
      </w:r>
    </w:p>
    <w:p w:rsidR="0031641B" w:rsidRPr="000A54C5" w:rsidRDefault="0031641B" w:rsidP="001B6D01">
      <w:pPr>
        <w:shd w:val="clear" w:color="auto" w:fill="FFFFFF"/>
        <w:autoSpaceDE w:val="0"/>
        <w:autoSpaceDN w:val="0"/>
        <w:adjustRightInd w:val="0"/>
        <w:ind w:firstLine="709"/>
        <w:jc w:val="both"/>
        <w:rPr>
          <w:rStyle w:val="af1"/>
          <w:rFonts w:cs="Courier New"/>
          <w:i w:val="0"/>
          <w:iCs w:val="0"/>
          <w:sz w:val="28"/>
          <w:szCs w:val="28"/>
          <w:lang w:val="uk-UA"/>
        </w:rPr>
      </w:pPr>
      <w:r w:rsidRPr="000A54C5">
        <w:rPr>
          <w:sz w:val="28"/>
          <w:szCs w:val="28"/>
          <w:lang w:val="uk-UA"/>
        </w:rPr>
        <w:t>Законодавчою базою для р</w:t>
      </w:r>
      <w:r w:rsidR="000C4EF0" w:rsidRPr="000A54C5">
        <w:rPr>
          <w:sz w:val="28"/>
          <w:szCs w:val="28"/>
          <w:lang w:val="uk-UA"/>
        </w:rPr>
        <w:t>еалізації даних заходів є Закон України</w:t>
      </w:r>
      <w:r w:rsidR="000C4EF0" w:rsidRPr="000A54C5">
        <w:rPr>
          <w:rFonts w:cs="Courier New"/>
          <w:sz w:val="28"/>
          <w:szCs w:val="28"/>
          <w:lang w:val="uk-UA"/>
        </w:rPr>
        <w:t xml:space="preserve"> «Про торгівлю людьми»</w:t>
      </w:r>
      <w:r w:rsidR="000C4EF0" w:rsidRPr="000A54C5">
        <w:rPr>
          <w:sz w:val="28"/>
          <w:szCs w:val="28"/>
          <w:shd w:val="clear" w:color="auto" w:fill="FFFFFF"/>
          <w:lang w:val="uk-UA"/>
        </w:rPr>
        <w:t xml:space="preserve">, </w:t>
      </w:r>
      <w:r w:rsidR="000C4EF0" w:rsidRPr="000A54C5">
        <w:rPr>
          <w:rFonts w:cs="Courier New"/>
          <w:sz w:val="28"/>
          <w:szCs w:val="28"/>
          <w:lang w:val="uk-UA"/>
        </w:rPr>
        <w:t>р</w:t>
      </w:r>
      <w:r w:rsidR="000C4EF0" w:rsidRPr="000A54C5">
        <w:rPr>
          <w:sz w:val="28"/>
          <w:szCs w:val="28"/>
          <w:lang w:val="uk-UA"/>
        </w:rPr>
        <w:t>озпорядження Кабінету Міністрів України від 02</w:t>
      </w:r>
      <w:r w:rsidR="00D56709">
        <w:rPr>
          <w:sz w:val="28"/>
          <w:szCs w:val="28"/>
          <w:lang w:val="uk-UA"/>
        </w:rPr>
        <w:t xml:space="preserve"> червня </w:t>
      </w:r>
      <w:r w:rsidR="000C4EF0" w:rsidRPr="000A54C5">
        <w:rPr>
          <w:sz w:val="28"/>
          <w:szCs w:val="28"/>
          <w:lang w:val="uk-UA"/>
        </w:rPr>
        <w:t xml:space="preserve">2023 </w:t>
      </w:r>
      <w:r w:rsidR="00D56709">
        <w:rPr>
          <w:sz w:val="28"/>
          <w:szCs w:val="28"/>
          <w:lang w:val="uk-UA"/>
        </w:rPr>
        <w:t xml:space="preserve">року </w:t>
      </w:r>
      <w:r w:rsidR="000C4EF0" w:rsidRPr="000A54C5">
        <w:rPr>
          <w:sz w:val="28"/>
          <w:szCs w:val="28"/>
          <w:lang w:val="uk-UA"/>
        </w:rPr>
        <w:t>№</w:t>
      </w:r>
      <w:r w:rsidR="00D56709">
        <w:rPr>
          <w:sz w:val="28"/>
          <w:szCs w:val="28"/>
          <w:lang w:val="uk-UA"/>
        </w:rPr>
        <w:t> </w:t>
      </w:r>
      <w:r w:rsidR="000C4EF0" w:rsidRPr="000A54C5">
        <w:rPr>
          <w:sz w:val="28"/>
          <w:szCs w:val="28"/>
          <w:lang w:val="uk-UA"/>
        </w:rPr>
        <w:t>496-р «Про затвердження Державної цільової соціальної програми протидії торгівлі людьми на період до 2025 року».</w:t>
      </w:r>
    </w:p>
    <w:p w:rsidR="00606147" w:rsidRPr="000A54C5" w:rsidRDefault="00606147" w:rsidP="001B6D01">
      <w:pPr>
        <w:suppressAutoHyphens/>
        <w:ind w:firstLine="709"/>
        <w:jc w:val="both"/>
        <w:rPr>
          <w:iCs/>
          <w:sz w:val="28"/>
          <w:szCs w:val="28"/>
          <w:lang w:val="uk-UA"/>
        </w:rPr>
      </w:pPr>
      <w:r w:rsidRPr="000A54C5">
        <w:rPr>
          <w:rStyle w:val="af1"/>
          <w:i w:val="0"/>
          <w:sz w:val="28"/>
          <w:szCs w:val="28"/>
          <w:lang w:val="uk-UA"/>
        </w:rPr>
        <w:t xml:space="preserve">Торгівля людьми є </w:t>
      </w:r>
      <w:r w:rsidR="00D56709">
        <w:rPr>
          <w:rStyle w:val="af1"/>
          <w:i w:val="0"/>
          <w:sz w:val="28"/>
          <w:szCs w:val="28"/>
          <w:lang w:val="uk-UA"/>
        </w:rPr>
        <w:t>кримінальним</w:t>
      </w:r>
      <w:r w:rsidRPr="000A54C5">
        <w:rPr>
          <w:rStyle w:val="af1"/>
          <w:i w:val="0"/>
          <w:sz w:val="28"/>
          <w:szCs w:val="28"/>
          <w:lang w:val="uk-UA"/>
        </w:rPr>
        <w:t xml:space="preserve"> злочином, що грубо порушує права людини і визнаний серйозним правопорушенням на національному, так і на міжнародному рівнях.</w:t>
      </w:r>
      <w:r w:rsidR="001D07FE" w:rsidRPr="000A54C5">
        <w:rPr>
          <w:rStyle w:val="af1"/>
          <w:i w:val="0"/>
          <w:sz w:val="28"/>
          <w:szCs w:val="28"/>
          <w:lang w:val="uk-UA"/>
        </w:rPr>
        <w:t xml:space="preserve"> </w:t>
      </w:r>
      <w:r w:rsidRPr="000A54C5">
        <w:rPr>
          <w:bCs/>
          <w:sz w:val="28"/>
          <w:szCs w:val="28"/>
          <w:lang w:val="uk-UA" w:eastAsia="ar-SA"/>
        </w:rPr>
        <w:t xml:space="preserve">Ця проблема залишається актуальною для України з часів здобуття нею незалежності. При цьому, в умовах </w:t>
      </w:r>
      <w:r w:rsidRPr="000A54C5">
        <w:rPr>
          <w:sz w:val="28"/>
          <w:szCs w:val="28"/>
          <w:lang w:val="uk-UA" w:eastAsia="uk-UA" w:bidi="ur-PK"/>
        </w:rPr>
        <w:t>повномасштаб</w:t>
      </w:r>
      <w:r w:rsidR="00D56709">
        <w:rPr>
          <w:sz w:val="28"/>
          <w:szCs w:val="28"/>
          <w:lang w:val="uk-UA" w:eastAsia="uk-UA" w:bidi="ur-PK"/>
        </w:rPr>
        <w:t>ного вторгнення</w:t>
      </w:r>
      <w:r w:rsidRPr="000A54C5">
        <w:rPr>
          <w:sz w:val="28"/>
          <w:szCs w:val="28"/>
          <w:lang w:val="uk-UA" w:eastAsia="uk-UA" w:bidi="ur-PK"/>
        </w:rPr>
        <w:t xml:space="preserve"> рф </w:t>
      </w:r>
      <w:r w:rsidR="00D56709">
        <w:rPr>
          <w:sz w:val="28"/>
          <w:szCs w:val="28"/>
          <w:lang w:val="uk-UA" w:eastAsia="uk-UA" w:bidi="ur-PK"/>
        </w:rPr>
        <w:t>в Україну</w:t>
      </w:r>
      <w:r w:rsidRPr="000A54C5">
        <w:rPr>
          <w:bCs/>
          <w:sz w:val="28"/>
          <w:szCs w:val="28"/>
          <w:lang w:val="uk-UA" w:eastAsia="ar-SA"/>
        </w:rPr>
        <w:t>, міграційні настрої, а з ними і вразливість українців до потрапляння в ситуації, пов’язані із торгівлею людьми, посилились.</w:t>
      </w:r>
    </w:p>
    <w:p w:rsidR="00606147" w:rsidRPr="000A54C5" w:rsidRDefault="001D07FE" w:rsidP="001B6D01">
      <w:pPr>
        <w:ind w:firstLine="709"/>
        <w:jc w:val="both"/>
        <w:rPr>
          <w:bCs/>
          <w:sz w:val="28"/>
          <w:szCs w:val="28"/>
          <w:lang w:val="uk-UA" w:eastAsia="ar-SA"/>
        </w:rPr>
      </w:pPr>
      <w:r w:rsidRPr="000A54C5">
        <w:rPr>
          <w:bCs/>
          <w:sz w:val="28"/>
          <w:szCs w:val="28"/>
          <w:lang w:val="uk-UA" w:eastAsia="ar-SA"/>
        </w:rPr>
        <w:t>У</w:t>
      </w:r>
      <w:r w:rsidR="00606147" w:rsidRPr="000A54C5">
        <w:rPr>
          <w:bCs/>
          <w:sz w:val="28"/>
          <w:szCs w:val="28"/>
          <w:lang w:val="uk-UA" w:eastAsia="ar-SA"/>
        </w:rPr>
        <w:t xml:space="preserve"> відповідь на виклики, пов’язані з війною, відзначається зростання кількості людей, які приймають ризиковані пропозиції працевлаштування, як в межах країни, так і за кордоном. З’являються нові шахрайські схеми, посилюється активність торгівців людьми.</w:t>
      </w:r>
    </w:p>
    <w:p w:rsidR="001D07FE" w:rsidRPr="000A54C5" w:rsidRDefault="001D07FE" w:rsidP="001B6D01">
      <w:pPr>
        <w:ind w:firstLine="709"/>
        <w:jc w:val="both"/>
        <w:rPr>
          <w:b/>
          <w:sz w:val="28"/>
          <w:szCs w:val="28"/>
          <w:lang w:val="uk-UA"/>
        </w:rPr>
      </w:pPr>
      <w:r w:rsidRPr="000A54C5">
        <w:rPr>
          <w:sz w:val="28"/>
          <w:szCs w:val="28"/>
          <w:lang w:val="uk-UA"/>
        </w:rPr>
        <w:t>Тому</w:t>
      </w:r>
      <w:r w:rsidR="00AD7320" w:rsidRPr="000A54C5">
        <w:rPr>
          <w:sz w:val="28"/>
          <w:szCs w:val="28"/>
          <w:lang w:val="uk-UA"/>
        </w:rPr>
        <w:t xml:space="preserve">, пріоритетним напрямом роботи у здійсненні заходів державної політики у сфері протидії торгівлі людьми стало посилення інформаційно-роз’яснювальної роботи серед населення </w:t>
      </w:r>
      <w:r w:rsidRPr="000A54C5">
        <w:rPr>
          <w:sz w:val="28"/>
          <w:szCs w:val="28"/>
          <w:lang w:val="uk-UA"/>
        </w:rPr>
        <w:t>задля привернення уваги людей до ймовірних ризиків, пов’язаних з переїздом з охоплених війною регіонів, пояснення основних правил безпеки під</w:t>
      </w:r>
      <w:r w:rsidR="00BB7E89" w:rsidRPr="000A54C5">
        <w:rPr>
          <w:sz w:val="28"/>
          <w:szCs w:val="28"/>
          <w:lang w:val="uk-UA"/>
        </w:rPr>
        <w:t xml:space="preserve"> </w:t>
      </w:r>
      <w:r w:rsidRPr="000A54C5">
        <w:rPr>
          <w:sz w:val="28"/>
          <w:szCs w:val="28"/>
          <w:lang w:val="uk-UA"/>
        </w:rPr>
        <w:t>час пошуку житла, транспорту, роботи.</w:t>
      </w:r>
      <w:r w:rsidRPr="000A54C5">
        <w:rPr>
          <w:b/>
          <w:sz w:val="28"/>
          <w:szCs w:val="28"/>
          <w:lang w:val="uk-UA"/>
        </w:rPr>
        <w:t xml:space="preserve"> </w:t>
      </w:r>
    </w:p>
    <w:p w:rsidR="00466136" w:rsidRPr="000A54C5" w:rsidRDefault="00AA7987" w:rsidP="001B6D01">
      <w:pPr>
        <w:ind w:firstLine="709"/>
        <w:jc w:val="both"/>
        <w:rPr>
          <w:color w:val="1D1D1B"/>
          <w:sz w:val="28"/>
          <w:szCs w:val="28"/>
          <w:shd w:val="clear" w:color="auto" w:fill="FFFFFF"/>
          <w:lang w:val="uk-UA"/>
        </w:rPr>
      </w:pPr>
      <w:r w:rsidRPr="000A54C5">
        <w:rPr>
          <w:sz w:val="28"/>
          <w:szCs w:val="28"/>
          <w:lang w:val="uk-UA"/>
        </w:rPr>
        <w:t>Впродовж 2023 року</w:t>
      </w:r>
      <w:r w:rsidRPr="000A54C5">
        <w:rPr>
          <w:b/>
          <w:sz w:val="28"/>
          <w:szCs w:val="28"/>
          <w:lang w:val="uk-UA"/>
        </w:rPr>
        <w:t xml:space="preserve"> </w:t>
      </w:r>
      <w:r w:rsidRPr="000A54C5">
        <w:rPr>
          <w:sz w:val="28"/>
          <w:szCs w:val="28"/>
          <w:lang w:val="uk-UA"/>
        </w:rPr>
        <w:t>до відповідальних структурних підрозділів надійшло</w:t>
      </w:r>
      <w:r w:rsidRPr="000A54C5">
        <w:rPr>
          <w:b/>
          <w:sz w:val="28"/>
          <w:szCs w:val="28"/>
          <w:lang w:val="uk-UA"/>
        </w:rPr>
        <w:t xml:space="preserve"> </w:t>
      </w:r>
      <w:r w:rsidR="001D07FE" w:rsidRPr="000A54C5">
        <w:rPr>
          <w:sz w:val="28"/>
          <w:szCs w:val="28"/>
          <w:lang w:val="uk-UA"/>
        </w:rPr>
        <w:t>23</w:t>
      </w:r>
      <w:r w:rsidR="001D07FE" w:rsidRPr="000A54C5">
        <w:rPr>
          <w:b/>
          <w:sz w:val="28"/>
          <w:szCs w:val="28"/>
          <w:lang w:val="uk-UA"/>
        </w:rPr>
        <w:t xml:space="preserve"> </w:t>
      </w:r>
      <w:r w:rsidR="001D07FE" w:rsidRPr="000A54C5">
        <w:rPr>
          <w:sz w:val="28"/>
          <w:szCs w:val="28"/>
          <w:lang w:val="uk-UA"/>
        </w:rPr>
        <w:t>звернення щодо встановлення статусу особи, постраждалої від торгівлі людьми, що на 22% більше ніж за аналогічний період 2022 року</w:t>
      </w:r>
      <w:r w:rsidRPr="000A54C5">
        <w:rPr>
          <w:sz w:val="28"/>
          <w:szCs w:val="28"/>
          <w:lang w:val="uk-UA"/>
        </w:rPr>
        <w:t>.</w:t>
      </w:r>
      <w:r w:rsidR="001D07FE" w:rsidRPr="000A54C5">
        <w:rPr>
          <w:sz w:val="28"/>
          <w:szCs w:val="28"/>
          <w:lang w:val="uk-UA"/>
        </w:rPr>
        <w:t xml:space="preserve"> </w:t>
      </w:r>
      <w:r w:rsidR="00632E8C" w:rsidRPr="000A54C5">
        <w:rPr>
          <w:color w:val="1D1D1B"/>
          <w:sz w:val="28"/>
          <w:szCs w:val="28"/>
          <w:shd w:val="clear" w:color="auto" w:fill="FFFFFF"/>
          <w:lang w:val="uk-UA"/>
        </w:rPr>
        <w:t xml:space="preserve"> </w:t>
      </w:r>
    </w:p>
    <w:p w:rsidR="00466136" w:rsidRPr="000A54C5" w:rsidRDefault="00466136" w:rsidP="001B6D01">
      <w:pPr>
        <w:ind w:firstLine="709"/>
        <w:jc w:val="both"/>
        <w:rPr>
          <w:i/>
          <w:sz w:val="28"/>
          <w:szCs w:val="28"/>
          <w:lang w:val="uk-UA"/>
        </w:rPr>
      </w:pPr>
      <w:r w:rsidRPr="000A54C5">
        <w:rPr>
          <w:i/>
          <w:sz w:val="28"/>
          <w:szCs w:val="28"/>
          <w:lang w:val="uk-UA"/>
        </w:rPr>
        <w:t>3.2. Проведення навчальних семінарів, тренінгів для учнівської/студентської молоді щодо запобігання потраплянню в ситуаці</w:t>
      </w:r>
      <w:r w:rsidR="00D56709">
        <w:rPr>
          <w:i/>
          <w:sz w:val="28"/>
          <w:szCs w:val="28"/>
          <w:lang w:val="uk-UA"/>
        </w:rPr>
        <w:t>ї, пов’язані з</w:t>
      </w:r>
      <w:r w:rsidRPr="000A54C5">
        <w:rPr>
          <w:i/>
          <w:sz w:val="28"/>
          <w:szCs w:val="28"/>
          <w:lang w:val="uk-UA"/>
        </w:rPr>
        <w:t xml:space="preserve"> торгівл</w:t>
      </w:r>
      <w:r w:rsidR="00D56709">
        <w:rPr>
          <w:i/>
          <w:sz w:val="28"/>
          <w:szCs w:val="28"/>
          <w:lang w:val="uk-UA"/>
        </w:rPr>
        <w:t>ею</w:t>
      </w:r>
      <w:r w:rsidRPr="000A54C5">
        <w:rPr>
          <w:i/>
          <w:sz w:val="28"/>
          <w:szCs w:val="28"/>
          <w:lang w:val="uk-UA"/>
        </w:rPr>
        <w:t xml:space="preserve"> людьми (відповідно до календарного плану реалізації  проєктів та проведення заходів)</w:t>
      </w:r>
      <w:r w:rsidR="00204DC0">
        <w:rPr>
          <w:i/>
          <w:sz w:val="28"/>
          <w:szCs w:val="28"/>
          <w:lang w:val="uk-UA"/>
        </w:rPr>
        <w:t>.</w:t>
      </w:r>
    </w:p>
    <w:p w:rsidR="00623EF4" w:rsidRPr="000A54C5" w:rsidRDefault="004C6BE3" w:rsidP="001B6D01">
      <w:pPr>
        <w:ind w:firstLine="709"/>
        <w:jc w:val="both"/>
        <w:rPr>
          <w:sz w:val="28"/>
          <w:szCs w:val="28"/>
          <w:lang w:val="uk-UA"/>
        </w:rPr>
      </w:pPr>
      <w:r w:rsidRPr="000A54C5">
        <w:rPr>
          <w:noProof/>
          <w:color w:val="000000" w:themeColor="text1"/>
          <w:sz w:val="28"/>
          <w:szCs w:val="28"/>
          <w:lang w:val="uk-UA"/>
        </w:rPr>
        <w:t>Метою</w:t>
      </w:r>
      <w:r w:rsidRPr="000A54C5">
        <w:rPr>
          <w:sz w:val="28"/>
          <w:szCs w:val="28"/>
          <w:lang w:val="uk-UA"/>
        </w:rPr>
        <w:t xml:space="preserve"> </w:t>
      </w:r>
      <w:r w:rsidR="00632E8C" w:rsidRPr="000A54C5">
        <w:rPr>
          <w:sz w:val="28"/>
          <w:szCs w:val="28"/>
          <w:lang w:val="uk-UA"/>
        </w:rPr>
        <w:t>проведення тренінгів та семінарів для</w:t>
      </w:r>
      <w:r w:rsidRPr="000A54C5">
        <w:rPr>
          <w:sz w:val="28"/>
          <w:szCs w:val="28"/>
          <w:lang w:val="uk-UA"/>
        </w:rPr>
        <w:t xml:space="preserve"> учнівської/студентської молоді є запобігання/недопущення потрапляння в ситуації</w:t>
      </w:r>
      <w:r w:rsidR="00D56709">
        <w:rPr>
          <w:sz w:val="28"/>
          <w:szCs w:val="28"/>
          <w:lang w:val="uk-UA"/>
        </w:rPr>
        <w:t>,</w:t>
      </w:r>
      <w:r w:rsidRPr="000A54C5">
        <w:rPr>
          <w:sz w:val="28"/>
          <w:szCs w:val="28"/>
          <w:lang w:val="uk-UA"/>
        </w:rPr>
        <w:t xml:space="preserve"> пов’язані з торгівлею людьми</w:t>
      </w:r>
      <w:r w:rsidR="00B51C75" w:rsidRPr="000A54C5">
        <w:rPr>
          <w:sz w:val="28"/>
          <w:szCs w:val="28"/>
          <w:lang w:val="uk-UA"/>
        </w:rPr>
        <w:t>.</w:t>
      </w:r>
      <w:r w:rsidRPr="000A54C5">
        <w:rPr>
          <w:sz w:val="28"/>
          <w:szCs w:val="28"/>
          <w:lang w:val="uk-UA"/>
        </w:rPr>
        <w:t xml:space="preserve"> </w:t>
      </w:r>
      <w:r w:rsidR="00623EF4" w:rsidRPr="000A54C5">
        <w:rPr>
          <w:sz w:val="28"/>
          <w:szCs w:val="28"/>
          <w:lang w:val="uk-UA"/>
        </w:rPr>
        <w:t>Недостатня або викривлена поінформованість зазначеної цільової групи про причини торгівлі людьми, форми експлуатації та заходи безпеки щодо потрапляння до тенет торгівців людьми,</w:t>
      </w:r>
      <w:r w:rsidR="00623EF4" w:rsidRPr="000A54C5">
        <w:rPr>
          <w:color w:val="FF0000"/>
          <w:sz w:val="28"/>
          <w:szCs w:val="28"/>
          <w:lang w:val="uk-UA"/>
        </w:rPr>
        <w:t xml:space="preserve"> </w:t>
      </w:r>
      <w:r w:rsidR="00623EF4" w:rsidRPr="000A54C5">
        <w:rPr>
          <w:sz w:val="28"/>
          <w:szCs w:val="28"/>
          <w:lang w:val="uk-UA"/>
        </w:rPr>
        <w:t>підвищують ризик небезпеки стосовно тих учнів, які здобувають професійну освіту та планують зайнятися пошуком роботи.</w:t>
      </w:r>
    </w:p>
    <w:p w:rsidR="004C6BE3" w:rsidRPr="000A54C5" w:rsidRDefault="00623EF4" w:rsidP="001B6D01">
      <w:pPr>
        <w:ind w:firstLine="709"/>
        <w:jc w:val="both"/>
        <w:rPr>
          <w:sz w:val="28"/>
          <w:szCs w:val="28"/>
          <w:lang w:val="uk-UA"/>
        </w:rPr>
      </w:pPr>
      <w:r w:rsidRPr="000A54C5">
        <w:rPr>
          <w:sz w:val="28"/>
          <w:szCs w:val="28"/>
          <w:shd w:val="clear" w:color="auto" w:fill="FFFFFF"/>
          <w:lang w:val="uk-UA"/>
        </w:rPr>
        <w:t>Проведення відповідного навчання сприяє підвищенню психологічної готовності молоді протистояти викликам, що можуть призвести до потрапляння в ситуації експлуатації та втягнення в злочинну діяльність.</w:t>
      </w:r>
      <w:r w:rsidRPr="000A54C5">
        <w:rPr>
          <w:sz w:val="28"/>
          <w:szCs w:val="28"/>
          <w:lang w:val="uk-UA"/>
        </w:rPr>
        <w:t xml:space="preserve"> </w:t>
      </w:r>
      <w:r w:rsidR="00BD31CD" w:rsidRPr="000A54C5">
        <w:rPr>
          <w:sz w:val="28"/>
          <w:szCs w:val="28"/>
          <w:lang w:val="uk-UA"/>
        </w:rPr>
        <w:t>Тому вкрай важливо просвітницьку діяльність</w:t>
      </w:r>
      <w:r w:rsidRPr="000A54C5">
        <w:rPr>
          <w:sz w:val="28"/>
          <w:szCs w:val="28"/>
          <w:lang w:val="uk-UA"/>
        </w:rPr>
        <w:t xml:space="preserve"> </w:t>
      </w:r>
      <w:r w:rsidR="00BD31CD" w:rsidRPr="000A54C5">
        <w:rPr>
          <w:sz w:val="28"/>
          <w:szCs w:val="28"/>
          <w:lang w:val="uk-UA"/>
        </w:rPr>
        <w:t>проводити</w:t>
      </w:r>
      <w:r w:rsidRPr="000A54C5">
        <w:rPr>
          <w:sz w:val="28"/>
          <w:szCs w:val="28"/>
          <w:lang w:val="uk-UA"/>
        </w:rPr>
        <w:t xml:space="preserve"> серед учнівської</w:t>
      </w:r>
      <w:r w:rsidR="00BD31CD" w:rsidRPr="000A54C5">
        <w:rPr>
          <w:sz w:val="28"/>
          <w:szCs w:val="28"/>
          <w:lang w:val="uk-UA"/>
        </w:rPr>
        <w:t>/студентської</w:t>
      </w:r>
      <w:r w:rsidRPr="000A54C5">
        <w:rPr>
          <w:sz w:val="28"/>
          <w:szCs w:val="28"/>
          <w:lang w:val="uk-UA"/>
        </w:rPr>
        <w:t xml:space="preserve"> молоді навчальних закладів м. Києва різн</w:t>
      </w:r>
      <w:r w:rsidR="00BB7E89" w:rsidRPr="000A54C5">
        <w:rPr>
          <w:sz w:val="28"/>
          <w:szCs w:val="28"/>
          <w:lang w:val="uk-UA"/>
        </w:rPr>
        <w:t>ого</w:t>
      </w:r>
      <w:r w:rsidRPr="000A54C5">
        <w:rPr>
          <w:sz w:val="28"/>
          <w:szCs w:val="28"/>
          <w:lang w:val="uk-UA"/>
        </w:rPr>
        <w:t xml:space="preserve"> рівн</w:t>
      </w:r>
      <w:r w:rsidR="00BB7E89" w:rsidRPr="000A54C5">
        <w:rPr>
          <w:sz w:val="28"/>
          <w:szCs w:val="28"/>
          <w:lang w:val="uk-UA"/>
        </w:rPr>
        <w:t>я</w:t>
      </w:r>
      <w:r w:rsidRPr="000A54C5">
        <w:rPr>
          <w:sz w:val="28"/>
          <w:szCs w:val="28"/>
          <w:lang w:val="uk-UA"/>
        </w:rPr>
        <w:t xml:space="preserve"> акредитації.  </w:t>
      </w:r>
    </w:p>
    <w:p w:rsidR="00C021FC" w:rsidRPr="000A54C5" w:rsidRDefault="008940B7" w:rsidP="001B6D01">
      <w:pPr>
        <w:ind w:firstLine="709"/>
        <w:jc w:val="both"/>
        <w:rPr>
          <w:sz w:val="28"/>
          <w:szCs w:val="28"/>
          <w:lang w:val="uk-UA"/>
        </w:rPr>
      </w:pPr>
      <w:r w:rsidRPr="000A54C5">
        <w:rPr>
          <w:sz w:val="28"/>
          <w:szCs w:val="28"/>
          <w:lang w:val="uk-UA"/>
        </w:rPr>
        <w:t>Протягом</w:t>
      </w:r>
      <w:r w:rsidR="003A7344" w:rsidRPr="000A54C5">
        <w:rPr>
          <w:sz w:val="28"/>
          <w:szCs w:val="28"/>
          <w:lang w:val="uk-UA"/>
        </w:rPr>
        <w:t xml:space="preserve"> 2023 року, проведено 30 трен</w:t>
      </w:r>
      <w:r w:rsidR="00704636" w:rsidRPr="000A54C5">
        <w:rPr>
          <w:sz w:val="28"/>
          <w:szCs w:val="28"/>
          <w:lang w:val="uk-UA"/>
        </w:rPr>
        <w:t>і</w:t>
      </w:r>
      <w:r w:rsidR="003A7344" w:rsidRPr="000A54C5">
        <w:rPr>
          <w:sz w:val="28"/>
          <w:szCs w:val="28"/>
          <w:lang w:val="uk-UA"/>
        </w:rPr>
        <w:t xml:space="preserve">нгів для молоді </w:t>
      </w:r>
      <w:r w:rsidR="00D56709">
        <w:rPr>
          <w:sz w:val="28"/>
          <w:szCs w:val="28"/>
          <w:lang w:val="uk-UA"/>
        </w:rPr>
        <w:t xml:space="preserve">у навчальних закладах </w:t>
      </w:r>
      <w:r w:rsidR="003A7344" w:rsidRPr="000A54C5">
        <w:rPr>
          <w:sz w:val="28"/>
          <w:szCs w:val="28"/>
          <w:lang w:val="uk-UA"/>
        </w:rPr>
        <w:t xml:space="preserve">системи </w:t>
      </w:r>
      <w:r w:rsidR="00D56709">
        <w:rPr>
          <w:sz w:val="28"/>
          <w:szCs w:val="28"/>
          <w:lang w:val="uk-UA"/>
        </w:rPr>
        <w:t>професійно-технічної освіти</w:t>
      </w:r>
      <w:r w:rsidR="003A7344" w:rsidRPr="000A54C5">
        <w:rPr>
          <w:sz w:val="28"/>
          <w:szCs w:val="28"/>
          <w:lang w:val="uk-UA"/>
        </w:rPr>
        <w:t>, яка здобуває робітничі професії, охоплено 975 осіб.</w:t>
      </w:r>
    </w:p>
    <w:p w:rsidR="00323F89" w:rsidRPr="000A54C5" w:rsidRDefault="00D30BCD" w:rsidP="001B6D01">
      <w:pPr>
        <w:ind w:firstLine="709"/>
        <w:jc w:val="both"/>
        <w:rPr>
          <w:sz w:val="28"/>
          <w:szCs w:val="28"/>
          <w:lang w:val="uk-UA"/>
        </w:rPr>
      </w:pPr>
      <w:r w:rsidRPr="000A54C5">
        <w:rPr>
          <w:sz w:val="28"/>
          <w:szCs w:val="28"/>
          <w:lang w:val="uk-UA"/>
        </w:rPr>
        <w:t>Завдяки проведеній роботі та підвищ</w:t>
      </w:r>
      <w:r w:rsidR="00971F65" w:rsidRPr="000A54C5">
        <w:rPr>
          <w:sz w:val="28"/>
          <w:szCs w:val="28"/>
          <w:lang w:val="uk-UA"/>
        </w:rPr>
        <w:t xml:space="preserve">ені обізнаності молоді </w:t>
      </w:r>
      <w:r w:rsidR="008940B7" w:rsidRPr="000A54C5">
        <w:rPr>
          <w:sz w:val="28"/>
          <w:szCs w:val="28"/>
          <w:lang w:val="uk-UA"/>
        </w:rPr>
        <w:t>попереджено</w:t>
      </w:r>
      <w:r w:rsidR="00971F65" w:rsidRPr="000A54C5">
        <w:rPr>
          <w:sz w:val="28"/>
          <w:szCs w:val="28"/>
          <w:lang w:val="uk-UA"/>
        </w:rPr>
        <w:t xml:space="preserve"> 19 випадків прийняття ризикованих пропоз</w:t>
      </w:r>
      <w:r w:rsidR="00D56709">
        <w:rPr>
          <w:sz w:val="28"/>
          <w:szCs w:val="28"/>
          <w:lang w:val="uk-UA"/>
        </w:rPr>
        <w:t>ицій щодо потрапляння в ситуації, пов’язані з</w:t>
      </w:r>
      <w:r w:rsidR="00971F65" w:rsidRPr="000A54C5">
        <w:rPr>
          <w:sz w:val="28"/>
          <w:szCs w:val="28"/>
          <w:lang w:val="uk-UA"/>
        </w:rPr>
        <w:t xml:space="preserve"> торгівл</w:t>
      </w:r>
      <w:r w:rsidR="00D56709">
        <w:rPr>
          <w:sz w:val="28"/>
          <w:szCs w:val="28"/>
          <w:lang w:val="uk-UA"/>
        </w:rPr>
        <w:t>ею</w:t>
      </w:r>
      <w:r w:rsidR="00971F65" w:rsidRPr="000A54C5">
        <w:rPr>
          <w:sz w:val="28"/>
          <w:szCs w:val="28"/>
          <w:lang w:val="uk-UA"/>
        </w:rPr>
        <w:t xml:space="preserve"> людьми.</w:t>
      </w:r>
    </w:p>
    <w:p w:rsidR="00861A15" w:rsidRDefault="00861A15" w:rsidP="001B6D01">
      <w:pPr>
        <w:ind w:firstLine="709"/>
        <w:jc w:val="both"/>
        <w:rPr>
          <w:b/>
          <w:sz w:val="28"/>
          <w:szCs w:val="28"/>
          <w:lang w:val="uk-UA"/>
        </w:rPr>
      </w:pPr>
    </w:p>
    <w:p w:rsidR="00323F89" w:rsidRDefault="00FE7761" w:rsidP="001B6D01">
      <w:pPr>
        <w:ind w:firstLine="709"/>
        <w:jc w:val="both"/>
        <w:rPr>
          <w:sz w:val="28"/>
          <w:szCs w:val="28"/>
          <w:lang w:val="uk-UA"/>
        </w:rPr>
      </w:pPr>
      <w:r w:rsidRPr="000A54C5">
        <w:rPr>
          <w:b/>
          <w:sz w:val="28"/>
          <w:szCs w:val="28"/>
          <w:lang w:val="uk-UA"/>
        </w:rPr>
        <w:t>Напрям</w:t>
      </w:r>
      <w:r w:rsidR="00C021FC" w:rsidRPr="000A54C5">
        <w:rPr>
          <w:b/>
          <w:sz w:val="28"/>
          <w:szCs w:val="28"/>
          <w:lang w:val="uk-UA"/>
        </w:rPr>
        <w:t xml:space="preserve"> 4.</w:t>
      </w:r>
      <w:r w:rsidR="00C021FC" w:rsidRPr="000A54C5">
        <w:rPr>
          <w:sz w:val="28"/>
          <w:szCs w:val="28"/>
          <w:lang w:val="uk-UA"/>
        </w:rPr>
        <w:t xml:space="preserve"> Пропагування сімейних цінностей та підтримки інституту сім’ї.</w:t>
      </w:r>
    </w:p>
    <w:p w:rsidR="003D1AD6" w:rsidRPr="000A54C5" w:rsidRDefault="003D1AD6" w:rsidP="001B6D01">
      <w:pPr>
        <w:ind w:firstLine="709"/>
        <w:jc w:val="both"/>
        <w:rPr>
          <w:sz w:val="28"/>
          <w:szCs w:val="28"/>
          <w:lang w:val="uk-UA"/>
        </w:rPr>
      </w:pPr>
    </w:p>
    <w:p w:rsidR="00AB3BA6" w:rsidRPr="000A54C5" w:rsidRDefault="00466136" w:rsidP="001B6D01">
      <w:pPr>
        <w:ind w:firstLine="709"/>
        <w:jc w:val="both"/>
        <w:rPr>
          <w:i/>
          <w:sz w:val="28"/>
          <w:szCs w:val="28"/>
          <w:lang w:val="uk-UA"/>
        </w:rPr>
      </w:pPr>
      <w:r w:rsidRPr="000A54C5">
        <w:rPr>
          <w:i/>
          <w:sz w:val="28"/>
          <w:szCs w:val="28"/>
          <w:lang w:val="uk-UA"/>
        </w:rPr>
        <w:t>4.1. Реалізація програми підготовки молоді до подружнього життя та формування навичок відповідального батьківства (відповідно до календарного плану реалізації проєктів та проведення заходів)</w:t>
      </w:r>
      <w:r w:rsidR="00204DC0">
        <w:rPr>
          <w:i/>
          <w:sz w:val="28"/>
          <w:szCs w:val="28"/>
          <w:lang w:val="uk-UA"/>
        </w:rPr>
        <w:t>.</w:t>
      </w:r>
    </w:p>
    <w:p w:rsidR="006952BA" w:rsidRPr="000A54C5" w:rsidRDefault="00E6165B" w:rsidP="001B6D01">
      <w:pPr>
        <w:pStyle w:val="a3"/>
        <w:tabs>
          <w:tab w:val="left" w:pos="8820"/>
        </w:tabs>
        <w:ind w:firstLine="709"/>
        <w:rPr>
          <w:sz w:val="28"/>
          <w:szCs w:val="28"/>
        </w:rPr>
      </w:pPr>
      <w:r w:rsidRPr="000A54C5">
        <w:rPr>
          <w:sz w:val="28"/>
          <w:szCs w:val="28"/>
        </w:rPr>
        <w:t xml:space="preserve">Законодавчою базою для реалізації даних заходів є </w:t>
      </w:r>
      <w:r w:rsidR="00204DC0">
        <w:rPr>
          <w:sz w:val="28"/>
          <w:szCs w:val="28"/>
        </w:rPr>
        <w:t>Конституція України</w:t>
      </w:r>
      <w:r w:rsidR="00B55C24" w:rsidRPr="000A54C5">
        <w:rPr>
          <w:sz w:val="28"/>
          <w:szCs w:val="28"/>
        </w:rPr>
        <w:t>, Сімейний кодекс України</w:t>
      </w:r>
      <w:r w:rsidR="00B55C24" w:rsidRPr="000A54C5">
        <w:rPr>
          <w:sz w:val="28"/>
          <w:szCs w:val="28"/>
          <w:shd w:val="clear" w:color="auto" w:fill="FFFFFF"/>
        </w:rPr>
        <w:t xml:space="preserve">, </w:t>
      </w:r>
      <w:r w:rsidRPr="000A54C5">
        <w:rPr>
          <w:sz w:val="28"/>
          <w:szCs w:val="28"/>
        </w:rPr>
        <w:t>Укази Президента України: від 10.05.1999 № 489 «Про День матері», від 18</w:t>
      </w:r>
      <w:r w:rsidR="00204DC0">
        <w:rPr>
          <w:sz w:val="28"/>
          <w:szCs w:val="28"/>
        </w:rPr>
        <w:t xml:space="preserve"> травня </w:t>
      </w:r>
      <w:r w:rsidRPr="000A54C5">
        <w:rPr>
          <w:sz w:val="28"/>
          <w:szCs w:val="28"/>
        </w:rPr>
        <w:t>2019</w:t>
      </w:r>
      <w:r w:rsidR="00204DC0">
        <w:rPr>
          <w:sz w:val="28"/>
          <w:szCs w:val="28"/>
        </w:rPr>
        <w:t xml:space="preserve"> року № </w:t>
      </w:r>
      <w:r w:rsidRPr="000A54C5">
        <w:rPr>
          <w:sz w:val="28"/>
          <w:szCs w:val="28"/>
        </w:rPr>
        <w:t xml:space="preserve">274 «Про День батька», від </w:t>
      </w:r>
      <w:r w:rsidR="00204DC0">
        <w:rPr>
          <w:sz w:val="28"/>
          <w:szCs w:val="28"/>
        </w:rPr>
        <w:t>30 грудня 2011 року № 1209/2011</w:t>
      </w:r>
      <w:r w:rsidRPr="000A54C5">
        <w:rPr>
          <w:sz w:val="28"/>
          <w:szCs w:val="28"/>
        </w:rPr>
        <w:t xml:space="preserve"> «</w:t>
      </w:r>
      <w:r w:rsidR="00204DC0" w:rsidRPr="00204DC0">
        <w:rPr>
          <w:sz w:val="28"/>
          <w:szCs w:val="28"/>
        </w:rPr>
        <w:t>Про відзначення в Україні деяких пам'ятних дат та професійних свят</w:t>
      </w:r>
      <w:r w:rsidRPr="000A54C5">
        <w:rPr>
          <w:sz w:val="28"/>
          <w:szCs w:val="28"/>
        </w:rPr>
        <w:t>»</w:t>
      </w:r>
      <w:r w:rsidR="00A7697B" w:rsidRPr="000A54C5">
        <w:rPr>
          <w:sz w:val="28"/>
          <w:szCs w:val="28"/>
        </w:rPr>
        <w:t>, від 30</w:t>
      </w:r>
      <w:r w:rsidR="00204DC0">
        <w:rPr>
          <w:sz w:val="28"/>
          <w:szCs w:val="28"/>
        </w:rPr>
        <w:t xml:space="preserve"> грудня </w:t>
      </w:r>
      <w:r w:rsidR="00A7697B" w:rsidRPr="000A54C5">
        <w:rPr>
          <w:sz w:val="28"/>
          <w:szCs w:val="28"/>
        </w:rPr>
        <w:t>2000</w:t>
      </w:r>
      <w:r w:rsidR="00204DC0">
        <w:rPr>
          <w:sz w:val="28"/>
          <w:szCs w:val="28"/>
        </w:rPr>
        <w:t xml:space="preserve"> року</w:t>
      </w:r>
      <w:r w:rsidR="00A7697B" w:rsidRPr="000A54C5">
        <w:rPr>
          <w:sz w:val="28"/>
          <w:szCs w:val="28"/>
        </w:rPr>
        <w:t xml:space="preserve"> №</w:t>
      </w:r>
      <w:r w:rsidR="00204DC0">
        <w:rPr>
          <w:sz w:val="28"/>
          <w:szCs w:val="28"/>
        </w:rPr>
        <w:t> </w:t>
      </w:r>
      <w:r w:rsidR="00A7697B" w:rsidRPr="000A54C5">
        <w:rPr>
          <w:sz w:val="28"/>
          <w:szCs w:val="28"/>
        </w:rPr>
        <w:t>1396 «Про додаткові заходи щодо посилення соціального захисту багатодітних і неповних сімей»</w:t>
      </w:r>
      <w:r w:rsidRPr="000A54C5">
        <w:rPr>
          <w:sz w:val="28"/>
          <w:szCs w:val="28"/>
        </w:rPr>
        <w:t>.</w:t>
      </w:r>
    </w:p>
    <w:p w:rsidR="00D95E9D" w:rsidRPr="000A54C5" w:rsidRDefault="000407CE" w:rsidP="001B6D01">
      <w:pPr>
        <w:ind w:firstLine="709"/>
        <w:jc w:val="both"/>
        <w:rPr>
          <w:sz w:val="28"/>
          <w:szCs w:val="28"/>
          <w:lang w:val="uk-UA"/>
        </w:rPr>
      </w:pPr>
      <w:r w:rsidRPr="000A54C5">
        <w:rPr>
          <w:sz w:val="28"/>
          <w:szCs w:val="28"/>
          <w:lang w:val="uk-UA"/>
        </w:rPr>
        <w:t xml:space="preserve">Сім’я є основою суспільства, що відіграє важливу роль у </w:t>
      </w:r>
      <w:r w:rsidR="008232EF" w:rsidRPr="000A54C5">
        <w:rPr>
          <w:sz w:val="28"/>
          <w:szCs w:val="28"/>
          <w:lang w:val="uk-UA"/>
        </w:rPr>
        <w:t>житті кожної людини.</w:t>
      </w:r>
      <w:r w:rsidR="008D1D65" w:rsidRPr="000A54C5">
        <w:rPr>
          <w:sz w:val="28"/>
          <w:szCs w:val="28"/>
          <w:lang w:val="uk-UA"/>
        </w:rPr>
        <w:t xml:space="preserve"> Проте, з кожним роком</w:t>
      </w:r>
      <w:r w:rsidR="00F44C69" w:rsidRPr="000A54C5">
        <w:rPr>
          <w:sz w:val="28"/>
          <w:szCs w:val="28"/>
          <w:lang w:val="uk-UA"/>
        </w:rPr>
        <w:t>,</w:t>
      </w:r>
      <w:r w:rsidR="008D1D65" w:rsidRPr="000A54C5">
        <w:rPr>
          <w:sz w:val="28"/>
          <w:szCs w:val="28"/>
          <w:lang w:val="uk-UA"/>
        </w:rPr>
        <w:t xml:space="preserve"> </w:t>
      </w:r>
      <w:r w:rsidR="00F44C69" w:rsidRPr="000A54C5">
        <w:rPr>
          <w:sz w:val="28"/>
          <w:szCs w:val="28"/>
          <w:lang w:val="uk-UA"/>
        </w:rPr>
        <w:t>під впливом об'єктивних суспільних перетворень та трансформаційних змін, інститут сім'ї та шлюбу втрачає свою соціальну привабливість</w:t>
      </w:r>
      <w:r w:rsidR="00D16B25" w:rsidRPr="000A54C5">
        <w:rPr>
          <w:sz w:val="28"/>
          <w:szCs w:val="28"/>
          <w:lang w:val="uk-UA"/>
        </w:rPr>
        <w:t>.</w:t>
      </w:r>
      <w:r w:rsidR="00197AFD" w:rsidRPr="000A54C5">
        <w:rPr>
          <w:sz w:val="28"/>
          <w:szCs w:val="28"/>
          <w:lang w:val="uk-UA"/>
        </w:rPr>
        <w:t xml:space="preserve"> </w:t>
      </w:r>
    </w:p>
    <w:p w:rsidR="00D16B25" w:rsidRPr="000A54C5" w:rsidRDefault="00D16B25" w:rsidP="001B6D01">
      <w:pPr>
        <w:ind w:firstLine="709"/>
        <w:jc w:val="both"/>
        <w:rPr>
          <w:sz w:val="28"/>
          <w:szCs w:val="28"/>
          <w:lang w:val="uk-UA"/>
        </w:rPr>
      </w:pPr>
      <w:r w:rsidRPr="000A54C5">
        <w:rPr>
          <w:sz w:val="28"/>
          <w:szCs w:val="28"/>
          <w:lang w:val="uk-UA"/>
        </w:rPr>
        <w:t>За даними Державного реєстру актів цивільного стану громадян</w:t>
      </w:r>
      <w:r w:rsidR="00D95E9D" w:rsidRPr="000A54C5">
        <w:rPr>
          <w:sz w:val="28"/>
          <w:szCs w:val="28"/>
          <w:lang w:val="uk-UA"/>
        </w:rPr>
        <w:t>,</w:t>
      </w:r>
      <w:r w:rsidRPr="000A54C5">
        <w:rPr>
          <w:sz w:val="28"/>
          <w:szCs w:val="28"/>
          <w:lang w:val="uk-UA"/>
        </w:rPr>
        <w:t xml:space="preserve"> кількість розірваних шлюбів </w:t>
      </w:r>
      <w:r w:rsidR="00D95E9D" w:rsidRPr="000A54C5">
        <w:rPr>
          <w:sz w:val="28"/>
          <w:szCs w:val="28"/>
          <w:lang w:val="uk-UA"/>
        </w:rPr>
        <w:t>у</w:t>
      </w:r>
      <w:r w:rsidRPr="000A54C5">
        <w:rPr>
          <w:sz w:val="28"/>
          <w:szCs w:val="28"/>
          <w:lang w:val="uk-UA"/>
        </w:rPr>
        <w:t xml:space="preserve"> столиці за 2023 рік складає</w:t>
      </w:r>
      <w:r w:rsidR="00D95E9D" w:rsidRPr="000A54C5">
        <w:rPr>
          <w:sz w:val="28"/>
          <w:szCs w:val="28"/>
          <w:lang w:val="uk-UA"/>
        </w:rPr>
        <w:t xml:space="preserve"> 3 517 (1/6</w:t>
      </w:r>
      <w:r w:rsidRPr="000A54C5">
        <w:rPr>
          <w:sz w:val="28"/>
          <w:szCs w:val="28"/>
          <w:lang w:val="uk-UA"/>
        </w:rPr>
        <w:t xml:space="preserve"> частина від усіх розлучень </w:t>
      </w:r>
      <w:r w:rsidR="00D95E9D" w:rsidRPr="000A54C5">
        <w:rPr>
          <w:sz w:val="28"/>
          <w:szCs w:val="28"/>
          <w:lang w:val="uk-UA"/>
        </w:rPr>
        <w:t>в Ук</w:t>
      </w:r>
      <w:r w:rsidRPr="000A54C5">
        <w:rPr>
          <w:sz w:val="28"/>
          <w:szCs w:val="28"/>
          <w:lang w:val="uk-UA"/>
        </w:rPr>
        <w:t>раїні</w:t>
      </w:r>
      <w:r w:rsidR="00D95E9D" w:rsidRPr="000A54C5">
        <w:rPr>
          <w:sz w:val="28"/>
          <w:szCs w:val="28"/>
          <w:lang w:val="uk-UA"/>
        </w:rPr>
        <w:t xml:space="preserve">), що на </w:t>
      </w:r>
      <w:r w:rsidR="00294A7F" w:rsidRPr="000A54C5">
        <w:rPr>
          <w:sz w:val="28"/>
          <w:szCs w:val="28"/>
          <w:lang w:val="uk-UA"/>
        </w:rPr>
        <w:t>2,9% більше у порівнянні з 2022 роком</w:t>
      </w:r>
      <w:r w:rsidR="00D95E9D" w:rsidRPr="000A54C5">
        <w:rPr>
          <w:sz w:val="28"/>
          <w:szCs w:val="28"/>
          <w:lang w:val="uk-UA"/>
        </w:rPr>
        <w:t>.</w:t>
      </w:r>
    </w:p>
    <w:p w:rsidR="00D16B25" w:rsidRPr="000A54C5" w:rsidRDefault="00D16B25" w:rsidP="001B6D01">
      <w:pPr>
        <w:shd w:val="clear" w:color="auto" w:fill="FFFFFF"/>
        <w:ind w:firstLine="709"/>
        <w:jc w:val="both"/>
        <w:rPr>
          <w:sz w:val="28"/>
          <w:szCs w:val="28"/>
          <w:lang w:val="uk-UA"/>
        </w:rPr>
      </w:pPr>
      <w:r w:rsidRPr="000A54C5">
        <w:rPr>
          <w:sz w:val="28"/>
          <w:szCs w:val="28"/>
          <w:lang w:val="uk-UA"/>
        </w:rPr>
        <w:t xml:space="preserve">Аналіз статистичних показників свідчить, що більше ніж половина подружніх пар розлучаються. Дві третини розлучень припадають на перші п’ять років шлюбу, причому половина з них </w:t>
      </w:r>
      <w:r w:rsidR="00D95E9D" w:rsidRPr="000A54C5">
        <w:rPr>
          <w:sz w:val="28"/>
          <w:szCs w:val="28"/>
          <w:lang w:val="uk-UA"/>
        </w:rPr>
        <w:t>-</w:t>
      </w:r>
      <w:r w:rsidRPr="000A54C5">
        <w:rPr>
          <w:sz w:val="28"/>
          <w:szCs w:val="28"/>
          <w:lang w:val="uk-UA"/>
        </w:rPr>
        <w:t xml:space="preserve"> на перший рік. Це спричинюється багатьма факторами: завищеними очікуваннями від шлюбу, особистісною незрілістю подружжя, комунікативною некомпетентністю та ін.</w:t>
      </w:r>
    </w:p>
    <w:p w:rsidR="00D16B25" w:rsidRPr="000A54C5" w:rsidRDefault="00FE7761" w:rsidP="001B6D01">
      <w:pPr>
        <w:shd w:val="clear" w:color="auto" w:fill="FFFFFF"/>
        <w:ind w:firstLine="709"/>
        <w:jc w:val="both"/>
        <w:rPr>
          <w:sz w:val="28"/>
          <w:szCs w:val="28"/>
          <w:lang w:val="uk-UA"/>
        </w:rPr>
      </w:pPr>
      <w:r w:rsidRPr="000A54C5">
        <w:rPr>
          <w:sz w:val="28"/>
          <w:szCs w:val="28"/>
          <w:lang w:val="uk-UA"/>
        </w:rPr>
        <w:t>О</w:t>
      </w:r>
      <w:r w:rsidR="00D16B25" w:rsidRPr="000A54C5">
        <w:rPr>
          <w:sz w:val="28"/>
          <w:szCs w:val="28"/>
          <w:lang w:val="uk-UA"/>
        </w:rPr>
        <w:t xml:space="preserve">сновною причиною розлучень є непідготовленість </w:t>
      </w:r>
      <w:r w:rsidR="00D95E9D" w:rsidRPr="000A54C5">
        <w:rPr>
          <w:sz w:val="28"/>
          <w:szCs w:val="28"/>
          <w:lang w:val="uk-UA"/>
        </w:rPr>
        <w:t xml:space="preserve">молоді </w:t>
      </w:r>
      <w:r w:rsidR="00D16B25" w:rsidRPr="000A54C5">
        <w:rPr>
          <w:sz w:val="28"/>
          <w:szCs w:val="28"/>
          <w:lang w:val="uk-UA"/>
        </w:rPr>
        <w:t xml:space="preserve">до </w:t>
      </w:r>
      <w:r w:rsidR="00D95E9D" w:rsidRPr="000A54C5">
        <w:rPr>
          <w:sz w:val="28"/>
          <w:szCs w:val="28"/>
          <w:lang w:val="uk-UA"/>
        </w:rPr>
        <w:t>подружнього життя, нестача знань та порушення</w:t>
      </w:r>
      <w:r w:rsidR="00D16B25" w:rsidRPr="000A54C5">
        <w:rPr>
          <w:sz w:val="28"/>
          <w:szCs w:val="28"/>
          <w:lang w:val="uk-UA"/>
        </w:rPr>
        <w:t xml:space="preserve"> </w:t>
      </w:r>
      <w:r w:rsidR="00D95E9D" w:rsidRPr="000A54C5">
        <w:rPr>
          <w:sz w:val="28"/>
          <w:szCs w:val="28"/>
          <w:lang w:val="uk-UA"/>
        </w:rPr>
        <w:t>конструктивних комунікацій</w:t>
      </w:r>
      <w:r w:rsidR="00D16B25" w:rsidRPr="000A54C5">
        <w:rPr>
          <w:sz w:val="28"/>
          <w:szCs w:val="28"/>
          <w:lang w:val="uk-UA"/>
        </w:rPr>
        <w:t xml:space="preserve">. </w:t>
      </w:r>
    </w:p>
    <w:p w:rsidR="00466136" w:rsidRPr="000A54C5" w:rsidRDefault="00D16B25" w:rsidP="001B6D01">
      <w:pPr>
        <w:shd w:val="clear" w:color="auto" w:fill="FFFFFF"/>
        <w:ind w:firstLine="709"/>
        <w:jc w:val="both"/>
        <w:rPr>
          <w:sz w:val="28"/>
          <w:szCs w:val="28"/>
          <w:lang w:val="uk-UA"/>
        </w:rPr>
      </w:pPr>
      <w:r w:rsidRPr="000A54C5">
        <w:rPr>
          <w:sz w:val="28"/>
          <w:szCs w:val="28"/>
          <w:lang w:val="uk-UA"/>
        </w:rPr>
        <w:t xml:space="preserve">Комплексна підготовка </w:t>
      </w:r>
      <w:r w:rsidR="00294A7F" w:rsidRPr="000A54C5">
        <w:rPr>
          <w:sz w:val="28"/>
          <w:szCs w:val="28"/>
          <w:lang w:val="uk-UA"/>
        </w:rPr>
        <w:t xml:space="preserve">молоді </w:t>
      </w:r>
      <w:r w:rsidRPr="000A54C5">
        <w:rPr>
          <w:sz w:val="28"/>
          <w:szCs w:val="28"/>
          <w:lang w:val="uk-UA"/>
        </w:rPr>
        <w:t xml:space="preserve">до життя в подружжі допоможе </w:t>
      </w:r>
      <w:r w:rsidR="00294A7F" w:rsidRPr="000A54C5">
        <w:rPr>
          <w:sz w:val="28"/>
          <w:szCs w:val="28"/>
          <w:lang w:val="uk-UA"/>
        </w:rPr>
        <w:t xml:space="preserve">посилити мотивацію до реєстрації шлюбів, </w:t>
      </w:r>
      <w:r w:rsidRPr="000A54C5">
        <w:rPr>
          <w:sz w:val="28"/>
          <w:szCs w:val="28"/>
          <w:lang w:val="uk-UA"/>
        </w:rPr>
        <w:t xml:space="preserve">зменшити кількість розлучень, навчить ефективним методам побудови партнерських стосунків, </w:t>
      </w:r>
      <w:r w:rsidR="00D95E9D" w:rsidRPr="000A54C5">
        <w:rPr>
          <w:sz w:val="28"/>
          <w:szCs w:val="28"/>
          <w:lang w:val="uk-UA"/>
        </w:rPr>
        <w:t xml:space="preserve">поваги до сімейних традицій, </w:t>
      </w:r>
      <w:r w:rsidRPr="000A54C5">
        <w:rPr>
          <w:sz w:val="28"/>
          <w:szCs w:val="28"/>
          <w:lang w:val="uk-UA"/>
        </w:rPr>
        <w:t>допоможе в подальшому вибудувати свідоме ставлення до батьківства, що в свою чергу стане підґрунтям для профілактики соціального сирітства.</w:t>
      </w:r>
    </w:p>
    <w:p w:rsidR="00197AFD" w:rsidRPr="000A54C5" w:rsidRDefault="003D77EE" w:rsidP="001B6D01">
      <w:pPr>
        <w:ind w:firstLine="709"/>
        <w:jc w:val="both"/>
        <w:rPr>
          <w:sz w:val="28"/>
          <w:szCs w:val="28"/>
          <w:lang w:val="uk-UA"/>
        </w:rPr>
      </w:pPr>
      <w:r w:rsidRPr="000A54C5">
        <w:rPr>
          <w:sz w:val="28"/>
          <w:szCs w:val="28"/>
          <w:lang w:val="uk-UA"/>
        </w:rPr>
        <w:t>Впродовж 2023 року було проведено 30</w:t>
      </w:r>
      <w:r w:rsidR="000B78A5" w:rsidRPr="000A54C5">
        <w:rPr>
          <w:sz w:val="28"/>
          <w:szCs w:val="28"/>
          <w:lang w:val="uk-UA"/>
        </w:rPr>
        <w:t xml:space="preserve"> </w:t>
      </w:r>
      <w:r w:rsidR="00FE7761" w:rsidRPr="000A54C5">
        <w:rPr>
          <w:sz w:val="28"/>
          <w:szCs w:val="28"/>
          <w:lang w:val="uk-UA"/>
        </w:rPr>
        <w:t>групових тренінгів/семінарів у онлайн/офлайн форматах</w:t>
      </w:r>
      <w:r w:rsidR="000B78A5" w:rsidRPr="000A54C5">
        <w:rPr>
          <w:sz w:val="28"/>
          <w:szCs w:val="28"/>
          <w:lang w:val="uk-UA"/>
        </w:rPr>
        <w:t>, якими</w:t>
      </w:r>
      <w:r w:rsidRPr="000A54C5">
        <w:rPr>
          <w:sz w:val="28"/>
          <w:szCs w:val="28"/>
          <w:lang w:val="uk-UA"/>
        </w:rPr>
        <w:t xml:space="preserve"> охоплено 1500 осіб.</w:t>
      </w:r>
    </w:p>
    <w:p w:rsidR="00466136" w:rsidRPr="000A54C5" w:rsidRDefault="00466136" w:rsidP="001B6D01">
      <w:pPr>
        <w:ind w:firstLine="709"/>
        <w:jc w:val="both"/>
        <w:rPr>
          <w:i/>
          <w:sz w:val="28"/>
          <w:szCs w:val="28"/>
          <w:lang w:val="uk-UA"/>
        </w:rPr>
      </w:pPr>
      <w:r w:rsidRPr="000A54C5">
        <w:rPr>
          <w:i/>
          <w:sz w:val="28"/>
          <w:szCs w:val="28"/>
          <w:lang w:val="uk-UA"/>
        </w:rPr>
        <w:t>4.2. Організація проведення загальноміських заходів для багатодітних сімей (заходи до Дня сім'ї та Дня матері, Дня батька, новорічних свят) (відповідно до календарного плану реалізації  проєктів та проведення заходів)</w:t>
      </w:r>
      <w:r w:rsidR="00204DC0">
        <w:rPr>
          <w:i/>
          <w:sz w:val="28"/>
          <w:szCs w:val="28"/>
          <w:lang w:val="uk-UA"/>
        </w:rPr>
        <w:t>.</w:t>
      </w:r>
    </w:p>
    <w:p w:rsidR="005443BE" w:rsidRPr="000A54C5" w:rsidRDefault="005443BE" w:rsidP="001B6D01">
      <w:pPr>
        <w:ind w:firstLine="709"/>
        <w:jc w:val="both"/>
        <w:rPr>
          <w:sz w:val="28"/>
          <w:szCs w:val="28"/>
          <w:shd w:val="clear" w:color="auto" w:fill="FFFFFF"/>
          <w:lang w:val="uk-UA"/>
        </w:rPr>
      </w:pPr>
      <w:r w:rsidRPr="000A54C5">
        <w:rPr>
          <w:sz w:val="28"/>
          <w:szCs w:val="28"/>
          <w:lang w:val="uk-UA"/>
        </w:rPr>
        <w:t xml:space="preserve">Викликами останніх років, що значно вплинули на ментальне здоров’я сучасної сім’ї є </w:t>
      </w:r>
      <w:r w:rsidRPr="000A54C5">
        <w:rPr>
          <w:sz w:val="28"/>
          <w:szCs w:val="28"/>
          <w:lang w:val="uk-UA" w:bidi="en-US"/>
        </w:rPr>
        <w:t xml:space="preserve">тривожність та психологічний дисбаланс у зв’язку </w:t>
      </w:r>
      <w:r w:rsidR="00204DC0">
        <w:rPr>
          <w:sz w:val="28"/>
          <w:szCs w:val="28"/>
          <w:lang w:val="uk-UA" w:bidi="en-US"/>
        </w:rPr>
        <w:t xml:space="preserve">з </w:t>
      </w:r>
      <w:r w:rsidRPr="000A54C5">
        <w:rPr>
          <w:sz w:val="28"/>
          <w:szCs w:val="28"/>
          <w:lang w:val="uk-UA" w:bidi="en-US"/>
        </w:rPr>
        <w:t xml:space="preserve">війною, </w:t>
      </w:r>
      <w:r w:rsidRPr="000A54C5">
        <w:rPr>
          <w:sz w:val="28"/>
          <w:szCs w:val="28"/>
          <w:shd w:val="clear" w:color="auto" w:fill="FFFFFF"/>
          <w:lang w:val="uk-UA"/>
        </w:rPr>
        <w:t>розв’язаною рф проти України та наслідками її агресивних дій.</w:t>
      </w:r>
    </w:p>
    <w:p w:rsidR="005443BE" w:rsidRPr="000A54C5" w:rsidRDefault="005443BE" w:rsidP="001B6D01">
      <w:pPr>
        <w:ind w:firstLine="709"/>
        <w:jc w:val="both"/>
        <w:rPr>
          <w:sz w:val="28"/>
          <w:szCs w:val="28"/>
          <w:shd w:val="clear" w:color="auto" w:fill="FFFFFF"/>
          <w:lang w:val="uk-UA"/>
        </w:rPr>
      </w:pPr>
      <w:r w:rsidRPr="000A54C5">
        <w:rPr>
          <w:sz w:val="28"/>
          <w:szCs w:val="28"/>
          <w:shd w:val="clear" w:color="auto" w:fill="FFFFFF"/>
          <w:lang w:val="uk-UA"/>
        </w:rPr>
        <w:t xml:space="preserve">Окрім постійної загрози чисельних ракетних ударів, </w:t>
      </w:r>
      <w:r w:rsidRPr="000A54C5">
        <w:rPr>
          <w:sz w:val="28"/>
          <w:szCs w:val="28"/>
          <w:lang w:val="uk-UA"/>
        </w:rPr>
        <w:t>усі члени суспільства незалежно від того, знаходяться вони в епіцентрі бойових дій, чи бачать звірства армії агресора у новинах, зазнають психологічних травм, пов’язаних з</w:t>
      </w:r>
      <w:r w:rsidRPr="000A54C5">
        <w:rPr>
          <w:sz w:val="28"/>
          <w:szCs w:val="28"/>
          <w:shd w:val="clear" w:color="auto" w:fill="FFFFFF"/>
          <w:lang w:val="uk-UA"/>
        </w:rPr>
        <w:t xml:space="preserve"> тривогою за своє життя, життя дітей і близьких людей. </w:t>
      </w:r>
    </w:p>
    <w:p w:rsidR="005443BE" w:rsidRPr="000A54C5" w:rsidRDefault="005443BE" w:rsidP="001B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z w:val="28"/>
          <w:szCs w:val="28"/>
          <w:lang w:val="uk-UA"/>
        </w:rPr>
      </w:pPr>
      <w:r w:rsidRPr="000A54C5">
        <w:rPr>
          <w:rFonts w:cs="Courier New"/>
          <w:sz w:val="28"/>
          <w:szCs w:val="28"/>
          <w:lang w:val="uk-UA"/>
        </w:rPr>
        <w:t>Враховуючи ці виклики, вагомого значення набуває пошук ресурсів для подолання негативних явищ, створення психологічно комфортного середовища для кожного та існування стабільної, підтримуючої сім’ї.</w:t>
      </w:r>
    </w:p>
    <w:p w:rsidR="00466136" w:rsidRPr="000A54C5" w:rsidRDefault="005443BE" w:rsidP="001B6D01">
      <w:pPr>
        <w:shd w:val="clear" w:color="auto" w:fill="FFFFFF"/>
        <w:ind w:firstLine="709"/>
        <w:jc w:val="both"/>
        <w:rPr>
          <w:sz w:val="28"/>
          <w:szCs w:val="28"/>
          <w:lang w:val="uk-UA"/>
        </w:rPr>
      </w:pPr>
      <w:r w:rsidRPr="000A54C5">
        <w:rPr>
          <w:sz w:val="28"/>
          <w:szCs w:val="28"/>
          <w:lang w:val="uk-UA"/>
        </w:rPr>
        <w:t xml:space="preserve">Також, збільшилась кількість сімей, в яких один або обидва з батьків мають статус учасника бойових дій та </w:t>
      </w:r>
      <w:r w:rsidR="00204DC0" w:rsidRPr="00204DC0">
        <w:rPr>
          <w:sz w:val="28"/>
          <w:szCs w:val="28"/>
          <w:lang w:val="uk-UA"/>
        </w:rPr>
        <w:t>проходять військову службу у складі Збройних Сил України</w:t>
      </w:r>
      <w:r w:rsidR="00204DC0">
        <w:rPr>
          <w:sz w:val="28"/>
          <w:szCs w:val="28"/>
          <w:lang w:val="uk-UA"/>
        </w:rPr>
        <w:t xml:space="preserve">. </w:t>
      </w:r>
      <w:r w:rsidRPr="000A54C5">
        <w:rPr>
          <w:sz w:val="28"/>
          <w:szCs w:val="28"/>
          <w:lang w:val="uk-UA"/>
        </w:rPr>
        <w:t>Тому, дуже важливим є залучення додаткових ресурсів для організації безпечного та змістовного відновленню вн</w:t>
      </w:r>
      <w:r w:rsidR="00DB0C5D" w:rsidRPr="000A54C5">
        <w:rPr>
          <w:sz w:val="28"/>
          <w:szCs w:val="28"/>
          <w:lang w:val="uk-UA"/>
        </w:rPr>
        <w:t>утрішнього емоційного ресурсу, покращенню</w:t>
      </w:r>
      <w:r w:rsidRPr="000A54C5">
        <w:rPr>
          <w:sz w:val="28"/>
          <w:szCs w:val="28"/>
          <w:lang w:val="uk-UA"/>
        </w:rPr>
        <w:t xml:space="preserve"> психологічного стану кожного з членів сім’ї.</w:t>
      </w:r>
    </w:p>
    <w:p w:rsidR="00462C12" w:rsidRPr="000A54C5" w:rsidRDefault="00462C12" w:rsidP="00CC568C">
      <w:pPr>
        <w:ind w:firstLine="709"/>
        <w:jc w:val="both"/>
        <w:rPr>
          <w:sz w:val="28"/>
          <w:szCs w:val="28"/>
          <w:lang w:val="uk-UA"/>
        </w:rPr>
      </w:pPr>
      <w:r w:rsidRPr="000A54C5">
        <w:rPr>
          <w:sz w:val="28"/>
          <w:szCs w:val="28"/>
          <w:lang w:val="uk-UA"/>
        </w:rPr>
        <w:t xml:space="preserve">Впродовж 2023 року було організовано та проведено </w:t>
      </w:r>
      <w:r w:rsidRPr="000A54C5">
        <w:rPr>
          <w:bCs/>
          <w:sz w:val="28"/>
          <w:szCs w:val="28"/>
          <w:lang w:val="uk-UA"/>
        </w:rPr>
        <w:t>4</w:t>
      </w:r>
      <w:r w:rsidRPr="000A54C5">
        <w:rPr>
          <w:sz w:val="28"/>
          <w:szCs w:val="28"/>
          <w:lang w:val="uk-UA"/>
        </w:rPr>
        <w:t xml:space="preserve"> міських заходи для багатодітних сімей столиці з нагоди святкування:</w:t>
      </w:r>
      <w:r w:rsidR="00765070" w:rsidRPr="000A54C5">
        <w:rPr>
          <w:sz w:val="28"/>
          <w:szCs w:val="28"/>
          <w:lang w:val="uk-UA"/>
        </w:rPr>
        <w:t xml:space="preserve"> </w:t>
      </w:r>
      <w:r w:rsidRPr="000A54C5">
        <w:rPr>
          <w:bCs/>
          <w:sz w:val="28"/>
          <w:szCs w:val="28"/>
          <w:lang w:val="uk-UA"/>
        </w:rPr>
        <w:t>Міжнародного дня сім’ї і Дня матері «</w:t>
      </w:r>
      <w:r w:rsidRPr="000A54C5">
        <w:rPr>
          <w:rFonts w:eastAsia="Calibri"/>
          <w:sz w:val="28"/>
          <w:szCs w:val="28"/>
          <w:lang w:val="uk-UA" w:eastAsia="en-US"/>
        </w:rPr>
        <w:t>Щаслива родина – вільна Україна</w:t>
      </w:r>
      <w:r w:rsidRPr="000A54C5">
        <w:rPr>
          <w:bCs/>
          <w:sz w:val="28"/>
          <w:szCs w:val="28"/>
          <w:lang w:val="uk-UA"/>
        </w:rPr>
        <w:t>!»;</w:t>
      </w:r>
      <w:r w:rsidR="00765070" w:rsidRPr="000A54C5">
        <w:rPr>
          <w:sz w:val="28"/>
          <w:szCs w:val="28"/>
          <w:lang w:val="uk-UA"/>
        </w:rPr>
        <w:t xml:space="preserve"> </w:t>
      </w:r>
      <w:r w:rsidRPr="000A54C5">
        <w:rPr>
          <w:sz w:val="28"/>
          <w:szCs w:val="28"/>
          <w:lang w:val="uk-UA"/>
        </w:rPr>
        <w:t>Дня батька в Україні «</w:t>
      </w:r>
      <w:r w:rsidRPr="000A54C5">
        <w:rPr>
          <w:rFonts w:eastAsia="Calibri"/>
          <w:sz w:val="28"/>
          <w:szCs w:val="28"/>
          <w:lang w:val="uk-UA" w:eastAsia="en-US"/>
        </w:rPr>
        <w:t>Кожен батько може стати супер татом</w:t>
      </w:r>
      <w:r w:rsidRPr="000A54C5">
        <w:rPr>
          <w:sz w:val="28"/>
          <w:szCs w:val="28"/>
          <w:lang w:val="uk-UA"/>
        </w:rPr>
        <w:t>!»;</w:t>
      </w:r>
      <w:r w:rsidR="00765070" w:rsidRPr="000A54C5">
        <w:rPr>
          <w:sz w:val="28"/>
          <w:szCs w:val="28"/>
          <w:lang w:val="uk-UA"/>
        </w:rPr>
        <w:t xml:space="preserve"> </w:t>
      </w:r>
      <w:r w:rsidRPr="000A54C5">
        <w:rPr>
          <w:sz w:val="28"/>
          <w:szCs w:val="28"/>
          <w:lang w:val="uk-UA" w:bidi="ur-PK"/>
        </w:rPr>
        <w:t>Дня української родини «Сила родини – наснага країни!»;</w:t>
      </w:r>
      <w:r w:rsidR="00765070" w:rsidRPr="000A54C5">
        <w:rPr>
          <w:sz w:val="28"/>
          <w:szCs w:val="28"/>
          <w:lang w:val="uk-UA"/>
        </w:rPr>
        <w:t xml:space="preserve"> </w:t>
      </w:r>
      <w:r w:rsidRPr="000A54C5">
        <w:rPr>
          <w:sz w:val="28"/>
          <w:szCs w:val="28"/>
          <w:lang w:val="uk-UA" w:bidi="ur-PK"/>
        </w:rPr>
        <w:t>різдвяних та новорічних свят</w:t>
      </w:r>
      <w:r w:rsidR="00765070" w:rsidRPr="000A54C5">
        <w:rPr>
          <w:sz w:val="28"/>
          <w:szCs w:val="28"/>
          <w:lang w:val="uk-UA" w:bidi="ur-PK"/>
        </w:rPr>
        <w:t>.</w:t>
      </w:r>
      <w:r w:rsidRPr="000A54C5">
        <w:rPr>
          <w:sz w:val="28"/>
          <w:szCs w:val="28"/>
          <w:lang w:val="uk-UA" w:bidi="ur-PK"/>
        </w:rPr>
        <w:t xml:space="preserve"> </w:t>
      </w:r>
    </w:p>
    <w:p w:rsidR="00DB0C5D" w:rsidRPr="000A54C5" w:rsidRDefault="00462C12" w:rsidP="00CC568C">
      <w:pPr>
        <w:ind w:firstLine="709"/>
        <w:jc w:val="both"/>
        <w:rPr>
          <w:sz w:val="28"/>
          <w:szCs w:val="28"/>
          <w:shd w:val="clear" w:color="auto" w:fill="FFFFFF"/>
          <w:lang w:val="uk-UA"/>
        </w:rPr>
      </w:pPr>
      <w:r w:rsidRPr="000A54C5">
        <w:rPr>
          <w:sz w:val="28"/>
          <w:szCs w:val="28"/>
          <w:shd w:val="clear" w:color="auto" w:fill="FFFFFF"/>
          <w:lang w:val="uk-UA"/>
        </w:rPr>
        <w:t xml:space="preserve">При цьому, 700 багатодітних сімей столиці отримали подарунки, 42 особи (30 матерів та 12 татусів) </w:t>
      </w:r>
      <w:r w:rsidR="00204DC0">
        <w:rPr>
          <w:sz w:val="28"/>
          <w:szCs w:val="28"/>
          <w:shd w:val="clear" w:color="auto" w:fill="FFFFFF"/>
          <w:lang w:val="uk-UA"/>
        </w:rPr>
        <w:t>з</w:t>
      </w:r>
      <w:r w:rsidR="00204DC0" w:rsidRPr="000A54C5">
        <w:rPr>
          <w:sz w:val="28"/>
          <w:szCs w:val="28"/>
          <w:shd w:val="clear" w:color="auto" w:fill="FFFFFF"/>
          <w:lang w:val="uk-UA"/>
        </w:rPr>
        <w:t xml:space="preserve">а </w:t>
      </w:r>
      <w:r w:rsidR="00204DC0" w:rsidRPr="000A54C5">
        <w:rPr>
          <w:sz w:val="28"/>
          <w:szCs w:val="28"/>
          <w:lang w:val="uk-UA" w:bidi="ur-PK"/>
        </w:rPr>
        <w:t>активну участь у суспільному житті, збереження родинних стосунків та досягнення успіхів у вихованні дітей</w:t>
      </w:r>
      <w:r w:rsidR="00204DC0" w:rsidRPr="000A54C5">
        <w:rPr>
          <w:sz w:val="28"/>
          <w:szCs w:val="28"/>
          <w:shd w:val="clear" w:color="auto" w:fill="FFFFFF"/>
          <w:lang w:val="uk-UA"/>
        </w:rPr>
        <w:t xml:space="preserve"> </w:t>
      </w:r>
      <w:r w:rsidRPr="000A54C5">
        <w:rPr>
          <w:sz w:val="28"/>
          <w:szCs w:val="28"/>
          <w:shd w:val="clear" w:color="auto" w:fill="FFFFFF"/>
          <w:lang w:val="uk-UA"/>
        </w:rPr>
        <w:t>нагороджені подяк</w:t>
      </w:r>
      <w:r w:rsidR="00204DC0">
        <w:rPr>
          <w:sz w:val="28"/>
          <w:szCs w:val="28"/>
          <w:shd w:val="clear" w:color="auto" w:fill="FFFFFF"/>
          <w:lang w:val="uk-UA"/>
        </w:rPr>
        <w:t>ами Київського міського голови</w:t>
      </w:r>
      <w:r w:rsidRPr="000A54C5">
        <w:rPr>
          <w:sz w:val="28"/>
          <w:szCs w:val="28"/>
          <w:shd w:val="clear" w:color="auto" w:fill="FFFFFF"/>
          <w:lang w:val="uk-UA"/>
        </w:rPr>
        <w:t>.</w:t>
      </w:r>
    </w:p>
    <w:p w:rsidR="00466136" w:rsidRPr="000A54C5" w:rsidRDefault="00466136" w:rsidP="001B6D01">
      <w:pPr>
        <w:ind w:firstLine="709"/>
        <w:jc w:val="both"/>
        <w:rPr>
          <w:i/>
          <w:sz w:val="28"/>
          <w:szCs w:val="28"/>
          <w:lang w:val="uk-UA"/>
        </w:rPr>
      </w:pPr>
      <w:r w:rsidRPr="000A54C5">
        <w:rPr>
          <w:i/>
          <w:sz w:val="28"/>
          <w:szCs w:val="28"/>
          <w:lang w:val="uk-UA"/>
        </w:rPr>
        <w:t>4.3. Відзначення одиноких батьків та матерів, які самі виховують дітей (відповідно до календарного плану реалізації  проєктів та проведення заходів)</w:t>
      </w:r>
      <w:r w:rsidR="00204DC0">
        <w:rPr>
          <w:i/>
          <w:sz w:val="28"/>
          <w:szCs w:val="28"/>
          <w:lang w:val="uk-UA"/>
        </w:rPr>
        <w:t>.</w:t>
      </w:r>
    </w:p>
    <w:p w:rsidR="00673606" w:rsidRPr="000A54C5" w:rsidRDefault="00673606" w:rsidP="001B6D01">
      <w:pPr>
        <w:ind w:firstLine="709"/>
        <w:jc w:val="both"/>
        <w:rPr>
          <w:sz w:val="28"/>
          <w:szCs w:val="28"/>
          <w:lang w:val="uk-UA"/>
        </w:rPr>
      </w:pPr>
      <w:r w:rsidRPr="000A54C5">
        <w:rPr>
          <w:sz w:val="28"/>
          <w:szCs w:val="28"/>
          <w:lang w:val="uk-UA"/>
        </w:rPr>
        <w:t xml:space="preserve">Останнім часом зростає число неповних сімей, що виникають внаслідок розлучення, смерті одного з батьків, або </w:t>
      </w:r>
      <w:r w:rsidR="001A3345" w:rsidRPr="000A54C5">
        <w:rPr>
          <w:sz w:val="28"/>
          <w:szCs w:val="28"/>
          <w:lang w:val="uk-UA"/>
        </w:rPr>
        <w:t>народження жінкою дітей поза шлюбом.</w:t>
      </w:r>
      <w:r w:rsidRPr="000A54C5">
        <w:rPr>
          <w:sz w:val="28"/>
          <w:szCs w:val="28"/>
          <w:lang w:val="uk-UA"/>
        </w:rPr>
        <w:t xml:space="preserve"> За статистичними даними, сьогодні кожна третя дитина виховується у неповній сім’ї. </w:t>
      </w:r>
      <w:r w:rsidRPr="000A54C5">
        <w:rPr>
          <w:sz w:val="28"/>
          <w:szCs w:val="28"/>
          <w:shd w:val="clear" w:color="auto" w:fill="FFFFFF"/>
          <w:lang w:val="uk-UA"/>
        </w:rPr>
        <w:t>Неповні сім’ї - це вже реальність сьогодення, їх чисельність не знижується, а має тенденцію до зростання.</w:t>
      </w:r>
    </w:p>
    <w:p w:rsidR="00673606" w:rsidRPr="000A54C5" w:rsidRDefault="00673606" w:rsidP="001B6D01">
      <w:pPr>
        <w:ind w:firstLine="709"/>
        <w:jc w:val="both"/>
        <w:rPr>
          <w:sz w:val="28"/>
          <w:szCs w:val="28"/>
          <w:lang w:val="uk-UA"/>
        </w:rPr>
      </w:pPr>
      <w:r w:rsidRPr="000A54C5">
        <w:rPr>
          <w:sz w:val="28"/>
          <w:szCs w:val="28"/>
          <w:lang w:val="uk-UA"/>
        </w:rPr>
        <w:t xml:space="preserve">Серед </w:t>
      </w:r>
      <w:r w:rsidR="001A3345" w:rsidRPr="000A54C5">
        <w:rPr>
          <w:sz w:val="28"/>
          <w:szCs w:val="28"/>
          <w:lang w:val="uk-UA"/>
        </w:rPr>
        <w:t>основних проблем неповних сімей</w:t>
      </w:r>
      <w:r w:rsidRPr="000A54C5">
        <w:rPr>
          <w:sz w:val="28"/>
          <w:szCs w:val="28"/>
          <w:lang w:val="uk-UA"/>
        </w:rPr>
        <w:t xml:space="preserve"> найчастіше виступає питання економічного (матеріального) характеру. Сукупний бюджет такої родини з малолітніми/неповнолітніми дітьми складається з індивідуального трудового доходу та державних допомог.</w:t>
      </w:r>
      <w:r w:rsidR="001A3345" w:rsidRPr="000A54C5">
        <w:rPr>
          <w:sz w:val="28"/>
          <w:szCs w:val="28"/>
          <w:lang w:val="uk-UA"/>
        </w:rPr>
        <w:t xml:space="preserve"> </w:t>
      </w:r>
    </w:p>
    <w:p w:rsidR="001A3345" w:rsidRPr="000A54C5" w:rsidRDefault="001A3345" w:rsidP="001B6D01">
      <w:pPr>
        <w:ind w:firstLine="709"/>
        <w:jc w:val="both"/>
        <w:rPr>
          <w:sz w:val="28"/>
          <w:szCs w:val="28"/>
          <w:lang w:val="uk-UA"/>
        </w:rPr>
      </w:pPr>
      <w:r w:rsidRPr="000A54C5">
        <w:rPr>
          <w:sz w:val="28"/>
          <w:szCs w:val="28"/>
          <w:lang w:val="uk-UA"/>
        </w:rPr>
        <w:t>Тому, підтримка таких сімей, з урахуванням успіхів батька або матері у вихованні дитини, їх активної життєвої позиції, особистих досягнень в суспільному житті є невід’ємною частиною реалізації державної сімейної політики в м. Києві.</w:t>
      </w:r>
    </w:p>
    <w:p w:rsidR="0028282D" w:rsidRDefault="00204DC0" w:rsidP="001B6D01">
      <w:pPr>
        <w:ind w:firstLine="709"/>
        <w:jc w:val="both"/>
        <w:rPr>
          <w:sz w:val="28"/>
          <w:szCs w:val="28"/>
          <w:lang w:val="uk-UA"/>
        </w:rPr>
      </w:pPr>
      <w:r>
        <w:rPr>
          <w:sz w:val="28"/>
          <w:szCs w:val="28"/>
          <w:lang w:val="uk-UA"/>
        </w:rPr>
        <w:t>У</w:t>
      </w:r>
      <w:r w:rsidR="00EC608F" w:rsidRPr="000A54C5">
        <w:rPr>
          <w:sz w:val="28"/>
          <w:szCs w:val="28"/>
          <w:lang w:val="uk-UA"/>
        </w:rPr>
        <w:t xml:space="preserve"> 2023 році відповідно до розпорядження Київського міського голови від </w:t>
      </w:r>
      <w:r>
        <w:rPr>
          <w:sz w:val="28"/>
          <w:szCs w:val="28"/>
          <w:lang w:val="uk-UA"/>
        </w:rPr>
        <w:t>18 вересня 2007 року № </w:t>
      </w:r>
      <w:r w:rsidR="00EC608F" w:rsidRPr="000A54C5">
        <w:rPr>
          <w:sz w:val="28"/>
          <w:szCs w:val="28"/>
          <w:lang w:val="uk-UA"/>
        </w:rPr>
        <w:t xml:space="preserve">528 «Про заснування премії Київського міського голови одиноким батькам та одиноким матерям, які самі виховують </w:t>
      </w:r>
      <w:r>
        <w:rPr>
          <w:sz w:val="28"/>
          <w:szCs w:val="28"/>
          <w:lang w:val="uk-UA"/>
        </w:rPr>
        <w:t>дітей»</w:t>
      </w:r>
      <w:r w:rsidR="00EC608F" w:rsidRPr="000A54C5">
        <w:rPr>
          <w:sz w:val="28"/>
          <w:szCs w:val="28"/>
          <w:lang w:val="uk-UA"/>
        </w:rPr>
        <w:t xml:space="preserve"> за сумлінне та відповідальне батьківство </w:t>
      </w:r>
      <w:r>
        <w:rPr>
          <w:sz w:val="28"/>
          <w:szCs w:val="28"/>
          <w:lang w:val="uk-UA"/>
        </w:rPr>
        <w:t>п</w:t>
      </w:r>
      <w:r w:rsidR="00EC608F" w:rsidRPr="000A54C5">
        <w:rPr>
          <w:sz w:val="28"/>
          <w:szCs w:val="28"/>
          <w:lang w:val="uk-UA"/>
        </w:rPr>
        <w:t>ремію Київського міського голови</w:t>
      </w:r>
      <w:r>
        <w:rPr>
          <w:sz w:val="28"/>
          <w:szCs w:val="28"/>
          <w:lang w:val="uk-UA"/>
        </w:rPr>
        <w:t xml:space="preserve"> одиноким батькам та </w:t>
      </w:r>
      <w:r w:rsidRPr="00204DC0">
        <w:rPr>
          <w:sz w:val="28"/>
          <w:szCs w:val="28"/>
          <w:lang w:val="uk-UA"/>
        </w:rPr>
        <w:t>одиноким матерям, які самі виховують дітей</w:t>
      </w:r>
      <w:r>
        <w:rPr>
          <w:sz w:val="28"/>
          <w:szCs w:val="28"/>
          <w:lang w:val="uk-UA"/>
        </w:rPr>
        <w:t>,</w:t>
      </w:r>
      <w:r w:rsidR="00EC608F" w:rsidRPr="000A54C5">
        <w:rPr>
          <w:sz w:val="28"/>
          <w:szCs w:val="28"/>
          <w:lang w:val="uk-UA"/>
        </w:rPr>
        <w:t xml:space="preserve"> призначено та виплачено 5 одиноким батькам та 9 одиноким матерям</w:t>
      </w:r>
      <w:r>
        <w:rPr>
          <w:sz w:val="28"/>
          <w:szCs w:val="28"/>
          <w:lang w:val="uk-UA"/>
        </w:rPr>
        <w:t>.</w:t>
      </w:r>
    </w:p>
    <w:p w:rsidR="00875BD5" w:rsidRPr="000A54C5" w:rsidRDefault="00204DC0" w:rsidP="001E69A8">
      <w:pPr>
        <w:autoSpaceDE w:val="0"/>
        <w:autoSpaceDN w:val="0"/>
        <w:adjustRightInd w:val="0"/>
        <w:ind w:firstLine="567"/>
        <w:jc w:val="both"/>
        <w:rPr>
          <w:rFonts w:eastAsia="TimesNewRomanPSMT"/>
          <w:sz w:val="28"/>
          <w:szCs w:val="28"/>
          <w:lang w:val="uk-UA" w:eastAsia="en-US"/>
        </w:rPr>
      </w:pPr>
      <w:r>
        <w:rPr>
          <w:rFonts w:eastAsia="TimesNewRomanPSMT"/>
          <w:sz w:val="28"/>
          <w:szCs w:val="28"/>
          <w:lang w:val="uk-UA" w:eastAsia="en-US"/>
        </w:rPr>
        <w:t xml:space="preserve">В </w:t>
      </w:r>
      <w:r w:rsidR="00875BD5" w:rsidRPr="000A54C5">
        <w:rPr>
          <w:rFonts w:eastAsia="TimesNewRomanPSMT"/>
          <w:sz w:val="28"/>
          <w:szCs w:val="28"/>
          <w:lang w:val="uk-UA" w:eastAsia="en-US"/>
        </w:rPr>
        <w:t>Програмі враховані завдання за напрямом «Соціальна інфраструктура» оперативної цілі «Розвиток сталої, інклюзивної та стійкої до безпекових загроз інфраструктури» Державної стратегії регіонального розвитку на 2021-2027 роки.</w:t>
      </w:r>
    </w:p>
    <w:p w:rsidR="007529AD" w:rsidRPr="000A54C5" w:rsidRDefault="007529AD" w:rsidP="001E69A8">
      <w:pPr>
        <w:autoSpaceDE w:val="0"/>
        <w:autoSpaceDN w:val="0"/>
        <w:adjustRightInd w:val="0"/>
        <w:ind w:firstLine="567"/>
        <w:jc w:val="both"/>
        <w:rPr>
          <w:rFonts w:eastAsia="TimesNewRomanPSMT"/>
          <w:sz w:val="28"/>
          <w:szCs w:val="28"/>
          <w:lang w:val="uk-UA" w:eastAsia="en-US"/>
        </w:rPr>
      </w:pPr>
      <w:r w:rsidRPr="000A54C5">
        <w:rPr>
          <w:rFonts w:eastAsia="TimesNewRomanPSMT"/>
          <w:sz w:val="28"/>
          <w:szCs w:val="28"/>
          <w:lang w:val="uk-UA" w:eastAsia="en-US"/>
        </w:rPr>
        <w:t xml:space="preserve">В Програмі також враховано виконання заходів та завдань з реалізації Національної стратегії із створення безбар’єрного простору в Україні на період до 2030 року </w:t>
      </w:r>
      <w:r w:rsidR="00056F16" w:rsidRPr="000A54C5">
        <w:rPr>
          <w:rFonts w:eastAsia="TimesNewRomanPSMT"/>
          <w:sz w:val="28"/>
          <w:szCs w:val="28"/>
          <w:lang w:val="uk-UA" w:eastAsia="en-US"/>
        </w:rPr>
        <w:t>в</w:t>
      </w:r>
      <w:r w:rsidRPr="000A54C5">
        <w:rPr>
          <w:rFonts w:eastAsia="TimesNewRomanPSMT"/>
          <w:sz w:val="28"/>
          <w:szCs w:val="28"/>
          <w:lang w:val="uk-UA" w:eastAsia="en-US"/>
        </w:rPr>
        <w:t xml:space="preserve"> м.</w:t>
      </w:r>
      <w:r w:rsidR="00056F16" w:rsidRPr="000A54C5">
        <w:rPr>
          <w:rFonts w:eastAsia="TimesNewRomanPSMT"/>
          <w:sz w:val="28"/>
          <w:szCs w:val="28"/>
          <w:lang w:val="uk-UA" w:eastAsia="en-US"/>
        </w:rPr>
        <w:t xml:space="preserve"> </w:t>
      </w:r>
      <w:r w:rsidRPr="000A54C5">
        <w:rPr>
          <w:rFonts w:eastAsia="TimesNewRomanPSMT"/>
          <w:sz w:val="28"/>
          <w:szCs w:val="28"/>
          <w:lang w:val="uk-UA" w:eastAsia="en-US"/>
        </w:rPr>
        <w:t xml:space="preserve">Києві. </w:t>
      </w:r>
    </w:p>
    <w:p w:rsidR="001E69A8" w:rsidRPr="000A54C5" w:rsidRDefault="001E69A8" w:rsidP="001E69A8">
      <w:pPr>
        <w:autoSpaceDE w:val="0"/>
        <w:autoSpaceDN w:val="0"/>
        <w:adjustRightInd w:val="0"/>
        <w:ind w:firstLine="567"/>
        <w:jc w:val="both"/>
        <w:rPr>
          <w:sz w:val="28"/>
          <w:szCs w:val="28"/>
          <w:lang w:val="uk-UA"/>
        </w:rPr>
      </w:pPr>
    </w:p>
    <w:p w:rsidR="004F265C" w:rsidRPr="000A54C5" w:rsidRDefault="004F265C" w:rsidP="001B6D01">
      <w:pPr>
        <w:tabs>
          <w:tab w:val="left" w:pos="3664"/>
          <w:tab w:val="left" w:pos="4580"/>
          <w:tab w:val="left" w:pos="5496"/>
          <w:tab w:val="left" w:pos="6412"/>
          <w:tab w:val="left" w:pos="7328"/>
          <w:tab w:val="left" w:pos="8280"/>
        </w:tabs>
        <w:ind w:firstLine="709"/>
        <w:jc w:val="center"/>
        <w:rPr>
          <w:b/>
          <w:bCs/>
          <w:sz w:val="28"/>
          <w:szCs w:val="28"/>
          <w:lang w:val="uk-UA"/>
        </w:rPr>
      </w:pPr>
      <w:r w:rsidRPr="000A54C5">
        <w:rPr>
          <w:b/>
          <w:bCs/>
          <w:sz w:val="28"/>
          <w:szCs w:val="28"/>
          <w:lang w:val="uk-UA"/>
        </w:rPr>
        <w:t>ІIІ</w:t>
      </w:r>
      <w:r w:rsidRPr="000A54C5">
        <w:rPr>
          <w:sz w:val="28"/>
          <w:szCs w:val="28"/>
          <w:lang w:val="uk-UA"/>
        </w:rPr>
        <w:t xml:space="preserve">. </w:t>
      </w:r>
      <w:r w:rsidRPr="000A54C5">
        <w:rPr>
          <w:b/>
          <w:bCs/>
          <w:sz w:val="28"/>
          <w:szCs w:val="28"/>
          <w:lang w:val="uk-UA"/>
        </w:rPr>
        <w:t>ВИЗНАЧЕННЯ МЕТИ ПРОГРАМИ</w:t>
      </w:r>
    </w:p>
    <w:p w:rsidR="004F265C" w:rsidRPr="000A54C5" w:rsidRDefault="004F265C" w:rsidP="001B6D01">
      <w:pPr>
        <w:tabs>
          <w:tab w:val="left" w:pos="3664"/>
          <w:tab w:val="left" w:pos="4580"/>
          <w:tab w:val="left" w:pos="5496"/>
          <w:tab w:val="left" w:pos="6412"/>
          <w:tab w:val="left" w:pos="7328"/>
          <w:tab w:val="left" w:pos="8280"/>
        </w:tabs>
        <w:ind w:firstLine="709"/>
        <w:jc w:val="both"/>
        <w:rPr>
          <w:sz w:val="28"/>
          <w:szCs w:val="28"/>
          <w:lang w:val="uk-UA"/>
        </w:rPr>
      </w:pPr>
      <w:r w:rsidRPr="000A54C5">
        <w:rPr>
          <w:sz w:val="28"/>
          <w:szCs w:val="28"/>
          <w:lang w:val="uk-UA"/>
        </w:rPr>
        <w:t xml:space="preserve">Метою програми є: </w:t>
      </w:r>
    </w:p>
    <w:p w:rsidR="00C021FC" w:rsidRPr="000A54C5" w:rsidRDefault="00D479C3" w:rsidP="001B6D01">
      <w:pPr>
        <w:tabs>
          <w:tab w:val="left" w:pos="3664"/>
          <w:tab w:val="left" w:pos="4580"/>
          <w:tab w:val="left" w:pos="5496"/>
          <w:tab w:val="left" w:pos="6412"/>
          <w:tab w:val="left" w:pos="7328"/>
          <w:tab w:val="left" w:pos="8280"/>
        </w:tabs>
        <w:ind w:firstLine="709"/>
        <w:jc w:val="both"/>
        <w:rPr>
          <w:sz w:val="28"/>
          <w:szCs w:val="28"/>
          <w:lang w:val="uk-UA"/>
        </w:rPr>
      </w:pPr>
      <w:r w:rsidRPr="000A54C5">
        <w:rPr>
          <w:sz w:val="28"/>
          <w:szCs w:val="28"/>
          <w:lang w:val="uk-UA"/>
        </w:rPr>
        <w:t>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r w:rsidR="00524A03" w:rsidRPr="000A54C5">
        <w:rPr>
          <w:sz w:val="28"/>
          <w:szCs w:val="28"/>
          <w:lang w:val="uk-UA"/>
        </w:rPr>
        <w:t>, в тому числі дітей з інвалідністю</w:t>
      </w:r>
      <w:r w:rsidR="00C021FC" w:rsidRPr="000A54C5">
        <w:rPr>
          <w:sz w:val="28"/>
          <w:szCs w:val="28"/>
          <w:lang w:val="uk-UA"/>
        </w:rPr>
        <w:t>.</w:t>
      </w:r>
    </w:p>
    <w:p w:rsidR="00C021FC" w:rsidRPr="000A54C5" w:rsidRDefault="00C021FC" w:rsidP="00CC568C">
      <w:pPr>
        <w:tabs>
          <w:tab w:val="left" w:pos="3664"/>
          <w:tab w:val="left" w:pos="4580"/>
          <w:tab w:val="left" w:pos="5496"/>
          <w:tab w:val="left" w:pos="6412"/>
          <w:tab w:val="left" w:pos="7328"/>
          <w:tab w:val="left" w:pos="8280"/>
        </w:tabs>
        <w:ind w:firstLine="539"/>
        <w:jc w:val="both"/>
        <w:rPr>
          <w:sz w:val="28"/>
          <w:szCs w:val="28"/>
          <w:lang w:val="uk-UA"/>
        </w:rPr>
      </w:pPr>
    </w:p>
    <w:p w:rsidR="004F265C" w:rsidRPr="000A54C5" w:rsidRDefault="004F265C" w:rsidP="001B6D01">
      <w:pPr>
        <w:tabs>
          <w:tab w:val="left" w:pos="3664"/>
          <w:tab w:val="left" w:pos="4580"/>
          <w:tab w:val="left" w:pos="5496"/>
          <w:tab w:val="left" w:pos="6412"/>
          <w:tab w:val="left" w:pos="7328"/>
          <w:tab w:val="left" w:pos="8280"/>
        </w:tabs>
        <w:ind w:firstLine="709"/>
        <w:jc w:val="both"/>
        <w:rPr>
          <w:b/>
          <w:bCs/>
          <w:sz w:val="28"/>
          <w:szCs w:val="28"/>
          <w:lang w:val="uk-UA"/>
        </w:rPr>
      </w:pPr>
      <w:r w:rsidRPr="000A54C5">
        <w:rPr>
          <w:b/>
          <w:bCs/>
          <w:sz w:val="28"/>
          <w:szCs w:val="28"/>
          <w:lang w:val="uk-UA"/>
        </w:rPr>
        <w:t>ІV. ОБГРУНТУВАННЯ ШЛЯХІВ І ЗАСОБІВ РОЗВ’ЯЗАННЯ ПРОБЛЕМИ, ОБСЯГІВ ТА ДЖЕРЕЛ ФІНАНСУВАННЯ, СТРОКИ ВИКОНАННЯ ПРОГРАМИ</w:t>
      </w:r>
    </w:p>
    <w:p w:rsidR="00C021FC" w:rsidRPr="000A54C5" w:rsidRDefault="00C021FC" w:rsidP="001B6D01">
      <w:pPr>
        <w:tabs>
          <w:tab w:val="left" w:pos="3664"/>
          <w:tab w:val="left" w:pos="4580"/>
          <w:tab w:val="left" w:pos="5496"/>
          <w:tab w:val="left" w:pos="6412"/>
          <w:tab w:val="left" w:pos="7328"/>
          <w:tab w:val="left" w:pos="8280"/>
        </w:tabs>
        <w:ind w:firstLine="709"/>
        <w:jc w:val="both"/>
        <w:rPr>
          <w:b/>
          <w:bCs/>
          <w:sz w:val="28"/>
          <w:szCs w:val="28"/>
          <w:lang w:val="uk-UA"/>
        </w:rPr>
      </w:pPr>
    </w:p>
    <w:p w:rsidR="001207BB" w:rsidRDefault="00FE7761" w:rsidP="001B6D01">
      <w:pPr>
        <w:tabs>
          <w:tab w:val="left" w:pos="3664"/>
          <w:tab w:val="left" w:pos="4580"/>
          <w:tab w:val="left" w:pos="5496"/>
          <w:tab w:val="left" w:pos="6412"/>
          <w:tab w:val="left" w:pos="7328"/>
          <w:tab w:val="left" w:pos="8280"/>
        </w:tabs>
        <w:ind w:firstLine="709"/>
        <w:jc w:val="both"/>
        <w:rPr>
          <w:sz w:val="28"/>
          <w:szCs w:val="28"/>
          <w:lang w:val="uk-UA"/>
        </w:rPr>
      </w:pPr>
      <w:r w:rsidRPr="000A54C5">
        <w:rPr>
          <w:sz w:val="28"/>
          <w:szCs w:val="28"/>
          <w:lang w:val="uk-UA"/>
        </w:rPr>
        <w:t>З метою розв’язання нагальних проблем, що постають перед суспільством з питань захисту прав дітей та сімей з дітьми, п</w:t>
      </w:r>
      <w:r w:rsidR="001207BB" w:rsidRPr="000A54C5">
        <w:rPr>
          <w:sz w:val="28"/>
          <w:szCs w:val="28"/>
          <w:lang w:val="uk-UA"/>
        </w:rPr>
        <w:t>рограмою передбачен</w:t>
      </w:r>
      <w:r w:rsidRPr="000A54C5">
        <w:rPr>
          <w:sz w:val="28"/>
          <w:szCs w:val="28"/>
          <w:lang w:val="uk-UA"/>
        </w:rPr>
        <w:t>о</w:t>
      </w:r>
      <w:r w:rsidR="001207BB" w:rsidRPr="000A54C5">
        <w:rPr>
          <w:sz w:val="28"/>
          <w:szCs w:val="28"/>
          <w:lang w:val="uk-UA"/>
        </w:rPr>
        <w:t xml:space="preserve"> </w:t>
      </w:r>
      <w:r w:rsidRPr="000A54C5">
        <w:rPr>
          <w:sz w:val="28"/>
          <w:szCs w:val="28"/>
          <w:lang w:val="uk-UA"/>
        </w:rPr>
        <w:t>реалізацію заходів за напрямами:</w:t>
      </w:r>
    </w:p>
    <w:p w:rsidR="003D1AD6" w:rsidRPr="000A54C5" w:rsidRDefault="003D1AD6" w:rsidP="001B6D01">
      <w:pPr>
        <w:tabs>
          <w:tab w:val="left" w:pos="3664"/>
          <w:tab w:val="left" w:pos="4580"/>
          <w:tab w:val="left" w:pos="5496"/>
          <w:tab w:val="left" w:pos="6412"/>
          <w:tab w:val="left" w:pos="7328"/>
          <w:tab w:val="left" w:pos="8280"/>
        </w:tabs>
        <w:ind w:firstLine="709"/>
        <w:jc w:val="both"/>
        <w:rPr>
          <w:sz w:val="28"/>
          <w:szCs w:val="28"/>
          <w:lang w:val="uk-UA"/>
        </w:rPr>
      </w:pPr>
    </w:p>
    <w:p w:rsidR="009F4F7E" w:rsidRDefault="00FE7761" w:rsidP="001B6D01">
      <w:pPr>
        <w:ind w:firstLine="709"/>
        <w:jc w:val="both"/>
        <w:rPr>
          <w:sz w:val="28"/>
          <w:szCs w:val="28"/>
          <w:lang w:val="uk-UA"/>
        </w:rPr>
      </w:pPr>
      <w:r w:rsidRPr="000A54C5">
        <w:rPr>
          <w:b/>
          <w:sz w:val="28"/>
          <w:szCs w:val="28"/>
          <w:lang w:val="uk-UA"/>
        </w:rPr>
        <w:t>Напрям</w:t>
      </w:r>
      <w:r w:rsidR="009F4F7E" w:rsidRPr="000A54C5">
        <w:rPr>
          <w:b/>
          <w:sz w:val="28"/>
          <w:szCs w:val="28"/>
          <w:lang w:val="uk-UA"/>
        </w:rPr>
        <w:t xml:space="preserve"> 1.</w:t>
      </w:r>
      <w:r w:rsidR="009F4F7E" w:rsidRPr="000A54C5">
        <w:rPr>
          <w:sz w:val="28"/>
          <w:szCs w:val="28"/>
          <w:lang w:val="uk-UA"/>
        </w:rPr>
        <w:t xml:space="preserve"> Профілактика соціального сирітства та негативних проявів серед дітей, надання послуг сім’ям, сім’ям з дітьми закладами та установами.</w:t>
      </w:r>
    </w:p>
    <w:p w:rsidR="003D1AD6" w:rsidRPr="000A54C5" w:rsidRDefault="003D1AD6" w:rsidP="001B6D01">
      <w:pPr>
        <w:ind w:firstLine="709"/>
        <w:jc w:val="both"/>
        <w:rPr>
          <w:sz w:val="28"/>
          <w:szCs w:val="28"/>
          <w:lang w:val="uk-UA"/>
        </w:rPr>
      </w:pPr>
    </w:p>
    <w:p w:rsidR="00581271" w:rsidRPr="00CF5967" w:rsidRDefault="006A1651" w:rsidP="001B6D01">
      <w:pPr>
        <w:pStyle w:val="a5"/>
        <w:numPr>
          <w:ilvl w:val="1"/>
          <w:numId w:val="33"/>
        </w:numPr>
        <w:ind w:left="0" w:firstLine="709"/>
        <w:jc w:val="both"/>
        <w:rPr>
          <w:i/>
          <w:sz w:val="28"/>
          <w:szCs w:val="28"/>
          <w:lang w:val="uk-UA"/>
        </w:rPr>
      </w:pPr>
      <w:r w:rsidRPr="00CF5967">
        <w:rPr>
          <w:i/>
          <w:sz w:val="28"/>
          <w:szCs w:val="28"/>
          <w:lang w:val="uk-UA"/>
        </w:rPr>
        <w:t>Надання соціальних послуг дітям та сім’ям з дітьми</w:t>
      </w:r>
      <w:r w:rsidR="007D434E" w:rsidRPr="00CF5967">
        <w:rPr>
          <w:i/>
          <w:sz w:val="28"/>
          <w:szCs w:val="28"/>
          <w:lang w:val="uk-UA"/>
        </w:rPr>
        <w:t>.</w:t>
      </w:r>
    </w:p>
    <w:p w:rsidR="00581271" w:rsidRPr="00F83AAC" w:rsidRDefault="00581271" w:rsidP="001B6D01">
      <w:pPr>
        <w:ind w:firstLine="709"/>
        <w:jc w:val="both"/>
        <w:rPr>
          <w:sz w:val="28"/>
          <w:szCs w:val="28"/>
          <w:lang w:val="uk-UA"/>
        </w:rPr>
      </w:pPr>
      <w:r w:rsidRPr="00F83AAC">
        <w:rPr>
          <w:sz w:val="28"/>
          <w:szCs w:val="28"/>
          <w:lang w:val="uk-UA"/>
        </w:rPr>
        <w:t xml:space="preserve">Зазначений захід спрямований на забезпечення </w:t>
      </w:r>
      <w:r w:rsidR="0011797D">
        <w:rPr>
          <w:sz w:val="28"/>
          <w:szCs w:val="28"/>
          <w:lang w:val="uk-UA"/>
        </w:rPr>
        <w:t xml:space="preserve">надання послуг дітям та сім’ям </w:t>
      </w:r>
      <w:r w:rsidR="00F83AAC" w:rsidRPr="00F83AAC">
        <w:rPr>
          <w:sz w:val="28"/>
          <w:szCs w:val="28"/>
          <w:lang w:val="uk-UA"/>
        </w:rPr>
        <w:t>Міськ</w:t>
      </w:r>
      <w:r w:rsidR="0011797D">
        <w:rPr>
          <w:sz w:val="28"/>
          <w:szCs w:val="28"/>
          <w:lang w:val="uk-UA"/>
        </w:rPr>
        <w:t>им</w:t>
      </w:r>
      <w:r w:rsidRPr="00F83AAC">
        <w:rPr>
          <w:sz w:val="28"/>
          <w:szCs w:val="28"/>
          <w:lang w:val="uk-UA"/>
        </w:rPr>
        <w:t xml:space="preserve"> центр</w:t>
      </w:r>
      <w:r w:rsidR="0011797D">
        <w:rPr>
          <w:sz w:val="28"/>
          <w:szCs w:val="28"/>
          <w:lang w:val="uk-UA"/>
        </w:rPr>
        <w:t>ом</w:t>
      </w:r>
      <w:r w:rsidRPr="00F83AAC">
        <w:rPr>
          <w:sz w:val="28"/>
          <w:szCs w:val="28"/>
          <w:lang w:val="uk-UA"/>
        </w:rPr>
        <w:t xml:space="preserve"> дитини,</w:t>
      </w:r>
      <w:r w:rsidR="0011797D">
        <w:rPr>
          <w:sz w:val="28"/>
          <w:szCs w:val="28"/>
          <w:lang w:val="uk-UA"/>
        </w:rPr>
        <w:t xml:space="preserve"> Київським</w:t>
      </w:r>
      <w:r w:rsidRPr="00F83AAC">
        <w:rPr>
          <w:sz w:val="28"/>
          <w:szCs w:val="28"/>
          <w:lang w:val="uk-UA"/>
        </w:rPr>
        <w:t xml:space="preserve"> міськ</w:t>
      </w:r>
      <w:r w:rsidR="0011797D">
        <w:rPr>
          <w:sz w:val="28"/>
          <w:szCs w:val="28"/>
          <w:lang w:val="uk-UA"/>
        </w:rPr>
        <w:t>им</w:t>
      </w:r>
      <w:r w:rsidRPr="00F83AAC">
        <w:rPr>
          <w:sz w:val="28"/>
          <w:szCs w:val="28"/>
          <w:lang w:val="uk-UA"/>
        </w:rPr>
        <w:t xml:space="preserve"> центр</w:t>
      </w:r>
      <w:r w:rsidR="0011797D">
        <w:rPr>
          <w:sz w:val="28"/>
          <w:szCs w:val="28"/>
          <w:lang w:val="uk-UA"/>
        </w:rPr>
        <w:t>ом</w:t>
      </w:r>
      <w:r w:rsidRPr="00F83AAC">
        <w:rPr>
          <w:sz w:val="28"/>
          <w:szCs w:val="28"/>
          <w:lang w:val="uk-UA"/>
        </w:rPr>
        <w:t xml:space="preserve"> соціально-психологічної допомоги, </w:t>
      </w:r>
      <w:r w:rsidR="00F83AAC" w:rsidRPr="00F83AAC">
        <w:rPr>
          <w:sz w:val="28"/>
          <w:szCs w:val="28"/>
          <w:lang w:val="uk-UA"/>
        </w:rPr>
        <w:t>Київськ</w:t>
      </w:r>
      <w:r w:rsidR="0011797D">
        <w:rPr>
          <w:sz w:val="28"/>
          <w:szCs w:val="28"/>
          <w:lang w:val="uk-UA"/>
        </w:rPr>
        <w:t>им</w:t>
      </w:r>
      <w:r w:rsidRPr="00F83AAC">
        <w:rPr>
          <w:sz w:val="28"/>
          <w:szCs w:val="28"/>
          <w:lang w:val="uk-UA"/>
        </w:rPr>
        <w:t xml:space="preserve"> міськ</w:t>
      </w:r>
      <w:r w:rsidR="0011797D">
        <w:rPr>
          <w:sz w:val="28"/>
          <w:szCs w:val="28"/>
          <w:lang w:val="uk-UA"/>
        </w:rPr>
        <w:t>им</w:t>
      </w:r>
      <w:r w:rsidRPr="00F83AAC">
        <w:rPr>
          <w:sz w:val="28"/>
          <w:szCs w:val="28"/>
          <w:lang w:val="uk-UA"/>
        </w:rPr>
        <w:t xml:space="preserve"> центр</w:t>
      </w:r>
      <w:r w:rsidR="0011797D">
        <w:rPr>
          <w:sz w:val="28"/>
          <w:szCs w:val="28"/>
          <w:lang w:val="uk-UA"/>
        </w:rPr>
        <w:t>ом</w:t>
      </w:r>
      <w:r w:rsidRPr="00F83AAC">
        <w:rPr>
          <w:sz w:val="28"/>
          <w:szCs w:val="28"/>
          <w:lang w:val="uk-UA"/>
        </w:rPr>
        <w:t xml:space="preserve"> соціальної підтримки дітей та сімей.</w:t>
      </w:r>
    </w:p>
    <w:p w:rsidR="00581271" w:rsidRPr="00F83AAC" w:rsidRDefault="00581271" w:rsidP="001B6D01">
      <w:pPr>
        <w:ind w:firstLine="709"/>
        <w:jc w:val="both"/>
        <w:rPr>
          <w:sz w:val="28"/>
          <w:szCs w:val="28"/>
          <w:lang w:val="uk-UA"/>
        </w:rPr>
      </w:pPr>
      <w:r w:rsidRPr="00F83AAC">
        <w:rPr>
          <w:sz w:val="28"/>
          <w:szCs w:val="28"/>
          <w:lang w:val="uk-UA"/>
        </w:rPr>
        <w:t>Діяльність</w:t>
      </w:r>
      <w:r w:rsidR="00F83AAC" w:rsidRPr="00F83AAC">
        <w:rPr>
          <w:sz w:val="28"/>
          <w:szCs w:val="28"/>
          <w:lang w:val="uk-UA"/>
        </w:rPr>
        <w:t xml:space="preserve"> даних закладів</w:t>
      </w:r>
      <w:r w:rsidRPr="00F83AAC">
        <w:rPr>
          <w:sz w:val="28"/>
          <w:szCs w:val="28"/>
          <w:lang w:val="uk-UA"/>
        </w:rPr>
        <w:t xml:space="preserve"> спрямована на:</w:t>
      </w:r>
    </w:p>
    <w:p w:rsidR="00581271" w:rsidRPr="00F83AAC" w:rsidRDefault="00581271" w:rsidP="001B6D01">
      <w:pPr>
        <w:ind w:firstLine="709"/>
        <w:jc w:val="both"/>
        <w:rPr>
          <w:sz w:val="28"/>
          <w:szCs w:val="28"/>
          <w:lang w:val="uk-UA"/>
        </w:rPr>
      </w:pPr>
      <w:r w:rsidRPr="00F83AAC">
        <w:rPr>
          <w:sz w:val="28"/>
          <w:szCs w:val="28"/>
          <w:lang w:val="uk-UA"/>
        </w:rPr>
        <w:t xml:space="preserve">1) надання консультативних, інформаційних, психологічних, юридичних послуг; </w:t>
      </w:r>
    </w:p>
    <w:p w:rsidR="00082DB8" w:rsidRPr="00F83AAC" w:rsidRDefault="00F83AAC" w:rsidP="001B6D01">
      <w:pPr>
        <w:ind w:firstLine="709"/>
        <w:jc w:val="both"/>
        <w:rPr>
          <w:sz w:val="28"/>
          <w:szCs w:val="28"/>
          <w:lang w:val="uk-UA"/>
        </w:rPr>
      </w:pPr>
      <w:r w:rsidRPr="00F83AAC">
        <w:rPr>
          <w:sz w:val="28"/>
          <w:szCs w:val="28"/>
          <w:lang w:val="uk-UA"/>
        </w:rPr>
        <w:t>2</w:t>
      </w:r>
      <w:r w:rsidR="00581271" w:rsidRPr="00F83AAC">
        <w:rPr>
          <w:sz w:val="28"/>
          <w:szCs w:val="28"/>
          <w:lang w:val="uk-UA"/>
        </w:rPr>
        <w:t xml:space="preserve">) надання притулку, екстреного (кризового) втручання особам, які перебувають </w:t>
      </w:r>
      <w:r w:rsidRPr="00F83AAC">
        <w:rPr>
          <w:sz w:val="28"/>
          <w:szCs w:val="28"/>
          <w:lang w:val="uk-UA"/>
        </w:rPr>
        <w:t>в складних  життєвих обставинах та дітям, які з різних причин залишилися без батьківського піклування.</w:t>
      </w:r>
    </w:p>
    <w:p w:rsidR="007D434E" w:rsidRPr="00DB2615" w:rsidRDefault="007D434E" w:rsidP="001B6D01">
      <w:pPr>
        <w:ind w:firstLine="709"/>
        <w:jc w:val="both"/>
        <w:rPr>
          <w:i/>
          <w:iCs/>
          <w:sz w:val="28"/>
          <w:szCs w:val="28"/>
          <w:lang w:val="uk-UA"/>
        </w:rPr>
      </w:pPr>
      <w:r w:rsidRPr="00DB2615">
        <w:rPr>
          <w:i/>
          <w:iCs/>
          <w:sz w:val="28"/>
          <w:szCs w:val="28"/>
          <w:lang w:val="uk-UA"/>
        </w:rPr>
        <w:t>1.2. Надання соціальних послуг та підтримки малозабезпеченим, багатодітним, неповним, молодим сім’ям, а також сім’ям, в яких проживають діти-сироти та діти, позбавлені батьківського піклування.</w:t>
      </w:r>
    </w:p>
    <w:p w:rsidR="00F83AAC" w:rsidRPr="00DB2615" w:rsidRDefault="00F83AAC" w:rsidP="001B6D01">
      <w:pPr>
        <w:ind w:firstLine="709"/>
        <w:jc w:val="both"/>
        <w:rPr>
          <w:sz w:val="28"/>
          <w:szCs w:val="28"/>
          <w:lang w:val="uk-UA"/>
        </w:rPr>
      </w:pPr>
      <w:r w:rsidRPr="00DB2615">
        <w:rPr>
          <w:sz w:val="28"/>
          <w:szCs w:val="28"/>
          <w:lang w:val="uk-UA"/>
        </w:rPr>
        <w:t>Зазначений захід спрямований на підтримк</w:t>
      </w:r>
      <w:r w:rsidR="0011797D">
        <w:rPr>
          <w:sz w:val="28"/>
          <w:szCs w:val="28"/>
          <w:lang w:val="uk-UA"/>
        </w:rPr>
        <w:t>у</w:t>
      </w:r>
      <w:r w:rsidRPr="00DB2615">
        <w:rPr>
          <w:sz w:val="28"/>
          <w:szCs w:val="28"/>
          <w:lang w:val="uk-UA"/>
        </w:rPr>
        <w:t xml:space="preserve"> малозабезпечених, багатодітних, неповних, молодих  сімей, а також сімей, в яких проживають діти-сироти, та діти, позба</w:t>
      </w:r>
      <w:r w:rsidR="00013D18" w:rsidRPr="00DB2615">
        <w:rPr>
          <w:sz w:val="28"/>
          <w:szCs w:val="28"/>
          <w:lang w:val="uk-UA"/>
        </w:rPr>
        <w:t>влені батьківського піклування, шляхом:</w:t>
      </w:r>
    </w:p>
    <w:p w:rsidR="00013D18" w:rsidRPr="00DB2615" w:rsidRDefault="00013D18" w:rsidP="001B6D01">
      <w:pPr>
        <w:pStyle w:val="a5"/>
        <w:numPr>
          <w:ilvl w:val="0"/>
          <w:numId w:val="37"/>
        </w:numPr>
        <w:ind w:left="0" w:firstLine="709"/>
        <w:jc w:val="both"/>
        <w:rPr>
          <w:sz w:val="28"/>
          <w:szCs w:val="28"/>
          <w:lang w:val="uk-UA"/>
        </w:rPr>
      </w:pPr>
      <w:r w:rsidRPr="00DB2615">
        <w:rPr>
          <w:sz w:val="28"/>
          <w:szCs w:val="28"/>
          <w:lang w:val="uk-UA"/>
        </w:rPr>
        <w:t>індивідуальних психологічних консультацій;</w:t>
      </w:r>
    </w:p>
    <w:p w:rsidR="00013D18" w:rsidRPr="00DB2615" w:rsidRDefault="00013D18" w:rsidP="001B6D01">
      <w:pPr>
        <w:pStyle w:val="a5"/>
        <w:numPr>
          <w:ilvl w:val="0"/>
          <w:numId w:val="37"/>
        </w:numPr>
        <w:ind w:left="0" w:firstLine="709"/>
        <w:jc w:val="both"/>
        <w:rPr>
          <w:sz w:val="28"/>
          <w:szCs w:val="28"/>
          <w:lang w:val="uk-UA"/>
        </w:rPr>
      </w:pPr>
      <w:r w:rsidRPr="00DB2615">
        <w:rPr>
          <w:sz w:val="28"/>
          <w:szCs w:val="28"/>
          <w:lang w:val="uk-UA"/>
        </w:rPr>
        <w:t>проведення інформаційно-тренінгової роботи у тематичних групах;</w:t>
      </w:r>
    </w:p>
    <w:p w:rsidR="00013D18" w:rsidRPr="00DB2615" w:rsidRDefault="00013D18" w:rsidP="001B6D01">
      <w:pPr>
        <w:pStyle w:val="a5"/>
        <w:numPr>
          <w:ilvl w:val="0"/>
          <w:numId w:val="37"/>
        </w:numPr>
        <w:ind w:left="0" w:firstLine="709"/>
        <w:jc w:val="both"/>
        <w:rPr>
          <w:sz w:val="28"/>
          <w:szCs w:val="28"/>
          <w:lang w:val="uk-UA"/>
        </w:rPr>
      </w:pPr>
      <w:r w:rsidRPr="00DB2615">
        <w:rPr>
          <w:sz w:val="28"/>
          <w:szCs w:val="28"/>
          <w:lang w:val="uk-UA"/>
        </w:rPr>
        <w:t>організації та проведення тематичних заходів соціального та національно-патріотичного спрямування, тощо.</w:t>
      </w:r>
    </w:p>
    <w:p w:rsidR="007D434E" w:rsidRPr="00F83AAC" w:rsidRDefault="007D434E" w:rsidP="001B6D01">
      <w:pPr>
        <w:ind w:firstLine="709"/>
        <w:jc w:val="both"/>
        <w:rPr>
          <w:i/>
          <w:iCs/>
          <w:sz w:val="28"/>
          <w:szCs w:val="28"/>
          <w:lang w:val="uk-UA"/>
        </w:rPr>
      </w:pPr>
      <w:r w:rsidRPr="00F83AAC">
        <w:rPr>
          <w:i/>
          <w:iCs/>
          <w:sz w:val="28"/>
          <w:szCs w:val="28"/>
          <w:lang w:val="uk-UA"/>
        </w:rPr>
        <w:t>1.3. Соціальна адаптація ВІЛ-інфікованих осіб.</w:t>
      </w:r>
    </w:p>
    <w:p w:rsidR="007D434E" w:rsidRPr="000A54C5" w:rsidRDefault="00F83AAC" w:rsidP="001B6D01">
      <w:pPr>
        <w:ind w:firstLine="709"/>
        <w:jc w:val="both"/>
        <w:rPr>
          <w:sz w:val="28"/>
          <w:szCs w:val="28"/>
          <w:lang w:val="uk-UA"/>
        </w:rPr>
      </w:pPr>
      <w:r w:rsidRPr="00F83AAC">
        <w:rPr>
          <w:sz w:val="28"/>
          <w:szCs w:val="28"/>
          <w:lang w:val="uk-UA"/>
        </w:rPr>
        <w:t xml:space="preserve">Зазначений захід спрямований на забезпечення </w:t>
      </w:r>
      <w:r w:rsidR="0011797D">
        <w:rPr>
          <w:sz w:val="28"/>
          <w:szCs w:val="28"/>
          <w:lang w:val="uk-UA"/>
        </w:rPr>
        <w:t>надання послуги</w:t>
      </w:r>
      <w:r w:rsidRPr="00F83AAC">
        <w:rPr>
          <w:sz w:val="28"/>
          <w:szCs w:val="28"/>
          <w:lang w:val="uk-UA"/>
        </w:rPr>
        <w:t xml:space="preserve"> </w:t>
      </w:r>
      <w:r w:rsidR="0011797D" w:rsidRPr="00F83AAC">
        <w:rPr>
          <w:sz w:val="28"/>
          <w:szCs w:val="28"/>
          <w:lang w:val="uk-UA"/>
        </w:rPr>
        <w:t xml:space="preserve">соціальної адаптації ВІЛ-інфікованим </w:t>
      </w:r>
      <w:r w:rsidR="0011797D">
        <w:rPr>
          <w:sz w:val="28"/>
          <w:szCs w:val="28"/>
          <w:lang w:val="uk-UA"/>
        </w:rPr>
        <w:t>д</w:t>
      </w:r>
      <w:r w:rsidR="0011797D" w:rsidRPr="00F83AAC">
        <w:rPr>
          <w:sz w:val="28"/>
          <w:szCs w:val="28"/>
          <w:lang w:val="uk-UA"/>
        </w:rPr>
        <w:t>ітям</w:t>
      </w:r>
      <w:r w:rsidR="0011797D">
        <w:rPr>
          <w:sz w:val="28"/>
          <w:szCs w:val="28"/>
          <w:lang w:val="uk-UA"/>
        </w:rPr>
        <w:t xml:space="preserve"> та молоді Комунальною</w:t>
      </w:r>
      <w:r w:rsidRPr="00F83AAC">
        <w:rPr>
          <w:sz w:val="28"/>
          <w:szCs w:val="28"/>
          <w:lang w:val="uk-UA"/>
        </w:rPr>
        <w:t xml:space="preserve"> установ</w:t>
      </w:r>
      <w:r w:rsidR="0011797D">
        <w:rPr>
          <w:sz w:val="28"/>
          <w:szCs w:val="28"/>
          <w:lang w:val="uk-UA"/>
        </w:rPr>
        <w:t>ою</w:t>
      </w:r>
      <w:r w:rsidRPr="00F83AAC">
        <w:rPr>
          <w:sz w:val="28"/>
          <w:szCs w:val="28"/>
          <w:lang w:val="uk-UA"/>
        </w:rPr>
        <w:t xml:space="preserve"> «Київський міський правобережний центр для ВІЛ-інфікованих дітей та молоді» та </w:t>
      </w:r>
      <w:r w:rsidR="0011797D">
        <w:rPr>
          <w:sz w:val="28"/>
          <w:szCs w:val="28"/>
          <w:lang w:val="uk-UA"/>
        </w:rPr>
        <w:t>К</w:t>
      </w:r>
      <w:r w:rsidRPr="00F83AAC">
        <w:rPr>
          <w:sz w:val="28"/>
          <w:szCs w:val="28"/>
          <w:lang w:val="uk-UA"/>
        </w:rPr>
        <w:t>омунально</w:t>
      </w:r>
      <w:r w:rsidR="0011797D">
        <w:rPr>
          <w:sz w:val="28"/>
          <w:szCs w:val="28"/>
          <w:lang w:val="uk-UA"/>
        </w:rPr>
        <w:t>ю установою</w:t>
      </w:r>
      <w:r w:rsidRPr="00F83AAC">
        <w:rPr>
          <w:sz w:val="28"/>
          <w:szCs w:val="28"/>
          <w:lang w:val="uk-UA"/>
        </w:rPr>
        <w:t xml:space="preserve"> «Київський міський лівобережний  центр для ВІЛ-інфікованих дітей та молоді».</w:t>
      </w:r>
    </w:p>
    <w:p w:rsidR="009F4F7E" w:rsidRPr="000A54C5" w:rsidRDefault="007D434E" w:rsidP="001B6D01">
      <w:pPr>
        <w:ind w:firstLine="709"/>
        <w:jc w:val="both"/>
        <w:rPr>
          <w:i/>
          <w:sz w:val="28"/>
          <w:szCs w:val="28"/>
          <w:lang w:val="uk-UA"/>
        </w:rPr>
      </w:pPr>
      <w:r>
        <w:rPr>
          <w:i/>
          <w:sz w:val="28"/>
          <w:szCs w:val="28"/>
          <w:lang w:val="uk-UA"/>
        </w:rPr>
        <w:t>1.4.</w:t>
      </w:r>
      <w:r w:rsidR="00346CD7" w:rsidRPr="000A54C5">
        <w:rPr>
          <w:i/>
          <w:sz w:val="28"/>
          <w:szCs w:val="28"/>
          <w:lang w:val="uk-UA"/>
        </w:rPr>
        <w:t xml:space="preserve"> Організація та надання додаткових послуг по роботі з дітьми, які опинились в складних життєвих обставинах, з метою забезпечення своєчасного виявлення бездоглядних та безпритульних дітей, організація їх соціального супроводження.</w:t>
      </w:r>
    </w:p>
    <w:p w:rsidR="00DA7F04" w:rsidRPr="000A54C5" w:rsidRDefault="00FE7761" w:rsidP="001B6D01">
      <w:pPr>
        <w:ind w:firstLine="709"/>
        <w:jc w:val="both"/>
        <w:rPr>
          <w:sz w:val="28"/>
          <w:szCs w:val="28"/>
          <w:lang w:val="uk-UA"/>
        </w:rPr>
      </w:pPr>
      <w:r w:rsidRPr="000A54C5">
        <w:rPr>
          <w:sz w:val="28"/>
          <w:szCs w:val="28"/>
          <w:lang w:val="uk-UA"/>
        </w:rPr>
        <w:t>Реалізація заходу спрямована на</w:t>
      </w:r>
      <w:r w:rsidR="00DA7F04" w:rsidRPr="000A54C5">
        <w:rPr>
          <w:sz w:val="28"/>
          <w:szCs w:val="28"/>
          <w:lang w:val="uk-UA"/>
        </w:rPr>
        <w:t xml:space="preserve"> залучення додаткових ресурсів для виявлення та надання допомоги дітям, які з різних причин потрапили у складні життєві обставини. Мотивація батьків чи законних представників дитини до змін моделі поведінки, підвищення батьківської спроможності, психологічний та соціальний супровід дорослих членів сім’ї на шляху до збереження для дитини рідної сім’ї.  </w:t>
      </w:r>
    </w:p>
    <w:p w:rsidR="00346CD7" w:rsidRPr="000A54C5" w:rsidRDefault="00346CD7" w:rsidP="001B6D01">
      <w:pPr>
        <w:ind w:firstLine="709"/>
        <w:jc w:val="both"/>
        <w:rPr>
          <w:sz w:val="28"/>
          <w:szCs w:val="28"/>
          <w:lang w:val="uk-UA"/>
        </w:rPr>
      </w:pPr>
      <w:r w:rsidRPr="000A54C5">
        <w:rPr>
          <w:sz w:val="28"/>
          <w:szCs w:val="28"/>
          <w:lang w:val="uk-UA"/>
        </w:rPr>
        <w:t xml:space="preserve">Для реалізації даного заходу передбачено залучення спеціалістів для виявлення та надання інформаційної, соціально-психологічної, соціально-педагогічної допомоги бездоглядним та безпритульним дітям. </w:t>
      </w:r>
    </w:p>
    <w:p w:rsidR="00346CD7" w:rsidRPr="000A54C5" w:rsidRDefault="00346CD7" w:rsidP="001B6D01">
      <w:pPr>
        <w:ind w:firstLine="709"/>
        <w:jc w:val="both"/>
        <w:rPr>
          <w:sz w:val="28"/>
          <w:szCs w:val="28"/>
          <w:lang w:val="uk-UA"/>
        </w:rPr>
      </w:pPr>
      <w:r w:rsidRPr="000A54C5">
        <w:rPr>
          <w:sz w:val="28"/>
          <w:szCs w:val="28"/>
          <w:lang w:val="uk-UA"/>
        </w:rPr>
        <w:t xml:space="preserve">Щорічно таку допомогу отримуватимуть 1100 дітей. </w:t>
      </w:r>
    </w:p>
    <w:p w:rsidR="00346CD7" w:rsidRPr="000A54C5" w:rsidRDefault="007D434E" w:rsidP="001B6D01">
      <w:pPr>
        <w:ind w:firstLine="709"/>
        <w:jc w:val="both"/>
        <w:rPr>
          <w:i/>
          <w:sz w:val="28"/>
          <w:szCs w:val="28"/>
          <w:lang w:val="uk-UA" w:eastAsia="uk-UA"/>
        </w:rPr>
      </w:pPr>
      <w:r>
        <w:rPr>
          <w:i/>
          <w:sz w:val="28"/>
          <w:szCs w:val="28"/>
          <w:lang w:val="uk-UA"/>
        </w:rPr>
        <w:t>1.5.</w:t>
      </w:r>
      <w:r w:rsidR="00346CD7" w:rsidRPr="000A54C5">
        <w:rPr>
          <w:i/>
          <w:sz w:val="28"/>
          <w:szCs w:val="28"/>
          <w:lang w:val="uk-UA"/>
        </w:rPr>
        <w:t xml:space="preserve"> </w:t>
      </w:r>
      <w:r w:rsidR="00346CD7" w:rsidRPr="000A54C5">
        <w:rPr>
          <w:i/>
          <w:sz w:val="28"/>
          <w:szCs w:val="28"/>
          <w:lang w:val="uk-UA" w:eastAsia="uk-UA"/>
        </w:rPr>
        <w:t>Надання підтримки дітям, у яких батьки мають залежності, звільнились з місць позбавлення волі, займаються проституцією, перебувають у конфлікті з законом або мають ознаки протиправної поведінки.</w:t>
      </w:r>
    </w:p>
    <w:p w:rsidR="00346CD7" w:rsidRPr="000A54C5" w:rsidRDefault="00346CD7" w:rsidP="001B6D01">
      <w:pPr>
        <w:ind w:firstLine="709"/>
        <w:jc w:val="both"/>
        <w:rPr>
          <w:sz w:val="28"/>
          <w:szCs w:val="28"/>
          <w:lang w:val="uk-UA"/>
        </w:rPr>
      </w:pPr>
      <w:r w:rsidRPr="000A54C5">
        <w:rPr>
          <w:sz w:val="28"/>
          <w:szCs w:val="28"/>
          <w:lang w:val="uk-UA"/>
        </w:rPr>
        <w:t>З метою реалізації вказаного заходу планується залучити спеціалістів, які володіють навичками з надання соціально-психологічної допомоги дітям в процесі їх адаптації в соціумі; попередження виникнення проблем, пов’язаних з зі способом життя батьків</w:t>
      </w:r>
      <w:r w:rsidR="004D1BE1" w:rsidRPr="000A54C5">
        <w:rPr>
          <w:sz w:val="28"/>
          <w:szCs w:val="28"/>
          <w:lang w:val="uk-UA"/>
        </w:rPr>
        <w:t>, а саме:</w:t>
      </w:r>
    </w:p>
    <w:p w:rsidR="004D1BE1" w:rsidRPr="000A54C5" w:rsidRDefault="004D1BE1" w:rsidP="001B6D01">
      <w:pPr>
        <w:ind w:firstLine="709"/>
        <w:jc w:val="both"/>
        <w:rPr>
          <w:color w:val="000000"/>
          <w:sz w:val="28"/>
          <w:szCs w:val="28"/>
          <w:lang w:val="uk-UA" w:eastAsia="uk-UA"/>
        </w:rPr>
      </w:pPr>
      <w:r w:rsidRPr="000A54C5">
        <w:rPr>
          <w:color w:val="000000"/>
          <w:sz w:val="28"/>
          <w:szCs w:val="28"/>
          <w:lang w:val="uk-UA" w:eastAsia="uk-UA"/>
        </w:rPr>
        <w:t xml:space="preserve">надання консультацій дітям, щоб допомогти їм розуміти свої почуття, вирішувати проблеми та розвивати здорові стратегії копінгу; </w:t>
      </w:r>
    </w:p>
    <w:p w:rsidR="004D1BE1" w:rsidRPr="000A54C5" w:rsidRDefault="004D1BE1" w:rsidP="001B6D01">
      <w:pPr>
        <w:ind w:firstLine="709"/>
        <w:jc w:val="both"/>
        <w:rPr>
          <w:color w:val="000000"/>
          <w:sz w:val="28"/>
          <w:szCs w:val="28"/>
          <w:lang w:val="uk-UA" w:eastAsia="uk-UA"/>
        </w:rPr>
      </w:pPr>
      <w:r w:rsidRPr="000A54C5">
        <w:rPr>
          <w:color w:val="000000"/>
          <w:sz w:val="28"/>
          <w:szCs w:val="28"/>
          <w:lang w:val="uk-UA" w:eastAsia="uk-UA"/>
        </w:rPr>
        <w:t>забезпечення доступу дітей та їх</w:t>
      </w:r>
      <w:r w:rsidR="0011797D">
        <w:rPr>
          <w:color w:val="000000"/>
          <w:sz w:val="28"/>
          <w:szCs w:val="28"/>
          <w:lang w:val="uk-UA" w:eastAsia="uk-UA"/>
        </w:rPr>
        <w:t>ніх</w:t>
      </w:r>
      <w:r w:rsidRPr="000A54C5">
        <w:rPr>
          <w:color w:val="000000"/>
          <w:sz w:val="28"/>
          <w:szCs w:val="28"/>
          <w:lang w:val="uk-UA" w:eastAsia="uk-UA"/>
        </w:rPr>
        <w:t xml:space="preserve"> батьків/законних представників до необхідних ресурсів, таких як жит</w:t>
      </w:r>
      <w:r w:rsidR="0011797D">
        <w:rPr>
          <w:color w:val="000000"/>
          <w:sz w:val="28"/>
          <w:szCs w:val="28"/>
          <w:lang w:val="uk-UA" w:eastAsia="uk-UA"/>
        </w:rPr>
        <w:t xml:space="preserve">ло, медична допомога, освіта, </w:t>
      </w:r>
      <w:r w:rsidRPr="000A54C5">
        <w:rPr>
          <w:color w:val="000000"/>
          <w:sz w:val="28"/>
          <w:szCs w:val="28"/>
          <w:lang w:val="uk-UA" w:eastAsia="uk-UA"/>
        </w:rPr>
        <w:t>соціальні послуги</w:t>
      </w:r>
      <w:r w:rsidR="0011797D">
        <w:rPr>
          <w:color w:val="000000"/>
          <w:sz w:val="28"/>
          <w:szCs w:val="28"/>
          <w:lang w:val="uk-UA" w:eastAsia="uk-UA"/>
        </w:rPr>
        <w:t xml:space="preserve"> тощо</w:t>
      </w:r>
      <w:r w:rsidRPr="000A54C5">
        <w:rPr>
          <w:color w:val="000000"/>
          <w:sz w:val="28"/>
          <w:szCs w:val="28"/>
          <w:lang w:val="uk-UA" w:eastAsia="uk-UA"/>
        </w:rPr>
        <w:t xml:space="preserve">; </w:t>
      </w:r>
    </w:p>
    <w:p w:rsidR="004D1BE1" w:rsidRPr="000A54C5" w:rsidRDefault="004D1BE1" w:rsidP="001B6D01">
      <w:pPr>
        <w:ind w:firstLine="709"/>
        <w:jc w:val="both"/>
        <w:rPr>
          <w:rFonts w:ascii="Segoe UI" w:hAnsi="Segoe UI" w:cs="Segoe UI"/>
          <w:color w:val="000000"/>
          <w:sz w:val="28"/>
          <w:szCs w:val="28"/>
          <w:lang w:val="uk-UA" w:eastAsia="uk-UA"/>
        </w:rPr>
      </w:pPr>
      <w:r w:rsidRPr="000A54C5">
        <w:rPr>
          <w:color w:val="000000"/>
          <w:sz w:val="28"/>
          <w:szCs w:val="28"/>
          <w:lang w:val="uk-UA" w:eastAsia="uk-UA"/>
        </w:rPr>
        <w:t>супроводження та доступ до правової підтримки для захисту прав дітей та допомоги у вирішенні правових питань, які можуть виникнути внаслідок поведінки їх батьків тощо.</w:t>
      </w:r>
      <w:r w:rsidRPr="000A54C5">
        <w:rPr>
          <w:rFonts w:ascii="Segoe UI" w:hAnsi="Segoe UI" w:cs="Segoe UI"/>
          <w:color w:val="000000"/>
          <w:sz w:val="28"/>
          <w:szCs w:val="28"/>
          <w:lang w:val="uk-UA" w:eastAsia="uk-UA"/>
        </w:rPr>
        <w:t xml:space="preserve"> </w:t>
      </w:r>
    </w:p>
    <w:p w:rsidR="00346CD7" w:rsidRPr="000A54C5" w:rsidRDefault="00346CD7" w:rsidP="001B6D01">
      <w:pPr>
        <w:ind w:firstLine="709"/>
        <w:jc w:val="both"/>
        <w:rPr>
          <w:sz w:val="28"/>
          <w:szCs w:val="28"/>
          <w:lang w:val="uk-UA"/>
        </w:rPr>
      </w:pPr>
      <w:r w:rsidRPr="000A54C5">
        <w:rPr>
          <w:sz w:val="28"/>
          <w:szCs w:val="28"/>
          <w:lang w:val="uk-UA"/>
        </w:rPr>
        <w:t xml:space="preserve">Щороку </w:t>
      </w:r>
      <w:r w:rsidR="0011797D">
        <w:rPr>
          <w:sz w:val="28"/>
          <w:szCs w:val="28"/>
          <w:lang w:val="uk-UA"/>
        </w:rPr>
        <w:t xml:space="preserve">в межах реалізації </w:t>
      </w:r>
      <w:r w:rsidRPr="000A54C5">
        <w:rPr>
          <w:sz w:val="28"/>
          <w:szCs w:val="28"/>
          <w:lang w:val="uk-UA"/>
        </w:rPr>
        <w:t>заход</w:t>
      </w:r>
      <w:r w:rsidR="0011797D">
        <w:rPr>
          <w:sz w:val="28"/>
          <w:szCs w:val="28"/>
          <w:lang w:val="uk-UA"/>
        </w:rPr>
        <w:t>у</w:t>
      </w:r>
      <w:r w:rsidRPr="000A54C5">
        <w:rPr>
          <w:sz w:val="28"/>
          <w:szCs w:val="28"/>
          <w:lang w:val="uk-UA"/>
        </w:rPr>
        <w:t xml:space="preserve"> </w:t>
      </w:r>
      <w:r w:rsidR="0011797D">
        <w:rPr>
          <w:sz w:val="28"/>
          <w:szCs w:val="28"/>
          <w:lang w:val="uk-UA"/>
        </w:rPr>
        <w:t>П</w:t>
      </w:r>
      <w:r w:rsidRPr="000A54C5">
        <w:rPr>
          <w:sz w:val="28"/>
          <w:szCs w:val="28"/>
          <w:lang w:val="uk-UA"/>
        </w:rPr>
        <w:t xml:space="preserve">рограми </w:t>
      </w:r>
      <w:r w:rsidR="0011797D">
        <w:rPr>
          <w:sz w:val="28"/>
          <w:szCs w:val="28"/>
          <w:lang w:val="uk-UA"/>
        </w:rPr>
        <w:t>послуги буде надано</w:t>
      </w:r>
      <w:r w:rsidRPr="000A54C5">
        <w:rPr>
          <w:sz w:val="28"/>
          <w:szCs w:val="28"/>
          <w:lang w:val="uk-UA"/>
        </w:rPr>
        <w:t xml:space="preserve"> 560 діт</w:t>
      </w:r>
      <w:r w:rsidR="0011797D">
        <w:rPr>
          <w:sz w:val="28"/>
          <w:szCs w:val="28"/>
          <w:lang w:val="uk-UA"/>
        </w:rPr>
        <w:t>ям</w:t>
      </w:r>
      <w:r w:rsidRPr="000A54C5">
        <w:rPr>
          <w:sz w:val="28"/>
          <w:szCs w:val="28"/>
          <w:lang w:val="uk-UA"/>
        </w:rPr>
        <w:t>.</w:t>
      </w:r>
    </w:p>
    <w:p w:rsidR="00346CD7" w:rsidRPr="000A54C5" w:rsidRDefault="007D434E" w:rsidP="001B6D01">
      <w:pPr>
        <w:ind w:firstLine="709"/>
        <w:jc w:val="both"/>
        <w:rPr>
          <w:i/>
          <w:sz w:val="28"/>
          <w:szCs w:val="28"/>
          <w:lang w:val="uk-UA"/>
        </w:rPr>
      </w:pPr>
      <w:r>
        <w:rPr>
          <w:i/>
          <w:sz w:val="28"/>
          <w:szCs w:val="28"/>
          <w:lang w:val="uk-UA"/>
        </w:rPr>
        <w:t>1.6.</w:t>
      </w:r>
      <w:r w:rsidR="0036735A" w:rsidRPr="000A54C5">
        <w:rPr>
          <w:i/>
          <w:sz w:val="28"/>
          <w:szCs w:val="28"/>
          <w:lang w:val="uk-UA"/>
        </w:rPr>
        <w:t xml:space="preserve"> Організація соціальної роботи з дітьми, батьки яких мають проблеми </w:t>
      </w:r>
      <w:r w:rsidR="0011797D">
        <w:rPr>
          <w:i/>
          <w:sz w:val="28"/>
          <w:szCs w:val="28"/>
          <w:lang w:val="uk-UA"/>
        </w:rPr>
        <w:t xml:space="preserve">з </w:t>
      </w:r>
      <w:r w:rsidR="0036735A" w:rsidRPr="000A54C5">
        <w:rPr>
          <w:i/>
          <w:sz w:val="28"/>
          <w:szCs w:val="28"/>
          <w:lang w:val="uk-UA"/>
        </w:rPr>
        <w:t>психічн</w:t>
      </w:r>
      <w:r w:rsidR="0011797D">
        <w:rPr>
          <w:i/>
          <w:sz w:val="28"/>
          <w:szCs w:val="28"/>
          <w:lang w:val="uk-UA"/>
        </w:rPr>
        <w:t>им</w:t>
      </w:r>
      <w:r w:rsidR="0036735A" w:rsidRPr="000A54C5">
        <w:rPr>
          <w:i/>
          <w:sz w:val="28"/>
          <w:szCs w:val="28"/>
          <w:lang w:val="uk-UA"/>
        </w:rPr>
        <w:t xml:space="preserve"> здоров'я</w:t>
      </w:r>
      <w:r w:rsidR="0011797D">
        <w:rPr>
          <w:i/>
          <w:sz w:val="28"/>
          <w:szCs w:val="28"/>
          <w:lang w:val="uk-UA"/>
        </w:rPr>
        <w:t>м</w:t>
      </w:r>
      <w:r w:rsidR="00082DB8" w:rsidRPr="000A54C5">
        <w:rPr>
          <w:i/>
          <w:sz w:val="28"/>
          <w:szCs w:val="28"/>
          <w:lang w:val="uk-UA"/>
        </w:rPr>
        <w:t>.</w:t>
      </w:r>
    </w:p>
    <w:p w:rsidR="0036735A" w:rsidRPr="000A54C5" w:rsidRDefault="0036735A" w:rsidP="001B6D01">
      <w:pPr>
        <w:ind w:firstLine="709"/>
        <w:jc w:val="both"/>
        <w:rPr>
          <w:color w:val="000000"/>
          <w:sz w:val="28"/>
          <w:szCs w:val="28"/>
          <w:lang w:val="uk-UA"/>
        </w:rPr>
      </w:pPr>
      <w:r w:rsidRPr="000A54C5">
        <w:rPr>
          <w:sz w:val="28"/>
          <w:szCs w:val="28"/>
          <w:lang w:val="uk-UA"/>
        </w:rPr>
        <w:t>Даний захід буде реалізовано шляхом залучення спеціалістів по роботі з дітьми</w:t>
      </w:r>
      <w:r w:rsidRPr="000A54C5">
        <w:rPr>
          <w:color w:val="000000"/>
          <w:sz w:val="28"/>
          <w:szCs w:val="28"/>
          <w:lang w:val="uk-UA"/>
        </w:rPr>
        <w:t xml:space="preserve"> у напрямку психологічного захисту дітей від травматичних впливів, </w:t>
      </w:r>
      <w:r w:rsidR="00FE7761" w:rsidRPr="000A54C5">
        <w:rPr>
          <w:color w:val="000000"/>
          <w:sz w:val="28"/>
          <w:szCs w:val="28"/>
          <w:lang w:val="uk-UA"/>
        </w:rPr>
        <w:t xml:space="preserve">які </w:t>
      </w:r>
      <w:r w:rsidRPr="000A54C5">
        <w:rPr>
          <w:color w:val="000000"/>
          <w:sz w:val="28"/>
          <w:szCs w:val="28"/>
          <w:lang w:val="uk-UA"/>
        </w:rPr>
        <w:t>надаватимуть підтримку в особистісному та соціальному розвитку, працюватимуть у напрямку розвитку ресурсів сім'ї</w:t>
      </w:r>
      <w:r w:rsidR="00B35200" w:rsidRPr="000A54C5">
        <w:rPr>
          <w:color w:val="000000"/>
          <w:sz w:val="28"/>
          <w:szCs w:val="28"/>
          <w:lang w:val="uk-UA"/>
        </w:rPr>
        <w:t>, проведення соціальної роботи з батьками</w:t>
      </w:r>
      <w:r w:rsidRPr="000A54C5">
        <w:rPr>
          <w:color w:val="000000"/>
          <w:sz w:val="28"/>
          <w:szCs w:val="28"/>
          <w:lang w:val="uk-UA"/>
        </w:rPr>
        <w:t>.</w:t>
      </w:r>
    </w:p>
    <w:p w:rsidR="0036735A" w:rsidRPr="000A54C5" w:rsidRDefault="00FE7761" w:rsidP="001B6D01">
      <w:pPr>
        <w:ind w:firstLine="709"/>
        <w:jc w:val="both"/>
        <w:rPr>
          <w:sz w:val="28"/>
          <w:szCs w:val="28"/>
          <w:lang w:val="uk-UA" w:eastAsia="uk-UA"/>
        </w:rPr>
      </w:pPr>
      <w:r w:rsidRPr="000A54C5">
        <w:rPr>
          <w:color w:val="000000"/>
          <w:sz w:val="28"/>
          <w:szCs w:val="28"/>
          <w:lang w:val="uk-UA"/>
        </w:rPr>
        <w:t>Щорічно</w:t>
      </w:r>
      <w:r w:rsidR="0011797D">
        <w:rPr>
          <w:color w:val="000000"/>
          <w:sz w:val="28"/>
          <w:szCs w:val="28"/>
          <w:lang w:val="uk-UA"/>
        </w:rPr>
        <w:t xml:space="preserve"> до</w:t>
      </w:r>
      <w:r w:rsidRPr="000A54C5">
        <w:rPr>
          <w:color w:val="000000"/>
          <w:sz w:val="28"/>
          <w:szCs w:val="28"/>
          <w:lang w:val="uk-UA"/>
        </w:rPr>
        <w:t xml:space="preserve"> робот</w:t>
      </w:r>
      <w:r w:rsidR="0011797D">
        <w:rPr>
          <w:color w:val="000000"/>
          <w:sz w:val="28"/>
          <w:szCs w:val="28"/>
          <w:lang w:val="uk-UA"/>
        </w:rPr>
        <w:t>и</w:t>
      </w:r>
      <w:r w:rsidR="0036735A" w:rsidRPr="000A54C5">
        <w:rPr>
          <w:color w:val="000000"/>
          <w:sz w:val="28"/>
          <w:szCs w:val="28"/>
          <w:lang w:val="uk-UA"/>
        </w:rPr>
        <w:t xml:space="preserve"> </w:t>
      </w:r>
      <w:r w:rsidR="0011797D">
        <w:rPr>
          <w:color w:val="000000"/>
          <w:sz w:val="28"/>
          <w:szCs w:val="28"/>
          <w:lang w:val="uk-UA"/>
        </w:rPr>
        <w:t xml:space="preserve">в межах реалізації заходу Програми </w:t>
      </w:r>
      <w:r w:rsidR="0036735A" w:rsidRPr="000A54C5">
        <w:rPr>
          <w:color w:val="000000"/>
          <w:sz w:val="28"/>
          <w:szCs w:val="28"/>
          <w:lang w:val="uk-UA"/>
        </w:rPr>
        <w:t xml:space="preserve">планується </w:t>
      </w:r>
      <w:r w:rsidR="0011797D">
        <w:rPr>
          <w:color w:val="000000"/>
          <w:sz w:val="28"/>
          <w:szCs w:val="28"/>
          <w:lang w:val="uk-UA"/>
        </w:rPr>
        <w:t xml:space="preserve">залучити </w:t>
      </w:r>
      <w:r w:rsidR="0036735A" w:rsidRPr="000A54C5">
        <w:rPr>
          <w:color w:val="000000"/>
          <w:sz w:val="28"/>
          <w:szCs w:val="28"/>
          <w:lang w:val="uk-UA"/>
        </w:rPr>
        <w:t>425 дітей.</w:t>
      </w:r>
    </w:p>
    <w:p w:rsidR="00346CD7" w:rsidRPr="000A54C5" w:rsidRDefault="007D434E" w:rsidP="001B6D01">
      <w:pPr>
        <w:ind w:firstLine="709"/>
        <w:jc w:val="both"/>
        <w:rPr>
          <w:i/>
          <w:sz w:val="28"/>
          <w:szCs w:val="28"/>
          <w:lang w:val="uk-UA"/>
        </w:rPr>
      </w:pPr>
      <w:r>
        <w:rPr>
          <w:i/>
          <w:sz w:val="28"/>
          <w:szCs w:val="28"/>
          <w:lang w:val="uk-UA"/>
        </w:rPr>
        <w:t>1.7.</w:t>
      </w:r>
      <w:r w:rsidR="0036735A" w:rsidRPr="000A54C5">
        <w:rPr>
          <w:i/>
          <w:sz w:val="28"/>
          <w:szCs w:val="28"/>
          <w:lang w:val="uk-UA"/>
        </w:rPr>
        <w:t xml:space="preserve"> Організація індивідуальної та групової роботи з метою збереження для дитини біологічної сім'ї</w:t>
      </w:r>
      <w:r w:rsidR="00082DB8" w:rsidRPr="000A54C5">
        <w:rPr>
          <w:i/>
          <w:sz w:val="28"/>
          <w:szCs w:val="28"/>
          <w:lang w:val="uk-UA"/>
        </w:rPr>
        <w:t>.</w:t>
      </w:r>
    </w:p>
    <w:p w:rsidR="0036735A" w:rsidRPr="000A54C5" w:rsidRDefault="0036735A" w:rsidP="001B6D01">
      <w:pPr>
        <w:ind w:firstLine="709"/>
        <w:jc w:val="both"/>
        <w:rPr>
          <w:sz w:val="28"/>
          <w:szCs w:val="28"/>
          <w:lang w:val="uk-UA"/>
        </w:rPr>
      </w:pPr>
      <w:r w:rsidRPr="000A54C5">
        <w:rPr>
          <w:sz w:val="28"/>
          <w:szCs w:val="28"/>
          <w:lang w:val="uk-UA"/>
        </w:rPr>
        <w:t xml:space="preserve">В рамках заходу передбачено залучення спеціалістів для проведення тренінгів </w:t>
      </w:r>
      <w:r w:rsidR="00FE7761" w:rsidRPr="000A54C5">
        <w:rPr>
          <w:sz w:val="28"/>
          <w:szCs w:val="28"/>
          <w:lang w:val="uk-UA"/>
        </w:rPr>
        <w:t>і</w:t>
      </w:r>
      <w:r w:rsidRPr="000A54C5">
        <w:rPr>
          <w:sz w:val="28"/>
          <w:szCs w:val="28"/>
          <w:lang w:val="uk-UA"/>
        </w:rPr>
        <w:t xml:space="preserve"> семінарів для батьків з питань ефективної взаємодії та виховання дітей</w:t>
      </w:r>
      <w:r w:rsidR="00FE7761" w:rsidRPr="000A54C5">
        <w:rPr>
          <w:sz w:val="28"/>
          <w:szCs w:val="28"/>
          <w:lang w:val="uk-UA"/>
        </w:rPr>
        <w:t>, розроблення</w:t>
      </w:r>
      <w:r w:rsidRPr="000A54C5">
        <w:rPr>
          <w:sz w:val="28"/>
          <w:szCs w:val="28"/>
          <w:lang w:val="uk-UA"/>
        </w:rPr>
        <w:t xml:space="preserve"> індивідуальних планів допомоги </w:t>
      </w:r>
      <w:r w:rsidR="00FE7761" w:rsidRPr="000A54C5">
        <w:rPr>
          <w:sz w:val="28"/>
          <w:szCs w:val="28"/>
          <w:lang w:val="uk-UA"/>
        </w:rPr>
        <w:t>і</w:t>
      </w:r>
      <w:r w:rsidRPr="000A54C5">
        <w:rPr>
          <w:sz w:val="28"/>
          <w:szCs w:val="28"/>
          <w:lang w:val="uk-UA"/>
        </w:rPr>
        <w:t xml:space="preserve"> підтримки, що забезпечить ефективну взаємодію для подолання складних життєвих обставин</w:t>
      </w:r>
      <w:r w:rsidR="00FE7761" w:rsidRPr="000A54C5">
        <w:rPr>
          <w:sz w:val="28"/>
          <w:szCs w:val="28"/>
          <w:lang w:val="uk-UA"/>
        </w:rPr>
        <w:t>, у яких опинилася дитина</w:t>
      </w:r>
      <w:r w:rsidR="00C84B6C" w:rsidRPr="000A54C5">
        <w:rPr>
          <w:sz w:val="28"/>
          <w:szCs w:val="28"/>
          <w:lang w:val="uk-UA"/>
        </w:rPr>
        <w:t>.</w:t>
      </w:r>
      <w:r w:rsidR="00B35200" w:rsidRPr="000A54C5">
        <w:rPr>
          <w:sz w:val="28"/>
          <w:szCs w:val="28"/>
          <w:lang w:val="uk-UA"/>
        </w:rPr>
        <w:t xml:space="preserve"> </w:t>
      </w:r>
      <w:r w:rsidRPr="000A54C5">
        <w:rPr>
          <w:sz w:val="28"/>
          <w:szCs w:val="28"/>
          <w:lang w:val="uk-UA"/>
        </w:rPr>
        <w:t xml:space="preserve">Щорічно </w:t>
      </w:r>
      <w:r w:rsidR="0011797D">
        <w:rPr>
          <w:sz w:val="28"/>
          <w:szCs w:val="28"/>
          <w:lang w:val="uk-UA"/>
        </w:rPr>
        <w:t>до індивідуальної та групової роботи п</w:t>
      </w:r>
      <w:r w:rsidRPr="000A54C5">
        <w:rPr>
          <w:sz w:val="28"/>
          <w:szCs w:val="28"/>
          <w:lang w:val="uk-UA"/>
        </w:rPr>
        <w:t xml:space="preserve">ланується </w:t>
      </w:r>
      <w:r w:rsidR="0011797D">
        <w:rPr>
          <w:sz w:val="28"/>
          <w:szCs w:val="28"/>
          <w:lang w:val="uk-UA"/>
        </w:rPr>
        <w:t>залучити</w:t>
      </w:r>
      <w:r w:rsidRPr="000A54C5">
        <w:rPr>
          <w:sz w:val="28"/>
          <w:szCs w:val="28"/>
          <w:lang w:val="uk-UA"/>
        </w:rPr>
        <w:t xml:space="preserve"> 300 осіб.</w:t>
      </w:r>
    </w:p>
    <w:p w:rsidR="00583D4C" w:rsidRPr="000A54C5" w:rsidRDefault="007D434E" w:rsidP="001B6D01">
      <w:pPr>
        <w:ind w:firstLine="709"/>
        <w:jc w:val="both"/>
        <w:rPr>
          <w:i/>
          <w:sz w:val="28"/>
          <w:szCs w:val="28"/>
          <w:lang w:val="uk-UA"/>
        </w:rPr>
      </w:pPr>
      <w:r>
        <w:rPr>
          <w:i/>
          <w:sz w:val="28"/>
          <w:szCs w:val="28"/>
          <w:lang w:val="uk-UA"/>
        </w:rPr>
        <w:t>1.8.</w:t>
      </w:r>
      <w:r w:rsidR="00583D4C" w:rsidRPr="000A54C5">
        <w:rPr>
          <w:i/>
          <w:sz w:val="28"/>
          <w:szCs w:val="28"/>
          <w:lang w:val="uk-UA"/>
        </w:rPr>
        <w:t xml:space="preserve"> Навчання техніки зцілення: соціально-психологічна підтримка дітей </w:t>
      </w:r>
      <w:r w:rsidR="00BE65B9" w:rsidRPr="000A54C5">
        <w:rPr>
          <w:i/>
          <w:sz w:val="28"/>
          <w:szCs w:val="28"/>
          <w:lang w:val="uk-UA"/>
        </w:rPr>
        <w:t>«</w:t>
      </w:r>
      <w:r w:rsidR="00583D4C" w:rsidRPr="000A54C5">
        <w:rPr>
          <w:i/>
          <w:sz w:val="28"/>
          <w:szCs w:val="28"/>
          <w:lang w:val="uk-UA"/>
        </w:rPr>
        <w:t>Будуємо майбутнє разом</w:t>
      </w:r>
      <w:r w:rsidR="00BE65B9" w:rsidRPr="000A54C5">
        <w:rPr>
          <w:i/>
          <w:sz w:val="28"/>
          <w:szCs w:val="28"/>
          <w:lang w:val="uk-UA"/>
        </w:rPr>
        <w:t>»</w:t>
      </w:r>
      <w:r w:rsidR="00082DB8" w:rsidRPr="000A54C5">
        <w:rPr>
          <w:i/>
          <w:sz w:val="28"/>
          <w:szCs w:val="28"/>
          <w:lang w:val="uk-UA"/>
        </w:rPr>
        <w:t>.</w:t>
      </w:r>
    </w:p>
    <w:p w:rsidR="00583D4C" w:rsidRPr="000A54C5" w:rsidRDefault="00583D4C" w:rsidP="001B6D01">
      <w:pPr>
        <w:ind w:firstLine="709"/>
        <w:jc w:val="both"/>
        <w:rPr>
          <w:color w:val="231F20"/>
          <w:sz w:val="28"/>
          <w:szCs w:val="28"/>
          <w:lang w:val="uk-UA"/>
        </w:rPr>
      </w:pPr>
      <w:r w:rsidRPr="000A54C5">
        <w:rPr>
          <w:sz w:val="28"/>
          <w:szCs w:val="28"/>
          <w:lang w:val="uk-UA"/>
        </w:rPr>
        <w:t>В межах даного заходу буде залучено спеціалістів для проведення тренінгів для дітей</w:t>
      </w:r>
      <w:r w:rsidR="00BF1A82" w:rsidRPr="000A54C5">
        <w:rPr>
          <w:sz w:val="28"/>
          <w:szCs w:val="28"/>
          <w:lang w:val="uk-UA"/>
        </w:rPr>
        <w:t xml:space="preserve"> – </w:t>
      </w:r>
      <w:r w:rsidRPr="000A54C5">
        <w:rPr>
          <w:sz w:val="28"/>
          <w:szCs w:val="28"/>
          <w:lang w:val="uk-UA"/>
        </w:rPr>
        <w:t xml:space="preserve">учнів загальноосвітніх навчальних закладів, </w:t>
      </w:r>
      <w:r w:rsidR="0011797D">
        <w:rPr>
          <w:sz w:val="28"/>
          <w:szCs w:val="28"/>
          <w:lang w:val="uk-UA"/>
        </w:rPr>
        <w:t xml:space="preserve">навчальних </w:t>
      </w:r>
      <w:r w:rsidRPr="000A54C5">
        <w:rPr>
          <w:sz w:val="28"/>
          <w:szCs w:val="28"/>
          <w:lang w:val="uk-UA"/>
        </w:rPr>
        <w:t xml:space="preserve">закладів </w:t>
      </w:r>
      <w:r w:rsidR="0011797D">
        <w:rPr>
          <w:sz w:val="28"/>
          <w:szCs w:val="28"/>
          <w:lang w:val="uk-UA"/>
        </w:rPr>
        <w:t xml:space="preserve">системи </w:t>
      </w:r>
      <w:r w:rsidRPr="000A54C5">
        <w:rPr>
          <w:sz w:val="28"/>
          <w:szCs w:val="28"/>
          <w:lang w:val="uk-UA"/>
        </w:rPr>
        <w:t xml:space="preserve">професійно-технічної освіти, закладів соціального захисту дітей тощо, які направлені на підтримку </w:t>
      </w:r>
      <w:r w:rsidR="00A03C68" w:rsidRPr="000A54C5">
        <w:rPr>
          <w:sz w:val="28"/>
          <w:szCs w:val="28"/>
          <w:lang w:val="uk-UA"/>
        </w:rPr>
        <w:t xml:space="preserve">та збереження </w:t>
      </w:r>
      <w:r w:rsidRPr="000A54C5">
        <w:rPr>
          <w:sz w:val="28"/>
          <w:szCs w:val="28"/>
          <w:lang w:val="uk-UA"/>
        </w:rPr>
        <w:t>психічного здоров’</w:t>
      </w:r>
      <w:r w:rsidR="00A03C68" w:rsidRPr="000A54C5">
        <w:rPr>
          <w:sz w:val="28"/>
          <w:szCs w:val="28"/>
          <w:lang w:val="uk-UA"/>
        </w:rPr>
        <w:t xml:space="preserve">я дітей </w:t>
      </w:r>
      <w:r w:rsidR="00BF1A82" w:rsidRPr="000A54C5">
        <w:rPr>
          <w:sz w:val="28"/>
          <w:szCs w:val="28"/>
          <w:lang w:val="uk-UA"/>
        </w:rPr>
        <w:t>і</w:t>
      </w:r>
      <w:r w:rsidR="00A03C68" w:rsidRPr="000A54C5">
        <w:rPr>
          <w:sz w:val="28"/>
          <w:szCs w:val="28"/>
          <w:lang w:val="uk-UA"/>
        </w:rPr>
        <w:t xml:space="preserve"> підлітків в умовах воєнного стану.</w:t>
      </w:r>
      <w:r w:rsidR="00C84B6C" w:rsidRPr="000A54C5">
        <w:rPr>
          <w:sz w:val="28"/>
          <w:szCs w:val="28"/>
          <w:lang w:val="uk-UA"/>
        </w:rPr>
        <w:t xml:space="preserve"> </w:t>
      </w:r>
      <w:r w:rsidR="00C84B6C" w:rsidRPr="000A54C5">
        <w:rPr>
          <w:color w:val="231F20"/>
          <w:sz w:val="28"/>
          <w:szCs w:val="28"/>
          <w:lang w:val="uk-UA"/>
        </w:rPr>
        <w:t xml:space="preserve">Цей захід планується реалізовувати </w:t>
      </w:r>
      <w:r w:rsidR="00BF1A82" w:rsidRPr="000A54C5">
        <w:rPr>
          <w:color w:val="231F20"/>
          <w:sz w:val="28"/>
          <w:szCs w:val="28"/>
          <w:lang w:val="uk-UA"/>
        </w:rPr>
        <w:t xml:space="preserve">як </w:t>
      </w:r>
      <w:r w:rsidR="00C84B6C" w:rsidRPr="000A54C5">
        <w:rPr>
          <w:color w:val="231F20"/>
          <w:sz w:val="28"/>
          <w:szCs w:val="28"/>
          <w:lang w:val="uk-UA"/>
        </w:rPr>
        <w:t>у навчальних закладах</w:t>
      </w:r>
      <w:r w:rsidR="00BF1A82" w:rsidRPr="000A54C5">
        <w:rPr>
          <w:color w:val="231F20"/>
          <w:sz w:val="28"/>
          <w:szCs w:val="28"/>
          <w:lang w:val="uk-UA"/>
        </w:rPr>
        <w:t>,</w:t>
      </w:r>
      <w:r w:rsidR="00C84B6C" w:rsidRPr="000A54C5">
        <w:rPr>
          <w:color w:val="231F20"/>
          <w:sz w:val="28"/>
          <w:szCs w:val="28"/>
          <w:lang w:val="uk-UA"/>
        </w:rPr>
        <w:t xml:space="preserve"> та</w:t>
      </w:r>
      <w:r w:rsidR="00AF5673" w:rsidRPr="000A54C5">
        <w:rPr>
          <w:color w:val="231F20"/>
          <w:sz w:val="28"/>
          <w:szCs w:val="28"/>
          <w:lang w:val="uk-UA"/>
        </w:rPr>
        <w:t>к і</w:t>
      </w:r>
      <w:r w:rsidR="00C84B6C" w:rsidRPr="000A54C5">
        <w:rPr>
          <w:color w:val="231F20"/>
          <w:sz w:val="28"/>
          <w:szCs w:val="28"/>
          <w:lang w:val="uk-UA"/>
        </w:rPr>
        <w:t xml:space="preserve"> у форматі групової роботи. Тренінгова програма призначена для широкої аудиторії підлітків </w:t>
      </w:r>
      <w:r w:rsidR="00AF5673" w:rsidRPr="000A54C5">
        <w:rPr>
          <w:color w:val="231F20"/>
          <w:sz w:val="28"/>
          <w:szCs w:val="28"/>
          <w:lang w:val="uk-UA"/>
        </w:rPr>
        <w:t>і</w:t>
      </w:r>
      <w:r w:rsidR="00C84B6C" w:rsidRPr="000A54C5">
        <w:rPr>
          <w:color w:val="231F20"/>
          <w:sz w:val="28"/>
          <w:szCs w:val="28"/>
          <w:lang w:val="uk-UA"/>
        </w:rPr>
        <w:t xml:space="preserve"> молодих людей у віці від 14 до 18-ти років </w:t>
      </w:r>
      <w:r w:rsidR="00AF5673" w:rsidRPr="000A54C5">
        <w:rPr>
          <w:color w:val="231F20"/>
          <w:sz w:val="28"/>
          <w:szCs w:val="28"/>
          <w:lang w:val="uk-UA"/>
        </w:rPr>
        <w:t xml:space="preserve">і, </w:t>
      </w:r>
      <w:r w:rsidR="00C84B6C" w:rsidRPr="000A54C5">
        <w:rPr>
          <w:color w:val="231F20"/>
          <w:sz w:val="28"/>
          <w:szCs w:val="28"/>
          <w:lang w:val="uk-UA"/>
        </w:rPr>
        <w:t xml:space="preserve">у разі потреби, може бути адаптована для учасників від 10 до 24-х років. Цей віковий період пов'язаний з інтенсивними пошуками свого місця у світі, із побудовою власного ставлення до різних життєвих явищ, а також є найбільш сприятливим для </w:t>
      </w:r>
      <w:r w:rsidR="00AF5673" w:rsidRPr="000A54C5">
        <w:rPr>
          <w:color w:val="231F20"/>
          <w:sz w:val="28"/>
          <w:szCs w:val="28"/>
          <w:lang w:val="uk-UA"/>
        </w:rPr>
        <w:t>навчання з</w:t>
      </w:r>
      <w:r w:rsidR="00C84B6C" w:rsidRPr="000A54C5">
        <w:rPr>
          <w:color w:val="231F20"/>
          <w:sz w:val="28"/>
          <w:szCs w:val="28"/>
          <w:lang w:val="uk-UA"/>
        </w:rPr>
        <w:t xml:space="preserve"> усвідомл</w:t>
      </w:r>
      <w:r w:rsidR="00AF5673" w:rsidRPr="000A54C5">
        <w:rPr>
          <w:color w:val="231F20"/>
          <w:sz w:val="28"/>
          <w:szCs w:val="28"/>
          <w:lang w:val="uk-UA"/>
        </w:rPr>
        <w:t>енням</w:t>
      </w:r>
      <w:r w:rsidR="00C84B6C" w:rsidRPr="000A54C5">
        <w:rPr>
          <w:color w:val="231F20"/>
          <w:sz w:val="28"/>
          <w:szCs w:val="28"/>
          <w:lang w:val="uk-UA"/>
        </w:rPr>
        <w:t xml:space="preserve"> свої</w:t>
      </w:r>
      <w:r w:rsidR="00AF5673" w:rsidRPr="000A54C5">
        <w:rPr>
          <w:color w:val="231F20"/>
          <w:sz w:val="28"/>
          <w:szCs w:val="28"/>
          <w:lang w:val="uk-UA"/>
        </w:rPr>
        <w:t>х</w:t>
      </w:r>
      <w:r w:rsidR="00C84B6C" w:rsidRPr="000A54C5">
        <w:rPr>
          <w:color w:val="231F20"/>
          <w:sz w:val="28"/>
          <w:szCs w:val="28"/>
          <w:lang w:val="uk-UA"/>
        </w:rPr>
        <w:t xml:space="preserve"> цінност</w:t>
      </w:r>
      <w:r w:rsidR="00AF5673" w:rsidRPr="000A54C5">
        <w:rPr>
          <w:color w:val="231F20"/>
          <w:sz w:val="28"/>
          <w:szCs w:val="28"/>
          <w:lang w:val="uk-UA"/>
        </w:rPr>
        <w:t>ей</w:t>
      </w:r>
      <w:r w:rsidR="00C84B6C" w:rsidRPr="000A54C5">
        <w:rPr>
          <w:color w:val="231F20"/>
          <w:sz w:val="28"/>
          <w:szCs w:val="28"/>
          <w:lang w:val="uk-UA"/>
        </w:rPr>
        <w:t xml:space="preserve"> та життєв</w:t>
      </w:r>
      <w:r w:rsidR="00AF5673" w:rsidRPr="000A54C5">
        <w:rPr>
          <w:color w:val="231F20"/>
          <w:sz w:val="28"/>
          <w:szCs w:val="28"/>
          <w:lang w:val="uk-UA"/>
        </w:rPr>
        <w:t>их</w:t>
      </w:r>
      <w:r w:rsidR="00C84B6C" w:rsidRPr="000A54C5">
        <w:rPr>
          <w:color w:val="231F20"/>
          <w:sz w:val="28"/>
          <w:szCs w:val="28"/>
          <w:lang w:val="uk-UA"/>
        </w:rPr>
        <w:t xml:space="preserve"> ціл</w:t>
      </w:r>
      <w:r w:rsidR="00AF5673" w:rsidRPr="000A54C5">
        <w:rPr>
          <w:color w:val="231F20"/>
          <w:sz w:val="28"/>
          <w:szCs w:val="28"/>
          <w:lang w:val="uk-UA"/>
        </w:rPr>
        <w:t>ей</w:t>
      </w:r>
      <w:r w:rsidR="00C84B6C" w:rsidRPr="000A54C5">
        <w:rPr>
          <w:color w:val="231F20"/>
          <w:sz w:val="28"/>
          <w:szCs w:val="28"/>
          <w:lang w:val="uk-UA"/>
        </w:rPr>
        <w:t>, управл</w:t>
      </w:r>
      <w:r w:rsidR="00AF5673" w:rsidRPr="000A54C5">
        <w:rPr>
          <w:color w:val="231F20"/>
          <w:sz w:val="28"/>
          <w:szCs w:val="28"/>
          <w:lang w:val="uk-UA"/>
        </w:rPr>
        <w:t>іння</w:t>
      </w:r>
      <w:r w:rsidR="00C84B6C" w:rsidRPr="000A54C5">
        <w:rPr>
          <w:color w:val="231F20"/>
          <w:sz w:val="28"/>
          <w:szCs w:val="28"/>
          <w:lang w:val="uk-UA"/>
        </w:rPr>
        <w:t xml:space="preserve"> своїми емоціями, критично</w:t>
      </w:r>
      <w:r w:rsidR="00AF5673" w:rsidRPr="000A54C5">
        <w:rPr>
          <w:color w:val="231F20"/>
          <w:sz w:val="28"/>
          <w:szCs w:val="28"/>
          <w:lang w:val="uk-UA"/>
        </w:rPr>
        <w:t>го</w:t>
      </w:r>
      <w:r w:rsidR="00C84B6C" w:rsidRPr="000A54C5">
        <w:rPr>
          <w:color w:val="231F20"/>
          <w:sz w:val="28"/>
          <w:szCs w:val="28"/>
          <w:lang w:val="uk-UA"/>
        </w:rPr>
        <w:t xml:space="preserve"> мисл</w:t>
      </w:r>
      <w:r w:rsidR="00AF5673" w:rsidRPr="000A54C5">
        <w:rPr>
          <w:color w:val="231F20"/>
          <w:sz w:val="28"/>
          <w:szCs w:val="28"/>
          <w:lang w:val="uk-UA"/>
        </w:rPr>
        <w:t>ення</w:t>
      </w:r>
      <w:r w:rsidR="00C84B6C" w:rsidRPr="000A54C5">
        <w:rPr>
          <w:color w:val="231F20"/>
          <w:sz w:val="28"/>
          <w:szCs w:val="28"/>
          <w:lang w:val="uk-UA"/>
        </w:rPr>
        <w:t xml:space="preserve">, </w:t>
      </w:r>
      <w:r w:rsidR="00AF5673" w:rsidRPr="000A54C5">
        <w:rPr>
          <w:color w:val="231F20"/>
          <w:sz w:val="28"/>
          <w:szCs w:val="28"/>
          <w:lang w:val="uk-UA"/>
        </w:rPr>
        <w:t>розмов</w:t>
      </w:r>
      <w:r w:rsidR="00C84B6C" w:rsidRPr="000A54C5">
        <w:rPr>
          <w:color w:val="231F20"/>
          <w:sz w:val="28"/>
          <w:szCs w:val="28"/>
          <w:lang w:val="uk-UA"/>
        </w:rPr>
        <w:t xml:space="preserve"> про стосунки і мирн</w:t>
      </w:r>
      <w:r w:rsidR="00AF5673" w:rsidRPr="000A54C5">
        <w:rPr>
          <w:color w:val="231F20"/>
          <w:sz w:val="28"/>
          <w:szCs w:val="28"/>
          <w:lang w:val="uk-UA"/>
        </w:rPr>
        <w:t>ого</w:t>
      </w:r>
      <w:r w:rsidR="00C84B6C" w:rsidRPr="000A54C5">
        <w:rPr>
          <w:color w:val="231F20"/>
          <w:sz w:val="28"/>
          <w:szCs w:val="28"/>
          <w:lang w:val="uk-UA"/>
        </w:rPr>
        <w:t xml:space="preserve"> вирішення конфліктів, підгот</w:t>
      </w:r>
      <w:r w:rsidR="00AF5673" w:rsidRPr="000A54C5">
        <w:rPr>
          <w:color w:val="231F20"/>
          <w:sz w:val="28"/>
          <w:szCs w:val="28"/>
          <w:lang w:val="uk-UA"/>
        </w:rPr>
        <w:t>овки до</w:t>
      </w:r>
      <w:r w:rsidR="00C84B6C" w:rsidRPr="000A54C5">
        <w:rPr>
          <w:color w:val="231F20"/>
          <w:sz w:val="28"/>
          <w:szCs w:val="28"/>
          <w:lang w:val="uk-UA"/>
        </w:rPr>
        <w:t xml:space="preserve"> себе</w:t>
      </w:r>
      <w:r w:rsidR="00AF5673" w:rsidRPr="000A54C5">
        <w:rPr>
          <w:color w:val="231F20"/>
          <w:sz w:val="28"/>
          <w:szCs w:val="28"/>
          <w:lang w:val="uk-UA"/>
        </w:rPr>
        <w:t xml:space="preserve"> для здійснення</w:t>
      </w:r>
      <w:r w:rsidR="00C84B6C" w:rsidRPr="000A54C5">
        <w:rPr>
          <w:color w:val="231F20"/>
          <w:sz w:val="28"/>
          <w:szCs w:val="28"/>
          <w:lang w:val="uk-UA"/>
        </w:rPr>
        <w:t xml:space="preserve"> виб</w:t>
      </w:r>
      <w:r w:rsidR="00AF5673" w:rsidRPr="000A54C5">
        <w:rPr>
          <w:color w:val="231F20"/>
          <w:sz w:val="28"/>
          <w:szCs w:val="28"/>
          <w:lang w:val="uk-UA"/>
        </w:rPr>
        <w:t>ору</w:t>
      </w:r>
      <w:r w:rsidR="00C84B6C" w:rsidRPr="000A54C5">
        <w:rPr>
          <w:color w:val="231F20"/>
          <w:sz w:val="28"/>
          <w:szCs w:val="28"/>
          <w:lang w:val="uk-UA"/>
        </w:rPr>
        <w:t xml:space="preserve"> у житті, накопич</w:t>
      </w:r>
      <w:r w:rsidR="00AF5673" w:rsidRPr="000A54C5">
        <w:rPr>
          <w:color w:val="231F20"/>
          <w:sz w:val="28"/>
          <w:szCs w:val="28"/>
          <w:lang w:val="uk-UA"/>
        </w:rPr>
        <w:t>ення</w:t>
      </w:r>
      <w:r w:rsidR="00C84B6C" w:rsidRPr="000A54C5">
        <w:rPr>
          <w:color w:val="231F20"/>
          <w:sz w:val="28"/>
          <w:szCs w:val="28"/>
          <w:lang w:val="uk-UA"/>
        </w:rPr>
        <w:t xml:space="preserve"> й аналізу св</w:t>
      </w:r>
      <w:r w:rsidR="00AF5673" w:rsidRPr="000A54C5">
        <w:rPr>
          <w:color w:val="231F20"/>
          <w:sz w:val="28"/>
          <w:szCs w:val="28"/>
          <w:lang w:val="uk-UA"/>
        </w:rPr>
        <w:t xml:space="preserve">ого </w:t>
      </w:r>
      <w:r w:rsidR="00C84B6C" w:rsidRPr="000A54C5">
        <w:rPr>
          <w:color w:val="231F20"/>
          <w:sz w:val="28"/>
          <w:szCs w:val="28"/>
          <w:lang w:val="uk-UA"/>
        </w:rPr>
        <w:t>досвід</w:t>
      </w:r>
      <w:r w:rsidR="00AF5673" w:rsidRPr="000A54C5">
        <w:rPr>
          <w:color w:val="231F20"/>
          <w:sz w:val="28"/>
          <w:szCs w:val="28"/>
          <w:lang w:val="uk-UA"/>
        </w:rPr>
        <w:t>у</w:t>
      </w:r>
      <w:r w:rsidR="00C84B6C" w:rsidRPr="000A54C5">
        <w:rPr>
          <w:color w:val="231F20"/>
          <w:sz w:val="28"/>
          <w:szCs w:val="28"/>
          <w:lang w:val="uk-UA"/>
        </w:rPr>
        <w:t>.</w:t>
      </w:r>
    </w:p>
    <w:p w:rsidR="00DA4A2B" w:rsidRDefault="007D434E" w:rsidP="001B6D01">
      <w:pPr>
        <w:ind w:firstLine="709"/>
        <w:jc w:val="both"/>
        <w:rPr>
          <w:i/>
          <w:sz w:val="28"/>
          <w:szCs w:val="28"/>
          <w:lang w:val="uk-UA"/>
        </w:rPr>
      </w:pPr>
      <w:r>
        <w:rPr>
          <w:i/>
          <w:sz w:val="28"/>
          <w:szCs w:val="28"/>
          <w:lang w:val="uk-UA"/>
        </w:rPr>
        <w:t>1.9.</w:t>
      </w:r>
      <w:r w:rsidR="00771BF6" w:rsidRPr="000A54C5">
        <w:rPr>
          <w:i/>
          <w:sz w:val="28"/>
          <w:szCs w:val="28"/>
          <w:lang w:val="uk-UA"/>
        </w:rPr>
        <w:t xml:space="preserve"> Організація заходів серед дітей та підлітків «Даруємо радість дітям»</w:t>
      </w:r>
      <w:r w:rsidR="00DA4A2B">
        <w:rPr>
          <w:i/>
          <w:sz w:val="28"/>
          <w:szCs w:val="28"/>
          <w:lang w:val="uk-UA"/>
        </w:rPr>
        <w:t>.</w:t>
      </w:r>
    </w:p>
    <w:p w:rsidR="00AF5673" w:rsidRPr="000A54C5" w:rsidRDefault="00DA4A2B" w:rsidP="001B6D01">
      <w:pPr>
        <w:ind w:firstLine="709"/>
        <w:jc w:val="both"/>
        <w:rPr>
          <w:sz w:val="28"/>
          <w:szCs w:val="28"/>
          <w:lang w:val="uk-UA"/>
        </w:rPr>
      </w:pPr>
      <w:r>
        <w:rPr>
          <w:iCs/>
          <w:sz w:val="28"/>
          <w:szCs w:val="28"/>
          <w:lang w:val="uk-UA"/>
        </w:rPr>
        <w:t>В</w:t>
      </w:r>
      <w:r w:rsidR="00AF5673" w:rsidRPr="000A54C5">
        <w:rPr>
          <w:iCs/>
          <w:sz w:val="28"/>
          <w:szCs w:val="28"/>
          <w:lang w:val="uk-UA"/>
        </w:rPr>
        <w:t xml:space="preserve"> межах реалізації </w:t>
      </w:r>
      <w:r w:rsidRPr="00DA4A2B">
        <w:rPr>
          <w:iCs/>
          <w:sz w:val="28"/>
          <w:szCs w:val="28"/>
          <w:lang w:val="uk-UA"/>
        </w:rPr>
        <w:t>заходів серед дітей та підлітків «Даруємо радість дітям</w:t>
      </w:r>
      <w:r>
        <w:rPr>
          <w:iCs/>
          <w:sz w:val="28"/>
          <w:szCs w:val="28"/>
          <w:lang w:val="uk-UA"/>
        </w:rPr>
        <w:t>»</w:t>
      </w:r>
      <w:r w:rsidRPr="00DA4A2B">
        <w:rPr>
          <w:iCs/>
          <w:sz w:val="28"/>
          <w:szCs w:val="28"/>
          <w:lang w:val="uk-UA"/>
        </w:rPr>
        <w:t xml:space="preserve"> </w:t>
      </w:r>
      <w:r w:rsidR="00AF5673" w:rsidRPr="000A54C5">
        <w:rPr>
          <w:iCs/>
          <w:sz w:val="28"/>
          <w:szCs w:val="28"/>
          <w:lang w:val="uk-UA"/>
        </w:rPr>
        <w:t>щорічно передбачено проведення заходів таких дат:</w:t>
      </w:r>
      <w:r w:rsidR="00AF5673" w:rsidRPr="000A54C5">
        <w:rPr>
          <w:sz w:val="28"/>
          <w:szCs w:val="28"/>
          <w:lang w:val="uk-UA"/>
        </w:rPr>
        <w:t xml:space="preserve"> </w:t>
      </w:r>
    </w:p>
    <w:p w:rsidR="00AF5673" w:rsidRPr="000A54C5" w:rsidRDefault="00AF5673" w:rsidP="001B6D01">
      <w:pPr>
        <w:ind w:firstLine="709"/>
        <w:jc w:val="both"/>
        <w:rPr>
          <w:sz w:val="28"/>
          <w:szCs w:val="28"/>
          <w:lang w:val="uk-UA"/>
        </w:rPr>
      </w:pPr>
      <w:r w:rsidRPr="000A54C5">
        <w:rPr>
          <w:sz w:val="28"/>
          <w:szCs w:val="28"/>
          <w:lang w:val="uk-UA"/>
        </w:rPr>
        <w:t xml:space="preserve">1 червня – </w:t>
      </w:r>
      <w:r w:rsidR="00DA4A2B">
        <w:rPr>
          <w:sz w:val="28"/>
          <w:szCs w:val="28"/>
          <w:lang w:val="uk-UA"/>
        </w:rPr>
        <w:t>Міжнародний день</w:t>
      </w:r>
      <w:r w:rsidRPr="000A54C5">
        <w:rPr>
          <w:sz w:val="28"/>
          <w:szCs w:val="28"/>
          <w:lang w:val="uk-UA"/>
        </w:rPr>
        <w:t xml:space="preserve"> захисту дітей (</w:t>
      </w:r>
      <w:r w:rsidR="00DA4A2B">
        <w:rPr>
          <w:sz w:val="28"/>
          <w:szCs w:val="28"/>
          <w:lang w:val="uk-UA"/>
        </w:rPr>
        <w:t xml:space="preserve">орієнтовна кількість учасників – </w:t>
      </w:r>
      <w:r w:rsidRPr="000A54C5">
        <w:rPr>
          <w:sz w:val="28"/>
          <w:szCs w:val="28"/>
          <w:lang w:val="uk-UA"/>
        </w:rPr>
        <w:t>800 дітей);</w:t>
      </w:r>
    </w:p>
    <w:p w:rsidR="00AF5673" w:rsidRPr="000A54C5" w:rsidRDefault="00AF5673" w:rsidP="001B6D01">
      <w:pPr>
        <w:ind w:firstLine="709"/>
        <w:jc w:val="both"/>
        <w:rPr>
          <w:sz w:val="28"/>
          <w:szCs w:val="28"/>
          <w:lang w:val="uk-UA"/>
        </w:rPr>
      </w:pPr>
      <w:r w:rsidRPr="000A54C5">
        <w:rPr>
          <w:sz w:val="28"/>
          <w:szCs w:val="28"/>
          <w:lang w:val="uk-UA"/>
        </w:rPr>
        <w:t>1 вересня – День знань (</w:t>
      </w:r>
      <w:r w:rsidR="00DA4A2B">
        <w:rPr>
          <w:sz w:val="28"/>
          <w:szCs w:val="28"/>
          <w:lang w:val="uk-UA"/>
        </w:rPr>
        <w:t xml:space="preserve">орієнтовна кількість учасників – </w:t>
      </w:r>
      <w:r w:rsidR="00DA4A2B" w:rsidRPr="000A54C5">
        <w:rPr>
          <w:sz w:val="28"/>
          <w:szCs w:val="28"/>
          <w:lang w:val="uk-UA"/>
        </w:rPr>
        <w:t>800 дітей</w:t>
      </w:r>
      <w:r w:rsidRPr="000A54C5">
        <w:rPr>
          <w:sz w:val="28"/>
          <w:szCs w:val="28"/>
          <w:lang w:val="uk-UA"/>
        </w:rPr>
        <w:t>);</w:t>
      </w:r>
    </w:p>
    <w:p w:rsidR="00AF5673" w:rsidRPr="000A54C5" w:rsidRDefault="00AF5673" w:rsidP="001B6D01">
      <w:pPr>
        <w:ind w:firstLine="709"/>
        <w:jc w:val="both"/>
        <w:rPr>
          <w:sz w:val="28"/>
          <w:szCs w:val="28"/>
          <w:lang w:val="uk-UA"/>
        </w:rPr>
      </w:pPr>
      <w:r w:rsidRPr="000A54C5">
        <w:rPr>
          <w:sz w:val="28"/>
          <w:szCs w:val="28"/>
          <w:lang w:val="uk-UA"/>
        </w:rPr>
        <w:t xml:space="preserve">17 вересня – </w:t>
      </w:r>
      <w:r w:rsidR="00DA4A2B">
        <w:rPr>
          <w:sz w:val="28"/>
          <w:szCs w:val="28"/>
          <w:lang w:val="uk-UA"/>
        </w:rPr>
        <w:t>День</w:t>
      </w:r>
      <w:r w:rsidRPr="000A54C5">
        <w:rPr>
          <w:sz w:val="28"/>
          <w:szCs w:val="28"/>
          <w:lang w:val="uk-UA"/>
        </w:rPr>
        <w:t xml:space="preserve"> усиновлення (</w:t>
      </w:r>
      <w:r w:rsidR="00DA4A2B">
        <w:rPr>
          <w:sz w:val="28"/>
          <w:szCs w:val="28"/>
          <w:lang w:val="uk-UA"/>
        </w:rPr>
        <w:t xml:space="preserve">орієнтовна кількість учасників – </w:t>
      </w:r>
      <w:r w:rsidR="00DA4A2B">
        <w:rPr>
          <w:sz w:val="28"/>
          <w:szCs w:val="28"/>
          <w:lang w:val="uk-UA"/>
        </w:rPr>
        <w:t>200 осіб</w:t>
      </w:r>
      <w:r w:rsidRPr="000A54C5">
        <w:rPr>
          <w:sz w:val="28"/>
          <w:szCs w:val="28"/>
          <w:lang w:val="uk-UA"/>
        </w:rPr>
        <w:t>);</w:t>
      </w:r>
    </w:p>
    <w:p w:rsidR="00AF5673" w:rsidRPr="000A54C5" w:rsidRDefault="00AF5673" w:rsidP="001B6D01">
      <w:pPr>
        <w:ind w:firstLine="709"/>
        <w:jc w:val="both"/>
        <w:rPr>
          <w:sz w:val="28"/>
          <w:szCs w:val="28"/>
          <w:lang w:val="uk-UA"/>
        </w:rPr>
      </w:pPr>
      <w:r w:rsidRPr="000A54C5">
        <w:rPr>
          <w:sz w:val="28"/>
          <w:szCs w:val="28"/>
          <w:lang w:val="uk-UA"/>
        </w:rPr>
        <w:t>Новорічні свята (придбання та вручення 1000 подарункових наборів).</w:t>
      </w:r>
    </w:p>
    <w:p w:rsidR="00F138D6" w:rsidRPr="000A54C5" w:rsidRDefault="00F138D6" w:rsidP="001B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cs="Courier New"/>
          <w:sz w:val="28"/>
          <w:szCs w:val="28"/>
          <w:lang w:val="uk-UA"/>
        </w:rPr>
      </w:pPr>
      <w:r w:rsidRPr="000A54C5">
        <w:rPr>
          <w:rFonts w:cs="Courier New"/>
          <w:sz w:val="28"/>
          <w:szCs w:val="28"/>
          <w:lang w:val="uk-UA"/>
        </w:rPr>
        <w:t xml:space="preserve">Соціальна категорія (соціальний інститут), на яку розрахована реалізація заходу програми: </w:t>
      </w:r>
      <w:bookmarkStart w:id="2" w:name="277"/>
      <w:bookmarkEnd w:id="2"/>
    </w:p>
    <w:p w:rsidR="00F138D6" w:rsidRPr="000A54C5" w:rsidRDefault="00DA4A2B" w:rsidP="001B6D01">
      <w:pPr>
        <w:numPr>
          <w:ilvl w:val="0"/>
          <w:numId w:val="29"/>
        </w:numPr>
        <w:ind w:left="0" w:firstLine="709"/>
        <w:jc w:val="both"/>
        <w:rPr>
          <w:sz w:val="28"/>
          <w:szCs w:val="28"/>
          <w:lang w:val="uk-UA"/>
        </w:rPr>
      </w:pPr>
      <w:r>
        <w:rPr>
          <w:sz w:val="28"/>
          <w:szCs w:val="28"/>
          <w:lang w:val="uk-UA"/>
        </w:rPr>
        <w:t>діти, які опинились у</w:t>
      </w:r>
      <w:r w:rsidR="00F138D6" w:rsidRPr="000A54C5">
        <w:rPr>
          <w:sz w:val="28"/>
          <w:szCs w:val="28"/>
          <w:lang w:val="uk-UA"/>
        </w:rPr>
        <w:t xml:space="preserve"> складних життєвих обставинах;</w:t>
      </w:r>
    </w:p>
    <w:p w:rsidR="00F138D6" w:rsidRPr="000A54C5" w:rsidRDefault="00F138D6" w:rsidP="001B6D01">
      <w:pPr>
        <w:numPr>
          <w:ilvl w:val="0"/>
          <w:numId w:val="29"/>
        </w:numPr>
        <w:ind w:left="0" w:firstLine="709"/>
        <w:jc w:val="both"/>
        <w:rPr>
          <w:sz w:val="28"/>
          <w:szCs w:val="28"/>
          <w:lang w:val="uk-UA"/>
        </w:rPr>
      </w:pPr>
      <w:r w:rsidRPr="000A54C5">
        <w:rPr>
          <w:sz w:val="28"/>
          <w:szCs w:val="28"/>
          <w:lang w:val="uk-UA"/>
        </w:rPr>
        <w:t>діти-сироти та діти, позбавлені батьківського піклування;</w:t>
      </w:r>
    </w:p>
    <w:p w:rsidR="00F138D6" w:rsidRPr="000A54C5" w:rsidRDefault="00DA4A2B" w:rsidP="001B6D01">
      <w:pPr>
        <w:numPr>
          <w:ilvl w:val="0"/>
          <w:numId w:val="29"/>
        </w:numPr>
        <w:ind w:left="0" w:firstLine="709"/>
        <w:jc w:val="both"/>
        <w:rPr>
          <w:sz w:val="28"/>
          <w:szCs w:val="28"/>
          <w:lang w:val="uk-UA"/>
        </w:rPr>
      </w:pPr>
      <w:r>
        <w:rPr>
          <w:sz w:val="28"/>
          <w:szCs w:val="28"/>
          <w:lang w:val="uk-UA"/>
        </w:rPr>
        <w:t>діти-</w:t>
      </w:r>
      <w:r w:rsidR="00F138D6" w:rsidRPr="000A54C5">
        <w:rPr>
          <w:sz w:val="28"/>
          <w:szCs w:val="28"/>
          <w:lang w:val="uk-UA"/>
        </w:rPr>
        <w:t xml:space="preserve">вихованці </w:t>
      </w:r>
      <w:r>
        <w:rPr>
          <w:sz w:val="28"/>
          <w:szCs w:val="28"/>
          <w:lang w:val="uk-UA"/>
        </w:rPr>
        <w:t>ДБСТ</w:t>
      </w:r>
      <w:r w:rsidR="00F138D6" w:rsidRPr="000A54C5">
        <w:rPr>
          <w:sz w:val="28"/>
          <w:szCs w:val="28"/>
          <w:lang w:val="uk-UA"/>
        </w:rPr>
        <w:t>, прийомні діти та вихованці центрів соціально-психологічної реабілітації</w:t>
      </w:r>
      <w:bookmarkStart w:id="3" w:name="278"/>
      <w:bookmarkEnd w:id="3"/>
      <w:r>
        <w:rPr>
          <w:sz w:val="28"/>
          <w:szCs w:val="28"/>
          <w:lang w:val="uk-UA"/>
        </w:rPr>
        <w:t xml:space="preserve"> дітей</w:t>
      </w:r>
      <w:r w:rsidR="00F138D6" w:rsidRPr="000A54C5">
        <w:rPr>
          <w:sz w:val="28"/>
          <w:szCs w:val="28"/>
          <w:lang w:val="uk-UA"/>
        </w:rPr>
        <w:t>;</w:t>
      </w:r>
    </w:p>
    <w:p w:rsidR="00F138D6" w:rsidRPr="000A54C5" w:rsidRDefault="00F138D6" w:rsidP="001B6D01">
      <w:pPr>
        <w:numPr>
          <w:ilvl w:val="0"/>
          <w:numId w:val="29"/>
        </w:numPr>
        <w:ind w:left="0" w:firstLine="709"/>
        <w:jc w:val="both"/>
        <w:rPr>
          <w:sz w:val="28"/>
          <w:szCs w:val="28"/>
          <w:lang w:val="uk-UA"/>
        </w:rPr>
      </w:pPr>
      <w:r w:rsidRPr="000A54C5">
        <w:rPr>
          <w:sz w:val="28"/>
          <w:szCs w:val="28"/>
          <w:lang w:val="uk-UA"/>
        </w:rPr>
        <w:t>сім’ї усиновлювачів.</w:t>
      </w:r>
    </w:p>
    <w:p w:rsidR="006F38B8" w:rsidRPr="000A54C5" w:rsidRDefault="006F38B8" w:rsidP="001B6D01">
      <w:pPr>
        <w:ind w:firstLine="709"/>
        <w:jc w:val="both"/>
        <w:rPr>
          <w:sz w:val="28"/>
          <w:szCs w:val="28"/>
          <w:lang w:val="uk-UA"/>
        </w:rPr>
      </w:pPr>
      <w:r w:rsidRPr="000A54C5">
        <w:rPr>
          <w:rFonts w:cs="Courier New"/>
          <w:sz w:val="28"/>
          <w:szCs w:val="28"/>
          <w:lang w:val="uk-UA"/>
        </w:rPr>
        <w:t>Держава забезпечує їй безкоштовний доступ до національних духовних цінностей, культурних досягнень шляхом проведення культурних, мистецьких, театралізованих, видовищних масових заходів.</w:t>
      </w:r>
    </w:p>
    <w:p w:rsidR="00E3553A" w:rsidRPr="000A54C5" w:rsidRDefault="00E3553A" w:rsidP="001B6D01">
      <w:pPr>
        <w:ind w:firstLine="709"/>
        <w:jc w:val="both"/>
        <w:rPr>
          <w:color w:val="231F20"/>
          <w:sz w:val="28"/>
          <w:szCs w:val="28"/>
          <w:lang w:val="uk-UA"/>
        </w:rPr>
      </w:pPr>
      <w:r w:rsidRPr="000A54C5">
        <w:rPr>
          <w:color w:val="231F20"/>
          <w:sz w:val="28"/>
          <w:szCs w:val="28"/>
          <w:lang w:val="uk-UA"/>
        </w:rPr>
        <w:t xml:space="preserve">Добре організовані масові заходи </w:t>
      </w:r>
      <w:r w:rsidR="00AF5673" w:rsidRPr="000A54C5">
        <w:rPr>
          <w:color w:val="231F20"/>
          <w:sz w:val="28"/>
          <w:szCs w:val="28"/>
          <w:lang w:val="uk-UA"/>
        </w:rPr>
        <w:t>позитивно</w:t>
      </w:r>
      <w:r w:rsidRPr="000A54C5">
        <w:rPr>
          <w:color w:val="231F20"/>
          <w:sz w:val="28"/>
          <w:szCs w:val="28"/>
          <w:lang w:val="uk-UA"/>
        </w:rPr>
        <w:t xml:space="preserve"> впливають на розвиток психічних процесів: пам’яті, уваги; створюють прекрасну ситуацію для розвитку мовлення дитини, закріплення знань, отриманих на різних заняттях; сприяють її моральному вихованню.</w:t>
      </w:r>
    </w:p>
    <w:p w:rsidR="00DA4A2B" w:rsidRDefault="00DA4A2B" w:rsidP="001B6D01">
      <w:pPr>
        <w:ind w:firstLine="709"/>
        <w:jc w:val="both"/>
        <w:rPr>
          <w:sz w:val="28"/>
          <w:szCs w:val="28"/>
          <w:lang w:val="uk-UA"/>
        </w:rPr>
      </w:pPr>
    </w:p>
    <w:p w:rsidR="009F4F7E" w:rsidRDefault="00AF5673" w:rsidP="001B6D01">
      <w:pPr>
        <w:ind w:firstLine="709"/>
        <w:jc w:val="both"/>
        <w:rPr>
          <w:sz w:val="28"/>
          <w:szCs w:val="28"/>
          <w:lang w:val="uk-UA"/>
        </w:rPr>
      </w:pPr>
      <w:r w:rsidRPr="000A54C5">
        <w:rPr>
          <w:b/>
          <w:sz w:val="28"/>
          <w:szCs w:val="28"/>
          <w:lang w:val="uk-UA"/>
        </w:rPr>
        <w:t>Напрям</w:t>
      </w:r>
      <w:r w:rsidR="009F4F7E" w:rsidRPr="000A54C5">
        <w:rPr>
          <w:b/>
          <w:sz w:val="28"/>
          <w:szCs w:val="28"/>
          <w:lang w:val="uk-UA"/>
        </w:rPr>
        <w:t xml:space="preserve"> 2.</w:t>
      </w:r>
      <w:r w:rsidR="009F4F7E" w:rsidRPr="000A54C5">
        <w:rPr>
          <w:sz w:val="28"/>
          <w:szCs w:val="28"/>
          <w:lang w:val="uk-UA"/>
        </w:rPr>
        <w:t xml:space="preserve"> Реалізація права кожної дитини на виховання в сім’ї</w:t>
      </w:r>
      <w:r w:rsidR="00DA4A2B">
        <w:rPr>
          <w:sz w:val="28"/>
          <w:szCs w:val="28"/>
          <w:lang w:val="uk-UA"/>
        </w:rPr>
        <w:t>.</w:t>
      </w:r>
    </w:p>
    <w:p w:rsidR="003D1AD6" w:rsidRPr="000A54C5" w:rsidRDefault="003D1AD6" w:rsidP="001B6D01">
      <w:pPr>
        <w:ind w:firstLine="709"/>
        <w:jc w:val="both"/>
        <w:rPr>
          <w:sz w:val="28"/>
          <w:szCs w:val="28"/>
          <w:lang w:val="uk-UA"/>
        </w:rPr>
      </w:pPr>
    </w:p>
    <w:p w:rsidR="00DA4A2B" w:rsidRDefault="006E23B0" w:rsidP="001B6D01">
      <w:pPr>
        <w:ind w:firstLine="709"/>
        <w:jc w:val="both"/>
        <w:rPr>
          <w:bCs/>
          <w:i/>
          <w:sz w:val="28"/>
          <w:szCs w:val="28"/>
          <w:shd w:val="clear" w:color="auto" w:fill="FFFFFF"/>
          <w:lang w:val="uk-UA"/>
        </w:rPr>
      </w:pPr>
      <w:r w:rsidRPr="000A54C5">
        <w:rPr>
          <w:bCs/>
          <w:i/>
          <w:sz w:val="28"/>
          <w:szCs w:val="28"/>
          <w:shd w:val="clear" w:color="auto" w:fill="FFFFFF"/>
          <w:lang w:val="uk-UA"/>
        </w:rPr>
        <w:t>2.1. Організація та надання соціально-психологічної допомоги сім’ям, які взяли на виховання дітей-сиріт і дітей, позбавлених батьківського піклування</w:t>
      </w:r>
      <w:r w:rsidR="00DA4A2B">
        <w:rPr>
          <w:bCs/>
          <w:i/>
          <w:sz w:val="28"/>
          <w:szCs w:val="28"/>
          <w:shd w:val="clear" w:color="auto" w:fill="FFFFFF"/>
          <w:lang w:val="uk-UA"/>
        </w:rPr>
        <w:t>.</w:t>
      </w:r>
    </w:p>
    <w:p w:rsidR="006E23B0" w:rsidRPr="00DA4A2B" w:rsidRDefault="00DA4A2B" w:rsidP="001B6D01">
      <w:pPr>
        <w:ind w:firstLine="709"/>
        <w:jc w:val="both"/>
        <w:rPr>
          <w:bCs/>
          <w:sz w:val="28"/>
          <w:szCs w:val="28"/>
          <w:shd w:val="clear" w:color="auto" w:fill="FFFFFF"/>
          <w:lang w:val="uk-UA"/>
        </w:rPr>
      </w:pPr>
      <w:r w:rsidRPr="00DA4A2B">
        <w:rPr>
          <w:bCs/>
          <w:sz w:val="28"/>
          <w:szCs w:val="28"/>
          <w:shd w:val="clear" w:color="auto" w:fill="FFFFFF"/>
          <w:lang w:val="uk-UA"/>
        </w:rPr>
        <w:t>Реалізація зазначеного заходу</w:t>
      </w:r>
      <w:r w:rsidR="00AF5673" w:rsidRPr="00DA4A2B">
        <w:rPr>
          <w:bCs/>
          <w:iCs/>
          <w:sz w:val="28"/>
          <w:szCs w:val="28"/>
          <w:shd w:val="clear" w:color="auto" w:fill="FFFFFF"/>
          <w:lang w:val="uk-UA"/>
        </w:rPr>
        <w:t xml:space="preserve"> передбачає:</w:t>
      </w:r>
    </w:p>
    <w:p w:rsidR="00360298" w:rsidRPr="000A54C5" w:rsidRDefault="00360298" w:rsidP="001B6D01">
      <w:pPr>
        <w:ind w:firstLine="709"/>
        <w:jc w:val="both"/>
        <w:rPr>
          <w:sz w:val="28"/>
          <w:szCs w:val="28"/>
          <w:lang w:val="uk-UA"/>
        </w:rPr>
      </w:pPr>
      <w:r w:rsidRPr="000A54C5">
        <w:rPr>
          <w:color w:val="000000"/>
          <w:sz w:val="28"/>
          <w:szCs w:val="28"/>
          <w:lang w:val="uk-UA"/>
        </w:rPr>
        <w:t>-</w:t>
      </w:r>
      <w:r w:rsidR="00DA4A2B">
        <w:rPr>
          <w:color w:val="000000"/>
          <w:sz w:val="28"/>
          <w:szCs w:val="28"/>
          <w:lang w:val="uk-UA"/>
        </w:rPr>
        <w:t xml:space="preserve"> </w:t>
      </w:r>
      <w:r w:rsidRPr="000A54C5">
        <w:rPr>
          <w:sz w:val="28"/>
          <w:szCs w:val="28"/>
          <w:lang w:val="uk-UA"/>
        </w:rPr>
        <w:t>надання інформаційної, соціально-психологічної, соціально-педагогічної допомоги сім’ям, які взяли на виховання дітей-сиріт та дітей, позбавлених батьківського піклування (за їх запитом);</w:t>
      </w:r>
    </w:p>
    <w:p w:rsidR="00360298" w:rsidRPr="000A54C5" w:rsidRDefault="00C12B17" w:rsidP="001B6D01">
      <w:pPr>
        <w:ind w:firstLine="709"/>
        <w:jc w:val="both"/>
        <w:rPr>
          <w:sz w:val="28"/>
          <w:szCs w:val="28"/>
          <w:lang w:val="uk-UA"/>
        </w:rPr>
      </w:pPr>
      <w:r w:rsidRPr="000A54C5">
        <w:rPr>
          <w:sz w:val="28"/>
          <w:szCs w:val="28"/>
          <w:lang w:val="uk-UA"/>
        </w:rPr>
        <w:t>-</w:t>
      </w:r>
      <w:r w:rsidR="00DA4A2B">
        <w:rPr>
          <w:sz w:val="28"/>
          <w:szCs w:val="28"/>
          <w:lang w:val="uk-UA"/>
        </w:rPr>
        <w:t xml:space="preserve"> </w:t>
      </w:r>
      <w:r w:rsidR="00360298" w:rsidRPr="000A54C5">
        <w:rPr>
          <w:sz w:val="28"/>
          <w:szCs w:val="28"/>
          <w:lang w:val="uk-UA"/>
        </w:rPr>
        <w:t>надання соціально-психологічної допомоги дітям в процесі їх адаптації в новому середовищі; попередження виникнення проблем, пов’язаних з неприйняттям дитиною нового способу життя та розривом з попереднім оточенням;</w:t>
      </w:r>
    </w:p>
    <w:p w:rsidR="00360298" w:rsidRPr="000A54C5" w:rsidRDefault="00CF1B6C" w:rsidP="001B6D01">
      <w:pPr>
        <w:ind w:firstLine="709"/>
        <w:jc w:val="both"/>
        <w:rPr>
          <w:sz w:val="28"/>
          <w:szCs w:val="28"/>
          <w:lang w:val="uk-UA"/>
        </w:rPr>
      </w:pPr>
      <w:r w:rsidRPr="000A54C5">
        <w:rPr>
          <w:sz w:val="28"/>
          <w:szCs w:val="28"/>
          <w:lang w:val="uk-UA"/>
        </w:rPr>
        <w:t>-</w:t>
      </w:r>
      <w:r w:rsidR="00DA4A2B">
        <w:rPr>
          <w:sz w:val="28"/>
          <w:szCs w:val="28"/>
          <w:lang w:val="uk-UA"/>
        </w:rPr>
        <w:t xml:space="preserve"> </w:t>
      </w:r>
      <w:r w:rsidR="00360298" w:rsidRPr="000A54C5">
        <w:rPr>
          <w:sz w:val="28"/>
          <w:szCs w:val="28"/>
          <w:lang w:val="uk-UA"/>
        </w:rPr>
        <w:t>надання соціально-психологічної допомоги щодо взаємоприйняття між дітьми та усиновлювачами, опікунами/піклувальниками та патронатними вихователями;</w:t>
      </w:r>
    </w:p>
    <w:p w:rsidR="00360298" w:rsidRPr="000A54C5" w:rsidRDefault="00CF1B6C" w:rsidP="001B6D01">
      <w:pPr>
        <w:ind w:firstLine="709"/>
        <w:jc w:val="both"/>
        <w:rPr>
          <w:sz w:val="28"/>
          <w:szCs w:val="28"/>
          <w:lang w:val="uk-UA"/>
        </w:rPr>
      </w:pPr>
      <w:r w:rsidRPr="000A54C5">
        <w:rPr>
          <w:sz w:val="28"/>
          <w:szCs w:val="28"/>
          <w:lang w:val="uk-UA"/>
        </w:rPr>
        <w:t>-</w:t>
      </w:r>
      <w:r w:rsidR="00DA4A2B">
        <w:rPr>
          <w:sz w:val="28"/>
          <w:szCs w:val="28"/>
          <w:lang w:val="uk-UA"/>
        </w:rPr>
        <w:t xml:space="preserve"> </w:t>
      </w:r>
      <w:r w:rsidR="00360298" w:rsidRPr="000A54C5">
        <w:rPr>
          <w:sz w:val="28"/>
          <w:szCs w:val="28"/>
          <w:lang w:val="uk-UA"/>
        </w:rPr>
        <w:t>стимулювання взаємодопомоги та обміну досвідом між представниками різних сімейних форм влаштування щодо особливостей виховання дітей-сиріт та дітей, позбавлених батьківського піклування;</w:t>
      </w:r>
    </w:p>
    <w:p w:rsidR="00360298" w:rsidRPr="000A54C5" w:rsidRDefault="00CF1B6C" w:rsidP="001B6D01">
      <w:pPr>
        <w:ind w:firstLine="709"/>
        <w:jc w:val="both"/>
        <w:rPr>
          <w:sz w:val="28"/>
          <w:szCs w:val="28"/>
          <w:lang w:val="uk-UA"/>
        </w:rPr>
      </w:pPr>
      <w:r w:rsidRPr="000A54C5">
        <w:rPr>
          <w:sz w:val="28"/>
          <w:szCs w:val="28"/>
          <w:lang w:val="uk-UA"/>
        </w:rPr>
        <w:t>-</w:t>
      </w:r>
      <w:r w:rsidR="00DA4A2B">
        <w:rPr>
          <w:sz w:val="28"/>
          <w:szCs w:val="28"/>
          <w:lang w:val="uk-UA"/>
        </w:rPr>
        <w:t xml:space="preserve"> </w:t>
      </w:r>
      <w:r w:rsidR="00360298" w:rsidRPr="000A54C5">
        <w:rPr>
          <w:sz w:val="28"/>
          <w:szCs w:val="28"/>
          <w:lang w:val="uk-UA"/>
        </w:rPr>
        <w:t>проведення моніторингу соціальної адаптації дитини та батьків під час розміщення її в родину;</w:t>
      </w:r>
    </w:p>
    <w:p w:rsidR="00360298" w:rsidRPr="000A54C5" w:rsidRDefault="00CF1B6C" w:rsidP="001B6D01">
      <w:pPr>
        <w:ind w:firstLine="709"/>
        <w:jc w:val="both"/>
        <w:rPr>
          <w:sz w:val="28"/>
          <w:szCs w:val="28"/>
          <w:lang w:val="uk-UA"/>
        </w:rPr>
      </w:pPr>
      <w:r w:rsidRPr="000A54C5">
        <w:rPr>
          <w:sz w:val="28"/>
          <w:szCs w:val="28"/>
          <w:lang w:val="uk-UA"/>
        </w:rPr>
        <w:t>-</w:t>
      </w:r>
      <w:r w:rsidR="00DA4A2B">
        <w:rPr>
          <w:sz w:val="28"/>
          <w:szCs w:val="28"/>
          <w:lang w:val="uk-UA"/>
        </w:rPr>
        <w:t xml:space="preserve"> </w:t>
      </w:r>
      <w:r w:rsidR="00360298" w:rsidRPr="000A54C5">
        <w:rPr>
          <w:sz w:val="28"/>
          <w:szCs w:val="28"/>
          <w:lang w:val="uk-UA"/>
        </w:rPr>
        <w:t>забезпечення регулярних зустрічей батьків з фахівцями для отримання необхідної інформації щодо розвитку дитини, навичок догляду за нею, ефективних стратегій виховання.</w:t>
      </w:r>
    </w:p>
    <w:p w:rsidR="00360298" w:rsidRPr="000A54C5" w:rsidRDefault="00DC1B5D" w:rsidP="001B6D01">
      <w:pPr>
        <w:ind w:firstLine="709"/>
        <w:jc w:val="both"/>
        <w:rPr>
          <w:sz w:val="28"/>
          <w:szCs w:val="28"/>
          <w:lang w:val="uk-UA"/>
        </w:rPr>
      </w:pPr>
      <w:r w:rsidRPr="000A54C5">
        <w:rPr>
          <w:sz w:val="28"/>
          <w:szCs w:val="28"/>
          <w:lang w:val="uk-UA"/>
        </w:rPr>
        <w:t xml:space="preserve">Щорічно таку допомогу зможуть отримувати 800 осіб (діти і батьки). </w:t>
      </w:r>
    </w:p>
    <w:p w:rsidR="00064695" w:rsidRPr="000A54C5" w:rsidRDefault="006E23B0" w:rsidP="001B6D01">
      <w:pPr>
        <w:ind w:firstLine="709"/>
        <w:jc w:val="both"/>
        <w:rPr>
          <w:bCs/>
          <w:i/>
          <w:strike/>
          <w:sz w:val="28"/>
          <w:szCs w:val="28"/>
          <w:shd w:val="clear" w:color="auto" w:fill="FFFFFF"/>
          <w:lang w:val="uk-UA"/>
        </w:rPr>
      </w:pPr>
      <w:r w:rsidRPr="000A54C5">
        <w:rPr>
          <w:bCs/>
          <w:i/>
          <w:sz w:val="28"/>
          <w:szCs w:val="28"/>
          <w:shd w:val="clear" w:color="auto" w:fill="FFFFFF"/>
          <w:lang w:val="uk-UA"/>
        </w:rPr>
        <w:t>2.2. Придбання автотранспорту</w:t>
      </w:r>
      <w:r w:rsidR="00E3553A" w:rsidRPr="000A54C5">
        <w:rPr>
          <w:bCs/>
          <w:i/>
          <w:sz w:val="28"/>
          <w:szCs w:val="28"/>
          <w:shd w:val="clear" w:color="auto" w:fill="FFFFFF"/>
          <w:lang w:val="uk-UA"/>
        </w:rPr>
        <w:t xml:space="preserve"> </w:t>
      </w:r>
      <w:r w:rsidRPr="000A54C5">
        <w:rPr>
          <w:bCs/>
          <w:i/>
          <w:sz w:val="28"/>
          <w:szCs w:val="28"/>
          <w:shd w:val="clear" w:color="auto" w:fill="FFFFFF"/>
          <w:lang w:val="uk-UA"/>
        </w:rPr>
        <w:t>(в т.ч. комплектуючих авточастин) для дитячих будинків сімейного типу для передачі у платне користування батькам-вихователям за 1 гривню на рік</w:t>
      </w:r>
      <w:r w:rsidR="00DA4A2B">
        <w:rPr>
          <w:bCs/>
          <w:i/>
          <w:sz w:val="28"/>
          <w:szCs w:val="28"/>
          <w:shd w:val="clear" w:color="auto" w:fill="FFFFFF"/>
          <w:lang w:val="uk-UA"/>
        </w:rPr>
        <w:t>.</w:t>
      </w:r>
    </w:p>
    <w:p w:rsidR="00CF1B6C" w:rsidRPr="000A54C5" w:rsidRDefault="00E3553A" w:rsidP="001B6D01">
      <w:pPr>
        <w:ind w:firstLine="709"/>
        <w:jc w:val="both"/>
        <w:rPr>
          <w:iCs/>
          <w:color w:val="212529"/>
          <w:sz w:val="28"/>
          <w:szCs w:val="28"/>
          <w:shd w:val="clear" w:color="auto" w:fill="FFFFFF"/>
          <w:lang w:val="uk-UA"/>
        </w:rPr>
      </w:pPr>
      <w:r w:rsidRPr="000A54C5">
        <w:rPr>
          <w:bCs/>
          <w:iCs/>
          <w:sz w:val="28"/>
          <w:szCs w:val="28"/>
          <w:shd w:val="clear" w:color="auto" w:fill="FFFFFF"/>
          <w:lang w:val="uk-UA"/>
        </w:rPr>
        <w:t>Виконання заходу передбачає:</w:t>
      </w:r>
    </w:p>
    <w:p w:rsidR="00F407A7" w:rsidRPr="000A54C5" w:rsidRDefault="001A42C6" w:rsidP="001B6D01">
      <w:pPr>
        <w:pStyle w:val="a5"/>
        <w:numPr>
          <w:ilvl w:val="0"/>
          <w:numId w:val="2"/>
        </w:numPr>
        <w:ind w:left="0" w:firstLine="709"/>
        <w:jc w:val="both"/>
        <w:rPr>
          <w:color w:val="212529"/>
          <w:sz w:val="28"/>
          <w:szCs w:val="28"/>
          <w:shd w:val="clear" w:color="auto" w:fill="FFFFFF"/>
          <w:lang w:val="uk-UA"/>
        </w:rPr>
      </w:pPr>
      <w:r w:rsidRPr="000A54C5">
        <w:rPr>
          <w:color w:val="212529"/>
          <w:sz w:val="28"/>
          <w:szCs w:val="28"/>
          <w:shd w:val="clear" w:color="auto" w:fill="FFFFFF"/>
          <w:lang w:val="uk-UA"/>
        </w:rPr>
        <w:t xml:space="preserve">придбання та передачу у </w:t>
      </w:r>
      <w:r w:rsidR="007F6E46" w:rsidRPr="000A54C5">
        <w:rPr>
          <w:color w:val="212529"/>
          <w:sz w:val="28"/>
          <w:szCs w:val="28"/>
          <w:shd w:val="clear" w:color="auto" w:fill="FFFFFF"/>
          <w:lang w:val="uk-UA"/>
        </w:rPr>
        <w:t xml:space="preserve">платне </w:t>
      </w:r>
      <w:r w:rsidRPr="000A54C5">
        <w:rPr>
          <w:color w:val="212529"/>
          <w:sz w:val="28"/>
          <w:szCs w:val="28"/>
          <w:shd w:val="clear" w:color="auto" w:fill="FFFFFF"/>
          <w:lang w:val="uk-UA"/>
        </w:rPr>
        <w:t>користу</w:t>
      </w:r>
      <w:r w:rsidR="0057267D" w:rsidRPr="000A54C5">
        <w:rPr>
          <w:color w:val="212529"/>
          <w:sz w:val="28"/>
          <w:szCs w:val="28"/>
          <w:shd w:val="clear" w:color="auto" w:fill="FFFFFF"/>
          <w:lang w:val="uk-UA"/>
        </w:rPr>
        <w:t xml:space="preserve">вання </w:t>
      </w:r>
      <w:r w:rsidR="007F6E46" w:rsidRPr="000A54C5">
        <w:rPr>
          <w:color w:val="212529"/>
          <w:sz w:val="28"/>
          <w:szCs w:val="28"/>
          <w:shd w:val="clear" w:color="auto" w:fill="FFFFFF"/>
          <w:lang w:val="uk-UA"/>
        </w:rPr>
        <w:t xml:space="preserve">(за 1 гривню за рік) </w:t>
      </w:r>
      <w:r w:rsidR="0057267D" w:rsidRPr="000A54C5">
        <w:rPr>
          <w:color w:val="212529"/>
          <w:sz w:val="28"/>
          <w:szCs w:val="28"/>
          <w:shd w:val="clear" w:color="auto" w:fill="FFFFFF"/>
          <w:lang w:val="uk-UA"/>
        </w:rPr>
        <w:t>батькам-вихователям ДБСТ 7</w:t>
      </w:r>
      <w:r w:rsidR="00DA4A2B">
        <w:rPr>
          <w:color w:val="212529"/>
          <w:sz w:val="28"/>
          <w:szCs w:val="28"/>
          <w:shd w:val="clear" w:color="auto" w:fill="FFFFFF"/>
          <w:lang w:val="uk-UA"/>
        </w:rPr>
        <w:t>-/</w:t>
      </w:r>
      <w:r w:rsidR="00FF72F0" w:rsidRPr="000A54C5">
        <w:rPr>
          <w:color w:val="212529"/>
          <w:sz w:val="28"/>
          <w:szCs w:val="28"/>
          <w:shd w:val="clear" w:color="auto" w:fill="FFFFFF"/>
          <w:lang w:val="uk-UA"/>
        </w:rPr>
        <w:t>8-місних</w:t>
      </w:r>
      <w:r w:rsidR="0057267D" w:rsidRPr="000A54C5">
        <w:rPr>
          <w:color w:val="212529"/>
          <w:sz w:val="28"/>
          <w:szCs w:val="28"/>
          <w:shd w:val="clear" w:color="auto" w:fill="FFFFFF"/>
          <w:lang w:val="uk-UA"/>
        </w:rPr>
        <w:t xml:space="preserve"> легкових </w:t>
      </w:r>
      <w:r w:rsidRPr="000A54C5">
        <w:rPr>
          <w:color w:val="212529"/>
          <w:sz w:val="28"/>
          <w:szCs w:val="28"/>
          <w:shd w:val="clear" w:color="auto" w:fill="FFFFFF"/>
          <w:lang w:val="uk-UA"/>
        </w:rPr>
        <w:t>автомобілів</w:t>
      </w:r>
      <w:r w:rsidR="00F407A7" w:rsidRPr="000A54C5">
        <w:rPr>
          <w:color w:val="212529"/>
          <w:sz w:val="28"/>
          <w:szCs w:val="28"/>
          <w:shd w:val="clear" w:color="auto" w:fill="FFFFFF"/>
          <w:lang w:val="uk-UA"/>
        </w:rPr>
        <w:t>;</w:t>
      </w:r>
    </w:p>
    <w:p w:rsidR="00CF1B6C" w:rsidRPr="000A54C5" w:rsidRDefault="00F407A7" w:rsidP="001B6D01">
      <w:pPr>
        <w:pStyle w:val="a5"/>
        <w:numPr>
          <w:ilvl w:val="0"/>
          <w:numId w:val="2"/>
        </w:numPr>
        <w:ind w:left="0" w:firstLine="709"/>
        <w:jc w:val="both"/>
        <w:rPr>
          <w:sz w:val="28"/>
          <w:szCs w:val="28"/>
          <w:shd w:val="clear" w:color="auto" w:fill="FFFFFF"/>
          <w:lang w:val="uk-UA"/>
        </w:rPr>
      </w:pPr>
      <w:r w:rsidRPr="000A54C5">
        <w:rPr>
          <w:color w:val="212529"/>
          <w:sz w:val="28"/>
          <w:szCs w:val="28"/>
          <w:shd w:val="clear" w:color="auto" w:fill="FFFFFF"/>
          <w:lang w:val="uk-UA"/>
        </w:rPr>
        <w:t xml:space="preserve">придбання комплектуючих авточастин </w:t>
      </w:r>
      <w:r w:rsidRPr="000A54C5">
        <w:rPr>
          <w:sz w:val="28"/>
          <w:szCs w:val="28"/>
          <w:shd w:val="clear" w:color="auto" w:fill="FFFFFF"/>
          <w:lang w:val="uk-UA"/>
        </w:rPr>
        <w:t>(</w:t>
      </w:r>
      <w:r w:rsidR="003B3A19" w:rsidRPr="000A54C5">
        <w:rPr>
          <w:sz w:val="28"/>
          <w:szCs w:val="28"/>
          <w:shd w:val="clear" w:color="auto" w:fill="FFFFFF"/>
          <w:lang w:val="uk-UA"/>
        </w:rPr>
        <w:t xml:space="preserve">автокомплект – вогнегасник, аптечка, трос голювальний, знак аварійної зупинки, аварійний жилет, </w:t>
      </w:r>
      <w:r w:rsidR="00813ED0" w:rsidRPr="000A54C5">
        <w:rPr>
          <w:sz w:val="28"/>
          <w:szCs w:val="28"/>
          <w:shd w:val="clear" w:color="auto" w:fill="FFFFFF"/>
          <w:lang w:val="uk-UA"/>
        </w:rPr>
        <w:t>бризковики, килимки, сигналізація на авто та ін.</w:t>
      </w:r>
      <w:r w:rsidR="00013325" w:rsidRPr="000A54C5">
        <w:rPr>
          <w:sz w:val="28"/>
          <w:szCs w:val="28"/>
          <w:shd w:val="clear" w:color="auto" w:fill="FFFFFF"/>
          <w:lang w:val="uk-UA"/>
        </w:rPr>
        <w:t>)</w:t>
      </w:r>
    </w:p>
    <w:p w:rsidR="00360298" w:rsidRPr="000A54C5" w:rsidRDefault="001A42C6" w:rsidP="001B6D01">
      <w:pPr>
        <w:ind w:firstLine="709"/>
        <w:jc w:val="both"/>
        <w:rPr>
          <w:color w:val="212529"/>
          <w:sz w:val="28"/>
          <w:szCs w:val="28"/>
          <w:shd w:val="clear" w:color="auto" w:fill="FFFFFF"/>
          <w:lang w:val="uk-UA"/>
        </w:rPr>
      </w:pPr>
      <w:r w:rsidRPr="000A54C5">
        <w:rPr>
          <w:color w:val="212529"/>
          <w:sz w:val="28"/>
          <w:szCs w:val="28"/>
          <w:shd w:val="clear" w:color="auto" w:fill="FFFFFF"/>
          <w:lang w:val="uk-UA"/>
        </w:rPr>
        <w:t xml:space="preserve">Це дасть </w:t>
      </w:r>
      <w:r w:rsidR="007F6E46" w:rsidRPr="000A54C5">
        <w:rPr>
          <w:color w:val="212529"/>
          <w:sz w:val="28"/>
          <w:szCs w:val="28"/>
          <w:shd w:val="clear" w:color="auto" w:fill="FFFFFF"/>
          <w:lang w:val="uk-UA"/>
        </w:rPr>
        <w:t>можливість</w:t>
      </w:r>
      <w:r w:rsidRPr="000A54C5">
        <w:rPr>
          <w:color w:val="212529"/>
          <w:sz w:val="28"/>
          <w:szCs w:val="28"/>
          <w:shd w:val="clear" w:color="auto" w:fill="FFFFFF"/>
          <w:lang w:val="uk-UA"/>
        </w:rPr>
        <w:t xml:space="preserve"> збільшити відсоток забезп</w:t>
      </w:r>
      <w:r w:rsidR="0057267D" w:rsidRPr="000A54C5">
        <w:rPr>
          <w:color w:val="212529"/>
          <w:sz w:val="28"/>
          <w:szCs w:val="28"/>
          <w:shd w:val="clear" w:color="auto" w:fill="FFFFFF"/>
          <w:lang w:val="uk-UA"/>
        </w:rPr>
        <w:t>ечення ДБСТ автотранспортом з 77</w:t>
      </w:r>
      <w:r w:rsidRPr="000A54C5">
        <w:rPr>
          <w:color w:val="212529"/>
          <w:sz w:val="28"/>
          <w:szCs w:val="28"/>
          <w:shd w:val="clear" w:color="auto" w:fill="FFFFFF"/>
          <w:lang w:val="uk-UA"/>
        </w:rPr>
        <w:t>%</w:t>
      </w:r>
      <w:r w:rsidR="0057267D" w:rsidRPr="000A54C5">
        <w:rPr>
          <w:color w:val="212529"/>
          <w:sz w:val="28"/>
          <w:szCs w:val="28"/>
          <w:shd w:val="clear" w:color="auto" w:fill="FFFFFF"/>
          <w:lang w:val="uk-UA"/>
        </w:rPr>
        <w:t xml:space="preserve"> до 100</w:t>
      </w:r>
      <w:r w:rsidRPr="000A54C5">
        <w:rPr>
          <w:color w:val="212529"/>
          <w:sz w:val="28"/>
          <w:szCs w:val="28"/>
          <w:shd w:val="clear" w:color="auto" w:fill="FFFFFF"/>
          <w:lang w:val="uk-UA"/>
        </w:rPr>
        <w:t>%.</w:t>
      </w:r>
    </w:p>
    <w:p w:rsidR="006E23B0" w:rsidRPr="000A54C5" w:rsidRDefault="006E23B0" w:rsidP="001B6D01">
      <w:pPr>
        <w:ind w:firstLine="709"/>
        <w:jc w:val="both"/>
        <w:rPr>
          <w:bCs/>
          <w:i/>
          <w:sz w:val="28"/>
          <w:szCs w:val="28"/>
          <w:shd w:val="clear" w:color="auto" w:fill="FFFFFF"/>
          <w:lang w:val="uk-UA"/>
        </w:rPr>
      </w:pPr>
      <w:r w:rsidRPr="000A54C5">
        <w:rPr>
          <w:bCs/>
          <w:i/>
          <w:sz w:val="28"/>
          <w:szCs w:val="28"/>
          <w:shd w:val="clear" w:color="auto" w:fill="FFFFFF"/>
          <w:lang w:val="uk-UA"/>
        </w:rPr>
        <w:t xml:space="preserve">2.3. Надання </w:t>
      </w:r>
      <w:r w:rsidR="00E3553A" w:rsidRPr="000A54C5">
        <w:rPr>
          <w:bCs/>
          <w:i/>
          <w:sz w:val="28"/>
          <w:szCs w:val="28"/>
          <w:shd w:val="clear" w:color="auto" w:fill="FFFFFF"/>
          <w:lang w:val="uk-UA"/>
        </w:rPr>
        <w:t xml:space="preserve">в установленому порядку </w:t>
      </w:r>
      <w:r w:rsidRPr="000A54C5">
        <w:rPr>
          <w:bCs/>
          <w:i/>
          <w:sz w:val="28"/>
          <w:szCs w:val="28"/>
          <w:shd w:val="clear" w:color="auto" w:fill="FFFFFF"/>
          <w:lang w:val="uk-UA"/>
        </w:rPr>
        <w:t>щорічної додаткової фінансової допомоги дитячим будинкам сімейного типу для вирішення матеріально-побутових проблем (</w:t>
      </w:r>
      <w:r w:rsidR="007F6E46" w:rsidRPr="000A54C5">
        <w:rPr>
          <w:bCs/>
          <w:i/>
          <w:sz w:val="28"/>
          <w:szCs w:val="28"/>
          <w:shd w:val="clear" w:color="auto" w:fill="FFFFFF"/>
          <w:lang w:val="uk-UA"/>
        </w:rPr>
        <w:t>зокрема</w:t>
      </w:r>
      <w:r w:rsidRPr="000A54C5">
        <w:rPr>
          <w:bCs/>
          <w:i/>
          <w:sz w:val="28"/>
          <w:szCs w:val="28"/>
          <w:shd w:val="clear" w:color="auto" w:fill="FFFFFF"/>
          <w:lang w:val="uk-UA"/>
        </w:rPr>
        <w:t xml:space="preserve"> на проведення капітального ремонту приміщень), обслуговування автотранспорту</w:t>
      </w:r>
      <w:r w:rsidR="00DA4A2B">
        <w:rPr>
          <w:bCs/>
          <w:i/>
          <w:sz w:val="28"/>
          <w:szCs w:val="28"/>
          <w:shd w:val="clear" w:color="auto" w:fill="FFFFFF"/>
          <w:lang w:val="uk-UA"/>
        </w:rPr>
        <w:t>.</w:t>
      </w:r>
    </w:p>
    <w:p w:rsidR="00CF1B6C" w:rsidRPr="000A54C5" w:rsidRDefault="00BE65B9" w:rsidP="001B6D01">
      <w:pPr>
        <w:ind w:firstLine="709"/>
        <w:jc w:val="both"/>
        <w:rPr>
          <w:color w:val="000000"/>
          <w:sz w:val="28"/>
          <w:szCs w:val="28"/>
          <w:lang w:val="uk-UA"/>
        </w:rPr>
      </w:pPr>
      <w:r w:rsidRPr="000A54C5">
        <w:rPr>
          <w:color w:val="000000"/>
          <w:sz w:val="28"/>
          <w:szCs w:val="28"/>
          <w:lang w:val="uk-UA"/>
        </w:rPr>
        <w:t>Виконання заход</w:t>
      </w:r>
      <w:r w:rsidR="007F6E46" w:rsidRPr="000A54C5">
        <w:rPr>
          <w:color w:val="000000"/>
          <w:sz w:val="28"/>
          <w:szCs w:val="28"/>
          <w:lang w:val="uk-UA"/>
        </w:rPr>
        <w:t>у</w:t>
      </w:r>
      <w:r w:rsidR="00CF1B6C" w:rsidRPr="000A54C5">
        <w:rPr>
          <w:color w:val="000000"/>
          <w:sz w:val="28"/>
          <w:szCs w:val="28"/>
          <w:lang w:val="uk-UA"/>
        </w:rPr>
        <w:t xml:space="preserve"> </w:t>
      </w:r>
      <w:r w:rsidR="007F6E46" w:rsidRPr="000A54C5">
        <w:rPr>
          <w:color w:val="000000"/>
          <w:sz w:val="28"/>
          <w:szCs w:val="28"/>
          <w:lang w:val="uk-UA"/>
        </w:rPr>
        <w:t>передбачає</w:t>
      </w:r>
      <w:r w:rsidR="00CF1B6C" w:rsidRPr="000A54C5">
        <w:rPr>
          <w:color w:val="000000"/>
          <w:sz w:val="28"/>
          <w:szCs w:val="28"/>
          <w:lang w:val="uk-UA"/>
        </w:rPr>
        <w:t>:</w:t>
      </w:r>
    </w:p>
    <w:p w:rsidR="00CF1B6C" w:rsidRPr="000A54C5" w:rsidRDefault="00C12B17" w:rsidP="001B6D01">
      <w:pPr>
        <w:ind w:firstLine="709"/>
        <w:jc w:val="both"/>
        <w:rPr>
          <w:color w:val="000000"/>
          <w:sz w:val="28"/>
          <w:szCs w:val="28"/>
          <w:lang w:val="uk-UA"/>
        </w:rPr>
      </w:pPr>
      <w:r w:rsidRPr="000A54C5">
        <w:rPr>
          <w:color w:val="000000"/>
          <w:sz w:val="28"/>
          <w:szCs w:val="28"/>
          <w:lang w:val="uk-UA"/>
        </w:rPr>
        <w:t>-</w:t>
      </w:r>
      <w:r w:rsidR="00DA4A2B">
        <w:rPr>
          <w:color w:val="000000"/>
          <w:sz w:val="28"/>
          <w:szCs w:val="28"/>
          <w:lang w:val="uk-UA"/>
        </w:rPr>
        <w:t xml:space="preserve"> </w:t>
      </w:r>
      <w:r w:rsidR="00CF1B6C" w:rsidRPr="000A54C5">
        <w:rPr>
          <w:color w:val="000000"/>
          <w:sz w:val="28"/>
          <w:szCs w:val="28"/>
          <w:lang w:val="uk-UA"/>
        </w:rPr>
        <w:t>проведення поточних та капітальних ремонтних робіт в житлових приміщення де функціонують дитячі будинки сімейного типу;</w:t>
      </w:r>
    </w:p>
    <w:p w:rsidR="006E23B0" w:rsidRPr="000A54C5" w:rsidRDefault="00C12B17" w:rsidP="001B6D01">
      <w:pPr>
        <w:ind w:firstLine="709"/>
        <w:jc w:val="both"/>
        <w:rPr>
          <w:bCs/>
          <w:i/>
          <w:sz w:val="28"/>
          <w:szCs w:val="28"/>
          <w:shd w:val="clear" w:color="auto" w:fill="FFFFFF"/>
          <w:lang w:val="uk-UA"/>
        </w:rPr>
      </w:pPr>
      <w:r w:rsidRPr="000A54C5">
        <w:rPr>
          <w:color w:val="212529"/>
          <w:sz w:val="28"/>
          <w:szCs w:val="28"/>
          <w:shd w:val="clear" w:color="auto" w:fill="FFFFFF"/>
          <w:lang w:val="uk-UA"/>
        </w:rPr>
        <w:t>-</w:t>
      </w:r>
      <w:r w:rsidR="00DA4A2B">
        <w:rPr>
          <w:color w:val="212529"/>
          <w:sz w:val="28"/>
          <w:szCs w:val="28"/>
          <w:shd w:val="clear" w:color="auto" w:fill="FFFFFF"/>
          <w:lang w:val="uk-UA"/>
        </w:rPr>
        <w:t xml:space="preserve"> </w:t>
      </w:r>
      <w:r w:rsidR="00CF1B6C" w:rsidRPr="000A54C5">
        <w:rPr>
          <w:color w:val="212529"/>
          <w:sz w:val="28"/>
          <w:szCs w:val="28"/>
          <w:shd w:val="clear" w:color="auto" w:fill="FFFFFF"/>
          <w:lang w:val="uk-UA"/>
        </w:rPr>
        <w:t xml:space="preserve">придбання </w:t>
      </w:r>
      <w:r w:rsidR="006E23B0" w:rsidRPr="000A54C5">
        <w:rPr>
          <w:color w:val="212529"/>
          <w:sz w:val="28"/>
          <w:szCs w:val="28"/>
          <w:shd w:val="clear" w:color="auto" w:fill="FFFFFF"/>
          <w:lang w:val="uk-UA"/>
        </w:rPr>
        <w:t>та оновлення побутової та ком’ютерної техніки, постільної білизни, посуду та предметів повсякденного вжитку</w:t>
      </w:r>
      <w:r w:rsidR="00CF1B6C" w:rsidRPr="000A54C5">
        <w:rPr>
          <w:color w:val="212529"/>
          <w:sz w:val="28"/>
          <w:szCs w:val="28"/>
          <w:shd w:val="clear" w:color="auto" w:fill="FFFFFF"/>
          <w:lang w:val="uk-UA"/>
        </w:rPr>
        <w:t>, тощо</w:t>
      </w:r>
      <w:r w:rsidR="00F407A7" w:rsidRPr="000A54C5">
        <w:rPr>
          <w:color w:val="212529"/>
          <w:sz w:val="28"/>
          <w:szCs w:val="28"/>
          <w:shd w:val="clear" w:color="auto" w:fill="FFFFFF"/>
          <w:lang w:val="uk-UA"/>
        </w:rPr>
        <w:t>;</w:t>
      </w:r>
    </w:p>
    <w:p w:rsidR="006E23B0" w:rsidRPr="000A54C5" w:rsidRDefault="006E23B0" w:rsidP="001B6D01">
      <w:pPr>
        <w:ind w:firstLine="709"/>
        <w:jc w:val="both"/>
        <w:rPr>
          <w:bCs/>
          <w:i/>
          <w:sz w:val="28"/>
          <w:szCs w:val="28"/>
          <w:shd w:val="clear" w:color="auto" w:fill="FFFFFF"/>
          <w:lang w:val="uk-UA"/>
        </w:rPr>
      </w:pPr>
      <w:r w:rsidRPr="000A54C5">
        <w:rPr>
          <w:bCs/>
          <w:i/>
          <w:sz w:val="28"/>
          <w:szCs w:val="28"/>
          <w:shd w:val="clear" w:color="auto" w:fill="FFFFFF"/>
          <w:lang w:val="uk-UA"/>
        </w:rPr>
        <w:t>2.</w:t>
      </w:r>
      <w:r w:rsidR="002D50E5">
        <w:rPr>
          <w:bCs/>
          <w:i/>
          <w:sz w:val="28"/>
          <w:szCs w:val="28"/>
          <w:shd w:val="clear" w:color="auto" w:fill="FFFFFF"/>
          <w:lang w:val="uk-UA"/>
        </w:rPr>
        <w:t>4</w:t>
      </w:r>
      <w:r w:rsidRPr="000A54C5">
        <w:rPr>
          <w:bCs/>
          <w:i/>
          <w:sz w:val="28"/>
          <w:szCs w:val="28"/>
          <w:shd w:val="clear" w:color="auto" w:fill="FFFFFF"/>
          <w:lang w:val="uk-UA"/>
        </w:rPr>
        <w:t xml:space="preserve">. </w:t>
      </w:r>
      <w:r w:rsidR="00E3553A" w:rsidRPr="000A54C5">
        <w:rPr>
          <w:bCs/>
          <w:i/>
          <w:sz w:val="28"/>
          <w:szCs w:val="28"/>
          <w:shd w:val="clear" w:color="auto" w:fill="FFFFFF"/>
          <w:lang w:val="uk-UA"/>
        </w:rPr>
        <w:t>Створення та облаштування нових дитячих будинків сімейного типу з урахуванням потреб щодо створення безбар’єного простору</w:t>
      </w:r>
      <w:r w:rsidRPr="000A54C5">
        <w:rPr>
          <w:bCs/>
          <w:i/>
          <w:sz w:val="28"/>
          <w:szCs w:val="28"/>
          <w:shd w:val="clear" w:color="auto" w:fill="FFFFFF"/>
          <w:lang w:val="uk-UA"/>
        </w:rPr>
        <w:t>.</w:t>
      </w:r>
    </w:p>
    <w:p w:rsidR="00DA4A2B" w:rsidRDefault="00BE65B9" w:rsidP="001B6D01">
      <w:pPr>
        <w:ind w:firstLine="709"/>
        <w:jc w:val="both"/>
        <w:rPr>
          <w:color w:val="000000"/>
          <w:sz w:val="28"/>
          <w:szCs w:val="28"/>
          <w:lang w:val="uk-UA"/>
        </w:rPr>
      </w:pPr>
      <w:r w:rsidRPr="000A54C5">
        <w:rPr>
          <w:bCs/>
          <w:iCs/>
          <w:sz w:val="28"/>
          <w:szCs w:val="28"/>
          <w:shd w:val="clear" w:color="auto" w:fill="FFFFFF"/>
          <w:lang w:val="uk-UA"/>
        </w:rPr>
        <w:t>Створення нових дитячих будинків сімейного типу включає в себе</w:t>
      </w:r>
      <w:r w:rsidR="00DA4A2B">
        <w:rPr>
          <w:color w:val="000000"/>
          <w:sz w:val="28"/>
          <w:szCs w:val="28"/>
          <w:lang w:val="uk-UA"/>
        </w:rPr>
        <w:t xml:space="preserve"> </w:t>
      </w:r>
      <w:r w:rsidR="00523DE5" w:rsidRPr="000A54C5">
        <w:rPr>
          <w:color w:val="000000"/>
          <w:sz w:val="28"/>
          <w:szCs w:val="28"/>
          <w:lang w:val="uk-UA"/>
        </w:rPr>
        <w:t xml:space="preserve">придбання </w:t>
      </w:r>
      <w:r w:rsidR="007C4A94" w:rsidRPr="000A54C5">
        <w:rPr>
          <w:color w:val="000000"/>
          <w:sz w:val="28"/>
          <w:szCs w:val="28"/>
          <w:lang w:val="uk-UA"/>
        </w:rPr>
        <w:t xml:space="preserve">та облаштування </w:t>
      </w:r>
      <w:r w:rsidR="00523DE5" w:rsidRPr="000A54C5">
        <w:rPr>
          <w:color w:val="000000"/>
          <w:sz w:val="28"/>
          <w:szCs w:val="28"/>
          <w:lang w:val="uk-UA"/>
        </w:rPr>
        <w:t xml:space="preserve">житлових приміщень для створення 3 нових </w:t>
      </w:r>
      <w:r w:rsidR="00DA4A2B">
        <w:rPr>
          <w:color w:val="000000"/>
          <w:sz w:val="28"/>
          <w:szCs w:val="28"/>
          <w:lang w:val="uk-UA"/>
        </w:rPr>
        <w:t>ДБСТ</w:t>
      </w:r>
      <w:r w:rsidR="00523DE5" w:rsidRPr="000A54C5">
        <w:rPr>
          <w:color w:val="000000"/>
          <w:sz w:val="28"/>
          <w:szCs w:val="28"/>
          <w:lang w:val="uk-UA"/>
        </w:rPr>
        <w:t>, що дасть змогу забезпечити сімейними формами виховання ще 25-30 дітей-сиріт та дітей, позбавлених батьківського піклування.</w:t>
      </w:r>
    </w:p>
    <w:p w:rsidR="00275D60" w:rsidRPr="00DA4A2B" w:rsidRDefault="00523DE5" w:rsidP="001B6D01">
      <w:pPr>
        <w:ind w:firstLine="709"/>
        <w:jc w:val="both"/>
        <w:rPr>
          <w:sz w:val="28"/>
          <w:szCs w:val="28"/>
        </w:rPr>
      </w:pPr>
      <w:r w:rsidRPr="00DA4A2B">
        <w:rPr>
          <w:color w:val="000000"/>
          <w:sz w:val="28"/>
          <w:szCs w:val="28"/>
          <w:lang w:val="uk-UA"/>
        </w:rPr>
        <w:t>Придбання житла можливе як за кошти міського бюджету</w:t>
      </w:r>
      <w:r w:rsidR="007F6E46" w:rsidRPr="00DA4A2B">
        <w:rPr>
          <w:color w:val="000000"/>
          <w:sz w:val="28"/>
          <w:szCs w:val="28"/>
          <w:lang w:val="uk-UA"/>
        </w:rPr>
        <w:t>,</w:t>
      </w:r>
      <w:r w:rsidRPr="00DA4A2B">
        <w:rPr>
          <w:color w:val="000000"/>
          <w:sz w:val="28"/>
          <w:szCs w:val="28"/>
          <w:lang w:val="uk-UA"/>
        </w:rPr>
        <w:t xml:space="preserve"> так і за кошти державної субвенції</w:t>
      </w:r>
      <w:r w:rsidRPr="00DA4A2B">
        <w:rPr>
          <w:sz w:val="28"/>
          <w:szCs w:val="28"/>
          <w:lang w:val="uk-UA"/>
        </w:rPr>
        <w:t xml:space="preserve"> місцевим бюджетам на про</w:t>
      </w:r>
      <w:r w:rsidR="00E3553A" w:rsidRPr="00DA4A2B">
        <w:rPr>
          <w:sz w:val="28"/>
          <w:szCs w:val="28"/>
          <w:lang w:val="uk-UA"/>
        </w:rPr>
        <w:t>є</w:t>
      </w:r>
      <w:r w:rsidRPr="00DA4A2B">
        <w:rPr>
          <w:sz w:val="28"/>
          <w:szCs w:val="28"/>
          <w:lang w:val="uk-UA"/>
        </w:rPr>
        <w:t xml:space="preserve">ктні, будівельно-ремонтні роботи, придбання житла </w:t>
      </w:r>
      <w:r w:rsidR="007F6E46" w:rsidRPr="00DA4A2B">
        <w:rPr>
          <w:sz w:val="28"/>
          <w:szCs w:val="28"/>
          <w:lang w:val="uk-UA"/>
        </w:rPr>
        <w:t>і</w:t>
      </w:r>
      <w:r w:rsidRPr="00DA4A2B">
        <w:rPr>
          <w:sz w:val="28"/>
          <w:szCs w:val="28"/>
          <w:lang w:val="uk-UA"/>
        </w:rPr>
        <w:t xml:space="preserve"> приміщень для розвитку сімейних та інших форм виховання, наближених до сімейних, підтримку малих групових будинків </w:t>
      </w:r>
      <w:r w:rsidR="007F6E46" w:rsidRPr="00DA4A2B">
        <w:rPr>
          <w:sz w:val="28"/>
          <w:szCs w:val="28"/>
          <w:lang w:val="uk-UA"/>
        </w:rPr>
        <w:t>і</w:t>
      </w:r>
      <w:r w:rsidRPr="00DA4A2B">
        <w:rPr>
          <w:sz w:val="28"/>
          <w:szCs w:val="28"/>
          <w:lang w:val="uk-UA"/>
        </w:rPr>
        <w:t xml:space="preserve"> забезпечення житлом дітей-сиріт, дітей, позбавлених батьківського піклування, </w:t>
      </w:r>
      <w:r w:rsidR="007F6E46" w:rsidRPr="00DA4A2B">
        <w:rPr>
          <w:sz w:val="28"/>
          <w:szCs w:val="28"/>
          <w:lang w:val="uk-UA"/>
        </w:rPr>
        <w:t xml:space="preserve">та </w:t>
      </w:r>
      <w:r w:rsidRPr="00DA4A2B">
        <w:rPr>
          <w:sz w:val="28"/>
          <w:szCs w:val="28"/>
          <w:lang w:val="uk-UA"/>
        </w:rPr>
        <w:t>осіб з їх числа</w:t>
      </w:r>
      <w:r w:rsidR="007C4A94" w:rsidRPr="00DA4A2B">
        <w:rPr>
          <w:sz w:val="28"/>
          <w:szCs w:val="28"/>
          <w:lang w:val="uk-UA"/>
        </w:rPr>
        <w:t xml:space="preserve">. </w:t>
      </w:r>
      <w:r w:rsidR="007C4A94" w:rsidRPr="00DA4A2B">
        <w:rPr>
          <w:sz w:val="28"/>
          <w:szCs w:val="28"/>
        </w:rPr>
        <w:t>Облаштування нових ДБСТ проводиться за кошти міського бюджету.</w:t>
      </w:r>
    </w:p>
    <w:p w:rsidR="006E23B0" w:rsidRPr="000A54C5" w:rsidRDefault="006E23B0" w:rsidP="001B6D01">
      <w:pPr>
        <w:ind w:firstLine="709"/>
        <w:jc w:val="both"/>
        <w:rPr>
          <w:bCs/>
          <w:i/>
          <w:sz w:val="28"/>
          <w:szCs w:val="28"/>
          <w:shd w:val="clear" w:color="auto" w:fill="FFFFFF"/>
          <w:lang w:val="uk-UA"/>
        </w:rPr>
      </w:pPr>
      <w:r w:rsidRPr="000A54C5">
        <w:rPr>
          <w:bCs/>
          <w:i/>
          <w:sz w:val="28"/>
          <w:szCs w:val="28"/>
          <w:shd w:val="clear" w:color="auto" w:fill="FFFFFF"/>
          <w:lang w:val="uk-UA"/>
        </w:rPr>
        <w:t>2.</w:t>
      </w:r>
      <w:r w:rsidR="002D50E5">
        <w:rPr>
          <w:bCs/>
          <w:i/>
          <w:sz w:val="28"/>
          <w:szCs w:val="28"/>
          <w:shd w:val="clear" w:color="auto" w:fill="FFFFFF"/>
          <w:lang w:val="uk-UA"/>
        </w:rPr>
        <w:t>5</w:t>
      </w:r>
      <w:r w:rsidRPr="000A54C5">
        <w:rPr>
          <w:bCs/>
          <w:i/>
          <w:sz w:val="28"/>
          <w:szCs w:val="28"/>
          <w:shd w:val="clear" w:color="auto" w:fill="FFFFFF"/>
          <w:lang w:val="uk-UA"/>
        </w:rPr>
        <w:t xml:space="preserve">. </w:t>
      </w:r>
      <w:r w:rsidR="00E3553A" w:rsidRPr="000A54C5">
        <w:rPr>
          <w:bCs/>
          <w:i/>
          <w:sz w:val="28"/>
          <w:szCs w:val="28"/>
          <w:shd w:val="clear" w:color="auto" w:fill="FFFFFF"/>
          <w:lang w:val="uk-UA"/>
        </w:rPr>
        <w:t>Придбання житлових приміщень для створення  малих групових будинків з урахуванням потреб щодо створення безбар’єрного простору</w:t>
      </w:r>
      <w:r w:rsidR="006A1651" w:rsidRPr="000A54C5">
        <w:rPr>
          <w:bCs/>
          <w:i/>
          <w:sz w:val="28"/>
          <w:szCs w:val="28"/>
          <w:shd w:val="clear" w:color="auto" w:fill="FFFFFF"/>
          <w:lang w:val="uk-UA"/>
        </w:rPr>
        <w:t>.</w:t>
      </w:r>
    </w:p>
    <w:p w:rsidR="00523DE5" w:rsidRPr="000A54C5" w:rsidRDefault="00BE65B9" w:rsidP="00DA4A2B">
      <w:pPr>
        <w:ind w:firstLine="709"/>
        <w:jc w:val="both"/>
        <w:rPr>
          <w:color w:val="000000"/>
          <w:sz w:val="28"/>
          <w:szCs w:val="28"/>
          <w:lang w:val="uk-UA"/>
        </w:rPr>
      </w:pPr>
      <w:r w:rsidRPr="000A54C5">
        <w:rPr>
          <w:color w:val="000000"/>
          <w:sz w:val="28"/>
          <w:szCs w:val="28"/>
          <w:lang w:val="uk-UA"/>
        </w:rPr>
        <w:t>П</w:t>
      </w:r>
      <w:r w:rsidR="00523DE5" w:rsidRPr="000A54C5">
        <w:rPr>
          <w:color w:val="000000"/>
          <w:sz w:val="28"/>
          <w:szCs w:val="28"/>
          <w:lang w:val="uk-UA"/>
        </w:rPr>
        <w:t xml:space="preserve">ридбання </w:t>
      </w:r>
      <w:r w:rsidR="007C4A94" w:rsidRPr="000A54C5">
        <w:rPr>
          <w:color w:val="000000"/>
          <w:sz w:val="28"/>
          <w:szCs w:val="28"/>
          <w:lang w:val="uk-UA"/>
        </w:rPr>
        <w:t xml:space="preserve">та облаштування </w:t>
      </w:r>
      <w:r w:rsidR="00523DE5" w:rsidRPr="000A54C5">
        <w:rPr>
          <w:color w:val="000000"/>
          <w:sz w:val="28"/>
          <w:szCs w:val="28"/>
          <w:lang w:val="uk-UA"/>
        </w:rPr>
        <w:t xml:space="preserve">приміщень для створення </w:t>
      </w:r>
      <w:r w:rsidR="0094657D" w:rsidRPr="000A54C5">
        <w:rPr>
          <w:color w:val="000000"/>
          <w:sz w:val="28"/>
          <w:szCs w:val="28"/>
          <w:lang w:val="uk-UA"/>
        </w:rPr>
        <w:t>2</w:t>
      </w:r>
      <w:r w:rsidR="00523DE5" w:rsidRPr="000A54C5">
        <w:rPr>
          <w:color w:val="000000"/>
          <w:sz w:val="28"/>
          <w:szCs w:val="28"/>
          <w:lang w:val="uk-UA"/>
        </w:rPr>
        <w:t xml:space="preserve"> нових малих групових будинків</w:t>
      </w:r>
      <w:r w:rsidR="007F6E46" w:rsidRPr="000A54C5">
        <w:rPr>
          <w:color w:val="000000"/>
          <w:sz w:val="28"/>
          <w:szCs w:val="28"/>
          <w:lang w:val="uk-UA"/>
        </w:rPr>
        <w:t xml:space="preserve"> дасть можливість</w:t>
      </w:r>
      <w:r w:rsidR="00523DE5" w:rsidRPr="000A54C5">
        <w:rPr>
          <w:color w:val="000000"/>
          <w:sz w:val="28"/>
          <w:szCs w:val="28"/>
          <w:lang w:val="uk-UA"/>
        </w:rPr>
        <w:t xml:space="preserve"> забезпечити умовами проживання максимально наближеними до сімейних 16-20 дітей-сиріт та дітей, позбавлених батьківського піклування, </w:t>
      </w:r>
      <w:r w:rsidR="007F6E46" w:rsidRPr="000A54C5">
        <w:rPr>
          <w:color w:val="000000"/>
          <w:sz w:val="28"/>
          <w:szCs w:val="28"/>
          <w:lang w:val="uk-UA"/>
        </w:rPr>
        <w:t>зокрема</w:t>
      </w:r>
      <w:r w:rsidR="00523DE5" w:rsidRPr="000A54C5">
        <w:rPr>
          <w:color w:val="000000"/>
          <w:sz w:val="28"/>
          <w:szCs w:val="28"/>
          <w:lang w:val="uk-UA"/>
        </w:rPr>
        <w:t xml:space="preserve"> дітей з інвалідністю.</w:t>
      </w:r>
    </w:p>
    <w:p w:rsidR="009F4F7E" w:rsidRPr="000A54C5" w:rsidRDefault="00275D60" w:rsidP="00DA4A2B">
      <w:pPr>
        <w:ind w:firstLine="709"/>
        <w:jc w:val="both"/>
        <w:rPr>
          <w:sz w:val="28"/>
          <w:szCs w:val="28"/>
          <w:lang w:val="uk-UA"/>
        </w:rPr>
      </w:pPr>
      <w:r w:rsidRPr="000A54C5">
        <w:rPr>
          <w:sz w:val="28"/>
          <w:szCs w:val="28"/>
          <w:lang w:val="uk-UA"/>
        </w:rPr>
        <w:t xml:space="preserve">Фінансування малих групових будинків під час функціонування забезпечується коштами </w:t>
      </w:r>
      <w:r w:rsidRPr="000A54C5">
        <w:rPr>
          <w:color w:val="000000"/>
          <w:sz w:val="28"/>
          <w:szCs w:val="28"/>
          <w:lang w:val="uk-UA"/>
        </w:rPr>
        <w:t>міського бюджету</w:t>
      </w:r>
      <w:r w:rsidR="00711F2C" w:rsidRPr="000A54C5">
        <w:rPr>
          <w:color w:val="000000"/>
          <w:sz w:val="28"/>
          <w:szCs w:val="28"/>
          <w:lang w:val="uk-UA"/>
        </w:rPr>
        <w:t xml:space="preserve"> (оплата праці та комунальні послуги)</w:t>
      </w:r>
      <w:r w:rsidRPr="000A54C5">
        <w:rPr>
          <w:color w:val="000000"/>
          <w:sz w:val="28"/>
          <w:szCs w:val="28"/>
          <w:lang w:val="uk-UA"/>
        </w:rPr>
        <w:t xml:space="preserve"> та державної субвенції</w:t>
      </w:r>
      <w:r w:rsidRPr="000A54C5">
        <w:rPr>
          <w:sz w:val="28"/>
          <w:szCs w:val="28"/>
          <w:lang w:val="uk-UA"/>
        </w:rPr>
        <w:t xml:space="preserve"> місцевим бюджетам на підтримку малих групових будинків</w:t>
      </w:r>
      <w:r w:rsidR="00711F2C" w:rsidRPr="000A54C5">
        <w:rPr>
          <w:sz w:val="28"/>
          <w:szCs w:val="28"/>
          <w:lang w:val="uk-UA"/>
        </w:rPr>
        <w:t xml:space="preserve"> (утримання дітей)</w:t>
      </w:r>
      <w:r w:rsidRPr="000A54C5">
        <w:rPr>
          <w:sz w:val="28"/>
          <w:szCs w:val="28"/>
          <w:lang w:val="uk-UA"/>
        </w:rPr>
        <w:t>.</w:t>
      </w:r>
    </w:p>
    <w:p w:rsidR="00DA4A2B" w:rsidRDefault="00DA4A2B" w:rsidP="00DA4A2B">
      <w:pPr>
        <w:ind w:firstLine="709"/>
        <w:jc w:val="both"/>
        <w:rPr>
          <w:b/>
          <w:sz w:val="28"/>
          <w:szCs w:val="28"/>
          <w:lang w:val="uk-UA"/>
        </w:rPr>
      </w:pPr>
    </w:p>
    <w:p w:rsidR="009F4F7E" w:rsidRDefault="007F6E46" w:rsidP="00DA4A2B">
      <w:pPr>
        <w:ind w:firstLine="709"/>
        <w:jc w:val="both"/>
        <w:rPr>
          <w:sz w:val="28"/>
          <w:szCs w:val="28"/>
          <w:lang w:val="uk-UA"/>
        </w:rPr>
      </w:pPr>
      <w:r w:rsidRPr="000A54C5">
        <w:rPr>
          <w:b/>
          <w:sz w:val="28"/>
          <w:szCs w:val="28"/>
          <w:lang w:val="uk-UA"/>
        </w:rPr>
        <w:t>Напрям</w:t>
      </w:r>
      <w:r w:rsidR="009F4F7E" w:rsidRPr="000A54C5">
        <w:rPr>
          <w:b/>
          <w:sz w:val="28"/>
          <w:szCs w:val="28"/>
          <w:lang w:val="uk-UA"/>
        </w:rPr>
        <w:t xml:space="preserve"> 3.</w:t>
      </w:r>
      <w:r w:rsidR="009F4F7E" w:rsidRPr="000A54C5">
        <w:rPr>
          <w:sz w:val="28"/>
          <w:szCs w:val="28"/>
          <w:lang w:val="uk-UA"/>
        </w:rPr>
        <w:t xml:space="preserve"> Запобігання та протидія негативним соціальним явищам у суспільстві.</w:t>
      </w:r>
    </w:p>
    <w:p w:rsidR="003D1AD6" w:rsidRPr="000A54C5" w:rsidRDefault="003D1AD6" w:rsidP="00DA4A2B">
      <w:pPr>
        <w:ind w:firstLine="709"/>
        <w:jc w:val="both"/>
        <w:rPr>
          <w:sz w:val="28"/>
          <w:szCs w:val="28"/>
          <w:lang w:val="uk-UA"/>
        </w:rPr>
      </w:pPr>
    </w:p>
    <w:p w:rsidR="007E70FC" w:rsidRPr="000A54C5" w:rsidRDefault="007E70FC" w:rsidP="00DA4A2B">
      <w:pPr>
        <w:ind w:firstLine="709"/>
        <w:jc w:val="both"/>
        <w:rPr>
          <w:i/>
          <w:sz w:val="28"/>
          <w:szCs w:val="28"/>
          <w:lang w:val="uk-UA"/>
        </w:rPr>
      </w:pPr>
      <w:r w:rsidRPr="000A54C5">
        <w:rPr>
          <w:i/>
          <w:sz w:val="28"/>
          <w:szCs w:val="28"/>
          <w:lang w:val="uk-UA"/>
        </w:rPr>
        <w:t>3.1. Проведення соціально-інформаційних акцій до Всесвітнього дня боротьби з торгівлею людьми (30 липня) та до Європейського дня боротьби з торгівлею людьми (18 жовтня) (відповідно до календарного плану реалізації проєктів та проведення заходів)</w:t>
      </w:r>
      <w:r w:rsidR="007F6E46" w:rsidRPr="000A54C5">
        <w:rPr>
          <w:i/>
          <w:sz w:val="28"/>
          <w:szCs w:val="28"/>
          <w:lang w:val="uk-UA"/>
        </w:rPr>
        <w:t xml:space="preserve">, </w:t>
      </w:r>
      <w:r w:rsidR="007F6E46" w:rsidRPr="000A54C5">
        <w:rPr>
          <w:iCs/>
          <w:sz w:val="28"/>
          <w:szCs w:val="28"/>
          <w:lang w:val="uk-UA"/>
        </w:rPr>
        <w:t>а саме:</w:t>
      </w:r>
    </w:p>
    <w:p w:rsidR="00021902" w:rsidRPr="000A54C5" w:rsidRDefault="00C37AE1" w:rsidP="00DA4A2B">
      <w:pPr>
        <w:pStyle w:val="a5"/>
        <w:ind w:left="0" w:firstLine="709"/>
        <w:jc w:val="both"/>
        <w:rPr>
          <w:rStyle w:val="rvts0"/>
          <w:sz w:val="28"/>
          <w:szCs w:val="28"/>
          <w:lang w:val="uk-UA"/>
        </w:rPr>
      </w:pPr>
      <w:r w:rsidRPr="000A54C5">
        <w:rPr>
          <w:sz w:val="28"/>
          <w:szCs w:val="28"/>
          <w:lang w:val="uk-UA"/>
        </w:rPr>
        <w:t>-</w:t>
      </w:r>
      <w:r w:rsidR="00DA4A2B">
        <w:rPr>
          <w:sz w:val="28"/>
          <w:szCs w:val="28"/>
          <w:lang w:val="uk-UA"/>
        </w:rPr>
        <w:t xml:space="preserve"> </w:t>
      </w:r>
      <w:r w:rsidR="00021902" w:rsidRPr="000A54C5">
        <w:rPr>
          <w:sz w:val="28"/>
          <w:szCs w:val="28"/>
          <w:lang w:val="uk-UA"/>
        </w:rPr>
        <w:t>проведення інформаційно-просвітницької роботи в територіальній громаді міста Києва;</w:t>
      </w:r>
    </w:p>
    <w:p w:rsidR="00021902" w:rsidRPr="000A54C5" w:rsidRDefault="00C37AE1" w:rsidP="00DA4A2B">
      <w:pPr>
        <w:ind w:firstLine="709"/>
        <w:jc w:val="both"/>
        <w:rPr>
          <w:sz w:val="28"/>
          <w:szCs w:val="28"/>
          <w:lang w:val="uk-UA"/>
        </w:rPr>
      </w:pPr>
      <w:r w:rsidRPr="000A54C5">
        <w:rPr>
          <w:rStyle w:val="rvts0"/>
          <w:sz w:val="28"/>
          <w:szCs w:val="28"/>
          <w:lang w:val="uk-UA"/>
        </w:rPr>
        <w:t>-</w:t>
      </w:r>
      <w:r w:rsidR="00DA4A2B">
        <w:rPr>
          <w:rStyle w:val="rvts0"/>
          <w:sz w:val="28"/>
          <w:szCs w:val="28"/>
          <w:lang w:val="uk-UA"/>
        </w:rPr>
        <w:t xml:space="preserve"> </w:t>
      </w:r>
      <w:r w:rsidR="00021902" w:rsidRPr="000A54C5">
        <w:rPr>
          <w:rStyle w:val="rvts0"/>
          <w:sz w:val="28"/>
          <w:szCs w:val="28"/>
          <w:lang w:val="uk-UA"/>
        </w:rPr>
        <w:t xml:space="preserve">попередження торгівлі людьми шляхом </w:t>
      </w:r>
      <w:r w:rsidR="00021902" w:rsidRPr="000A54C5">
        <w:rPr>
          <w:sz w:val="28"/>
          <w:szCs w:val="28"/>
          <w:lang w:val="uk-UA"/>
        </w:rPr>
        <w:t>інформування населення про форми та шляхи потрапляння у ситуацію, пов’язану з торгівлею людьми;</w:t>
      </w:r>
    </w:p>
    <w:p w:rsidR="00021902" w:rsidRPr="000A54C5" w:rsidRDefault="00C37AE1" w:rsidP="00DA4A2B">
      <w:pPr>
        <w:ind w:firstLine="709"/>
        <w:jc w:val="both"/>
        <w:rPr>
          <w:sz w:val="28"/>
          <w:szCs w:val="28"/>
          <w:lang w:val="uk-UA"/>
        </w:rPr>
      </w:pPr>
      <w:r w:rsidRPr="000A54C5">
        <w:rPr>
          <w:sz w:val="28"/>
          <w:szCs w:val="28"/>
          <w:lang w:val="uk-UA"/>
        </w:rPr>
        <w:t>-</w:t>
      </w:r>
      <w:r w:rsidR="00DA4A2B">
        <w:rPr>
          <w:sz w:val="28"/>
          <w:szCs w:val="28"/>
          <w:lang w:val="uk-UA"/>
        </w:rPr>
        <w:t xml:space="preserve"> </w:t>
      </w:r>
      <w:r w:rsidR="00021902" w:rsidRPr="000A54C5">
        <w:rPr>
          <w:sz w:val="28"/>
          <w:szCs w:val="28"/>
          <w:lang w:val="uk-UA"/>
        </w:rPr>
        <w:t>підвищення рівня обізнаності населення щодо сучасних проявів торгівлі людьми</w:t>
      </w:r>
      <w:r w:rsidR="00E5645F" w:rsidRPr="000A54C5">
        <w:rPr>
          <w:sz w:val="28"/>
          <w:szCs w:val="28"/>
          <w:lang w:val="uk-UA"/>
        </w:rPr>
        <w:t xml:space="preserve"> в умовах воєнного стану</w:t>
      </w:r>
      <w:r w:rsidR="00021902" w:rsidRPr="000A54C5">
        <w:rPr>
          <w:sz w:val="28"/>
          <w:szCs w:val="28"/>
          <w:lang w:val="uk-UA"/>
        </w:rPr>
        <w:t>;</w:t>
      </w:r>
    </w:p>
    <w:p w:rsidR="00021902" w:rsidRPr="000A54C5" w:rsidRDefault="00C37AE1" w:rsidP="00DA4A2B">
      <w:pPr>
        <w:pStyle w:val="ae"/>
        <w:shd w:val="clear" w:color="auto" w:fill="FFFFFF"/>
        <w:spacing w:before="0" w:beforeAutospacing="0" w:after="0" w:afterAutospacing="0"/>
        <w:ind w:firstLine="709"/>
        <w:jc w:val="both"/>
        <w:rPr>
          <w:rFonts w:eastAsia="Dotum"/>
          <w:noProof/>
          <w:sz w:val="28"/>
          <w:szCs w:val="28"/>
        </w:rPr>
      </w:pPr>
      <w:r w:rsidRPr="000A54C5">
        <w:rPr>
          <w:rFonts w:eastAsia="Dotum"/>
          <w:noProof/>
          <w:sz w:val="28"/>
          <w:szCs w:val="28"/>
        </w:rPr>
        <w:t>-</w:t>
      </w:r>
      <w:r w:rsidR="00DA4A2B">
        <w:rPr>
          <w:rFonts w:eastAsia="Dotum"/>
          <w:noProof/>
          <w:sz w:val="28"/>
          <w:szCs w:val="28"/>
        </w:rPr>
        <w:t xml:space="preserve"> </w:t>
      </w:r>
      <w:r w:rsidR="00021902" w:rsidRPr="000A54C5">
        <w:rPr>
          <w:rFonts w:eastAsia="Dotum"/>
          <w:noProof/>
          <w:sz w:val="28"/>
          <w:szCs w:val="28"/>
        </w:rPr>
        <w:t xml:space="preserve">поширення інформації щодо взаємодії урядових та неурядових організацій у наданні допомоги </w:t>
      </w:r>
      <w:r w:rsidR="00246CC8" w:rsidRPr="000A54C5">
        <w:rPr>
          <w:rFonts w:eastAsia="Dotum"/>
          <w:noProof/>
          <w:sz w:val="28"/>
          <w:szCs w:val="28"/>
        </w:rPr>
        <w:t xml:space="preserve">особам, </w:t>
      </w:r>
      <w:r w:rsidR="00021902" w:rsidRPr="000A54C5">
        <w:rPr>
          <w:rFonts w:eastAsia="Dotum"/>
          <w:noProof/>
          <w:sz w:val="28"/>
          <w:szCs w:val="28"/>
        </w:rPr>
        <w:t>постраждалим від торгівлі людьми.</w:t>
      </w:r>
    </w:p>
    <w:p w:rsidR="006F38B8" w:rsidRPr="000A54C5" w:rsidRDefault="006F38B8" w:rsidP="00DA4A2B">
      <w:pPr>
        <w:ind w:firstLine="709"/>
        <w:jc w:val="both"/>
        <w:rPr>
          <w:sz w:val="28"/>
          <w:szCs w:val="28"/>
          <w:lang w:val="uk-UA"/>
        </w:rPr>
      </w:pPr>
      <w:r w:rsidRPr="000A54C5">
        <w:rPr>
          <w:sz w:val="28"/>
          <w:szCs w:val="28"/>
          <w:lang w:val="uk-UA"/>
        </w:rPr>
        <w:t>Спільно з Департаментом суспільних комунікацій виконавчого органу Київської міської ради (</w:t>
      </w:r>
      <w:r w:rsidR="00DA4A2B">
        <w:rPr>
          <w:sz w:val="28"/>
          <w:szCs w:val="28"/>
          <w:lang w:val="uk-UA"/>
        </w:rPr>
        <w:t>К</w:t>
      </w:r>
      <w:r w:rsidRPr="000A54C5">
        <w:rPr>
          <w:sz w:val="28"/>
          <w:szCs w:val="28"/>
          <w:lang w:val="uk-UA"/>
        </w:rPr>
        <w:t xml:space="preserve">иївської міської державної адміністрації) заплановано проведення щороку з червня по листопад інформаційної компанії серед киян, в тому числі </w:t>
      </w:r>
      <w:r w:rsidR="00DA4A2B">
        <w:rPr>
          <w:sz w:val="28"/>
          <w:szCs w:val="28"/>
          <w:lang w:val="uk-UA"/>
        </w:rPr>
        <w:t>внутрішньо переміщених осіб</w:t>
      </w:r>
      <w:r w:rsidRPr="000A54C5">
        <w:rPr>
          <w:sz w:val="28"/>
          <w:szCs w:val="28"/>
          <w:lang w:val="uk-UA"/>
        </w:rPr>
        <w:t>, з числа Захисників/Захисниць України, щодо запобігання потраплянню в ситуацію торгівлі людьми як в середині країни, та і за її межами (виготовлення та розміщення відповідних рекламних матеріалів на зовнішніх носіях метролайтах а також забезпечено розміщення відеороліків і наклейок на транспорті тощо, сітілайтах, станційних зупинках).</w:t>
      </w:r>
    </w:p>
    <w:p w:rsidR="006F19AA" w:rsidRPr="000A54C5" w:rsidRDefault="006F19AA" w:rsidP="00DA4A2B">
      <w:pPr>
        <w:pStyle w:val="a5"/>
        <w:ind w:left="0" w:firstLine="709"/>
        <w:jc w:val="both"/>
        <w:rPr>
          <w:i/>
          <w:sz w:val="28"/>
          <w:szCs w:val="28"/>
          <w:lang w:val="uk-UA"/>
        </w:rPr>
      </w:pPr>
      <w:r w:rsidRPr="000A54C5">
        <w:rPr>
          <w:i/>
          <w:sz w:val="28"/>
          <w:szCs w:val="28"/>
          <w:lang w:val="uk-UA"/>
        </w:rPr>
        <w:t>3.2. Проведення навчальних семінарів, тренінгів для учнівської/студентської молоді щодо запобігання потраплянню в ситуаці</w:t>
      </w:r>
      <w:r w:rsidR="00DA4A2B">
        <w:rPr>
          <w:i/>
          <w:sz w:val="28"/>
          <w:szCs w:val="28"/>
          <w:lang w:val="uk-UA"/>
        </w:rPr>
        <w:t>ї, пов’язані з</w:t>
      </w:r>
      <w:r w:rsidRPr="000A54C5">
        <w:rPr>
          <w:i/>
          <w:sz w:val="28"/>
          <w:szCs w:val="28"/>
          <w:lang w:val="uk-UA"/>
        </w:rPr>
        <w:t xml:space="preserve"> торгівл</w:t>
      </w:r>
      <w:r w:rsidR="00DA4A2B">
        <w:rPr>
          <w:i/>
          <w:sz w:val="28"/>
          <w:szCs w:val="28"/>
          <w:lang w:val="uk-UA"/>
        </w:rPr>
        <w:t>ею</w:t>
      </w:r>
      <w:r w:rsidRPr="000A54C5">
        <w:rPr>
          <w:i/>
          <w:sz w:val="28"/>
          <w:szCs w:val="28"/>
          <w:lang w:val="uk-UA"/>
        </w:rPr>
        <w:t xml:space="preserve"> людьми (відповідно до календарного плану реалізації проєктів та проведення заходів)</w:t>
      </w:r>
      <w:r w:rsidR="007F6E46" w:rsidRPr="000A54C5">
        <w:rPr>
          <w:i/>
          <w:sz w:val="28"/>
          <w:szCs w:val="28"/>
          <w:lang w:val="uk-UA"/>
        </w:rPr>
        <w:t xml:space="preserve">, </w:t>
      </w:r>
      <w:r w:rsidR="007F6E46" w:rsidRPr="000A54C5">
        <w:rPr>
          <w:iCs/>
          <w:sz w:val="28"/>
          <w:szCs w:val="28"/>
          <w:lang w:val="uk-UA"/>
        </w:rPr>
        <w:t>що передбачає проведення відповідних тренінгів і семінарів з:</w:t>
      </w:r>
    </w:p>
    <w:p w:rsidR="00BE65B9" w:rsidRPr="000A54C5" w:rsidRDefault="004B15C6" w:rsidP="00DA4A2B">
      <w:pPr>
        <w:pStyle w:val="a5"/>
        <w:numPr>
          <w:ilvl w:val="0"/>
          <w:numId w:val="30"/>
        </w:numPr>
        <w:tabs>
          <w:tab w:val="left" w:pos="0"/>
        </w:tabs>
        <w:ind w:left="0" w:firstLine="709"/>
        <w:jc w:val="both"/>
        <w:rPr>
          <w:sz w:val="28"/>
          <w:szCs w:val="28"/>
          <w:lang w:val="uk-UA"/>
        </w:rPr>
      </w:pPr>
      <w:r w:rsidRPr="000A54C5">
        <w:rPr>
          <w:sz w:val="28"/>
          <w:szCs w:val="28"/>
          <w:lang w:val="uk-UA"/>
        </w:rPr>
        <w:t xml:space="preserve">усвідомлення молоддю поняття «торгівля людьми»; </w:t>
      </w:r>
    </w:p>
    <w:p w:rsidR="00BE65B9" w:rsidRPr="000A54C5" w:rsidRDefault="004B15C6" w:rsidP="00DA4A2B">
      <w:pPr>
        <w:pStyle w:val="a5"/>
        <w:numPr>
          <w:ilvl w:val="0"/>
          <w:numId w:val="30"/>
        </w:numPr>
        <w:tabs>
          <w:tab w:val="left" w:pos="0"/>
        </w:tabs>
        <w:ind w:left="0" w:firstLine="709"/>
        <w:jc w:val="both"/>
        <w:rPr>
          <w:sz w:val="28"/>
          <w:szCs w:val="28"/>
          <w:lang w:val="uk-UA"/>
        </w:rPr>
      </w:pPr>
      <w:r w:rsidRPr="000A54C5">
        <w:rPr>
          <w:sz w:val="28"/>
          <w:szCs w:val="28"/>
          <w:lang w:val="uk-UA"/>
        </w:rPr>
        <w:t>підвищення поінформованості учнівської/студентської молоді про способи вербування, види експлуатації, наслідки торгівлі людьми та можлив</w:t>
      </w:r>
      <w:r w:rsidR="00E5645F" w:rsidRPr="000A54C5">
        <w:rPr>
          <w:sz w:val="28"/>
          <w:szCs w:val="28"/>
          <w:lang w:val="uk-UA"/>
        </w:rPr>
        <w:t xml:space="preserve">их шляхів </w:t>
      </w:r>
      <w:r w:rsidRPr="000A54C5">
        <w:rPr>
          <w:sz w:val="28"/>
          <w:szCs w:val="28"/>
          <w:lang w:val="uk-UA"/>
        </w:rPr>
        <w:t>отриманн</w:t>
      </w:r>
      <w:r w:rsidR="00E5645F" w:rsidRPr="000A54C5">
        <w:rPr>
          <w:sz w:val="28"/>
          <w:szCs w:val="28"/>
          <w:lang w:val="uk-UA"/>
        </w:rPr>
        <w:t>я допомоги у разі потрапляння в</w:t>
      </w:r>
      <w:r w:rsidRPr="000A54C5">
        <w:rPr>
          <w:sz w:val="28"/>
          <w:szCs w:val="28"/>
          <w:lang w:val="uk-UA"/>
        </w:rPr>
        <w:t xml:space="preserve"> ситуаці</w:t>
      </w:r>
      <w:r w:rsidR="001B6D01">
        <w:rPr>
          <w:sz w:val="28"/>
          <w:szCs w:val="28"/>
          <w:lang w:val="uk-UA"/>
        </w:rPr>
        <w:t>ї, пов’язані з торгівлею</w:t>
      </w:r>
      <w:r w:rsidR="00E5645F" w:rsidRPr="000A54C5">
        <w:rPr>
          <w:sz w:val="28"/>
          <w:szCs w:val="28"/>
          <w:lang w:val="uk-UA"/>
        </w:rPr>
        <w:t xml:space="preserve"> людьми</w:t>
      </w:r>
      <w:r w:rsidRPr="000A54C5">
        <w:rPr>
          <w:sz w:val="28"/>
          <w:szCs w:val="28"/>
          <w:lang w:val="uk-UA"/>
        </w:rPr>
        <w:t>;</w:t>
      </w:r>
    </w:p>
    <w:p w:rsidR="00EF02AD" w:rsidRPr="000A54C5" w:rsidRDefault="00E5645F" w:rsidP="00DA4A2B">
      <w:pPr>
        <w:pStyle w:val="a5"/>
        <w:numPr>
          <w:ilvl w:val="0"/>
          <w:numId w:val="30"/>
        </w:numPr>
        <w:tabs>
          <w:tab w:val="left" w:pos="0"/>
        </w:tabs>
        <w:ind w:left="0" w:firstLine="709"/>
        <w:jc w:val="both"/>
        <w:rPr>
          <w:sz w:val="28"/>
          <w:szCs w:val="28"/>
          <w:lang w:val="uk-UA"/>
        </w:rPr>
      </w:pPr>
      <w:r w:rsidRPr="000A54C5">
        <w:rPr>
          <w:sz w:val="28"/>
          <w:szCs w:val="28"/>
          <w:lang w:val="uk-UA"/>
        </w:rPr>
        <w:t>формування у молоді правосвідомості та</w:t>
      </w:r>
      <w:r w:rsidR="004B15C6" w:rsidRPr="000A54C5">
        <w:rPr>
          <w:sz w:val="28"/>
          <w:szCs w:val="28"/>
          <w:lang w:val="uk-UA"/>
        </w:rPr>
        <w:t xml:space="preserve"> відповідаль</w:t>
      </w:r>
      <w:r w:rsidRPr="000A54C5">
        <w:rPr>
          <w:sz w:val="28"/>
          <w:szCs w:val="28"/>
          <w:lang w:val="uk-UA"/>
        </w:rPr>
        <w:t>ності за своє життя, виваженності при прийнятті рішень</w:t>
      </w:r>
      <w:r w:rsidR="004B15C6" w:rsidRPr="000A54C5">
        <w:rPr>
          <w:sz w:val="28"/>
          <w:szCs w:val="28"/>
          <w:lang w:val="uk-UA"/>
        </w:rPr>
        <w:t>.</w:t>
      </w:r>
    </w:p>
    <w:p w:rsidR="00CC3CE1" w:rsidRPr="000A54C5" w:rsidRDefault="00CC3CE1" w:rsidP="00DA4A2B">
      <w:pPr>
        <w:ind w:firstLine="709"/>
        <w:jc w:val="both"/>
        <w:rPr>
          <w:b/>
          <w:sz w:val="28"/>
          <w:szCs w:val="28"/>
          <w:lang w:val="uk-UA"/>
        </w:rPr>
      </w:pPr>
    </w:p>
    <w:p w:rsidR="009F4F7E" w:rsidRDefault="007F6E46" w:rsidP="001B6D01">
      <w:pPr>
        <w:ind w:firstLine="709"/>
        <w:jc w:val="both"/>
        <w:rPr>
          <w:sz w:val="28"/>
          <w:szCs w:val="28"/>
          <w:lang w:val="uk-UA"/>
        </w:rPr>
      </w:pPr>
      <w:r w:rsidRPr="000A54C5">
        <w:rPr>
          <w:b/>
          <w:sz w:val="28"/>
          <w:szCs w:val="28"/>
          <w:lang w:val="uk-UA"/>
        </w:rPr>
        <w:t>Напрям</w:t>
      </w:r>
      <w:r w:rsidR="009F4F7E" w:rsidRPr="000A54C5">
        <w:rPr>
          <w:b/>
          <w:sz w:val="28"/>
          <w:szCs w:val="28"/>
          <w:lang w:val="uk-UA"/>
        </w:rPr>
        <w:t xml:space="preserve"> 4.</w:t>
      </w:r>
      <w:r w:rsidR="009F4F7E" w:rsidRPr="000A54C5">
        <w:rPr>
          <w:sz w:val="28"/>
          <w:szCs w:val="28"/>
          <w:lang w:val="uk-UA"/>
        </w:rPr>
        <w:t xml:space="preserve"> Пропагування сімейних цінностей та підтримки інституту сім’ї.</w:t>
      </w:r>
    </w:p>
    <w:p w:rsidR="003D1AD6" w:rsidRPr="000A54C5" w:rsidRDefault="003D1AD6" w:rsidP="001B6D01">
      <w:pPr>
        <w:ind w:firstLine="709"/>
        <w:jc w:val="both"/>
        <w:rPr>
          <w:sz w:val="28"/>
          <w:szCs w:val="28"/>
          <w:lang w:val="uk-UA"/>
        </w:rPr>
      </w:pPr>
    </w:p>
    <w:p w:rsidR="00EF02AD" w:rsidRPr="000A54C5" w:rsidRDefault="000F0B1D" w:rsidP="001B6D01">
      <w:pPr>
        <w:ind w:firstLine="709"/>
        <w:jc w:val="both"/>
        <w:rPr>
          <w:i/>
          <w:sz w:val="28"/>
          <w:szCs w:val="28"/>
          <w:lang w:val="uk-UA"/>
        </w:rPr>
      </w:pPr>
      <w:r w:rsidRPr="000A54C5">
        <w:rPr>
          <w:i/>
          <w:sz w:val="28"/>
          <w:szCs w:val="28"/>
          <w:lang w:val="uk-UA"/>
        </w:rPr>
        <w:t>4.1. Реалізація програми підготовки молоді до подружнього життя та формування навичок відповідального батьківства (відповідно до календарного плану реалізації  проєктів та проведення заходів)</w:t>
      </w:r>
      <w:r w:rsidR="001B6D01">
        <w:rPr>
          <w:i/>
          <w:sz w:val="28"/>
          <w:szCs w:val="28"/>
          <w:lang w:val="uk-UA"/>
        </w:rPr>
        <w:t>.</w:t>
      </w:r>
    </w:p>
    <w:p w:rsidR="00964D3D" w:rsidRPr="000A54C5" w:rsidRDefault="007F6E46" w:rsidP="001B6D01">
      <w:pPr>
        <w:ind w:firstLine="709"/>
        <w:jc w:val="both"/>
        <w:rPr>
          <w:color w:val="000000"/>
          <w:sz w:val="28"/>
          <w:szCs w:val="28"/>
          <w:lang w:val="uk-UA"/>
        </w:rPr>
      </w:pPr>
      <w:r w:rsidRPr="000A54C5">
        <w:rPr>
          <w:color w:val="000000"/>
          <w:sz w:val="28"/>
          <w:szCs w:val="28"/>
          <w:lang w:val="uk-UA"/>
        </w:rPr>
        <w:t>В межах</w:t>
      </w:r>
      <w:r w:rsidR="00964D3D" w:rsidRPr="000A54C5">
        <w:rPr>
          <w:color w:val="000000"/>
          <w:sz w:val="28"/>
          <w:szCs w:val="28"/>
          <w:lang w:val="uk-UA"/>
        </w:rPr>
        <w:t xml:space="preserve"> виконання за</w:t>
      </w:r>
      <w:r w:rsidRPr="000A54C5">
        <w:rPr>
          <w:color w:val="000000"/>
          <w:sz w:val="28"/>
          <w:szCs w:val="28"/>
          <w:lang w:val="uk-UA"/>
        </w:rPr>
        <w:t>ходу</w:t>
      </w:r>
      <w:r w:rsidR="00964D3D" w:rsidRPr="000A54C5">
        <w:rPr>
          <w:color w:val="000000"/>
          <w:sz w:val="28"/>
          <w:szCs w:val="28"/>
          <w:lang w:val="uk-UA"/>
        </w:rPr>
        <w:t xml:space="preserve"> будуть проведені </w:t>
      </w:r>
      <w:r w:rsidR="00CC3CE1" w:rsidRPr="000A54C5">
        <w:rPr>
          <w:sz w:val="28"/>
          <w:szCs w:val="28"/>
          <w:lang w:val="uk-UA"/>
        </w:rPr>
        <w:t>групові тренінги/семінари у онлайн/офлайн форматах з питань</w:t>
      </w:r>
      <w:r w:rsidR="00964D3D" w:rsidRPr="000A54C5">
        <w:rPr>
          <w:color w:val="000000"/>
          <w:sz w:val="28"/>
          <w:szCs w:val="28"/>
          <w:lang w:val="uk-UA"/>
        </w:rPr>
        <w:t>:</w:t>
      </w:r>
    </w:p>
    <w:p w:rsidR="00C063B9" w:rsidRPr="000A54C5" w:rsidRDefault="00C063B9" w:rsidP="001B6D01">
      <w:pPr>
        <w:pStyle w:val="a5"/>
        <w:numPr>
          <w:ilvl w:val="0"/>
          <w:numId w:val="16"/>
        </w:numPr>
        <w:tabs>
          <w:tab w:val="left" w:pos="284"/>
        </w:tabs>
        <w:ind w:left="0" w:firstLine="709"/>
        <w:jc w:val="both"/>
        <w:rPr>
          <w:sz w:val="28"/>
          <w:szCs w:val="28"/>
          <w:lang w:val="uk-UA"/>
        </w:rPr>
      </w:pPr>
      <w:r w:rsidRPr="000A54C5">
        <w:rPr>
          <w:sz w:val="28"/>
          <w:szCs w:val="28"/>
          <w:lang w:val="uk-UA"/>
        </w:rPr>
        <w:t>відповідально</w:t>
      </w:r>
      <w:r w:rsidR="009611B1" w:rsidRPr="000A54C5">
        <w:rPr>
          <w:sz w:val="28"/>
          <w:szCs w:val="28"/>
          <w:lang w:val="uk-UA"/>
        </w:rPr>
        <w:t>го</w:t>
      </w:r>
      <w:r w:rsidRPr="000A54C5">
        <w:rPr>
          <w:sz w:val="28"/>
          <w:szCs w:val="28"/>
          <w:lang w:val="uk-UA"/>
        </w:rPr>
        <w:t xml:space="preserve"> став</w:t>
      </w:r>
      <w:r w:rsidR="009611B1" w:rsidRPr="000A54C5">
        <w:rPr>
          <w:sz w:val="28"/>
          <w:szCs w:val="28"/>
          <w:lang w:val="uk-UA"/>
        </w:rPr>
        <w:t>лення</w:t>
      </w:r>
      <w:r w:rsidRPr="000A54C5">
        <w:rPr>
          <w:sz w:val="28"/>
          <w:szCs w:val="28"/>
          <w:lang w:val="uk-UA"/>
        </w:rPr>
        <w:t xml:space="preserve"> до планування сім'ї;</w:t>
      </w:r>
    </w:p>
    <w:p w:rsidR="00C063B9" w:rsidRPr="000A54C5" w:rsidRDefault="009611B1" w:rsidP="001B6D01">
      <w:pPr>
        <w:pStyle w:val="a5"/>
        <w:numPr>
          <w:ilvl w:val="0"/>
          <w:numId w:val="16"/>
        </w:numPr>
        <w:tabs>
          <w:tab w:val="left" w:pos="284"/>
        </w:tabs>
        <w:ind w:left="0" w:firstLine="709"/>
        <w:jc w:val="both"/>
        <w:rPr>
          <w:sz w:val="28"/>
          <w:szCs w:val="28"/>
          <w:lang w:val="uk-UA"/>
        </w:rPr>
      </w:pPr>
      <w:r w:rsidRPr="000A54C5">
        <w:rPr>
          <w:sz w:val="28"/>
          <w:szCs w:val="28"/>
          <w:lang w:val="uk-UA"/>
        </w:rPr>
        <w:t>формування</w:t>
      </w:r>
      <w:r w:rsidR="00C063B9" w:rsidRPr="000A54C5">
        <w:rPr>
          <w:sz w:val="28"/>
          <w:szCs w:val="28"/>
          <w:lang w:val="uk-UA"/>
        </w:rPr>
        <w:t xml:space="preserve"> навич</w:t>
      </w:r>
      <w:r w:rsidRPr="000A54C5">
        <w:rPr>
          <w:sz w:val="28"/>
          <w:szCs w:val="28"/>
          <w:lang w:val="uk-UA"/>
        </w:rPr>
        <w:t>о</w:t>
      </w:r>
      <w:r w:rsidR="00C063B9" w:rsidRPr="000A54C5">
        <w:rPr>
          <w:sz w:val="28"/>
          <w:szCs w:val="28"/>
          <w:lang w:val="uk-UA"/>
        </w:rPr>
        <w:t>к гармонійно</w:t>
      </w:r>
      <w:r w:rsidRPr="000A54C5">
        <w:rPr>
          <w:sz w:val="28"/>
          <w:szCs w:val="28"/>
          <w:lang w:val="uk-UA"/>
        </w:rPr>
        <w:t>ї</w:t>
      </w:r>
      <w:r w:rsidR="00C063B9" w:rsidRPr="000A54C5">
        <w:rPr>
          <w:sz w:val="28"/>
          <w:szCs w:val="28"/>
          <w:lang w:val="uk-UA"/>
        </w:rPr>
        <w:t xml:space="preserve"> </w:t>
      </w:r>
      <w:r w:rsidRPr="000A54C5">
        <w:rPr>
          <w:sz w:val="28"/>
          <w:szCs w:val="28"/>
          <w:lang w:val="uk-UA"/>
        </w:rPr>
        <w:t>по</w:t>
      </w:r>
      <w:r w:rsidR="00C063B9" w:rsidRPr="000A54C5">
        <w:rPr>
          <w:sz w:val="28"/>
          <w:szCs w:val="28"/>
          <w:lang w:val="uk-UA"/>
        </w:rPr>
        <w:t>буд</w:t>
      </w:r>
      <w:r w:rsidRPr="000A54C5">
        <w:rPr>
          <w:sz w:val="28"/>
          <w:szCs w:val="28"/>
          <w:lang w:val="uk-UA"/>
        </w:rPr>
        <w:t>ови</w:t>
      </w:r>
      <w:r w:rsidR="00C063B9" w:rsidRPr="000A54C5">
        <w:rPr>
          <w:sz w:val="28"/>
          <w:szCs w:val="28"/>
          <w:lang w:val="uk-UA"/>
        </w:rPr>
        <w:t xml:space="preserve"> </w:t>
      </w:r>
      <w:r w:rsidRPr="000A54C5">
        <w:rPr>
          <w:sz w:val="28"/>
          <w:szCs w:val="28"/>
          <w:lang w:val="uk-UA"/>
        </w:rPr>
        <w:t>подружніх стосунків</w:t>
      </w:r>
      <w:r w:rsidR="00C063B9" w:rsidRPr="000A54C5">
        <w:rPr>
          <w:sz w:val="28"/>
          <w:szCs w:val="28"/>
          <w:lang w:val="uk-UA"/>
        </w:rPr>
        <w:t>;</w:t>
      </w:r>
      <w:r w:rsidRPr="000A54C5">
        <w:rPr>
          <w:sz w:val="28"/>
          <w:szCs w:val="28"/>
          <w:lang w:val="uk-UA"/>
        </w:rPr>
        <w:t xml:space="preserve"> ненасильницької моделі поведінки та безконфліктного спілкування;</w:t>
      </w:r>
    </w:p>
    <w:p w:rsidR="00C063B9" w:rsidRPr="000A54C5" w:rsidRDefault="00C063B9" w:rsidP="001B6D01">
      <w:pPr>
        <w:pStyle w:val="21"/>
        <w:numPr>
          <w:ilvl w:val="0"/>
          <w:numId w:val="16"/>
        </w:numPr>
        <w:tabs>
          <w:tab w:val="left" w:pos="284"/>
        </w:tabs>
        <w:spacing w:after="0" w:line="240" w:lineRule="auto"/>
        <w:ind w:left="0" w:firstLine="709"/>
        <w:jc w:val="both"/>
        <w:rPr>
          <w:b/>
          <w:sz w:val="28"/>
          <w:szCs w:val="28"/>
          <w:lang w:val="uk-UA"/>
        </w:rPr>
      </w:pPr>
      <w:r w:rsidRPr="000A54C5">
        <w:rPr>
          <w:sz w:val="28"/>
          <w:szCs w:val="28"/>
          <w:lang w:val="uk-UA"/>
        </w:rPr>
        <w:t>розуміння гендерних стереотипів та формування основ гендерної рівності;</w:t>
      </w:r>
    </w:p>
    <w:p w:rsidR="00C063B9" w:rsidRPr="000A54C5" w:rsidRDefault="00C063B9" w:rsidP="001B6D01">
      <w:pPr>
        <w:pStyle w:val="21"/>
        <w:numPr>
          <w:ilvl w:val="0"/>
          <w:numId w:val="16"/>
        </w:numPr>
        <w:tabs>
          <w:tab w:val="left" w:pos="284"/>
        </w:tabs>
        <w:spacing w:after="0" w:line="240" w:lineRule="auto"/>
        <w:ind w:left="0" w:firstLine="709"/>
        <w:jc w:val="both"/>
        <w:rPr>
          <w:b/>
          <w:sz w:val="28"/>
          <w:szCs w:val="28"/>
          <w:lang w:val="uk-UA"/>
        </w:rPr>
      </w:pPr>
      <w:r w:rsidRPr="000A54C5">
        <w:rPr>
          <w:sz w:val="28"/>
          <w:szCs w:val="28"/>
          <w:lang w:val="uk-UA"/>
        </w:rPr>
        <w:t>формування основ усвідомленого</w:t>
      </w:r>
      <w:r w:rsidR="009611B1" w:rsidRPr="000A54C5">
        <w:rPr>
          <w:sz w:val="28"/>
          <w:szCs w:val="28"/>
          <w:lang w:val="uk-UA"/>
        </w:rPr>
        <w:t xml:space="preserve"> та</w:t>
      </w:r>
      <w:r w:rsidRPr="000A54C5">
        <w:rPr>
          <w:sz w:val="28"/>
          <w:szCs w:val="28"/>
          <w:lang w:val="uk-UA"/>
        </w:rPr>
        <w:t xml:space="preserve"> </w:t>
      </w:r>
      <w:r w:rsidR="009611B1" w:rsidRPr="000A54C5">
        <w:rPr>
          <w:sz w:val="28"/>
          <w:szCs w:val="28"/>
          <w:shd w:val="clear" w:color="auto" w:fill="FFFFFF"/>
          <w:lang w:val="uk-UA"/>
        </w:rPr>
        <w:t>відповідального</w:t>
      </w:r>
      <w:r w:rsidR="009611B1" w:rsidRPr="000A54C5">
        <w:rPr>
          <w:sz w:val="28"/>
          <w:szCs w:val="28"/>
          <w:lang w:val="uk-UA"/>
        </w:rPr>
        <w:t xml:space="preserve"> </w:t>
      </w:r>
      <w:r w:rsidRPr="000A54C5">
        <w:rPr>
          <w:sz w:val="28"/>
          <w:szCs w:val="28"/>
          <w:lang w:val="uk-UA"/>
        </w:rPr>
        <w:t>батьківства;</w:t>
      </w:r>
    </w:p>
    <w:p w:rsidR="00D66A1F" w:rsidRPr="000A54C5" w:rsidRDefault="00C063B9" w:rsidP="001B6D01">
      <w:pPr>
        <w:pStyle w:val="21"/>
        <w:numPr>
          <w:ilvl w:val="0"/>
          <w:numId w:val="16"/>
        </w:numPr>
        <w:tabs>
          <w:tab w:val="left" w:pos="284"/>
        </w:tabs>
        <w:spacing w:after="0" w:line="240" w:lineRule="auto"/>
        <w:ind w:left="0" w:firstLine="709"/>
        <w:jc w:val="both"/>
        <w:rPr>
          <w:b/>
          <w:sz w:val="28"/>
          <w:szCs w:val="28"/>
          <w:lang w:val="uk-UA"/>
        </w:rPr>
      </w:pPr>
      <w:r w:rsidRPr="000A54C5">
        <w:rPr>
          <w:sz w:val="28"/>
          <w:szCs w:val="28"/>
          <w:lang w:val="uk-UA"/>
        </w:rPr>
        <w:t>надання інформацій щодо соціально-правового захисту сімей.</w:t>
      </w:r>
    </w:p>
    <w:p w:rsidR="001B6D01" w:rsidRDefault="00CB42C9" w:rsidP="001B6D01">
      <w:pPr>
        <w:ind w:firstLine="709"/>
        <w:jc w:val="both"/>
        <w:rPr>
          <w:i/>
          <w:sz w:val="28"/>
          <w:szCs w:val="28"/>
          <w:lang w:val="uk-UA"/>
        </w:rPr>
      </w:pPr>
      <w:r w:rsidRPr="000A54C5">
        <w:rPr>
          <w:i/>
          <w:sz w:val="28"/>
          <w:szCs w:val="28"/>
          <w:lang w:val="uk-UA"/>
        </w:rPr>
        <w:t>4.2. Організація проведення загальноміських заходів для багатодітних сімей (заходи до Дня сім'ї та Дня матері, Дня батька, новорічних свят) (відповідно до календарного плану реалізації  проєктів та проведення заходів)</w:t>
      </w:r>
      <w:r w:rsidR="001B6D01">
        <w:rPr>
          <w:i/>
          <w:sz w:val="28"/>
          <w:szCs w:val="28"/>
          <w:lang w:val="uk-UA"/>
        </w:rPr>
        <w:t>.</w:t>
      </w:r>
    </w:p>
    <w:p w:rsidR="00CB42C9" w:rsidRPr="000A54C5" w:rsidRDefault="001B6D01" w:rsidP="001B6D01">
      <w:pPr>
        <w:ind w:firstLine="709"/>
        <w:jc w:val="both"/>
        <w:rPr>
          <w:i/>
          <w:sz w:val="28"/>
          <w:szCs w:val="28"/>
          <w:lang w:val="uk-UA"/>
        </w:rPr>
      </w:pPr>
      <w:r>
        <w:rPr>
          <w:iCs/>
          <w:sz w:val="28"/>
          <w:szCs w:val="28"/>
          <w:lang w:val="uk-UA"/>
        </w:rPr>
        <w:t>Реалізація зазначеного заходу Програми</w:t>
      </w:r>
      <w:r w:rsidR="007F6E46" w:rsidRPr="000A54C5">
        <w:rPr>
          <w:iCs/>
          <w:sz w:val="28"/>
          <w:szCs w:val="28"/>
          <w:lang w:val="uk-UA"/>
        </w:rPr>
        <w:t xml:space="preserve"> включатиме:</w:t>
      </w:r>
    </w:p>
    <w:p w:rsidR="00DF1965" w:rsidRPr="000A54C5" w:rsidRDefault="00BE67B1" w:rsidP="001B6D01">
      <w:pPr>
        <w:pStyle w:val="a5"/>
        <w:numPr>
          <w:ilvl w:val="0"/>
          <w:numId w:val="21"/>
        </w:numPr>
        <w:ind w:left="0" w:firstLine="709"/>
        <w:jc w:val="both"/>
        <w:rPr>
          <w:sz w:val="28"/>
          <w:szCs w:val="28"/>
          <w:lang w:val="uk-UA"/>
        </w:rPr>
      </w:pPr>
      <w:r w:rsidRPr="000A54C5">
        <w:rPr>
          <w:sz w:val="28"/>
          <w:szCs w:val="28"/>
          <w:lang w:val="uk-UA" w:eastAsia="uk-UA"/>
        </w:rPr>
        <w:t>п</w:t>
      </w:r>
      <w:r w:rsidR="00DF1965" w:rsidRPr="000A54C5">
        <w:rPr>
          <w:sz w:val="28"/>
          <w:szCs w:val="28"/>
          <w:lang w:val="uk-UA" w:eastAsia="uk-UA"/>
        </w:rPr>
        <w:t xml:space="preserve">роведення </w:t>
      </w:r>
      <w:r w:rsidR="00B3283A" w:rsidRPr="000A54C5">
        <w:rPr>
          <w:sz w:val="28"/>
          <w:szCs w:val="28"/>
          <w:lang w:val="uk-UA" w:eastAsia="uk-UA"/>
        </w:rPr>
        <w:t>щорічних, традиційних соціокультурних заходів для</w:t>
      </w:r>
      <w:r w:rsidR="00DF1965" w:rsidRPr="000A54C5">
        <w:rPr>
          <w:sz w:val="28"/>
          <w:szCs w:val="28"/>
          <w:lang w:val="uk-UA" w:eastAsia="uk-UA"/>
        </w:rPr>
        <w:t xml:space="preserve"> сімей</w:t>
      </w:r>
      <w:r w:rsidR="00B3283A" w:rsidRPr="000A54C5">
        <w:rPr>
          <w:sz w:val="28"/>
          <w:szCs w:val="28"/>
          <w:lang w:val="uk-UA" w:eastAsia="uk-UA"/>
        </w:rPr>
        <w:t xml:space="preserve"> з дітьми в територіальній громаді</w:t>
      </w:r>
      <w:r w:rsidR="00DF1965" w:rsidRPr="000A54C5">
        <w:rPr>
          <w:sz w:val="28"/>
          <w:szCs w:val="28"/>
          <w:lang w:val="uk-UA" w:eastAsia="uk-UA"/>
        </w:rPr>
        <w:t xml:space="preserve"> </w:t>
      </w:r>
      <w:r w:rsidRPr="000A54C5">
        <w:rPr>
          <w:sz w:val="28"/>
          <w:szCs w:val="28"/>
          <w:lang w:val="uk-UA" w:eastAsia="uk-UA"/>
        </w:rPr>
        <w:t>м. Києва;</w:t>
      </w:r>
    </w:p>
    <w:p w:rsidR="00BE67B1" w:rsidRPr="000A54C5" w:rsidRDefault="00BE67B1" w:rsidP="001B6D01">
      <w:pPr>
        <w:pStyle w:val="a5"/>
        <w:numPr>
          <w:ilvl w:val="0"/>
          <w:numId w:val="21"/>
        </w:numPr>
        <w:autoSpaceDE w:val="0"/>
        <w:autoSpaceDN w:val="0"/>
        <w:adjustRightInd w:val="0"/>
        <w:ind w:left="0" w:firstLine="709"/>
        <w:jc w:val="both"/>
        <w:rPr>
          <w:sz w:val="28"/>
          <w:szCs w:val="28"/>
          <w:lang w:val="uk-UA"/>
        </w:rPr>
      </w:pPr>
      <w:r w:rsidRPr="000A54C5">
        <w:rPr>
          <w:sz w:val="28"/>
          <w:szCs w:val="28"/>
          <w:lang w:val="uk-UA"/>
        </w:rPr>
        <w:t>п</w:t>
      </w:r>
      <w:r w:rsidR="00DF1965" w:rsidRPr="000A54C5">
        <w:rPr>
          <w:sz w:val="28"/>
          <w:szCs w:val="28"/>
          <w:lang w:val="uk-UA"/>
        </w:rPr>
        <w:t>опуляризаці</w:t>
      </w:r>
      <w:r w:rsidR="001B6D01">
        <w:rPr>
          <w:sz w:val="28"/>
          <w:szCs w:val="28"/>
          <w:lang w:val="uk-UA"/>
        </w:rPr>
        <w:t>ю</w:t>
      </w:r>
      <w:r w:rsidR="00DF1965" w:rsidRPr="000A54C5">
        <w:rPr>
          <w:sz w:val="28"/>
          <w:szCs w:val="28"/>
          <w:lang w:val="uk-UA"/>
        </w:rPr>
        <w:t xml:space="preserve"> сімейних ціннос</w:t>
      </w:r>
      <w:r w:rsidR="00B3283A" w:rsidRPr="000A54C5">
        <w:rPr>
          <w:sz w:val="28"/>
          <w:szCs w:val="28"/>
          <w:lang w:val="uk-UA"/>
        </w:rPr>
        <w:t>тей, підвищення престижу сім’ї</w:t>
      </w:r>
      <w:r w:rsidR="00DF1965" w:rsidRPr="000A54C5">
        <w:rPr>
          <w:sz w:val="28"/>
          <w:szCs w:val="28"/>
          <w:lang w:val="uk-UA"/>
        </w:rPr>
        <w:t xml:space="preserve"> та відповідальн</w:t>
      </w:r>
      <w:r w:rsidR="00B3283A" w:rsidRPr="000A54C5">
        <w:rPr>
          <w:sz w:val="28"/>
          <w:szCs w:val="28"/>
          <w:lang w:val="uk-UA"/>
        </w:rPr>
        <w:t>ого батьківства</w:t>
      </w:r>
      <w:r w:rsidR="00DF1965" w:rsidRPr="000A54C5">
        <w:rPr>
          <w:sz w:val="28"/>
          <w:szCs w:val="28"/>
          <w:lang w:val="uk-UA"/>
        </w:rPr>
        <w:t>;</w:t>
      </w:r>
    </w:p>
    <w:p w:rsidR="00BE67B1" w:rsidRPr="000A54C5" w:rsidRDefault="00BE67B1" w:rsidP="001B6D01">
      <w:pPr>
        <w:pStyle w:val="a5"/>
        <w:numPr>
          <w:ilvl w:val="0"/>
          <w:numId w:val="21"/>
        </w:numPr>
        <w:autoSpaceDE w:val="0"/>
        <w:autoSpaceDN w:val="0"/>
        <w:adjustRightInd w:val="0"/>
        <w:ind w:left="0" w:firstLine="709"/>
        <w:jc w:val="both"/>
        <w:rPr>
          <w:sz w:val="28"/>
          <w:szCs w:val="28"/>
          <w:lang w:val="uk-UA"/>
        </w:rPr>
      </w:pPr>
      <w:r w:rsidRPr="000A54C5">
        <w:rPr>
          <w:sz w:val="28"/>
          <w:szCs w:val="28"/>
          <w:lang w:val="uk-UA"/>
        </w:rPr>
        <w:t>підвищення стресостійкості членів сім</w:t>
      </w:r>
      <w:r w:rsidR="00FF72F0" w:rsidRPr="000A54C5">
        <w:rPr>
          <w:sz w:val="28"/>
          <w:szCs w:val="28"/>
          <w:lang w:val="uk-UA"/>
        </w:rPr>
        <w:t>’</w:t>
      </w:r>
      <w:r w:rsidRPr="000A54C5">
        <w:rPr>
          <w:sz w:val="28"/>
          <w:szCs w:val="28"/>
          <w:lang w:val="uk-UA"/>
        </w:rPr>
        <w:t xml:space="preserve">ї в умовах воєнного стану; </w:t>
      </w:r>
    </w:p>
    <w:p w:rsidR="00CB42C9" w:rsidRPr="000A54C5" w:rsidRDefault="003872BC" w:rsidP="001B6D01">
      <w:pPr>
        <w:pStyle w:val="a5"/>
        <w:numPr>
          <w:ilvl w:val="0"/>
          <w:numId w:val="21"/>
        </w:numPr>
        <w:autoSpaceDE w:val="0"/>
        <w:autoSpaceDN w:val="0"/>
        <w:adjustRightInd w:val="0"/>
        <w:ind w:left="0" w:firstLine="709"/>
        <w:jc w:val="both"/>
        <w:rPr>
          <w:rFonts w:eastAsia="TimesNewRomanPSMT"/>
          <w:sz w:val="28"/>
          <w:szCs w:val="28"/>
          <w:lang w:val="uk-UA" w:eastAsia="en-US"/>
        </w:rPr>
      </w:pPr>
      <w:r w:rsidRPr="000A54C5">
        <w:rPr>
          <w:rFonts w:eastAsia="TimesNewRomanPSMT"/>
          <w:sz w:val="28"/>
          <w:szCs w:val="28"/>
          <w:lang w:val="uk-UA" w:eastAsia="en-US"/>
        </w:rPr>
        <w:t>формування основ наці</w:t>
      </w:r>
      <w:r w:rsidR="002B52A2" w:rsidRPr="000A54C5">
        <w:rPr>
          <w:rFonts w:eastAsia="TimesNewRomanPSMT"/>
          <w:sz w:val="28"/>
          <w:szCs w:val="28"/>
          <w:lang w:val="uk-UA" w:eastAsia="en-US"/>
        </w:rPr>
        <w:t>онально-патріотичного виховання.</w:t>
      </w:r>
    </w:p>
    <w:p w:rsidR="00BD4B91" w:rsidRPr="000A54C5" w:rsidRDefault="00BD4B91" w:rsidP="001B6D01">
      <w:pPr>
        <w:ind w:firstLine="709"/>
        <w:jc w:val="both"/>
        <w:rPr>
          <w:i/>
          <w:sz w:val="28"/>
          <w:szCs w:val="28"/>
          <w:lang w:val="uk-UA"/>
        </w:rPr>
      </w:pPr>
      <w:r w:rsidRPr="000A54C5">
        <w:rPr>
          <w:i/>
          <w:sz w:val="28"/>
          <w:szCs w:val="28"/>
          <w:lang w:val="uk-UA"/>
        </w:rPr>
        <w:t>4.3. Відзначення одиноких батьків та матерів, які самі виховують дітей (відповідно до календарного плану реалізації проєктів та проведення заходів)</w:t>
      </w:r>
      <w:r w:rsidR="001B6D01">
        <w:rPr>
          <w:i/>
          <w:sz w:val="28"/>
          <w:szCs w:val="28"/>
          <w:lang w:val="uk-UA"/>
        </w:rPr>
        <w:t>.</w:t>
      </w:r>
    </w:p>
    <w:p w:rsidR="00CC3CE1" w:rsidRPr="000A54C5" w:rsidRDefault="00CC3CE1" w:rsidP="001B6D01">
      <w:pPr>
        <w:pStyle w:val="a5"/>
        <w:ind w:left="0" w:firstLine="709"/>
        <w:jc w:val="both"/>
        <w:rPr>
          <w:color w:val="000000"/>
          <w:sz w:val="28"/>
          <w:szCs w:val="28"/>
          <w:lang w:val="uk-UA"/>
        </w:rPr>
      </w:pPr>
      <w:r w:rsidRPr="000A54C5">
        <w:rPr>
          <w:color w:val="000000"/>
          <w:sz w:val="28"/>
          <w:szCs w:val="28"/>
          <w:lang w:val="uk-UA"/>
        </w:rPr>
        <w:t xml:space="preserve">Захід буде </w:t>
      </w:r>
      <w:r w:rsidR="001B6D01">
        <w:rPr>
          <w:color w:val="000000"/>
          <w:sz w:val="28"/>
          <w:szCs w:val="28"/>
          <w:lang w:val="uk-UA"/>
        </w:rPr>
        <w:t>реалізовано шляхом</w:t>
      </w:r>
      <w:r w:rsidRPr="000A54C5">
        <w:rPr>
          <w:color w:val="000000"/>
          <w:sz w:val="28"/>
          <w:szCs w:val="28"/>
          <w:lang w:val="uk-UA"/>
        </w:rPr>
        <w:t>:</w:t>
      </w:r>
    </w:p>
    <w:p w:rsidR="00246CC8" w:rsidRPr="000A54C5" w:rsidRDefault="00246CC8" w:rsidP="001B6D01">
      <w:pPr>
        <w:numPr>
          <w:ilvl w:val="0"/>
          <w:numId w:val="20"/>
        </w:numPr>
        <w:autoSpaceDE w:val="0"/>
        <w:autoSpaceDN w:val="0"/>
        <w:adjustRightInd w:val="0"/>
        <w:ind w:left="0" w:firstLine="709"/>
        <w:jc w:val="both"/>
        <w:rPr>
          <w:sz w:val="28"/>
          <w:szCs w:val="28"/>
          <w:lang w:val="uk-UA"/>
        </w:rPr>
      </w:pPr>
      <w:r w:rsidRPr="000A54C5">
        <w:rPr>
          <w:sz w:val="28"/>
          <w:szCs w:val="28"/>
          <w:lang w:val="uk-UA"/>
        </w:rPr>
        <w:t xml:space="preserve">надання матеріальної підтримки і підвищення уваги до неповних сімей, де дитину виховує </w:t>
      </w:r>
      <w:r w:rsidR="00196B2C" w:rsidRPr="000A54C5">
        <w:rPr>
          <w:sz w:val="28"/>
          <w:szCs w:val="28"/>
          <w:lang w:val="uk-UA"/>
        </w:rPr>
        <w:t xml:space="preserve">один/одна </w:t>
      </w:r>
      <w:r w:rsidR="001B6D01">
        <w:rPr>
          <w:sz w:val="28"/>
          <w:szCs w:val="28"/>
          <w:lang w:val="uk-UA"/>
        </w:rPr>
        <w:t>батько/мати;</w:t>
      </w:r>
    </w:p>
    <w:p w:rsidR="00246CC8" w:rsidRPr="000A54C5" w:rsidRDefault="00246CC8" w:rsidP="001B6D01">
      <w:pPr>
        <w:numPr>
          <w:ilvl w:val="0"/>
          <w:numId w:val="20"/>
        </w:numPr>
        <w:autoSpaceDE w:val="0"/>
        <w:autoSpaceDN w:val="0"/>
        <w:adjustRightInd w:val="0"/>
        <w:ind w:left="0" w:firstLine="709"/>
        <w:jc w:val="both"/>
        <w:rPr>
          <w:sz w:val="28"/>
          <w:szCs w:val="28"/>
          <w:lang w:val="uk-UA"/>
        </w:rPr>
      </w:pPr>
      <w:r w:rsidRPr="000A54C5">
        <w:rPr>
          <w:sz w:val="28"/>
          <w:szCs w:val="28"/>
          <w:lang w:val="uk-UA"/>
        </w:rPr>
        <w:t>при</w:t>
      </w:r>
      <w:r w:rsidR="001B6D01">
        <w:rPr>
          <w:sz w:val="28"/>
          <w:szCs w:val="28"/>
          <w:lang w:val="uk-UA"/>
        </w:rPr>
        <w:t>значення п</w:t>
      </w:r>
      <w:r w:rsidRPr="000A54C5">
        <w:rPr>
          <w:sz w:val="28"/>
          <w:szCs w:val="28"/>
          <w:lang w:val="uk-UA"/>
        </w:rPr>
        <w:t>ремії Київського міського голови одиноким батькам та одиноким матерям, які самі виховують дітей</w:t>
      </w:r>
      <w:r w:rsidR="001B6D01">
        <w:rPr>
          <w:sz w:val="28"/>
          <w:szCs w:val="28"/>
          <w:lang w:val="uk-UA"/>
        </w:rPr>
        <w:t>.</w:t>
      </w:r>
    </w:p>
    <w:p w:rsidR="00196B2C" w:rsidRPr="000A54C5" w:rsidRDefault="00196B2C" w:rsidP="001B6D01">
      <w:pPr>
        <w:pStyle w:val="a5"/>
        <w:ind w:left="0" w:firstLine="709"/>
        <w:jc w:val="both"/>
        <w:rPr>
          <w:sz w:val="28"/>
          <w:szCs w:val="28"/>
          <w:lang w:val="uk-UA"/>
        </w:rPr>
      </w:pPr>
      <w:r w:rsidRPr="000A54C5">
        <w:rPr>
          <w:sz w:val="28"/>
          <w:szCs w:val="28"/>
          <w:lang w:val="uk-UA"/>
        </w:rPr>
        <w:t>Щорічно таку допомогу зможуть отримати 20 одиноких батьків</w:t>
      </w:r>
      <w:r w:rsidR="001B6D01">
        <w:rPr>
          <w:sz w:val="28"/>
          <w:szCs w:val="28"/>
          <w:lang w:val="uk-UA"/>
        </w:rPr>
        <w:t xml:space="preserve"> та матерів</w:t>
      </w:r>
      <w:r w:rsidRPr="000A54C5">
        <w:rPr>
          <w:sz w:val="28"/>
          <w:szCs w:val="28"/>
          <w:lang w:val="uk-UA"/>
        </w:rPr>
        <w:t xml:space="preserve">, які самі виховують дітей. </w:t>
      </w:r>
    </w:p>
    <w:p w:rsidR="007F6E46" w:rsidRPr="000A54C5" w:rsidRDefault="007F6E46" w:rsidP="001B6D01">
      <w:pPr>
        <w:ind w:firstLine="709"/>
        <w:jc w:val="both"/>
        <w:rPr>
          <w:sz w:val="28"/>
          <w:szCs w:val="28"/>
          <w:lang w:val="uk-UA"/>
        </w:rPr>
      </w:pPr>
      <w:r w:rsidRPr="000A54C5">
        <w:rPr>
          <w:sz w:val="28"/>
          <w:szCs w:val="28"/>
          <w:lang w:val="uk-UA"/>
        </w:rPr>
        <w:t>Реалізація заходів П</w:t>
      </w:r>
      <w:r w:rsidR="004F265C" w:rsidRPr="000A54C5">
        <w:rPr>
          <w:sz w:val="28"/>
          <w:szCs w:val="28"/>
          <w:lang w:val="uk-UA"/>
        </w:rPr>
        <w:t>рограми передбача</w:t>
      </w:r>
      <w:r w:rsidRPr="000A54C5">
        <w:rPr>
          <w:sz w:val="28"/>
          <w:szCs w:val="28"/>
          <w:lang w:val="uk-UA"/>
        </w:rPr>
        <w:t>ється</w:t>
      </w:r>
      <w:r w:rsidR="004F265C" w:rsidRPr="000A54C5">
        <w:rPr>
          <w:sz w:val="28"/>
          <w:szCs w:val="28"/>
          <w:lang w:val="uk-UA"/>
        </w:rPr>
        <w:t xml:space="preserve"> </w:t>
      </w:r>
      <w:r w:rsidRPr="000A54C5">
        <w:rPr>
          <w:sz w:val="28"/>
          <w:szCs w:val="28"/>
          <w:lang w:val="uk-UA"/>
        </w:rPr>
        <w:t>за рахунок коштів</w:t>
      </w:r>
      <w:r w:rsidR="004F265C" w:rsidRPr="000A54C5">
        <w:rPr>
          <w:sz w:val="28"/>
          <w:szCs w:val="28"/>
          <w:lang w:val="uk-UA"/>
        </w:rPr>
        <w:t xml:space="preserve"> бюджету міста Києва</w:t>
      </w:r>
      <w:r w:rsidRPr="000A54C5">
        <w:rPr>
          <w:sz w:val="28"/>
          <w:szCs w:val="28"/>
          <w:lang w:val="uk-UA"/>
        </w:rPr>
        <w:t>.</w:t>
      </w:r>
    </w:p>
    <w:p w:rsidR="00223841" w:rsidRPr="000A54C5" w:rsidRDefault="00223841" w:rsidP="001B6D01">
      <w:pPr>
        <w:ind w:firstLine="709"/>
        <w:jc w:val="both"/>
        <w:rPr>
          <w:sz w:val="28"/>
          <w:szCs w:val="28"/>
          <w:lang w:val="uk-UA"/>
        </w:rPr>
      </w:pPr>
      <w:r w:rsidRPr="000A54C5">
        <w:rPr>
          <w:sz w:val="28"/>
          <w:szCs w:val="28"/>
          <w:lang w:val="uk-UA"/>
        </w:rPr>
        <w:t>Держава забезпечує пріоритет сімейного виховання та створює умови для їх розвитку, надаючи сім’ям, які приймають на виховання дітей-сиріт і дітей, позбавлених батьківського піклування, матеріальну та соціальну підтримку.</w:t>
      </w:r>
    </w:p>
    <w:p w:rsidR="004F265C" w:rsidRPr="000A54C5" w:rsidRDefault="00223841" w:rsidP="001B6D01">
      <w:pPr>
        <w:ind w:firstLine="709"/>
        <w:jc w:val="both"/>
        <w:rPr>
          <w:sz w:val="28"/>
          <w:szCs w:val="28"/>
          <w:lang w:val="uk-UA"/>
        </w:rPr>
      </w:pPr>
      <w:r w:rsidRPr="000A54C5">
        <w:rPr>
          <w:sz w:val="28"/>
          <w:szCs w:val="28"/>
          <w:lang w:val="uk-UA"/>
        </w:rPr>
        <w:t xml:space="preserve">Враховуючи, що питання захисту прав дітей та сімей є одним із пріоритетних напрямів реалізації державної політики, </w:t>
      </w:r>
      <w:r w:rsidR="00B1173B" w:rsidRPr="000A54C5">
        <w:rPr>
          <w:sz w:val="28"/>
          <w:szCs w:val="28"/>
          <w:lang w:val="uk-UA"/>
        </w:rPr>
        <w:t>н</w:t>
      </w:r>
      <w:r w:rsidR="004F265C" w:rsidRPr="000A54C5">
        <w:rPr>
          <w:sz w:val="28"/>
          <w:szCs w:val="28"/>
          <w:lang w:val="uk-UA"/>
        </w:rPr>
        <w:t xml:space="preserve">а сьогодні немає можливостей </w:t>
      </w:r>
      <w:r w:rsidRPr="000A54C5">
        <w:rPr>
          <w:sz w:val="28"/>
          <w:szCs w:val="28"/>
          <w:lang w:val="uk-UA"/>
        </w:rPr>
        <w:t xml:space="preserve">забезпечити </w:t>
      </w:r>
      <w:r w:rsidR="004F265C" w:rsidRPr="000A54C5">
        <w:rPr>
          <w:sz w:val="28"/>
          <w:szCs w:val="28"/>
          <w:lang w:val="uk-UA"/>
        </w:rPr>
        <w:t>фінансування заходів програми з інших джерел.</w:t>
      </w:r>
    </w:p>
    <w:p w:rsidR="004F265C" w:rsidRPr="000A54C5" w:rsidRDefault="004F265C" w:rsidP="001B6D01">
      <w:pPr>
        <w:ind w:firstLine="709"/>
        <w:jc w:val="both"/>
        <w:rPr>
          <w:sz w:val="28"/>
          <w:szCs w:val="28"/>
          <w:lang w:val="uk-UA"/>
        </w:rPr>
      </w:pPr>
      <w:r w:rsidRPr="000A54C5">
        <w:rPr>
          <w:sz w:val="28"/>
          <w:szCs w:val="28"/>
          <w:lang w:val="uk-UA"/>
        </w:rPr>
        <w:t>Обсяг та джерела фінансування міської цільової програ</w:t>
      </w:r>
      <w:r w:rsidR="00D479C3" w:rsidRPr="000A54C5">
        <w:rPr>
          <w:sz w:val="28"/>
          <w:szCs w:val="28"/>
          <w:lang w:val="uk-UA"/>
        </w:rPr>
        <w:t>ми «Діти. Сім’я. Столиця на 2025-2027</w:t>
      </w:r>
      <w:r w:rsidRPr="000A54C5">
        <w:rPr>
          <w:sz w:val="28"/>
          <w:szCs w:val="28"/>
          <w:lang w:val="uk-UA"/>
        </w:rPr>
        <w:t xml:space="preserve"> роки».</w:t>
      </w:r>
    </w:p>
    <w:p w:rsidR="008677DF" w:rsidRPr="000A54C5" w:rsidRDefault="008677DF" w:rsidP="00CC568C">
      <w:pPr>
        <w:ind w:firstLine="567"/>
        <w:jc w:val="both"/>
        <w:rPr>
          <w:sz w:val="28"/>
          <w:szCs w:val="28"/>
          <w:lang w:val="uk-UA"/>
        </w:rPr>
      </w:pPr>
    </w:p>
    <w:tbl>
      <w:tblPr>
        <w:tblW w:w="5000" w:type="pct"/>
        <w:tblCellSpacing w:w="2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0"/>
        <w:gridCol w:w="1517"/>
        <w:gridCol w:w="1492"/>
        <w:gridCol w:w="1962"/>
        <w:gridCol w:w="2056"/>
      </w:tblGrid>
      <w:tr w:rsidR="004F265C" w:rsidRPr="000A54C5" w:rsidTr="00A84DB6">
        <w:trPr>
          <w:trHeight w:val="391"/>
          <w:tblCellSpacing w:w="22" w:type="dxa"/>
        </w:trPr>
        <w:tc>
          <w:tcPr>
            <w:tcW w:w="1385"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265C" w:rsidRPr="000A54C5" w:rsidRDefault="004F265C" w:rsidP="008677DF">
            <w:pPr>
              <w:spacing w:line="276" w:lineRule="auto"/>
              <w:jc w:val="center"/>
              <w:rPr>
                <w:sz w:val="26"/>
                <w:szCs w:val="26"/>
                <w:lang w:val="uk-UA"/>
              </w:rPr>
            </w:pPr>
            <w:r w:rsidRPr="000A54C5">
              <w:rPr>
                <w:sz w:val="26"/>
                <w:szCs w:val="26"/>
                <w:lang w:val="uk-UA"/>
              </w:rPr>
              <w:t>Обсяг коштів, які пропонується залучити на виконання програми</w:t>
            </w:r>
          </w:p>
        </w:tc>
        <w:tc>
          <w:tcPr>
            <w:tcW w:w="2496" w:type="pct"/>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265C" w:rsidRPr="000A54C5" w:rsidRDefault="004F265C" w:rsidP="008677DF">
            <w:pPr>
              <w:spacing w:line="276" w:lineRule="auto"/>
              <w:jc w:val="center"/>
              <w:rPr>
                <w:sz w:val="26"/>
                <w:szCs w:val="26"/>
                <w:lang w:val="uk-UA"/>
              </w:rPr>
            </w:pPr>
            <w:r w:rsidRPr="000A54C5">
              <w:rPr>
                <w:sz w:val="26"/>
                <w:szCs w:val="26"/>
                <w:lang w:val="uk-UA"/>
              </w:rPr>
              <w:t>Етапи виконання програми</w:t>
            </w:r>
          </w:p>
        </w:tc>
        <w:tc>
          <w:tcPr>
            <w:tcW w:w="1027"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265C" w:rsidRPr="000A54C5" w:rsidRDefault="004F265C" w:rsidP="008677DF">
            <w:pPr>
              <w:spacing w:line="276" w:lineRule="auto"/>
              <w:jc w:val="center"/>
              <w:rPr>
                <w:sz w:val="26"/>
                <w:szCs w:val="26"/>
                <w:lang w:val="uk-UA"/>
              </w:rPr>
            </w:pPr>
            <w:r w:rsidRPr="000A54C5">
              <w:rPr>
                <w:sz w:val="26"/>
                <w:szCs w:val="26"/>
                <w:lang w:val="uk-UA"/>
              </w:rPr>
              <w:t>Усього витрат на виконання програми  (тис. грн.)</w:t>
            </w:r>
          </w:p>
        </w:tc>
      </w:tr>
      <w:tr w:rsidR="004F265C" w:rsidRPr="000A54C5" w:rsidTr="00A84DB6">
        <w:trPr>
          <w:trHeight w:val="380"/>
          <w:tblCellSpacing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65C" w:rsidRPr="000A54C5" w:rsidRDefault="004F265C" w:rsidP="008677DF">
            <w:pPr>
              <w:spacing w:line="276" w:lineRule="auto"/>
              <w:rPr>
                <w:sz w:val="26"/>
                <w:szCs w:val="26"/>
                <w:lang w:val="uk-UA"/>
              </w:rPr>
            </w:pPr>
          </w:p>
        </w:tc>
        <w:tc>
          <w:tcPr>
            <w:tcW w:w="7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265C" w:rsidRPr="000A54C5" w:rsidRDefault="00D479C3" w:rsidP="008677DF">
            <w:pPr>
              <w:spacing w:line="276" w:lineRule="auto"/>
              <w:jc w:val="center"/>
              <w:rPr>
                <w:sz w:val="26"/>
                <w:szCs w:val="26"/>
                <w:lang w:val="uk-UA"/>
              </w:rPr>
            </w:pPr>
            <w:r w:rsidRPr="000A54C5">
              <w:rPr>
                <w:sz w:val="26"/>
                <w:szCs w:val="26"/>
                <w:lang w:val="uk-UA"/>
              </w:rPr>
              <w:t xml:space="preserve">2025 </w:t>
            </w:r>
            <w:r w:rsidR="004F265C" w:rsidRPr="000A54C5">
              <w:rPr>
                <w:sz w:val="26"/>
                <w:szCs w:val="26"/>
                <w:lang w:val="uk-UA"/>
              </w:rPr>
              <w:t>рік</w:t>
            </w:r>
          </w:p>
        </w:tc>
        <w:tc>
          <w:tcPr>
            <w:tcW w:w="7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265C" w:rsidRPr="000A54C5" w:rsidRDefault="00D479C3" w:rsidP="008677DF">
            <w:pPr>
              <w:spacing w:line="276" w:lineRule="auto"/>
              <w:jc w:val="center"/>
              <w:rPr>
                <w:sz w:val="26"/>
                <w:szCs w:val="26"/>
                <w:lang w:val="uk-UA"/>
              </w:rPr>
            </w:pPr>
            <w:r w:rsidRPr="000A54C5">
              <w:rPr>
                <w:sz w:val="26"/>
                <w:szCs w:val="26"/>
                <w:lang w:val="uk-UA"/>
              </w:rPr>
              <w:t>2026</w:t>
            </w:r>
            <w:r w:rsidR="004F265C" w:rsidRPr="000A54C5">
              <w:rPr>
                <w:sz w:val="26"/>
                <w:szCs w:val="26"/>
                <w:lang w:val="uk-UA"/>
              </w:rPr>
              <w:t xml:space="preserve"> рік</w:t>
            </w:r>
          </w:p>
        </w:tc>
        <w:tc>
          <w:tcPr>
            <w:tcW w:w="9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F265C" w:rsidRPr="000A54C5" w:rsidRDefault="00D479C3" w:rsidP="008677DF">
            <w:pPr>
              <w:spacing w:line="276" w:lineRule="auto"/>
              <w:jc w:val="center"/>
              <w:rPr>
                <w:sz w:val="26"/>
                <w:szCs w:val="26"/>
                <w:lang w:val="uk-UA"/>
              </w:rPr>
            </w:pPr>
            <w:r w:rsidRPr="000A54C5">
              <w:rPr>
                <w:sz w:val="26"/>
                <w:szCs w:val="26"/>
                <w:lang w:val="uk-UA"/>
              </w:rPr>
              <w:t>2027</w:t>
            </w:r>
            <w:r w:rsidR="004F265C" w:rsidRPr="000A54C5">
              <w:rPr>
                <w:sz w:val="26"/>
                <w:szCs w:val="26"/>
                <w:lang w:val="uk-UA"/>
              </w:rPr>
              <w:t>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65C" w:rsidRPr="000A54C5" w:rsidRDefault="004F265C" w:rsidP="008677DF">
            <w:pPr>
              <w:spacing w:line="276" w:lineRule="auto"/>
              <w:rPr>
                <w:sz w:val="26"/>
                <w:szCs w:val="26"/>
                <w:lang w:val="uk-UA"/>
              </w:rPr>
            </w:pPr>
          </w:p>
        </w:tc>
      </w:tr>
      <w:tr w:rsidR="00A84DB6" w:rsidRPr="000A54C5" w:rsidTr="00A84DB6">
        <w:trPr>
          <w:trHeight w:val="330"/>
          <w:tblCellSpacing w:w="22" w:type="dxa"/>
        </w:trPr>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84DB6" w:rsidRPr="000A54C5" w:rsidRDefault="00A84DB6" w:rsidP="00A84DB6">
            <w:pPr>
              <w:spacing w:line="276" w:lineRule="auto"/>
              <w:rPr>
                <w:sz w:val="26"/>
                <w:szCs w:val="26"/>
                <w:lang w:val="uk-UA"/>
              </w:rPr>
            </w:pPr>
            <w:r w:rsidRPr="000A54C5">
              <w:rPr>
                <w:sz w:val="26"/>
                <w:szCs w:val="26"/>
                <w:lang w:val="uk-UA"/>
              </w:rPr>
              <w:t>Обсяг ресурсів, усього, у тому числі:</w:t>
            </w:r>
          </w:p>
        </w:tc>
        <w:tc>
          <w:tcPr>
            <w:tcW w:w="760"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bCs/>
                <w:sz w:val="28"/>
                <w:szCs w:val="28"/>
                <w:lang w:val="uk-UA"/>
              </w:rPr>
              <w:t>157 412,5</w:t>
            </w:r>
          </w:p>
        </w:tc>
        <w:tc>
          <w:tcPr>
            <w:tcW w:w="747"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bCs/>
                <w:sz w:val="28"/>
                <w:szCs w:val="28"/>
                <w:lang w:val="uk-UA"/>
              </w:rPr>
              <w:t xml:space="preserve">149 114,7 </w:t>
            </w:r>
          </w:p>
        </w:tc>
        <w:tc>
          <w:tcPr>
            <w:tcW w:w="944"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bCs/>
                <w:sz w:val="28"/>
                <w:szCs w:val="28"/>
                <w:lang w:val="uk-UA"/>
              </w:rPr>
              <w:t>177 425,7</w:t>
            </w:r>
          </w:p>
        </w:tc>
        <w:tc>
          <w:tcPr>
            <w:tcW w:w="1027"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sz w:val="28"/>
                <w:szCs w:val="28"/>
                <w:lang w:val="uk-UA"/>
              </w:rPr>
              <w:t xml:space="preserve">483 952,9 </w:t>
            </w:r>
          </w:p>
        </w:tc>
      </w:tr>
      <w:tr w:rsidR="004F265C" w:rsidRPr="000A54C5" w:rsidTr="00A84DB6">
        <w:trPr>
          <w:tblCellSpacing w:w="22" w:type="dxa"/>
        </w:trPr>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F265C" w:rsidRPr="000A54C5" w:rsidRDefault="004F265C" w:rsidP="00064695">
            <w:pPr>
              <w:spacing w:line="276" w:lineRule="auto"/>
              <w:rPr>
                <w:sz w:val="26"/>
                <w:szCs w:val="26"/>
                <w:lang w:val="uk-UA"/>
              </w:rPr>
            </w:pPr>
            <w:r w:rsidRPr="000A54C5">
              <w:rPr>
                <w:sz w:val="26"/>
                <w:szCs w:val="26"/>
                <w:lang w:val="uk-UA"/>
              </w:rPr>
              <w:t xml:space="preserve">Державний бюджет </w:t>
            </w:r>
          </w:p>
        </w:tc>
        <w:tc>
          <w:tcPr>
            <w:tcW w:w="7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265C" w:rsidRPr="000A54C5" w:rsidRDefault="004F265C" w:rsidP="008677DF">
            <w:pPr>
              <w:spacing w:line="276" w:lineRule="auto"/>
              <w:jc w:val="center"/>
              <w:rPr>
                <w:sz w:val="26"/>
                <w:szCs w:val="26"/>
                <w:lang w:val="uk-UA"/>
              </w:rPr>
            </w:pPr>
            <w:r w:rsidRPr="000A54C5">
              <w:rPr>
                <w:sz w:val="26"/>
                <w:szCs w:val="26"/>
                <w:lang w:val="uk-UA"/>
              </w:rPr>
              <w:t>-</w:t>
            </w:r>
          </w:p>
        </w:tc>
        <w:tc>
          <w:tcPr>
            <w:tcW w:w="7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265C" w:rsidRPr="000A54C5" w:rsidRDefault="004F265C" w:rsidP="008677DF">
            <w:pPr>
              <w:spacing w:line="276" w:lineRule="auto"/>
              <w:jc w:val="center"/>
              <w:rPr>
                <w:sz w:val="26"/>
                <w:szCs w:val="26"/>
                <w:lang w:val="uk-UA"/>
              </w:rPr>
            </w:pPr>
            <w:r w:rsidRPr="000A54C5">
              <w:rPr>
                <w:sz w:val="26"/>
                <w:szCs w:val="26"/>
                <w:lang w:val="uk-UA"/>
              </w:rPr>
              <w:t>-</w:t>
            </w:r>
          </w:p>
        </w:tc>
        <w:tc>
          <w:tcPr>
            <w:tcW w:w="9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265C" w:rsidRPr="000A54C5" w:rsidRDefault="004F265C" w:rsidP="008677DF">
            <w:pPr>
              <w:spacing w:line="276" w:lineRule="auto"/>
              <w:jc w:val="center"/>
              <w:rPr>
                <w:sz w:val="26"/>
                <w:szCs w:val="26"/>
                <w:lang w:val="uk-UA"/>
              </w:rPr>
            </w:pPr>
            <w:r w:rsidRPr="000A54C5">
              <w:rPr>
                <w:sz w:val="26"/>
                <w:szCs w:val="26"/>
                <w:lang w:val="uk-UA"/>
              </w:rPr>
              <w:t>-</w:t>
            </w:r>
          </w:p>
        </w:tc>
        <w:tc>
          <w:tcPr>
            <w:tcW w:w="10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F265C" w:rsidRPr="000A54C5" w:rsidRDefault="004F265C" w:rsidP="008677DF">
            <w:pPr>
              <w:spacing w:line="276" w:lineRule="auto"/>
              <w:jc w:val="center"/>
              <w:rPr>
                <w:bCs/>
                <w:sz w:val="26"/>
                <w:szCs w:val="26"/>
                <w:lang w:val="uk-UA"/>
              </w:rPr>
            </w:pPr>
            <w:r w:rsidRPr="000A54C5">
              <w:rPr>
                <w:bCs/>
                <w:sz w:val="26"/>
                <w:szCs w:val="26"/>
                <w:lang w:val="uk-UA"/>
              </w:rPr>
              <w:t>-</w:t>
            </w:r>
          </w:p>
        </w:tc>
      </w:tr>
      <w:tr w:rsidR="00A84DB6" w:rsidRPr="000A54C5" w:rsidTr="00A84DB6">
        <w:trPr>
          <w:trHeight w:val="393"/>
          <w:tblCellSpacing w:w="22" w:type="dxa"/>
        </w:trPr>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84DB6" w:rsidRPr="000A54C5" w:rsidRDefault="00A84DB6" w:rsidP="00A84DB6">
            <w:pPr>
              <w:spacing w:line="276" w:lineRule="auto"/>
              <w:rPr>
                <w:sz w:val="26"/>
                <w:szCs w:val="26"/>
                <w:lang w:val="uk-UA"/>
              </w:rPr>
            </w:pPr>
            <w:r w:rsidRPr="000A54C5">
              <w:rPr>
                <w:sz w:val="26"/>
                <w:szCs w:val="26"/>
                <w:lang w:val="uk-UA"/>
              </w:rPr>
              <w:t>Бюджет міста Києва</w:t>
            </w:r>
          </w:p>
        </w:tc>
        <w:tc>
          <w:tcPr>
            <w:tcW w:w="760"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bCs/>
                <w:sz w:val="28"/>
                <w:szCs w:val="28"/>
                <w:lang w:val="uk-UA"/>
              </w:rPr>
              <w:t>157 412,5</w:t>
            </w:r>
          </w:p>
        </w:tc>
        <w:tc>
          <w:tcPr>
            <w:tcW w:w="747"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bCs/>
                <w:sz w:val="28"/>
                <w:szCs w:val="28"/>
                <w:lang w:val="uk-UA"/>
              </w:rPr>
              <w:t xml:space="preserve">149 114,7 </w:t>
            </w:r>
          </w:p>
        </w:tc>
        <w:tc>
          <w:tcPr>
            <w:tcW w:w="944"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bCs/>
                <w:sz w:val="28"/>
                <w:szCs w:val="28"/>
                <w:lang w:val="uk-UA"/>
              </w:rPr>
              <w:t>177 425,7</w:t>
            </w:r>
          </w:p>
        </w:tc>
        <w:tc>
          <w:tcPr>
            <w:tcW w:w="1027" w:type="pct"/>
            <w:tcMar>
              <w:top w:w="15" w:type="dxa"/>
              <w:left w:w="15" w:type="dxa"/>
              <w:bottom w:w="15" w:type="dxa"/>
              <w:right w:w="15" w:type="dxa"/>
            </w:tcMar>
            <w:vAlign w:val="center"/>
          </w:tcPr>
          <w:p w:rsidR="00A84DB6" w:rsidRPr="000A54C5" w:rsidRDefault="00A84DB6" w:rsidP="00A84DB6">
            <w:pPr>
              <w:jc w:val="center"/>
              <w:rPr>
                <w:bCs/>
                <w:sz w:val="28"/>
                <w:szCs w:val="28"/>
                <w:lang w:val="uk-UA"/>
              </w:rPr>
            </w:pPr>
            <w:r>
              <w:rPr>
                <w:sz w:val="28"/>
                <w:szCs w:val="28"/>
                <w:lang w:val="uk-UA"/>
              </w:rPr>
              <w:t xml:space="preserve">483 952,9 </w:t>
            </w:r>
          </w:p>
        </w:tc>
      </w:tr>
      <w:tr w:rsidR="00964D3D" w:rsidRPr="000A54C5" w:rsidTr="00A84DB6">
        <w:trPr>
          <w:trHeight w:val="393"/>
          <w:tblCellSpacing w:w="22" w:type="dxa"/>
        </w:trPr>
        <w:tc>
          <w:tcPr>
            <w:tcW w:w="138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64D3D" w:rsidRPr="000A54C5" w:rsidRDefault="00964D3D" w:rsidP="00064695">
            <w:pPr>
              <w:spacing w:line="276" w:lineRule="auto"/>
              <w:rPr>
                <w:sz w:val="26"/>
                <w:szCs w:val="26"/>
                <w:lang w:val="uk-UA"/>
              </w:rPr>
            </w:pPr>
            <w:r w:rsidRPr="000A54C5">
              <w:rPr>
                <w:sz w:val="26"/>
                <w:szCs w:val="26"/>
                <w:lang w:val="uk-UA"/>
              </w:rPr>
              <w:t>Інші джерела</w:t>
            </w:r>
          </w:p>
        </w:tc>
        <w:tc>
          <w:tcPr>
            <w:tcW w:w="76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64D3D" w:rsidRPr="000A54C5" w:rsidRDefault="00964D3D" w:rsidP="005C252B">
            <w:pPr>
              <w:spacing w:line="276" w:lineRule="auto"/>
              <w:jc w:val="center"/>
              <w:rPr>
                <w:sz w:val="26"/>
                <w:szCs w:val="26"/>
                <w:lang w:val="uk-UA"/>
              </w:rPr>
            </w:pPr>
            <w:r w:rsidRPr="000A54C5">
              <w:rPr>
                <w:sz w:val="26"/>
                <w:szCs w:val="26"/>
                <w:lang w:val="uk-UA"/>
              </w:rPr>
              <w:t>-</w:t>
            </w:r>
          </w:p>
        </w:tc>
        <w:tc>
          <w:tcPr>
            <w:tcW w:w="7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64D3D" w:rsidRPr="000A54C5" w:rsidRDefault="00964D3D" w:rsidP="005C252B">
            <w:pPr>
              <w:spacing w:line="276" w:lineRule="auto"/>
              <w:jc w:val="center"/>
              <w:rPr>
                <w:sz w:val="26"/>
                <w:szCs w:val="26"/>
                <w:lang w:val="uk-UA"/>
              </w:rPr>
            </w:pPr>
            <w:r w:rsidRPr="000A54C5">
              <w:rPr>
                <w:sz w:val="26"/>
                <w:szCs w:val="26"/>
                <w:lang w:val="uk-UA"/>
              </w:rPr>
              <w:t>-</w:t>
            </w:r>
          </w:p>
        </w:tc>
        <w:tc>
          <w:tcPr>
            <w:tcW w:w="94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64D3D" w:rsidRPr="000A54C5" w:rsidRDefault="00964D3D" w:rsidP="005C252B">
            <w:pPr>
              <w:spacing w:line="276" w:lineRule="auto"/>
              <w:jc w:val="center"/>
              <w:rPr>
                <w:sz w:val="26"/>
                <w:szCs w:val="26"/>
                <w:lang w:val="uk-UA"/>
              </w:rPr>
            </w:pPr>
            <w:r w:rsidRPr="000A54C5">
              <w:rPr>
                <w:sz w:val="26"/>
                <w:szCs w:val="26"/>
                <w:lang w:val="uk-UA"/>
              </w:rPr>
              <w:t>-</w:t>
            </w:r>
          </w:p>
        </w:tc>
        <w:tc>
          <w:tcPr>
            <w:tcW w:w="10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64D3D" w:rsidRPr="000A54C5" w:rsidRDefault="00964D3D" w:rsidP="005C252B">
            <w:pPr>
              <w:spacing w:line="276" w:lineRule="auto"/>
              <w:jc w:val="center"/>
              <w:rPr>
                <w:sz w:val="26"/>
                <w:szCs w:val="26"/>
                <w:lang w:val="uk-UA"/>
              </w:rPr>
            </w:pPr>
            <w:r w:rsidRPr="000A54C5">
              <w:rPr>
                <w:sz w:val="26"/>
                <w:szCs w:val="26"/>
                <w:lang w:val="uk-UA"/>
              </w:rPr>
              <w:t>-</w:t>
            </w:r>
          </w:p>
        </w:tc>
      </w:tr>
    </w:tbl>
    <w:p w:rsidR="003D1AD6" w:rsidRDefault="003D1AD6" w:rsidP="001B6D01">
      <w:pPr>
        <w:ind w:firstLine="708"/>
        <w:jc w:val="both"/>
        <w:rPr>
          <w:sz w:val="28"/>
          <w:szCs w:val="28"/>
          <w:lang w:val="uk-UA"/>
        </w:rPr>
      </w:pPr>
    </w:p>
    <w:p w:rsidR="004F265C" w:rsidRPr="000A54C5" w:rsidRDefault="004F265C" w:rsidP="001B6D01">
      <w:pPr>
        <w:ind w:firstLine="708"/>
        <w:jc w:val="both"/>
        <w:rPr>
          <w:sz w:val="28"/>
          <w:szCs w:val="28"/>
          <w:lang w:val="uk-UA"/>
        </w:rPr>
      </w:pPr>
      <w:r w:rsidRPr="000A54C5">
        <w:rPr>
          <w:sz w:val="28"/>
          <w:szCs w:val="28"/>
          <w:lang w:val="uk-UA"/>
        </w:rPr>
        <w:t>Загальний обсяг фінансових ресурсів, необхідних для реалізації</w:t>
      </w:r>
      <w:r w:rsidR="00C83AF5" w:rsidRPr="000A54C5">
        <w:rPr>
          <w:sz w:val="28"/>
          <w:szCs w:val="28"/>
          <w:lang w:val="uk-UA"/>
        </w:rPr>
        <w:t xml:space="preserve"> </w:t>
      </w:r>
      <w:r w:rsidRPr="000A54C5">
        <w:rPr>
          <w:sz w:val="28"/>
          <w:szCs w:val="28"/>
          <w:lang w:val="uk-UA"/>
        </w:rPr>
        <w:t xml:space="preserve">програми становить </w:t>
      </w:r>
      <w:r w:rsidRPr="000A54C5">
        <w:rPr>
          <w:color w:val="C00000"/>
          <w:sz w:val="28"/>
          <w:szCs w:val="28"/>
          <w:lang w:val="uk-UA"/>
        </w:rPr>
        <w:t xml:space="preserve">– </w:t>
      </w:r>
      <w:r w:rsidR="00A84DB6">
        <w:rPr>
          <w:sz w:val="28"/>
          <w:szCs w:val="28"/>
          <w:lang w:val="uk-UA"/>
        </w:rPr>
        <w:t xml:space="preserve">483 952,9 </w:t>
      </w:r>
      <w:r w:rsidRPr="000A54C5">
        <w:rPr>
          <w:sz w:val="28"/>
          <w:szCs w:val="28"/>
          <w:lang w:val="uk-UA"/>
        </w:rPr>
        <w:t>тис. грн.</w:t>
      </w:r>
    </w:p>
    <w:p w:rsidR="004F265C" w:rsidRPr="000A54C5" w:rsidRDefault="004F265C" w:rsidP="001B6D01">
      <w:pPr>
        <w:tabs>
          <w:tab w:val="left" w:pos="3664"/>
          <w:tab w:val="left" w:pos="4580"/>
          <w:tab w:val="left" w:pos="5496"/>
          <w:tab w:val="left" w:pos="6412"/>
          <w:tab w:val="left" w:pos="7328"/>
          <w:tab w:val="left" w:pos="8280"/>
        </w:tabs>
        <w:ind w:firstLine="708"/>
        <w:jc w:val="both"/>
        <w:rPr>
          <w:sz w:val="28"/>
          <w:szCs w:val="28"/>
          <w:lang w:val="uk-UA"/>
        </w:rPr>
      </w:pPr>
      <w:r w:rsidRPr="000A54C5">
        <w:rPr>
          <w:sz w:val="28"/>
          <w:szCs w:val="28"/>
          <w:lang w:val="uk-UA"/>
        </w:rPr>
        <w:t>Обсяги фінансування завдань і заходів програми уточнюються кожного року залежно від фінансової можливості бюджету міста Києва</w:t>
      </w:r>
    </w:p>
    <w:p w:rsidR="004F265C" w:rsidRPr="000A54C5" w:rsidRDefault="004F265C" w:rsidP="001B6D01">
      <w:pPr>
        <w:tabs>
          <w:tab w:val="left" w:pos="3664"/>
          <w:tab w:val="left" w:pos="4580"/>
          <w:tab w:val="left" w:pos="5496"/>
          <w:tab w:val="left" w:pos="6412"/>
          <w:tab w:val="left" w:pos="7328"/>
          <w:tab w:val="left" w:pos="8280"/>
        </w:tabs>
        <w:ind w:firstLine="708"/>
        <w:jc w:val="center"/>
        <w:rPr>
          <w:sz w:val="28"/>
          <w:szCs w:val="28"/>
          <w:lang w:val="uk-UA"/>
        </w:rPr>
      </w:pPr>
    </w:p>
    <w:p w:rsidR="004F265C" w:rsidRPr="000A54C5" w:rsidRDefault="004F265C" w:rsidP="001B6D01">
      <w:pPr>
        <w:tabs>
          <w:tab w:val="left" w:pos="3664"/>
          <w:tab w:val="left" w:pos="4580"/>
          <w:tab w:val="left" w:pos="5496"/>
          <w:tab w:val="left" w:pos="6412"/>
          <w:tab w:val="left" w:pos="7328"/>
          <w:tab w:val="left" w:pos="8280"/>
        </w:tabs>
        <w:ind w:firstLine="708"/>
        <w:jc w:val="center"/>
        <w:rPr>
          <w:b/>
          <w:sz w:val="28"/>
          <w:szCs w:val="28"/>
          <w:lang w:val="uk-UA"/>
        </w:rPr>
      </w:pPr>
      <w:r w:rsidRPr="000A54C5">
        <w:rPr>
          <w:b/>
          <w:sz w:val="28"/>
          <w:szCs w:val="28"/>
          <w:lang w:val="uk-UA"/>
        </w:rPr>
        <w:t>V. АНАЛІЗ ВПЛИВУ ЗАХОДІВ ПРОГРАМИ НА СОЦІАЛЬНО-ЕКОНОМІЧНЕ СТАНОВИЩЕ РІЗНИХ КАТЕГОРІЙ ЖІНОК ТА ЧОЛОВІКІВ, А ТАКОЖ НА ЗАБЕЗПЕЧЕННЯ ГЕНДЕРНОЇ РІВНОСТІ</w:t>
      </w:r>
    </w:p>
    <w:p w:rsidR="004F265C" w:rsidRPr="000A54C5" w:rsidRDefault="004F265C" w:rsidP="001B6D01">
      <w:pPr>
        <w:tabs>
          <w:tab w:val="left" w:pos="3664"/>
          <w:tab w:val="left" w:pos="4580"/>
          <w:tab w:val="left" w:pos="5496"/>
          <w:tab w:val="left" w:pos="6412"/>
          <w:tab w:val="left" w:pos="7328"/>
          <w:tab w:val="left" w:pos="8280"/>
        </w:tabs>
        <w:ind w:firstLine="708"/>
        <w:rPr>
          <w:sz w:val="28"/>
          <w:szCs w:val="28"/>
          <w:lang w:val="uk-UA"/>
        </w:rPr>
      </w:pPr>
    </w:p>
    <w:p w:rsidR="004F265C" w:rsidRPr="000A54C5" w:rsidRDefault="004F265C" w:rsidP="001B6D01">
      <w:pPr>
        <w:tabs>
          <w:tab w:val="left" w:pos="3664"/>
          <w:tab w:val="left" w:pos="4580"/>
          <w:tab w:val="left" w:pos="5496"/>
          <w:tab w:val="left" w:pos="6412"/>
          <w:tab w:val="left" w:pos="7328"/>
          <w:tab w:val="left" w:pos="8280"/>
        </w:tabs>
        <w:ind w:firstLine="708"/>
        <w:jc w:val="both"/>
        <w:rPr>
          <w:sz w:val="28"/>
          <w:szCs w:val="28"/>
          <w:lang w:val="uk-UA"/>
        </w:rPr>
      </w:pPr>
      <w:r w:rsidRPr="000A54C5">
        <w:rPr>
          <w:sz w:val="28"/>
          <w:szCs w:val="28"/>
          <w:lang w:val="uk-UA"/>
        </w:rPr>
        <w:t>Реалізація заходів програми враховує забезпечення рівних прав та можливостей жінок</w:t>
      </w:r>
      <w:r w:rsidR="000221A3" w:rsidRPr="000A54C5">
        <w:rPr>
          <w:sz w:val="28"/>
          <w:szCs w:val="28"/>
          <w:lang w:val="uk-UA"/>
        </w:rPr>
        <w:t>/дівчат</w:t>
      </w:r>
      <w:r w:rsidRPr="000A54C5">
        <w:rPr>
          <w:sz w:val="28"/>
          <w:szCs w:val="28"/>
          <w:lang w:val="uk-UA"/>
        </w:rPr>
        <w:t xml:space="preserve"> і чоловіків</w:t>
      </w:r>
      <w:r w:rsidR="000221A3" w:rsidRPr="000A54C5">
        <w:rPr>
          <w:sz w:val="28"/>
          <w:szCs w:val="28"/>
          <w:lang w:val="uk-UA"/>
        </w:rPr>
        <w:t>/хлопців з урахуванням їхніх потреб</w:t>
      </w:r>
      <w:r w:rsidRPr="000A54C5">
        <w:rPr>
          <w:sz w:val="28"/>
          <w:szCs w:val="28"/>
          <w:lang w:val="uk-UA"/>
        </w:rPr>
        <w:t>. Під час реалізації заходів відсутні обмеження чи привілеї за ознакою статі та створюються умови для збалансованого представництва обох статей (жінок і чоловіків) (на рівні не менше 40 % тієї чи іншої статі).</w:t>
      </w:r>
    </w:p>
    <w:p w:rsidR="004F265C" w:rsidRPr="000A54C5" w:rsidRDefault="004F265C" w:rsidP="001B6D01">
      <w:pPr>
        <w:ind w:firstLine="708"/>
        <w:jc w:val="both"/>
        <w:rPr>
          <w:sz w:val="28"/>
          <w:szCs w:val="28"/>
          <w:lang w:val="uk-UA"/>
        </w:rPr>
      </w:pPr>
      <w:r w:rsidRPr="000A54C5">
        <w:rPr>
          <w:sz w:val="28"/>
          <w:szCs w:val="28"/>
          <w:lang w:val="uk-UA"/>
        </w:rPr>
        <w:t>Усі категорії жінок</w:t>
      </w:r>
      <w:r w:rsidR="000221A3" w:rsidRPr="000A54C5">
        <w:rPr>
          <w:sz w:val="28"/>
          <w:szCs w:val="28"/>
          <w:lang w:val="uk-UA"/>
        </w:rPr>
        <w:t>/дівчат</w:t>
      </w:r>
      <w:r w:rsidRPr="000A54C5">
        <w:rPr>
          <w:sz w:val="28"/>
          <w:szCs w:val="28"/>
          <w:lang w:val="uk-UA"/>
        </w:rPr>
        <w:t xml:space="preserve"> та чоловіків</w:t>
      </w:r>
      <w:r w:rsidR="000221A3" w:rsidRPr="000A54C5">
        <w:rPr>
          <w:sz w:val="28"/>
          <w:szCs w:val="28"/>
          <w:lang w:val="uk-UA"/>
        </w:rPr>
        <w:t>/хлопців</w:t>
      </w:r>
      <w:r w:rsidRPr="000A54C5">
        <w:rPr>
          <w:sz w:val="28"/>
          <w:szCs w:val="28"/>
          <w:lang w:val="uk-UA"/>
        </w:rPr>
        <w:t xml:space="preserve"> мають рівні права на отримання соціальних послуг та підтримки. Відсутні обмеження чи привілеї за ознакою статі під час реалізації заходів програми, спрямованих на забезпечення оптимального функціонування цілісної системи захисту прав дітей та сімей з дітьми, які опинилися в складних життєвих обставинах, дітей, які залишилися без батьківського піклування, дітей-сиріт та дітей, позбавлених батьківського піклування.</w:t>
      </w:r>
    </w:p>
    <w:p w:rsidR="004F265C" w:rsidRPr="000A54C5" w:rsidRDefault="004F265C" w:rsidP="001B6D01">
      <w:pPr>
        <w:ind w:firstLine="708"/>
        <w:jc w:val="both"/>
        <w:rPr>
          <w:sz w:val="28"/>
          <w:szCs w:val="28"/>
          <w:lang w:val="uk-UA"/>
        </w:rPr>
      </w:pPr>
      <w:bookmarkStart w:id="4" w:name="_GoBack"/>
      <w:bookmarkEnd w:id="4"/>
      <w:r w:rsidRPr="000A54C5">
        <w:rPr>
          <w:sz w:val="28"/>
          <w:szCs w:val="28"/>
          <w:lang w:val="uk-UA"/>
        </w:rPr>
        <w:t xml:space="preserve">Програма спрямована на вирішення соціальних проблем обох статей </w:t>
      </w:r>
      <w:r w:rsidR="00B40BC5" w:rsidRPr="000A54C5">
        <w:rPr>
          <w:sz w:val="28"/>
          <w:szCs w:val="28"/>
          <w:lang w:val="uk-UA"/>
        </w:rPr>
        <w:t>з урахуванням</w:t>
      </w:r>
      <w:r w:rsidRPr="000A54C5">
        <w:rPr>
          <w:sz w:val="28"/>
          <w:szCs w:val="28"/>
          <w:lang w:val="uk-UA"/>
        </w:rPr>
        <w:t xml:space="preserve"> потреб і пріоритетів жінок та чоловіків, хлопців та дівчат, осіб з інвалідністю, а також інших вразливих груп населення. </w:t>
      </w:r>
    </w:p>
    <w:p w:rsidR="00A65080" w:rsidRPr="000A54C5" w:rsidRDefault="00A65080" w:rsidP="001B6D01">
      <w:pPr>
        <w:ind w:firstLine="708"/>
        <w:jc w:val="both"/>
        <w:rPr>
          <w:sz w:val="28"/>
          <w:szCs w:val="28"/>
          <w:lang w:val="uk-UA"/>
        </w:rPr>
      </w:pPr>
      <w:r w:rsidRPr="000A54C5">
        <w:rPr>
          <w:sz w:val="28"/>
          <w:szCs w:val="28"/>
          <w:lang w:val="uk-UA"/>
        </w:rPr>
        <w:t>Протягом 2023 року у Центрах перебували 258 дітей, прийнято протягом року 141 дитина, вибули – 161 дитина.</w:t>
      </w:r>
    </w:p>
    <w:p w:rsidR="00A65080" w:rsidRPr="000A54C5" w:rsidRDefault="00A65080" w:rsidP="001B6D01">
      <w:pPr>
        <w:ind w:firstLine="708"/>
        <w:jc w:val="both"/>
        <w:rPr>
          <w:sz w:val="28"/>
          <w:szCs w:val="28"/>
          <w:lang w:val="uk-UA"/>
        </w:rPr>
      </w:pPr>
      <w:r w:rsidRPr="000A54C5">
        <w:rPr>
          <w:sz w:val="28"/>
          <w:szCs w:val="28"/>
          <w:lang w:val="uk-UA"/>
        </w:rPr>
        <w:t>Причини перебування дітей, які поступили до Центру протягом року:</w:t>
      </w:r>
    </w:p>
    <w:p w:rsidR="00A65080" w:rsidRPr="000A54C5" w:rsidRDefault="00CC3CE1" w:rsidP="001B6D01">
      <w:pPr>
        <w:numPr>
          <w:ilvl w:val="0"/>
          <w:numId w:val="32"/>
        </w:numPr>
        <w:ind w:left="0" w:firstLine="708"/>
        <w:jc w:val="both"/>
        <w:rPr>
          <w:sz w:val="28"/>
          <w:szCs w:val="28"/>
          <w:lang w:val="uk-UA"/>
        </w:rPr>
      </w:pPr>
      <w:r w:rsidRPr="000A54C5">
        <w:rPr>
          <w:sz w:val="28"/>
          <w:szCs w:val="28"/>
          <w:lang w:val="uk-UA"/>
        </w:rPr>
        <w:t>с</w:t>
      </w:r>
      <w:r w:rsidR="00A65080" w:rsidRPr="000A54C5">
        <w:rPr>
          <w:sz w:val="28"/>
          <w:szCs w:val="28"/>
          <w:lang w:val="uk-UA"/>
        </w:rPr>
        <w:t>кладні життєві обставини – 175;</w:t>
      </w:r>
    </w:p>
    <w:p w:rsidR="00A65080" w:rsidRPr="000A54C5" w:rsidRDefault="00CC3CE1" w:rsidP="001B6D01">
      <w:pPr>
        <w:numPr>
          <w:ilvl w:val="0"/>
          <w:numId w:val="32"/>
        </w:numPr>
        <w:ind w:left="0" w:firstLine="708"/>
        <w:jc w:val="both"/>
        <w:rPr>
          <w:sz w:val="28"/>
          <w:szCs w:val="28"/>
          <w:lang w:val="uk-UA"/>
        </w:rPr>
      </w:pPr>
      <w:r w:rsidRPr="000A54C5">
        <w:rPr>
          <w:sz w:val="28"/>
          <w:szCs w:val="28"/>
          <w:lang w:val="uk-UA"/>
        </w:rPr>
        <w:t>з</w:t>
      </w:r>
      <w:r w:rsidR="00A65080" w:rsidRPr="000A54C5">
        <w:rPr>
          <w:sz w:val="28"/>
          <w:szCs w:val="28"/>
          <w:lang w:val="uk-UA"/>
        </w:rPr>
        <w:t>алишилися поза сімейним оточенням – 78;</w:t>
      </w:r>
    </w:p>
    <w:p w:rsidR="00A65080" w:rsidRPr="000A54C5" w:rsidRDefault="00CC3CE1" w:rsidP="001B6D01">
      <w:pPr>
        <w:numPr>
          <w:ilvl w:val="0"/>
          <w:numId w:val="32"/>
        </w:numPr>
        <w:ind w:left="0" w:firstLine="708"/>
        <w:jc w:val="both"/>
        <w:rPr>
          <w:sz w:val="28"/>
          <w:szCs w:val="28"/>
          <w:lang w:val="uk-UA"/>
        </w:rPr>
      </w:pPr>
      <w:r w:rsidRPr="000A54C5">
        <w:rPr>
          <w:sz w:val="28"/>
          <w:szCs w:val="28"/>
          <w:lang w:val="uk-UA"/>
        </w:rPr>
        <w:t>п</w:t>
      </w:r>
      <w:r w:rsidR="00A65080" w:rsidRPr="000A54C5">
        <w:rPr>
          <w:sz w:val="28"/>
          <w:szCs w:val="28"/>
          <w:lang w:val="uk-UA"/>
        </w:rPr>
        <w:t>ереведені з інших закладів соціального захисту дітей – 1;</w:t>
      </w:r>
    </w:p>
    <w:p w:rsidR="00A65080" w:rsidRPr="000A54C5" w:rsidRDefault="00CC3CE1" w:rsidP="001B6D01">
      <w:pPr>
        <w:numPr>
          <w:ilvl w:val="0"/>
          <w:numId w:val="32"/>
        </w:numPr>
        <w:ind w:left="0" w:firstLine="708"/>
        <w:jc w:val="both"/>
        <w:rPr>
          <w:sz w:val="28"/>
          <w:szCs w:val="28"/>
          <w:lang w:val="uk-UA"/>
        </w:rPr>
      </w:pPr>
      <w:r w:rsidRPr="000A54C5">
        <w:rPr>
          <w:sz w:val="28"/>
          <w:szCs w:val="28"/>
          <w:lang w:val="uk-UA"/>
        </w:rPr>
        <w:t>в</w:t>
      </w:r>
      <w:r w:rsidR="00A65080" w:rsidRPr="000A54C5">
        <w:rPr>
          <w:sz w:val="28"/>
          <w:szCs w:val="28"/>
          <w:lang w:val="uk-UA"/>
        </w:rPr>
        <w:t>наслідок жорстокого поводження з ними – 4;</w:t>
      </w:r>
    </w:p>
    <w:p w:rsidR="00A65080" w:rsidRPr="000A54C5" w:rsidRDefault="00CC3CE1" w:rsidP="001B6D01">
      <w:pPr>
        <w:pStyle w:val="a5"/>
        <w:numPr>
          <w:ilvl w:val="0"/>
          <w:numId w:val="32"/>
        </w:numPr>
        <w:ind w:left="0" w:firstLine="708"/>
        <w:jc w:val="both"/>
        <w:rPr>
          <w:sz w:val="28"/>
          <w:szCs w:val="28"/>
          <w:lang w:val="uk-UA"/>
        </w:rPr>
      </w:pPr>
      <w:r w:rsidRPr="000A54C5">
        <w:rPr>
          <w:sz w:val="28"/>
          <w:szCs w:val="28"/>
          <w:lang w:val="uk-UA"/>
        </w:rPr>
        <w:t>і</w:t>
      </w:r>
      <w:r w:rsidR="00A65080" w:rsidRPr="000A54C5">
        <w:rPr>
          <w:sz w:val="28"/>
          <w:szCs w:val="28"/>
          <w:lang w:val="uk-UA"/>
        </w:rPr>
        <w:t>з загальної чисельності вихованців, які перебували у Центрі, за категоріями:</w:t>
      </w:r>
    </w:p>
    <w:p w:rsidR="00A65080" w:rsidRPr="000A54C5" w:rsidRDefault="00A65080" w:rsidP="001B6D01">
      <w:pPr>
        <w:numPr>
          <w:ilvl w:val="0"/>
          <w:numId w:val="32"/>
        </w:numPr>
        <w:tabs>
          <w:tab w:val="left" w:pos="1134"/>
        </w:tabs>
        <w:ind w:left="0" w:firstLine="708"/>
        <w:jc w:val="both"/>
        <w:rPr>
          <w:sz w:val="28"/>
          <w:szCs w:val="28"/>
          <w:lang w:val="uk-UA"/>
        </w:rPr>
      </w:pPr>
      <w:r w:rsidRPr="000A54C5">
        <w:rPr>
          <w:sz w:val="28"/>
          <w:szCs w:val="28"/>
          <w:lang w:val="uk-UA"/>
        </w:rPr>
        <w:t>дітей-сиріт та дітей, позбавлених батьківського піклування – 48;</w:t>
      </w:r>
    </w:p>
    <w:p w:rsidR="00A65080" w:rsidRPr="000A54C5" w:rsidRDefault="00A65080" w:rsidP="001B6D01">
      <w:pPr>
        <w:numPr>
          <w:ilvl w:val="0"/>
          <w:numId w:val="32"/>
        </w:numPr>
        <w:tabs>
          <w:tab w:val="left" w:pos="1134"/>
        </w:tabs>
        <w:ind w:left="0" w:firstLine="708"/>
        <w:jc w:val="both"/>
        <w:rPr>
          <w:sz w:val="28"/>
          <w:szCs w:val="28"/>
          <w:lang w:val="uk-UA"/>
        </w:rPr>
      </w:pPr>
      <w:r w:rsidRPr="000A54C5">
        <w:rPr>
          <w:sz w:val="28"/>
          <w:szCs w:val="28"/>
          <w:lang w:val="uk-UA"/>
        </w:rPr>
        <w:t>дітей, батьки яких ухиляються від виконання батьківських – 181;</w:t>
      </w:r>
    </w:p>
    <w:p w:rsidR="00A65080" w:rsidRPr="000A54C5" w:rsidRDefault="00A65080" w:rsidP="001B6D01">
      <w:pPr>
        <w:numPr>
          <w:ilvl w:val="0"/>
          <w:numId w:val="32"/>
        </w:numPr>
        <w:tabs>
          <w:tab w:val="left" w:pos="1134"/>
        </w:tabs>
        <w:ind w:left="0" w:firstLine="708"/>
        <w:jc w:val="both"/>
        <w:rPr>
          <w:sz w:val="28"/>
          <w:szCs w:val="28"/>
          <w:lang w:val="uk-UA"/>
        </w:rPr>
      </w:pPr>
      <w:r w:rsidRPr="000A54C5">
        <w:rPr>
          <w:sz w:val="28"/>
          <w:szCs w:val="28"/>
          <w:lang w:val="uk-UA"/>
        </w:rPr>
        <w:t>дітей з повних сімей – 59;</w:t>
      </w:r>
    </w:p>
    <w:p w:rsidR="00A65080" w:rsidRPr="000A54C5" w:rsidRDefault="00A65080" w:rsidP="001B6D01">
      <w:pPr>
        <w:numPr>
          <w:ilvl w:val="0"/>
          <w:numId w:val="32"/>
        </w:numPr>
        <w:tabs>
          <w:tab w:val="left" w:pos="1134"/>
        </w:tabs>
        <w:ind w:left="0" w:firstLine="708"/>
        <w:jc w:val="both"/>
        <w:rPr>
          <w:sz w:val="28"/>
          <w:szCs w:val="28"/>
          <w:lang w:val="uk-UA"/>
        </w:rPr>
      </w:pPr>
      <w:r w:rsidRPr="000A54C5">
        <w:rPr>
          <w:sz w:val="28"/>
          <w:szCs w:val="28"/>
          <w:lang w:val="uk-UA"/>
        </w:rPr>
        <w:t>дітей з неповних сімей – 127.</w:t>
      </w:r>
    </w:p>
    <w:p w:rsidR="00A65080" w:rsidRPr="000A54C5" w:rsidRDefault="00A65080" w:rsidP="001B6D01">
      <w:pPr>
        <w:tabs>
          <w:tab w:val="left" w:pos="1134"/>
        </w:tabs>
        <w:ind w:firstLine="708"/>
        <w:jc w:val="both"/>
        <w:rPr>
          <w:sz w:val="28"/>
          <w:szCs w:val="28"/>
          <w:lang w:val="uk-UA"/>
        </w:rPr>
      </w:pPr>
      <w:r w:rsidRPr="000A54C5">
        <w:rPr>
          <w:sz w:val="28"/>
          <w:szCs w:val="28"/>
          <w:lang w:val="uk-UA"/>
        </w:rPr>
        <w:t>Із за</w:t>
      </w:r>
      <w:r w:rsidR="006C74EB" w:rsidRPr="000A54C5">
        <w:rPr>
          <w:sz w:val="28"/>
          <w:szCs w:val="28"/>
          <w:lang w:val="uk-UA"/>
        </w:rPr>
        <w:t>гальної чисельності вихованців 46%</w:t>
      </w:r>
      <w:r w:rsidRPr="000A54C5">
        <w:rPr>
          <w:sz w:val="28"/>
          <w:szCs w:val="28"/>
          <w:lang w:val="uk-UA"/>
        </w:rPr>
        <w:t xml:space="preserve"> дівчата.</w:t>
      </w:r>
    </w:p>
    <w:p w:rsidR="009604E8" w:rsidRPr="000A54C5" w:rsidRDefault="009604E8" w:rsidP="001B6D01">
      <w:pPr>
        <w:pStyle w:val="ae"/>
        <w:spacing w:before="0" w:beforeAutospacing="0" w:after="0" w:afterAutospacing="0"/>
        <w:ind w:firstLine="709"/>
        <w:jc w:val="both"/>
        <w:rPr>
          <w:sz w:val="28"/>
          <w:szCs w:val="28"/>
        </w:rPr>
      </w:pPr>
      <w:r w:rsidRPr="000A54C5">
        <w:rPr>
          <w:sz w:val="28"/>
          <w:szCs w:val="28"/>
        </w:rPr>
        <w:t>Протягом 2023 року на обліку в районних Службах у справах дітей та сім’ї перебували 3042 дітей, які потрапили у складні життєві обставини, з них через наступні причини:</w:t>
      </w:r>
    </w:p>
    <w:p w:rsidR="009604E8" w:rsidRPr="000A54C5" w:rsidRDefault="009604E8" w:rsidP="001B6D01">
      <w:pPr>
        <w:numPr>
          <w:ilvl w:val="0"/>
          <w:numId w:val="32"/>
        </w:numPr>
        <w:ind w:left="0" w:firstLine="709"/>
        <w:jc w:val="both"/>
        <w:rPr>
          <w:sz w:val="28"/>
          <w:szCs w:val="28"/>
          <w:lang w:val="uk-UA"/>
        </w:rPr>
      </w:pPr>
      <w:r w:rsidRPr="000A54C5">
        <w:rPr>
          <w:sz w:val="28"/>
          <w:szCs w:val="28"/>
          <w:lang w:val="uk-UA"/>
        </w:rPr>
        <w:t>батьки або особи, що їх замінюють, ухиляються від виконання батьківських обов’язків – 590 дітей,</w:t>
      </w:r>
    </w:p>
    <w:p w:rsidR="009604E8" w:rsidRPr="000A54C5" w:rsidRDefault="009604E8" w:rsidP="001B6D01">
      <w:pPr>
        <w:numPr>
          <w:ilvl w:val="0"/>
          <w:numId w:val="32"/>
        </w:numPr>
        <w:ind w:left="0" w:firstLine="709"/>
        <w:jc w:val="both"/>
        <w:rPr>
          <w:sz w:val="28"/>
          <w:szCs w:val="28"/>
          <w:lang w:val="uk-UA"/>
        </w:rPr>
      </w:pPr>
      <w:r w:rsidRPr="000A54C5">
        <w:rPr>
          <w:sz w:val="28"/>
          <w:szCs w:val="28"/>
          <w:lang w:val="uk-UA"/>
        </w:rPr>
        <w:t>зазнали насильства в сім’ї – 2434 дітей, в тому числі, постраждалі від воєнних дій,</w:t>
      </w:r>
    </w:p>
    <w:p w:rsidR="009604E8" w:rsidRPr="000A54C5" w:rsidRDefault="009604E8" w:rsidP="001B6D01">
      <w:pPr>
        <w:numPr>
          <w:ilvl w:val="0"/>
          <w:numId w:val="32"/>
        </w:numPr>
        <w:ind w:left="0" w:firstLine="709"/>
        <w:jc w:val="both"/>
        <w:rPr>
          <w:sz w:val="28"/>
          <w:szCs w:val="28"/>
          <w:lang w:val="uk-UA"/>
        </w:rPr>
      </w:pPr>
      <w:r w:rsidRPr="000A54C5">
        <w:rPr>
          <w:sz w:val="28"/>
          <w:szCs w:val="28"/>
          <w:lang w:val="uk-UA"/>
        </w:rPr>
        <w:t>систематично самовільно залишають місце постійного проживання – 2 дітей,</w:t>
      </w:r>
    </w:p>
    <w:p w:rsidR="009604E8" w:rsidRPr="000A54C5" w:rsidRDefault="009604E8" w:rsidP="001B6D01">
      <w:pPr>
        <w:numPr>
          <w:ilvl w:val="0"/>
          <w:numId w:val="32"/>
        </w:numPr>
        <w:ind w:left="0" w:firstLine="709"/>
        <w:jc w:val="both"/>
        <w:rPr>
          <w:sz w:val="28"/>
          <w:szCs w:val="28"/>
          <w:lang w:val="uk-UA"/>
        </w:rPr>
      </w:pPr>
      <w:r w:rsidRPr="000A54C5">
        <w:rPr>
          <w:sz w:val="28"/>
          <w:szCs w:val="28"/>
          <w:lang w:val="uk-UA"/>
        </w:rPr>
        <w:t>діти-сироти, діти, позбавлені батьківського піклування, - переселенці із зони АТО – 16.</w:t>
      </w:r>
    </w:p>
    <w:p w:rsidR="009604E8" w:rsidRPr="000A54C5" w:rsidRDefault="009604E8" w:rsidP="001B6D01">
      <w:pPr>
        <w:ind w:firstLine="709"/>
        <w:jc w:val="both"/>
        <w:rPr>
          <w:sz w:val="28"/>
          <w:szCs w:val="28"/>
          <w:lang w:val="uk-UA"/>
        </w:rPr>
      </w:pPr>
      <w:r w:rsidRPr="000A54C5">
        <w:rPr>
          <w:sz w:val="28"/>
          <w:szCs w:val="28"/>
          <w:lang w:val="uk-UA"/>
        </w:rPr>
        <w:t xml:space="preserve">Із загальної чисельності дітей </w:t>
      </w:r>
      <w:r w:rsidR="006C74EB" w:rsidRPr="000A54C5">
        <w:rPr>
          <w:sz w:val="28"/>
          <w:szCs w:val="28"/>
          <w:lang w:val="uk-UA"/>
        </w:rPr>
        <w:t>43%</w:t>
      </w:r>
      <w:r w:rsidRPr="000A54C5">
        <w:rPr>
          <w:sz w:val="28"/>
          <w:szCs w:val="28"/>
          <w:lang w:val="uk-UA"/>
        </w:rPr>
        <w:t xml:space="preserve"> дівчата.</w:t>
      </w:r>
    </w:p>
    <w:p w:rsidR="00CC3CE1" w:rsidRPr="000A54C5" w:rsidRDefault="0081110B" w:rsidP="001B6D01">
      <w:pPr>
        <w:ind w:firstLine="709"/>
        <w:jc w:val="both"/>
        <w:rPr>
          <w:sz w:val="28"/>
          <w:szCs w:val="28"/>
          <w:lang w:val="uk-UA"/>
        </w:rPr>
      </w:pPr>
      <w:r w:rsidRPr="000A54C5">
        <w:rPr>
          <w:sz w:val="28"/>
          <w:szCs w:val="28"/>
          <w:lang w:val="uk-UA"/>
        </w:rPr>
        <w:t>Станом на 01</w:t>
      </w:r>
      <w:r w:rsidR="001B6D01">
        <w:rPr>
          <w:sz w:val="28"/>
          <w:szCs w:val="28"/>
          <w:lang w:val="uk-UA"/>
        </w:rPr>
        <w:t xml:space="preserve"> січня </w:t>
      </w:r>
      <w:r w:rsidRPr="000A54C5">
        <w:rPr>
          <w:sz w:val="28"/>
          <w:szCs w:val="28"/>
          <w:lang w:val="uk-UA"/>
        </w:rPr>
        <w:t xml:space="preserve">2024 </w:t>
      </w:r>
      <w:r w:rsidR="001B6D01">
        <w:rPr>
          <w:sz w:val="28"/>
          <w:szCs w:val="28"/>
          <w:lang w:val="uk-UA"/>
        </w:rPr>
        <w:t xml:space="preserve">року </w:t>
      </w:r>
      <w:r w:rsidRPr="000A54C5">
        <w:rPr>
          <w:sz w:val="28"/>
          <w:szCs w:val="28"/>
          <w:lang w:val="uk-UA"/>
        </w:rPr>
        <w:t>в службах у справах дітей та сім’ї районних в місті Києві держа</w:t>
      </w:r>
      <w:r w:rsidR="001B6D01">
        <w:rPr>
          <w:sz w:val="28"/>
          <w:szCs w:val="28"/>
          <w:lang w:val="uk-UA"/>
        </w:rPr>
        <w:t>в</w:t>
      </w:r>
      <w:r w:rsidRPr="000A54C5">
        <w:rPr>
          <w:sz w:val="28"/>
          <w:szCs w:val="28"/>
          <w:lang w:val="uk-UA"/>
        </w:rPr>
        <w:t>них адміністрацій на первинному обліку перебуває 2291 дитина-сирота та дитина, позбавлена батьківського піклування, з яких 1107 дівчата (48%). Упродовж 2023 року набули статусу 437 дітей, з них 216 дівчата (49%). За рішеннями районних судів міста Києва у 2023 році усиновлено 63 дітей, з яких 36 дівчата (57%).</w:t>
      </w:r>
    </w:p>
    <w:p w:rsidR="00492963" w:rsidRPr="000A54C5" w:rsidRDefault="009169B5" w:rsidP="001B6D01">
      <w:pPr>
        <w:ind w:firstLine="709"/>
        <w:jc w:val="both"/>
        <w:rPr>
          <w:sz w:val="28"/>
          <w:szCs w:val="28"/>
          <w:lang w:val="uk-UA"/>
        </w:rPr>
      </w:pPr>
      <w:r w:rsidRPr="000A54C5">
        <w:rPr>
          <w:sz w:val="28"/>
          <w:szCs w:val="28"/>
          <w:lang w:val="uk-UA"/>
        </w:rPr>
        <w:t>У</w:t>
      </w:r>
      <w:r w:rsidR="00180476" w:rsidRPr="000A54C5">
        <w:rPr>
          <w:sz w:val="28"/>
          <w:szCs w:val="28"/>
          <w:lang w:val="uk-UA"/>
        </w:rPr>
        <w:t>продовж 202</w:t>
      </w:r>
      <w:r w:rsidR="00113078" w:rsidRPr="000A54C5">
        <w:rPr>
          <w:sz w:val="28"/>
          <w:szCs w:val="28"/>
          <w:lang w:val="uk-UA"/>
        </w:rPr>
        <w:t>0-2023</w:t>
      </w:r>
      <w:r w:rsidR="00180476" w:rsidRPr="000A54C5">
        <w:rPr>
          <w:sz w:val="28"/>
          <w:szCs w:val="28"/>
          <w:lang w:val="uk-UA"/>
        </w:rPr>
        <w:t xml:space="preserve"> рок</w:t>
      </w:r>
      <w:r w:rsidR="00113078" w:rsidRPr="000A54C5">
        <w:rPr>
          <w:sz w:val="28"/>
          <w:szCs w:val="28"/>
          <w:lang w:val="uk-UA"/>
        </w:rPr>
        <w:t>ів</w:t>
      </w:r>
      <w:r w:rsidR="00492963" w:rsidRPr="000A54C5">
        <w:rPr>
          <w:sz w:val="28"/>
          <w:szCs w:val="28"/>
          <w:lang w:val="uk-UA"/>
        </w:rPr>
        <w:t xml:space="preserve"> до відповідальних структурних підрозділів районних у місті Києві державних адміністрацій надійшло </w:t>
      </w:r>
      <w:r w:rsidR="00492963" w:rsidRPr="000A54C5">
        <w:rPr>
          <w:bCs/>
          <w:sz w:val="28"/>
          <w:szCs w:val="28"/>
          <w:lang w:val="uk-UA"/>
        </w:rPr>
        <w:t>71</w:t>
      </w:r>
      <w:r w:rsidR="00492963" w:rsidRPr="000A54C5">
        <w:rPr>
          <w:sz w:val="28"/>
          <w:szCs w:val="28"/>
          <w:lang w:val="uk-UA"/>
        </w:rPr>
        <w:t xml:space="preserve"> звернення про встановлення статусу особи, постраждалої від торгівлі людьми, з яких: 47 від чоловіків, 15</w:t>
      </w:r>
      <w:r w:rsidR="00CB6DE3" w:rsidRPr="000A54C5">
        <w:rPr>
          <w:sz w:val="28"/>
          <w:szCs w:val="28"/>
          <w:lang w:val="uk-UA"/>
        </w:rPr>
        <w:t xml:space="preserve"> від жінок та</w:t>
      </w:r>
      <w:r w:rsidR="00492963" w:rsidRPr="000A54C5">
        <w:rPr>
          <w:sz w:val="28"/>
          <w:szCs w:val="28"/>
          <w:lang w:val="uk-UA"/>
        </w:rPr>
        <w:t xml:space="preserve"> </w:t>
      </w:r>
      <w:r w:rsidR="009353F5" w:rsidRPr="000A54C5">
        <w:rPr>
          <w:sz w:val="28"/>
          <w:szCs w:val="28"/>
          <w:lang w:val="uk-UA"/>
        </w:rPr>
        <w:t>9</w:t>
      </w:r>
      <w:r w:rsidR="00CB6DE3" w:rsidRPr="000A54C5">
        <w:rPr>
          <w:sz w:val="28"/>
          <w:szCs w:val="28"/>
          <w:lang w:val="uk-UA"/>
        </w:rPr>
        <w:t xml:space="preserve"> від дітей: </w:t>
      </w:r>
      <w:r w:rsidR="009353F5" w:rsidRPr="000A54C5">
        <w:rPr>
          <w:sz w:val="28"/>
          <w:szCs w:val="28"/>
          <w:lang w:val="uk-UA"/>
        </w:rPr>
        <w:t>4 хлопчики та 5 дівчат</w:t>
      </w:r>
      <w:r w:rsidR="00CF288D" w:rsidRPr="000A54C5">
        <w:rPr>
          <w:sz w:val="28"/>
          <w:szCs w:val="28"/>
          <w:lang w:val="uk-UA"/>
        </w:rPr>
        <w:t>.</w:t>
      </w:r>
    </w:p>
    <w:p w:rsidR="00A75BCD" w:rsidRPr="000A54C5" w:rsidRDefault="00A75BCD" w:rsidP="001B6D01">
      <w:pPr>
        <w:ind w:firstLine="709"/>
        <w:jc w:val="both"/>
        <w:rPr>
          <w:i/>
          <w:sz w:val="28"/>
          <w:szCs w:val="28"/>
          <w:lang w:val="uk-UA"/>
        </w:rPr>
      </w:pPr>
      <w:r w:rsidRPr="000A54C5">
        <w:rPr>
          <w:sz w:val="28"/>
          <w:szCs w:val="28"/>
          <w:lang w:val="uk-UA"/>
        </w:rPr>
        <w:t>Серед 975 учасників тренінгів з питань прот</w:t>
      </w:r>
      <w:r w:rsidR="001B6D01">
        <w:rPr>
          <w:sz w:val="28"/>
          <w:szCs w:val="28"/>
          <w:lang w:val="uk-UA"/>
        </w:rPr>
        <w:t xml:space="preserve">идії торгівлі людьми для учнів навчальних закладів </w:t>
      </w:r>
      <w:r w:rsidRPr="000A54C5">
        <w:rPr>
          <w:sz w:val="28"/>
          <w:szCs w:val="28"/>
          <w:lang w:val="uk-UA"/>
        </w:rPr>
        <w:t xml:space="preserve">системи </w:t>
      </w:r>
      <w:r w:rsidR="001B6D01">
        <w:rPr>
          <w:sz w:val="28"/>
          <w:szCs w:val="28"/>
          <w:lang w:val="uk-UA"/>
        </w:rPr>
        <w:t>професійно-технічної освіти</w:t>
      </w:r>
      <w:r w:rsidRPr="000A54C5">
        <w:rPr>
          <w:sz w:val="28"/>
          <w:szCs w:val="28"/>
          <w:lang w:val="uk-UA"/>
        </w:rPr>
        <w:t>: 583 дівчата та 392 хлопці.</w:t>
      </w:r>
      <w:r w:rsidR="00492963" w:rsidRPr="000A54C5">
        <w:rPr>
          <w:sz w:val="28"/>
          <w:szCs w:val="28"/>
          <w:lang w:val="uk-UA"/>
        </w:rPr>
        <w:t xml:space="preserve"> </w:t>
      </w:r>
    </w:p>
    <w:p w:rsidR="001B5395" w:rsidRPr="000A54C5" w:rsidRDefault="001B5395" w:rsidP="001B6D01">
      <w:pPr>
        <w:ind w:firstLine="709"/>
        <w:jc w:val="both"/>
        <w:rPr>
          <w:sz w:val="28"/>
          <w:szCs w:val="28"/>
          <w:lang w:val="uk-UA"/>
        </w:rPr>
      </w:pPr>
      <w:r w:rsidRPr="000A54C5">
        <w:rPr>
          <w:sz w:val="28"/>
          <w:szCs w:val="28"/>
          <w:lang w:val="uk-UA"/>
        </w:rPr>
        <w:t>Упродовж 2023 року участь у навчальних семінарах з підготовки молоді до подружнього життя взяли 746 дівчат та 754 хлопці</w:t>
      </w:r>
      <w:r w:rsidR="00515634" w:rsidRPr="000A54C5">
        <w:rPr>
          <w:sz w:val="28"/>
          <w:szCs w:val="28"/>
          <w:lang w:val="uk-UA"/>
        </w:rPr>
        <w:t>в</w:t>
      </w:r>
      <w:r w:rsidRPr="000A54C5">
        <w:rPr>
          <w:sz w:val="28"/>
          <w:szCs w:val="28"/>
          <w:lang w:val="uk-UA"/>
        </w:rPr>
        <w:t xml:space="preserve">. </w:t>
      </w:r>
    </w:p>
    <w:p w:rsidR="00515634" w:rsidRPr="000A54C5" w:rsidRDefault="00762F7E" w:rsidP="001B6D01">
      <w:pPr>
        <w:ind w:firstLine="709"/>
        <w:jc w:val="both"/>
        <w:rPr>
          <w:sz w:val="28"/>
          <w:szCs w:val="28"/>
          <w:lang w:val="uk-UA"/>
        </w:rPr>
      </w:pPr>
      <w:r w:rsidRPr="000A54C5">
        <w:rPr>
          <w:sz w:val="28"/>
          <w:szCs w:val="28"/>
          <w:shd w:val="clear" w:color="auto" w:fill="FFFFFF"/>
          <w:lang w:val="uk-UA"/>
        </w:rPr>
        <w:t xml:space="preserve">Подяками Київського міського голови «За </w:t>
      </w:r>
      <w:r w:rsidRPr="000A54C5">
        <w:rPr>
          <w:sz w:val="28"/>
          <w:szCs w:val="28"/>
          <w:lang w:val="uk-UA" w:bidi="ur-PK"/>
        </w:rPr>
        <w:t>активну участь у суспільному житті, збереження родинних стосунків та досягнення успіхів у вихованні дітей</w:t>
      </w:r>
      <w:r w:rsidRPr="000A54C5">
        <w:rPr>
          <w:sz w:val="28"/>
          <w:szCs w:val="28"/>
          <w:shd w:val="clear" w:color="auto" w:fill="FFFFFF"/>
          <w:lang w:val="uk-UA"/>
        </w:rPr>
        <w:t>» були нагороджені 42 особи: 30 матерів та 12 татусів.</w:t>
      </w:r>
    </w:p>
    <w:p w:rsidR="00500F04" w:rsidRPr="000A54C5" w:rsidRDefault="00515634" w:rsidP="001B6D01">
      <w:pPr>
        <w:ind w:firstLine="709"/>
        <w:jc w:val="both"/>
        <w:rPr>
          <w:sz w:val="28"/>
          <w:szCs w:val="28"/>
          <w:lang w:val="uk-UA"/>
        </w:rPr>
      </w:pPr>
      <w:r w:rsidRPr="000A54C5">
        <w:rPr>
          <w:sz w:val="28"/>
          <w:szCs w:val="28"/>
          <w:lang w:val="uk-UA"/>
        </w:rPr>
        <w:t>За сумлінне та відповідальне батьківство Премію Київського міського голови було призначено та виплачено 5 одиноким батькам та 9 одиноким матерям, які самі виховують дітей.</w:t>
      </w:r>
    </w:p>
    <w:p w:rsidR="005922B3" w:rsidRPr="000A54C5" w:rsidRDefault="005922B3" w:rsidP="001B6D01">
      <w:pPr>
        <w:ind w:firstLine="709"/>
        <w:rPr>
          <w:rFonts w:eastAsiaTheme="minorEastAsia"/>
          <w:b/>
          <w:sz w:val="28"/>
          <w:szCs w:val="28"/>
          <w:lang w:val="uk-UA"/>
        </w:rPr>
      </w:pPr>
    </w:p>
    <w:p w:rsidR="000221A3" w:rsidRPr="000A54C5" w:rsidRDefault="00227610" w:rsidP="001B6D01">
      <w:pPr>
        <w:ind w:firstLine="709"/>
        <w:jc w:val="both"/>
        <w:rPr>
          <w:i/>
          <w:sz w:val="28"/>
          <w:szCs w:val="28"/>
          <w:lang w:val="uk-UA"/>
        </w:rPr>
      </w:pPr>
      <w:r w:rsidRPr="000A54C5">
        <w:rPr>
          <w:sz w:val="28"/>
          <w:szCs w:val="28"/>
          <w:lang w:val="uk-UA"/>
        </w:rPr>
        <w:t>Реалізація заходів</w:t>
      </w:r>
      <w:r w:rsidR="003F6082" w:rsidRPr="000A54C5">
        <w:rPr>
          <w:sz w:val="28"/>
          <w:szCs w:val="28"/>
          <w:lang w:val="uk-UA"/>
        </w:rPr>
        <w:t xml:space="preserve"> Програми </w:t>
      </w:r>
      <w:r w:rsidR="000221A3" w:rsidRPr="000A54C5">
        <w:rPr>
          <w:sz w:val="28"/>
          <w:szCs w:val="28"/>
          <w:lang w:val="uk-UA"/>
        </w:rPr>
        <w:t>буд</w:t>
      </w:r>
      <w:r w:rsidR="001B6D01">
        <w:rPr>
          <w:sz w:val="28"/>
          <w:szCs w:val="28"/>
          <w:lang w:val="uk-UA"/>
        </w:rPr>
        <w:t>е</w:t>
      </w:r>
      <w:r w:rsidR="000221A3" w:rsidRPr="000A54C5">
        <w:rPr>
          <w:sz w:val="28"/>
          <w:szCs w:val="28"/>
          <w:lang w:val="uk-UA"/>
        </w:rPr>
        <w:t xml:space="preserve"> враховувати потреби та особливості усіх груп осіб</w:t>
      </w:r>
      <w:r w:rsidR="00C3547F" w:rsidRPr="000A54C5">
        <w:rPr>
          <w:sz w:val="28"/>
          <w:szCs w:val="28"/>
          <w:lang w:val="uk-UA"/>
        </w:rPr>
        <w:t xml:space="preserve">. </w:t>
      </w:r>
      <w:r w:rsidR="000221A3" w:rsidRPr="000A54C5">
        <w:rPr>
          <w:sz w:val="28"/>
          <w:szCs w:val="28"/>
          <w:lang w:val="uk-UA"/>
        </w:rPr>
        <w:t xml:space="preserve">Надання психологічної допомоги з врахуванням потреб </w:t>
      </w:r>
      <w:r w:rsidR="003F6082" w:rsidRPr="000A54C5">
        <w:rPr>
          <w:sz w:val="28"/>
          <w:szCs w:val="28"/>
          <w:lang w:val="uk-UA"/>
        </w:rPr>
        <w:t xml:space="preserve">жінок/чоловіків, </w:t>
      </w:r>
      <w:r w:rsidR="000221A3" w:rsidRPr="000A54C5">
        <w:rPr>
          <w:sz w:val="28"/>
          <w:szCs w:val="28"/>
          <w:lang w:val="uk-UA"/>
        </w:rPr>
        <w:t>дівча/хлопців</w:t>
      </w:r>
      <w:r w:rsidRPr="000A54C5">
        <w:rPr>
          <w:sz w:val="28"/>
          <w:szCs w:val="28"/>
          <w:lang w:val="uk-UA"/>
        </w:rPr>
        <w:t>, осіб з інвалідністю.</w:t>
      </w:r>
    </w:p>
    <w:p w:rsidR="00227610" w:rsidRPr="000A54C5" w:rsidRDefault="00C3547F" w:rsidP="001B6D01">
      <w:pPr>
        <w:ind w:firstLine="709"/>
        <w:jc w:val="both"/>
        <w:rPr>
          <w:sz w:val="28"/>
          <w:szCs w:val="28"/>
          <w:lang w:val="uk-UA"/>
        </w:rPr>
      </w:pPr>
      <w:r w:rsidRPr="000A54C5">
        <w:rPr>
          <w:sz w:val="28"/>
          <w:szCs w:val="28"/>
          <w:lang w:val="uk-UA"/>
        </w:rPr>
        <w:t>Програма</w:t>
      </w:r>
      <w:r w:rsidR="00227610" w:rsidRPr="000A54C5">
        <w:rPr>
          <w:sz w:val="28"/>
          <w:szCs w:val="28"/>
          <w:lang w:val="uk-UA"/>
        </w:rPr>
        <w:t xml:space="preserve"> не містить положень, </w:t>
      </w:r>
      <w:r w:rsidRPr="000A54C5">
        <w:rPr>
          <w:sz w:val="28"/>
          <w:szCs w:val="28"/>
          <w:lang w:val="uk-UA"/>
        </w:rPr>
        <w:t>що</w:t>
      </w:r>
      <w:r w:rsidR="00227610" w:rsidRPr="000A54C5">
        <w:rPr>
          <w:sz w:val="28"/>
          <w:szCs w:val="28"/>
          <w:lang w:val="uk-UA"/>
        </w:rPr>
        <w:t xml:space="preserve"> містять ознаки дискримінації, а також положень, які порушують принцип забезпечення рівних прав та можливостей жінок і чоловіків, дівчат та хлопців, не обмежується територіальний доступ громадян міста до місця надання послуг. Прийняття рішення забезпечить паритетний доступ жінок і чоловіків</w:t>
      </w:r>
      <w:r w:rsidRPr="000A54C5">
        <w:rPr>
          <w:sz w:val="28"/>
          <w:szCs w:val="28"/>
          <w:lang w:val="uk-UA"/>
        </w:rPr>
        <w:t>, дівчат і хлопчиків, осіб з інвалідністю</w:t>
      </w:r>
      <w:r w:rsidR="00227610" w:rsidRPr="000A54C5">
        <w:rPr>
          <w:sz w:val="28"/>
          <w:szCs w:val="28"/>
          <w:lang w:val="uk-UA"/>
        </w:rPr>
        <w:t xml:space="preserve"> до </w:t>
      </w:r>
      <w:r w:rsidRPr="000A54C5">
        <w:rPr>
          <w:sz w:val="28"/>
          <w:szCs w:val="28"/>
          <w:lang w:val="uk-UA"/>
        </w:rPr>
        <w:t>соціальних</w:t>
      </w:r>
      <w:r w:rsidR="00227610" w:rsidRPr="000A54C5">
        <w:rPr>
          <w:sz w:val="28"/>
          <w:szCs w:val="28"/>
          <w:lang w:val="uk-UA"/>
        </w:rPr>
        <w:t xml:space="preserve"> послуг, не створює привілеїв за ознакою статі.</w:t>
      </w:r>
    </w:p>
    <w:p w:rsidR="001D3653" w:rsidRPr="000A54C5" w:rsidRDefault="001D3653" w:rsidP="001B6D01">
      <w:pPr>
        <w:ind w:firstLine="709"/>
        <w:jc w:val="center"/>
        <w:rPr>
          <w:rFonts w:eastAsiaTheme="minorEastAsia"/>
          <w:b/>
          <w:sz w:val="28"/>
          <w:szCs w:val="28"/>
          <w:lang w:val="uk-UA"/>
        </w:rPr>
      </w:pPr>
    </w:p>
    <w:p w:rsidR="004F265C" w:rsidRPr="000A54C5" w:rsidRDefault="004F265C" w:rsidP="001B6D01">
      <w:pPr>
        <w:ind w:firstLine="709"/>
        <w:jc w:val="center"/>
        <w:rPr>
          <w:rFonts w:eastAsiaTheme="minorEastAsia"/>
          <w:b/>
          <w:sz w:val="28"/>
          <w:szCs w:val="28"/>
          <w:lang w:val="uk-UA"/>
        </w:rPr>
      </w:pPr>
      <w:r w:rsidRPr="000A54C5">
        <w:rPr>
          <w:rFonts w:eastAsiaTheme="minorEastAsia"/>
          <w:b/>
          <w:sz w:val="28"/>
          <w:szCs w:val="28"/>
          <w:lang w:val="uk-UA"/>
        </w:rPr>
        <w:t>VІ. ПЕРЕЛІК ЗАВДАНЬ І ЗАХОДІВ ПРОГРАМИ,</w:t>
      </w:r>
    </w:p>
    <w:p w:rsidR="004F265C" w:rsidRPr="000A54C5" w:rsidRDefault="004F265C" w:rsidP="001B6D01">
      <w:pPr>
        <w:ind w:firstLine="709"/>
        <w:jc w:val="center"/>
        <w:rPr>
          <w:rFonts w:eastAsiaTheme="minorEastAsia"/>
          <w:b/>
          <w:sz w:val="28"/>
          <w:szCs w:val="28"/>
          <w:lang w:val="uk-UA"/>
        </w:rPr>
      </w:pPr>
      <w:r w:rsidRPr="000A54C5">
        <w:rPr>
          <w:rFonts w:eastAsiaTheme="minorEastAsia"/>
          <w:b/>
          <w:sz w:val="28"/>
          <w:szCs w:val="28"/>
          <w:lang w:val="uk-UA"/>
        </w:rPr>
        <w:t xml:space="preserve">РЕЗУЛЬТАТИВНІ ПОКАЗНИКИ ПРОГРАМИ </w:t>
      </w:r>
    </w:p>
    <w:p w:rsidR="004F265C" w:rsidRPr="000A54C5" w:rsidRDefault="004F265C" w:rsidP="001B6D01">
      <w:pPr>
        <w:ind w:firstLine="709"/>
        <w:jc w:val="both"/>
        <w:rPr>
          <w:rFonts w:eastAsia="MS Mincho"/>
          <w:sz w:val="28"/>
          <w:szCs w:val="28"/>
          <w:lang w:val="uk-UA"/>
        </w:rPr>
      </w:pPr>
    </w:p>
    <w:p w:rsidR="004F265C" w:rsidRPr="000A54C5" w:rsidRDefault="004F265C" w:rsidP="001B6D01">
      <w:pPr>
        <w:ind w:firstLine="709"/>
        <w:contextualSpacing/>
        <w:jc w:val="both"/>
        <w:rPr>
          <w:sz w:val="28"/>
          <w:szCs w:val="28"/>
          <w:lang w:val="uk-UA"/>
        </w:rPr>
      </w:pPr>
      <w:r w:rsidRPr="000A54C5">
        <w:rPr>
          <w:sz w:val="28"/>
          <w:szCs w:val="28"/>
          <w:lang w:val="uk-UA"/>
        </w:rPr>
        <w:t>Перелік завдань і заходів програми, результативні показники програми наведено в таблиці 1, яка є додатком до програми.</w:t>
      </w:r>
    </w:p>
    <w:p w:rsidR="004F265C" w:rsidRPr="000A54C5" w:rsidRDefault="004F265C" w:rsidP="001B6D01">
      <w:pPr>
        <w:ind w:firstLine="709"/>
        <w:contextualSpacing/>
        <w:jc w:val="both"/>
        <w:rPr>
          <w:rFonts w:eastAsia="MS Mincho"/>
          <w:sz w:val="28"/>
          <w:szCs w:val="28"/>
          <w:lang w:val="uk-UA"/>
        </w:rPr>
      </w:pPr>
    </w:p>
    <w:p w:rsidR="004F265C" w:rsidRPr="000A54C5" w:rsidRDefault="004F265C" w:rsidP="001B6D01">
      <w:pPr>
        <w:ind w:firstLine="709"/>
        <w:jc w:val="center"/>
        <w:rPr>
          <w:rFonts w:eastAsia="MS Mincho"/>
          <w:b/>
          <w:sz w:val="28"/>
          <w:szCs w:val="28"/>
          <w:lang w:val="uk-UA"/>
        </w:rPr>
      </w:pPr>
      <w:r w:rsidRPr="000A54C5">
        <w:rPr>
          <w:rFonts w:eastAsia="MS Mincho"/>
          <w:b/>
          <w:sz w:val="28"/>
          <w:szCs w:val="28"/>
          <w:lang w:val="uk-UA"/>
        </w:rPr>
        <w:t>VІІ. ІНДИКАТОРИ ПРОГРАМИ</w:t>
      </w:r>
    </w:p>
    <w:p w:rsidR="004F265C" w:rsidRPr="000A54C5" w:rsidRDefault="004F265C" w:rsidP="008677DF">
      <w:pPr>
        <w:spacing w:line="276" w:lineRule="auto"/>
        <w:jc w:val="center"/>
        <w:rPr>
          <w:rFonts w:eastAsia="MS Mincho"/>
          <w:b/>
          <w:sz w:val="28"/>
          <w:szCs w:val="20"/>
          <w:lang w:val="uk-UA"/>
        </w:rPr>
      </w:pPr>
    </w:p>
    <w:tbl>
      <w:tblPr>
        <w:tblStyle w:val="1"/>
        <w:tblW w:w="9776" w:type="dxa"/>
        <w:tblLayout w:type="fixed"/>
        <w:tblLook w:val="04A0" w:firstRow="1" w:lastRow="0" w:firstColumn="1" w:lastColumn="0" w:noHBand="0" w:noVBand="1"/>
      </w:tblPr>
      <w:tblGrid>
        <w:gridCol w:w="675"/>
        <w:gridCol w:w="3715"/>
        <w:gridCol w:w="1417"/>
        <w:gridCol w:w="1418"/>
        <w:gridCol w:w="1275"/>
        <w:gridCol w:w="1276"/>
      </w:tblGrid>
      <w:tr w:rsidR="004F265C" w:rsidRPr="000A54C5" w:rsidTr="00982F49">
        <w:trPr>
          <w:trHeight w:val="360"/>
        </w:trPr>
        <w:tc>
          <w:tcPr>
            <w:tcW w:w="675" w:type="dxa"/>
            <w:vMerge w:val="restart"/>
          </w:tcPr>
          <w:p w:rsidR="004F265C" w:rsidRPr="000A54C5" w:rsidRDefault="004F265C" w:rsidP="008677DF">
            <w:pPr>
              <w:spacing w:line="276" w:lineRule="auto"/>
              <w:jc w:val="center"/>
              <w:rPr>
                <w:rFonts w:eastAsia="MS Mincho"/>
                <w:sz w:val="28"/>
                <w:szCs w:val="20"/>
                <w:lang w:val="uk-UA"/>
              </w:rPr>
            </w:pPr>
            <w:r w:rsidRPr="000A54C5">
              <w:rPr>
                <w:rFonts w:eastAsia="MS Mincho"/>
                <w:sz w:val="28"/>
                <w:szCs w:val="20"/>
                <w:lang w:val="uk-UA"/>
              </w:rPr>
              <w:t>№</w:t>
            </w:r>
          </w:p>
        </w:tc>
        <w:tc>
          <w:tcPr>
            <w:tcW w:w="3715" w:type="dxa"/>
            <w:vMerge w:val="restart"/>
          </w:tcPr>
          <w:p w:rsidR="004F265C" w:rsidRPr="000A54C5" w:rsidRDefault="004F265C" w:rsidP="008677DF">
            <w:pPr>
              <w:spacing w:line="276" w:lineRule="auto"/>
              <w:jc w:val="center"/>
              <w:rPr>
                <w:rFonts w:eastAsia="MS Mincho"/>
                <w:sz w:val="28"/>
                <w:szCs w:val="20"/>
                <w:lang w:val="uk-UA"/>
              </w:rPr>
            </w:pPr>
            <w:r w:rsidRPr="000A54C5">
              <w:rPr>
                <w:rFonts w:eastAsia="MS Mincho"/>
                <w:sz w:val="28"/>
                <w:szCs w:val="20"/>
                <w:lang w:val="uk-UA"/>
              </w:rPr>
              <w:t>Назва індикатора</w:t>
            </w:r>
          </w:p>
        </w:tc>
        <w:tc>
          <w:tcPr>
            <w:tcW w:w="1417" w:type="dxa"/>
            <w:vMerge w:val="restart"/>
          </w:tcPr>
          <w:p w:rsidR="004F265C" w:rsidRPr="000A54C5" w:rsidRDefault="004F265C" w:rsidP="008677DF">
            <w:pPr>
              <w:spacing w:line="276" w:lineRule="auto"/>
              <w:jc w:val="center"/>
              <w:rPr>
                <w:rFonts w:eastAsia="MS Mincho"/>
                <w:sz w:val="28"/>
                <w:szCs w:val="20"/>
                <w:lang w:val="uk-UA"/>
              </w:rPr>
            </w:pPr>
            <w:r w:rsidRPr="000A54C5">
              <w:rPr>
                <w:rFonts w:eastAsia="MS Mincho"/>
                <w:sz w:val="28"/>
                <w:szCs w:val="20"/>
                <w:lang w:val="uk-UA"/>
              </w:rPr>
              <w:t>Одиниця виміру</w:t>
            </w:r>
          </w:p>
        </w:tc>
        <w:tc>
          <w:tcPr>
            <w:tcW w:w="3969" w:type="dxa"/>
            <w:gridSpan w:val="3"/>
          </w:tcPr>
          <w:p w:rsidR="004F265C" w:rsidRPr="000A54C5" w:rsidRDefault="004F265C" w:rsidP="008677DF">
            <w:pPr>
              <w:spacing w:line="276" w:lineRule="auto"/>
              <w:jc w:val="center"/>
              <w:rPr>
                <w:rFonts w:eastAsia="MS Mincho"/>
                <w:sz w:val="28"/>
                <w:szCs w:val="20"/>
                <w:lang w:val="uk-UA"/>
              </w:rPr>
            </w:pPr>
            <w:r w:rsidRPr="000A54C5">
              <w:rPr>
                <w:rFonts w:eastAsia="MS Mincho"/>
                <w:sz w:val="28"/>
                <w:szCs w:val="20"/>
                <w:lang w:val="uk-UA"/>
              </w:rPr>
              <w:t>Значення індикатора за роками</w:t>
            </w:r>
          </w:p>
        </w:tc>
      </w:tr>
      <w:tr w:rsidR="004F265C" w:rsidRPr="000A54C5" w:rsidTr="00982F49">
        <w:trPr>
          <w:trHeight w:val="342"/>
        </w:trPr>
        <w:tc>
          <w:tcPr>
            <w:tcW w:w="675" w:type="dxa"/>
            <w:vMerge/>
          </w:tcPr>
          <w:p w:rsidR="004F265C" w:rsidRPr="000A54C5" w:rsidRDefault="004F265C" w:rsidP="008677DF">
            <w:pPr>
              <w:spacing w:line="276" w:lineRule="auto"/>
              <w:jc w:val="center"/>
              <w:rPr>
                <w:rFonts w:eastAsia="MS Mincho"/>
                <w:sz w:val="28"/>
                <w:szCs w:val="20"/>
                <w:lang w:val="uk-UA"/>
              </w:rPr>
            </w:pPr>
          </w:p>
        </w:tc>
        <w:tc>
          <w:tcPr>
            <w:tcW w:w="3715" w:type="dxa"/>
            <w:vMerge/>
          </w:tcPr>
          <w:p w:rsidR="004F265C" w:rsidRPr="000A54C5" w:rsidRDefault="004F265C" w:rsidP="008677DF">
            <w:pPr>
              <w:spacing w:line="276" w:lineRule="auto"/>
              <w:jc w:val="center"/>
              <w:rPr>
                <w:rFonts w:eastAsia="MS Mincho"/>
                <w:sz w:val="28"/>
                <w:szCs w:val="20"/>
                <w:lang w:val="uk-UA"/>
              </w:rPr>
            </w:pPr>
          </w:p>
        </w:tc>
        <w:tc>
          <w:tcPr>
            <w:tcW w:w="1417" w:type="dxa"/>
            <w:vMerge/>
          </w:tcPr>
          <w:p w:rsidR="004F265C" w:rsidRPr="000A54C5" w:rsidRDefault="004F265C" w:rsidP="008677DF">
            <w:pPr>
              <w:spacing w:line="276" w:lineRule="auto"/>
              <w:jc w:val="center"/>
              <w:rPr>
                <w:rFonts w:eastAsia="MS Mincho"/>
                <w:sz w:val="28"/>
                <w:szCs w:val="20"/>
                <w:lang w:val="uk-UA"/>
              </w:rPr>
            </w:pPr>
          </w:p>
        </w:tc>
        <w:tc>
          <w:tcPr>
            <w:tcW w:w="1418" w:type="dxa"/>
          </w:tcPr>
          <w:p w:rsidR="004F265C" w:rsidRPr="000A54C5" w:rsidRDefault="009D49B5" w:rsidP="008677DF">
            <w:pPr>
              <w:spacing w:line="276" w:lineRule="auto"/>
              <w:jc w:val="center"/>
              <w:rPr>
                <w:rFonts w:eastAsia="MS Mincho"/>
                <w:sz w:val="28"/>
                <w:szCs w:val="20"/>
                <w:lang w:val="uk-UA"/>
              </w:rPr>
            </w:pPr>
            <w:r w:rsidRPr="000A54C5">
              <w:rPr>
                <w:rFonts w:eastAsia="MS Mincho"/>
                <w:sz w:val="28"/>
                <w:szCs w:val="20"/>
                <w:lang w:val="uk-UA"/>
              </w:rPr>
              <w:t>2025</w:t>
            </w:r>
            <w:r w:rsidR="004F265C" w:rsidRPr="000A54C5">
              <w:rPr>
                <w:rFonts w:eastAsia="MS Mincho"/>
                <w:sz w:val="28"/>
                <w:szCs w:val="20"/>
                <w:lang w:val="uk-UA"/>
              </w:rPr>
              <w:t xml:space="preserve"> рік</w:t>
            </w:r>
          </w:p>
        </w:tc>
        <w:tc>
          <w:tcPr>
            <w:tcW w:w="1275" w:type="dxa"/>
          </w:tcPr>
          <w:p w:rsidR="004F265C" w:rsidRPr="000A54C5" w:rsidRDefault="009D49B5" w:rsidP="008677DF">
            <w:pPr>
              <w:spacing w:line="276" w:lineRule="auto"/>
              <w:jc w:val="center"/>
              <w:rPr>
                <w:rFonts w:eastAsia="MS Mincho"/>
                <w:sz w:val="28"/>
                <w:szCs w:val="20"/>
                <w:lang w:val="uk-UA"/>
              </w:rPr>
            </w:pPr>
            <w:r w:rsidRPr="000A54C5">
              <w:rPr>
                <w:rFonts w:eastAsia="MS Mincho"/>
                <w:sz w:val="28"/>
                <w:szCs w:val="20"/>
                <w:lang w:val="uk-UA"/>
              </w:rPr>
              <w:t>2026</w:t>
            </w:r>
            <w:r w:rsidR="004F265C" w:rsidRPr="000A54C5">
              <w:rPr>
                <w:rFonts w:eastAsia="MS Mincho"/>
                <w:sz w:val="28"/>
                <w:szCs w:val="20"/>
                <w:lang w:val="uk-UA"/>
              </w:rPr>
              <w:t xml:space="preserve"> рік</w:t>
            </w:r>
          </w:p>
        </w:tc>
        <w:tc>
          <w:tcPr>
            <w:tcW w:w="1276" w:type="dxa"/>
          </w:tcPr>
          <w:p w:rsidR="004F265C" w:rsidRPr="000A54C5" w:rsidRDefault="009D49B5" w:rsidP="008677DF">
            <w:pPr>
              <w:spacing w:line="276" w:lineRule="auto"/>
              <w:jc w:val="center"/>
              <w:rPr>
                <w:rFonts w:eastAsia="MS Mincho"/>
                <w:sz w:val="28"/>
                <w:szCs w:val="20"/>
                <w:lang w:val="uk-UA"/>
              </w:rPr>
            </w:pPr>
            <w:r w:rsidRPr="000A54C5">
              <w:rPr>
                <w:rFonts w:eastAsia="MS Mincho"/>
                <w:sz w:val="28"/>
                <w:szCs w:val="20"/>
                <w:lang w:val="uk-UA"/>
              </w:rPr>
              <w:t>2027</w:t>
            </w:r>
            <w:r w:rsidR="004F265C" w:rsidRPr="000A54C5">
              <w:rPr>
                <w:rFonts w:eastAsia="MS Mincho"/>
                <w:sz w:val="28"/>
                <w:szCs w:val="20"/>
                <w:lang w:val="uk-UA"/>
              </w:rPr>
              <w:t xml:space="preserve"> рік</w:t>
            </w:r>
          </w:p>
        </w:tc>
      </w:tr>
      <w:tr w:rsidR="004F265C" w:rsidRPr="000A54C5" w:rsidTr="00982F49">
        <w:tc>
          <w:tcPr>
            <w:tcW w:w="675" w:type="dxa"/>
          </w:tcPr>
          <w:p w:rsidR="004F265C" w:rsidRPr="000A54C5" w:rsidRDefault="004F265C" w:rsidP="008677DF">
            <w:pPr>
              <w:spacing w:line="276" w:lineRule="auto"/>
              <w:jc w:val="center"/>
              <w:rPr>
                <w:rFonts w:eastAsia="MS Mincho"/>
                <w:sz w:val="28"/>
                <w:szCs w:val="20"/>
                <w:lang w:val="uk-UA"/>
              </w:rPr>
            </w:pPr>
            <w:r w:rsidRPr="000A54C5">
              <w:rPr>
                <w:rFonts w:eastAsia="MS Mincho"/>
                <w:sz w:val="28"/>
                <w:szCs w:val="20"/>
                <w:lang w:val="uk-UA"/>
              </w:rPr>
              <w:t>1</w:t>
            </w:r>
          </w:p>
        </w:tc>
        <w:tc>
          <w:tcPr>
            <w:tcW w:w="3715" w:type="dxa"/>
          </w:tcPr>
          <w:p w:rsidR="004F265C" w:rsidRPr="000A54C5" w:rsidRDefault="004F265C" w:rsidP="003F6082">
            <w:pPr>
              <w:jc w:val="center"/>
              <w:rPr>
                <w:rFonts w:eastAsia="MS Mincho"/>
                <w:sz w:val="28"/>
                <w:szCs w:val="28"/>
                <w:lang w:val="uk-UA"/>
              </w:rPr>
            </w:pPr>
            <w:r w:rsidRPr="000A54C5">
              <w:rPr>
                <w:rFonts w:eastAsia="MS Mincho"/>
                <w:sz w:val="28"/>
                <w:szCs w:val="28"/>
                <w:lang w:val="uk-UA"/>
              </w:rPr>
              <w:t>2</w:t>
            </w:r>
          </w:p>
        </w:tc>
        <w:tc>
          <w:tcPr>
            <w:tcW w:w="1417" w:type="dxa"/>
          </w:tcPr>
          <w:p w:rsidR="004F265C" w:rsidRPr="000A54C5" w:rsidRDefault="004F265C" w:rsidP="003F6082">
            <w:pPr>
              <w:jc w:val="center"/>
              <w:rPr>
                <w:rFonts w:eastAsia="MS Mincho"/>
                <w:sz w:val="28"/>
                <w:szCs w:val="28"/>
                <w:lang w:val="uk-UA"/>
              </w:rPr>
            </w:pPr>
            <w:r w:rsidRPr="000A54C5">
              <w:rPr>
                <w:rFonts w:eastAsia="MS Mincho"/>
                <w:sz w:val="28"/>
                <w:szCs w:val="28"/>
                <w:lang w:val="uk-UA"/>
              </w:rPr>
              <w:t>3</w:t>
            </w:r>
          </w:p>
        </w:tc>
        <w:tc>
          <w:tcPr>
            <w:tcW w:w="1418" w:type="dxa"/>
          </w:tcPr>
          <w:p w:rsidR="004F265C" w:rsidRPr="000A54C5" w:rsidRDefault="004F265C" w:rsidP="003F6082">
            <w:pPr>
              <w:jc w:val="center"/>
              <w:rPr>
                <w:rFonts w:eastAsia="MS Mincho"/>
                <w:sz w:val="28"/>
                <w:szCs w:val="28"/>
                <w:lang w:val="uk-UA"/>
              </w:rPr>
            </w:pPr>
            <w:r w:rsidRPr="000A54C5">
              <w:rPr>
                <w:rFonts w:eastAsia="MS Mincho"/>
                <w:sz w:val="28"/>
                <w:szCs w:val="28"/>
                <w:lang w:val="uk-UA"/>
              </w:rPr>
              <w:t>4</w:t>
            </w:r>
          </w:p>
        </w:tc>
        <w:tc>
          <w:tcPr>
            <w:tcW w:w="1275" w:type="dxa"/>
          </w:tcPr>
          <w:p w:rsidR="004F265C" w:rsidRPr="000A54C5" w:rsidRDefault="004F265C" w:rsidP="003F6082">
            <w:pPr>
              <w:jc w:val="center"/>
              <w:rPr>
                <w:rFonts w:eastAsia="MS Mincho"/>
                <w:sz w:val="28"/>
                <w:szCs w:val="28"/>
                <w:lang w:val="uk-UA"/>
              </w:rPr>
            </w:pPr>
            <w:r w:rsidRPr="000A54C5">
              <w:rPr>
                <w:rFonts w:eastAsia="MS Mincho"/>
                <w:sz w:val="28"/>
                <w:szCs w:val="28"/>
                <w:lang w:val="uk-UA"/>
              </w:rPr>
              <w:t>5</w:t>
            </w:r>
          </w:p>
        </w:tc>
        <w:tc>
          <w:tcPr>
            <w:tcW w:w="1276" w:type="dxa"/>
          </w:tcPr>
          <w:p w:rsidR="004F265C" w:rsidRPr="000A54C5" w:rsidRDefault="004F265C" w:rsidP="003F6082">
            <w:pPr>
              <w:jc w:val="center"/>
              <w:rPr>
                <w:rFonts w:eastAsia="MS Mincho"/>
                <w:sz w:val="28"/>
                <w:szCs w:val="28"/>
                <w:lang w:val="uk-UA"/>
              </w:rPr>
            </w:pPr>
            <w:r w:rsidRPr="000A54C5">
              <w:rPr>
                <w:rFonts w:eastAsia="MS Mincho"/>
                <w:sz w:val="28"/>
                <w:szCs w:val="28"/>
                <w:lang w:val="uk-UA"/>
              </w:rPr>
              <w:t>6</w:t>
            </w:r>
          </w:p>
        </w:tc>
      </w:tr>
      <w:tr w:rsidR="004F265C" w:rsidRPr="000A54C5" w:rsidTr="00982F49">
        <w:tc>
          <w:tcPr>
            <w:tcW w:w="675" w:type="dxa"/>
            <w:vAlign w:val="center"/>
          </w:tcPr>
          <w:p w:rsidR="004F265C" w:rsidRPr="000A54C5" w:rsidRDefault="004F265C" w:rsidP="008677DF">
            <w:pPr>
              <w:spacing w:line="276" w:lineRule="auto"/>
              <w:jc w:val="center"/>
              <w:rPr>
                <w:rFonts w:eastAsia="MS Mincho"/>
                <w:lang w:val="uk-UA"/>
              </w:rPr>
            </w:pPr>
            <w:r w:rsidRPr="000A54C5">
              <w:rPr>
                <w:rFonts w:eastAsia="MS Mincho"/>
                <w:lang w:val="uk-UA"/>
              </w:rPr>
              <w:t>1.</w:t>
            </w:r>
          </w:p>
        </w:tc>
        <w:tc>
          <w:tcPr>
            <w:tcW w:w="3715" w:type="dxa"/>
          </w:tcPr>
          <w:p w:rsidR="004F265C" w:rsidRPr="000A54C5" w:rsidRDefault="004F265C" w:rsidP="003F6082">
            <w:pPr>
              <w:rPr>
                <w:rFonts w:eastAsia="MS Mincho"/>
                <w:sz w:val="28"/>
                <w:szCs w:val="28"/>
                <w:lang w:val="uk-UA"/>
              </w:rPr>
            </w:pPr>
            <w:r w:rsidRPr="000A54C5">
              <w:rPr>
                <w:rFonts w:eastAsia="MS Mincho"/>
                <w:sz w:val="28"/>
                <w:szCs w:val="28"/>
                <w:lang w:val="uk-UA"/>
              </w:rPr>
              <w:t>Питома вага дітей-сиріт та дітей, позбавлених батьківського піклування, які виховуються в сімейних формах виховання</w:t>
            </w:r>
          </w:p>
        </w:tc>
        <w:tc>
          <w:tcPr>
            <w:tcW w:w="1417" w:type="dxa"/>
            <w:vAlign w:val="center"/>
          </w:tcPr>
          <w:p w:rsidR="004F265C" w:rsidRPr="000A54C5" w:rsidRDefault="004F265C" w:rsidP="003F6082">
            <w:pPr>
              <w:jc w:val="center"/>
              <w:rPr>
                <w:rFonts w:eastAsia="MS Mincho"/>
                <w:sz w:val="28"/>
                <w:szCs w:val="28"/>
                <w:lang w:val="uk-UA"/>
              </w:rPr>
            </w:pPr>
            <w:r w:rsidRPr="000A54C5">
              <w:rPr>
                <w:rFonts w:eastAsia="MS Mincho"/>
                <w:sz w:val="28"/>
                <w:szCs w:val="28"/>
                <w:lang w:val="uk-UA"/>
              </w:rPr>
              <w:t>%</w:t>
            </w:r>
          </w:p>
        </w:tc>
        <w:tc>
          <w:tcPr>
            <w:tcW w:w="1418" w:type="dxa"/>
            <w:vAlign w:val="center"/>
          </w:tcPr>
          <w:p w:rsidR="004F265C" w:rsidRPr="000A54C5" w:rsidRDefault="00840BDF" w:rsidP="003F6082">
            <w:pPr>
              <w:jc w:val="center"/>
              <w:rPr>
                <w:rFonts w:eastAsia="MS Mincho"/>
                <w:sz w:val="28"/>
                <w:szCs w:val="28"/>
                <w:lang w:val="uk-UA"/>
              </w:rPr>
            </w:pPr>
            <w:r w:rsidRPr="000A54C5">
              <w:rPr>
                <w:rFonts w:eastAsia="MS Mincho"/>
                <w:sz w:val="28"/>
                <w:szCs w:val="28"/>
                <w:lang w:val="uk-UA"/>
              </w:rPr>
              <w:t>93,9</w:t>
            </w:r>
          </w:p>
        </w:tc>
        <w:tc>
          <w:tcPr>
            <w:tcW w:w="1275" w:type="dxa"/>
            <w:vAlign w:val="center"/>
          </w:tcPr>
          <w:p w:rsidR="004F265C" w:rsidRPr="000A54C5" w:rsidRDefault="004F265C" w:rsidP="003F6082">
            <w:pPr>
              <w:jc w:val="center"/>
              <w:rPr>
                <w:rFonts w:eastAsia="MS Mincho"/>
                <w:sz w:val="28"/>
                <w:szCs w:val="28"/>
                <w:lang w:val="uk-UA"/>
              </w:rPr>
            </w:pPr>
            <w:r w:rsidRPr="000A54C5">
              <w:rPr>
                <w:rFonts w:eastAsia="MS Mincho"/>
                <w:sz w:val="28"/>
                <w:szCs w:val="28"/>
                <w:lang w:val="uk-UA"/>
              </w:rPr>
              <w:t>94</w:t>
            </w:r>
          </w:p>
        </w:tc>
        <w:tc>
          <w:tcPr>
            <w:tcW w:w="1276" w:type="dxa"/>
            <w:vAlign w:val="center"/>
          </w:tcPr>
          <w:p w:rsidR="004F265C" w:rsidRPr="000A54C5" w:rsidRDefault="004F265C" w:rsidP="003F6082">
            <w:pPr>
              <w:jc w:val="center"/>
              <w:rPr>
                <w:rFonts w:eastAsia="MS Mincho"/>
                <w:sz w:val="28"/>
                <w:szCs w:val="28"/>
                <w:lang w:val="uk-UA"/>
              </w:rPr>
            </w:pPr>
            <w:r w:rsidRPr="000A54C5">
              <w:rPr>
                <w:rFonts w:eastAsia="MS Mincho"/>
                <w:sz w:val="28"/>
                <w:szCs w:val="28"/>
                <w:lang w:val="uk-UA"/>
              </w:rPr>
              <w:t>95</w:t>
            </w:r>
          </w:p>
        </w:tc>
      </w:tr>
      <w:tr w:rsidR="004F265C" w:rsidRPr="000A54C5" w:rsidTr="00982F49">
        <w:tc>
          <w:tcPr>
            <w:tcW w:w="675" w:type="dxa"/>
            <w:vAlign w:val="center"/>
          </w:tcPr>
          <w:p w:rsidR="004F265C" w:rsidRPr="000A54C5" w:rsidRDefault="004F265C" w:rsidP="008677DF">
            <w:pPr>
              <w:spacing w:line="276" w:lineRule="auto"/>
              <w:jc w:val="center"/>
              <w:rPr>
                <w:rFonts w:eastAsia="MS Mincho"/>
                <w:lang w:val="uk-UA"/>
              </w:rPr>
            </w:pPr>
            <w:r w:rsidRPr="000A54C5">
              <w:rPr>
                <w:rFonts w:eastAsia="MS Mincho"/>
                <w:lang w:val="uk-UA"/>
              </w:rPr>
              <w:t>2.</w:t>
            </w:r>
          </w:p>
        </w:tc>
        <w:tc>
          <w:tcPr>
            <w:tcW w:w="3715" w:type="dxa"/>
          </w:tcPr>
          <w:p w:rsidR="004F265C" w:rsidRPr="000A54C5" w:rsidRDefault="004F265C" w:rsidP="003F6082">
            <w:pPr>
              <w:rPr>
                <w:rFonts w:eastAsia="MS Mincho"/>
                <w:sz w:val="28"/>
                <w:szCs w:val="28"/>
                <w:lang w:val="uk-UA"/>
              </w:rPr>
            </w:pPr>
            <w:r w:rsidRPr="000A54C5">
              <w:rPr>
                <w:rFonts w:eastAsia="MS Mincho"/>
                <w:sz w:val="28"/>
                <w:szCs w:val="28"/>
                <w:lang w:val="uk-UA"/>
              </w:rPr>
              <w:t>Частка дітей, відносно яких прийнято рішення щодо позбавлення їх батьків батьківських прав, до дітей, які перебувають у складних життєвих обставинах</w:t>
            </w:r>
          </w:p>
        </w:tc>
        <w:tc>
          <w:tcPr>
            <w:tcW w:w="1417" w:type="dxa"/>
            <w:vAlign w:val="center"/>
          </w:tcPr>
          <w:p w:rsidR="004F265C" w:rsidRPr="000A54C5" w:rsidRDefault="004F265C" w:rsidP="003F6082">
            <w:pPr>
              <w:jc w:val="center"/>
              <w:rPr>
                <w:rFonts w:eastAsia="MS Mincho"/>
                <w:sz w:val="28"/>
                <w:szCs w:val="28"/>
                <w:lang w:val="uk-UA"/>
              </w:rPr>
            </w:pPr>
            <w:r w:rsidRPr="000A54C5">
              <w:rPr>
                <w:rFonts w:eastAsia="MS Mincho"/>
                <w:sz w:val="28"/>
                <w:szCs w:val="28"/>
                <w:lang w:val="uk-UA"/>
              </w:rPr>
              <w:t>%</w:t>
            </w:r>
          </w:p>
        </w:tc>
        <w:tc>
          <w:tcPr>
            <w:tcW w:w="1418" w:type="dxa"/>
            <w:vAlign w:val="center"/>
          </w:tcPr>
          <w:p w:rsidR="004F265C" w:rsidRPr="000A54C5" w:rsidRDefault="004F265C" w:rsidP="003F6082">
            <w:pPr>
              <w:jc w:val="center"/>
              <w:rPr>
                <w:rFonts w:eastAsia="MS Mincho"/>
                <w:sz w:val="28"/>
                <w:szCs w:val="28"/>
                <w:lang w:val="uk-UA"/>
              </w:rPr>
            </w:pPr>
            <w:r w:rsidRPr="000A54C5">
              <w:rPr>
                <w:rFonts w:eastAsia="MS Mincho"/>
                <w:sz w:val="28"/>
                <w:szCs w:val="28"/>
                <w:lang w:val="uk-UA"/>
              </w:rPr>
              <w:t>95</w:t>
            </w:r>
          </w:p>
        </w:tc>
        <w:tc>
          <w:tcPr>
            <w:tcW w:w="1275" w:type="dxa"/>
            <w:vAlign w:val="center"/>
          </w:tcPr>
          <w:p w:rsidR="004F265C" w:rsidRPr="000A54C5" w:rsidRDefault="004F265C" w:rsidP="003F6082">
            <w:pPr>
              <w:jc w:val="center"/>
              <w:rPr>
                <w:rFonts w:eastAsia="MS Mincho"/>
                <w:sz w:val="28"/>
                <w:szCs w:val="28"/>
                <w:lang w:val="uk-UA"/>
              </w:rPr>
            </w:pPr>
            <w:r w:rsidRPr="000A54C5">
              <w:rPr>
                <w:rFonts w:eastAsia="MS Mincho"/>
                <w:sz w:val="28"/>
                <w:szCs w:val="28"/>
                <w:lang w:val="uk-UA"/>
              </w:rPr>
              <w:t>90</w:t>
            </w:r>
          </w:p>
        </w:tc>
        <w:tc>
          <w:tcPr>
            <w:tcW w:w="1276" w:type="dxa"/>
            <w:vAlign w:val="center"/>
          </w:tcPr>
          <w:p w:rsidR="004F265C" w:rsidRPr="000A54C5" w:rsidRDefault="004F265C" w:rsidP="003F6082">
            <w:pPr>
              <w:jc w:val="center"/>
              <w:rPr>
                <w:rFonts w:eastAsia="MS Mincho"/>
                <w:sz w:val="28"/>
                <w:szCs w:val="28"/>
                <w:lang w:val="uk-UA"/>
              </w:rPr>
            </w:pPr>
            <w:r w:rsidRPr="000A54C5">
              <w:rPr>
                <w:rFonts w:eastAsia="MS Mincho"/>
                <w:sz w:val="28"/>
                <w:szCs w:val="28"/>
                <w:lang w:val="uk-UA"/>
              </w:rPr>
              <w:t>85</w:t>
            </w:r>
          </w:p>
        </w:tc>
      </w:tr>
    </w:tbl>
    <w:p w:rsidR="00C37AE1" w:rsidRPr="000A54C5" w:rsidRDefault="00C37AE1" w:rsidP="00CC568C">
      <w:pPr>
        <w:tabs>
          <w:tab w:val="left" w:pos="993"/>
        </w:tabs>
        <w:ind w:firstLine="567"/>
        <w:jc w:val="center"/>
        <w:rPr>
          <w:b/>
          <w:sz w:val="28"/>
          <w:szCs w:val="28"/>
          <w:lang w:val="uk-UA"/>
        </w:rPr>
      </w:pPr>
    </w:p>
    <w:p w:rsidR="00945A62" w:rsidRPr="000A54C5" w:rsidRDefault="00945A62" w:rsidP="001B6D01">
      <w:pPr>
        <w:tabs>
          <w:tab w:val="left" w:pos="993"/>
        </w:tabs>
        <w:ind w:firstLine="709"/>
        <w:jc w:val="center"/>
        <w:rPr>
          <w:b/>
          <w:sz w:val="28"/>
          <w:szCs w:val="28"/>
          <w:lang w:val="uk-UA"/>
        </w:rPr>
      </w:pPr>
      <w:r w:rsidRPr="000A54C5">
        <w:rPr>
          <w:b/>
          <w:sz w:val="28"/>
          <w:szCs w:val="28"/>
          <w:lang w:val="uk-UA"/>
        </w:rPr>
        <w:t>VIII. КООРДИНАЦІЯ ТА КОНТРОЛЬ ЗА ХОДОМ ВИКОНАННЯ ПРОГРАМИ</w:t>
      </w:r>
    </w:p>
    <w:p w:rsidR="00945A62" w:rsidRPr="000A54C5" w:rsidRDefault="00945A62" w:rsidP="001B6D01">
      <w:pPr>
        <w:tabs>
          <w:tab w:val="left" w:pos="993"/>
        </w:tabs>
        <w:ind w:firstLine="709"/>
        <w:contextualSpacing/>
        <w:jc w:val="both"/>
        <w:rPr>
          <w:sz w:val="16"/>
          <w:szCs w:val="16"/>
          <w:lang w:val="uk-UA"/>
        </w:rPr>
      </w:pPr>
    </w:p>
    <w:p w:rsidR="00945A62" w:rsidRPr="000A54C5" w:rsidRDefault="00945A62" w:rsidP="001B6D01">
      <w:pPr>
        <w:ind w:firstLine="709"/>
        <w:jc w:val="both"/>
        <w:rPr>
          <w:sz w:val="28"/>
          <w:szCs w:val="28"/>
          <w:lang w:val="uk-UA"/>
        </w:rPr>
      </w:pPr>
      <w:r w:rsidRPr="000A54C5">
        <w:rPr>
          <w:sz w:val="28"/>
          <w:szCs w:val="28"/>
          <w:lang w:val="uk-UA"/>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з питань дітей та сімей з дітьми. </w:t>
      </w:r>
    </w:p>
    <w:p w:rsidR="00945A62" w:rsidRPr="000A54C5" w:rsidRDefault="00945A62" w:rsidP="001B6D01">
      <w:pPr>
        <w:tabs>
          <w:tab w:val="left" w:pos="10065"/>
        </w:tabs>
        <w:ind w:firstLine="709"/>
        <w:jc w:val="both"/>
        <w:rPr>
          <w:sz w:val="28"/>
          <w:szCs w:val="28"/>
          <w:lang w:val="uk-UA"/>
        </w:rPr>
      </w:pPr>
      <w:r w:rsidRPr="000A54C5">
        <w:rPr>
          <w:sz w:val="28"/>
          <w:szCs w:val="28"/>
          <w:lang w:val="uk-UA"/>
        </w:rPr>
        <w:t>Безпосередній контроль за виконанням завдань і заходів програми здійснює Служба у справах дітей та сім’ї виконавчого органу Київської міської ради (Київської міської державної адміністрації),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rsidR="00945A62" w:rsidRPr="000A54C5" w:rsidRDefault="00945A62" w:rsidP="001B6D01">
      <w:pPr>
        <w:tabs>
          <w:tab w:val="left" w:pos="10065"/>
        </w:tabs>
        <w:ind w:firstLine="709"/>
        <w:jc w:val="both"/>
        <w:rPr>
          <w:sz w:val="28"/>
          <w:szCs w:val="28"/>
          <w:lang w:val="uk-UA"/>
        </w:rPr>
      </w:pPr>
      <w:r w:rsidRPr="000A54C5">
        <w:rPr>
          <w:sz w:val="28"/>
          <w:szCs w:val="28"/>
          <w:lang w:val="uk-UA"/>
        </w:rPr>
        <w:t>Співвиконавці заходів програми, зазначені в графі «Виконавці заходу» розділу «Перелік завдань та заходів міської цільової програми «Діти. Сім’я. Столиця на 2022-2024 роки», щоквартально до 12 числа наступного місяця, що настає за звітним періодом, надають Службі у справах дітей та сім’ї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rsidR="00945A62" w:rsidRPr="000A54C5" w:rsidRDefault="00945A62" w:rsidP="001B6D01">
      <w:pPr>
        <w:ind w:firstLine="709"/>
        <w:jc w:val="both"/>
        <w:rPr>
          <w:sz w:val="28"/>
          <w:szCs w:val="28"/>
          <w:lang w:val="uk-UA"/>
        </w:rPr>
      </w:pPr>
      <w:r w:rsidRPr="000A54C5">
        <w:rPr>
          <w:sz w:val="28"/>
          <w:szCs w:val="28"/>
          <w:lang w:val="uk-UA"/>
        </w:rPr>
        <w:t>Служба у справах дітей та сім’ї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945A62" w:rsidRPr="000A54C5" w:rsidRDefault="00945A62" w:rsidP="001B6D01">
      <w:pPr>
        <w:tabs>
          <w:tab w:val="left" w:pos="993"/>
        </w:tabs>
        <w:ind w:firstLine="709"/>
        <w:jc w:val="both"/>
        <w:rPr>
          <w:sz w:val="28"/>
          <w:szCs w:val="28"/>
          <w:lang w:val="uk-UA"/>
        </w:rPr>
      </w:pPr>
      <w:r w:rsidRPr="000A54C5">
        <w:rPr>
          <w:sz w:val="28"/>
          <w:szCs w:val="28"/>
          <w:lang w:val="uk-UA"/>
        </w:rPr>
        <w:t>квартальні та річний звіти про виконання завдань і заходів програми – до 01</w:t>
      </w:r>
      <w:r w:rsidR="007574DC" w:rsidRPr="000A54C5">
        <w:rPr>
          <w:sz w:val="28"/>
          <w:szCs w:val="28"/>
          <w:lang w:val="uk-UA"/>
        </w:rPr>
        <w:t> </w:t>
      </w:r>
      <w:r w:rsidRPr="000A54C5">
        <w:rPr>
          <w:sz w:val="28"/>
          <w:szCs w:val="28"/>
          <w:lang w:val="uk-UA"/>
        </w:rPr>
        <w:t>травня, 01 серпня, 01 листопада, річний звіт до 01 березня року, наступного за звітним;</w:t>
      </w:r>
    </w:p>
    <w:p w:rsidR="00945A62" w:rsidRPr="000A54C5" w:rsidRDefault="00945A62" w:rsidP="001B6D01">
      <w:pPr>
        <w:tabs>
          <w:tab w:val="left" w:pos="993"/>
        </w:tabs>
        <w:ind w:firstLine="709"/>
        <w:jc w:val="both"/>
        <w:rPr>
          <w:sz w:val="28"/>
          <w:szCs w:val="28"/>
          <w:lang w:val="uk-UA"/>
        </w:rPr>
      </w:pPr>
      <w:r w:rsidRPr="000A54C5">
        <w:rPr>
          <w:sz w:val="28"/>
          <w:szCs w:val="28"/>
          <w:lang w:val="uk-UA"/>
        </w:rPr>
        <w:t>заключний та уточнений річні звіти про виконання завдань і заходів програми (в разі потреби) до 01 квітня року, наступного за звітним.</w:t>
      </w:r>
    </w:p>
    <w:p w:rsidR="00945A62" w:rsidRPr="000A54C5" w:rsidRDefault="00945A62" w:rsidP="001B6D01">
      <w:pPr>
        <w:tabs>
          <w:tab w:val="left" w:pos="10065"/>
        </w:tabs>
        <w:ind w:firstLine="709"/>
        <w:jc w:val="both"/>
        <w:rPr>
          <w:sz w:val="28"/>
          <w:szCs w:val="28"/>
          <w:lang w:val="uk-UA"/>
        </w:rPr>
      </w:pPr>
      <w:r w:rsidRPr="000A54C5">
        <w:rPr>
          <w:sz w:val="28"/>
          <w:szCs w:val="28"/>
          <w:lang w:val="uk-UA"/>
        </w:rPr>
        <w:t>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Служби у справах дітей та сім’ї виконавчого органу Київської міської ради (Київської міської державної адміністрації).</w:t>
      </w:r>
    </w:p>
    <w:p w:rsidR="00945A62" w:rsidRPr="000A54C5" w:rsidRDefault="00945A62" w:rsidP="001B6D01">
      <w:pPr>
        <w:tabs>
          <w:tab w:val="left" w:pos="10065"/>
        </w:tabs>
        <w:ind w:firstLine="709"/>
        <w:jc w:val="both"/>
        <w:rPr>
          <w:sz w:val="28"/>
          <w:szCs w:val="28"/>
          <w:lang w:val="uk-UA"/>
        </w:rPr>
      </w:pPr>
      <w:r w:rsidRPr="000A54C5">
        <w:rPr>
          <w:sz w:val="28"/>
          <w:szCs w:val="28"/>
          <w:lang w:val="uk-UA"/>
        </w:rPr>
        <w:t>Служба у справах дітей та сім’ї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rsidR="00945A62" w:rsidRPr="000A54C5" w:rsidRDefault="00945A62" w:rsidP="001B6D01">
      <w:pPr>
        <w:tabs>
          <w:tab w:val="left" w:pos="10065"/>
        </w:tabs>
        <w:ind w:firstLine="709"/>
        <w:jc w:val="both"/>
        <w:rPr>
          <w:sz w:val="28"/>
          <w:szCs w:val="28"/>
          <w:lang w:val="uk-UA"/>
        </w:rPr>
      </w:pPr>
      <w:r w:rsidRPr="000A54C5">
        <w:rPr>
          <w:sz w:val="28"/>
          <w:szCs w:val="28"/>
          <w:lang w:val="uk-UA"/>
        </w:rPr>
        <w:t>За ініціативою Київської міської ради, виконавчого органу Київської міської ради (Київської міської державної адміністрації), Служби у справах дітей та сім’ї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945A62" w:rsidRPr="000A54C5" w:rsidRDefault="00840BDF" w:rsidP="001B6D01">
      <w:pPr>
        <w:autoSpaceDE w:val="0"/>
        <w:autoSpaceDN w:val="0"/>
        <w:adjustRightInd w:val="0"/>
        <w:ind w:firstLine="709"/>
        <w:jc w:val="both"/>
        <w:rPr>
          <w:sz w:val="28"/>
          <w:szCs w:val="28"/>
          <w:lang w:val="uk-UA"/>
        </w:rPr>
      </w:pPr>
      <w:r w:rsidRPr="000A54C5">
        <w:rPr>
          <w:sz w:val="28"/>
          <w:szCs w:val="28"/>
          <w:lang w:val="uk-UA"/>
        </w:rPr>
        <w:t>Служба у справах дітей та сім’ї виконавчого органу Київської міської ради (Київської міської державної адміністрації) 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rsidR="00840BDF" w:rsidRPr="000A54C5" w:rsidRDefault="00840BDF" w:rsidP="001B6D01">
      <w:pPr>
        <w:autoSpaceDE w:val="0"/>
        <w:autoSpaceDN w:val="0"/>
        <w:adjustRightInd w:val="0"/>
        <w:ind w:firstLine="709"/>
        <w:jc w:val="both"/>
        <w:rPr>
          <w:sz w:val="28"/>
          <w:szCs w:val="28"/>
          <w:lang w:val="uk-UA"/>
        </w:rPr>
      </w:pPr>
    </w:p>
    <w:p w:rsidR="00945A62" w:rsidRPr="000A54C5" w:rsidRDefault="00945A62" w:rsidP="00CC568C">
      <w:pPr>
        <w:tabs>
          <w:tab w:val="left" w:pos="3664"/>
          <w:tab w:val="left" w:pos="4580"/>
          <w:tab w:val="left" w:pos="5496"/>
          <w:tab w:val="left" w:pos="6412"/>
          <w:tab w:val="left" w:pos="7328"/>
          <w:tab w:val="left" w:pos="8280"/>
        </w:tabs>
        <w:jc w:val="both"/>
        <w:rPr>
          <w:sz w:val="28"/>
          <w:szCs w:val="28"/>
          <w:lang w:val="uk-UA"/>
        </w:rPr>
      </w:pPr>
    </w:p>
    <w:p w:rsidR="006059DB" w:rsidRPr="000A54C5" w:rsidRDefault="00945A62" w:rsidP="00840BDF">
      <w:pPr>
        <w:jc w:val="both"/>
        <w:rPr>
          <w:rFonts w:eastAsia="MS Mincho"/>
          <w:sz w:val="28"/>
          <w:szCs w:val="20"/>
          <w:lang w:val="uk-UA"/>
        </w:rPr>
      </w:pPr>
      <w:r w:rsidRPr="000A54C5">
        <w:rPr>
          <w:sz w:val="28"/>
          <w:szCs w:val="28"/>
          <w:lang w:val="uk-UA"/>
        </w:rPr>
        <w:t>Київський міський голова</w:t>
      </w:r>
      <w:r w:rsidRPr="000A54C5">
        <w:rPr>
          <w:sz w:val="28"/>
          <w:szCs w:val="28"/>
          <w:lang w:val="uk-UA"/>
        </w:rPr>
        <w:tab/>
      </w:r>
      <w:r w:rsidRPr="000A54C5">
        <w:rPr>
          <w:sz w:val="28"/>
          <w:szCs w:val="28"/>
          <w:lang w:val="uk-UA"/>
        </w:rPr>
        <w:tab/>
      </w:r>
      <w:r w:rsidRPr="000A54C5">
        <w:rPr>
          <w:sz w:val="28"/>
          <w:szCs w:val="28"/>
          <w:lang w:val="uk-UA"/>
        </w:rPr>
        <w:tab/>
      </w:r>
      <w:r w:rsidRPr="000A54C5">
        <w:rPr>
          <w:sz w:val="28"/>
          <w:szCs w:val="28"/>
          <w:lang w:val="uk-UA"/>
        </w:rPr>
        <w:tab/>
      </w:r>
      <w:r w:rsidRPr="000A54C5">
        <w:rPr>
          <w:sz w:val="28"/>
          <w:szCs w:val="28"/>
          <w:lang w:val="uk-UA"/>
        </w:rPr>
        <w:tab/>
      </w:r>
      <w:r w:rsidRPr="000A54C5">
        <w:rPr>
          <w:sz w:val="28"/>
          <w:szCs w:val="28"/>
          <w:lang w:val="uk-UA"/>
        </w:rPr>
        <w:tab/>
        <w:t>Віталій КЛИЧКО</w:t>
      </w:r>
    </w:p>
    <w:sectPr w:rsidR="006059DB" w:rsidRPr="000A54C5" w:rsidSect="006E5040">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C9C" w:rsidRDefault="00245C9C" w:rsidP="002A2CA3">
      <w:r>
        <w:separator/>
      </w:r>
    </w:p>
  </w:endnote>
  <w:endnote w:type="continuationSeparator" w:id="0">
    <w:p w:rsidR="00245C9C" w:rsidRDefault="00245C9C" w:rsidP="002A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w:altName w:val="Century Gothic"/>
    <w:panose1 w:val="020B0502040204020203"/>
    <w:charset w:val="CC"/>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515084"/>
      <w:docPartObj>
        <w:docPartGallery w:val="Page Numbers (Bottom of Page)"/>
        <w:docPartUnique/>
      </w:docPartObj>
    </w:sdtPr>
    <w:sdtContent>
      <w:p w:rsidR="003D1AD6" w:rsidRDefault="003D1AD6">
        <w:pPr>
          <w:pStyle w:val="ac"/>
          <w:jc w:val="center"/>
        </w:pPr>
        <w:r>
          <w:fldChar w:fldCharType="begin"/>
        </w:r>
        <w:r>
          <w:instrText>PAGE   \* MERGEFORMAT</w:instrText>
        </w:r>
        <w:r>
          <w:fldChar w:fldCharType="separate"/>
        </w:r>
        <w:r w:rsidRPr="003D1AD6">
          <w:rPr>
            <w:noProof/>
            <w:lang w:val="uk-UA"/>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C9C" w:rsidRDefault="00245C9C" w:rsidP="002A2CA3">
      <w:r>
        <w:separator/>
      </w:r>
    </w:p>
  </w:footnote>
  <w:footnote w:type="continuationSeparator" w:id="0">
    <w:p w:rsidR="00245C9C" w:rsidRDefault="00245C9C" w:rsidP="002A2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CC2"/>
    <w:multiLevelType w:val="hybridMultilevel"/>
    <w:tmpl w:val="79C62D00"/>
    <w:lvl w:ilvl="0" w:tplc="85F6BFC8">
      <w:numFmt w:val="bullet"/>
      <w:lvlText w:val="-"/>
      <w:lvlJc w:val="left"/>
      <w:pPr>
        <w:tabs>
          <w:tab w:val="num" w:pos="286"/>
        </w:tabs>
        <w:ind w:left="-151" w:firstLine="435"/>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168CB"/>
    <w:multiLevelType w:val="hybridMultilevel"/>
    <w:tmpl w:val="F47A82F6"/>
    <w:lvl w:ilvl="0" w:tplc="90B88D4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1839"/>
    <w:multiLevelType w:val="hybridMultilevel"/>
    <w:tmpl w:val="E200DFE4"/>
    <w:lvl w:ilvl="0" w:tplc="85F6BFC8">
      <w:numFmt w:val="bullet"/>
      <w:lvlText w:val="-"/>
      <w:lvlJc w:val="left"/>
      <w:pPr>
        <w:ind w:left="899" w:hanging="360"/>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 w15:restartNumberingAfterBreak="0">
    <w:nsid w:val="0DAD53F0"/>
    <w:multiLevelType w:val="multilevel"/>
    <w:tmpl w:val="DF94AC78"/>
    <w:lvl w:ilvl="0">
      <w:start w:val="1"/>
      <w:numFmt w:val="decimal"/>
      <w:lvlText w:val="%1."/>
      <w:lvlJc w:val="left"/>
      <w:pPr>
        <w:ind w:left="510" w:hanging="510"/>
      </w:pPr>
      <w:rPr>
        <w:rFonts w:hint="default"/>
      </w:rPr>
    </w:lvl>
    <w:lvl w:ilvl="1">
      <w:start w:val="1"/>
      <w:numFmt w:val="decimal"/>
      <w:lvlText w:val="%1.%2."/>
      <w:lvlJc w:val="left"/>
      <w:pPr>
        <w:ind w:left="1424" w:hanging="7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4" w15:restartNumberingAfterBreak="0">
    <w:nsid w:val="0E480662"/>
    <w:multiLevelType w:val="hybridMultilevel"/>
    <w:tmpl w:val="3EB04FC8"/>
    <w:lvl w:ilvl="0" w:tplc="85F6BF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48169F"/>
    <w:multiLevelType w:val="hybridMultilevel"/>
    <w:tmpl w:val="1A546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AD071A"/>
    <w:multiLevelType w:val="hybridMultilevel"/>
    <w:tmpl w:val="3E6285F6"/>
    <w:lvl w:ilvl="0" w:tplc="85F6BFC8">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21571D1"/>
    <w:multiLevelType w:val="hybridMultilevel"/>
    <w:tmpl w:val="3EE2C4CA"/>
    <w:lvl w:ilvl="0" w:tplc="067C0CBC">
      <w:start w:val="1"/>
      <w:numFmt w:val="bullet"/>
      <w:lvlText w:val="-"/>
      <w:lvlJc w:val="left"/>
      <w:pPr>
        <w:tabs>
          <w:tab w:val="num" w:pos="720"/>
        </w:tabs>
        <w:ind w:left="720" w:hanging="360"/>
      </w:pPr>
      <w:rPr>
        <w:rFonts w:ascii="Times New Roman" w:hAnsi="Times New Roman" w:hint="default"/>
      </w:rPr>
    </w:lvl>
    <w:lvl w:ilvl="1" w:tplc="C7186DF8" w:tentative="1">
      <w:start w:val="1"/>
      <w:numFmt w:val="bullet"/>
      <w:lvlText w:val="-"/>
      <w:lvlJc w:val="left"/>
      <w:pPr>
        <w:tabs>
          <w:tab w:val="num" w:pos="1440"/>
        </w:tabs>
        <w:ind w:left="1440" w:hanging="360"/>
      </w:pPr>
      <w:rPr>
        <w:rFonts w:ascii="Times New Roman" w:hAnsi="Times New Roman" w:hint="default"/>
      </w:rPr>
    </w:lvl>
    <w:lvl w:ilvl="2" w:tplc="51906CBA" w:tentative="1">
      <w:start w:val="1"/>
      <w:numFmt w:val="bullet"/>
      <w:lvlText w:val="-"/>
      <w:lvlJc w:val="left"/>
      <w:pPr>
        <w:tabs>
          <w:tab w:val="num" w:pos="2160"/>
        </w:tabs>
        <w:ind w:left="2160" w:hanging="360"/>
      </w:pPr>
      <w:rPr>
        <w:rFonts w:ascii="Times New Roman" w:hAnsi="Times New Roman" w:hint="default"/>
      </w:rPr>
    </w:lvl>
    <w:lvl w:ilvl="3" w:tplc="72B29D88" w:tentative="1">
      <w:start w:val="1"/>
      <w:numFmt w:val="bullet"/>
      <w:lvlText w:val="-"/>
      <w:lvlJc w:val="left"/>
      <w:pPr>
        <w:tabs>
          <w:tab w:val="num" w:pos="2880"/>
        </w:tabs>
        <w:ind w:left="2880" w:hanging="360"/>
      </w:pPr>
      <w:rPr>
        <w:rFonts w:ascii="Times New Roman" w:hAnsi="Times New Roman" w:hint="default"/>
      </w:rPr>
    </w:lvl>
    <w:lvl w:ilvl="4" w:tplc="14A2FD3E" w:tentative="1">
      <w:start w:val="1"/>
      <w:numFmt w:val="bullet"/>
      <w:lvlText w:val="-"/>
      <w:lvlJc w:val="left"/>
      <w:pPr>
        <w:tabs>
          <w:tab w:val="num" w:pos="3600"/>
        </w:tabs>
        <w:ind w:left="3600" w:hanging="360"/>
      </w:pPr>
      <w:rPr>
        <w:rFonts w:ascii="Times New Roman" w:hAnsi="Times New Roman" w:hint="default"/>
      </w:rPr>
    </w:lvl>
    <w:lvl w:ilvl="5" w:tplc="CE485A06" w:tentative="1">
      <w:start w:val="1"/>
      <w:numFmt w:val="bullet"/>
      <w:lvlText w:val="-"/>
      <w:lvlJc w:val="left"/>
      <w:pPr>
        <w:tabs>
          <w:tab w:val="num" w:pos="4320"/>
        </w:tabs>
        <w:ind w:left="4320" w:hanging="360"/>
      </w:pPr>
      <w:rPr>
        <w:rFonts w:ascii="Times New Roman" w:hAnsi="Times New Roman" w:hint="default"/>
      </w:rPr>
    </w:lvl>
    <w:lvl w:ilvl="6" w:tplc="15444B3C" w:tentative="1">
      <w:start w:val="1"/>
      <w:numFmt w:val="bullet"/>
      <w:lvlText w:val="-"/>
      <w:lvlJc w:val="left"/>
      <w:pPr>
        <w:tabs>
          <w:tab w:val="num" w:pos="5040"/>
        </w:tabs>
        <w:ind w:left="5040" w:hanging="360"/>
      </w:pPr>
      <w:rPr>
        <w:rFonts w:ascii="Times New Roman" w:hAnsi="Times New Roman" w:hint="default"/>
      </w:rPr>
    </w:lvl>
    <w:lvl w:ilvl="7" w:tplc="B260AC04" w:tentative="1">
      <w:start w:val="1"/>
      <w:numFmt w:val="bullet"/>
      <w:lvlText w:val="-"/>
      <w:lvlJc w:val="left"/>
      <w:pPr>
        <w:tabs>
          <w:tab w:val="num" w:pos="5760"/>
        </w:tabs>
        <w:ind w:left="5760" w:hanging="360"/>
      </w:pPr>
      <w:rPr>
        <w:rFonts w:ascii="Times New Roman" w:hAnsi="Times New Roman" w:hint="default"/>
      </w:rPr>
    </w:lvl>
    <w:lvl w:ilvl="8" w:tplc="B7F24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A155E4F"/>
    <w:multiLevelType w:val="hybridMultilevel"/>
    <w:tmpl w:val="C4301F30"/>
    <w:lvl w:ilvl="0" w:tplc="0422000D">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9" w15:restartNumberingAfterBreak="0">
    <w:nsid w:val="1A71075D"/>
    <w:multiLevelType w:val="hybridMultilevel"/>
    <w:tmpl w:val="90D22A72"/>
    <w:lvl w:ilvl="0" w:tplc="E8D6EB46">
      <w:start w:val="1"/>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D2E1938"/>
    <w:multiLevelType w:val="hybridMultilevel"/>
    <w:tmpl w:val="49EA18C6"/>
    <w:lvl w:ilvl="0" w:tplc="85F6BFC8">
      <w:numFmt w:val="bullet"/>
      <w:lvlText w:val="-"/>
      <w:lvlJc w:val="left"/>
      <w:pPr>
        <w:ind w:left="1288" w:hanging="360"/>
      </w:pPr>
      <w:rPr>
        <w:rFonts w:ascii="Times New Roman" w:eastAsia="Times New Roman" w:hAnsi="Times New Roman" w:cs="Times New Roman"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11" w15:restartNumberingAfterBreak="0">
    <w:nsid w:val="1DCB1D44"/>
    <w:multiLevelType w:val="hybridMultilevel"/>
    <w:tmpl w:val="D0E2E6F4"/>
    <w:lvl w:ilvl="0" w:tplc="85F6BFC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1950FB3"/>
    <w:multiLevelType w:val="hybridMultilevel"/>
    <w:tmpl w:val="0928C4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121564"/>
    <w:multiLevelType w:val="multilevel"/>
    <w:tmpl w:val="1BAE4D76"/>
    <w:lvl w:ilvl="0">
      <w:start w:val="1"/>
      <w:numFmt w:val="decimal"/>
      <w:lvlText w:val="%1."/>
      <w:lvlJc w:val="left"/>
      <w:pPr>
        <w:ind w:left="780" w:hanging="360"/>
      </w:pPr>
    </w:lvl>
    <w:lvl w:ilvl="1">
      <w:start w:val="1"/>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2220" w:hanging="1800"/>
      </w:pPr>
    </w:lvl>
    <w:lvl w:ilvl="7">
      <w:start w:val="1"/>
      <w:numFmt w:val="decimal"/>
      <w:isLgl/>
      <w:lvlText w:val="%1.%2.%3.%4.%5.%6.%7.%8."/>
      <w:lvlJc w:val="left"/>
      <w:pPr>
        <w:ind w:left="2220" w:hanging="1800"/>
      </w:pPr>
    </w:lvl>
    <w:lvl w:ilvl="8">
      <w:start w:val="1"/>
      <w:numFmt w:val="decimal"/>
      <w:isLgl/>
      <w:lvlText w:val="%1.%2.%3.%4.%5.%6.%7.%8.%9."/>
      <w:lvlJc w:val="left"/>
      <w:pPr>
        <w:ind w:left="2580" w:hanging="2160"/>
      </w:pPr>
    </w:lvl>
  </w:abstractNum>
  <w:abstractNum w:abstractNumId="14" w15:restartNumberingAfterBreak="0">
    <w:nsid w:val="244D5741"/>
    <w:multiLevelType w:val="hybridMultilevel"/>
    <w:tmpl w:val="363ABD92"/>
    <w:lvl w:ilvl="0" w:tplc="8940D876">
      <w:start w:val="1"/>
      <w:numFmt w:val="bullet"/>
      <w:lvlText w:val=""/>
      <w:lvlJc w:val="left"/>
      <w:pPr>
        <w:tabs>
          <w:tab w:val="num" w:pos="502"/>
        </w:tabs>
        <w:ind w:left="502" w:hanging="360"/>
      </w:pPr>
      <w:rPr>
        <w:rFonts w:ascii="Wingdings" w:hAnsi="Wingdings" w:cs="Wingdings" w:hint="default"/>
        <w:sz w:val="28"/>
        <w:szCs w:val="28"/>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5" w15:restartNumberingAfterBreak="0">
    <w:nsid w:val="26332F58"/>
    <w:multiLevelType w:val="hybridMultilevel"/>
    <w:tmpl w:val="185CF38C"/>
    <w:lvl w:ilvl="0" w:tplc="EEEED26A">
      <w:start w:val="1"/>
      <w:numFmt w:val="bullet"/>
      <w:lvlText w:val=""/>
      <w:lvlJc w:val="left"/>
      <w:pPr>
        <w:tabs>
          <w:tab w:val="num" w:pos="720"/>
        </w:tabs>
        <w:ind w:left="720" w:hanging="360"/>
      </w:pPr>
      <w:rPr>
        <w:rFonts w:ascii="Wingdings" w:hAnsi="Wingdings" w:hint="default"/>
      </w:rPr>
    </w:lvl>
    <w:lvl w:ilvl="1" w:tplc="D556069E" w:tentative="1">
      <w:start w:val="1"/>
      <w:numFmt w:val="bullet"/>
      <w:lvlText w:val=""/>
      <w:lvlJc w:val="left"/>
      <w:pPr>
        <w:tabs>
          <w:tab w:val="num" w:pos="1440"/>
        </w:tabs>
        <w:ind w:left="1440" w:hanging="360"/>
      </w:pPr>
      <w:rPr>
        <w:rFonts w:ascii="Wingdings" w:hAnsi="Wingdings" w:hint="default"/>
      </w:rPr>
    </w:lvl>
    <w:lvl w:ilvl="2" w:tplc="486E3A6E" w:tentative="1">
      <w:start w:val="1"/>
      <w:numFmt w:val="bullet"/>
      <w:lvlText w:val=""/>
      <w:lvlJc w:val="left"/>
      <w:pPr>
        <w:tabs>
          <w:tab w:val="num" w:pos="2160"/>
        </w:tabs>
        <w:ind w:left="2160" w:hanging="360"/>
      </w:pPr>
      <w:rPr>
        <w:rFonts w:ascii="Wingdings" w:hAnsi="Wingdings" w:hint="default"/>
      </w:rPr>
    </w:lvl>
    <w:lvl w:ilvl="3" w:tplc="21CE2A3C" w:tentative="1">
      <w:start w:val="1"/>
      <w:numFmt w:val="bullet"/>
      <w:lvlText w:val=""/>
      <w:lvlJc w:val="left"/>
      <w:pPr>
        <w:tabs>
          <w:tab w:val="num" w:pos="2880"/>
        </w:tabs>
        <w:ind w:left="2880" w:hanging="360"/>
      </w:pPr>
      <w:rPr>
        <w:rFonts w:ascii="Wingdings" w:hAnsi="Wingdings" w:hint="default"/>
      </w:rPr>
    </w:lvl>
    <w:lvl w:ilvl="4" w:tplc="9A38C22A" w:tentative="1">
      <w:start w:val="1"/>
      <w:numFmt w:val="bullet"/>
      <w:lvlText w:val=""/>
      <w:lvlJc w:val="left"/>
      <w:pPr>
        <w:tabs>
          <w:tab w:val="num" w:pos="3600"/>
        </w:tabs>
        <w:ind w:left="3600" w:hanging="360"/>
      </w:pPr>
      <w:rPr>
        <w:rFonts w:ascii="Wingdings" w:hAnsi="Wingdings" w:hint="default"/>
      </w:rPr>
    </w:lvl>
    <w:lvl w:ilvl="5" w:tplc="782E1B3C" w:tentative="1">
      <w:start w:val="1"/>
      <w:numFmt w:val="bullet"/>
      <w:lvlText w:val=""/>
      <w:lvlJc w:val="left"/>
      <w:pPr>
        <w:tabs>
          <w:tab w:val="num" w:pos="4320"/>
        </w:tabs>
        <w:ind w:left="4320" w:hanging="360"/>
      </w:pPr>
      <w:rPr>
        <w:rFonts w:ascii="Wingdings" w:hAnsi="Wingdings" w:hint="default"/>
      </w:rPr>
    </w:lvl>
    <w:lvl w:ilvl="6" w:tplc="0F4C5418" w:tentative="1">
      <w:start w:val="1"/>
      <w:numFmt w:val="bullet"/>
      <w:lvlText w:val=""/>
      <w:lvlJc w:val="left"/>
      <w:pPr>
        <w:tabs>
          <w:tab w:val="num" w:pos="5040"/>
        </w:tabs>
        <w:ind w:left="5040" w:hanging="360"/>
      </w:pPr>
      <w:rPr>
        <w:rFonts w:ascii="Wingdings" w:hAnsi="Wingdings" w:hint="default"/>
      </w:rPr>
    </w:lvl>
    <w:lvl w:ilvl="7" w:tplc="8AA09A34" w:tentative="1">
      <w:start w:val="1"/>
      <w:numFmt w:val="bullet"/>
      <w:lvlText w:val=""/>
      <w:lvlJc w:val="left"/>
      <w:pPr>
        <w:tabs>
          <w:tab w:val="num" w:pos="5760"/>
        </w:tabs>
        <w:ind w:left="5760" w:hanging="360"/>
      </w:pPr>
      <w:rPr>
        <w:rFonts w:ascii="Wingdings" w:hAnsi="Wingdings" w:hint="default"/>
      </w:rPr>
    </w:lvl>
    <w:lvl w:ilvl="8" w:tplc="32FC3CD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223B3"/>
    <w:multiLevelType w:val="hybridMultilevel"/>
    <w:tmpl w:val="8CFE89B0"/>
    <w:lvl w:ilvl="0" w:tplc="90B88D4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14BE"/>
    <w:multiLevelType w:val="hybridMultilevel"/>
    <w:tmpl w:val="D130BFF0"/>
    <w:lvl w:ilvl="0" w:tplc="85F6BF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97A1540"/>
    <w:multiLevelType w:val="hybridMultilevel"/>
    <w:tmpl w:val="D7D249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A4341EB"/>
    <w:multiLevelType w:val="hybridMultilevel"/>
    <w:tmpl w:val="428A1A40"/>
    <w:lvl w:ilvl="0" w:tplc="2A4ABF9C">
      <w:start w:val="1"/>
      <w:numFmt w:val="bullet"/>
      <w:lvlText w:val="~"/>
      <w:lvlJc w:val="left"/>
      <w:pPr>
        <w:tabs>
          <w:tab w:val="num" w:pos="286"/>
        </w:tabs>
        <w:ind w:left="-151" w:firstLine="435"/>
      </w:pPr>
      <w:rPr>
        <w:rFonts w:ascii="Bodoni MT Black" w:hAnsi="Bodoni MT Black"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009DD"/>
    <w:multiLevelType w:val="hybridMultilevel"/>
    <w:tmpl w:val="1838855E"/>
    <w:lvl w:ilvl="0" w:tplc="120CAAB2">
      <w:start w:val="1"/>
      <w:numFmt w:val="decimal"/>
      <w:lvlText w:val="%1."/>
      <w:lvlJc w:val="left"/>
      <w:pPr>
        <w:ind w:left="1259" w:hanging="360"/>
      </w:pPr>
      <w:rPr>
        <w:rFonts w:hint="default"/>
        <w:color w:val="212529"/>
      </w:rPr>
    </w:lvl>
    <w:lvl w:ilvl="1" w:tplc="04220019" w:tentative="1">
      <w:start w:val="1"/>
      <w:numFmt w:val="lowerLetter"/>
      <w:lvlText w:val="%2."/>
      <w:lvlJc w:val="left"/>
      <w:pPr>
        <w:ind w:left="1979" w:hanging="360"/>
      </w:pPr>
    </w:lvl>
    <w:lvl w:ilvl="2" w:tplc="0422001B" w:tentative="1">
      <w:start w:val="1"/>
      <w:numFmt w:val="lowerRoman"/>
      <w:lvlText w:val="%3."/>
      <w:lvlJc w:val="right"/>
      <w:pPr>
        <w:ind w:left="2699" w:hanging="180"/>
      </w:pPr>
    </w:lvl>
    <w:lvl w:ilvl="3" w:tplc="0422000F" w:tentative="1">
      <w:start w:val="1"/>
      <w:numFmt w:val="decimal"/>
      <w:lvlText w:val="%4."/>
      <w:lvlJc w:val="left"/>
      <w:pPr>
        <w:ind w:left="3419" w:hanging="360"/>
      </w:pPr>
    </w:lvl>
    <w:lvl w:ilvl="4" w:tplc="04220019" w:tentative="1">
      <w:start w:val="1"/>
      <w:numFmt w:val="lowerLetter"/>
      <w:lvlText w:val="%5."/>
      <w:lvlJc w:val="left"/>
      <w:pPr>
        <w:ind w:left="4139" w:hanging="360"/>
      </w:pPr>
    </w:lvl>
    <w:lvl w:ilvl="5" w:tplc="0422001B" w:tentative="1">
      <w:start w:val="1"/>
      <w:numFmt w:val="lowerRoman"/>
      <w:lvlText w:val="%6."/>
      <w:lvlJc w:val="right"/>
      <w:pPr>
        <w:ind w:left="4859" w:hanging="180"/>
      </w:pPr>
    </w:lvl>
    <w:lvl w:ilvl="6" w:tplc="0422000F" w:tentative="1">
      <w:start w:val="1"/>
      <w:numFmt w:val="decimal"/>
      <w:lvlText w:val="%7."/>
      <w:lvlJc w:val="left"/>
      <w:pPr>
        <w:ind w:left="5579" w:hanging="360"/>
      </w:pPr>
    </w:lvl>
    <w:lvl w:ilvl="7" w:tplc="04220019" w:tentative="1">
      <w:start w:val="1"/>
      <w:numFmt w:val="lowerLetter"/>
      <w:lvlText w:val="%8."/>
      <w:lvlJc w:val="left"/>
      <w:pPr>
        <w:ind w:left="6299" w:hanging="360"/>
      </w:pPr>
    </w:lvl>
    <w:lvl w:ilvl="8" w:tplc="0422001B" w:tentative="1">
      <w:start w:val="1"/>
      <w:numFmt w:val="lowerRoman"/>
      <w:lvlText w:val="%9."/>
      <w:lvlJc w:val="right"/>
      <w:pPr>
        <w:ind w:left="7019" w:hanging="180"/>
      </w:pPr>
    </w:lvl>
  </w:abstractNum>
  <w:abstractNum w:abstractNumId="21" w15:restartNumberingAfterBreak="0">
    <w:nsid w:val="4ABA1432"/>
    <w:multiLevelType w:val="multilevel"/>
    <w:tmpl w:val="D2B02970"/>
    <w:lvl w:ilvl="0">
      <w:start w:val="1"/>
      <w:numFmt w:val="decimal"/>
      <w:lvlText w:val="%1."/>
      <w:lvlJc w:val="left"/>
      <w:pPr>
        <w:ind w:left="420" w:hanging="420"/>
      </w:pPr>
      <w:rPr>
        <w:rFonts w:hint="default"/>
      </w:rPr>
    </w:lvl>
    <w:lvl w:ilvl="1">
      <w:start w:val="3"/>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2" w15:restartNumberingAfterBreak="0">
    <w:nsid w:val="51E200E2"/>
    <w:multiLevelType w:val="hybridMultilevel"/>
    <w:tmpl w:val="3BCA2202"/>
    <w:lvl w:ilvl="0" w:tplc="04190005">
      <w:start w:val="1"/>
      <w:numFmt w:val="bullet"/>
      <w:lvlText w:val=""/>
      <w:lvlJc w:val="left"/>
      <w:pPr>
        <w:tabs>
          <w:tab w:val="num" w:pos="1140"/>
        </w:tabs>
        <w:ind w:left="1140" w:hanging="360"/>
      </w:pPr>
      <w:rPr>
        <w:rFonts w:ascii="Wingdings" w:hAnsi="Wingdings"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52820372"/>
    <w:multiLevelType w:val="hybridMultilevel"/>
    <w:tmpl w:val="D996CC5C"/>
    <w:lvl w:ilvl="0" w:tplc="85F6BF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28153D"/>
    <w:multiLevelType w:val="hybridMultilevel"/>
    <w:tmpl w:val="097E7220"/>
    <w:lvl w:ilvl="0" w:tplc="85F6BFC8">
      <w:numFmt w:val="bullet"/>
      <w:lvlText w:val="-"/>
      <w:lvlJc w:val="left"/>
      <w:pPr>
        <w:ind w:left="1259" w:hanging="360"/>
      </w:pPr>
      <w:rPr>
        <w:rFonts w:ascii="Times New Roman" w:eastAsia="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5" w15:restartNumberingAfterBreak="0">
    <w:nsid w:val="55EC02AF"/>
    <w:multiLevelType w:val="hybridMultilevel"/>
    <w:tmpl w:val="5238B1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609595A"/>
    <w:multiLevelType w:val="multilevel"/>
    <w:tmpl w:val="33C43D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6FE0445"/>
    <w:multiLevelType w:val="hybridMultilevel"/>
    <w:tmpl w:val="0F80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67D16"/>
    <w:multiLevelType w:val="hybridMultilevel"/>
    <w:tmpl w:val="EFAAE9B0"/>
    <w:lvl w:ilvl="0" w:tplc="85F6BFC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74653A3"/>
    <w:multiLevelType w:val="multilevel"/>
    <w:tmpl w:val="AE4E6362"/>
    <w:lvl w:ilvl="0">
      <w:start w:val="1"/>
      <w:numFmt w:val="decimal"/>
      <w:lvlText w:val="%1."/>
      <w:lvlJc w:val="left"/>
      <w:pPr>
        <w:ind w:left="525" w:hanging="525"/>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0" w15:restartNumberingAfterBreak="0">
    <w:nsid w:val="5D374A24"/>
    <w:multiLevelType w:val="hybridMultilevel"/>
    <w:tmpl w:val="1B0E58E6"/>
    <w:lvl w:ilvl="0" w:tplc="85F6BFC8">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60A15043"/>
    <w:multiLevelType w:val="hybridMultilevel"/>
    <w:tmpl w:val="A35C8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A96C25"/>
    <w:multiLevelType w:val="hybridMultilevel"/>
    <w:tmpl w:val="43AEFE76"/>
    <w:lvl w:ilvl="0" w:tplc="04220001">
      <w:start w:val="1"/>
      <w:numFmt w:val="bullet"/>
      <w:lvlText w:val=""/>
      <w:lvlJc w:val="left"/>
      <w:pPr>
        <w:ind w:left="1288" w:hanging="360"/>
      </w:pPr>
      <w:rPr>
        <w:rFonts w:ascii="Symbol" w:hAnsi="Symbol" w:hint="default"/>
      </w:rPr>
    </w:lvl>
    <w:lvl w:ilvl="1" w:tplc="04220003" w:tentative="1">
      <w:start w:val="1"/>
      <w:numFmt w:val="bullet"/>
      <w:lvlText w:val="o"/>
      <w:lvlJc w:val="left"/>
      <w:pPr>
        <w:ind w:left="2008" w:hanging="360"/>
      </w:pPr>
      <w:rPr>
        <w:rFonts w:ascii="Courier New" w:hAnsi="Courier New" w:cs="Courier New" w:hint="default"/>
      </w:rPr>
    </w:lvl>
    <w:lvl w:ilvl="2" w:tplc="04220005" w:tentative="1">
      <w:start w:val="1"/>
      <w:numFmt w:val="bullet"/>
      <w:lvlText w:val=""/>
      <w:lvlJc w:val="left"/>
      <w:pPr>
        <w:ind w:left="2728" w:hanging="360"/>
      </w:pPr>
      <w:rPr>
        <w:rFonts w:ascii="Wingdings" w:hAnsi="Wingdings" w:hint="default"/>
      </w:rPr>
    </w:lvl>
    <w:lvl w:ilvl="3" w:tplc="04220001" w:tentative="1">
      <w:start w:val="1"/>
      <w:numFmt w:val="bullet"/>
      <w:lvlText w:val=""/>
      <w:lvlJc w:val="left"/>
      <w:pPr>
        <w:ind w:left="3448" w:hanging="360"/>
      </w:pPr>
      <w:rPr>
        <w:rFonts w:ascii="Symbol" w:hAnsi="Symbol" w:hint="default"/>
      </w:rPr>
    </w:lvl>
    <w:lvl w:ilvl="4" w:tplc="04220003" w:tentative="1">
      <w:start w:val="1"/>
      <w:numFmt w:val="bullet"/>
      <w:lvlText w:val="o"/>
      <w:lvlJc w:val="left"/>
      <w:pPr>
        <w:ind w:left="4168" w:hanging="360"/>
      </w:pPr>
      <w:rPr>
        <w:rFonts w:ascii="Courier New" w:hAnsi="Courier New" w:cs="Courier New" w:hint="default"/>
      </w:rPr>
    </w:lvl>
    <w:lvl w:ilvl="5" w:tplc="04220005" w:tentative="1">
      <w:start w:val="1"/>
      <w:numFmt w:val="bullet"/>
      <w:lvlText w:val=""/>
      <w:lvlJc w:val="left"/>
      <w:pPr>
        <w:ind w:left="4888" w:hanging="360"/>
      </w:pPr>
      <w:rPr>
        <w:rFonts w:ascii="Wingdings" w:hAnsi="Wingdings" w:hint="default"/>
      </w:rPr>
    </w:lvl>
    <w:lvl w:ilvl="6" w:tplc="04220001" w:tentative="1">
      <w:start w:val="1"/>
      <w:numFmt w:val="bullet"/>
      <w:lvlText w:val=""/>
      <w:lvlJc w:val="left"/>
      <w:pPr>
        <w:ind w:left="5608" w:hanging="360"/>
      </w:pPr>
      <w:rPr>
        <w:rFonts w:ascii="Symbol" w:hAnsi="Symbol" w:hint="default"/>
      </w:rPr>
    </w:lvl>
    <w:lvl w:ilvl="7" w:tplc="04220003" w:tentative="1">
      <w:start w:val="1"/>
      <w:numFmt w:val="bullet"/>
      <w:lvlText w:val="o"/>
      <w:lvlJc w:val="left"/>
      <w:pPr>
        <w:ind w:left="6328" w:hanging="360"/>
      </w:pPr>
      <w:rPr>
        <w:rFonts w:ascii="Courier New" w:hAnsi="Courier New" w:cs="Courier New" w:hint="default"/>
      </w:rPr>
    </w:lvl>
    <w:lvl w:ilvl="8" w:tplc="04220005" w:tentative="1">
      <w:start w:val="1"/>
      <w:numFmt w:val="bullet"/>
      <w:lvlText w:val=""/>
      <w:lvlJc w:val="left"/>
      <w:pPr>
        <w:ind w:left="7048" w:hanging="360"/>
      </w:pPr>
      <w:rPr>
        <w:rFonts w:ascii="Wingdings" w:hAnsi="Wingdings" w:hint="default"/>
      </w:rPr>
    </w:lvl>
  </w:abstractNum>
  <w:abstractNum w:abstractNumId="33" w15:restartNumberingAfterBreak="0">
    <w:nsid w:val="64E6272E"/>
    <w:multiLevelType w:val="hybridMultilevel"/>
    <w:tmpl w:val="B2A05430"/>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4" w15:restartNumberingAfterBreak="0">
    <w:nsid w:val="6A94047B"/>
    <w:multiLevelType w:val="hybridMultilevel"/>
    <w:tmpl w:val="8EB8A63C"/>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5" w15:restartNumberingAfterBreak="0">
    <w:nsid w:val="70FF3253"/>
    <w:multiLevelType w:val="hybridMultilevel"/>
    <w:tmpl w:val="66F898D0"/>
    <w:lvl w:ilvl="0" w:tplc="32AA0774">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739449F0"/>
    <w:multiLevelType w:val="multilevel"/>
    <w:tmpl w:val="8476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BB5F2F"/>
    <w:multiLevelType w:val="hybridMultilevel"/>
    <w:tmpl w:val="9E941E9E"/>
    <w:lvl w:ilvl="0" w:tplc="DD34943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8" w15:restartNumberingAfterBreak="0">
    <w:nsid w:val="7D0746F2"/>
    <w:multiLevelType w:val="hybridMultilevel"/>
    <w:tmpl w:val="0CD83F86"/>
    <w:lvl w:ilvl="0" w:tplc="85F6BFC8">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9" w15:restartNumberingAfterBreak="0">
    <w:nsid w:val="7DD05F6B"/>
    <w:multiLevelType w:val="hybridMultilevel"/>
    <w:tmpl w:val="A9F23060"/>
    <w:lvl w:ilvl="0" w:tplc="9F7CEA8E">
      <w:start w:val="1"/>
      <w:numFmt w:val="bullet"/>
      <w:lvlText w:val="-"/>
      <w:lvlJc w:val="left"/>
      <w:pPr>
        <w:ind w:left="720" w:hanging="360"/>
      </w:pPr>
      <w:rPr>
        <w:rFonts w:ascii="Times New Roman" w:hAnsi="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0" w15:restartNumberingAfterBreak="0">
    <w:nsid w:val="7F1947BA"/>
    <w:multiLevelType w:val="hybridMultilevel"/>
    <w:tmpl w:val="01683CE8"/>
    <w:lvl w:ilvl="0" w:tplc="8940D876">
      <w:start w:val="1"/>
      <w:numFmt w:val="bullet"/>
      <w:lvlText w:val=""/>
      <w:lvlJc w:val="left"/>
      <w:pPr>
        <w:ind w:left="927" w:hanging="360"/>
      </w:pPr>
      <w:rPr>
        <w:rFonts w:ascii="Wingdings" w:hAnsi="Wingdings" w:cs="Wingdings" w:hint="default"/>
        <w:sz w:val="28"/>
        <w:szCs w:val="28"/>
      </w:rPr>
    </w:lvl>
    <w:lvl w:ilvl="1" w:tplc="04190003">
      <w:start w:val="1"/>
      <w:numFmt w:val="decimal"/>
      <w:lvlText w:val="%2."/>
      <w:lvlJc w:val="left"/>
      <w:pPr>
        <w:tabs>
          <w:tab w:val="num" w:pos="1287"/>
        </w:tabs>
        <w:ind w:left="1287" w:hanging="360"/>
      </w:pPr>
    </w:lvl>
    <w:lvl w:ilvl="2" w:tplc="04190005">
      <w:start w:val="1"/>
      <w:numFmt w:val="decimal"/>
      <w:lvlText w:val="%3."/>
      <w:lvlJc w:val="left"/>
      <w:pPr>
        <w:tabs>
          <w:tab w:val="num" w:pos="2007"/>
        </w:tabs>
        <w:ind w:left="2007" w:hanging="360"/>
      </w:pPr>
    </w:lvl>
    <w:lvl w:ilvl="3" w:tplc="04190001">
      <w:start w:val="1"/>
      <w:numFmt w:val="decimal"/>
      <w:lvlText w:val="%4."/>
      <w:lvlJc w:val="left"/>
      <w:pPr>
        <w:tabs>
          <w:tab w:val="num" w:pos="2727"/>
        </w:tabs>
        <w:ind w:left="2727" w:hanging="360"/>
      </w:pPr>
    </w:lvl>
    <w:lvl w:ilvl="4" w:tplc="04190003">
      <w:start w:val="1"/>
      <w:numFmt w:val="decimal"/>
      <w:lvlText w:val="%5."/>
      <w:lvlJc w:val="left"/>
      <w:pPr>
        <w:tabs>
          <w:tab w:val="num" w:pos="3447"/>
        </w:tabs>
        <w:ind w:left="3447" w:hanging="360"/>
      </w:pPr>
    </w:lvl>
    <w:lvl w:ilvl="5" w:tplc="04190005">
      <w:start w:val="1"/>
      <w:numFmt w:val="decimal"/>
      <w:lvlText w:val="%6."/>
      <w:lvlJc w:val="left"/>
      <w:pPr>
        <w:tabs>
          <w:tab w:val="num" w:pos="4167"/>
        </w:tabs>
        <w:ind w:left="4167" w:hanging="360"/>
      </w:pPr>
    </w:lvl>
    <w:lvl w:ilvl="6" w:tplc="04190001">
      <w:start w:val="1"/>
      <w:numFmt w:val="decimal"/>
      <w:lvlText w:val="%7."/>
      <w:lvlJc w:val="left"/>
      <w:pPr>
        <w:tabs>
          <w:tab w:val="num" w:pos="4887"/>
        </w:tabs>
        <w:ind w:left="4887" w:hanging="360"/>
      </w:pPr>
    </w:lvl>
    <w:lvl w:ilvl="7" w:tplc="04190003">
      <w:start w:val="1"/>
      <w:numFmt w:val="decimal"/>
      <w:lvlText w:val="%8."/>
      <w:lvlJc w:val="left"/>
      <w:pPr>
        <w:tabs>
          <w:tab w:val="num" w:pos="5607"/>
        </w:tabs>
        <w:ind w:left="5607" w:hanging="360"/>
      </w:pPr>
    </w:lvl>
    <w:lvl w:ilvl="8" w:tplc="04190005">
      <w:start w:val="1"/>
      <w:numFmt w:val="decimal"/>
      <w:lvlText w:val="%9."/>
      <w:lvlJc w:val="left"/>
      <w:pPr>
        <w:tabs>
          <w:tab w:val="num" w:pos="6327"/>
        </w:tabs>
        <w:ind w:left="6327"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5"/>
  </w:num>
  <w:num w:numId="4">
    <w:abstractNumId w:val="26"/>
  </w:num>
  <w:num w:numId="5">
    <w:abstractNumId w:val="36"/>
  </w:num>
  <w:num w:numId="6">
    <w:abstractNumId w:val="9"/>
  </w:num>
  <w:num w:numId="7">
    <w:abstractNumId w:val="12"/>
  </w:num>
  <w:num w:numId="8">
    <w:abstractNumId w:val="18"/>
  </w:num>
  <w:num w:numId="9">
    <w:abstractNumId w:val="22"/>
  </w:num>
  <w:num w:numId="10">
    <w:abstractNumId w:val="33"/>
  </w:num>
  <w:num w:numId="11">
    <w:abstractNumId w:val="34"/>
  </w:num>
  <w:num w:numId="12">
    <w:abstractNumId w:val="39"/>
  </w:num>
  <w:num w:numId="13">
    <w:abstractNumId w:val="32"/>
  </w:num>
  <w:num w:numId="14">
    <w:abstractNumId w:val="10"/>
  </w:num>
  <w:num w:numId="15">
    <w:abstractNumId w:val="25"/>
  </w:num>
  <w:num w:numId="16">
    <w:abstractNumId w:val="38"/>
  </w:num>
  <w:num w:numId="17">
    <w:abstractNumId w:val="5"/>
  </w:num>
  <w:num w:numId="18">
    <w:abstractNumId w:val="31"/>
  </w:num>
  <w:num w:numId="19">
    <w:abstractNumId w:val="27"/>
  </w:num>
  <w:num w:numId="20">
    <w:abstractNumId w:val="23"/>
  </w:num>
  <w:num w:numId="21">
    <w:abstractNumId w:val="28"/>
  </w:num>
  <w:num w:numId="22">
    <w:abstractNumId w:val="11"/>
  </w:num>
  <w:num w:numId="23">
    <w:abstractNumId w:val="15"/>
  </w:num>
  <w:num w:numId="24">
    <w:abstractNumId w:val="7"/>
  </w:num>
  <w:num w:numId="25">
    <w:abstractNumId w:val="8"/>
  </w:num>
  <w:num w:numId="26">
    <w:abstractNumId w:val="14"/>
  </w:num>
  <w:num w:numId="27">
    <w:abstractNumId w:val="40"/>
  </w:num>
  <w:num w:numId="28">
    <w:abstractNumId w:val="19"/>
  </w:num>
  <w:num w:numId="29">
    <w:abstractNumId w:val="0"/>
  </w:num>
  <w:num w:numId="30">
    <w:abstractNumId w:val="4"/>
  </w:num>
  <w:num w:numId="31">
    <w:abstractNumId w:val="24"/>
  </w:num>
  <w:num w:numId="32">
    <w:abstractNumId w:val="17"/>
  </w:num>
  <w:num w:numId="33">
    <w:abstractNumId w:val="3"/>
  </w:num>
  <w:num w:numId="34">
    <w:abstractNumId w:val="29"/>
  </w:num>
  <w:num w:numId="35">
    <w:abstractNumId w:val="21"/>
  </w:num>
  <w:num w:numId="36">
    <w:abstractNumId w:val="6"/>
  </w:num>
  <w:num w:numId="37">
    <w:abstractNumId w:val="30"/>
  </w:num>
  <w:num w:numId="38">
    <w:abstractNumId w:val="37"/>
  </w:num>
  <w:num w:numId="39">
    <w:abstractNumId w:val="1"/>
  </w:num>
  <w:num w:numId="40">
    <w:abstractNumId w:val="2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6F5B"/>
    <w:rsid w:val="00013325"/>
    <w:rsid w:val="00013D18"/>
    <w:rsid w:val="00017831"/>
    <w:rsid w:val="00020C17"/>
    <w:rsid w:val="000214C8"/>
    <w:rsid w:val="00021902"/>
    <w:rsid w:val="000221A3"/>
    <w:rsid w:val="00023FC9"/>
    <w:rsid w:val="00036593"/>
    <w:rsid w:val="000407CE"/>
    <w:rsid w:val="00043896"/>
    <w:rsid w:val="00056F16"/>
    <w:rsid w:val="00064695"/>
    <w:rsid w:val="000671FE"/>
    <w:rsid w:val="00071E83"/>
    <w:rsid w:val="00077D01"/>
    <w:rsid w:val="00082DB8"/>
    <w:rsid w:val="000946F0"/>
    <w:rsid w:val="00095987"/>
    <w:rsid w:val="000A54C5"/>
    <w:rsid w:val="000A728C"/>
    <w:rsid w:val="000B5B4B"/>
    <w:rsid w:val="000B78A5"/>
    <w:rsid w:val="000C4EF0"/>
    <w:rsid w:val="000D543C"/>
    <w:rsid w:val="000F0B1D"/>
    <w:rsid w:val="000F2390"/>
    <w:rsid w:val="00113078"/>
    <w:rsid w:val="0011797D"/>
    <w:rsid w:val="001207BB"/>
    <w:rsid w:val="0014124D"/>
    <w:rsid w:val="00164F8C"/>
    <w:rsid w:val="00172953"/>
    <w:rsid w:val="00180476"/>
    <w:rsid w:val="00196B2C"/>
    <w:rsid w:val="00197AFD"/>
    <w:rsid w:val="001A3345"/>
    <w:rsid w:val="001A3C9A"/>
    <w:rsid w:val="001A42C6"/>
    <w:rsid w:val="001B12B8"/>
    <w:rsid w:val="001B3B28"/>
    <w:rsid w:val="001B5395"/>
    <w:rsid w:val="001B65E6"/>
    <w:rsid w:val="001B6D01"/>
    <w:rsid w:val="001C32D8"/>
    <w:rsid w:val="001C6A3C"/>
    <w:rsid w:val="001D07FE"/>
    <w:rsid w:val="001D3653"/>
    <w:rsid w:val="001E69A8"/>
    <w:rsid w:val="001E6F95"/>
    <w:rsid w:val="001E74FB"/>
    <w:rsid w:val="002031E8"/>
    <w:rsid w:val="00204DC0"/>
    <w:rsid w:val="00223841"/>
    <w:rsid w:val="00227610"/>
    <w:rsid w:val="0024515D"/>
    <w:rsid w:val="00245C9C"/>
    <w:rsid w:val="00246CC8"/>
    <w:rsid w:val="00251FEB"/>
    <w:rsid w:val="00263AA7"/>
    <w:rsid w:val="002656F4"/>
    <w:rsid w:val="002678C4"/>
    <w:rsid w:val="00275D60"/>
    <w:rsid w:val="0028282D"/>
    <w:rsid w:val="00294868"/>
    <w:rsid w:val="00294A7F"/>
    <w:rsid w:val="00295C70"/>
    <w:rsid w:val="002A2CA3"/>
    <w:rsid w:val="002B4C45"/>
    <w:rsid w:val="002B52A2"/>
    <w:rsid w:val="002D4828"/>
    <w:rsid w:val="002D50E5"/>
    <w:rsid w:val="002E7B42"/>
    <w:rsid w:val="002F6DB0"/>
    <w:rsid w:val="00305C6A"/>
    <w:rsid w:val="0031641B"/>
    <w:rsid w:val="00317CD7"/>
    <w:rsid w:val="00322D5C"/>
    <w:rsid w:val="00323F89"/>
    <w:rsid w:val="0033447D"/>
    <w:rsid w:val="00345C88"/>
    <w:rsid w:val="00346CD7"/>
    <w:rsid w:val="00360298"/>
    <w:rsid w:val="00363608"/>
    <w:rsid w:val="00364969"/>
    <w:rsid w:val="00366706"/>
    <w:rsid w:val="0036735A"/>
    <w:rsid w:val="0037370A"/>
    <w:rsid w:val="0038082B"/>
    <w:rsid w:val="003861A8"/>
    <w:rsid w:val="003872BC"/>
    <w:rsid w:val="003A0294"/>
    <w:rsid w:val="003A7344"/>
    <w:rsid w:val="003B1304"/>
    <w:rsid w:val="003B3A19"/>
    <w:rsid w:val="003C15FE"/>
    <w:rsid w:val="003C45EA"/>
    <w:rsid w:val="003C5D7B"/>
    <w:rsid w:val="003D0008"/>
    <w:rsid w:val="003D1AD6"/>
    <w:rsid w:val="003D70DA"/>
    <w:rsid w:val="003D77EE"/>
    <w:rsid w:val="003F6082"/>
    <w:rsid w:val="004225DC"/>
    <w:rsid w:val="00424C28"/>
    <w:rsid w:val="00450112"/>
    <w:rsid w:val="00462C12"/>
    <w:rsid w:val="00465273"/>
    <w:rsid w:val="00466136"/>
    <w:rsid w:val="00492963"/>
    <w:rsid w:val="004B15C6"/>
    <w:rsid w:val="004B7BE8"/>
    <w:rsid w:val="004C5CC2"/>
    <w:rsid w:val="004C6BE3"/>
    <w:rsid w:val="004D1BE1"/>
    <w:rsid w:val="004E6D68"/>
    <w:rsid w:val="004E6E94"/>
    <w:rsid w:val="004F265C"/>
    <w:rsid w:val="00500F04"/>
    <w:rsid w:val="00515634"/>
    <w:rsid w:val="00523DE5"/>
    <w:rsid w:val="00524A03"/>
    <w:rsid w:val="00531544"/>
    <w:rsid w:val="0053375D"/>
    <w:rsid w:val="00535E46"/>
    <w:rsid w:val="00536441"/>
    <w:rsid w:val="00540DE9"/>
    <w:rsid w:val="00541EA3"/>
    <w:rsid w:val="005443BE"/>
    <w:rsid w:val="00547A13"/>
    <w:rsid w:val="00552202"/>
    <w:rsid w:val="00570BF4"/>
    <w:rsid w:val="0057267D"/>
    <w:rsid w:val="0057776E"/>
    <w:rsid w:val="00581271"/>
    <w:rsid w:val="00583B0F"/>
    <w:rsid w:val="00583D4C"/>
    <w:rsid w:val="0058785B"/>
    <w:rsid w:val="005922B3"/>
    <w:rsid w:val="005B167C"/>
    <w:rsid w:val="005C252B"/>
    <w:rsid w:val="005C2C83"/>
    <w:rsid w:val="005C39AE"/>
    <w:rsid w:val="005C6320"/>
    <w:rsid w:val="005E3F91"/>
    <w:rsid w:val="005F5D3F"/>
    <w:rsid w:val="0060553B"/>
    <w:rsid w:val="006059DB"/>
    <w:rsid w:val="00606147"/>
    <w:rsid w:val="00620C88"/>
    <w:rsid w:val="00623EF4"/>
    <w:rsid w:val="006240CB"/>
    <w:rsid w:val="00632E8C"/>
    <w:rsid w:val="006429A7"/>
    <w:rsid w:val="006517A6"/>
    <w:rsid w:val="006525BF"/>
    <w:rsid w:val="006603D9"/>
    <w:rsid w:val="00673606"/>
    <w:rsid w:val="0068656C"/>
    <w:rsid w:val="006952BA"/>
    <w:rsid w:val="006A1651"/>
    <w:rsid w:val="006B5758"/>
    <w:rsid w:val="006C74EB"/>
    <w:rsid w:val="006E048A"/>
    <w:rsid w:val="006E0FD4"/>
    <w:rsid w:val="006E23B0"/>
    <w:rsid w:val="006E5040"/>
    <w:rsid w:val="006F19AA"/>
    <w:rsid w:val="006F38B8"/>
    <w:rsid w:val="00704636"/>
    <w:rsid w:val="00711F2C"/>
    <w:rsid w:val="00713F29"/>
    <w:rsid w:val="00714125"/>
    <w:rsid w:val="00721B05"/>
    <w:rsid w:val="00746060"/>
    <w:rsid w:val="007529AD"/>
    <w:rsid w:val="007574DC"/>
    <w:rsid w:val="00762F7E"/>
    <w:rsid w:val="007644BA"/>
    <w:rsid w:val="00765070"/>
    <w:rsid w:val="0076790C"/>
    <w:rsid w:val="00771BF6"/>
    <w:rsid w:val="00774758"/>
    <w:rsid w:val="007763CE"/>
    <w:rsid w:val="00783121"/>
    <w:rsid w:val="007A5E9F"/>
    <w:rsid w:val="007B3B1E"/>
    <w:rsid w:val="007B41A4"/>
    <w:rsid w:val="007C4A94"/>
    <w:rsid w:val="007C4DFA"/>
    <w:rsid w:val="007D409C"/>
    <w:rsid w:val="007D434E"/>
    <w:rsid w:val="007E1B51"/>
    <w:rsid w:val="007E70FC"/>
    <w:rsid w:val="007F0DB7"/>
    <w:rsid w:val="007F2F9C"/>
    <w:rsid w:val="007F67AD"/>
    <w:rsid w:val="007F6E46"/>
    <w:rsid w:val="008013D8"/>
    <w:rsid w:val="00802CB1"/>
    <w:rsid w:val="00806390"/>
    <w:rsid w:val="00810A85"/>
    <w:rsid w:val="0081110B"/>
    <w:rsid w:val="00813ED0"/>
    <w:rsid w:val="00816386"/>
    <w:rsid w:val="008232EF"/>
    <w:rsid w:val="0083587A"/>
    <w:rsid w:val="00840BDF"/>
    <w:rsid w:val="00853222"/>
    <w:rsid w:val="00855057"/>
    <w:rsid w:val="00856BBE"/>
    <w:rsid w:val="00861A15"/>
    <w:rsid w:val="008677DF"/>
    <w:rsid w:val="00875BD5"/>
    <w:rsid w:val="008831BC"/>
    <w:rsid w:val="008940B7"/>
    <w:rsid w:val="00897219"/>
    <w:rsid w:val="008A463F"/>
    <w:rsid w:val="008A4F8C"/>
    <w:rsid w:val="008A6A8C"/>
    <w:rsid w:val="008B0D71"/>
    <w:rsid w:val="008B218C"/>
    <w:rsid w:val="008B3A62"/>
    <w:rsid w:val="008D0081"/>
    <w:rsid w:val="008D1D65"/>
    <w:rsid w:val="00906B38"/>
    <w:rsid w:val="009169B5"/>
    <w:rsid w:val="00934FEF"/>
    <w:rsid w:val="009353F5"/>
    <w:rsid w:val="00945A62"/>
    <w:rsid w:val="0094657D"/>
    <w:rsid w:val="009536DD"/>
    <w:rsid w:val="009604E8"/>
    <w:rsid w:val="009611B1"/>
    <w:rsid w:val="00964D3D"/>
    <w:rsid w:val="00971F65"/>
    <w:rsid w:val="00982F49"/>
    <w:rsid w:val="00994F67"/>
    <w:rsid w:val="0099715C"/>
    <w:rsid w:val="009A2378"/>
    <w:rsid w:val="009B464B"/>
    <w:rsid w:val="009D49B5"/>
    <w:rsid w:val="009F2414"/>
    <w:rsid w:val="009F4F7E"/>
    <w:rsid w:val="00A032E6"/>
    <w:rsid w:val="00A03C68"/>
    <w:rsid w:val="00A37AA0"/>
    <w:rsid w:val="00A44F08"/>
    <w:rsid w:val="00A55944"/>
    <w:rsid w:val="00A65080"/>
    <w:rsid w:val="00A70504"/>
    <w:rsid w:val="00A75BCD"/>
    <w:rsid w:val="00A7697B"/>
    <w:rsid w:val="00A84DB6"/>
    <w:rsid w:val="00A9767F"/>
    <w:rsid w:val="00AA54F4"/>
    <w:rsid w:val="00AA7987"/>
    <w:rsid w:val="00AB3BA6"/>
    <w:rsid w:val="00AC1728"/>
    <w:rsid w:val="00AD7320"/>
    <w:rsid w:val="00AE798B"/>
    <w:rsid w:val="00AF5673"/>
    <w:rsid w:val="00B06648"/>
    <w:rsid w:val="00B1173B"/>
    <w:rsid w:val="00B14B03"/>
    <w:rsid w:val="00B2567F"/>
    <w:rsid w:val="00B272FA"/>
    <w:rsid w:val="00B3283A"/>
    <w:rsid w:val="00B35200"/>
    <w:rsid w:val="00B37CC0"/>
    <w:rsid w:val="00B40BC5"/>
    <w:rsid w:val="00B509D8"/>
    <w:rsid w:val="00B51C75"/>
    <w:rsid w:val="00B55C24"/>
    <w:rsid w:val="00B57797"/>
    <w:rsid w:val="00B629F3"/>
    <w:rsid w:val="00B90691"/>
    <w:rsid w:val="00B969B7"/>
    <w:rsid w:val="00B970A9"/>
    <w:rsid w:val="00BB7E89"/>
    <w:rsid w:val="00BC5530"/>
    <w:rsid w:val="00BD00A1"/>
    <w:rsid w:val="00BD31CD"/>
    <w:rsid w:val="00BD4B91"/>
    <w:rsid w:val="00BE3D97"/>
    <w:rsid w:val="00BE65B9"/>
    <w:rsid w:val="00BE67B1"/>
    <w:rsid w:val="00BE6C9A"/>
    <w:rsid w:val="00BF1A82"/>
    <w:rsid w:val="00C021FC"/>
    <w:rsid w:val="00C063B9"/>
    <w:rsid w:val="00C12B17"/>
    <w:rsid w:val="00C16478"/>
    <w:rsid w:val="00C16F5B"/>
    <w:rsid w:val="00C25105"/>
    <w:rsid w:val="00C263A5"/>
    <w:rsid w:val="00C3547F"/>
    <w:rsid w:val="00C3555D"/>
    <w:rsid w:val="00C37A3D"/>
    <w:rsid w:val="00C37AE1"/>
    <w:rsid w:val="00C37D2A"/>
    <w:rsid w:val="00C60CA8"/>
    <w:rsid w:val="00C6272C"/>
    <w:rsid w:val="00C83AF5"/>
    <w:rsid w:val="00C84B6C"/>
    <w:rsid w:val="00C96BFD"/>
    <w:rsid w:val="00CA562D"/>
    <w:rsid w:val="00CB40BA"/>
    <w:rsid w:val="00CB42C9"/>
    <w:rsid w:val="00CB53A2"/>
    <w:rsid w:val="00CB6DE3"/>
    <w:rsid w:val="00CB7C89"/>
    <w:rsid w:val="00CC147D"/>
    <w:rsid w:val="00CC1528"/>
    <w:rsid w:val="00CC3CE1"/>
    <w:rsid w:val="00CC50CB"/>
    <w:rsid w:val="00CC568C"/>
    <w:rsid w:val="00CE390C"/>
    <w:rsid w:val="00CF1B6C"/>
    <w:rsid w:val="00CF288D"/>
    <w:rsid w:val="00CF5967"/>
    <w:rsid w:val="00D16B25"/>
    <w:rsid w:val="00D25310"/>
    <w:rsid w:val="00D30BCD"/>
    <w:rsid w:val="00D34388"/>
    <w:rsid w:val="00D42D2F"/>
    <w:rsid w:val="00D479C3"/>
    <w:rsid w:val="00D56709"/>
    <w:rsid w:val="00D66A1F"/>
    <w:rsid w:val="00D749BD"/>
    <w:rsid w:val="00D866FF"/>
    <w:rsid w:val="00D95E9D"/>
    <w:rsid w:val="00DA4A2B"/>
    <w:rsid w:val="00DA7F04"/>
    <w:rsid w:val="00DB0C5D"/>
    <w:rsid w:val="00DB25F3"/>
    <w:rsid w:val="00DB2615"/>
    <w:rsid w:val="00DB50BE"/>
    <w:rsid w:val="00DC1B5D"/>
    <w:rsid w:val="00DC1D58"/>
    <w:rsid w:val="00DE1FD4"/>
    <w:rsid w:val="00DE23E0"/>
    <w:rsid w:val="00DF1965"/>
    <w:rsid w:val="00E01CEF"/>
    <w:rsid w:val="00E0201A"/>
    <w:rsid w:val="00E105DE"/>
    <w:rsid w:val="00E11440"/>
    <w:rsid w:val="00E151A7"/>
    <w:rsid w:val="00E15B1A"/>
    <w:rsid w:val="00E3553A"/>
    <w:rsid w:val="00E426F0"/>
    <w:rsid w:val="00E5645F"/>
    <w:rsid w:val="00E57A48"/>
    <w:rsid w:val="00E6165B"/>
    <w:rsid w:val="00E81A62"/>
    <w:rsid w:val="00E920D3"/>
    <w:rsid w:val="00EA3E3F"/>
    <w:rsid w:val="00EB756B"/>
    <w:rsid w:val="00EC379D"/>
    <w:rsid w:val="00EC3FE5"/>
    <w:rsid w:val="00EC608F"/>
    <w:rsid w:val="00ED26D7"/>
    <w:rsid w:val="00EE7B10"/>
    <w:rsid w:val="00EF02AD"/>
    <w:rsid w:val="00EF3DE8"/>
    <w:rsid w:val="00F04228"/>
    <w:rsid w:val="00F13407"/>
    <w:rsid w:val="00F138D6"/>
    <w:rsid w:val="00F407A7"/>
    <w:rsid w:val="00F44C69"/>
    <w:rsid w:val="00F503EE"/>
    <w:rsid w:val="00F83AAC"/>
    <w:rsid w:val="00F93822"/>
    <w:rsid w:val="00FB2033"/>
    <w:rsid w:val="00FB44D7"/>
    <w:rsid w:val="00FB49E9"/>
    <w:rsid w:val="00FC7958"/>
    <w:rsid w:val="00FE7761"/>
    <w:rsid w:val="00FF72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62D6"/>
  <w15:docId w15:val="{17B55A27-0FE3-4AB6-9ADF-12B01ADB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F5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C16F5B"/>
    <w:pPr>
      <w:keepNext/>
      <w:spacing w:before="240" w:after="60"/>
      <w:jc w:val="center"/>
      <w:outlineLvl w:val="1"/>
    </w:pPr>
    <w:rPr>
      <w:b/>
      <w:sz w:val="28"/>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16F5B"/>
    <w:rPr>
      <w:rFonts w:ascii="Times New Roman" w:eastAsia="Times New Roman" w:hAnsi="Times New Roman" w:cs="Times New Roman"/>
      <w:b/>
      <w:sz w:val="28"/>
      <w:szCs w:val="20"/>
      <w:lang w:eastAsia="ru-RU"/>
    </w:rPr>
  </w:style>
  <w:style w:type="paragraph" w:styleId="a3">
    <w:name w:val="Body Text Indent"/>
    <w:basedOn w:val="a"/>
    <w:link w:val="a4"/>
    <w:unhideWhenUsed/>
    <w:rsid w:val="00C16F5B"/>
    <w:pPr>
      <w:ind w:firstLine="720"/>
      <w:jc w:val="both"/>
    </w:pPr>
    <w:rPr>
      <w:rFonts w:eastAsia="MS Mincho"/>
      <w:sz w:val="26"/>
      <w:szCs w:val="20"/>
      <w:lang w:val="uk-UA"/>
    </w:rPr>
  </w:style>
  <w:style w:type="character" w:customStyle="1" w:styleId="a4">
    <w:name w:val="Основний текст з відступом Знак"/>
    <w:basedOn w:val="a0"/>
    <w:link w:val="a3"/>
    <w:rsid w:val="00C16F5B"/>
    <w:rPr>
      <w:rFonts w:ascii="Times New Roman" w:eastAsia="MS Mincho" w:hAnsi="Times New Roman" w:cs="Times New Roman"/>
      <w:sz w:val="26"/>
      <w:szCs w:val="20"/>
      <w:lang w:eastAsia="ru-RU"/>
    </w:rPr>
  </w:style>
  <w:style w:type="paragraph" w:styleId="a5">
    <w:name w:val="List Paragraph"/>
    <w:basedOn w:val="a"/>
    <w:uiPriority w:val="34"/>
    <w:qFormat/>
    <w:rsid w:val="00C16F5B"/>
    <w:pPr>
      <w:ind w:left="720"/>
      <w:contextualSpacing/>
    </w:pPr>
  </w:style>
  <w:style w:type="paragraph" w:styleId="a6">
    <w:name w:val="Balloon Text"/>
    <w:basedOn w:val="a"/>
    <w:link w:val="a7"/>
    <w:uiPriority w:val="99"/>
    <w:semiHidden/>
    <w:unhideWhenUsed/>
    <w:rsid w:val="00C16F5B"/>
    <w:rPr>
      <w:rFonts w:ascii="Tahoma" w:hAnsi="Tahoma" w:cs="Tahoma"/>
      <w:sz w:val="16"/>
      <w:szCs w:val="16"/>
    </w:rPr>
  </w:style>
  <w:style w:type="character" w:customStyle="1" w:styleId="a7">
    <w:name w:val="Текст у виносці Знак"/>
    <w:basedOn w:val="a0"/>
    <w:link w:val="a6"/>
    <w:uiPriority w:val="99"/>
    <w:semiHidden/>
    <w:rsid w:val="00C16F5B"/>
    <w:rPr>
      <w:rFonts w:ascii="Tahoma" w:eastAsia="Times New Roman" w:hAnsi="Tahoma" w:cs="Tahoma"/>
      <w:sz w:val="16"/>
      <w:szCs w:val="16"/>
      <w:lang w:val="ru-RU" w:eastAsia="ru-RU"/>
    </w:rPr>
  </w:style>
  <w:style w:type="paragraph" w:customStyle="1" w:styleId="tj">
    <w:name w:val="tj"/>
    <w:basedOn w:val="a"/>
    <w:rsid w:val="00F04228"/>
    <w:pPr>
      <w:spacing w:before="100" w:beforeAutospacing="1" w:after="100" w:afterAutospacing="1"/>
    </w:pPr>
    <w:rPr>
      <w:lang w:val="uk-UA" w:eastAsia="uk-UA"/>
    </w:rPr>
  </w:style>
  <w:style w:type="character" w:styleId="a8">
    <w:name w:val="Hyperlink"/>
    <w:basedOn w:val="a0"/>
    <w:uiPriority w:val="99"/>
    <w:semiHidden/>
    <w:unhideWhenUsed/>
    <w:rsid w:val="00F04228"/>
    <w:rPr>
      <w:color w:val="0000FF"/>
      <w:u w:val="single"/>
    </w:rPr>
  </w:style>
  <w:style w:type="character" w:customStyle="1" w:styleId="apple-converted-space">
    <w:name w:val="apple-converted-space"/>
    <w:basedOn w:val="a0"/>
    <w:uiPriority w:val="99"/>
    <w:rsid w:val="00531544"/>
  </w:style>
  <w:style w:type="table" w:styleId="a9">
    <w:name w:val="Table Grid"/>
    <w:basedOn w:val="a1"/>
    <w:uiPriority w:val="59"/>
    <w:rsid w:val="0053154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4F265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A2CA3"/>
    <w:pPr>
      <w:tabs>
        <w:tab w:val="center" w:pos="4819"/>
        <w:tab w:val="right" w:pos="9639"/>
      </w:tabs>
    </w:pPr>
  </w:style>
  <w:style w:type="character" w:customStyle="1" w:styleId="ab">
    <w:name w:val="Верхній колонтитул Знак"/>
    <w:basedOn w:val="a0"/>
    <w:link w:val="aa"/>
    <w:uiPriority w:val="99"/>
    <w:rsid w:val="002A2CA3"/>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2A2CA3"/>
    <w:pPr>
      <w:tabs>
        <w:tab w:val="center" w:pos="4819"/>
        <w:tab w:val="right" w:pos="9639"/>
      </w:tabs>
    </w:pPr>
  </w:style>
  <w:style w:type="character" w:customStyle="1" w:styleId="ad">
    <w:name w:val="Нижній колонтитул Знак"/>
    <w:basedOn w:val="a0"/>
    <w:link w:val="ac"/>
    <w:uiPriority w:val="99"/>
    <w:rsid w:val="002A2CA3"/>
    <w:rPr>
      <w:rFonts w:ascii="Times New Roman" w:eastAsia="Times New Roman" w:hAnsi="Times New Roman" w:cs="Times New Roman"/>
      <w:sz w:val="24"/>
      <w:szCs w:val="24"/>
      <w:lang w:val="ru-RU" w:eastAsia="ru-RU"/>
    </w:rPr>
  </w:style>
  <w:style w:type="paragraph" w:styleId="ae">
    <w:name w:val="Normal (Web)"/>
    <w:basedOn w:val="a"/>
    <w:uiPriority w:val="99"/>
    <w:unhideWhenUsed/>
    <w:rsid w:val="007A5E9F"/>
    <w:pPr>
      <w:spacing w:before="100" w:beforeAutospacing="1" w:after="100" w:afterAutospacing="1"/>
    </w:pPr>
    <w:rPr>
      <w:lang w:val="uk-UA" w:eastAsia="uk-UA"/>
    </w:rPr>
  </w:style>
  <w:style w:type="paragraph" w:styleId="af">
    <w:name w:val="Body Text"/>
    <w:basedOn w:val="a"/>
    <w:link w:val="af0"/>
    <w:uiPriority w:val="99"/>
    <w:semiHidden/>
    <w:unhideWhenUsed/>
    <w:rsid w:val="00345C88"/>
    <w:pPr>
      <w:spacing w:after="120"/>
    </w:pPr>
  </w:style>
  <w:style w:type="character" w:customStyle="1" w:styleId="af0">
    <w:name w:val="Основний текст Знак"/>
    <w:basedOn w:val="a0"/>
    <w:link w:val="af"/>
    <w:uiPriority w:val="99"/>
    <w:semiHidden/>
    <w:rsid w:val="00345C88"/>
    <w:rPr>
      <w:rFonts w:ascii="Times New Roman" w:eastAsia="Times New Roman" w:hAnsi="Times New Roman" w:cs="Times New Roman"/>
      <w:sz w:val="24"/>
      <w:szCs w:val="24"/>
      <w:lang w:val="ru-RU" w:eastAsia="ru-RU"/>
    </w:rPr>
  </w:style>
  <w:style w:type="character" w:styleId="af1">
    <w:name w:val="Emphasis"/>
    <w:basedOn w:val="a0"/>
    <w:uiPriority w:val="20"/>
    <w:qFormat/>
    <w:rsid w:val="00606147"/>
    <w:rPr>
      <w:i/>
      <w:iCs/>
    </w:rPr>
  </w:style>
  <w:style w:type="paragraph" w:customStyle="1" w:styleId="Char">
    <w:name w:val="Char Знак Знак Знак Знак Знак Знак Знак Знак Знак Знак Знак Знак Знак Знак Знак Знак Знак Знак Знак Знак Знак Знак"/>
    <w:basedOn w:val="a"/>
    <w:uiPriority w:val="99"/>
    <w:rsid w:val="00673606"/>
    <w:rPr>
      <w:rFonts w:ascii="Verdana" w:hAnsi="Verdana" w:cs="Verdana"/>
      <w:sz w:val="20"/>
      <w:szCs w:val="20"/>
      <w:lang w:val="en-US" w:eastAsia="en-US"/>
    </w:rPr>
  </w:style>
  <w:style w:type="paragraph" w:styleId="21">
    <w:name w:val="Body Text 2"/>
    <w:basedOn w:val="a"/>
    <w:link w:val="22"/>
    <w:uiPriority w:val="99"/>
    <w:unhideWhenUsed/>
    <w:rsid w:val="00360298"/>
    <w:pPr>
      <w:spacing w:after="120" w:line="480" w:lineRule="auto"/>
    </w:pPr>
  </w:style>
  <w:style w:type="character" w:customStyle="1" w:styleId="22">
    <w:name w:val="Основний текст 2 Знак"/>
    <w:basedOn w:val="a0"/>
    <w:link w:val="21"/>
    <w:uiPriority w:val="99"/>
    <w:rsid w:val="00360298"/>
    <w:rPr>
      <w:rFonts w:ascii="Times New Roman" w:eastAsia="Times New Roman" w:hAnsi="Times New Roman" w:cs="Times New Roman"/>
      <w:sz w:val="24"/>
      <w:szCs w:val="24"/>
      <w:lang w:val="ru-RU" w:eastAsia="ru-RU"/>
    </w:rPr>
  </w:style>
  <w:style w:type="paragraph" w:customStyle="1" w:styleId="af2">
    <w:name w:val="Назва документа"/>
    <w:basedOn w:val="a"/>
    <w:next w:val="a"/>
    <w:rsid w:val="00523DE5"/>
    <w:pPr>
      <w:keepNext/>
      <w:keepLines/>
      <w:spacing w:before="240" w:after="240"/>
      <w:jc w:val="center"/>
    </w:pPr>
    <w:rPr>
      <w:rFonts w:ascii="Antiqua" w:hAnsi="Antiqua"/>
      <w:b/>
      <w:sz w:val="26"/>
      <w:szCs w:val="20"/>
      <w:lang w:val="uk-UA"/>
    </w:rPr>
  </w:style>
  <w:style w:type="character" w:customStyle="1" w:styleId="rvts0">
    <w:name w:val="rvts0"/>
    <w:basedOn w:val="a0"/>
    <w:rsid w:val="00021902"/>
  </w:style>
  <w:style w:type="character" w:styleId="af3">
    <w:name w:val="Strong"/>
    <w:basedOn w:val="a0"/>
    <w:uiPriority w:val="22"/>
    <w:qFormat/>
    <w:rsid w:val="00172953"/>
    <w:rPr>
      <w:b/>
      <w:bCs/>
    </w:rPr>
  </w:style>
  <w:style w:type="character" w:customStyle="1" w:styleId="hard-blue-color">
    <w:name w:val="hard-blue-color"/>
    <w:basedOn w:val="a0"/>
    <w:rsid w:val="0022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795">
      <w:bodyDiv w:val="1"/>
      <w:marLeft w:val="0"/>
      <w:marRight w:val="0"/>
      <w:marTop w:val="0"/>
      <w:marBottom w:val="0"/>
      <w:divBdr>
        <w:top w:val="none" w:sz="0" w:space="0" w:color="auto"/>
        <w:left w:val="none" w:sz="0" w:space="0" w:color="auto"/>
        <w:bottom w:val="none" w:sz="0" w:space="0" w:color="auto"/>
        <w:right w:val="none" w:sz="0" w:space="0" w:color="auto"/>
      </w:divBdr>
    </w:div>
    <w:div w:id="192500534">
      <w:bodyDiv w:val="1"/>
      <w:marLeft w:val="0"/>
      <w:marRight w:val="0"/>
      <w:marTop w:val="0"/>
      <w:marBottom w:val="0"/>
      <w:divBdr>
        <w:top w:val="none" w:sz="0" w:space="0" w:color="auto"/>
        <w:left w:val="none" w:sz="0" w:space="0" w:color="auto"/>
        <w:bottom w:val="none" w:sz="0" w:space="0" w:color="auto"/>
        <w:right w:val="none" w:sz="0" w:space="0" w:color="auto"/>
      </w:divBdr>
    </w:div>
    <w:div w:id="317416015">
      <w:bodyDiv w:val="1"/>
      <w:marLeft w:val="0"/>
      <w:marRight w:val="0"/>
      <w:marTop w:val="0"/>
      <w:marBottom w:val="0"/>
      <w:divBdr>
        <w:top w:val="none" w:sz="0" w:space="0" w:color="auto"/>
        <w:left w:val="none" w:sz="0" w:space="0" w:color="auto"/>
        <w:bottom w:val="none" w:sz="0" w:space="0" w:color="auto"/>
        <w:right w:val="none" w:sz="0" w:space="0" w:color="auto"/>
      </w:divBdr>
    </w:div>
    <w:div w:id="636184121">
      <w:bodyDiv w:val="1"/>
      <w:marLeft w:val="0"/>
      <w:marRight w:val="0"/>
      <w:marTop w:val="0"/>
      <w:marBottom w:val="0"/>
      <w:divBdr>
        <w:top w:val="none" w:sz="0" w:space="0" w:color="auto"/>
        <w:left w:val="none" w:sz="0" w:space="0" w:color="auto"/>
        <w:bottom w:val="none" w:sz="0" w:space="0" w:color="auto"/>
        <w:right w:val="none" w:sz="0" w:space="0" w:color="auto"/>
      </w:divBdr>
    </w:div>
    <w:div w:id="997802116">
      <w:bodyDiv w:val="1"/>
      <w:marLeft w:val="0"/>
      <w:marRight w:val="0"/>
      <w:marTop w:val="0"/>
      <w:marBottom w:val="0"/>
      <w:divBdr>
        <w:top w:val="none" w:sz="0" w:space="0" w:color="auto"/>
        <w:left w:val="none" w:sz="0" w:space="0" w:color="auto"/>
        <w:bottom w:val="none" w:sz="0" w:space="0" w:color="auto"/>
        <w:right w:val="none" w:sz="0" w:space="0" w:color="auto"/>
      </w:divBdr>
    </w:div>
    <w:div w:id="1126580828">
      <w:bodyDiv w:val="1"/>
      <w:marLeft w:val="0"/>
      <w:marRight w:val="0"/>
      <w:marTop w:val="0"/>
      <w:marBottom w:val="0"/>
      <w:divBdr>
        <w:top w:val="none" w:sz="0" w:space="0" w:color="auto"/>
        <w:left w:val="none" w:sz="0" w:space="0" w:color="auto"/>
        <w:bottom w:val="none" w:sz="0" w:space="0" w:color="auto"/>
        <w:right w:val="none" w:sz="0" w:space="0" w:color="auto"/>
      </w:divBdr>
    </w:div>
    <w:div w:id="1127310726">
      <w:bodyDiv w:val="1"/>
      <w:marLeft w:val="0"/>
      <w:marRight w:val="0"/>
      <w:marTop w:val="0"/>
      <w:marBottom w:val="0"/>
      <w:divBdr>
        <w:top w:val="none" w:sz="0" w:space="0" w:color="auto"/>
        <w:left w:val="none" w:sz="0" w:space="0" w:color="auto"/>
        <w:bottom w:val="none" w:sz="0" w:space="0" w:color="auto"/>
        <w:right w:val="none" w:sz="0" w:space="0" w:color="auto"/>
      </w:divBdr>
    </w:div>
    <w:div w:id="1152020886">
      <w:bodyDiv w:val="1"/>
      <w:marLeft w:val="0"/>
      <w:marRight w:val="0"/>
      <w:marTop w:val="0"/>
      <w:marBottom w:val="0"/>
      <w:divBdr>
        <w:top w:val="none" w:sz="0" w:space="0" w:color="auto"/>
        <w:left w:val="none" w:sz="0" w:space="0" w:color="auto"/>
        <w:bottom w:val="none" w:sz="0" w:space="0" w:color="auto"/>
        <w:right w:val="none" w:sz="0" w:space="0" w:color="auto"/>
      </w:divBdr>
    </w:div>
    <w:div w:id="1257060772">
      <w:bodyDiv w:val="1"/>
      <w:marLeft w:val="0"/>
      <w:marRight w:val="0"/>
      <w:marTop w:val="0"/>
      <w:marBottom w:val="0"/>
      <w:divBdr>
        <w:top w:val="none" w:sz="0" w:space="0" w:color="auto"/>
        <w:left w:val="none" w:sz="0" w:space="0" w:color="auto"/>
        <w:bottom w:val="none" w:sz="0" w:space="0" w:color="auto"/>
        <w:right w:val="none" w:sz="0" w:space="0" w:color="auto"/>
      </w:divBdr>
    </w:div>
    <w:div w:id="1258829516">
      <w:bodyDiv w:val="1"/>
      <w:marLeft w:val="0"/>
      <w:marRight w:val="0"/>
      <w:marTop w:val="0"/>
      <w:marBottom w:val="0"/>
      <w:divBdr>
        <w:top w:val="none" w:sz="0" w:space="0" w:color="auto"/>
        <w:left w:val="none" w:sz="0" w:space="0" w:color="auto"/>
        <w:bottom w:val="none" w:sz="0" w:space="0" w:color="auto"/>
        <w:right w:val="none" w:sz="0" w:space="0" w:color="auto"/>
      </w:divBdr>
    </w:div>
    <w:div w:id="1333333868">
      <w:bodyDiv w:val="1"/>
      <w:marLeft w:val="0"/>
      <w:marRight w:val="0"/>
      <w:marTop w:val="0"/>
      <w:marBottom w:val="0"/>
      <w:divBdr>
        <w:top w:val="none" w:sz="0" w:space="0" w:color="auto"/>
        <w:left w:val="none" w:sz="0" w:space="0" w:color="auto"/>
        <w:bottom w:val="none" w:sz="0" w:space="0" w:color="auto"/>
        <w:right w:val="none" w:sz="0" w:space="0" w:color="auto"/>
      </w:divBdr>
    </w:div>
    <w:div w:id="1650356586">
      <w:bodyDiv w:val="1"/>
      <w:marLeft w:val="0"/>
      <w:marRight w:val="0"/>
      <w:marTop w:val="0"/>
      <w:marBottom w:val="0"/>
      <w:divBdr>
        <w:top w:val="none" w:sz="0" w:space="0" w:color="auto"/>
        <w:left w:val="none" w:sz="0" w:space="0" w:color="auto"/>
        <w:bottom w:val="none" w:sz="0" w:space="0" w:color="auto"/>
        <w:right w:val="none" w:sz="0" w:space="0" w:color="auto"/>
      </w:divBdr>
    </w:div>
    <w:div w:id="1672025476">
      <w:bodyDiv w:val="1"/>
      <w:marLeft w:val="0"/>
      <w:marRight w:val="0"/>
      <w:marTop w:val="0"/>
      <w:marBottom w:val="0"/>
      <w:divBdr>
        <w:top w:val="none" w:sz="0" w:space="0" w:color="auto"/>
        <w:left w:val="none" w:sz="0" w:space="0" w:color="auto"/>
        <w:bottom w:val="none" w:sz="0" w:space="0" w:color="auto"/>
        <w:right w:val="none" w:sz="0" w:space="0" w:color="auto"/>
      </w:divBdr>
    </w:div>
    <w:div w:id="1886331260">
      <w:bodyDiv w:val="1"/>
      <w:marLeft w:val="0"/>
      <w:marRight w:val="0"/>
      <w:marTop w:val="0"/>
      <w:marBottom w:val="0"/>
      <w:divBdr>
        <w:top w:val="none" w:sz="0" w:space="0" w:color="auto"/>
        <w:left w:val="none" w:sz="0" w:space="0" w:color="auto"/>
        <w:bottom w:val="none" w:sz="0" w:space="0" w:color="auto"/>
        <w:right w:val="none" w:sz="0" w:space="0" w:color="auto"/>
      </w:divBdr>
      <w:divsChild>
        <w:div w:id="1265920463">
          <w:marLeft w:val="576"/>
          <w:marRight w:val="0"/>
          <w:marTop w:val="120"/>
          <w:marBottom w:val="0"/>
          <w:divBdr>
            <w:top w:val="none" w:sz="0" w:space="0" w:color="auto"/>
            <w:left w:val="none" w:sz="0" w:space="0" w:color="auto"/>
            <w:bottom w:val="none" w:sz="0" w:space="0" w:color="auto"/>
            <w:right w:val="none" w:sz="0" w:space="0" w:color="auto"/>
          </w:divBdr>
        </w:div>
        <w:div w:id="1285817811">
          <w:marLeft w:val="576"/>
          <w:marRight w:val="0"/>
          <w:marTop w:val="120"/>
          <w:marBottom w:val="0"/>
          <w:divBdr>
            <w:top w:val="none" w:sz="0" w:space="0" w:color="auto"/>
            <w:left w:val="none" w:sz="0" w:space="0" w:color="auto"/>
            <w:bottom w:val="none" w:sz="0" w:space="0" w:color="auto"/>
            <w:right w:val="none" w:sz="0" w:space="0" w:color="auto"/>
          </w:divBdr>
        </w:div>
        <w:div w:id="1419987793">
          <w:marLeft w:val="576"/>
          <w:marRight w:val="0"/>
          <w:marTop w:val="120"/>
          <w:marBottom w:val="0"/>
          <w:divBdr>
            <w:top w:val="none" w:sz="0" w:space="0" w:color="auto"/>
            <w:left w:val="none" w:sz="0" w:space="0" w:color="auto"/>
            <w:bottom w:val="none" w:sz="0" w:space="0" w:color="auto"/>
            <w:right w:val="none" w:sz="0" w:space="0" w:color="auto"/>
          </w:divBdr>
        </w:div>
        <w:div w:id="1462772933">
          <w:marLeft w:val="576"/>
          <w:marRight w:val="0"/>
          <w:marTop w:val="120"/>
          <w:marBottom w:val="0"/>
          <w:divBdr>
            <w:top w:val="none" w:sz="0" w:space="0" w:color="auto"/>
            <w:left w:val="none" w:sz="0" w:space="0" w:color="auto"/>
            <w:bottom w:val="none" w:sz="0" w:space="0" w:color="auto"/>
            <w:right w:val="none" w:sz="0" w:space="0" w:color="auto"/>
          </w:divBdr>
        </w:div>
        <w:div w:id="579293546">
          <w:marLeft w:val="576"/>
          <w:marRight w:val="0"/>
          <w:marTop w:val="120"/>
          <w:marBottom w:val="0"/>
          <w:divBdr>
            <w:top w:val="none" w:sz="0" w:space="0" w:color="auto"/>
            <w:left w:val="none" w:sz="0" w:space="0" w:color="auto"/>
            <w:bottom w:val="none" w:sz="0" w:space="0" w:color="auto"/>
            <w:right w:val="none" w:sz="0" w:space="0" w:color="auto"/>
          </w:divBdr>
        </w:div>
      </w:divsChild>
    </w:div>
    <w:div w:id="2011330220">
      <w:bodyDiv w:val="1"/>
      <w:marLeft w:val="0"/>
      <w:marRight w:val="0"/>
      <w:marTop w:val="0"/>
      <w:marBottom w:val="0"/>
      <w:divBdr>
        <w:top w:val="none" w:sz="0" w:space="0" w:color="auto"/>
        <w:left w:val="none" w:sz="0" w:space="0" w:color="auto"/>
        <w:bottom w:val="none" w:sz="0" w:space="0" w:color="auto"/>
        <w:right w:val="none" w:sz="0" w:space="0" w:color="auto"/>
      </w:divBdr>
    </w:div>
    <w:div w:id="2085955375">
      <w:bodyDiv w:val="1"/>
      <w:marLeft w:val="0"/>
      <w:marRight w:val="0"/>
      <w:marTop w:val="0"/>
      <w:marBottom w:val="0"/>
      <w:divBdr>
        <w:top w:val="none" w:sz="0" w:space="0" w:color="auto"/>
        <w:left w:val="none" w:sz="0" w:space="0" w:color="auto"/>
        <w:bottom w:val="none" w:sz="0" w:space="0" w:color="auto"/>
        <w:right w:val="none" w:sz="0" w:space="0" w:color="auto"/>
      </w:divBdr>
      <w:divsChild>
        <w:div w:id="219631836">
          <w:marLeft w:val="0"/>
          <w:marRight w:val="0"/>
          <w:marTop w:val="0"/>
          <w:marBottom w:val="0"/>
          <w:divBdr>
            <w:top w:val="none" w:sz="0" w:space="0" w:color="auto"/>
            <w:left w:val="none" w:sz="0" w:space="0" w:color="auto"/>
            <w:bottom w:val="none" w:sz="0" w:space="0" w:color="auto"/>
            <w:right w:val="none" w:sz="0" w:space="0" w:color="auto"/>
          </w:divBdr>
        </w:div>
        <w:div w:id="568269813">
          <w:marLeft w:val="0"/>
          <w:marRight w:val="0"/>
          <w:marTop w:val="0"/>
          <w:marBottom w:val="0"/>
          <w:divBdr>
            <w:top w:val="none" w:sz="0" w:space="0" w:color="auto"/>
            <w:left w:val="none" w:sz="0" w:space="0" w:color="auto"/>
            <w:bottom w:val="none" w:sz="0" w:space="0" w:color="auto"/>
            <w:right w:val="none" w:sz="0" w:space="0" w:color="auto"/>
          </w:divBdr>
        </w:div>
        <w:div w:id="296187525">
          <w:marLeft w:val="0"/>
          <w:marRight w:val="0"/>
          <w:marTop w:val="0"/>
          <w:marBottom w:val="0"/>
          <w:divBdr>
            <w:top w:val="none" w:sz="0" w:space="0" w:color="auto"/>
            <w:left w:val="none" w:sz="0" w:space="0" w:color="auto"/>
            <w:bottom w:val="none" w:sz="0" w:space="0" w:color="auto"/>
            <w:right w:val="none" w:sz="0" w:space="0" w:color="auto"/>
          </w:divBdr>
        </w:div>
      </w:divsChild>
    </w:div>
    <w:div w:id="21124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09C8-D697-4112-971A-E12CB6B1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23</Pages>
  <Words>36887</Words>
  <Characters>21026</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tamara.misiura</dc:creator>
  <cp:keywords/>
  <dc:description/>
  <cp:lastModifiedBy>Бадилевич Тетяна Миколаївна</cp:lastModifiedBy>
  <cp:revision>19</cp:revision>
  <cp:lastPrinted>2024-05-09T07:07:00Z</cp:lastPrinted>
  <dcterms:created xsi:type="dcterms:W3CDTF">2024-04-11T07:21:00Z</dcterms:created>
  <dcterms:modified xsi:type="dcterms:W3CDTF">2024-05-17T10:02:00Z</dcterms:modified>
</cp:coreProperties>
</file>