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C075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636594450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636594450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C075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C075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C0753">
        <w:rPr>
          <w:b/>
          <w:bCs/>
          <w:sz w:val="24"/>
          <w:szCs w:val="24"/>
          <w:lang w:val="ru-RU"/>
        </w:rPr>
        <w:t xml:space="preserve">№ </w:t>
      </w:r>
      <w:r w:rsidR="004D1119" w:rsidRPr="001C0753">
        <w:rPr>
          <w:b/>
          <w:bCs/>
          <w:sz w:val="24"/>
          <w:szCs w:val="24"/>
          <w:lang w:val="ru-RU"/>
        </w:rPr>
        <w:t>ПЗН-65724 від 30.04.2024</w:t>
      </w:r>
    </w:p>
    <w:p w14:paraId="781D03CD" w14:textId="77777777" w:rsidR="004D1119" w:rsidRPr="001C075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1C0753">
        <w:rPr>
          <w:sz w:val="24"/>
          <w:szCs w:val="24"/>
          <w:lang w:val="ru-RU"/>
        </w:rPr>
        <w:t>до проєкту рішення Київської міської ради:</w:t>
      </w:r>
    </w:p>
    <w:p w14:paraId="62B908D4" w14:textId="09A5DD62" w:rsidR="000A7DD0" w:rsidRDefault="00953F11" w:rsidP="000A7DD0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53F1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0A7DD0" w:rsidRPr="000A7DD0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«ЯВІР-95» земельної ділянки в оренду для експлуатації та обслуговування автостоянки з комплексом супутніх послуг на </w:t>
      </w:r>
      <w:r w:rsidR="000A7DD0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</w:t>
      </w:r>
      <w:r w:rsidR="000A7DD0" w:rsidRPr="000A7DD0">
        <w:rPr>
          <w:rFonts w:eastAsia="Georgia"/>
          <w:b/>
          <w:i/>
          <w:iCs/>
          <w:sz w:val="24"/>
          <w:szCs w:val="24"/>
          <w:lang w:val="ru-RU"/>
        </w:rPr>
        <w:t>вул. Озерній в Оболонському районі міста Києва</w:t>
      </w:r>
    </w:p>
    <w:p w14:paraId="459EBE32" w14:textId="77777777" w:rsidR="0099439E" w:rsidRDefault="0099439E" w:rsidP="0099439E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1CA63878" w:rsidR="004D1119" w:rsidRPr="000A7DD0" w:rsidRDefault="004D1119" w:rsidP="0099439E">
      <w:pPr>
        <w:pStyle w:val="1"/>
        <w:numPr>
          <w:ilvl w:val="0"/>
          <w:numId w:val="4"/>
        </w:numPr>
        <w:shd w:val="clear" w:color="auto" w:fill="auto"/>
        <w:spacing w:after="0"/>
        <w:ind w:right="1806"/>
        <w:rPr>
          <w:b/>
          <w:bCs/>
          <w:sz w:val="24"/>
          <w:szCs w:val="24"/>
          <w:lang w:val="ru-RU"/>
        </w:rPr>
      </w:pPr>
      <w:r w:rsidRPr="000A7DD0">
        <w:rPr>
          <w:b/>
          <w:bCs/>
          <w:sz w:val="24"/>
          <w:szCs w:val="24"/>
          <w:lang w:val="ru-RU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3E58D8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0A7DD0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1C7B6523" w:rsidR="004D1119" w:rsidRPr="001C0753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1C0753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</w:t>
            </w:r>
            <w:r w:rsidR="00953F11">
              <w:rPr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1C0753">
              <w:rPr>
                <w:i/>
                <w:iCs/>
                <w:sz w:val="24"/>
                <w:szCs w:val="24"/>
                <w:lang w:val="ru-RU"/>
              </w:rPr>
              <w:t xml:space="preserve"> «ЯВІР-95»</w:t>
            </w:r>
          </w:p>
        </w:tc>
      </w:tr>
      <w:tr w:rsidR="004D1119" w:rsidRPr="003E58D8" w14:paraId="6A6CF238" w14:textId="77777777" w:rsidTr="00953F11">
        <w:trPr>
          <w:cantSplit/>
          <w:trHeight w:hRule="exact" w:val="1372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075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6298211E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39BF6946" w14:textId="77777777" w:rsidR="00953F11" w:rsidRPr="00953F11" w:rsidRDefault="00953F11" w:rsidP="00953F11">
            <w:pPr>
              <w:pStyle w:val="a5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953F11">
              <w:rPr>
                <w:i/>
                <w:sz w:val="24"/>
                <w:szCs w:val="24"/>
                <w:lang w:val="ru-RU"/>
              </w:rPr>
              <w:t>КУШАКОВ ВОЛОДИМИР ІВАНОВИЧ</w:t>
            </w:r>
          </w:p>
          <w:p w14:paraId="7F3676CC" w14:textId="77777777" w:rsidR="00953F11" w:rsidRPr="00953F11" w:rsidRDefault="00953F11" w:rsidP="00953F11">
            <w:pPr>
              <w:pStyle w:val="a5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953F11">
              <w:rPr>
                <w:i/>
                <w:sz w:val="24"/>
                <w:szCs w:val="24"/>
                <w:lang w:val="ru-RU"/>
              </w:rPr>
              <w:t>Україна, 04112, місто Київ, ВУЛИЦЯ СІКОРСЬКОГО ІГОРЯ</w:t>
            </w:r>
          </w:p>
          <w:p w14:paraId="67785E2D" w14:textId="77777777" w:rsidR="00953F11" w:rsidRPr="00822932" w:rsidRDefault="00953F11" w:rsidP="00953F11">
            <w:pPr>
              <w:pStyle w:val="a5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822932">
              <w:rPr>
                <w:i/>
                <w:sz w:val="24"/>
                <w:szCs w:val="24"/>
                <w:lang w:val="ru-RU"/>
              </w:rPr>
              <w:t>СТАРОВОЙТ ВОЛОДИМИР МИКОЛАЙОВИЧ</w:t>
            </w:r>
          </w:p>
          <w:p w14:paraId="13ACE229" w14:textId="0FC1DE1C" w:rsidR="004D1119" w:rsidRPr="00953F11" w:rsidRDefault="00953F11" w:rsidP="00953F11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53F11">
              <w:rPr>
                <w:i/>
                <w:sz w:val="24"/>
                <w:szCs w:val="24"/>
                <w:lang w:val="ru-RU"/>
              </w:rPr>
              <w:t>Україна, 04211, місто Київ, ОБОЛОНСЬКА НАБЕРЕЖНА</w:t>
            </w:r>
          </w:p>
        </w:tc>
      </w:tr>
      <w:tr w:rsidR="004D1119" w:rsidRPr="003E58D8" w14:paraId="2EEB9864" w14:textId="77777777" w:rsidTr="00953F11">
        <w:trPr>
          <w:cantSplit/>
          <w:trHeight w:hRule="exact" w:val="1373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953F11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6780E95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1AF96CBD" w14:textId="77777777" w:rsidR="00953F11" w:rsidRPr="00953F11" w:rsidRDefault="00953F11" w:rsidP="00953F11">
            <w:pPr>
              <w:pStyle w:val="a5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953F11">
              <w:rPr>
                <w:i/>
                <w:sz w:val="24"/>
                <w:szCs w:val="24"/>
                <w:lang w:val="ru-RU"/>
              </w:rPr>
              <w:t>КУШАКОВ ВОЛОДИМИР ІВАНОВИЧ</w:t>
            </w:r>
          </w:p>
          <w:p w14:paraId="6DCD3D30" w14:textId="77777777" w:rsidR="00953F11" w:rsidRPr="00953F11" w:rsidRDefault="00953F11" w:rsidP="00953F11">
            <w:pPr>
              <w:pStyle w:val="a5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953F11">
              <w:rPr>
                <w:i/>
                <w:sz w:val="24"/>
                <w:szCs w:val="24"/>
                <w:lang w:val="ru-RU"/>
              </w:rPr>
              <w:t>Україна, 04112, місто Київ, ВУЛИЦЯ СІКОРСЬКОГО ІГОРЯ</w:t>
            </w:r>
          </w:p>
          <w:p w14:paraId="75B152EB" w14:textId="77777777" w:rsidR="00953F11" w:rsidRPr="00953F11" w:rsidRDefault="00953F11" w:rsidP="00953F11">
            <w:pPr>
              <w:pStyle w:val="a5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953F11">
              <w:rPr>
                <w:i/>
                <w:sz w:val="24"/>
                <w:szCs w:val="24"/>
                <w:lang w:val="ru-RU"/>
              </w:rPr>
              <w:t>СТАРОВОЙТ ВОЛОДИМИР МИКОЛАЙОВИЧ</w:t>
            </w:r>
          </w:p>
          <w:p w14:paraId="395C8F20" w14:textId="2EC70492" w:rsidR="004D1119" w:rsidRPr="00953F11" w:rsidRDefault="00953F11" w:rsidP="00953F11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53F11">
              <w:rPr>
                <w:i/>
                <w:sz w:val="24"/>
                <w:szCs w:val="24"/>
                <w:lang w:val="ru-RU"/>
              </w:rPr>
              <w:t>Україна, 04211, місто Київ, ОБОЛОНСЬКА НАБЕРЕЖНА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953F11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9439E">
              <w:rPr>
                <w:i/>
                <w:iCs/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01.04.2024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636594450</w:t>
            </w:r>
          </w:p>
        </w:tc>
      </w:tr>
    </w:tbl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1C0753">
        <w:rPr>
          <w:b/>
          <w:bCs/>
          <w:sz w:val="24"/>
          <w:szCs w:val="24"/>
          <w:lang w:val="ru-RU"/>
        </w:rPr>
        <w:t>8000000000:78:035:0017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953F11">
        <w:trPr>
          <w:trHeight w:val="35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Оболонський, вул. Озерна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0,4928 га</w:t>
            </w:r>
          </w:p>
        </w:tc>
      </w:tr>
      <w:tr w:rsidR="004D1119" w:rsidRPr="003E58D8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AB3D901" w:rsidR="004D1119" w:rsidRPr="00A43048" w:rsidRDefault="0099439E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953F11">
              <w:rPr>
                <w:i/>
                <w:sz w:val="24"/>
                <w:szCs w:val="24"/>
              </w:rPr>
              <w:t xml:space="preserve"> на 10 років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3E58D8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FFFFF85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:rsidRPr="003E58D8" w14:paraId="550A073B" w14:textId="77777777" w:rsidTr="00953F11">
        <w:trPr>
          <w:trHeight w:val="129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1C0753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73538DE" w:rsidR="00A21758" w:rsidRPr="001C0753" w:rsidRDefault="00C675D8" w:rsidP="000A7DD0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12.04</w:t>
            </w:r>
            <w:r w:rsidRPr="001C0753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0A7DD0" w:rsidRPr="000A7DD0">
              <w:rPr>
                <w:i/>
                <w:iCs/>
                <w:sz w:val="24"/>
                <w:szCs w:val="24"/>
                <w:lang w:val="ru-RU"/>
              </w:rPr>
              <w:t>для експлуатації та обслуговування автостоянки з комплексом супутніх послуг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94B9642" w:rsidR="00E93A88" w:rsidRPr="00A43048" w:rsidRDefault="005E4E98" w:rsidP="005E4E98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4 176 847</w:t>
            </w:r>
            <w:r w:rsidRPr="005E4E98">
              <w:rPr>
                <w:rStyle w:val="a9"/>
                <w:sz w:val="24"/>
                <w:szCs w:val="24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 xml:space="preserve"> 96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 коп.</w:t>
            </w:r>
          </w:p>
        </w:tc>
      </w:tr>
      <w:tr w:rsidR="00DC4060" w:rsidRPr="003E58D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2BD3D04E" w14:textId="0A8D2E25" w:rsidR="004D1119" w:rsidRPr="0065187D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65187D">
        <w:rPr>
          <w:sz w:val="24"/>
          <w:szCs w:val="24"/>
          <w:lang w:val="ru-RU"/>
        </w:rPr>
        <w:t>Відповідно</w:t>
      </w:r>
      <w:r w:rsidRPr="0065187D">
        <w:rPr>
          <w:sz w:val="24"/>
          <w:szCs w:val="24"/>
        </w:rPr>
        <w:t xml:space="preserve"> </w:t>
      </w:r>
      <w:r w:rsidRPr="0065187D">
        <w:rPr>
          <w:sz w:val="24"/>
          <w:szCs w:val="24"/>
          <w:lang w:val="ru-RU"/>
        </w:rPr>
        <w:t>до</w:t>
      </w:r>
      <w:r w:rsidRPr="0065187D">
        <w:rPr>
          <w:sz w:val="24"/>
          <w:szCs w:val="24"/>
        </w:rPr>
        <w:t xml:space="preserve"> </w:t>
      </w:r>
      <w:r w:rsidRPr="0065187D">
        <w:rPr>
          <w:sz w:val="24"/>
          <w:szCs w:val="24"/>
          <w:lang w:val="ru-RU"/>
        </w:rPr>
        <w:t>статті</w:t>
      </w:r>
      <w:r w:rsidRPr="0065187D">
        <w:rPr>
          <w:sz w:val="24"/>
          <w:szCs w:val="24"/>
        </w:rPr>
        <w:t xml:space="preserve"> 123 </w:t>
      </w:r>
      <w:r w:rsidRPr="0065187D">
        <w:rPr>
          <w:sz w:val="24"/>
          <w:szCs w:val="24"/>
          <w:lang w:val="ru-RU"/>
        </w:rPr>
        <w:t>Земельн</w:t>
      </w:r>
      <w:r w:rsidR="00DC4060" w:rsidRPr="0065187D">
        <w:rPr>
          <w:sz w:val="24"/>
          <w:szCs w:val="24"/>
          <w:lang w:val="ru-RU"/>
        </w:rPr>
        <w:t>ого</w:t>
      </w:r>
      <w:r w:rsidR="00DC4060" w:rsidRPr="0065187D">
        <w:rPr>
          <w:sz w:val="24"/>
          <w:szCs w:val="24"/>
        </w:rPr>
        <w:t xml:space="preserve"> </w:t>
      </w:r>
      <w:r w:rsidR="00DC4060" w:rsidRPr="0033503B">
        <w:rPr>
          <w:sz w:val="24"/>
          <w:szCs w:val="24"/>
          <w:lang w:val="ru-RU"/>
        </w:rPr>
        <w:t>кодексу</w:t>
      </w:r>
      <w:r w:rsidR="00DC4060" w:rsidRPr="0033503B">
        <w:rPr>
          <w:sz w:val="24"/>
          <w:szCs w:val="24"/>
        </w:rPr>
        <w:t xml:space="preserve"> </w:t>
      </w:r>
      <w:r w:rsidR="00DC4060" w:rsidRPr="0033503B">
        <w:rPr>
          <w:sz w:val="24"/>
          <w:szCs w:val="24"/>
          <w:lang w:val="ru-RU"/>
        </w:rPr>
        <w:t>України</w:t>
      </w:r>
      <w:r w:rsidR="00DC4060" w:rsidRPr="0033503B">
        <w:rPr>
          <w:sz w:val="24"/>
          <w:szCs w:val="24"/>
        </w:rPr>
        <w:t xml:space="preserve">, </w:t>
      </w:r>
      <w:r w:rsidR="00DC4060" w:rsidRPr="0033503B">
        <w:rPr>
          <w:sz w:val="24"/>
          <w:szCs w:val="24"/>
          <w:lang w:val="ru-RU"/>
        </w:rPr>
        <w:t>враховуючи</w:t>
      </w:r>
      <w:r w:rsidR="00DC4060" w:rsidRPr="0033503B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33503B">
        <w:rPr>
          <w:sz w:val="24"/>
          <w:szCs w:val="24"/>
          <w:lang w:val="ru-RU"/>
        </w:rPr>
        <w:t>Державному</w:t>
      </w:r>
      <w:r w:rsidR="00DC4060" w:rsidRPr="0033503B">
        <w:rPr>
          <w:sz w:val="24"/>
          <w:szCs w:val="24"/>
        </w:rPr>
        <w:t xml:space="preserve"> </w:t>
      </w:r>
      <w:r w:rsidR="00DC4060" w:rsidRPr="0033503B">
        <w:rPr>
          <w:sz w:val="24"/>
          <w:szCs w:val="24"/>
          <w:lang w:val="ru-RU"/>
        </w:rPr>
        <w:t>земельному</w:t>
      </w:r>
      <w:r w:rsidR="00DC4060" w:rsidRPr="0033503B">
        <w:rPr>
          <w:sz w:val="24"/>
          <w:szCs w:val="24"/>
        </w:rPr>
        <w:t xml:space="preserve"> </w:t>
      </w:r>
      <w:r w:rsidR="00DC4060" w:rsidRPr="0033503B">
        <w:rPr>
          <w:sz w:val="24"/>
          <w:szCs w:val="24"/>
          <w:lang w:val="ru-RU"/>
        </w:rPr>
        <w:t>кадастрі</w:t>
      </w:r>
      <w:r w:rsidR="0044297A" w:rsidRPr="0033503B">
        <w:rPr>
          <w:sz w:val="24"/>
          <w:szCs w:val="24"/>
        </w:rPr>
        <w:t xml:space="preserve"> </w:t>
      </w:r>
      <w:r w:rsidR="0044297A" w:rsidRPr="0033503B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33503B">
        <w:rPr>
          <w:sz w:val="24"/>
          <w:szCs w:val="24"/>
          <w:lang w:val="uk-UA"/>
        </w:rPr>
        <w:t xml:space="preserve">мельну ділянку від </w:t>
      </w:r>
      <w:r w:rsidR="0065187D" w:rsidRPr="0033503B">
        <w:rPr>
          <w:sz w:val="24"/>
          <w:szCs w:val="24"/>
          <w:lang w:val="uk-UA"/>
        </w:rPr>
        <w:t>23.04.2024 № НВ-0001026292024</w:t>
      </w:r>
      <w:r w:rsidR="0044297A" w:rsidRPr="0033503B">
        <w:rPr>
          <w:sz w:val="24"/>
          <w:szCs w:val="24"/>
          <w:lang w:val="uk-UA"/>
        </w:rPr>
        <w:t>),</w:t>
      </w:r>
      <w:r w:rsidRPr="0065187D">
        <w:rPr>
          <w:sz w:val="24"/>
          <w:szCs w:val="24"/>
          <w:lang w:val="uk-UA"/>
        </w:rPr>
        <w:t xml:space="preserve"> </w:t>
      </w:r>
      <w:r w:rsidR="0044297A" w:rsidRPr="0065187D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65187D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>ку</w:t>
      </w:r>
      <w:r w:rsidR="0044297A" w:rsidRPr="0044297A">
        <w:rPr>
          <w:sz w:val="24"/>
          <w:szCs w:val="24"/>
          <w:lang w:val="uk-UA"/>
        </w:rPr>
        <w:t>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>розроблено проє</w:t>
      </w:r>
      <w:r w:rsidR="005639F6">
        <w:rPr>
          <w:sz w:val="24"/>
          <w:szCs w:val="24"/>
          <w:lang w:val="uk-UA"/>
        </w:rPr>
        <w:t xml:space="preserve">кт </w:t>
      </w:r>
      <w:r w:rsidRPr="0065187D">
        <w:rPr>
          <w:sz w:val="24"/>
          <w:szCs w:val="24"/>
          <w:lang w:val="uk-UA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65187D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424720B7" w:rsidR="005639F6" w:rsidRPr="0065187D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3DBEE6D8" w14:textId="77777777" w:rsidR="0065187D" w:rsidRPr="0065187D" w:rsidRDefault="0065187D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bookmarkStart w:id="0" w:name="_GoBack"/>
      <w:r w:rsidRPr="00456FAA">
        <w:rPr>
          <w:b/>
          <w:bCs/>
          <w:sz w:val="24"/>
          <w:szCs w:val="24"/>
        </w:rPr>
        <w:lastRenderedPageBreak/>
        <w:t>Мета прийняття рішення.</w:t>
      </w:r>
    </w:p>
    <w:bookmarkEnd w:id="0"/>
    <w:p w14:paraId="5317601B" w14:textId="220B48F9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33503B">
        <w:rPr>
          <w:sz w:val="24"/>
          <w:szCs w:val="24"/>
          <w:lang w:val="ru-RU"/>
        </w:rPr>
        <w:t>земельною ділянкою</w:t>
      </w:r>
      <w:r w:rsidRPr="004D1119">
        <w:rPr>
          <w:sz w:val="24"/>
          <w:szCs w:val="24"/>
          <w:lang w:val="ru-RU"/>
        </w:rPr>
        <w:t>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4D1119" w:rsidRPr="0099439E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CE21C12" w:rsidR="004D1119" w:rsidRPr="00D46600" w:rsidRDefault="00D46600" w:rsidP="000A7DD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D46600">
              <w:rPr>
                <w:i/>
                <w:sz w:val="24"/>
                <w:szCs w:val="24"/>
                <w:lang w:val="ru-RU"/>
              </w:rPr>
              <w:t xml:space="preserve">Земельна ділянка забудована нежитловою </w:t>
            </w:r>
            <w:r>
              <w:rPr>
                <w:i/>
                <w:sz w:val="24"/>
                <w:szCs w:val="24"/>
                <w:lang w:val="ru-RU"/>
              </w:rPr>
              <w:t xml:space="preserve">будівлею (закінчений будівництвом об'єкт) </w:t>
            </w:r>
            <w:r w:rsidRPr="00D46600">
              <w:rPr>
                <w:i/>
                <w:sz w:val="24"/>
                <w:szCs w:val="24"/>
                <w:lang w:val="ru-RU"/>
              </w:rPr>
              <w:t>загальною площею 60,</w:t>
            </w:r>
            <w:r w:rsidR="000A7DD0">
              <w:rPr>
                <w:i/>
                <w:sz w:val="24"/>
                <w:szCs w:val="24"/>
                <w:lang w:val="ru-RU"/>
              </w:rPr>
              <w:t>7</w:t>
            </w:r>
            <w:r w:rsidRPr="00D46600">
              <w:rPr>
                <w:i/>
                <w:sz w:val="24"/>
                <w:szCs w:val="24"/>
                <w:lang w:val="ru-RU"/>
              </w:rPr>
              <w:t xml:space="preserve"> кв.м (реєстраційний номер об’єкта нерухомого майна: 421577980000), яка належать ТОВ «ЯВІР-95» на праві власності (право</w:t>
            </w:r>
            <w:r w:rsidR="000A7DD0">
              <w:rPr>
                <w:i/>
                <w:sz w:val="24"/>
                <w:szCs w:val="24"/>
                <w:lang w:val="ru-RU"/>
              </w:rPr>
              <w:t xml:space="preserve"> власності</w:t>
            </w:r>
            <w:r w:rsidRPr="00D46600">
              <w:rPr>
                <w:i/>
                <w:sz w:val="24"/>
                <w:szCs w:val="24"/>
                <w:lang w:val="ru-RU"/>
              </w:rPr>
              <w:t xml:space="preserve"> зареєстровано в Державному реєстрі речових прав на нерухоме майно 21.07.2014, номер відомостей про речове право: 6540171)</w:t>
            </w:r>
            <w:r w:rsidR="000A7DD0">
              <w:rPr>
                <w:i/>
                <w:sz w:val="24"/>
                <w:szCs w:val="24"/>
                <w:lang w:val="ru-RU"/>
              </w:rPr>
              <w:t xml:space="preserve"> (інформація з Державного реєстру речових прав на нерухоме майно від 30.04.2024 № 376655410)</w:t>
            </w:r>
            <w:r w:rsidRPr="00D46600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4D1119" w:rsidRPr="003E58D8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00C00FE" w:rsidR="004D1119" w:rsidRPr="005639F6" w:rsidRDefault="00D46600" w:rsidP="000A7DD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D46600">
              <w:rPr>
                <w:i/>
                <w:sz w:val="24"/>
                <w:szCs w:val="24"/>
              </w:rPr>
              <w:t>Відповідно до детального плану території в межах вулиці Північна, просп. Оболонський, вул. Прирічна, просп. Героїв Сталінграду, Маршала Малиновського в Оболонському районі, затвердженого рішенням Київської міської ради від 31.08.2021 № 2242/2283 земельні ділянки за функціональним призначенням належать до території транспорту та зв’язку, та частково до території вулиць і доріг.</w:t>
            </w:r>
          </w:p>
        </w:tc>
      </w:tr>
      <w:tr w:rsidR="004D1119" w:rsidRPr="003E58D8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D46600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01809F6" w:rsidR="004D1119" w:rsidRPr="005639F6" w:rsidRDefault="003C073F" w:rsidP="003C073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3C073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</w:t>
            </w:r>
            <w:r>
              <w:rPr>
                <w:i/>
                <w:sz w:val="24"/>
                <w:szCs w:val="24"/>
              </w:rPr>
              <w:t>а</w:t>
            </w:r>
            <w:r w:rsidRPr="003C073F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а</w:t>
            </w:r>
            <w:r w:rsidRPr="003C073F">
              <w:rPr>
                <w:i/>
                <w:sz w:val="24"/>
                <w:szCs w:val="24"/>
              </w:rPr>
              <w:t xml:space="preserve"> за функціональним призначенням належать до комунально-складської території.</w:t>
            </w:r>
          </w:p>
        </w:tc>
      </w:tr>
      <w:tr w:rsidR="004D1119" w:rsidRPr="003E58D8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3E58D8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4B720C35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C0753" w14:paraId="3DFF5C39" w14:textId="77777777" w:rsidTr="00E329C9">
        <w:trPr>
          <w:cantSplit/>
          <w:trHeight w:val="471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1BB" w14:textId="77777777" w:rsidR="006C61B0" w:rsidRDefault="006C61B0" w:rsidP="006C61B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C61B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7CB9A28D" w14:textId="40EAE8C8" w:rsidR="006C61B0" w:rsidRDefault="006C61B0" w:rsidP="006C61B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C61B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07.07.2005 № 579/3155 земельна ділянка (кадастровий номер 8000000000:78:035:0015) передана в оренду на 5 років  ТОВ   «ЯВІР-95»   для   будівництва,   експлуатації   та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6C61B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обслуговування автостоянки з комплексом супутніх послуг (договір оренди земельної ділянки від 30.03.2007 № 78-6-00433). Рішенням Київської міської ради від 21.05.2015              № 529/1393 поновлено на 3 роки зазначений договір оренди земельної ділянки (Угода про поновлення договору оренди земельної ділянки від 21.12.2015 № 442). Відповідно до висновку постійної комісії Київської міської ради з питань містобудування, архітектури та землекористування від 25.03.2019 № 057/3926 поновлено договір оренди земельної ділянки на 3 роки (договір про поновлення договору оренди земельної ділянки, серія та номер: 111 від 24.04.2019).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6C61B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Договір оренди надалі не поновлювався.</w:t>
            </w:r>
          </w:p>
          <w:p w14:paraId="27FA0786" w14:textId="31C1F31A" w:rsidR="004D1119" w:rsidRPr="00072A72" w:rsidRDefault="004D1119" w:rsidP="00184A24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329C9" w:rsidRPr="003E58D8" w14:paraId="64018D41" w14:textId="77777777" w:rsidTr="0080493D">
        <w:trPr>
          <w:cantSplit/>
          <w:trHeight w:val="9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DF7" w14:textId="77777777" w:rsidR="00E329C9" w:rsidRPr="00B9251E" w:rsidRDefault="00E329C9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222" w14:textId="6FE83E5B" w:rsidR="00E329C9" w:rsidRPr="00184A24" w:rsidRDefault="00E329C9" w:rsidP="00E329C9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329C9">
              <w:rPr>
                <w:i/>
                <w:sz w:val="24"/>
                <w:szCs w:val="24"/>
              </w:rPr>
              <w:t>Рішенням Київської міської ради від 02.11.2023 № 7217/7258</w:t>
            </w:r>
            <w:r w:rsidRPr="00184A24">
              <w:rPr>
                <w:i/>
                <w:sz w:val="24"/>
                <w:szCs w:val="24"/>
              </w:rPr>
              <w:t xml:space="preserve"> затверджено технічну документацію щодо поділу земельної ділянки з када</w:t>
            </w:r>
            <w:r>
              <w:rPr>
                <w:i/>
                <w:sz w:val="24"/>
                <w:szCs w:val="24"/>
              </w:rPr>
              <w:t>стровим номером 8000000000:78:035</w:t>
            </w:r>
            <w:r w:rsidRPr="00184A24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>15</w:t>
            </w:r>
            <w:r w:rsidRPr="00184A24">
              <w:rPr>
                <w:i/>
                <w:sz w:val="24"/>
                <w:szCs w:val="24"/>
              </w:rPr>
              <w:t>, відповідно до якої утворені дві земельні ділянки, зокрема земельна ділянка з кадастровим номером 8000000000:78:0</w:t>
            </w:r>
            <w:r>
              <w:rPr>
                <w:i/>
                <w:sz w:val="24"/>
                <w:szCs w:val="24"/>
              </w:rPr>
              <w:t>35</w:t>
            </w:r>
            <w:r w:rsidRPr="00184A24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>17</w:t>
            </w:r>
            <w:r w:rsidRPr="00184A24">
              <w:rPr>
                <w:i/>
                <w:sz w:val="24"/>
                <w:szCs w:val="24"/>
              </w:rPr>
              <w:t>.</w:t>
            </w:r>
          </w:p>
          <w:p w14:paraId="67D66D51" w14:textId="77777777" w:rsidR="00E329C9" w:rsidRPr="00184A24" w:rsidRDefault="00E329C9" w:rsidP="00E329C9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184A24">
              <w:rPr>
                <w:i/>
                <w:sz w:val="24"/>
                <w:szCs w:val="24"/>
              </w:rPr>
              <w:t xml:space="preserve">Проєктом рішення запропоновано з урахуванням існуючої судової практики (постанови Верховного Cуду від 18.06.2020 у справі  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   </w:t>
            </w:r>
          </w:p>
          <w:p w14:paraId="282CBAC2" w14:textId="77777777" w:rsidR="00E329C9" w:rsidRPr="00184A24" w:rsidRDefault="00E329C9" w:rsidP="00E329C9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184A24">
              <w:rPr>
                <w:i/>
                <w:sz w:val="24"/>
                <w:szCs w:val="24"/>
              </w:rPr>
              <w:t xml:space="preserve">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7056164" w14:textId="77777777" w:rsidR="00E329C9" w:rsidRPr="00184A24" w:rsidRDefault="00E329C9" w:rsidP="00E329C9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184A24">
              <w:rPr>
                <w:i/>
                <w:sz w:val="24"/>
                <w:szCs w:val="24"/>
              </w:rPr>
              <w:t xml:space="preserve">   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4D557F4D" w14:textId="04762D05" w:rsidR="00E329C9" w:rsidRPr="006C61B0" w:rsidRDefault="00E329C9" w:rsidP="00E329C9">
            <w:pPr>
              <w:pStyle w:val="a5"/>
              <w:jc w:val="both"/>
              <w:rPr>
                <w:bCs/>
                <w:i/>
                <w:iCs/>
                <w:shd w:val="clear" w:color="auto" w:fill="FFFFFF"/>
              </w:rPr>
            </w:pPr>
            <w:r w:rsidRPr="00184A24">
              <w:rPr>
                <w:i/>
                <w:sz w:val="24"/>
                <w:szCs w:val="24"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24E81F0B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769EF54D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 w:rsidRPr="00C15B54">
        <w:rPr>
          <w:sz w:val="24"/>
          <w:szCs w:val="24"/>
          <w:lang w:val="uk-UA"/>
        </w:rPr>
        <w:t>Про</w:t>
      </w:r>
      <w:r w:rsidR="00454675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286CD7A" w14:textId="0E308ABC"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Відповідно до </w:t>
      </w:r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дексу України, Закону України «Про оренду 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емлі» та рішення </w:t>
      </w:r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Київської міської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14 грудня</w:t>
      </w:r>
      <w:r w:rsidR="000A7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2023 </w:t>
      </w:r>
      <w:r w:rsidR="00994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7531/7572 «Про бюджет </w:t>
      </w:r>
      <w:r w:rsidR="009943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міста Києва на 2024 рік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 розмір річної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рендної плати </w:t>
      </w:r>
      <w:r w:rsidR="0099439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складатиме:  </w:t>
      </w:r>
      <w:r w:rsidR="0099439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5E4E98" w:rsidRPr="005E4E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</w:t>
      </w:r>
      <w:r w:rsidR="005E4E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 </w:t>
      </w:r>
      <w:r w:rsidR="005E4E98" w:rsidRPr="005E4E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305</w:t>
      </w:r>
      <w:r w:rsidR="005E4E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грн </w:t>
      </w:r>
      <w:r w:rsidR="005E4E98" w:rsidRPr="005E4E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44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коп</w:t>
      </w:r>
      <w:r w:rsidR="009943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5E4E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288595B1" w14:textId="033C129A" w:rsidR="006C7FB9" w:rsidRDefault="006C7FB9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32A26222" w14:textId="1A93FD2D" w:rsidR="00AF44CC" w:rsidRDefault="00AF44CC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3A646949" w14:textId="77777777" w:rsidR="00AF44CC" w:rsidRDefault="00AF44CC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7B8B9BD4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</w:t>
      </w:r>
      <w:r w:rsidR="00454675">
        <w:rPr>
          <w:sz w:val="24"/>
          <w:szCs w:val="24"/>
          <w:lang w:val="ru-RU"/>
        </w:rPr>
        <w:t>користування</w:t>
      </w:r>
      <w:r w:rsidR="000C7B40">
        <w:rPr>
          <w:sz w:val="24"/>
          <w:szCs w:val="24"/>
          <w:lang w:val="ru-RU"/>
        </w:rPr>
        <w:t xml:space="preserve"> земельно</w:t>
      </w:r>
      <w:r w:rsidR="00454675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ділянк</w:t>
      </w:r>
      <w:r w:rsidR="00454675">
        <w:rPr>
          <w:sz w:val="24"/>
          <w:szCs w:val="24"/>
          <w:lang w:val="ru-RU"/>
        </w:rPr>
        <w:t>ою</w:t>
      </w:r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1C075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5D7B" w14:textId="77777777" w:rsidR="00002D84" w:rsidRDefault="00002D84" w:rsidP="004D1119">
      <w:pPr>
        <w:spacing w:after="0" w:line="240" w:lineRule="auto"/>
      </w:pPr>
      <w:r>
        <w:separator/>
      </w:r>
    </w:p>
  </w:endnote>
  <w:endnote w:type="continuationSeparator" w:id="0">
    <w:p w14:paraId="507BD844" w14:textId="77777777" w:rsidR="00002D84" w:rsidRDefault="00002D84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20C3" w14:textId="77777777" w:rsidR="00002D84" w:rsidRDefault="00002D84" w:rsidP="004D1119">
      <w:pPr>
        <w:spacing w:after="0" w:line="240" w:lineRule="auto"/>
      </w:pPr>
      <w:r>
        <w:separator/>
      </w:r>
    </w:p>
  </w:footnote>
  <w:footnote w:type="continuationSeparator" w:id="0">
    <w:p w14:paraId="12BB244D" w14:textId="77777777" w:rsidR="00002D84" w:rsidRDefault="00002D84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EB72DEA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334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5FBA4DEE" w14:textId="77777777" w:rsidR="004526ED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65CEAC7C" w:rsidR="00854FAD" w:rsidRPr="00643941" w:rsidRDefault="004526ED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1C075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ПЗН-65724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30.04.2024</w:t>
                              </w:r>
                              <w:r w:rsidR="0082293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справи  </w:t>
                              </w:r>
                              <w:r w:rsidR="00854FAD" w:rsidRPr="001C075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636594450</w:t>
                              </w:r>
                            </w:p>
                            <w:p w14:paraId="46F472CC" w14:textId="7440A527" w:rsidR="00854FAD" w:rsidRPr="00854FAD" w:rsidRDefault="00822932" w:rsidP="00822932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        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F52E9" w:rsidRPr="007F52E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5FBA4DEE" w14:textId="77777777" w:rsidR="004526ED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65CEAC7C" w:rsidR="00854FAD" w:rsidRPr="00643941" w:rsidRDefault="004526ED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1C075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ПЗН-65724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30.04.2024</w:t>
                        </w:r>
                        <w:r w:rsidR="0082293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справи  </w:t>
                        </w:r>
                        <w:r w:rsidR="00854FAD" w:rsidRPr="001C075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636594450</w:t>
                        </w:r>
                      </w:p>
                      <w:p w14:paraId="46F472CC" w14:textId="7440A527" w:rsidR="00854FAD" w:rsidRPr="00854FAD" w:rsidRDefault="00822932" w:rsidP="00822932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        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F52E9" w:rsidRPr="007F52E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833483"/>
    <w:multiLevelType w:val="hybridMultilevel"/>
    <w:tmpl w:val="BCC4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2D84"/>
    <w:rsid w:val="0000689D"/>
    <w:rsid w:val="00065154"/>
    <w:rsid w:val="00067FBC"/>
    <w:rsid w:val="00072A72"/>
    <w:rsid w:val="000A7DD0"/>
    <w:rsid w:val="000C7B40"/>
    <w:rsid w:val="000E32C6"/>
    <w:rsid w:val="00124E84"/>
    <w:rsid w:val="00184A24"/>
    <w:rsid w:val="001C0753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3503B"/>
    <w:rsid w:val="003756E5"/>
    <w:rsid w:val="003B497B"/>
    <w:rsid w:val="003C073F"/>
    <w:rsid w:val="003C4464"/>
    <w:rsid w:val="003C48D1"/>
    <w:rsid w:val="003E58D8"/>
    <w:rsid w:val="004251B0"/>
    <w:rsid w:val="0043578E"/>
    <w:rsid w:val="0044297A"/>
    <w:rsid w:val="004526ED"/>
    <w:rsid w:val="00454675"/>
    <w:rsid w:val="00457E5F"/>
    <w:rsid w:val="00465F9E"/>
    <w:rsid w:val="004855E4"/>
    <w:rsid w:val="00494F8F"/>
    <w:rsid w:val="004A3488"/>
    <w:rsid w:val="004A5DBD"/>
    <w:rsid w:val="004D1119"/>
    <w:rsid w:val="004D5BC3"/>
    <w:rsid w:val="004F4BF4"/>
    <w:rsid w:val="0050254F"/>
    <w:rsid w:val="00511117"/>
    <w:rsid w:val="005639F6"/>
    <w:rsid w:val="005644E3"/>
    <w:rsid w:val="005659FB"/>
    <w:rsid w:val="00582A2E"/>
    <w:rsid w:val="005D30F5"/>
    <w:rsid w:val="005E4E98"/>
    <w:rsid w:val="005F2210"/>
    <w:rsid w:val="005F7F74"/>
    <w:rsid w:val="0061027B"/>
    <w:rsid w:val="00632F40"/>
    <w:rsid w:val="00640A95"/>
    <w:rsid w:val="00643941"/>
    <w:rsid w:val="006449EB"/>
    <w:rsid w:val="0065187D"/>
    <w:rsid w:val="00663205"/>
    <w:rsid w:val="0066447F"/>
    <w:rsid w:val="00677C54"/>
    <w:rsid w:val="00683654"/>
    <w:rsid w:val="006C61B0"/>
    <w:rsid w:val="006C7FB9"/>
    <w:rsid w:val="006E106A"/>
    <w:rsid w:val="006E10B3"/>
    <w:rsid w:val="006F2E3B"/>
    <w:rsid w:val="00722BCB"/>
    <w:rsid w:val="00756E4A"/>
    <w:rsid w:val="007778A0"/>
    <w:rsid w:val="0078503B"/>
    <w:rsid w:val="007C400B"/>
    <w:rsid w:val="007F2BBB"/>
    <w:rsid w:val="007F52E9"/>
    <w:rsid w:val="007F5918"/>
    <w:rsid w:val="007F7C2C"/>
    <w:rsid w:val="0080577C"/>
    <w:rsid w:val="008117D2"/>
    <w:rsid w:val="00814D60"/>
    <w:rsid w:val="00822932"/>
    <w:rsid w:val="00854FAD"/>
    <w:rsid w:val="0085512A"/>
    <w:rsid w:val="008710BD"/>
    <w:rsid w:val="00886B09"/>
    <w:rsid w:val="00920863"/>
    <w:rsid w:val="00953F11"/>
    <w:rsid w:val="00976326"/>
    <w:rsid w:val="0099439E"/>
    <w:rsid w:val="009946E5"/>
    <w:rsid w:val="009D6F39"/>
    <w:rsid w:val="009E5D57"/>
    <w:rsid w:val="00A21758"/>
    <w:rsid w:val="00A43048"/>
    <w:rsid w:val="00A62E96"/>
    <w:rsid w:val="00A83DF0"/>
    <w:rsid w:val="00AD1EEC"/>
    <w:rsid w:val="00AF44C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B0FA4"/>
    <w:rsid w:val="00CD0A63"/>
    <w:rsid w:val="00D46600"/>
    <w:rsid w:val="00D75A6C"/>
    <w:rsid w:val="00DC31BC"/>
    <w:rsid w:val="00DC4060"/>
    <w:rsid w:val="00DE2073"/>
    <w:rsid w:val="00DE2B79"/>
    <w:rsid w:val="00E329C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7300-5182-4E3E-ACB4-FD88283E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Луцюк Людмила Володимирівна</dc:creator>
  <dc:description/>
  <cp:lastModifiedBy>Луцюк Людмила Володимирівна</cp:lastModifiedBy>
  <cp:revision>3</cp:revision>
  <cp:lastPrinted>2024-05-02T12:08:00Z</cp:lastPrinted>
  <dcterms:created xsi:type="dcterms:W3CDTF">2024-05-03T06:56:00Z</dcterms:created>
  <dcterms:modified xsi:type="dcterms:W3CDTF">2024-05-07T10:47:00Z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