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2D8" w:rsidRPr="00F10D02" w:rsidRDefault="00E279EE" w:rsidP="00A75839">
      <w:pPr>
        <w:jc w:val="center"/>
        <w:rPr>
          <w:b/>
          <w:bCs/>
          <w:sz w:val="8"/>
          <w:szCs w:val="8"/>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75pt;height:44.25pt;visibility:visible">
            <v:imagedata r:id="rId4" o:title=""/>
          </v:shape>
        </w:pict>
      </w:r>
    </w:p>
    <w:p w:rsidR="00F402D8" w:rsidRPr="00F10D02" w:rsidRDefault="00F402D8" w:rsidP="00A75839">
      <w:pPr>
        <w:spacing w:line="360" w:lineRule="auto"/>
        <w:jc w:val="center"/>
        <w:rPr>
          <w:bCs/>
          <w:sz w:val="28"/>
          <w:szCs w:val="28"/>
        </w:rPr>
      </w:pPr>
      <w:r w:rsidRPr="00F10D02">
        <w:rPr>
          <w:bCs/>
          <w:color w:val="0000FF"/>
          <w:sz w:val="28"/>
          <w:szCs w:val="28"/>
        </w:rPr>
        <w:t>УКРАЇНА</w:t>
      </w:r>
    </w:p>
    <w:p w:rsidR="00F402D8" w:rsidRPr="00F10D02" w:rsidRDefault="00F402D8" w:rsidP="00A75839">
      <w:pPr>
        <w:jc w:val="center"/>
        <w:rPr>
          <w:color w:val="0000FF"/>
          <w:sz w:val="28"/>
          <w:szCs w:val="28"/>
        </w:rPr>
      </w:pPr>
      <w:r w:rsidRPr="00F10D02">
        <w:rPr>
          <w:color w:val="0000FF"/>
          <w:sz w:val="28"/>
          <w:szCs w:val="28"/>
        </w:rPr>
        <w:t>ВИКОНАВЧИЙ ОРГАН КИЇВСЬКОЇ МІСЬКОЇ РАДИ</w:t>
      </w:r>
    </w:p>
    <w:p w:rsidR="00F402D8" w:rsidRPr="00F10D02" w:rsidRDefault="00F402D8" w:rsidP="00A75839">
      <w:pPr>
        <w:spacing w:line="360" w:lineRule="auto"/>
        <w:jc w:val="center"/>
        <w:rPr>
          <w:color w:val="0000FF"/>
          <w:sz w:val="28"/>
          <w:szCs w:val="28"/>
        </w:rPr>
      </w:pPr>
      <w:r w:rsidRPr="00F10D02">
        <w:rPr>
          <w:color w:val="0000FF"/>
          <w:sz w:val="28"/>
          <w:szCs w:val="28"/>
        </w:rPr>
        <w:t>(КИЇВСЬКА МІСЬКА ДЕРЖАВНА АДМІНІСТРАЦІЯ)</w:t>
      </w:r>
    </w:p>
    <w:p w:rsidR="00F402D8" w:rsidRPr="00F10D02" w:rsidRDefault="00F402D8" w:rsidP="00A75839">
      <w:pPr>
        <w:keepNext/>
        <w:spacing w:line="360" w:lineRule="auto"/>
        <w:jc w:val="center"/>
        <w:outlineLvl w:val="7"/>
        <w:rPr>
          <w:b/>
          <w:bCs/>
          <w:color w:val="0000FF"/>
          <w:sz w:val="28"/>
          <w:szCs w:val="28"/>
        </w:rPr>
      </w:pPr>
      <w:r w:rsidRPr="00F10D02">
        <w:rPr>
          <w:b/>
          <w:bCs/>
          <w:color w:val="0000FF"/>
          <w:sz w:val="28"/>
          <w:szCs w:val="28"/>
        </w:rPr>
        <w:t>ДЕПАРТАМЕНТ  ОХОРОНИ  ЗДОРОВ’Я</w:t>
      </w:r>
    </w:p>
    <w:p w:rsidR="00F402D8" w:rsidRPr="00F10D02" w:rsidRDefault="00F402D8" w:rsidP="00A75839">
      <w:pPr>
        <w:keepNext/>
        <w:jc w:val="center"/>
        <w:outlineLvl w:val="8"/>
        <w:rPr>
          <w:b/>
          <w:bCs/>
          <w:i/>
          <w:iCs/>
          <w:color w:val="000000"/>
        </w:rPr>
      </w:pPr>
      <w:r w:rsidRPr="00F10D02">
        <w:rPr>
          <w:b/>
          <w:bCs/>
          <w:i/>
          <w:iCs/>
          <w:color w:val="000000"/>
        </w:rPr>
        <w:t xml:space="preserve">вул. Прорізна, </w:t>
      </w:r>
      <w:smartTag w:uri="urn:schemas-microsoft-com:office:smarttags" w:element="metricconverter">
        <w:smartTagPr>
          <w:attr w:name="ProductID" w:val="19, м"/>
        </w:smartTagPr>
        <w:r w:rsidRPr="00F10D02">
          <w:rPr>
            <w:b/>
            <w:bCs/>
            <w:i/>
            <w:iCs/>
            <w:color w:val="000000"/>
          </w:rPr>
          <w:t>19, м</w:t>
        </w:r>
      </w:smartTag>
      <w:r w:rsidRPr="00F10D02">
        <w:rPr>
          <w:b/>
          <w:bCs/>
          <w:i/>
          <w:iCs/>
          <w:color w:val="000000"/>
        </w:rPr>
        <w:t>. Київ-01, 01001, тел. (044) 284-08-75, (044) 284-08-02,</w:t>
      </w:r>
    </w:p>
    <w:p w:rsidR="00F402D8" w:rsidRPr="00F10D02" w:rsidRDefault="004B73B5" w:rsidP="00A75839">
      <w:pPr>
        <w:keepNext/>
        <w:spacing w:line="360" w:lineRule="auto"/>
        <w:jc w:val="center"/>
        <w:outlineLvl w:val="7"/>
        <w:rPr>
          <w:b/>
          <w:bCs/>
          <w:i/>
          <w:iCs/>
          <w:color w:val="000000"/>
        </w:rPr>
      </w:pPr>
      <w:r>
        <w:rPr>
          <w:b/>
          <w:bCs/>
          <w:i/>
          <w:iCs/>
          <w:color w:val="000000"/>
        </w:rPr>
        <w:t>тел.</w:t>
      </w:r>
      <w:r w:rsidR="00F402D8" w:rsidRPr="00F10D02">
        <w:rPr>
          <w:b/>
          <w:bCs/>
          <w:i/>
          <w:iCs/>
          <w:color w:val="000000"/>
        </w:rPr>
        <w:t xml:space="preserve"> «гарячої» лінії (044) 278-41-91, e-</w:t>
      </w:r>
      <w:proofErr w:type="spellStart"/>
      <w:r w:rsidR="00F402D8" w:rsidRPr="00F10D02">
        <w:rPr>
          <w:b/>
          <w:bCs/>
          <w:i/>
          <w:iCs/>
          <w:color w:val="000000"/>
        </w:rPr>
        <w:t>mail</w:t>
      </w:r>
      <w:proofErr w:type="spellEnd"/>
      <w:r w:rsidR="00F402D8" w:rsidRPr="00F10D02">
        <w:rPr>
          <w:b/>
          <w:bCs/>
          <w:i/>
          <w:iCs/>
          <w:color w:val="000000"/>
        </w:rPr>
        <w:t xml:space="preserve">: </w:t>
      </w:r>
      <w:r w:rsidR="00F402D8">
        <w:rPr>
          <w:b/>
          <w:bCs/>
          <w:i/>
          <w:iCs/>
          <w:color w:val="000000"/>
          <w:lang w:val="en-US"/>
        </w:rPr>
        <w:t>h</w:t>
      </w:r>
      <w:r w:rsidR="00F402D8" w:rsidRPr="00F10D02">
        <w:rPr>
          <w:b/>
          <w:bCs/>
          <w:i/>
          <w:iCs/>
          <w:color w:val="000000"/>
        </w:rPr>
        <w:t>ealth@kmda.gov.ua, код ЄДРПОУ 02012906</w:t>
      </w:r>
    </w:p>
    <w:tbl>
      <w:tblPr>
        <w:tblW w:w="0" w:type="auto"/>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firstRow="0" w:lastRow="0" w:firstColumn="0" w:lastColumn="0" w:noHBand="0" w:noVBand="0"/>
      </w:tblPr>
      <w:tblGrid>
        <w:gridCol w:w="9700"/>
      </w:tblGrid>
      <w:tr w:rsidR="00F402D8" w:rsidRPr="007903F0" w:rsidTr="0084341C">
        <w:trPr>
          <w:trHeight w:val="234"/>
        </w:trPr>
        <w:tc>
          <w:tcPr>
            <w:tcW w:w="9700" w:type="dxa"/>
            <w:tcBorders>
              <w:left w:val="nil"/>
              <w:bottom w:val="nil"/>
              <w:right w:val="nil"/>
            </w:tcBorders>
          </w:tcPr>
          <w:p w:rsidR="00F402D8" w:rsidRPr="00F10D02" w:rsidRDefault="00F402D8" w:rsidP="0084341C">
            <w:pPr>
              <w:keepNext/>
              <w:jc w:val="center"/>
              <w:outlineLvl w:val="8"/>
              <w:rPr>
                <w:b/>
                <w:bCs/>
                <w:color w:val="000000"/>
              </w:rPr>
            </w:pPr>
          </w:p>
        </w:tc>
      </w:tr>
    </w:tbl>
    <w:p w:rsidR="000A26B8" w:rsidRPr="000A124A" w:rsidRDefault="00F402D8" w:rsidP="000A124A">
      <w:pPr>
        <w:jc w:val="both"/>
        <w:rPr>
          <w:i/>
          <w:iCs/>
          <w:color w:val="000000"/>
        </w:rPr>
      </w:pPr>
      <w:r w:rsidRPr="00F10D02">
        <w:rPr>
          <w:color w:val="000000"/>
        </w:rPr>
        <w:t>_</w:t>
      </w:r>
      <w:r w:rsidR="00CF1379">
        <w:rPr>
          <w:color w:val="000000"/>
        </w:rPr>
        <w:t>28.01.2021</w:t>
      </w:r>
      <w:r w:rsidRPr="00F10D02">
        <w:rPr>
          <w:color w:val="000000"/>
        </w:rPr>
        <w:t xml:space="preserve">_  </w:t>
      </w:r>
      <w:r w:rsidRPr="00F10D02">
        <w:rPr>
          <w:i/>
          <w:iCs/>
          <w:color w:val="000000"/>
        </w:rPr>
        <w:t>№  _</w:t>
      </w:r>
      <w:r w:rsidR="00CF1379" w:rsidRPr="00CF1379">
        <w:rPr>
          <w:i/>
          <w:iCs/>
          <w:color w:val="000000"/>
        </w:rPr>
        <w:t>061-1000/10</w:t>
      </w:r>
      <w:r w:rsidRPr="00F10D02">
        <w:rPr>
          <w:i/>
          <w:iCs/>
          <w:color w:val="000000"/>
        </w:rPr>
        <w:t>____</w:t>
      </w:r>
    </w:p>
    <w:p w:rsidR="00C128B9" w:rsidRDefault="003C2E21" w:rsidP="003C2E21">
      <w:pPr>
        <w:tabs>
          <w:tab w:val="left" w:pos="-360"/>
          <w:tab w:val="left" w:pos="6000"/>
        </w:tabs>
        <w:ind w:left="5387"/>
        <w:rPr>
          <w:sz w:val="28"/>
          <w:szCs w:val="28"/>
        </w:rPr>
      </w:pPr>
      <w:r>
        <w:rPr>
          <w:sz w:val="28"/>
          <w:szCs w:val="28"/>
        </w:rPr>
        <w:t>Голові постійної комісії Київської міської ради з питань бюджету та соціально - економічного розвитку</w:t>
      </w:r>
    </w:p>
    <w:p w:rsidR="003C2E21" w:rsidRDefault="003C2E21" w:rsidP="003C2E21">
      <w:pPr>
        <w:tabs>
          <w:tab w:val="left" w:pos="-360"/>
          <w:tab w:val="left" w:pos="6000"/>
        </w:tabs>
        <w:ind w:left="5387"/>
        <w:rPr>
          <w:sz w:val="28"/>
          <w:szCs w:val="28"/>
        </w:rPr>
      </w:pPr>
      <w:r>
        <w:rPr>
          <w:sz w:val="28"/>
          <w:szCs w:val="28"/>
        </w:rPr>
        <w:t>Андрію ВІТРЕНКУ</w:t>
      </w:r>
    </w:p>
    <w:p w:rsidR="003C2E21" w:rsidRPr="003C2E21" w:rsidRDefault="003C2E21" w:rsidP="003C2E21">
      <w:pPr>
        <w:tabs>
          <w:tab w:val="left" w:pos="-360"/>
          <w:tab w:val="left" w:pos="6000"/>
        </w:tabs>
        <w:ind w:left="5387"/>
        <w:rPr>
          <w:sz w:val="20"/>
          <w:szCs w:val="20"/>
        </w:rPr>
      </w:pPr>
    </w:p>
    <w:p w:rsidR="003C2E21" w:rsidRPr="003C2E21" w:rsidRDefault="003C2E21" w:rsidP="003C2E21">
      <w:pPr>
        <w:tabs>
          <w:tab w:val="left" w:pos="-360"/>
          <w:tab w:val="left" w:pos="6000"/>
        </w:tabs>
        <w:jc w:val="center"/>
        <w:rPr>
          <w:sz w:val="28"/>
          <w:szCs w:val="28"/>
        </w:rPr>
      </w:pPr>
      <w:r>
        <w:rPr>
          <w:sz w:val="28"/>
          <w:szCs w:val="28"/>
        </w:rPr>
        <w:t>Шановний Андрію Олександровичу!</w:t>
      </w:r>
    </w:p>
    <w:p w:rsidR="00C128B9" w:rsidRPr="00724484" w:rsidRDefault="00C128B9" w:rsidP="00C128B9">
      <w:pPr>
        <w:tabs>
          <w:tab w:val="left" w:pos="-360"/>
          <w:tab w:val="left" w:pos="6480"/>
          <w:tab w:val="left" w:pos="7020"/>
        </w:tabs>
        <w:jc w:val="center"/>
      </w:pPr>
    </w:p>
    <w:p w:rsidR="00F402D8" w:rsidRPr="003869BE" w:rsidRDefault="00F402D8" w:rsidP="00ED356B">
      <w:pPr>
        <w:ind w:firstLine="550"/>
        <w:jc w:val="both"/>
        <w:rPr>
          <w:sz w:val="28"/>
          <w:szCs w:val="28"/>
        </w:rPr>
      </w:pPr>
      <w:r w:rsidRPr="003869BE">
        <w:rPr>
          <w:sz w:val="28"/>
          <w:szCs w:val="28"/>
        </w:rPr>
        <w:t>Відповідно до пункту 10 Положення про Департамент охорони здоров’я виконавчого органу Київської міської ради (Київської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 від 31.12.2013 № 2254 (у редакції розпорядження виконавчого органу Київської міської ради (Київської міської державної адміністрації) від 27.12.2017 № 1694) у Департаменті для погоджен</w:t>
      </w:r>
      <w:r w:rsidR="00FF087B" w:rsidRPr="00FF087B">
        <w:rPr>
          <w:sz w:val="28"/>
          <w:szCs w:val="28"/>
        </w:rPr>
        <w:t>ого</w:t>
      </w:r>
      <w:r w:rsidRPr="003869BE">
        <w:rPr>
          <w:sz w:val="28"/>
          <w:szCs w:val="28"/>
        </w:rPr>
        <w:t xml:space="preserve"> вирішення питань, що належать до його компетенції, може утворюватися колегія у складі директора Департаменту (голови колегії), його заступників (за посадою), інших відповідальних працівників Департаменту.</w:t>
      </w:r>
    </w:p>
    <w:p w:rsidR="00F402D8" w:rsidRDefault="00F402D8" w:rsidP="003869BE">
      <w:pPr>
        <w:ind w:firstLine="550"/>
        <w:jc w:val="both"/>
        <w:rPr>
          <w:sz w:val="28"/>
          <w:szCs w:val="28"/>
        </w:rPr>
      </w:pPr>
      <w:r>
        <w:rPr>
          <w:sz w:val="28"/>
          <w:szCs w:val="28"/>
        </w:rPr>
        <w:t xml:space="preserve">Наказом директора Департаменту </w:t>
      </w:r>
      <w:r w:rsidRPr="003869BE">
        <w:rPr>
          <w:sz w:val="28"/>
          <w:szCs w:val="28"/>
        </w:rPr>
        <w:t>охорони здоров’я виконавчого органу Київської міської ради (Київської міської державної адміністрації)</w:t>
      </w:r>
      <w:r>
        <w:rPr>
          <w:sz w:val="28"/>
          <w:szCs w:val="28"/>
        </w:rPr>
        <w:t xml:space="preserve"> </w:t>
      </w:r>
      <w:r w:rsidR="00594892">
        <w:rPr>
          <w:sz w:val="28"/>
          <w:szCs w:val="28"/>
        </w:rPr>
        <w:br/>
      </w:r>
      <w:r>
        <w:rPr>
          <w:sz w:val="28"/>
          <w:szCs w:val="28"/>
        </w:rPr>
        <w:t>від 17.07.2017 № 342 затверджено склад колегії Департаменту охорони здоров’я виконавчого органу Київської міської ради (Київської міської державної адміністрації).</w:t>
      </w:r>
    </w:p>
    <w:p w:rsidR="00F402D8" w:rsidRPr="00F34CB9" w:rsidRDefault="00F402D8" w:rsidP="003869BE">
      <w:pPr>
        <w:ind w:firstLine="550"/>
        <w:jc w:val="both"/>
        <w:rPr>
          <w:sz w:val="28"/>
          <w:szCs w:val="28"/>
        </w:rPr>
      </w:pPr>
      <w:r>
        <w:rPr>
          <w:sz w:val="28"/>
          <w:szCs w:val="28"/>
        </w:rPr>
        <w:t xml:space="preserve">Останні зміни до складу колегії внесено наказом директора Департаменту </w:t>
      </w:r>
      <w:r w:rsidRPr="003869BE">
        <w:rPr>
          <w:sz w:val="28"/>
          <w:szCs w:val="28"/>
        </w:rPr>
        <w:t>охорони здоров’я виконавчого органу Київської міської ради (Київської міської державної адміністрації)</w:t>
      </w:r>
      <w:r>
        <w:rPr>
          <w:sz w:val="28"/>
          <w:szCs w:val="28"/>
        </w:rPr>
        <w:t xml:space="preserve"> від 24.02.2020 № 209.</w:t>
      </w:r>
    </w:p>
    <w:p w:rsidR="00F402D8" w:rsidRPr="00604D73" w:rsidRDefault="00F402D8" w:rsidP="00C128B9">
      <w:pPr>
        <w:pStyle w:val="2"/>
        <w:shd w:val="clear" w:color="auto" w:fill="FFFFFF"/>
        <w:spacing w:before="0" w:beforeAutospacing="0" w:after="0" w:afterAutospacing="0"/>
        <w:ind w:firstLine="567"/>
        <w:jc w:val="both"/>
        <w:rPr>
          <w:b w:val="0"/>
          <w:sz w:val="28"/>
          <w:szCs w:val="28"/>
          <w:lang w:val="uk-UA"/>
        </w:rPr>
      </w:pPr>
      <w:r>
        <w:rPr>
          <w:b w:val="0"/>
          <w:sz w:val="28"/>
          <w:szCs w:val="28"/>
          <w:lang w:val="uk-UA"/>
        </w:rPr>
        <w:t>У</w:t>
      </w:r>
      <w:r w:rsidRPr="00604D73">
        <w:rPr>
          <w:b w:val="0"/>
          <w:sz w:val="28"/>
          <w:szCs w:val="28"/>
          <w:lang w:val="uk-UA"/>
        </w:rPr>
        <w:t xml:space="preserve"> зв’язку з кадровими змінами, </w:t>
      </w:r>
      <w:r>
        <w:rPr>
          <w:b w:val="0"/>
          <w:sz w:val="28"/>
          <w:szCs w:val="28"/>
          <w:lang w:val="uk-UA"/>
        </w:rPr>
        <w:t>є необхідність в перегляді с</w:t>
      </w:r>
      <w:r w:rsidRPr="00604D73">
        <w:rPr>
          <w:b w:val="0"/>
          <w:sz w:val="28"/>
          <w:szCs w:val="28"/>
          <w:lang w:val="uk-UA"/>
        </w:rPr>
        <w:t>клад</w:t>
      </w:r>
      <w:r>
        <w:rPr>
          <w:b w:val="0"/>
          <w:sz w:val="28"/>
          <w:szCs w:val="28"/>
          <w:lang w:val="uk-UA"/>
        </w:rPr>
        <w:t>у</w:t>
      </w:r>
      <w:r w:rsidRPr="00604D73">
        <w:rPr>
          <w:b w:val="0"/>
          <w:sz w:val="28"/>
          <w:szCs w:val="28"/>
          <w:lang w:val="uk-UA"/>
        </w:rPr>
        <w:t xml:space="preserve"> колегії Департаменту охорони здоров’я виконавчого органу Київської міської ради (Київської м</w:t>
      </w:r>
      <w:r>
        <w:rPr>
          <w:b w:val="0"/>
          <w:sz w:val="28"/>
          <w:szCs w:val="28"/>
          <w:lang w:val="uk-UA"/>
        </w:rPr>
        <w:t>іської державної адміністрації)</w:t>
      </w:r>
      <w:r w:rsidRPr="00604D73">
        <w:rPr>
          <w:b w:val="0"/>
          <w:sz w:val="28"/>
          <w:szCs w:val="28"/>
          <w:lang w:val="uk-UA"/>
        </w:rPr>
        <w:t>.</w:t>
      </w:r>
    </w:p>
    <w:p w:rsidR="00F44853" w:rsidRDefault="00F402D8" w:rsidP="00F44853">
      <w:pPr>
        <w:tabs>
          <w:tab w:val="left" w:pos="-360"/>
          <w:tab w:val="left" w:pos="6480"/>
          <w:tab w:val="left" w:pos="7020"/>
        </w:tabs>
        <w:ind w:firstLine="567"/>
        <w:jc w:val="both"/>
        <w:rPr>
          <w:sz w:val="28"/>
          <w:szCs w:val="28"/>
        </w:rPr>
      </w:pPr>
      <w:r>
        <w:rPr>
          <w:sz w:val="28"/>
          <w:szCs w:val="28"/>
        </w:rPr>
        <w:t>Враховуючи</w:t>
      </w:r>
      <w:r w:rsidR="000A26B8">
        <w:rPr>
          <w:sz w:val="28"/>
          <w:szCs w:val="28"/>
        </w:rPr>
        <w:t xml:space="preserve"> вищевикладене, просимо надати </w:t>
      </w:r>
      <w:r>
        <w:rPr>
          <w:sz w:val="28"/>
          <w:szCs w:val="28"/>
        </w:rPr>
        <w:t xml:space="preserve">кандидатуру до складу вищевказаної колегії. </w:t>
      </w:r>
    </w:p>
    <w:p w:rsidR="00CB5AFA" w:rsidRPr="003C2E21" w:rsidRDefault="00CB5AFA" w:rsidP="00F44853">
      <w:pPr>
        <w:tabs>
          <w:tab w:val="left" w:pos="-360"/>
          <w:tab w:val="left" w:pos="6480"/>
          <w:tab w:val="left" w:pos="7020"/>
        </w:tabs>
        <w:ind w:firstLine="567"/>
        <w:jc w:val="both"/>
        <w:rPr>
          <w:sz w:val="16"/>
          <w:szCs w:val="16"/>
        </w:rPr>
      </w:pPr>
    </w:p>
    <w:p w:rsidR="003C2E21" w:rsidRDefault="00F44853" w:rsidP="000A124A">
      <w:pPr>
        <w:tabs>
          <w:tab w:val="left" w:pos="-360"/>
          <w:tab w:val="left" w:pos="6480"/>
          <w:tab w:val="left" w:pos="7020"/>
        </w:tabs>
        <w:jc w:val="both"/>
        <w:rPr>
          <w:sz w:val="28"/>
          <w:szCs w:val="28"/>
        </w:rPr>
      </w:pPr>
      <w:r>
        <w:rPr>
          <w:sz w:val="28"/>
          <w:szCs w:val="28"/>
        </w:rPr>
        <w:t>З повагою</w:t>
      </w:r>
    </w:p>
    <w:p w:rsidR="003C2E21" w:rsidRDefault="003C2E21" w:rsidP="003C2E21">
      <w:pPr>
        <w:tabs>
          <w:tab w:val="left" w:pos="-360"/>
          <w:tab w:val="left" w:pos="6480"/>
          <w:tab w:val="left" w:pos="7020"/>
        </w:tabs>
        <w:ind w:firstLine="567"/>
        <w:jc w:val="both"/>
        <w:rPr>
          <w:sz w:val="28"/>
          <w:szCs w:val="28"/>
        </w:rPr>
      </w:pPr>
    </w:p>
    <w:p w:rsidR="00CB5AFA" w:rsidRDefault="000A26B8" w:rsidP="000A124A">
      <w:pPr>
        <w:tabs>
          <w:tab w:val="left" w:pos="-360"/>
          <w:tab w:val="left" w:pos="6480"/>
          <w:tab w:val="left" w:pos="7020"/>
        </w:tabs>
        <w:jc w:val="both"/>
        <w:rPr>
          <w:sz w:val="28"/>
          <w:szCs w:val="28"/>
        </w:rPr>
      </w:pPr>
      <w:r>
        <w:rPr>
          <w:sz w:val="28"/>
          <w:szCs w:val="28"/>
        </w:rPr>
        <w:t>Д</w:t>
      </w:r>
      <w:r w:rsidR="00F402D8">
        <w:rPr>
          <w:sz w:val="28"/>
          <w:szCs w:val="28"/>
        </w:rPr>
        <w:t>иректор</w:t>
      </w:r>
      <w:r w:rsidR="00F402D8">
        <w:rPr>
          <w:sz w:val="28"/>
          <w:szCs w:val="28"/>
        </w:rPr>
        <w:tab/>
        <w:t xml:space="preserve">   </w:t>
      </w:r>
      <w:r w:rsidR="00E01EAD">
        <w:rPr>
          <w:sz w:val="28"/>
          <w:szCs w:val="28"/>
        </w:rPr>
        <w:t xml:space="preserve">    </w:t>
      </w:r>
      <w:r w:rsidR="00F44853">
        <w:rPr>
          <w:sz w:val="28"/>
          <w:szCs w:val="28"/>
        </w:rPr>
        <w:t>Валентина ГІНЗБУРГ</w:t>
      </w:r>
    </w:p>
    <w:p w:rsidR="000A124A" w:rsidRDefault="000A124A" w:rsidP="003C2E21">
      <w:pPr>
        <w:tabs>
          <w:tab w:val="left" w:pos="-360"/>
          <w:tab w:val="left" w:pos="6480"/>
          <w:tab w:val="left" w:pos="7020"/>
        </w:tabs>
        <w:jc w:val="both"/>
        <w:rPr>
          <w:sz w:val="16"/>
          <w:szCs w:val="16"/>
        </w:rPr>
      </w:pPr>
    </w:p>
    <w:p w:rsidR="003C2E21" w:rsidRDefault="003C2E21" w:rsidP="003C2E21">
      <w:pPr>
        <w:tabs>
          <w:tab w:val="left" w:pos="-360"/>
          <w:tab w:val="left" w:pos="6480"/>
          <w:tab w:val="left" w:pos="7020"/>
        </w:tabs>
        <w:jc w:val="both"/>
        <w:rPr>
          <w:sz w:val="16"/>
          <w:szCs w:val="16"/>
        </w:rPr>
      </w:pPr>
      <w:r w:rsidRPr="003C2E21">
        <w:rPr>
          <w:sz w:val="16"/>
          <w:szCs w:val="16"/>
        </w:rPr>
        <w:t xml:space="preserve">Катерина </w:t>
      </w:r>
      <w:proofErr w:type="spellStart"/>
      <w:r w:rsidRPr="003C2E21">
        <w:rPr>
          <w:sz w:val="16"/>
          <w:szCs w:val="16"/>
        </w:rPr>
        <w:t>Вітвіцька</w:t>
      </w:r>
      <w:proofErr w:type="spellEnd"/>
      <w:r w:rsidRPr="003C2E21">
        <w:rPr>
          <w:sz w:val="16"/>
          <w:szCs w:val="16"/>
        </w:rPr>
        <w:t xml:space="preserve"> </w:t>
      </w:r>
      <w:r>
        <w:rPr>
          <w:sz w:val="16"/>
          <w:szCs w:val="16"/>
        </w:rPr>
        <w:t>2840869</w:t>
      </w:r>
      <w:bookmarkStart w:id="0" w:name="_GoBack"/>
      <w:bookmarkEnd w:id="0"/>
    </w:p>
    <w:sectPr w:rsidR="003C2E21" w:rsidSect="003C2E21">
      <w:pgSz w:w="11906" w:h="16838"/>
      <w:pgMar w:top="709"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5839"/>
    <w:rsid w:val="000513DE"/>
    <w:rsid w:val="00051690"/>
    <w:rsid w:val="0005389B"/>
    <w:rsid w:val="00063588"/>
    <w:rsid w:val="000875F0"/>
    <w:rsid w:val="00096204"/>
    <w:rsid w:val="000A124A"/>
    <w:rsid w:val="000A26B8"/>
    <w:rsid w:val="000D61A3"/>
    <w:rsid w:val="001258B7"/>
    <w:rsid w:val="00134236"/>
    <w:rsid w:val="00151588"/>
    <w:rsid w:val="00157FB4"/>
    <w:rsid w:val="001847C2"/>
    <w:rsid w:val="0019689C"/>
    <w:rsid w:val="001973E9"/>
    <w:rsid w:val="001B48C0"/>
    <w:rsid w:val="001B5A9D"/>
    <w:rsid w:val="001C33E4"/>
    <w:rsid w:val="00230E94"/>
    <w:rsid w:val="0029045D"/>
    <w:rsid w:val="002D5057"/>
    <w:rsid w:val="0030277A"/>
    <w:rsid w:val="00321E60"/>
    <w:rsid w:val="00382E5E"/>
    <w:rsid w:val="003869BE"/>
    <w:rsid w:val="003C2E21"/>
    <w:rsid w:val="003E2770"/>
    <w:rsid w:val="00431607"/>
    <w:rsid w:val="00452885"/>
    <w:rsid w:val="004658B4"/>
    <w:rsid w:val="004B73B5"/>
    <w:rsid w:val="004E51B3"/>
    <w:rsid w:val="00504B1F"/>
    <w:rsid w:val="00532D17"/>
    <w:rsid w:val="00534751"/>
    <w:rsid w:val="005721B2"/>
    <w:rsid w:val="00575699"/>
    <w:rsid w:val="00591091"/>
    <w:rsid w:val="00594892"/>
    <w:rsid w:val="005C570F"/>
    <w:rsid w:val="005D5287"/>
    <w:rsid w:val="00604D73"/>
    <w:rsid w:val="006305DC"/>
    <w:rsid w:val="00681B09"/>
    <w:rsid w:val="006844A3"/>
    <w:rsid w:val="00696020"/>
    <w:rsid w:val="006C1A86"/>
    <w:rsid w:val="006C7DAA"/>
    <w:rsid w:val="006E7A9B"/>
    <w:rsid w:val="006F0E81"/>
    <w:rsid w:val="00724484"/>
    <w:rsid w:val="00746012"/>
    <w:rsid w:val="0076115B"/>
    <w:rsid w:val="007903F0"/>
    <w:rsid w:val="007950B5"/>
    <w:rsid w:val="007C0C8C"/>
    <w:rsid w:val="00830CFB"/>
    <w:rsid w:val="0084341C"/>
    <w:rsid w:val="00887AC2"/>
    <w:rsid w:val="00904C58"/>
    <w:rsid w:val="009078F7"/>
    <w:rsid w:val="00925F8F"/>
    <w:rsid w:val="00985E7E"/>
    <w:rsid w:val="009C4F43"/>
    <w:rsid w:val="009D21C2"/>
    <w:rsid w:val="009D4373"/>
    <w:rsid w:val="009F343B"/>
    <w:rsid w:val="00A04D31"/>
    <w:rsid w:val="00A1402F"/>
    <w:rsid w:val="00A33964"/>
    <w:rsid w:val="00A459FB"/>
    <w:rsid w:val="00A75839"/>
    <w:rsid w:val="00A90A00"/>
    <w:rsid w:val="00B058EE"/>
    <w:rsid w:val="00B251BF"/>
    <w:rsid w:val="00B32A13"/>
    <w:rsid w:val="00B36EAF"/>
    <w:rsid w:val="00B413F7"/>
    <w:rsid w:val="00B568E2"/>
    <w:rsid w:val="00BA31ED"/>
    <w:rsid w:val="00BB5E3E"/>
    <w:rsid w:val="00BC57FA"/>
    <w:rsid w:val="00C04881"/>
    <w:rsid w:val="00C128B9"/>
    <w:rsid w:val="00C165BB"/>
    <w:rsid w:val="00C210AE"/>
    <w:rsid w:val="00C34FAA"/>
    <w:rsid w:val="00C67CD0"/>
    <w:rsid w:val="00C70B07"/>
    <w:rsid w:val="00C75BCA"/>
    <w:rsid w:val="00C804A0"/>
    <w:rsid w:val="00C85F05"/>
    <w:rsid w:val="00CA718D"/>
    <w:rsid w:val="00CB5AFA"/>
    <w:rsid w:val="00CF1379"/>
    <w:rsid w:val="00CF5B28"/>
    <w:rsid w:val="00D365FD"/>
    <w:rsid w:val="00D5210B"/>
    <w:rsid w:val="00D73482"/>
    <w:rsid w:val="00DA20EF"/>
    <w:rsid w:val="00DC3562"/>
    <w:rsid w:val="00E01EAD"/>
    <w:rsid w:val="00E101F8"/>
    <w:rsid w:val="00E279EE"/>
    <w:rsid w:val="00E3456E"/>
    <w:rsid w:val="00E40CD5"/>
    <w:rsid w:val="00E548D3"/>
    <w:rsid w:val="00E7793F"/>
    <w:rsid w:val="00E91D51"/>
    <w:rsid w:val="00E97E3E"/>
    <w:rsid w:val="00EA12DB"/>
    <w:rsid w:val="00EA56BD"/>
    <w:rsid w:val="00ED356B"/>
    <w:rsid w:val="00F10D02"/>
    <w:rsid w:val="00F34CB9"/>
    <w:rsid w:val="00F402D8"/>
    <w:rsid w:val="00F44853"/>
    <w:rsid w:val="00F81DE1"/>
    <w:rsid w:val="00FA2BC3"/>
    <w:rsid w:val="00FA4294"/>
    <w:rsid w:val="00FE42AF"/>
    <w:rsid w:val="00FF0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85F7212D-D6B8-4A8E-BCE5-1EDEE5C5D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5839"/>
    <w:rPr>
      <w:rFonts w:ascii="Times New Roman" w:hAnsi="Times New Roman"/>
      <w:sz w:val="24"/>
      <w:szCs w:val="24"/>
      <w:lang w:eastAsia="ru-RU"/>
    </w:rPr>
  </w:style>
  <w:style w:type="paragraph" w:styleId="2">
    <w:name w:val="heading 2"/>
    <w:basedOn w:val="a"/>
    <w:link w:val="20"/>
    <w:uiPriority w:val="99"/>
    <w:qFormat/>
    <w:rsid w:val="00096204"/>
    <w:pPr>
      <w:spacing w:before="100" w:beforeAutospacing="1" w:after="100" w:afterAutospacing="1"/>
      <w:outlineLvl w:val="1"/>
    </w:pPr>
    <w:rPr>
      <w:rFonts w:eastAsia="Times New Roman"/>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096204"/>
    <w:rPr>
      <w:rFonts w:ascii="Times New Roman" w:hAnsi="Times New Roman" w:cs="Times New Roman"/>
      <w:b/>
      <w:bCs/>
      <w:sz w:val="36"/>
      <w:szCs w:val="36"/>
      <w:lang w:eastAsia="ru-RU"/>
    </w:rPr>
  </w:style>
  <w:style w:type="paragraph" w:styleId="a3">
    <w:name w:val="Balloon Text"/>
    <w:basedOn w:val="a"/>
    <w:link w:val="a4"/>
    <w:uiPriority w:val="99"/>
    <w:semiHidden/>
    <w:rsid w:val="00A75839"/>
    <w:rPr>
      <w:rFonts w:ascii="Tahoma" w:hAnsi="Tahoma" w:cs="Tahoma"/>
      <w:sz w:val="16"/>
      <w:szCs w:val="16"/>
    </w:rPr>
  </w:style>
  <w:style w:type="character" w:customStyle="1" w:styleId="a4">
    <w:name w:val="Текст у виносці Знак"/>
    <w:link w:val="a3"/>
    <w:uiPriority w:val="99"/>
    <w:semiHidden/>
    <w:locked/>
    <w:rsid w:val="00A75839"/>
    <w:rPr>
      <w:rFonts w:ascii="Tahoma" w:eastAsia="Times New Roman" w:hAnsi="Tahoma" w:cs="Tahoma"/>
      <w:sz w:val="16"/>
      <w:szCs w:val="16"/>
      <w:lang w:val="uk-UA" w:eastAsia="ru-RU"/>
    </w:rPr>
  </w:style>
  <w:style w:type="paragraph" w:customStyle="1" w:styleId="docdata">
    <w:name w:val="docdata"/>
    <w:aliases w:val="docy,v5,2865,baiaagaaboqcaaadzwkaaav1cqaaaaaaaaaaaaaaaaaaaaaaaaaaaaaaaaaaaaaaaaaaaaaaaaaaaaaaaaaaaaaaaaaaaaaaaaaaaaaaaaaaaaaaaaaaaaaaaaaaaaaaaaaaaaaaaaaaaaaaaaaaaaaaaaaaaaaaaaaaaaaaaaaaaaaaaaaaaaaaaaaaaaaaaaaaaaaaaaaaaaaaaaaaaaaaaaaaaaaaaaaaaaa"/>
    <w:basedOn w:val="a"/>
    <w:uiPriority w:val="99"/>
    <w:rsid w:val="00BA31ED"/>
    <w:pPr>
      <w:spacing w:before="100" w:beforeAutospacing="1" w:after="100" w:afterAutospacing="1"/>
    </w:pPr>
    <w:rPr>
      <w:rFonts w:eastAsia="Times New Roman"/>
      <w:lang w:val="ru-RU"/>
    </w:rPr>
  </w:style>
  <w:style w:type="paragraph" w:customStyle="1" w:styleId="Default">
    <w:name w:val="Default"/>
    <w:uiPriority w:val="99"/>
    <w:rsid w:val="00E91D51"/>
    <w:pPr>
      <w:autoSpaceDE w:val="0"/>
      <w:autoSpaceDN w:val="0"/>
      <w:adjustRightInd w:val="0"/>
    </w:pPr>
    <w:rPr>
      <w:rFonts w:ascii="Times New Roman" w:hAnsi="Times New Roman"/>
      <w:color w:val="000000"/>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532313">
      <w:bodyDiv w:val="1"/>
      <w:marLeft w:val="0"/>
      <w:marRight w:val="0"/>
      <w:marTop w:val="0"/>
      <w:marBottom w:val="0"/>
      <w:divBdr>
        <w:top w:val="none" w:sz="0" w:space="0" w:color="auto"/>
        <w:left w:val="none" w:sz="0" w:space="0" w:color="auto"/>
        <w:bottom w:val="none" w:sz="0" w:space="0" w:color="auto"/>
        <w:right w:val="none" w:sz="0" w:space="0" w:color="auto"/>
      </w:divBdr>
    </w:div>
    <w:div w:id="7114173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1</Pages>
  <Words>295</Words>
  <Characters>1686</Characters>
  <Application>Microsoft Office Word</Application>
  <DocSecurity>0</DocSecurity>
  <Lines>14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karpenko</dc:creator>
  <cp:keywords/>
  <dc:description/>
  <cp:lastModifiedBy>Сарницька Марина Валеріївна</cp:lastModifiedBy>
  <cp:revision>59</cp:revision>
  <cp:lastPrinted>2021-02-08T13:09:00Z</cp:lastPrinted>
  <dcterms:created xsi:type="dcterms:W3CDTF">2020-12-03T08:43:00Z</dcterms:created>
  <dcterms:modified xsi:type="dcterms:W3CDTF">2021-02-08T13:10:00Z</dcterms:modified>
</cp:coreProperties>
</file>