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9"/>
      </w:tblGrid>
      <w:tr w:rsidR="00F3625C" w:rsidRPr="00E109B0" w:rsidTr="00EB50AF">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297"/>
            </w:tblGrid>
            <w:tr w:rsidR="00F3625C" w:rsidRPr="00E109B0" w:rsidTr="00EB50AF">
              <w:trPr>
                <w:tblCellSpacing w:w="22" w:type="dxa"/>
              </w:trPr>
              <w:tc>
                <w:tcPr>
                  <w:tcW w:w="5000" w:type="pct"/>
                  <w:hideMark/>
                </w:tcPr>
                <w:p w:rsidR="00F3625C" w:rsidRPr="00F3625C" w:rsidRDefault="00F3625C" w:rsidP="00EB50AF">
                  <w:pPr>
                    <w:spacing w:after="0" w:line="240" w:lineRule="auto"/>
                    <w:rPr>
                      <w:rFonts w:ascii="Times New Roman" w:eastAsia="Times New Roman" w:hAnsi="Times New Roman" w:cs="Times New Roman"/>
                      <w:color w:val="264969"/>
                      <w:sz w:val="28"/>
                      <w:szCs w:val="28"/>
                      <w:highlight w:val="magenta"/>
                      <w:lang w:eastAsia="uk-UA"/>
                    </w:rPr>
                  </w:pPr>
                  <w:r w:rsidRPr="00F3625C">
                    <w:rPr>
                      <w:rFonts w:ascii="Times New Roman" w:eastAsia="Times New Roman" w:hAnsi="Times New Roman" w:cs="Times New Roman"/>
                      <w:color w:val="000000" w:themeColor="text1"/>
                      <w:sz w:val="28"/>
                      <w:szCs w:val="28"/>
                      <w:lang w:eastAsia="uk-UA"/>
                    </w:rPr>
                    <w:t>ЗАТВЕРДЖЕНО</w:t>
                  </w:r>
                  <w:r w:rsidRPr="00F3625C">
                    <w:rPr>
                      <w:rFonts w:ascii="Times New Roman" w:eastAsia="Times New Roman" w:hAnsi="Times New Roman" w:cs="Times New Roman"/>
                      <w:color w:val="000000" w:themeColor="text1"/>
                      <w:sz w:val="28"/>
                      <w:szCs w:val="28"/>
                      <w:lang w:eastAsia="uk-UA"/>
                    </w:rPr>
                    <w:br/>
                    <w:t>Рішення Київської міської ради</w:t>
                  </w:r>
                  <w:r w:rsidRPr="00F3625C">
                    <w:rPr>
                      <w:rFonts w:ascii="Times New Roman" w:eastAsia="Times New Roman" w:hAnsi="Times New Roman" w:cs="Times New Roman"/>
                      <w:color w:val="000000" w:themeColor="text1"/>
                      <w:sz w:val="28"/>
                      <w:szCs w:val="28"/>
                      <w:lang w:eastAsia="uk-UA"/>
                    </w:rPr>
                    <w:br/>
                    <w:t xml:space="preserve">від                 2023 року №             </w:t>
                  </w:r>
                </w:p>
              </w:tc>
            </w:tr>
          </w:tbl>
          <w:p w:rsidR="00F3625C" w:rsidRPr="00E109B0" w:rsidRDefault="00F3625C" w:rsidP="00EB50AF">
            <w:pPr>
              <w:spacing w:after="0" w:line="240" w:lineRule="auto"/>
              <w:rPr>
                <w:rFonts w:ascii="Times New Roman" w:eastAsia="Times New Roman" w:hAnsi="Times New Roman" w:cs="Times New Roman"/>
                <w:color w:val="264969"/>
                <w:sz w:val="24"/>
                <w:szCs w:val="24"/>
                <w:lang w:eastAsia="uk-UA"/>
              </w:rPr>
            </w:pPr>
          </w:p>
        </w:tc>
      </w:tr>
    </w:tbl>
    <w:p w:rsidR="00F66995" w:rsidRDefault="00F66995" w:rsidP="00F66995">
      <w:pPr>
        <w:spacing w:after="0" w:line="240" w:lineRule="auto"/>
        <w:outlineLvl w:val="2"/>
        <w:rPr>
          <w:rFonts w:ascii="Times New Roman" w:eastAsia="Times New Roman" w:hAnsi="Times New Roman" w:cs="Times New Roman"/>
          <w:b/>
          <w:bCs/>
          <w:color w:val="000000" w:themeColor="text1"/>
          <w:sz w:val="24"/>
          <w:szCs w:val="24"/>
          <w:lang w:eastAsia="uk-UA"/>
        </w:rPr>
      </w:pPr>
      <w:bookmarkStart w:id="0" w:name="23"/>
      <w:bookmarkStart w:id="1" w:name="24"/>
      <w:bookmarkEnd w:id="0"/>
      <w:bookmarkEnd w:id="1"/>
    </w:p>
    <w:p w:rsidR="00F66995" w:rsidRPr="00EC5A81" w:rsidRDefault="00F66995" w:rsidP="00F66995">
      <w:pPr>
        <w:spacing w:after="0" w:line="240" w:lineRule="auto"/>
        <w:jc w:val="center"/>
        <w:outlineLvl w:val="2"/>
        <w:rPr>
          <w:rFonts w:ascii="Times New Roman" w:eastAsia="Times New Roman" w:hAnsi="Times New Roman" w:cs="Times New Roman"/>
          <w:b/>
          <w:bCs/>
          <w:color w:val="000000" w:themeColor="text1"/>
          <w:sz w:val="28"/>
          <w:szCs w:val="28"/>
          <w:lang w:eastAsia="uk-UA"/>
        </w:rPr>
      </w:pPr>
      <w:r w:rsidRPr="00EC5A81">
        <w:rPr>
          <w:rFonts w:ascii="Times New Roman" w:eastAsia="Times New Roman" w:hAnsi="Times New Roman" w:cs="Times New Roman"/>
          <w:b/>
          <w:bCs/>
          <w:color w:val="000000" w:themeColor="text1"/>
          <w:sz w:val="28"/>
          <w:szCs w:val="28"/>
          <w:lang w:eastAsia="uk-UA"/>
        </w:rPr>
        <w:t>МІСЬКА ЦІЛЬОВА ПРОГРАМА ЗАБЕЗПЕЧЕННЯ ГОТОВНОСТІ ДО ДІЙ ЗА ПРИЗНАЧЕННЯМ ТЕРИТОРІАЛЬНОЇ ПІДСИСТЕМИ МІСТА КИЄВА ЄДИНОЇ ДЕРЖАВНОЇ СИСТЕМИ ЦИВІЛЬНОГО ЗАХИСТУ НА 2024–2025 РОКИ</w:t>
      </w:r>
    </w:p>
    <w:p w:rsidR="00F66995" w:rsidRPr="00EC5A81" w:rsidRDefault="00F66995" w:rsidP="00F66995">
      <w:pPr>
        <w:spacing w:after="0" w:line="240" w:lineRule="auto"/>
        <w:jc w:val="center"/>
        <w:outlineLvl w:val="2"/>
        <w:rPr>
          <w:rFonts w:ascii="Times New Roman" w:eastAsia="Times New Roman" w:hAnsi="Times New Roman" w:cs="Times New Roman"/>
          <w:bCs/>
          <w:color w:val="000000" w:themeColor="text1"/>
          <w:sz w:val="28"/>
          <w:szCs w:val="28"/>
          <w:lang w:eastAsia="uk-UA"/>
        </w:rPr>
      </w:pPr>
    </w:p>
    <w:p w:rsidR="00F66995" w:rsidRPr="00EC5A81" w:rsidRDefault="00F66995" w:rsidP="00F66995">
      <w:pPr>
        <w:pStyle w:val="af"/>
        <w:spacing w:after="0" w:line="240" w:lineRule="auto"/>
        <w:ind w:left="0"/>
        <w:jc w:val="center"/>
        <w:outlineLvl w:val="2"/>
        <w:rPr>
          <w:rFonts w:ascii="Times New Roman" w:eastAsia="Times New Roman" w:hAnsi="Times New Roman" w:cs="Times New Roman"/>
          <w:b/>
          <w:bCs/>
          <w:color w:val="000000" w:themeColor="text1"/>
          <w:sz w:val="28"/>
          <w:szCs w:val="28"/>
          <w:lang w:eastAsia="uk-UA"/>
        </w:rPr>
      </w:pPr>
      <w:bookmarkStart w:id="2" w:name="25"/>
      <w:bookmarkEnd w:id="2"/>
      <w:r w:rsidRPr="00EC5A81">
        <w:rPr>
          <w:rFonts w:ascii="Times New Roman" w:eastAsia="Times New Roman" w:hAnsi="Times New Roman" w:cs="Times New Roman"/>
          <w:b/>
          <w:bCs/>
          <w:color w:val="000000" w:themeColor="text1"/>
          <w:sz w:val="28"/>
          <w:szCs w:val="28"/>
          <w:lang w:eastAsia="uk-UA"/>
        </w:rPr>
        <w:t>І. ПАСПОРТ</w:t>
      </w:r>
    </w:p>
    <w:p w:rsidR="00F66995" w:rsidRPr="00EC5A81" w:rsidRDefault="00F66995" w:rsidP="00F66995">
      <w:pPr>
        <w:pStyle w:val="af"/>
        <w:spacing w:after="0" w:line="240" w:lineRule="auto"/>
        <w:ind w:left="0"/>
        <w:jc w:val="center"/>
        <w:outlineLvl w:val="2"/>
        <w:rPr>
          <w:rFonts w:ascii="Times New Roman" w:eastAsia="Times New Roman" w:hAnsi="Times New Roman" w:cs="Times New Roman"/>
          <w:bCs/>
          <w:color w:val="000000" w:themeColor="text1"/>
          <w:sz w:val="28"/>
          <w:szCs w:val="28"/>
          <w:lang w:eastAsia="uk-UA"/>
        </w:rPr>
      </w:pPr>
      <w:r w:rsidRPr="00EC5A81">
        <w:rPr>
          <w:rFonts w:ascii="Times New Roman" w:eastAsia="Times New Roman" w:hAnsi="Times New Roman" w:cs="Times New Roman"/>
          <w:bCs/>
          <w:color w:val="000000" w:themeColor="text1"/>
          <w:sz w:val="28"/>
          <w:szCs w:val="28"/>
          <w:lang w:eastAsia="uk-UA"/>
        </w:rPr>
        <w:t xml:space="preserve">Міської цільової програми забезпечення готовності до дій за призначенням територіальної підсистеми міста Києва </w:t>
      </w:r>
      <w:r w:rsidR="00EC5A81">
        <w:rPr>
          <w:rFonts w:ascii="Times New Roman" w:eastAsia="Times New Roman" w:hAnsi="Times New Roman" w:cs="Times New Roman"/>
          <w:bCs/>
          <w:color w:val="000000" w:themeColor="text1"/>
          <w:sz w:val="28"/>
          <w:szCs w:val="28"/>
          <w:lang w:eastAsia="uk-UA"/>
        </w:rPr>
        <w:t>Є</w:t>
      </w:r>
      <w:r w:rsidRPr="00EC5A81">
        <w:rPr>
          <w:rFonts w:ascii="Times New Roman" w:eastAsia="Times New Roman" w:hAnsi="Times New Roman" w:cs="Times New Roman"/>
          <w:bCs/>
          <w:color w:val="000000" w:themeColor="text1"/>
          <w:sz w:val="28"/>
          <w:szCs w:val="28"/>
          <w:lang w:eastAsia="uk-UA"/>
        </w:rPr>
        <w:t>диної державної системи цивільного захисту на 2024–2025 роки</w:t>
      </w:r>
    </w:p>
    <w:p w:rsidR="00F66995" w:rsidRPr="00EC5A81" w:rsidRDefault="00F66995" w:rsidP="00F66995">
      <w:pPr>
        <w:pStyle w:val="af"/>
        <w:spacing w:after="0" w:line="240" w:lineRule="auto"/>
        <w:ind w:left="0"/>
        <w:jc w:val="center"/>
        <w:outlineLvl w:val="2"/>
        <w:rPr>
          <w:rFonts w:ascii="Times New Roman" w:eastAsia="Times New Roman" w:hAnsi="Times New Roman" w:cs="Times New Roman"/>
          <w:bCs/>
          <w:color w:val="000000" w:themeColor="text1"/>
          <w:sz w:val="28"/>
          <w:szCs w:val="28"/>
          <w:lang w:eastAsia="uk-UA"/>
        </w:rPr>
      </w:pPr>
    </w:p>
    <w:tbl>
      <w:tblPr>
        <w:tblStyle w:val="af1"/>
        <w:tblpPr w:leftFromText="180" w:rightFromText="180" w:vertAnchor="text" w:horzAnchor="margin" w:tblpXSpec="center" w:tblpY="176"/>
        <w:tblW w:w="5350" w:type="pct"/>
        <w:tblInd w:w="0" w:type="dxa"/>
        <w:tblLook w:val="04A0" w:firstRow="1" w:lastRow="0" w:firstColumn="1" w:lastColumn="0" w:noHBand="0" w:noVBand="1"/>
      </w:tblPr>
      <w:tblGrid>
        <w:gridCol w:w="424"/>
        <w:gridCol w:w="2993"/>
        <w:gridCol w:w="1686"/>
        <w:gridCol w:w="2471"/>
        <w:gridCol w:w="2729"/>
      </w:tblGrid>
      <w:tr w:rsidR="00F66995" w:rsidRPr="00A42438" w:rsidTr="00F66995">
        <w:tc>
          <w:tcPr>
            <w:tcW w:w="185" w:type="pct"/>
            <w:tcBorders>
              <w:top w:val="single" w:sz="4" w:space="0" w:color="auto"/>
              <w:left w:val="single" w:sz="4" w:space="0" w:color="auto"/>
              <w:bottom w:val="single" w:sz="4" w:space="0" w:color="auto"/>
              <w:right w:val="single" w:sz="4" w:space="0" w:color="auto"/>
            </w:tcBorders>
          </w:tcPr>
          <w:p w:rsidR="00F66995" w:rsidRPr="00EC5A81" w:rsidRDefault="00F66995">
            <w:pPr>
              <w:tabs>
                <w:tab w:val="left" w:pos="993"/>
              </w:tabs>
              <w:jc w:val="both"/>
              <w:rPr>
                <w:rFonts w:ascii="Times New Roman" w:eastAsia="Times New Roman" w:hAnsi="Times New Roman" w:cs="Times New Roman"/>
                <w:sz w:val="28"/>
                <w:szCs w:val="28"/>
                <w:lang w:eastAsia="uk-UA"/>
              </w:rPr>
            </w:pPr>
          </w:p>
          <w:p w:rsidR="00F66995" w:rsidRPr="00EC5A81" w:rsidRDefault="00F66995">
            <w:pPr>
              <w:tabs>
                <w:tab w:val="left" w:pos="148"/>
                <w:tab w:val="left" w:pos="993"/>
              </w:tabs>
              <w:ind w:left="-142" w:right="-108"/>
              <w:jc w:val="center"/>
              <w:rPr>
                <w:rFonts w:ascii="Times New Roman" w:hAnsi="Times New Roman" w:cs="Times New Roman"/>
                <w:sz w:val="28"/>
                <w:szCs w:val="28"/>
              </w:rPr>
            </w:pPr>
            <w:r w:rsidRPr="00EC5A81">
              <w:rPr>
                <w:rFonts w:ascii="Times New Roman" w:hAnsi="Times New Roman" w:cs="Times New Roman"/>
                <w:sz w:val="28"/>
                <w:szCs w:val="28"/>
              </w:rPr>
              <w:t>1</w:t>
            </w:r>
          </w:p>
        </w:tc>
        <w:tc>
          <w:tcPr>
            <w:tcW w:w="1460" w:type="pct"/>
            <w:tcBorders>
              <w:top w:val="single" w:sz="4" w:space="0" w:color="auto"/>
              <w:left w:val="single" w:sz="4" w:space="0" w:color="auto"/>
              <w:bottom w:val="single" w:sz="4" w:space="0" w:color="auto"/>
              <w:right w:val="single" w:sz="4" w:space="0" w:color="auto"/>
            </w:tcBorders>
          </w:tcPr>
          <w:p w:rsidR="00F66995" w:rsidRPr="00EC5A81" w:rsidRDefault="00F66995">
            <w:pPr>
              <w:tabs>
                <w:tab w:val="left" w:pos="993"/>
              </w:tabs>
              <w:jc w:val="both"/>
              <w:rPr>
                <w:rFonts w:ascii="Times New Roman" w:eastAsia="Times New Roman" w:hAnsi="Times New Roman" w:cs="Times New Roman"/>
                <w:sz w:val="28"/>
                <w:szCs w:val="28"/>
                <w:lang w:eastAsia="uk-UA"/>
              </w:rPr>
            </w:pPr>
          </w:p>
          <w:p w:rsidR="00F66995" w:rsidRPr="00EC5A81" w:rsidRDefault="00F66995">
            <w:pPr>
              <w:tabs>
                <w:tab w:val="left" w:pos="993"/>
              </w:tabs>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Мета програми</w:t>
            </w:r>
          </w:p>
        </w:tc>
        <w:tc>
          <w:tcPr>
            <w:tcW w:w="3355" w:type="pct"/>
            <w:gridSpan w:val="3"/>
            <w:tcBorders>
              <w:top w:val="single" w:sz="4" w:space="0" w:color="auto"/>
              <w:left w:val="single" w:sz="4" w:space="0" w:color="auto"/>
              <w:bottom w:val="single" w:sz="4" w:space="0" w:color="auto"/>
              <w:right w:val="single" w:sz="4" w:space="0" w:color="auto"/>
            </w:tcBorders>
          </w:tcPr>
          <w:p w:rsidR="00F66995" w:rsidRPr="00EC5A81" w:rsidRDefault="00F66995">
            <w:pPr>
              <w:tabs>
                <w:tab w:val="left" w:pos="993"/>
              </w:tabs>
              <w:jc w:val="both"/>
              <w:rPr>
                <w:rFonts w:ascii="Times New Roman" w:eastAsia="Times New Roman" w:hAnsi="Times New Roman" w:cs="Times New Roman"/>
                <w:sz w:val="28"/>
                <w:szCs w:val="28"/>
                <w:lang w:eastAsia="uk-UA"/>
              </w:rPr>
            </w:pPr>
          </w:p>
          <w:p w:rsidR="00F66995" w:rsidRPr="00EC5A81" w:rsidRDefault="00F66995">
            <w:pPr>
              <w:tabs>
                <w:tab w:val="left" w:pos="993"/>
              </w:tabs>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Забезпечення стабільного функціонування територіальної підсистеми Єдиної державної системи цивільного захисту міста Києва</w:t>
            </w:r>
          </w:p>
          <w:p w:rsidR="00F66995" w:rsidRPr="00EC5A81" w:rsidRDefault="00F66995">
            <w:pPr>
              <w:tabs>
                <w:tab w:val="left" w:pos="993"/>
              </w:tabs>
              <w:jc w:val="both"/>
              <w:rPr>
                <w:rFonts w:ascii="Times New Roman" w:eastAsia="Times New Roman" w:hAnsi="Times New Roman" w:cs="Times New Roman"/>
                <w:sz w:val="28"/>
                <w:szCs w:val="28"/>
                <w:lang w:eastAsia="uk-UA"/>
              </w:rPr>
            </w:pPr>
          </w:p>
        </w:tc>
      </w:tr>
      <w:tr w:rsidR="00F66995" w:rsidRPr="00EC5A81" w:rsidTr="00F66995">
        <w:tc>
          <w:tcPr>
            <w:tcW w:w="185" w:type="pct"/>
            <w:tcBorders>
              <w:top w:val="single" w:sz="4" w:space="0" w:color="auto"/>
              <w:left w:val="single" w:sz="4" w:space="0" w:color="auto"/>
              <w:bottom w:val="single" w:sz="4" w:space="0" w:color="auto"/>
              <w:right w:val="single" w:sz="4" w:space="0" w:color="auto"/>
            </w:tcBorders>
          </w:tcPr>
          <w:p w:rsidR="00F66995" w:rsidRPr="00EC5A81" w:rsidRDefault="00F66995">
            <w:pPr>
              <w:tabs>
                <w:tab w:val="left" w:pos="993"/>
              </w:tabs>
              <w:jc w:val="both"/>
              <w:rPr>
                <w:rFonts w:ascii="Times New Roman" w:eastAsia="Times New Roman" w:hAnsi="Times New Roman" w:cs="Times New Roman"/>
                <w:sz w:val="28"/>
                <w:szCs w:val="28"/>
                <w:lang w:eastAsia="uk-UA"/>
              </w:rPr>
            </w:pPr>
          </w:p>
          <w:p w:rsidR="00F66995" w:rsidRPr="00EC5A81" w:rsidRDefault="00F66995">
            <w:pPr>
              <w:tabs>
                <w:tab w:val="left" w:pos="148"/>
                <w:tab w:val="left" w:pos="993"/>
              </w:tabs>
              <w:ind w:left="-142" w:right="-108"/>
              <w:jc w:val="cente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2</w:t>
            </w:r>
          </w:p>
        </w:tc>
        <w:tc>
          <w:tcPr>
            <w:tcW w:w="1460" w:type="pct"/>
            <w:tcBorders>
              <w:top w:val="single" w:sz="4" w:space="0" w:color="auto"/>
              <w:left w:val="single" w:sz="4" w:space="0" w:color="auto"/>
              <w:bottom w:val="single" w:sz="4" w:space="0" w:color="auto"/>
              <w:right w:val="single" w:sz="4" w:space="0" w:color="auto"/>
            </w:tcBorders>
          </w:tcPr>
          <w:p w:rsidR="00F66995" w:rsidRPr="00EC5A81" w:rsidRDefault="00F66995">
            <w:pPr>
              <w:tabs>
                <w:tab w:val="left" w:pos="993"/>
              </w:tabs>
              <w:rPr>
                <w:rFonts w:ascii="Times New Roman" w:eastAsia="Times New Roman" w:hAnsi="Times New Roman" w:cs="Times New Roman"/>
                <w:sz w:val="28"/>
                <w:szCs w:val="28"/>
                <w:lang w:eastAsia="uk-UA"/>
              </w:rPr>
            </w:pPr>
            <w:r w:rsidRPr="00EC5A81">
              <w:rPr>
                <w:rFonts w:ascii="Times New Roman" w:hAnsi="Times New Roman" w:cs="Times New Roman"/>
                <w:sz w:val="28"/>
                <w:szCs w:val="28"/>
              </w:rPr>
              <w:t>Оперативні цілі, визначені Стратегією розвитку міста Києва (іншими стратегічними документами), на досягнення яких спрямована програма</w:t>
            </w:r>
          </w:p>
        </w:tc>
        <w:tc>
          <w:tcPr>
            <w:tcW w:w="3355" w:type="pct"/>
            <w:gridSpan w:val="3"/>
            <w:tcBorders>
              <w:top w:val="single" w:sz="4" w:space="0" w:color="auto"/>
              <w:left w:val="single" w:sz="4" w:space="0" w:color="auto"/>
              <w:bottom w:val="single" w:sz="4" w:space="0" w:color="auto"/>
              <w:right w:val="single" w:sz="4" w:space="0" w:color="auto"/>
            </w:tcBorders>
          </w:tcPr>
          <w:p w:rsidR="00F66995" w:rsidRPr="00EC5A81" w:rsidRDefault="00F66995">
            <w:pPr>
              <w:tabs>
                <w:tab w:val="left" w:pos="993"/>
              </w:tabs>
              <w:jc w:val="both"/>
              <w:rPr>
                <w:rFonts w:ascii="Times New Roman" w:eastAsia="Times New Roman" w:hAnsi="Times New Roman" w:cs="Times New Roman"/>
                <w:sz w:val="28"/>
                <w:szCs w:val="28"/>
                <w:lang w:eastAsia="uk-UA"/>
              </w:rPr>
            </w:pPr>
          </w:p>
          <w:p w:rsidR="00F66995" w:rsidRPr="00EC5A81" w:rsidRDefault="00F66995">
            <w:pPr>
              <w:spacing w:line="254" w:lineRule="auto"/>
              <w:rPr>
                <w:rFonts w:ascii="Times New Roman" w:eastAsia="Times New Roman" w:hAnsi="Times New Roman" w:cs="Times New Roman"/>
                <w:sz w:val="28"/>
                <w:szCs w:val="28"/>
                <w:lang w:eastAsia="ru-RU"/>
              </w:rPr>
            </w:pPr>
            <w:r w:rsidRPr="00EC5A81">
              <w:rPr>
                <w:rFonts w:ascii="Times New Roman" w:eastAsia="Times New Roman" w:hAnsi="Times New Roman" w:cs="Times New Roman"/>
                <w:sz w:val="28"/>
                <w:szCs w:val="28"/>
                <w:lang w:eastAsia="ru-RU"/>
              </w:rPr>
              <w:t>Забезпечення цивільного захисту населення</w:t>
            </w:r>
          </w:p>
        </w:tc>
      </w:tr>
      <w:tr w:rsidR="00F66995" w:rsidRPr="00A42438" w:rsidTr="00F66995">
        <w:tc>
          <w:tcPr>
            <w:tcW w:w="185" w:type="pct"/>
            <w:tcBorders>
              <w:top w:val="single" w:sz="4" w:space="0" w:color="auto"/>
              <w:left w:val="single" w:sz="4" w:space="0" w:color="auto"/>
              <w:bottom w:val="single" w:sz="4" w:space="0" w:color="auto"/>
              <w:right w:val="single" w:sz="4" w:space="0" w:color="auto"/>
            </w:tcBorders>
            <w:hideMark/>
          </w:tcPr>
          <w:p w:rsidR="00F66995" w:rsidRPr="00EC5A81" w:rsidRDefault="00F66995">
            <w:pPr>
              <w:tabs>
                <w:tab w:val="left" w:pos="148"/>
                <w:tab w:val="left" w:pos="993"/>
              </w:tabs>
              <w:ind w:left="-142" w:right="-108"/>
              <w:jc w:val="cente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3</w:t>
            </w:r>
          </w:p>
        </w:tc>
        <w:tc>
          <w:tcPr>
            <w:tcW w:w="1460" w:type="pct"/>
            <w:tcBorders>
              <w:top w:val="single" w:sz="4" w:space="0" w:color="auto"/>
              <w:left w:val="single" w:sz="4" w:space="0" w:color="auto"/>
              <w:bottom w:val="single" w:sz="4" w:space="0" w:color="auto"/>
              <w:right w:val="single" w:sz="4" w:space="0" w:color="auto"/>
            </w:tcBorders>
            <w:hideMark/>
          </w:tcPr>
          <w:p w:rsidR="00F66995" w:rsidRPr="00EC5A81" w:rsidRDefault="00F66995">
            <w:pPr>
              <w:tabs>
                <w:tab w:val="left" w:pos="993"/>
              </w:tabs>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Дата, номер і назва розпорядчого документа про розроблення проєкту програми</w:t>
            </w:r>
          </w:p>
        </w:tc>
        <w:tc>
          <w:tcPr>
            <w:tcW w:w="3355" w:type="pct"/>
            <w:gridSpan w:val="3"/>
            <w:tcBorders>
              <w:top w:val="single" w:sz="4" w:space="0" w:color="auto"/>
              <w:left w:val="single" w:sz="4" w:space="0" w:color="auto"/>
              <w:bottom w:val="single" w:sz="4" w:space="0" w:color="auto"/>
              <w:right w:val="single" w:sz="4" w:space="0" w:color="auto"/>
            </w:tcBorders>
          </w:tcPr>
          <w:p w:rsidR="00F66995" w:rsidRPr="00EC5A81" w:rsidRDefault="00F66995">
            <w:pPr>
              <w:tabs>
                <w:tab w:val="left" w:pos="993"/>
              </w:tabs>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ru-RU"/>
              </w:rPr>
              <w:t>Розпорядження Київського міського голови В. Кличка від 05 травня 2023 року № 356 «Про підготовку проєкту</w:t>
            </w:r>
            <w:r w:rsidRPr="00EC5A81">
              <w:rPr>
                <w:rFonts w:ascii="Times New Roman" w:eastAsia="Times New Roman" w:hAnsi="Times New Roman" w:cs="Times New Roman"/>
                <w:bCs/>
                <w:color w:val="000000" w:themeColor="text1"/>
                <w:sz w:val="28"/>
                <w:szCs w:val="28"/>
                <w:lang w:eastAsia="uk-UA"/>
              </w:rPr>
              <w:t xml:space="preserve"> Міської цільової програми забезпечення готовності до дій за призначенням територіальної підсистеми міста Києва Єдиної державної системи цивільного захисту на 2024–2025 роки»</w:t>
            </w:r>
          </w:p>
          <w:p w:rsidR="00F66995" w:rsidRPr="00EC5A81" w:rsidRDefault="00F66995">
            <w:pPr>
              <w:rPr>
                <w:rFonts w:ascii="Times New Roman" w:eastAsia="Times New Roman" w:hAnsi="Times New Roman" w:cs="Times New Roman"/>
                <w:sz w:val="28"/>
                <w:szCs w:val="28"/>
                <w:lang w:eastAsia="uk-UA"/>
              </w:rPr>
            </w:pPr>
          </w:p>
        </w:tc>
      </w:tr>
      <w:tr w:rsidR="00F66995" w:rsidRPr="00A42438" w:rsidTr="00F66995">
        <w:tc>
          <w:tcPr>
            <w:tcW w:w="185" w:type="pct"/>
            <w:tcBorders>
              <w:top w:val="single" w:sz="4" w:space="0" w:color="auto"/>
              <w:left w:val="single" w:sz="4" w:space="0" w:color="auto"/>
              <w:bottom w:val="single" w:sz="4" w:space="0" w:color="auto"/>
              <w:right w:val="single" w:sz="4" w:space="0" w:color="auto"/>
            </w:tcBorders>
            <w:hideMark/>
          </w:tcPr>
          <w:p w:rsidR="00F66995" w:rsidRPr="00EC5A81" w:rsidRDefault="00F66995">
            <w:pPr>
              <w:tabs>
                <w:tab w:val="left" w:pos="148"/>
                <w:tab w:val="left" w:pos="993"/>
              </w:tabs>
              <w:ind w:left="-142" w:right="-108"/>
              <w:jc w:val="cente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4</w:t>
            </w:r>
          </w:p>
        </w:tc>
        <w:tc>
          <w:tcPr>
            <w:tcW w:w="1460" w:type="pct"/>
            <w:tcBorders>
              <w:top w:val="single" w:sz="4" w:space="0" w:color="auto"/>
              <w:left w:val="single" w:sz="4" w:space="0" w:color="auto"/>
              <w:bottom w:val="single" w:sz="4" w:space="0" w:color="auto"/>
              <w:right w:val="single" w:sz="4" w:space="0" w:color="auto"/>
            </w:tcBorders>
            <w:hideMark/>
          </w:tcPr>
          <w:p w:rsidR="00F66995" w:rsidRPr="00EC5A81" w:rsidRDefault="00F66995">
            <w:pPr>
              <w:tabs>
                <w:tab w:val="left" w:pos="993"/>
              </w:tabs>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Розробник програми</w:t>
            </w:r>
          </w:p>
        </w:tc>
        <w:tc>
          <w:tcPr>
            <w:tcW w:w="3355" w:type="pct"/>
            <w:gridSpan w:val="3"/>
            <w:tcBorders>
              <w:top w:val="single" w:sz="4" w:space="0" w:color="auto"/>
              <w:left w:val="single" w:sz="4" w:space="0" w:color="auto"/>
              <w:bottom w:val="single" w:sz="4" w:space="0" w:color="auto"/>
              <w:right w:val="single" w:sz="4" w:space="0" w:color="auto"/>
            </w:tcBorders>
          </w:tcPr>
          <w:p w:rsidR="00F66995" w:rsidRPr="00EC5A81" w:rsidRDefault="00F66995">
            <w:pPr>
              <w:tabs>
                <w:tab w:val="left" w:pos="993"/>
              </w:tabs>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Департамент муніципальної безпеки виконавчого органу Київської міської ради (Київської міської державної адміністрації)</w:t>
            </w:r>
          </w:p>
          <w:p w:rsidR="00F66995" w:rsidRPr="00EC5A81" w:rsidRDefault="00F66995">
            <w:pPr>
              <w:tabs>
                <w:tab w:val="left" w:pos="993"/>
              </w:tabs>
              <w:jc w:val="both"/>
              <w:rPr>
                <w:rFonts w:ascii="Times New Roman" w:eastAsia="Times New Roman" w:hAnsi="Times New Roman" w:cs="Times New Roman"/>
                <w:sz w:val="28"/>
                <w:szCs w:val="28"/>
                <w:lang w:eastAsia="uk-UA"/>
              </w:rPr>
            </w:pPr>
          </w:p>
        </w:tc>
      </w:tr>
      <w:tr w:rsidR="00F66995" w:rsidRPr="00A42438" w:rsidTr="00F66995">
        <w:tc>
          <w:tcPr>
            <w:tcW w:w="185" w:type="pct"/>
            <w:tcBorders>
              <w:top w:val="single" w:sz="4" w:space="0" w:color="auto"/>
              <w:left w:val="single" w:sz="4" w:space="0" w:color="auto"/>
              <w:bottom w:val="single" w:sz="4" w:space="0" w:color="auto"/>
              <w:right w:val="single" w:sz="4" w:space="0" w:color="auto"/>
            </w:tcBorders>
            <w:hideMark/>
          </w:tcPr>
          <w:p w:rsidR="00F66995" w:rsidRPr="00EC5A81" w:rsidRDefault="00F66995">
            <w:pPr>
              <w:tabs>
                <w:tab w:val="left" w:pos="148"/>
                <w:tab w:val="left" w:pos="993"/>
              </w:tabs>
              <w:ind w:left="-142" w:right="-108"/>
              <w:jc w:val="cente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5</w:t>
            </w:r>
          </w:p>
        </w:tc>
        <w:tc>
          <w:tcPr>
            <w:tcW w:w="1460" w:type="pct"/>
            <w:tcBorders>
              <w:top w:val="single" w:sz="4" w:space="0" w:color="auto"/>
              <w:left w:val="single" w:sz="4" w:space="0" w:color="auto"/>
              <w:bottom w:val="single" w:sz="4" w:space="0" w:color="auto"/>
              <w:right w:val="single" w:sz="4" w:space="0" w:color="auto"/>
            </w:tcBorders>
            <w:hideMark/>
          </w:tcPr>
          <w:p w:rsidR="00F66995" w:rsidRPr="00EC5A81" w:rsidRDefault="00F66995">
            <w:pPr>
              <w:tabs>
                <w:tab w:val="left" w:pos="993"/>
              </w:tabs>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Відповідальний виконавець програми</w:t>
            </w:r>
          </w:p>
        </w:tc>
        <w:tc>
          <w:tcPr>
            <w:tcW w:w="3355" w:type="pct"/>
            <w:gridSpan w:val="3"/>
            <w:tcBorders>
              <w:top w:val="single" w:sz="4" w:space="0" w:color="auto"/>
              <w:left w:val="single" w:sz="4" w:space="0" w:color="auto"/>
              <w:bottom w:val="single" w:sz="4" w:space="0" w:color="auto"/>
              <w:right w:val="single" w:sz="4" w:space="0" w:color="auto"/>
            </w:tcBorders>
            <w:hideMark/>
          </w:tcPr>
          <w:p w:rsidR="00F66995" w:rsidRPr="00EC5A81" w:rsidRDefault="00F66995">
            <w:pPr>
              <w:tabs>
                <w:tab w:val="left" w:pos="993"/>
              </w:tabs>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Департамент муніципальної безпеки виконавчого органу Київської міської ради (Київської міської державної адміністрації)</w:t>
            </w:r>
          </w:p>
        </w:tc>
      </w:tr>
      <w:tr w:rsidR="00F66995" w:rsidRPr="00A42438" w:rsidTr="00F66995">
        <w:tc>
          <w:tcPr>
            <w:tcW w:w="185" w:type="pct"/>
            <w:tcBorders>
              <w:top w:val="single" w:sz="4" w:space="0" w:color="auto"/>
              <w:left w:val="single" w:sz="4" w:space="0" w:color="auto"/>
              <w:bottom w:val="single" w:sz="4" w:space="0" w:color="auto"/>
              <w:right w:val="single" w:sz="4" w:space="0" w:color="auto"/>
            </w:tcBorders>
            <w:hideMark/>
          </w:tcPr>
          <w:p w:rsidR="00F66995" w:rsidRPr="00EC5A81" w:rsidRDefault="00F66995">
            <w:pPr>
              <w:tabs>
                <w:tab w:val="left" w:pos="148"/>
                <w:tab w:val="left" w:pos="993"/>
              </w:tabs>
              <w:ind w:left="-142" w:right="-108"/>
              <w:jc w:val="cente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6</w:t>
            </w:r>
          </w:p>
        </w:tc>
        <w:tc>
          <w:tcPr>
            <w:tcW w:w="1460" w:type="pct"/>
            <w:tcBorders>
              <w:top w:val="single" w:sz="4" w:space="0" w:color="auto"/>
              <w:left w:val="single" w:sz="4" w:space="0" w:color="auto"/>
              <w:bottom w:val="single" w:sz="4" w:space="0" w:color="auto"/>
              <w:right w:val="single" w:sz="4" w:space="0" w:color="auto"/>
            </w:tcBorders>
            <w:hideMark/>
          </w:tcPr>
          <w:p w:rsidR="00F66995" w:rsidRPr="00EC5A81" w:rsidRDefault="00F66995">
            <w:pPr>
              <w:tabs>
                <w:tab w:val="left" w:pos="993"/>
              </w:tabs>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Співвиконавці програми</w:t>
            </w:r>
          </w:p>
        </w:tc>
        <w:tc>
          <w:tcPr>
            <w:tcW w:w="3355" w:type="pct"/>
            <w:gridSpan w:val="3"/>
            <w:tcBorders>
              <w:top w:val="single" w:sz="4" w:space="0" w:color="auto"/>
              <w:left w:val="single" w:sz="4" w:space="0" w:color="auto"/>
              <w:bottom w:val="single" w:sz="4" w:space="0" w:color="auto"/>
              <w:right w:val="single" w:sz="4" w:space="0" w:color="auto"/>
            </w:tcBorders>
            <w:hideMark/>
          </w:tcPr>
          <w:p w:rsidR="00F66995" w:rsidRPr="00EC5A81" w:rsidRDefault="00F66995">
            <w:pPr>
              <w:tabs>
                <w:tab w:val="left" w:pos="993"/>
              </w:tabs>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 xml:space="preserve">Головне управління Державної служби України з надзвичайних ситуацій у м. Києві (ГУ ДСНС), комунальна аварійно-рятувальна служба «Київська служба порятунку» (КАРС «Київська служба </w:t>
            </w:r>
            <w:r w:rsidRPr="00EC5A81">
              <w:rPr>
                <w:rFonts w:ascii="Times New Roman" w:eastAsia="Times New Roman" w:hAnsi="Times New Roman" w:cs="Times New Roman"/>
                <w:sz w:val="28"/>
                <w:szCs w:val="28"/>
                <w:lang w:eastAsia="uk-UA"/>
              </w:rPr>
              <w:lastRenderedPageBreak/>
              <w:t>порятунку»), Деснянська районна в місті Києві державна адміністрація.</w:t>
            </w:r>
          </w:p>
        </w:tc>
      </w:tr>
      <w:tr w:rsidR="00F66995" w:rsidRPr="00EC5A81" w:rsidTr="00F66995">
        <w:trPr>
          <w:trHeight w:val="555"/>
        </w:trPr>
        <w:tc>
          <w:tcPr>
            <w:tcW w:w="185" w:type="pct"/>
            <w:tcBorders>
              <w:top w:val="single" w:sz="4" w:space="0" w:color="auto"/>
              <w:left w:val="single" w:sz="4" w:space="0" w:color="auto"/>
              <w:bottom w:val="single" w:sz="4" w:space="0" w:color="auto"/>
              <w:right w:val="single" w:sz="4" w:space="0" w:color="auto"/>
            </w:tcBorders>
          </w:tcPr>
          <w:p w:rsidR="00F66995" w:rsidRPr="00EC5A81" w:rsidRDefault="00F66995">
            <w:pPr>
              <w:tabs>
                <w:tab w:val="left" w:pos="993"/>
              </w:tabs>
              <w:jc w:val="both"/>
              <w:rPr>
                <w:rFonts w:ascii="Times New Roman" w:eastAsia="Times New Roman" w:hAnsi="Times New Roman" w:cs="Times New Roman"/>
                <w:sz w:val="28"/>
                <w:szCs w:val="28"/>
                <w:lang w:eastAsia="uk-UA"/>
              </w:rPr>
            </w:pPr>
          </w:p>
          <w:p w:rsidR="00F66995" w:rsidRPr="00EC5A81" w:rsidRDefault="00F66995">
            <w:pPr>
              <w:tabs>
                <w:tab w:val="left" w:pos="148"/>
                <w:tab w:val="left" w:pos="993"/>
              </w:tabs>
              <w:ind w:left="-142" w:right="-108"/>
              <w:jc w:val="cente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7</w:t>
            </w:r>
          </w:p>
        </w:tc>
        <w:tc>
          <w:tcPr>
            <w:tcW w:w="1460" w:type="pct"/>
            <w:tcBorders>
              <w:top w:val="single" w:sz="4" w:space="0" w:color="auto"/>
              <w:left w:val="single" w:sz="4" w:space="0" w:color="auto"/>
              <w:bottom w:val="single" w:sz="4" w:space="0" w:color="auto"/>
              <w:right w:val="single" w:sz="4" w:space="0" w:color="auto"/>
            </w:tcBorders>
            <w:vAlign w:val="center"/>
            <w:hideMark/>
          </w:tcPr>
          <w:p w:rsidR="00F66995" w:rsidRPr="00EC5A81" w:rsidRDefault="00F66995">
            <w:pPr>
              <w:tabs>
                <w:tab w:val="left" w:pos="993"/>
              </w:tabs>
              <w:jc w:val="cente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Строки реалізації програми</w:t>
            </w:r>
          </w:p>
        </w:tc>
        <w:tc>
          <w:tcPr>
            <w:tcW w:w="3355" w:type="pct"/>
            <w:gridSpan w:val="3"/>
            <w:tcBorders>
              <w:top w:val="single" w:sz="4" w:space="0" w:color="auto"/>
              <w:left w:val="single" w:sz="4" w:space="0" w:color="auto"/>
              <w:bottom w:val="single" w:sz="4" w:space="0" w:color="auto"/>
              <w:right w:val="single" w:sz="4" w:space="0" w:color="auto"/>
            </w:tcBorders>
            <w:vAlign w:val="center"/>
            <w:hideMark/>
          </w:tcPr>
          <w:p w:rsidR="00F66995" w:rsidRPr="00EC5A81" w:rsidRDefault="00F66995">
            <w:pPr>
              <w:tabs>
                <w:tab w:val="left" w:pos="993"/>
              </w:tabs>
              <w:jc w:val="cente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2024</w:t>
            </w:r>
            <w:r w:rsidRPr="00EC5A81">
              <w:rPr>
                <w:rFonts w:ascii="Times New Roman" w:eastAsia="Times New Roman" w:hAnsi="Times New Roman" w:cs="Times New Roman"/>
                <w:sz w:val="28"/>
                <w:szCs w:val="28"/>
                <w:lang w:val="en-US" w:eastAsia="uk-UA"/>
              </w:rPr>
              <w:t>–</w:t>
            </w:r>
            <w:r w:rsidRPr="00EC5A81">
              <w:rPr>
                <w:rFonts w:ascii="Times New Roman" w:eastAsia="Times New Roman" w:hAnsi="Times New Roman" w:cs="Times New Roman"/>
                <w:sz w:val="28"/>
                <w:szCs w:val="28"/>
                <w:lang w:eastAsia="uk-UA"/>
              </w:rPr>
              <w:t>2025 роки</w:t>
            </w:r>
          </w:p>
        </w:tc>
      </w:tr>
      <w:tr w:rsidR="00F66995" w:rsidRPr="00EC5A81" w:rsidTr="00F66995">
        <w:trPr>
          <w:trHeight w:val="260"/>
        </w:trPr>
        <w:tc>
          <w:tcPr>
            <w:tcW w:w="185" w:type="pct"/>
            <w:vMerge w:val="restart"/>
            <w:tcBorders>
              <w:top w:val="single" w:sz="4" w:space="0" w:color="auto"/>
              <w:left w:val="single" w:sz="4" w:space="0" w:color="auto"/>
              <w:bottom w:val="single" w:sz="4" w:space="0" w:color="auto"/>
              <w:right w:val="single" w:sz="4" w:space="0" w:color="auto"/>
            </w:tcBorders>
            <w:hideMark/>
          </w:tcPr>
          <w:p w:rsidR="00F66995" w:rsidRPr="00EC5A81" w:rsidRDefault="00F66995">
            <w:pPr>
              <w:tabs>
                <w:tab w:val="left" w:pos="148"/>
                <w:tab w:val="left" w:pos="993"/>
              </w:tabs>
              <w:ind w:left="-142" w:right="-108"/>
              <w:jc w:val="cente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8</w:t>
            </w:r>
          </w:p>
        </w:tc>
        <w:tc>
          <w:tcPr>
            <w:tcW w:w="1460" w:type="pct"/>
            <w:vMerge w:val="restart"/>
            <w:tcBorders>
              <w:top w:val="single" w:sz="4" w:space="0" w:color="auto"/>
              <w:left w:val="single" w:sz="4" w:space="0" w:color="auto"/>
              <w:bottom w:val="single" w:sz="4" w:space="0" w:color="auto"/>
              <w:right w:val="single" w:sz="4" w:space="0" w:color="auto"/>
            </w:tcBorders>
            <w:hideMark/>
          </w:tcPr>
          <w:p w:rsidR="00F66995" w:rsidRPr="00EC5A81" w:rsidRDefault="00F66995">
            <w:pPr>
              <w:tabs>
                <w:tab w:val="left" w:pos="993"/>
              </w:tabs>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Обсяги фінансових ресурсів, необхідних для реалізації програми</w:t>
            </w:r>
          </w:p>
          <w:p w:rsidR="00F66995" w:rsidRPr="00EC5A81" w:rsidRDefault="00F66995">
            <w:pPr>
              <w:tabs>
                <w:tab w:val="left" w:pos="993"/>
              </w:tabs>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Всього</w:t>
            </w:r>
          </w:p>
        </w:tc>
        <w:tc>
          <w:tcPr>
            <w:tcW w:w="818" w:type="pct"/>
            <w:vMerge w:val="restart"/>
            <w:tcBorders>
              <w:top w:val="single" w:sz="4" w:space="0" w:color="auto"/>
              <w:left w:val="single" w:sz="4" w:space="0" w:color="auto"/>
              <w:bottom w:val="single" w:sz="4" w:space="0" w:color="auto"/>
              <w:right w:val="single" w:sz="4" w:space="0" w:color="auto"/>
            </w:tcBorders>
            <w:vAlign w:val="center"/>
            <w:hideMark/>
          </w:tcPr>
          <w:p w:rsidR="00F66995" w:rsidRPr="00EC5A81" w:rsidRDefault="00F66995">
            <w:pPr>
              <w:tabs>
                <w:tab w:val="left" w:pos="1207"/>
              </w:tabs>
              <w:ind w:left="-104"/>
              <w:jc w:val="cente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Всього</w:t>
            </w:r>
          </w:p>
          <w:p w:rsidR="00F66995" w:rsidRPr="00EC5A81" w:rsidRDefault="00F66995">
            <w:pPr>
              <w:tabs>
                <w:tab w:val="left" w:pos="1207"/>
              </w:tabs>
              <w:ind w:left="-104"/>
              <w:jc w:val="center"/>
              <w:rPr>
                <w:rFonts w:ascii="Times New Roman" w:eastAsia="Times New Roman" w:hAnsi="Times New Roman" w:cs="Times New Roman"/>
                <w:sz w:val="28"/>
                <w:szCs w:val="28"/>
                <w:highlight w:val="yellow"/>
                <w:lang w:eastAsia="uk-UA"/>
              </w:rPr>
            </w:pPr>
            <w:r w:rsidRPr="00EC5A81">
              <w:rPr>
                <w:rFonts w:ascii="Times New Roman" w:eastAsia="Times New Roman" w:hAnsi="Times New Roman" w:cs="Times New Roman"/>
                <w:sz w:val="28"/>
                <w:szCs w:val="28"/>
                <w:lang w:eastAsia="uk-UA"/>
              </w:rPr>
              <w:t>(тис. грн)</w:t>
            </w:r>
          </w:p>
        </w:tc>
        <w:tc>
          <w:tcPr>
            <w:tcW w:w="2537" w:type="pct"/>
            <w:gridSpan w:val="2"/>
            <w:tcBorders>
              <w:top w:val="single" w:sz="4" w:space="0" w:color="auto"/>
              <w:left w:val="single" w:sz="4" w:space="0" w:color="auto"/>
              <w:bottom w:val="single" w:sz="4" w:space="0" w:color="auto"/>
              <w:right w:val="single" w:sz="4" w:space="0" w:color="auto"/>
            </w:tcBorders>
            <w:hideMark/>
          </w:tcPr>
          <w:p w:rsidR="00F66995" w:rsidRPr="00EC5A81" w:rsidRDefault="00F66995">
            <w:pPr>
              <w:tabs>
                <w:tab w:val="left" w:pos="993"/>
                <w:tab w:val="left" w:pos="1099"/>
              </w:tabs>
              <w:jc w:val="cente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у тому числі за роками</w:t>
            </w:r>
          </w:p>
        </w:tc>
      </w:tr>
      <w:tr w:rsidR="00F66995" w:rsidRPr="00EC5A81" w:rsidTr="00F66995">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Pr="00EC5A81" w:rsidRDefault="00F66995">
            <w:pPr>
              <w:rPr>
                <w:rFonts w:ascii="Times New Roman" w:eastAsia="Times New Roman" w:hAnsi="Times New Roman" w:cs="Times New Roman"/>
                <w:sz w:val="28"/>
                <w:szCs w:val="28"/>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Pr="00EC5A81" w:rsidRDefault="00F66995">
            <w:pPr>
              <w:rPr>
                <w:rFonts w:ascii="Times New Roman" w:eastAsia="Times New Roman" w:hAnsi="Times New Roman" w:cs="Times New Roman"/>
                <w:sz w:val="28"/>
                <w:szCs w:val="28"/>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Pr="00EC5A81" w:rsidRDefault="00F66995">
            <w:pPr>
              <w:rPr>
                <w:rFonts w:ascii="Times New Roman" w:eastAsia="Times New Roman" w:hAnsi="Times New Roman" w:cs="Times New Roman"/>
                <w:sz w:val="28"/>
                <w:szCs w:val="28"/>
                <w:highlight w:val="yellow"/>
                <w:lang w:eastAsia="uk-UA"/>
              </w:rPr>
            </w:pPr>
          </w:p>
        </w:tc>
        <w:tc>
          <w:tcPr>
            <w:tcW w:w="1206" w:type="pct"/>
            <w:tcBorders>
              <w:top w:val="single" w:sz="4" w:space="0" w:color="auto"/>
              <w:left w:val="single" w:sz="4" w:space="0" w:color="auto"/>
              <w:bottom w:val="single" w:sz="4" w:space="0" w:color="auto"/>
              <w:right w:val="single" w:sz="4" w:space="0" w:color="auto"/>
            </w:tcBorders>
            <w:vAlign w:val="center"/>
            <w:hideMark/>
          </w:tcPr>
          <w:p w:rsidR="00F66995" w:rsidRPr="00EC5A81" w:rsidRDefault="00F66995">
            <w:pPr>
              <w:tabs>
                <w:tab w:val="left" w:pos="954"/>
                <w:tab w:val="left" w:pos="1099"/>
              </w:tabs>
              <w:jc w:val="cente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2024 рік</w:t>
            </w:r>
          </w:p>
        </w:tc>
        <w:tc>
          <w:tcPr>
            <w:tcW w:w="1331" w:type="pct"/>
            <w:tcBorders>
              <w:top w:val="single" w:sz="4" w:space="0" w:color="auto"/>
              <w:left w:val="single" w:sz="4" w:space="0" w:color="auto"/>
              <w:bottom w:val="single" w:sz="4" w:space="0" w:color="auto"/>
              <w:right w:val="single" w:sz="4" w:space="0" w:color="auto"/>
            </w:tcBorders>
            <w:vAlign w:val="center"/>
            <w:hideMark/>
          </w:tcPr>
          <w:p w:rsidR="00F66995" w:rsidRPr="00EC5A81" w:rsidRDefault="00F66995">
            <w:pPr>
              <w:tabs>
                <w:tab w:val="left" w:pos="993"/>
                <w:tab w:val="left" w:pos="1099"/>
              </w:tabs>
              <w:jc w:val="cente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2025 рік</w:t>
            </w:r>
          </w:p>
        </w:tc>
      </w:tr>
      <w:tr w:rsidR="00F66995" w:rsidRPr="00EC5A81" w:rsidTr="00F66995">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Pr="00EC5A81" w:rsidRDefault="00F66995">
            <w:pPr>
              <w:rPr>
                <w:rFonts w:ascii="Times New Roman" w:eastAsia="Times New Roman" w:hAnsi="Times New Roman" w:cs="Times New Roman"/>
                <w:sz w:val="28"/>
                <w:szCs w:val="28"/>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Pr="00EC5A81" w:rsidRDefault="00F66995">
            <w:pPr>
              <w:rPr>
                <w:rFonts w:ascii="Times New Roman" w:eastAsia="Times New Roman" w:hAnsi="Times New Roman" w:cs="Times New Roman"/>
                <w:sz w:val="28"/>
                <w:szCs w:val="28"/>
                <w:lang w:eastAsia="uk-UA"/>
              </w:rPr>
            </w:pPr>
          </w:p>
        </w:tc>
        <w:tc>
          <w:tcPr>
            <w:tcW w:w="818" w:type="pct"/>
            <w:tcBorders>
              <w:top w:val="single" w:sz="4" w:space="0" w:color="auto"/>
              <w:left w:val="single" w:sz="4" w:space="0" w:color="auto"/>
              <w:bottom w:val="single" w:sz="4" w:space="0" w:color="auto"/>
              <w:right w:val="single" w:sz="4" w:space="0" w:color="auto"/>
            </w:tcBorders>
            <w:vAlign w:val="center"/>
            <w:hideMark/>
          </w:tcPr>
          <w:p w:rsidR="00F66995" w:rsidRPr="00EC5A81" w:rsidRDefault="00F66995">
            <w:pPr>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1 197 362,96</w:t>
            </w:r>
          </w:p>
        </w:tc>
        <w:tc>
          <w:tcPr>
            <w:tcW w:w="1206" w:type="pct"/>
            <w:tcBorders>
              <w:top w:val="single" w:sz="4" w:space="0" w:color="auto"/>
              <w:left w:val="single" w:sz="4" w:space="0" w:color="auto"/>
              <w:bottom w:val="single" w:sz="4" w:space="0" w:color="auto"/>
              <w:right w:val="single" w:sz="4" w:space="0" w:color="auto"/>
            </w:tcBorders>
            <w:vAlign w:val="center"/>
            <w:hideMark/>
          </w:tcPr>
          <w:p w:rsidR="00F66995" w:rsidRPr="00EC5A81" w:rsidRDefault="00F66995">
            <w:pPr>
              <w:jc w:val="center"/>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674 275,99</w:t>
            </w:r>
          </w:p>
        </w:tc>
        <w:tc>
          <w:tcPr>
            <w:tcW w:w="1331" w:type="pct"/>
            <w:tcBorders>
              <w:top w:val="single" w:sz="4" w:space="0" w:color="auto"/>
              <w:left w:val="single" w:sz="4" w:space="0" w:color="auto"/>
              <w:bottom w:val="single" w:sz="4" w:space="0" w:color="auto"/>
              <w:right w:val="single" w:sz="4" w:space="0" w:color="auto"/>
            </w:tcBorders>
            <w:vAlign w:val="center"/>
            <w:hideMark/>
          </w:tcPr>
          <w:p w:rsidR="00F66995" w:rsidRPr="00EC5A81" w:rsidRDefault="00F66995">
            <w:pPr>
              <w:jc w:val="center"/>
              <w:rPr>
                <w:rFonts w:ascii="Times New Roman" w:hAnsi="Times New Roman" w:cs="Times New Roman"/>
                <w:sz w:val="28"/>
                <w:szCs w:val="28"/>
                <w:highlight w:val="yellow"/>
              </w:rPr>
            </w:pPr>
            <w:r w:rsidRPr="00EC5A81">
              <w:rPr>
                <w:rFonts w:ascii="Times New Roman" w:eastAsia="Times New Roman" w:hAnsi="Times New Roman" w:cs="Times New Roman"/>
                <w:color w:val="000000" w:themeColor="text1"/>
                <w:sz w:val="28"/>
                <w:szCs w:val="28"/>
                <w:lang w:eastAsia="uk-UA"/>
              </w:rPr>
              <w:t>523 086,97</w:t>
            </w:r>
          </w:p>
        </w:tc>
      </w:tr>
      <w:tr w:rsidR="00F66995" w:rsidRPr="00EC5A81" w:rsidTr="00F66995">
        <w:tc>
          <w:tcPr>
            <w:tcW w:w="185" w:type="pct"/>
            <w:tcBorders>
              <w:top w:val="single" w:sz="4" w:space="0" w:color="auto"/>
              <w:left w:val="single" w:sz="4" w:space="0" w:color="auto"/>
              <w:bottom w:val="single" w:sz="4" w:space="0" w:color="auto"/>
              <w:right w:val="single" w:sz="4" w:space="0" w:color="auto"/>
            </w:tcBorders>
          </w:tcPr>
          <w:p w:rsidR="00F66995" w:rsidRPr="00EC5A81" w:rsidRDefault="00F66995">
            <w:pPr>
              <w:tabs>
                <w:tab w:val="left" w:pos="148"/>
                <w:tab w:val="left" w:pos="993"/>
              </w:tabs>
              <w:ind w:left="-142" w:right="-108"/>
              <w:jc w:val="center"/>
              <w:rPr>
                <w:rFonts w:ascii="Times New Roman" w:eastAsia="Times New Roman" w:hAnsi="Times New Roman" w:cs="Times New Roman"/>
                <w:sz w:val="28"/>
                <w:szCs w:val="28"/>
                <w:lang w:eastAsia="uk-UA"/>
              </w:rPr>
            </w:pPr>
          </w:p>
        </w:tc>
        <w:tc>
          <w:tcPr>
            <w:tcW w:w="1460" w:type="pct"/>
            <w:tcBorders>
              <w:top w:val="single" w:sz="4" w:space="0" w:color="auto"/>
              <w:left w:val="single" w:sz="4" w:space="0" w:color="auto"/>
              <w:bottom w:val="single" w:sz="4" w:space="0" w:color="auto"/>
              <w:right w:val="single" w:sz="4" w:space="0" w:color="auto"/>
            </w:tcBorders>
            <w:hideMark/>
          </w:tcPr>
          <w:p w:rsidR="00F66995" w:rsidRPr="00EC5A81" w:rsidRDefault="00F66995">
            <w:pPr>
              <w:tabs>
                <w:tab w:val="left" w:pos="993"/>
              </w:tabs>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у тому числі за джерелами:</w:t>
            </w:r>
          </w:p>
        </w:tc>
        <w:tc>
          <w:tcPr>
            <w:tcW w:w="818" w:type="pct"/>
            <w:tcBorders>
              <w:top w:val="single" w:sz="4" w:space="0" w:color="auto"/>
              <w:left w:val="single" w:sz="4" w:space="0" w:color="auto"/>
              <w:bottom w:val="single" w:sz="4" w:space="0" w:color="auto"/>
              <w:right w:val="single" w:sz="4" w:space="0" w:color="auto"/>
            </w:tcBorders>
            <w:vAlign w:val="center"/>
          </w:tcPr>
          <w:p w:rsidR="00F66995" w:rsidRPr="00EC5A81" w:rsidRDefault="00F66995">
            <w:pPr>
              <w:tabs>
                <w:tab w:val="left" w:pos="993"/>
                <w:tab w:val="left" w:pos="1039"/>
              </w:tabs>
              <w:ind w:left="-75" w:right="-110"/>
              <w:jc w:val="center"/>
              <w:rPr>
                <w:rFonts w:ascii="Times New Roman" w:eastAsia="Times New Roman" w:hAnsi="Times New Roman" w:cs="Times New Roman"/>
                <w:sz w:val="28"/>
                <w:szCs w:val="28"/>
                <w:highlight w:val="yellow"/>
                <w:lang w:eastAsia="uk-UA"/>
              </w:rPr>
            </w:pPr>
          </w:p>
        </w:tc>
        <w:tc>
          <w:tcPr>
            <w:tcW w:w="1206" w:type="pct"/>
            <w:tcBorders>
              <w:top w:val="single" w:sz="4" w:space="0" w:color="auto"/>
              <w:left w:val="single" w:sz="4" w:space="0" w:color="auto"/>
              <w:bottom w:val="single" w:sz="4" w:space="0" w:color="auto"/>
              <w:right w:val="single" w:sz="4" w:space="0" w:color="auto"/>
            </w:tcBorders>
            <w:vAlign w:val="center"/>
          </w:tcPr>
          <w:p w:rsidR="00F66995" w:rsidRPr="00EC5A81" w:rsidRDefault="00F66995">
            <w:pPr>
              <w:tabs>
                <w:tab w:val="left" w:pos="993"/>
                <w:tab w:val="left" w:pos="1099"/>
              </w:tabs>
              <w:jc w:val="center"/>
              <w:rPr>
                <w:rFonts w:ascii="Times New Roman" w:eastAsia="Times New Roman" w:hAnsi="Times New Roman" w:cs="Times New Roman"/>
                <w:sz w:val="28"/>
                <w:szCs w:val="28"/>
                <w:lang w:eastAsia="uk-UA"/>
              </w:rPr>
            </w:pPr>
          </w:p>
        </w:tc>
        <w:tc>
          <w:tcPr>
            <w:tcW w:w="1331" w:type="pct"/>
            <w:tcBorders>
              <w:top w:val="single" w:sz="4" w:space="0" w:color="auto"/>
              <w:left w:val="single" w:sz="4" w:space="0" w:color="auto"/>
              <w:bottom w:val="single" w:sz="4" w:space="0" w:color="auto"/>
              <w:right w:val="single" w:sz="4" w:space="0" w:color="auto"/>
            </w:tcBorders>
            <w:vAlign w:val="center"/>
          </w:tcPr>
          <w:p w:rsidR="00F66995" w:rsidRPr="00EC5A81" w:rsidRDefault="00F66995">
            <w:pPr>
              <w:tabs>
                <w:tab w:val="left" w:pos="993"/>
                <w:tab w:val="left" w:pos="1099"/>
              </w:tabs>
              <w:jc w:val="center"/>
              <w:rPr>
                <w:rFonts w:ascii="Times New Roman" w:eastAsia="Times New Roman" w:hAnsi="Times New Roman" w:cs="Times New Roman"/>
                <w:sz w:val="28"/>
                <w:szCs w:val="28"/>
                <w:lang w:eastAsia="uk-UA"/>
              </w:rPr>
            </w:pPr>
          </w:p>
        </w:tc>
      </w:tr>
      <w:tr w:rsidR="00F66995" w:rsidRPr="00EC5A81" w:rsidTr="00F66995">
        <w:tc>
          <w:tcPr>
            <w:tcW w:w="185" w:type="pct"/>
            <w:tcBorders>
              <w:top w:val="single" w:sz="4" w:space="0" w:color="auto"/>
              <w:left w:val="single" w:sz="4" w:space="0" w:color="auto"/>
              <w:bottom w:val="single" w:sz="4" w:space="0" w:color="auto"/>
              <w:right w:val="single" w:sz="4" w:space="0" w:color="auto"/>
            </w:tcBorders>
            <w:hideMark/>
          </w:tcPr>
          <w:p w:rsidR="00F66995" w:rsidRPr="00EC5A81" w:rsidRDefault="00F66995">
            <w:pPr>
              <w:tabs>
                <w:tab w:val="left" w:pos="-19"/>
                <w:tab w:val="left" w:pos="993"/>
              </w:tabs>
              <w:ind w:left="-142" w:right="-108"/>
              <w:jc w:val="cente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8.1</w:t>
            </w:r>
          </w:p>
        </w:tc>
        <w:tc>
          <w:tcPr>
            <w:tcW w:w="1460" w:type="pct"/>
            <w:tcBorders>
              <w:top w:val="single" w:sz="4" w:space="0" w:color="auto"/>
              <w:left w:val="single" w:sz="4" w:space="0" w:color="auto"/>
              <w:bottom w:val="single" w:sz="4" w:space="0" w:color="auto"/>
              <w:right w:val="single" w:sz="4" w:space="0" w:color="auto"/>
            </w:tcBorders>
            <w:hideMark/>
          </w:tcPr>
          <w:p w:rsidR="00F66995" w:rsidRPr="00EC5A81" w:rsidRDefault="00F66995">
            <w:pPr>
              <w:tabs>
                <w:tab w:val="left" w:pos="993"/>
              </w:tabs>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державний бюджет</w:t>
            </w:r>
          </w:p>
        </w:tc>
        <w:tc>
          <w:tcPr>
            <w:tcW w:w="818" w:type="pct"/>
            <w:tcBorders>
              <w:top w:val="single" w:sz="4" w:space="0" w:color="auto"/>
              <w:left w:val="single" w:sz="4" w:space="0" w:color="auto"/>
              <w:bottom w:val="single" w:sz="4" w:space="0" w:color="auto"/>
              <w:right w:val="single" w:sz="4" w:space="0" w:color="auto"/>
            </w:tcBorders>
            <w:vAlign w:val="center"/>
            <w:hideMark/>
          </w:tcPr>
          <w:p w:rsidR="00F66995" w:rsidRPr="00EC5A81" w:rsidRDefault="00F66995">
            <w:pPr>
              <w:tabs>
                <w:tab w:val="left" w:pos="993"/>
                <w:tab w:val="left" w:pos="1039"/>
              </w:tabs>
              <w:ind w:left="-75" w:right="-110"/>
              <w:jc w:val="center"/>
              <w:rPr>
                <w:rFonts w:ascii="Times New Roman" w:eastAsia="Times New Roman" w:hAnsi="Times New Roman" w:cs="Times New Roman"/>
                <w:sz w:val="28"/>
                <w:szCs w:val="28"/>
                <w:highlight w:val="yellow"/>
                <w:lang w:eastAsia="uk-UA"/>
              </w:rPr>
            </w:pPr>
            <w:r w:rsidRPr="00EC5A81">
              <w:rPr>
                <w:rFonts w:ascii="Times New Roman" w:eastAsia="Times New Roman" w:hAnsi="Times New Roman" w:cs="Times New Roman"/>
                <w:sz w:val="28"/>
                <w:szCs w:val="28"/>
                <w:lang w:eastAsia="uk-UA"/>
              </w:rPr>
              <w:t>–</w:t>
            </w:r>
          </w:p>
        </w:tc>
        <w:tc>
          <w:tcPr>
            <w:tcW w:w="1206" w:type="pct"/>
            <w:tcBorders>
              <w:top w:val="single" w:sz="4" w:space="0" w:color="auto"/>
              <w:left w:val="single" w:sz="4" w:space="0" w:color="auto"/>
              <w:bottom w:val="single" w:sz="4" w:space="0" w:color="auto"/>
              <w:right w:val="single" w:sz="4" w:space="0" w:color="auto"/>
            </w:tcBorders>
            <w:vAlign w:val="center"/>
            <w:hideMark/>
          </w:tcPr>
          <w:p w:rsidR="00F66995" w:rsidRPr="00EC5A81" w:rsidRDefault="00F66995">
            <w:pPr>
              <w:tabs>
                <w:tab w:val="left" w:pos="993"/>
                <w:tab w:val="left" w:pos="1099"/>
              </w:tabs>
              <w:jc w:val="cente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w:t>
            </w:r>
          </w:p>
        </w:tc>
        <w:tc>
          <w:tcPr>
            <w:tcW w:w="1331" w:type="pct"/>
            <w:tcBorders>
              <w:top w:val="single" w:sz="4" w:space="0" w:color="auto"/>
              <w:left w:val="single" w:sz="4" w:space="0" w:color="auto"/>
              <w:bottom w:val="single" w:sz="4" w:space="0" w:color="auto"/>
              <w:right w:val="single" w:sz="4" w:space="0" w:color="auto"/>
            </w:tcBorders>
            <w:vAlign w:val="center"/>
            <w:hideMark/>
          </w:tcPr>
          <w:p w:rsidR="00F66995" w:rsidRPr="00EC5A81" w:rsidRDefault="00F66995">
            <w:pPr>
              <w:tabs>
                <w:tab w:val="left" w:pos="993"/>
                <w:tab w:val="left" w:pos="1099"/>
              </w:tabs>
              <w:jc w:val="cente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w:t>
            </w:r>
          </w:p>
        </w:tc>
      </w:tr>
      <w:tr w:rsidR="00F66995" w:rsidRPr="00EC5A81" w:rsidTr="00F66995">
        <w:tc>
          <w:tcPr>
            <w:tcW w:w="185" w:type="pct"/>
            <w:tcBorders>
              <w:top w:val="single" w:sz="4" w:space="0" w:color="auto"/>
              <w:left w:val="single" w:sz="4" w:space="0" w:color="auto"/>
              <w:bottom w:val="single" w:sz="4" w:space="0" w:color="auto"/>
              <w:right w:val="single" w:sz="4" w:space="0" w:color="auto"/>
            </w:tcBorders>
            <w:hideMark/>
          </w:tcPr>
          <w:p w:rsidR="00F66995" w:rsidRPr="00EC5A81" w:rsidRDefault="00F66995">
            <w:pPr>
              <w:tabs>
                <w:tab w:val="left" w:pos="-19"/>
                <w:tab w:val="left" w:pos="993"/>
              </w:tabs>
              <w:ind w:left="-142" w:right="-108"/>
              <w:jc w:val="cente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8.2</w:t>
            </w:r>
          </w:p>
        </w:tc>
        <w:tc>
          <w:tcPr>
            <w:tcW w:w="1460" w:type="pct"/>
            <w:tcBorders>
              <w:top w:val="single" w:sz="4" w:space="0" w:color="auto"/>
              <w:left w:val="single" w:sz="4" w:space="0" w:color="auto"/>
              <w:bottom w:val="single" w:sz="4" w:space="0" w:color="auto"/>
              <w:right w:val="single" w:sz="4" w:space="0" w:color="auto"/>
            </w:tcBorders>
            <w:hideMark/>
          </w:tcPr>
          <w:p w:rsidR="00F66995" w:rsidRPr="00EC5A81" w:rsidRDefault="00F66995">
            <w:pPr>
              <w:tabs>
                <w:tab w:val="left" w:pos="993"/>
              </w:tabs>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бюджет міста Києва </w:t>
            </w:r>
          </w:p>
        </w:tc>
        <w:tc>
          <w:tcPr>
            <w:tcW w:w="818" w:type="pct"/>
            <w:tcBorders>
              <w:top w:val="single" w:sz="4" w:space="0" w:color="auto"/>
              <w:left w:val="single" w:sz="4" w:space="0" w:color="auto"/>
              <w:bottom w:val="single" w:sz="4" w:space="0" w:color="auto"/>
              <w:right w:val="single" w:sz="4" w:space="0" w:color="auto"/>
            </w:tcBorders>
            <w:vAlign w:val="center"/>
            <w:hideMark/>
          </w:tcPr>
          <w:p w:rsidR="00F66995" w:rsidRPr="00EC5A81" w:rsidRDefault="00F66995">
            <w:pPr>
              <w:jc w:val="center"/>
              <w:rPr>
                <w:rFonts w:ascii="Times New Roman" w:eastAsia="Times New Roman" w:hAnsi="Times New Roman" w:cs="Times New Roman"/>
                <w:sz w:val="28"/>
                <w:szCs w:val="28"/>
                <w:highlight w:val="yellow"/>
                <w:lang w:eastAsia="uk-UA"/>
              </w:rPr>
            </w:pPr>
            <w:r w:rsidRPr="00EC5A81">
              <w:rPr>
                <w:rFonts w:ascii="Times New Roman" w:eastAsia="Times New Roman" w:hAnsi="Times New Roman" w:cs="Times New Roman"/>
                <w:color w:val="000000" w:themeColor="text1"/>
                <w:sz w:val="28"/>
                <w:szCs w:val="28"/>
                <w:lang w:eastAsia="uk-UA"/>
              </w:rPr>
              <w:t>1 197 362,96</w:t>
            </w:r>
          </w:p>
        </w:tc>
        <w:tc>
          <w:tcPr>
            <w:tcW w:w="1206" w:type="pct"/>
            <w:tcBorders>
              <w:top w:val="single" w:sz="4" w:space="0" w:color="auto"/>
              <w:left w:val="single" w:sz="4" w:space="0" w:color="auto"/>
              <w:bottom w:val="single" w:sz="4" w:space="0" w:color="auto"/>
              <w:right w:val="single" w:sz="4" w:space="0" w:color="auto"/>
            </w:tcBorders>
            <w:vAlign w:val="center"/>
            <w:hideMark/>
          </w:tcPr>
          <w:p w:rsidR="00F66995" w:rsidRPr="00EC5A81" w:rsidRDefault="00F66995">
            <w:pPr>
              <w:tabs>
                <w:tab w:val="left" w:pos="1099"/>
              </w:tabs>
              <w:jc w:val="center"/>
              <w:rPr>
                <w:rFonts w:ascii="Times New Roman" w:eastAsia="Times New Roman" w:hAnsi="Times New Roman" w:cs="Times New Roman"/>
                <w:sz w:val="28"/>
                <w:szCs w:val="28"/>
                <w:highlight w:val="yellow"/>
                <w:lang w:eastAsia="uk-UA"/>
              </w:rPr>
            </w:pPr>
            <w:r w:rsidRPr="00EC5A81">
              <w:rPr>
                <w:rFonts w:ascii="Times New Roman" w:eastAsia="Times New Roman" w:hAnsi="Times New Roman" w:cs="Times New Roman"/>
                <w:color w:val="000000" w:themeColor="text1"/>
                <w:sz w:val="28"/>
                <w:szCs w:val="28"/>
                <w:lang w:eastAsia="uk-UA"/>
              </w:rPr>
              <w:t>674 275,99</w:t>
            </w:r>
          </w:p>
        </w:tc>
        <w:tc>
          <w:tcPr>
            <w:tcW w:w="1331" w:type="pct"/>
            <w:tcBorders>
              <w:top w:val="single" w:sz="4" w:space="0" w:color="auto"/>
              <w:left w:val="single" w:sz="4" w:space="0" w:color="auto"/>
              <w:bottom w:val="single" w:sz="4" w:space="0" w:color="auto"/>
              <w:right w:val="single" w:sz="4" w:space="0" w:color="auto"/>
            </w:tcBorders>
            <w:vAlign w:val="center"/>
            <w:hideMark/>
          </w:tcPr>
          <w:p w:rsidR="00F66995" w:rsidRPr="00EC5A81" w:rsidRDefault="00F66995">
            <w:pPr>
              <w:tabs>
                <w:tab w:val="left" w:pos="1099"/>
              </w:tabs>
              <w:jc w:val="center"/>
              <w:rPr>
                <w:rFonts w:ascii="Times New Roman" w:eastAsia="Times New Roman" w:hAnsi="Times New Roman" w:cs="Times New Roman"/>
                <w:sz w:val="28"/>
                <w:szCs w:val="28"/>
                <w:highlight w:val="yellow"/>
                <w:lang w:eastAsia="uk-UA"/>
              </w:rPr>
            </w:pPr>
            <w:r w:rsidRPr="00EC5A81">
              <w:rPr>
                <w:rFonts w:ascii="Times New Roman" w:eastAsia="Times New Roman" w:hAnsi="Times New Roman" w:cs="Times New Roman"/>
                <w:color w:val="000000" w:themeColor="text1"/>
                <w:sz w:val="28"/>
                <w:szCs w:val="28"/>
                <w:lang w:eastAsia="uk-UA"/>
              </w:rPr>
              <w:t>523 086,97</w:t>
            </w:r>
          </w:p>
        </w:tc>
      </w:tr>
      <w:tr w:rsidR="00F66995" w:rsidRPr="00EC5A81" w:rsidTr="00F66995">
        <w:tc>
          <w:tcPr>
            <w:tcW w:w="185" w:type="pct"/>
            <w:tcBorders>
              <w:top w:val="single" w:sz="4" w:space="0" w:color="auto"/>
              <w:left w:val="single" w:sz="4" w:space="0" w:color="auto"/>
              <w:bottom w:val="single" w:sz="4" w:space="0" w:color="auto"/>
              <w:right w:val="single" w:sz="4" w:space="0" w:color="auto"/>
            </w:tcBorders>
            <w:hideMark/>
          </w:tcPr>
          <w:p w:rsidR="00F66995" w:rsidRPr="00EC5A81" w:rsidRDefault="00F66995">
            <w:pPr>
              <w:tabs>
                <w:tab w:val="left" w:pos="-23"/>
                <w:tab w:val="left" w:pos="993"/>
              </w:tabs>
              <w:ind w:left="-142" w:right="-108"/>
              <w:jc w:val="cente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8.3</w:t>
            </w:r>
          </w:p>
        </w:tc>
        <w:tc>
          <w:tcPr>
            <w:tcW w:w="1460" w:type="pct"/>
            <w:tcBorders>
              <w:top w:val="single" w:sz="4" w:space="0" w:color="auto"/>
              <w:left w:val="single" w:sz="4" w:space="0" w:color="auto"/>
              <w:bottom w:val="single" w:sz="4" w:space="0" w:color="auto"/>
              <w:right w:val="single" w:sz="4" w:space="0" w:color="auto"/>
            </w:tcBorders>
            <w:hideMark/>
          </w:tcPr>
          <w:p w:rsidR="00F66995" w:rsidRPr="00EC5A81" w:rsidRDefault="00F66995">
            <w:pPr>
              <w:tabs>
                <w:tab w:val="left" w:pos="993"/>
              </w:tabs>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інші джерела </w:t>
            </w:r>
          </w:p>
        </w:tc>
        <w:tc>
          <w:tcPr>
            <w:tcW w:w="818" w:type="pct"/>
            <w:tcBorders>
              <w:top w:val="single" w:sz="4" w:space="0" w:color="auto"/>
              <w:left w:val="single" w:sz="4" w:space="0" w:color="auto"/>
              <w:bottom w:val="single" w:sz="4" w:space="0" w:color="auto"/>
              <w:right w:val="single" w:sz="4" w:space="0" w:color="auto"/>
            </w:tcBorders>
            <w:vAlign w:val="center"/>
            <w:hideMark/>
          </w:tcPr>
          <w:p w:rsidR="00F66995" w:rsidRPr="00EC5A81" w:rsidRDefault="00F66995">
            <w:pPr>
              <w:jc w:val="cente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w:t>
            </w:r>
          </w:p>
        </w:tc>
        <w:tc>
          <w:tcPr>
            <w:tcW w:w="1206" w:type="pct"/>
            <w:tcBorders>
              <w:top w:val="single" w:sz="4" w:space="0" w:color="auto"/>
              <w:left w:val="single" w:sz="4" w:space="0" w:color="auto"/>
              <w:bottom w:val="single" w:sz="4" w:space="0" w:color="auto"/>
              <w:right w:val="single" w:sz="4" w:space="0" w:color="auto"/>
            </w:tcBorders>
            <w:vAlign w:val="center"/>
            <w:hideMark/>
          </w:tcPr>
          <w:p w:rsidR="00F66995" w:rsidRPr="00EC5A81" w:rsidRDefault="00F66995">
            <w:pPr>
              <w:tabs>
                <w:tab w:val="left" w:pos="1099"/>
              </w:tabs>
              <w:jc w:val="cente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w:t>
            </w:r>
          </w:p>
        </w:tc>
        <w:tc>
          <w:tcPr>
            <w:tcW w:w="1331" w:type="pct"/>
            <w:tcBorders>
              <w:top w:val="single" w:sz="4" w:space="0" w:color="auto"/>
              <w:left w:val="single" w:sz="4" w:space="0" w:color="auto"/>
              <w:bottom w:val="single" w:sz="4" w:space="0" w:color="auto"/>
              <w:right w:val="single" w:sz="4" w:space="0" w:color="auto"/>
            </w:tcBorders>
            <w:vAlign w:val="center"/>
            <w:hideMark/>
          </w:tcPr>
          <w:p w:rsidR="00F66995" w:rsidRPr="00EC5A81" w:rsidRDefault="00F66995">
            <w:pPr>
              <w:tabs>
                <w:tab w:val="left" w:pos="1099"/>
              </w:tabs>
              <w:jc w:val="cente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w:t>
            </w:r>
          </w:p>
        </w:tc>
      </w:tr>
    </w:tbl>
    <w:p w:rsidR="00F66995" w:rsidRPr="00EC5A81" w:rsidRDefault="00F66995" w:rsidP="00F66995">
      <w:pPr>
        <w:spacing w:after="0" w:line="240" w:lineRule="auto"/>
        <w:jc w:val="center"/>
        <w:outlineLvl w:val="2"/>
        <w:rPr>
          <w:rFonts w:ascii="Times New Roman" w:eastAsia="Times New Roman" w:hAnsi="Times New Roman" w:cs="Times New Roman"/>
          <w:b/>
          <w:bCs/>
          <w:sz w:val="28"/>
          <w:szCs w:val="28"/>
          <w:lang w:eastAsia="uk-UA"/>
        </w:rPr>
      </w:pPr>
      <w:bookmarkStart w:id="3" w:name="26"/>
      <w:bookmarkStart w:id="4" w:name="56"/>
      <w:bookmarkEnd w:id="3"/>
      <w:bookmarkEnd w:id="4"/>
    </w:p>
    <w:p w:rsidR="00F66995" w:rsidRPr="00EC5A81" w:rsidRDefault="00F66995" w:rsidP="00F66995">
      <w:pPr>
        <w:spacing w:after="0" w:line="240" w:lineRule="auto"/>
        <w:jc w:val="center"/>
        <w:outlineLvl w:val="2"/>
        <w:rPr>
          <w:rFonts w:ascii="Times New Roman" w:eastAsia="Times New Roman" w:hAnsi="Times New Roman" w:cs="Times New Roman"/>
          <w:b/>
          <w:bCs/>
          <w:sz w:val="28"/>
          <w:szCs w:val="28"/>
          <w:lang w:eastAsia="uk-UA"/>
        </w:rPr>
      </w:pPr>
      <w:r w:rsidRPr="00EC5A81">
        <w:rPr>
          <w:rFonts w:ascii="Times New Roman" w:eastAsia="Times New Roman" w:hAnsi="Times New Roman" w:cs="Times New Roman"/>
          <w:b/>
          <w:bCs/>
          <w:sz w:val="28"/>
          <w:szCs w:val="28"/>
          <w:lang w:eastAsia="uk-UA"/>
        </w:rPr>
        <w:t xml:space="preserve">II. ВИЗНАЧЕННЯ ПРОБЛЕМ, </w:t>
      </w:r>
    </w:p>
    <w:p w:rsidR="00F66995" w:rsidRPr="00EC5A81" w:rsidRDefault="00F66995" w:rsidP="00F66995">
      <w:pPr>
        <w:spacing w:after="0" w:line="240" w:lineRule="auto"/>
        <w:jc w:val="center"/>
        <w:outlineLvl w:val="2"/>
        <w:rPr>
          <w:rFonts w:ascii="Times New Roman" w:eastAsia="Times New Roman" w:hAnsi="Times New Roman" w:cs="Times New Roman"/>
          <w:b/>
          <w:bCs/>
          <w:sz w:val="28"/>
          <w:szCs w:val="28"/>
          <w:lang w:eastAsia="uk-UA"/>
        </w:rPr>
      </w:pPr>
      <w:r w:rsidRPr="00EC5A81">
        <w:rPr>
          <w:rFonts w:ascii="Times New Roman" w:eastAsia="Times New Roman" w:hAnsi="Times New Roman" w:cs="Times New Roman"/>
          <w:b/>
          <w:bCs/>
          <w:sz w:val="28"/>
          <w:szCs w:val="28"/>
          <w:lang w:eastAsia="uk-UA"/>
        </w:rPr>
        <w:t>НА РОЗВ’ЯЗАННЯ ЯКИХ СПРЯМОВАНА ПРОГРАМА</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5" w:name="57"/>
      <w:bookmarkEnd w:id="5"/>
      <w:r w:rsidRPr="00EC5A81">
        <w:rPr>
          <w:rFonts w:ascii="Times New Roman" w:eastAsia="Times New Roman" w:hAnsi="Times New Roman" w:cs="Times New Roman"/>
          <w:color w:val="000000" w:themeColor="text1"/>
          <w:sz w:val="28"/>
          <w:szCs w:val="28"/>
          <w:lang w:eastAsia="uk-UA"/>
        </w:rPr>
        <w:t>Місто Київ відповідно до Конституції України є столицею України. Місто Київ – це мегаполіс із розвиненою інфраструктурою, до якої належать організації та підприємства усіх сфер діяльності людини. На території міста розташовані об'єкти Верховної Ради України, Адміністрації Президента України, Кабінету Міністрів України, інших центральних та територіальних органів виконавчої влади, громадські, спортивні, навчальні та лікувальні заклади, метрополітен, місця із масовим перебуванням людей тощо.</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6" w:name="58"/>
      <w:bookmarkEnd w:id="6"/>
      <w:r w:rsidRPr="00EC5A81">
        <w:rPr>
          <w:rFonts w:ascii="Times New Roman" w:eastAsia="Times New Roman" w:hAnsi="Times New Roman" w:cs="Times New Roman"/>
          <w:color w:val="000000" w:themeColor="text1"/>
          <w:sz w:val="28"/>
          <w:szCs w:val="28"/>
          <w:lang w:eastAsia="uk-UA"/>
        </w:rPr>
        <w:t>24 лютого 2022 року стало початком повномасштабного вторгнення російської федерації в Україну. Президент України підписав Указ № 64/2022 «Про введення воєнного стану в Україні». Народні депутати затвердили цей документ 300 голосами. Згідно з указом, воєнний стан був запроваджений з 5:30 24 лютого 2022 року.</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 xml:space="preserve">Ураховуючи тривалу збройну агресію з боку російської федерації проти України виникла нагальна потреба щодо збільшення фінансового ресурсу для реалізації заходів з підвищення рівня цивільного захисту міста. </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В умовах воєнного стану забезпечення техногенної, пожежної та екологічної безпеки міста Києва не тільки як столиці і суб'єкта України, але й як найбільшого міста країни з майже тримільйонним населенням (чисельність населення міста з урахуванням</w:t>
      </w:r>
      <w:r w:rsidRPr="00EC5A81">
        <w:rPr>
          <w:rFonts w:ascii="Times New Roman" w:eastAsia="Times New Roman" w:hAnsi="Times New Roman" w:cs="Times New Roman"/>
          <w:color w:val="000000" w:themeColor="text1"/>
          <w:sz w:val="28"/>
          <w:szCs w:val="28"/>
        </w:rPr>
        <w:t xml:space="preserve"> в</w:t>
      </w:r>
      <w:r w:rsidRPr="00EC5A81">
        <w:rPr>
          <w:rFonts w:ascii="Times New Roman" w:eastAsia="Times New Roman" w:hAnsi="Times New Roman" w:cs="Times New Roman"/>
          <w:color w:val="000000" w:themeColor="text1"/>
          <w:sz w:val="28"/>
          <w:szCs w:val="28"/>
          <w:lang w:eastAsia="uk-UA"/>
        </w:rPr>
        <w:t>нутрішньо переміщених осіб становить 2 967,4 тис. осіб) є базовою складовою забезпечення нормальної життєдіяльності мешканців, дотримання їхніх законних прав, ефективного функціонування системи управління, економіки, міського господарства, транспорту і зв'язку, збереження на необхідному рівні параметрів середовища перебування, розвитку соціальної і духовної сфер суспільства.</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7" w:name="59"/>
      <w:bookmarkStart w:id="8" w:name="61"/>
      <w:bookmarkStart w:id="9" w:name="62"/>
      <w:bookmarkEnd w:id="7"/>
      <w:bookmarkEnd w:id="8"/>
      <w:bookmarkEnd w:id="9"/>
      <w:r w:rsidRPr="00EC5A81">
        <w:rPr>
          <w:rFonts w:ascii="Times New Roman" w:eastAsia="Times New Roman" w:hAnsi="Times New Roman" w:cs="Times New Roman"/>
          <w:color w:val="000000" w:themeColor="text1"/>
          <w:sz w:val="28"/>
          <w:szCs w:val="28"/>
          <w:lang w:eastAsia="uk-UA"/>
        </w:rPr>
        <w:t>Згідно з Класифікатором надзвичайних ситуацій ДК 019:2010, затвердженим наказом Держспоживстандарту від 11.10.2010 р. № 457, залежно від характеру походження подій, що можуть зумовити виникнення надзвичайних ситуацій на території України, визначають такі види надзвичайних ситуацій:</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техногенного характеру;</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природного характеру;</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lastRenderedPageBreak/>
        <w:t>соціального характеру;</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воєнного характеру.</w:t>
      </w:r>
    </w:p>
    <w:p w:rsidR="00F66995" w:rsidRPr="00EC5A81" w:rsidRDefault="00F66995" w:rsidP="00F66995">
      <w:pPr>
        <w:spacing w:after="0" w:line="240" w:lineRule="auto"/>
        <w:ind w:firstLine="567"/>
        <w:jc w:val="both"/>
        <w:rPr>
          <w:rFonts w:ascii="Times New Roman" w:eastAsia="Times New Roman" w:hAnsi="Times New Roman" w:cs="Times New Roman"/>
          <w:b/>
          <w:color w:val="000000" w:themeColor="text1"/>
          <w:sz w:val="28"/>
          <w:szCs w:val="28"/>
          <w:lang w:eastAsia="uk-UA"/>
        </w:rPr>
      </w:pPr>
      <w:r w:rsidRPr="00EC5A81">
        <w:rPr>
          <w:rFonts w:ascii="Times New Roman" w:eastAsia="Times New Roman" w:hAnsi="Times New Roman" w:cs="Times New Roman"/>
          <w:b/>
          <w:color w:val="000000" w:themeColor="text1"/>
          <w:sz w:val="28"/>
          <w:szCs w:val="28"/>
          <w:lang w:eastAsia="uk-UA"/>
        </w:rPr>
        <w:t>До розділу «</w:t>
      </w:r>
      <w:r w:rsidRPr="00EC5A81">
        <w:rPr>
          <w:rFonts w:ascii="Times New Roman" w:hAnsi="Times New Roman" w:cs="Times New Roman"/>
          <w:b/>
          <w:sz w:val="28"/>
          <w:szCs w:val="28"/>
        </w:rPr>
        <w:t>1. Запобігання виникненню надзвичайних ситуацій техногенного та природного характеру та захисту населення і територій міста Києва у разі їх виникнення»</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 xml:space="preserve">На сьогодні надзвичайні ситуації воєнного характеру можуть мати як самостійний прояв так і стати першопричиною розвитку надзвичайних ситуацій іншого характеру. </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Актуальність проблеми забезпечення цивільного захисту населення і територій в разі виникнення надзвичайних ситуацій зумовлена тенденціями можливого зростання обсягів людських втрат і матеріальної шкоди, яка може бути завдана.</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0" w:name="64"/>
      <w:bookmarkStart w:id="11" w:name="70"/>
      <w:bookmarkStart w:id="12" w:name="71"/>
      <w:bookmarkStart w:id="13" w:name="63"/>
      <w:bookmarkStart w:id="14" w:name="60"/>
      <w:bookmarkEnd w:id="10"/>
      <w:bookmarkEnd w:id="11"/>
      <w:bookmarkEnd w:id="12"/>
      <w:bookmarkEnd w:id="13"/>
      <w:bookmarkEnd w:id="14"/>
      <w:r w:rsidRPr="00EC5A81">
        <w:rPr>
          <w:rFonts w:ascii="Times New Roman" w:eastAsia="Times New Roman" w:hAnsi="Times New Roman" w:cs="Times New Roman"/>
          <w:color w:val="000000" w:themeColor="text1"/>
          <w:sz w:val="28"/>
          <w:szCs w:val="28"/>
          <w:lang w:eastAsia="uk-UA"/>
        </w:rPr>
        <w:t>Протидія загрозам і викликам сьогодення полягає у захисті міста Збройними силами України від зовнішньої агресії, впровадженні превентивних заходів державного нагляду (контролю) у сфері цивільного захисту з боку уповноважених чинним законодавством органів влади, вчасного та результативного реагування органів управління та сил цивільного захисту на надзвичайні ситуації.</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Відповідно статі 93 Кодексу цивільного захисту України фінансування заходів у сфері цивільного захисту здійснюється за рахунок коштів Державного бюджету України, місцевих бюджетів, коштів суб’єктів господарювання, інших не заборонених законодавством джерел.</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 xml:space="preserve">Запобігання виникненню надзвичайних ситуацій техногенного та природного характеру, зменшення збитків і втрат у разі їх виникнення та ефективна ліквідація наслідків надзвичайних ситуацій є одним із головних пріоритетів у діяльності </w:t>
      </w:r>
      <w:r w:rsidRPr="00EC5A81">
        <w:rPr>
          <w:rFonts w:ascii="Times New Roman" w:eastAsia="Times New Roman" w:hAnsi="Times New Roman" w:cs="Times New Roman"/>
          <w:sz w:val="28"/>
          <w:szCs w:val="28"/>
          <w:lang w:eastAsia="uk-UA"/>
        </w:rPr>
        <w:t>виконавчого органу Київської міської ради (Київської міської державної адміністрації).</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 xml:space="preserve">Для забезпечення реалізації державної політики у сфері цивільного захисту в Україні діє єдина державна система цивільного захисту. Розпорядженням виконавчого органу Київської міської ради (Київської міської державної адміністрації) від 1 жовтня 2015 року № 988 (із змінами і доповненнями, внесеними розпорядженням Київської міської державної адміністрації від 2 лютого 2021 року № 144) «Про територіальну підсистему м. Києва </w:t>
      </w:r>
      <w:r w:rsidR="00EC5A81">
        <w:rPr>
          <w:rFonts w:ascii="Times New Roman" w:eastAsia="Times New Roman" w:hAnsi="Times New Roman" w:cs="Times New Roman"/>
          <w:color w:val="000000" w:themeColor="text1"/>
          <w:sz w:val="28"/>
          <w:szCs w:val="28"/>
          <w:lang w:val="uk-UA" w:eastAsia="uk-UA"/>
        </w:rPr>
        <w:t>Є</w:t>
      </w:r>
      <w:r w:rsidRPr="00EC5A81">
        <w:rPr>
          <w:rFonts w:ascii="Times New Roman" w:eastAsia="Times New Roman" w:hAnsi="Times New Roman" w:cs="Times New Roman"/>
          <w:color w:val="000000" w:themeColor="text1"/>
          <w:sz w:val="28"/>
          <w:szCs w:val="28"/>
          <w:lang w:eastAsia="uk-UA"/>
        </w:rPr>
        <w:t xml:space="preserve">диної державної системи цивільного захисту» (далі – Розпорядження № 988) утворено територіальну підсистему м. Києва </w:t>
      </w:r>
      <w:r w:rsidR="00EC5A81">
        <w:rPr>
          <w:rFonts w:ascii="Times New Roman" w:eastAsia="Times New Roman" w:hAnsi="Times New Roman" w:cs="Times New Roman"/>
          <w:color w:val="000000" w:themeColor="text1"/>
          <w:sz w:val="28"/>
          <w:szCs w:val="28"/>
          <w:lang w:val="uk-UA" w:eastAsia="uk-UA"/>
        </w:rPr>
        <w:t>Є</w:t>
      </w:r>
      <w:r w:rsidRPr="00EC5A81">
        <w:rPr>
          <w:rFonts w:ascii="Times New Roman" w:eastAsia="Times New Roman" w:hAnsi="Times New Roman" w:cs="Times New Roman"/>
          <w:color w:val="000000" w:themeColor="text1"/>
          <w:sz w:val="28"/>
          <w:szCs w:val="28"/>
          <w:lang w:eastAsia="uk-UA"/>
        </w:rPr>
        <w:t>диної державної системи цивільного захисту.</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З метою досягнення єдності заходів цивільного захисту на території міста розроблена Міська цільова програма забезпечення готовності до дій за призначенням територіальної підсистеми міста Києва Єдиної державної системи цивільного захисту на 2024–2025 роки (далі – Програма). Забезпечення цивільного захисту населення є основним пріоритетом функціонування територіальної підсистеми міста Києва Єдиної державної системи цивільного захисту.</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На забезпечення цивільного захисту населення в умовах повномасштабної війни впливає стан готовності об'єктів фонду захисних споруд цивільного захисту.</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 xml:space="preserve">Відповідно статі 19 Кодексу цивільного захисту України до повноважень </w:t>
      </w:r>
      <w:r w:rsidRPr="00EC5A81">
        <w:rPr>
          <w:rFonts w:ascii="Times New Roman" w:eastAsia="Times New Roman" w:hAnsi="Times New Roman" w:cs="Times New Roman"/>
          <w:sz w:val="28"/>
          <w:szCs w:val="28"/>
          <w:lang w:eastAsia="uk-UA"/>
        </w:rPr>
        <w:t>виконавчого органу Київської міської ради (Київської міської державної адміністрації)</w:t>
      </w:r>
      <w:r w:rsidRPr="00EC5A81">
        <w:rPr>
          <w:rFonts w:ascii="Times New Roman" w:eastAsia="Times New Roman" w:hAnsi="Times New Roman" w:cs="Times New Roman"/>
          <w:color w:val="000000" w:themeColor="text1"/>
          <w:sz w:val="28"/>
          <w:szCs w:val="28"/>
          <w:lang w:eastAsia="uk-UA"/>
        </w:rPr>
        <w:t xml:space="preserve"> належить зокрема організація виконання вимог законодавства щодо створення, використання, утримання та реконструкції фонду захисних споруд цивільного захисту.</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На виконання рішення Ради національної безпеки і оборони України від 23 червня 2023 року «Щодо результатів оперативних обстежень об’єктів фонду захисних споруд цивільного захисту та вирішення проблемних питань щодо укриття населення», затвердженого Указом Президента України від 26 червня 2023 року № 353/2023, та вимог Протоколу Ради оборони міста Києва «Про використання споруд підземного простору в місті Києві у воєнний час та нарощування фонду захисних споруд цивільного захисту міста Києва» від 30 червня 2023 року № 6 районними в місті Києві державними адміністраціями та структурними підрозділами виконавчого органу Київської міської ради (Київської міської державної адміністрації) ведеться робота щодо нарощування фонду захисних споруд цивільного захисту за рахунок підземного простору міста.</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Оскільки відповідно пункту 9. Порядку створення, утримання фонду захисних споруд цивільного захисту, виключення таких споруд із фонду та ведення його обліку, затвердженого Постановою Кабінету міністрів України від 10 березня 2017 року № 138 «Деякі питання використання захисних споруд цивільного захисту» утримання фонду захисних споруд у готовності до використання за призначенням здійснюється їх балансоутримувачами, фінансування утримання фонду захисних споруд здійснюється безпосередньо з бюджетів районних в місті Києві державних адміністрацій, або через міські цільові програми розробниками яких є структурні підрозділи виконавчого органу Київської міської ради (Київської міської державної адміністрації), на балансі яких (або підконтрольних їм комунальних підприємств), є об’єкти укриття населення (табл. 2).</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 xml:space="preserve">Відповідно статі 19 Кодексу цивільного захисту України до повноважень </w:t>
      </w:r>
      <w:r w:rsidRPr="00EC5A81">
        <w:rPr>
          <w:rFonts w:ascii="Times New Roman" w:eastAsia="Times New Roman" w:hAnsi="Times New Roman" w:cs="Times New Roman"/>
          <w:sz w:val="28"/>
          <w:szCs w:val="28"/>
          <w:lang w:eastAsia="uk-UA"/>
        </w:rPr>
        <w:t>виконавчого органу Київської міської ради (Київської міської державної адміністрації)</w:t>
      </w:r>
      <w:r w:rsidRPr="00EC5A81">
        <w:rPr>
          <w:rFonts w:ascii="Times New Roman" w:eastAsia="Times New Roman" w:hAnsi="Times New Roman" w:cs="Times New Roman"/>
          <w:color w:val="000000" w:themeColor="text1"/>
          <w:sz w:val="28"/>
          <w:szCs w:val="28"/>
          <w:lang w:eastAsia="uk-UA"/>
        </w:rPr>
        <w:t xml:space="preserve"> належить зокрема створення і використання матеріальних резервів для запобігання та ліквідації наслідків надзвичайних ситуацій.</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З урахуванням особливостей потреб для ліквідації руйнувань в наслідок ракетних обстрілів міста та інших надзвичайних ситуацій Розпорядженням Київської міської військової адміністрації від 2 лютого 2023 року № 69 «Про внесення змін до Номенклатури та обсягів матеріального резерву для запобігання і ліквідації наслідків надзвичайних ситуацій в місті Києві» внесено зміни до Номенклатури та обсягів матеріального резерву для запобігання та ліквідації наслідків надзвичайних ситуацій в місті Києві. Отже існує потреба фінансування заходів щодо поповнення матеріального резерву виконавчого органу Київської міської ради (Київської міської державної адміністрації) для запобігання і ліквідації надзвичайних ситуацій у місті Києві.</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 xml:space="preserve">Забезпечення цивільного захисту населення залежить від своєчасного оповіщення та інформування про загрозу виникнення або виникнення надзвичайних ситуацій. </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 xml:space="preserve">Відповідно статі 19 Кодексу цивільного захисту України до повноважень </w:t>
      </w:r>
      <w:r w:rsidRPr="00EC5A81">
        <w:rPr>
          <w:rFonts w:ascii="Times New Roman" w:eastAsia="Times New Roman" w:hAnsi="Times New Roman" w:cs="Times New Roman"/>
          <w:sz w:val="28"/>
          <w:szCs w:val="28"/>
          <w:lang w:eastAsia="uk-UA"/>
        </w:rPr>
        <w:t>виконавчого органу Київської міської ради (Київської міської державної адміністрації)</w:t>
      </w:r>
      <w:r w:rsidRPr="00EC5A81">
        <w:rPr>
          <w:rFonts w:ascii="Times New Roman" w:eastAsia="Times New Roman" w:hAnsi="Times New Roman" w:cs="Times New Roman"/>
          <w:color w:val="000000" w:themeColor="text1"/>
          <w:sz w:val="28"/>
          <w:szCs w:val="28"/>
          <w:lang w:eastAsia="uk-UA"/>
        </w:rPr>
        <w:t xml:space="preserve"> належить зокрема підтримання у постійній готовності місцевої системи централізованого </w:t>
      </w:r>
      <w:bookmarkStart w:id="15" w:name="w1_11"/>
      <w:r w:rsidRPr="00EC5A81">
        <w:rPr>
          <w:rFonts w:ascii="Times New Roman" w:eastAsia="Times New Roman" w:hAnsi="Times New Roman" w:cs="Times New Roman"/>
          <w:color w:val="000000" w:themeColor="text1"/>
          <w:sz w:val="28"/>
          <w:szCs w:val="28"/>
          <w:lang w:eastAsia="uk-UA"/>
        </w:rPr>
        <w:fldChar w:fldCharType="begin"/>
      </w:r>
      <w:r w:rsidRPr="00EC5A81">
        <w:rPr>
          <w:rFonts w:ascii="Times New Roman" w:eastAsia="Times New Roman" w:hAnsi="Times New Roman" w:cs="Times New Roman"/>
          <w:color w:val="000000" w:themeColor="text1"/>
          <w:sz w:val="28"/>
          <w:szCs w:val="28"/>
          <w:lang w:eastAsia="uk-UA"/>
        </w:rPr>
        <w:instrText xml:space="preserve"> HYPERLINK "https://zakon.rada.gov.ua/laws/show/5403-17?find=1&amp;text=%D0%BE%D0%BF%D0%BE%D0%B2%D1%96%D1%89%D0%B5" \l "w1_12" </w:instrText>
      </w:r>
      <w:r w:rsidRPr="00EC5A81">
        <w:rPr>
          <w:rFonts w:ascii="Times New Roman" w:eastAsia="Times New Roman" w:hAnsi="Times New Roman" w:cs="Times New Roman"/>
          <w:color w:val="000000" w:themeColor="text1"/>
          <w:sz w:val="28"/>
          <w:szCs w:val="28"/>
          <w:lang w:eastAsia="uk-UA"/>
        </w:rPr>
        <w:fldChar w:fldCharType="separate"/>
      </w:r>
      <w:r w:rsidRPr="00EC5A81">
        <w:rPr>
          <w:rStyle w:val="a5"/>
          <w:rFonts w:ascii="Times New Roman" w:eastAsia="Times New Roman" w:hAnsi="Times New Roman" w:cs="Times New Roman"/>
          <w:color w:val="000000" w:themeColor="text1"/>
          <w:sz w:val="28"/>
          <w:szCs w:val="28"/>
          <w:u w:val="none"/>
          <w:lang w:eastAsia="uk-UA"/>
        </w:rPr>
        <w:t>оповіще</w:t>
      </w:r>
      <w:r w:rsidRPr="00EC5A81">
        <w:rPr>
          <w:rFonts w:ascii="Times New Roman" w:eastAsia="Times New Roman" w:hAnsi="Times New Roman" w:cs="Times New Roman"/>
          <w:color w:val="000000" w:themeColor="text1"/>
          <w:sz w:val="28"/>
          <w:szCs w:val="28"/>
          <w:lang w:eastAsia="uk-UA"/>
        </w:rPr>
        <w:fldChar w:fldCharType="end"/>
      </w:r>
      <w:bookmarkEnd w:id="15"/>
      <w:r w:rsidRPr="00EC5A81">
        <w:rPr>
          <w:rFonts w:ascii="Times New Roman" w:eastAsia="Times New Roman" w:hAnsi="Times New Roman" w:cs="Times New Roman"/>
          <w:color w:val="000000" w:themeColor="text1"/>
          <w:sz w:val="28"/>
          <w:szCs w:val="28"/>
          <w:lang w:eastAsia="uk-UA"/>
        </w:rPr>
        <w:t>ння про загрозу або виникнення надзвичайних ситуацій, здійснення її модернізації та забезпечення функціонування.</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На сьогоднішній день територіальна автоматизована система централізованого оповіщення міста Києва потребує оновлення обладнання з використанням сучасних інформаційних та телекомунікаційних технологій шляхом поступової заміни складових частин системи та каналів зв’язку загальнодержавної, територіальної та місцевих автоматизованих систем централізованого оповіщення міста Києва про загрозу виникнення або виникнення надзвичайних ситуацій. Капітальний ремонт (модернізація) територіальної автоматизованої системи централізованого оповіщення (ТАСЦО) м. Києва в рамках виконання Програми збільшить область покриття території міста з урахуванням сучасної забудови, інфраструктури та акустичних показників.</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6" w:name="72"/>
      <w:bookmarkEnd w:id="16"/>
      <w:r w:rsidRPr="00EC5A81">
        <w:rPr>
          <w:rFonts w:ascii="Times New Roman" w:eastAsia="Times New Roman" w:hAnsi="Times New Roman" w:cs="Times New Roman"/>
          <w:color w:val="000000" w:themeColor="text1"/>
          <w:sz w:val="28"/>
          <w:szCs w:val="28"/>
          <w:lang w:eastAsia="uk-UA"/>
        </w:rPr>
        <w:t xml:space="preserve">На виконання статті 92 Кодексу Цивільного захисту України, постанови Кабінету Міністрів України від 26 червня 2013 р. № 443 «Про затвердження Порядку підготовки до дій за призначенням органів управління та сил цивільного захисту» щороку, враховуючи періодичність, проводяться командно-штабні навчання, штабні тренування з органами управління та силами цивільного захисту територіальної підсистеми міста Києва </w:t>
      </w:r>
      <w:r w:rsidR="00EC5A81">
        <w:rPr>
          <w:rFonts w:ascii="Times New Roman" w:eastAsia="Times New Roman" w:hAnsi="Times New Roman" w:cs="Times New Roman"/>
          <w:color w:val="000000" w:themeColor="text1"/>
          <w:sz w:val="28"/>
          <w:szCs w:val="28"/>
          <w:lang w:val="uk-UA" w:eastAsia="uk-UA"/>
        </w:rPr>
        <w:t>Є</w:t>
      </w:r>
      <w:r w:rsidRPr="00EC5A81">
        <w:rPr>
          <w:rFonts w:ascii="Times New Roman" w:eastAsia="Times New Roman" w:hAnsi="Times New Roman" w:cs="Times New Roman"/>
          <w:color w:val="000000" w:themeColor="text1"/>
          <w:sz w:val="28"/>
          <w:szCs w:val="28"/>
          <w:lang w:eastAsia="uk-UA"/>
        </w:rPr>
        <w:t xml:space="preserve">диної державної системи цивільного захисту, командно-штабні навчання та штабні тренування з органами управління та силами цивільного захисту районних ланок територіальної підсистеми міста Києва </w:t>
      </w:r>
      <w:r w:rsidR="00EC5A81">
        <w:rPr>
          <w:rFonts w:ascii="Times New Roman" w:eastAsia="Times New Roman" w:hAnsi="Times New Roman" w:cs="Times New Roman"/>
          <w:color w:val="000000" w:themeColor="text1"/>
          <w:sz w:val="28"/>
          <w:szCs w:val="28"/>
          <w:lang w:val="uk-UA" w:eastAsia="uk-UA"/>
        </w:rPr>
        <w:t>Є</w:t>
      </w:r>
      <w:r w:rsidRPr="00EC5A81">
        <w:rPr>
          <w:rFonts w:ascii="Times New Roman" w:eastAsia="Times New Roman" w:hAnsi="Times New Roman" w:cs="Times New Roman"/>
          <w:color w:val="000000" w:themeColor="text1"/>
          <w:sz w:val="28"/>
          <w:szCs w:val="28"/>
          <w:lang w:eastAsia="uk-UA"/>
        </w:rPr>
        <w:t xml:space="preserve">диної державної системи цивільного захисту, спеціальні навчання (тренування) формувань цивільного захисту спеціалізованих служб цивільного захисту територіальної підсистеми міста Києва </w:t>
      </w:r>
      <w:r w:rsidR="00EC5A81">
        <w:rPr>
          <w:rFonts w:ascii="Times New Roman" w:eastAsia="Times New Roman" w:hAnsi="Times New Roman" w:cs="Times New Roman"/>
          <w:color w:val="000000" w:themeColor="text1"/>
          <w:sz w:val="28"/>
          <w:szCs w:val="28"/>
          <w:lang w:val="uk-UA" w:eastAsia="uk-UA"/>
        </w:rPr>
        <w:t>Є</w:t>
      </w:r>
      <w:r w:rsidRPr="00EC5A81">
        <w:rPr>
          <w:rFonts w:ascii="Times New Roman" w:eastAsia="Times New Roman" w:hAnsi="Times New Roman" w:cs="Times New Roman"/>
          <w:color w:val="000000" w:themeColor="text1"/>
          <w:sz w:val="28"/>
          <w:szCs w:val="28"/>
          <w:lang w:eastAsia="uk-UA"/>
        </w:rPr>
        <w:t>диної державної системи цивільного захисту та її районних ланок, показові, експериментальні навчання (тренування) з питань цивільного захисту.</w:t>
      </w:r>
    </w:p>
    <w:p w:rsidR="00F66995" w:rsidRPr="00EC5A81" w:rsidRDefault="00F66995" w:rsidP="00F66995">
      <w:pPr>
        <w:spacing w:after="0" w:line="240" w:lineRule="auto"/>
        <w:ind w:firstLine="567"/>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color w:val="000000" w:themeColor="text1"/>
          <w:sz w:val="28"/>
          <w:szCs w:val="28"/>
          <w:lang w:eastAsia="uk-UA"/>
        </w:rPr>
        <w:t xml:space="preserve">Відповідно статі 19 Кодексу цивільного захисту України повноваження </w:t>
      </w:r>
      <w:r w:rsidRPr="00EC5A81">
        <w:rPr>
          <w:rFonts w:ascii="Times New Roman" w:eastAsia="Times New Roman" w:hAnsi="Times New Roman" w:cs="Times New Roman"/>
          <w:sz w:val="28"/>
          <w:szCs w:val="28"/>
          <w:lang w:eastAsia="uk-UA"/>
        </w:rPr>
        <w:t>виконавчого органу Київської міської ради (Київської міської державної адміністрації)</w:t>
      </w:r>
      <w:r w:rsidRPr="00EC5A81">
        <w:rPr>
          <w:rFonts w:ascii="Times New Roman" w:eastAsia="Times New Roman" w:hAnsi="Times New Roman" w:cs="Times New Roman"/>
          <w:color w:val="000000" w:themeColor="text1"/>
          <w:sz w:val="28"/>
          <w:szCs w:val="28"/>
          <w:lang w:eastAsia="uk-UA"/>
        </w:rPr>
        <w:t xml:space="preserve"> у сфері цивільного захисту передбачають завчасне накопичення і підтримання у постійній готовності засобів індивідуального захисту </w:t>
      </w:r>
      <w:r w:rsidRPr="00EC5A81">
        <w:rPr>
          <w:rFonts w:ascii="Times New Roman" w:eastAsia="Times New Roman" w:hAnsi="Times New Roman" w:cs="Times New Roman"/>
          <w:sz w:val="28"/>
          <w:szCs w:val="28"/>
          <w:lang w:eastAsia="uk-UA"/>
        </w:rPr>
        <w:t>для населення, яке проживає у прогнозованих зонах хімічного забруднення і зонах спостереження суб’єктів господарювання радіаційної небезпеки I і II категорій.</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sz w:val="28"/>
          <w:szCs w:val="28"/>
          <w:lang w:eastAsia="uk-UA"/>
        </w:rPr>
        <w:t xml:space="preserve">Стандарт СОУ МНС 75.2-00013528-002:2010 «Безпека у надзвичайних ситуаціях. Фільтрувальні засоби індивідуального захисту органів дихання населення у надзвичайних ситуаціях. Класифікація й загальні технічні вимоги» установлює класифікацію й загальні технічні вимоги до </w:t>
      </w:r>
      <w:r w:rsidRPr="00EC5A81">
        <w:rPr>
          <w:rFonts w:ascii="Times New Roman" w:hAnsi="Times New Roman" w:cs="Times New Roman"/>
          <w:sz w:val="28"/>
          <w:szCs w:val="28"/>
        </w:rPr>
        <w:t xml:space="preserve">фільтрувальних засобів індивідуального захисту органів дихання населення та особового складу невоєнізованих формувань і дітей віком до 1,5 року від впливу бойових отруйних речовин, небезпечних хімічних, радіоактивних та біологічних речовин в умовах надзвичайних ситуацій та під час ліквідування їх наслідків у мирний і воєнний час. Цей стандарт застосовують організації та підприємства, які здійснюють проектування та </w:t>
      </w:r>
      <w:r w:rsidRPr="00EC5A81">
        <w:rPr>
          <w:rFonts w:ascii="Times New Roman" w:eastAsia="Times New Roman" w:hAnsi="Times New Roman" w:cs="Times New Roman"/>
          <w:color w:val="000000" w:themeColor="text1"/>
          <w:sz w:val="28"/>
          <w:szCs w:val="28"/>
          <w:lang w:eastAsia="uk-UA"/>
        </w:rPr>
        <w:t>виготовлення засобів індивідуального захисту органів дихання, а також органи виконавчої влади, органи місцевого самоврядування, інші державні органи, організації та підприємства, які забезпечують населення та особовий склад невоєнізованих формувань цими засобами у разі загрози виникнення та в умовах надзвичайної ситуації.</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Загальна кількість непрацюючого населення становить 1 565,736 тис. осіб (46 % – чоловіків, 54 % – жінок).</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Непрацююче населення забезпечується:</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 засобами індивідуального захисту органів дихання від небезпечних хімічних речовин;</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 респіраторами протипиловими;</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 камерами захисними дитячими (типу КЗД-6).</w:t>
      </w:r>
    </w:p>
    <w:p w:rsidR="00F66995" w:rsidRPr="00EC5A81" w:rsidRDefault="00F66995" w:rsidP="00F66995">
      <w:pPr>
        <w:spacing w:after="0" w:line="240" w:lineRule="auto"/>
        <w:ind w:firstLine="567"/>
        <w:jc w:val="both"/>
        <w:rPr>
          <w:rFonts w:ascii="Times New Roman" w:hAnsi="Times New Roman" w:cs="Times New Roman"/>
          <w:sz w:val="28"/>
          <w:szCs w:val="28"/>
        </w:rPr>
      </w:pPr>
      <w:r w:rsidRPr="00EC5A81">
        <w:rPr>
          <w:rFonts w:ascii="Times New Roman" w:hAnsi="Times New Roman" w:cs="Times New Roman"/>
          <w:sz w:val="28"/>
          <w:szCs w:val="28"/>
        </w:rPr>
        <w:t xml:space="preserve">Пунктом 11 Порядку забезпечення населення і працівників формувань та спеціалізованих служб цивільного </w:t>
      </w:r>
      <w:r w:rsidRPr="00EC5A81">
        <w:rPr>
          <w:rFonts w:ascii="Times New Roman" w:eastAsia="Times New Roman" w:hAnsi="Times New Roman" w:cs="Times New Roman"/>
          <w:color w:val="000000" w:themeColor="text1"/>
          <w:sz w:val="28"/>
          <w:szCs w:val="28"/>
          <w:lang w:eastAsia="uk-UA"/>
        </w:rPr>
        <w:t xml:space="preserve">захисту засобами індивідуального захисту, приладами радіаційної та хімічної розвідки, дозиметричного і хімічного контролю, затвердженого постановою Кабінету Міністрів України від 19.08.2002 № 1200 річні норми накопичення засобів радіаційного та </w:t>
      </w:r>
      <w:r w:rsidRPr="00EC5A81">
        <w:rPr>
          <w:rFonts w:ascii="Times New Roman" w:hAnsi="Times New Roman" w:cs="Times New Roman"/>
          <w:sz w:val="28"/>
          <w:szCs w:val="28"/>
        </w:rPr>
        <w:t>хімічного захисту визначаються в межах від 1/10 до 1/4 загальної потреби за кожною категорією залежно від терміну їх зберігання.</w:t>
      </w:r>
    </w:p>
    <w:p w:rsidR="00F66995" w:rsidRPr="00EC5A81" w:rsidRDefault="00F66995" w:rsidP="00F66995">
      <w:pPr>
        <w:spacing w:after="0" w:line="240" w:lineRule="auto"/>
        <w:ind w:firstLine="567"/>
        <w:jc w:val="both"/>
        <w:rPr>
          <w:rFonts w:ascii="Times New Roman" w:hAnsi="Times New Roman" w:cs="Times New Roman"/>
          <w:sz w:val="28"/>
          <w:szCs w:val="28"/>
        </w:rPr>
      </w:pPr>
      <w:r w:rsidRPr="00EC5A81">
        <w:rPr>
          <w:rFonts w:ascii="Times New Roman" w:hAnsi="Times New Roman" w:cs="Times New Roman"/>
          <w:sz w:val="28"/>
          <w:szCs w:val="28"/>
        </w:rPr>
        <w:t>Забезпечення населення засобами індивідуального захисту органів дихання здійснюється із залученням коштів хімічно небезпечних об’єктів (за їх згодою).</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 xml:space="preserve">Потреба у протипилових засобах індивідуального захисту органів дихання класу </w:t>
      </w:r>
      <w:r w:rsidRPr="00EC5A81">
        <w:rPr>
          <w:rFonts w:ascii="Times New Roman" w:eastAsia="Times New Roman" w:hAnsi="Times New Roman" w:cs="Times New Roman"/>
          <w:color w:val="000000" w:themeColor="text1"/>
          <w:sz w:val="28"/>
          <w:szCs w:val="28"/>
          <w:lang w:val="en-US" w:eastAsia="uk-UA"/>
        </w:rPr>
        <w:t>FFP</w:t>
      </w:r>
      <w:r w:rsidRPr="00EC5A81">
        <w:rPr>
          <w:rFonts w:ascii="Times New Roman" w:eastAsia="Times New Roman" w:hAnsi="Times New Roman" w:cs="Times New Roman"/>
          <w:color w:val="000000" w:themeColor="text1"/>
          <w:sz w:val="28"/>
          <w:szCs w:val="28"/>
          <w:lang w:eastAsia="uk-UA"/>
        </w:rPr>
        <w:t>-2 планується задовільнити з фондів гуманітарного штабу (гуманітарна допомога).</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 xml:space="preserve">Програмою передбачено здійснення заходів щодо обстежень, проведення експертизи, забезпечення охорони, перевезення, тимчасове зберігання, утилізація та ліквідація наслідків хімічного та радіоактивного забруднення територій, оскільки в місті Києві постійно виникають надзвичайні ситуації та події, пов’язані з виявленням, нейтралізацією отруйних (сильнодіючих) речовин, які потребують подальшого вивезення та утилізації. Протягом 2019–2023 роки КАРС «Київська служба порятунку» було здійснено майже 1500 виїздів на ліквідацію надзвичайних ситуацій та надзвичайних подій, які мали ознаки наявності у навколишньому середовищі шкідливих (забруднюючих) речовин, що перевищують гранично допустимі концентрації. </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В основному під час таких виїздів вилучаються розбиті та пошкоджені промислові та побутові термометри, прилади та ємності, які містять ртуть, а також ртуть зібрана під час демеркурізацій. Крім того, мешканцями міста Києва постійно передаються для утилізації термометри та їх залишки.</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З метою належного поводження з небезпечними відходами, а саме ртуттю та ртутьвмістними матеріалами, необхідне здійснення заходів з утилізації металевої ртуті, ртутьвмістних та інших небезпечних матеріалів і речовин.</w:t>
      </w:r>
    </w:p>
    <w:p w:rsidR="00F66995" w:rsidRPr="00EC5A81" w:rsidRDefault="00F66995" w:rsidP="00F66995">
      <w:pPr>
        <w:spacing w:after="0" w:line="240" w:lineRule="auto"/>
        <w:ind w:firstLine="567"/>
        <w:jc w:val="both"/>
        <w:rPr>
          <w:rFonts w:ascii="Times New Roman" w:eastAsia="Times New Roman" w:hAnsi="Times New Roman" w:cs="Times New Roman"/>
          <w:b/>
          <w:bCs/>
          <w:color w:val="000000" w:themeColor="text1"/>
          <w:sz w:val="28"/>
          <w:szCs w:val="28"/>
          <w:lang w:eastAsia="uk-UA"/>
        </w:rPr>
      </w:pPr>
      <w:r w:rsidRPr="00EC5A81">
        <w:rPr>
          <w:rFonts w:ascii="Times New Roman" w:eastAsia="Times New Roman" w:hAnsi="Times New Roman" w:cs="Times New Roman"/>
          <w:b/>
          <w:bCs/>
          <w:color w:val="000000" w:themeColor="text1"/>
          <w:sz w:val="28"/>
          <w:szCs w:val="28"/>
          <w:lang w:eastAsia="uk-UA"/>
        </w:rPr>
        <w:t>До розділу «2. Пожежна безпека»</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Одним із найбільш суспільно небезпечних факторів у світі є пожежі, які призводять до загибелі та травмування людей, знищення будівель і споруд, втрат матеріальних цінностей. Негативні наслідки від них позначаються не лише на економічній сфері, а й завдають відчутних збитків культурному надбанню як національного, так і світового значення.</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 xml:space="preserve">Відповідно статі 19 Кодексу цивільного захисту України до повноважень </w:t>
      </w:r>
      <w:r w:rsidRPr="00EC5A81">
        <w:rPr>
          <w:rFonts w:ascii="Times New Roman" w:eastAsia="Times New Roman" w:hAnsi="Times New Roman" w:cs="Times New Roman"/>
          <w:sz w:val="28"/>
          <w:szCs w:val="28"/>
          <w:lang w:eastAsia="uk-UA"/>
        </w:rPr>
        <w:t xml:space="preserve">виконавчого органу Київської міської ради (Київської міської державної адміністрації) </w:t>
      </w:r>
      <w:r w:rsidRPr="00EC5A81">
        <w:rPr>
          <w:rFonts w:ascii="Times New Roman" w:eastAsia="Times New Roman" w:hAnsi="Times New Roman" w:cs="Times New Roman"/>
          <w:color w:val="000000" w:themeColor="text1"/>
          <w:sz w:val="28"/>
          <w:szCs w:val="28"/>
          <w:lang w:eastAsia="uk-UA"/>
        </w:rPr>
        <w:t>належить зокрема забезпечення пожежної безпеки на відповідних територіях та об’єктах.</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 xml:space="preserve">У місті Києві відповідно до вимог Кодексу цивільного захисту України, постанови Кабінету Міністрів України від 9 січня 2014 року № 11 «Про затвердження Положення про єдину державну систему цивільного захисту», постанови Кабінету Міністрів України від 8 липня 2015 року № 469 «Про затвердження Положення про спеціалізовані служби цивільного захисту», Розпорядження № 988 для проведення спеціальних робіт і заходів з цивільного захисту та їх забезпечення у разі загрози або виникнення надзвичайних ситуацій у мирний час та в особливий період утворено територіальну протипожежну спеціалізовану службу цивільного захисту територіальної підсистеми міста Києва </w:t>
      </w:r>
      <w:r w:rsidR="00EC5A81">
        <w:rPr>
          <w:rFonts w:ascii="Times New Roman" w:eastAsia="Times New Roman" w:hAnsi="Times New Roman" w:cs="Times New Roman"/>
          <w:color w:val="000000" w:themeColor="text1"/>
          <w:sz w:val="28"/>
          <w:szCs w:val="28"/>
          <w:lang w:val="uk-UA" w:eastAsia="uk-UA"/>
        </w:rPr>
        <w:t>Є</w:t>
      </w:r>
      <w:r w:rsidRPr="00EC5A81">
        <w:rPr>
          <w:rFonts w:ascii="Times New Roman" w:eastAsia="Times New Roman" w:hAnsi="Times New Roman" w:cs="Times New Roman"/>
          <w:color w:val="000000" w:themeColor="text1"/>
          <w:sz w:val="28"/>
          <w:szCs w:val="28"/>
          <w:lang w:eastAsia="uk-UA"/>
        </w:rPr>
        <w:t>диної державної системи цивільного захисту (далі – Протипожежна служба).</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 xml:space="preserve">Згідно Положення про територіальну протипожежну спеціалізовану службу цивільного захисту територіальної підсистеми міста Києва </w:t>
      </w:r>
      <w:r w:rsidR="00EC5A81">
        <w:rPr>
          <w:rFonts w:ascii="Times New Roman" w:eastAsia="Times New Roman" w:hAnsi="Times New Roman" w:cs="Times New Roman"/>
          <w:color w:val="000000" w:themeColor="text1"/>
          <w:sz w:val="28"/>
          <w:szCs w:val="28"/>
          <w:lang w:val="uk-UA" w:eastAsia="uk-UA"/>
        </w:rPr>
        <w:t>Є</w:t>
      </w:r>
      <w:r w:rsidRPr="00EC5A81">
        <w:rPr>
          <w:rFonts w:ascii="Times New Roman" w:eastAsia="Times New Roman" w:hAnsi="Times New Roman" w:cs="Times New Roman"/>
          <w:color w:val="000000" w:themeColor="text1"/>
          <w:sz w:val="28"/>
          <w:szCs w:val="28"/>
          <w:lang w:eastAsia="uk-UA"/>
        </w:rPr>
        <w:t xml:space="preserve">диної державної системи цивільного захисту, затвердженого Розпорядженням виконавчого органу Київської міської ради (Київської міської державної адміністрації) «Про створення територіальних спеціалізованих служб цивільного захисту регіонального рівня територіальної підсистеми міста Києва </w:t>
      </w:r>
      <w:r w:rsidR="00EC5A81">
        <w:rPr>
          <w:rFonts w:ascii="Times New Roman" w:eastAsia="Times New Roman" w:hAnsi="Times New Roman" w:cs="Times New Roman"/>
          <w:color w:val="000000" w:themeColor="text1"/>
          <w:sz w:val="28"/>
          <w:szCs w:val="28"/>
          <w:lang w:val="uk-UA" w:eastAsia="uk-UA"/>
        </w:rPr>
        <w:t>Є</w:t>
      </w:r>
      <w:r w:rsidRPr="00EC5A81">
        <w:rPr>
          <w:rFonts w:ascii="Times New Roman" w:eastAsia="Times New Roman" w:hAnsi="Times New Roman" w:cs="Times New Roman"/>
          <w:color w:val="000000" w:themeColor="text1"/>
          <w:sz w:val="28"/>
          <w:szCs w:val="28"/>
          <w:lang w:eastAsia="uk-UA"/>
        </w:rPr>
        <w:t>диної державної системи цивільного захисту» від 11 квітня 2017 року № 429 (зі змінами внесеними Розпорядженням виконавчого органу Київської міської ради (Київської міської державної адміністрації) від 23 жовтня 2021 року № 2208) (далі – Розпорядження № 429) Протипожежна служба утворюється у складі Головного управління Державної служби України з надзвичайних ситуацій у м. Києві (далі – ГУ ДСНС), підрозділів відомчої, місцевої та добровільної пожежної охорони шляхом об'єднання територіальних протипожежних спеціалізованих служб цивільного захисту місцевого рівня.</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 xml:space="preserve">Протипожежна служба входить </w:t>
      </w:r>
      <w:proofErr w:type="gramStart"/>
      <w:r w:rsidRPr="00EC5A81">
        <w:rPr>
          <w:rFonts w:ascii="Times New Roman" w:eastAsia="Times New Roman" w:hAnsi="Times New Roman" w:cs="Times New Roman"/>
          <w:color w:val="000000" w:themeColor="text1"/>
          <w:sz w:val="28"/>
          <w:szCs w:val="28"/>
          <w:lang w:eastAsia="uk-UA"/>
        </w:rPr>
        <w:t>до складу</w:t>
      </w:r>
      <w:proofErr w:type="gramEnd"/>
      <w:r w:rsidRPr="00EC5A81">
        <w:rPr>
          <w:rFonts w:ascii="Times New Roman" w:eastAsia="Times New Roman" w:hAnsi="Times New Roman" w:cs="Times New Roman"/>
          <w:color w:val="000000" w:themeColor="text1"/>
          <w:sz w:val="28"/>
          <w:szCs w:val="28"/>
          <w:lang w:eastAsia="uk-UA"/>
        </w:rPr>
        <w:t xml:space="preserve"> сил цивільного захисту територіальної підсистеми міста Києва </w:t>
      </w:r>
      <w:r w:rsidR="00EC5A81">
        <w:rPr>
          <w:rFonts w:ascii="Times New Roman" w:eastAsia="Times New Roman" w:hAnsi="Times New Roman" w:cs="Times New Roman"/>
          <w:color w:val="000000" w:themeColor="text1"/>
          <w:sz w:val="28"/>
          <w:szCs w:val="28"/>
          <w:lang w:val="uk-UA" w:eastAsia="uk-UA"/>
        </w:rPr>
        <w:t>Є</w:t>
      </w:r>
      <w:r w:rsidRPr="00EC5A81">
        <w:rPr>
          <w:rFonts w:ascii="Times New Roman" w:eastAsia="Times New Roman" w:hAnsi="Times New Roman" w:cs="Times New Roman"/>
          <w:color w:val="000000" w:themeColor="text1"/>
          <w:sz w:val="28"/>
          <w:szCs w:val="28"/>
          <w:lang w:eastAsia="uk-UA"/>
        </w:rPr>
        <w:t>диної державної системи цивільного захисту.</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Через ракетні обстріли з боку російської федерації пожежі у місті залишаються одним з головних чинників, який суттєво впливає на розвиток соціально-економічної інфраструктури міста та становить реальну загрозу життю і здоров'ю, як мешканців, так і гостей столиці.</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hAnsi="Times New Roman" w:cs="Times New Roman"/>
          <w:sz w:val="28"/>
          <w:szCs w:val="28"/>
          <w:lang w:eastAsia="uk-UA"/>
        </w:rPr>
        <w:t xml:space="preserve">Пожежно-рятувальними підрозділами столиці щорічно здійснюється понад 10 тис. виїздів, ліквідовується понад 5 тис. пожеж та 500 аварій, рятується життя та здоров’я 400 мешканців столиці. Щоденно здійснюється понад 30 виїздів на гасіння пожеж та ліквідації надзвичайних ситуацій. </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Враховуючи зазначене, ГУ ДСНС потребує придбання сучасних пожежних автодрабин, аварійно-рятувальних автомобілів, пожежної техніки</w:t>
      </w:r>
      <w:r w:rsidR="005E02FC" w:rsidRPr="00EC5A81">
        <w:rPr>
          <w:rFonts w:ascii="Times New Roman" w:eastAsia="Times New Roman" w:hAnsi="Times New Roman" w:cs="Times New Roman"/>
          <w:color w:val="000000" w:themeColor="text1"/>
          <w:sz w:val="28"/>
          <w:szCs w:val="28"/>
          <w:lang w:val="uk-UA" w:eastAsia="uk-UA"/>
        </w:rPr>
        <w:t xml:space="preserve"> </w:t>
      </w:r>
      <w:r w:rsidRPr="00EC5A81">
        <w:rPr>
          <w:rFonts w:ascii="Times New Roman" w:eastAsia="Times New Roman" w:hAnsi="Times New Roman" w:cs="Times New Roman"/>
          <w:color w:val="000000" w:themeColor="text1"/>
          <w:sz w:val="28"/>
          <w:szCs w:val="28"/>
          <w:lang w:eastAsia="uk-UA"/>
        </w:rPr>
        <w:t>і транспортних засобів, а також постійного проведення ремонту (модернізації) зазначеної техніки. Особовий склад гарнізону пожежно-рятувальної служби також потребує забезпечення бойовим одягом та спорядженням, засобами індивідуального захисту, аварійно-рятувальним обладнанням та пожежно-технічним озброєнням, приладами радіаційно-хімічної розвідки та дозиметричного контролю.</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Однією державною пожежно-рятувальною частиною в місті Києві обслуговується населення в районах міста чисельністю близько 100-500 тис. осіб або територія площею 32 км</w:t>
      </w:r>
      <w:r w:rsidRPr="00EC5A81">
        <w:rPr>
          <w:rFonts w:ascii="Times New Roman" w:eastAsia="Times New Roman" w:hAnsi="Times New Roman" w:cs="Times New Roman"/>
          <w:color w:val="000000" w:themeColor="text1"/>
          <w:sz w:val="28"/>
          <w:szCs w:val="28"/>
          <w:vertAlign w:val="superscript"/>
          <w:lang w:eastAsia="uk-UA"/>
        </w:rPr>
        <w:t>2</w:t>
      </w:r>
      <w:r w:rsidRPr="00EC5A81">
        <w:rPr>
          <w:rFonts w:ascii="Times New Roman" w:eastAsia="Times New Roman" w:hAnsi="Times New Roman" w:cs="Times New Roman"/>
          <w:color w:val="000000" w:themeColor="text1"/>
          <w:sz w:val="28"/>
          <w:szCs w:val="28"/>
          <w:lang w:eastAsia="uk-UA"/>
        </w:rPr>
        <w:t xml:space="preserve"> при розрахунковому нормативному значенні чисельності населення 52-56 тис. осіб та площі території 25 км</w:t>
      </w:r>
      <w:r w:rsidRPr="00EC5A81">
        <w:rPr>
          <w:rFonts w:ascii="Times New Roman" w:eastAsia="Times New Roman" w:hAnsi="Times New Roman" w:cs="Times New Roman"/>
          <w:color w:val="000000" w:themeColor="text1"/>
          <w:sz w:val="28"/>
          <w:szCs w:val="28"/>
          <w:vertAlign w:val="superscript"/>
          <w:lang w:eastAsia="uk-UA"/>
        </w:rPr>
        <w:t>2</w:t>
      </w:r>
      <w:r w:rsidRPr="00EC5A81">
        <w:rPr>
          <w:rFonts w:ascii="Times New Roman" w:eastAsia="Times New Roman" w:hAnsi="Times New Roman" w:cs="Times New Roman"/>
          <w:color w:val="000000" w:themeColor="text1"/>
          <w:sz w:val="28"/>
          <w:szCs w:val="28"/>
          <w:lang w:eastAsia="uk-UA"/>
        </w:rPr>
        <w:t xml:space="preserve">. </w:t>
      </w:r>
      <w:r w:rsidRPr="00EC5A81">
        <w:rPr>
          <w:rFonts w:ascii="Times New Roman" w:hAnsi="Times New Roman" w:cs="Times New Roman"/>
          <w:sz w:val="28"/>
          <w:szCs w:val="28"/>
          <w:lang w:eastAsia="uk-UA"/>
        </w:rPr>
        <w:t>В місті щорічно зростають темпи будівництва. На околицях з’являються все нові житлові масиви, що ростуть у висоту, під’їзд рятувальної техніки до яких дуже ускладнений. Відповідно, збільшується щільність населення (на сьогоднішній день складає 3495 людей на 1 км</w:t>
      </w:r>
      <w:proofErr w:type="gramStart"/>
      <w:r w:rsidRPr="00EC5A81">
        <w:rPr>
          <w:rFonts w:ascii="Times New Roman" w:hAnsi="Times New Roman" w:cs="Times New Roman"/>
          <w:sz w:val="28"/>
          <w:szCs w:val="28"/>
          <w:vertAlign w:val="superscript"/>
          <w:lang w:eastAsia="uk-UA"/>
        </w:rPr>
        <w:t>2</w:t>
      </w:r>
      <w:r w:rsidRPr="00EC5A81">
        <w:rPr>
          <w:rFonts w:ascii="Times New Roman" w:hAnsi="Times New Roman" w:cs="Times New Roman"/>
          <w:sz w:val="28"/>
          <w:szCs w:val="28"/>
          <w:lang w:eastAsia="uk-UA"/>
        </w:rPr>
        <w:t xml:space="preserve"> )</w:t>
      </w:r>
      <w:proofErr w:type="gramEnd"/>
      <w:r w:rsidRPr="00EC5A81">
        <w:rPr>
          <w:rFonts w:ascii="Times New Roman" w:hAnsi="Times New Roman" w:cs="Times New Roman"/>
          <w:sz w:val="28"/>
          <w:szCs w:val="28"/>
          <w:lang w:eastAsia="uk-UA"/>
        </w:rPr>
        <w:t xml:space="preserve">. Щорічно збільшується кількість автомобілів. Так, з 2015 року кількість автомобілів у Києві зросла в 1,7 рази. У 2021 році їх кількість в столиці досягла 1,6 млн. Всі вищеперераховані чинники впливають на середній час прямування підрозділів гарнізону до місця пожежі або надзвичайної ситуації. </w:t>
      </w:r>
      <w:proofErr w:type="gramStart"/>
      <w:r w:rsidRPr="00EC5A81">
        <w:rPr>
          <w:rFonts w:ascii="Times New Roman" w:hAnsi="Times New Roman" w:cs="Times New Roman"/>
          <w:sz w:val="28"/>
          <w:szCs w:val="28"/>
          <w:lang w:eastAsia="uk-UA"/>
        </w:rPr>
        <w:t>Цей  показник</w:t>
      </w:r>
      <w:proofErr w:type="gramEnd"/>
      <w:r w:rsidRPr="00EC5A81">
        <w:rPr>
          <w:rFonts w:ascii="Times New Roman" w:hAnsi="Times New Roman" w:cs="Times New Roman"/>
          <w:sz w:val="28"/>
          <w:szCs w:val="28"/>
          <w:lang w:eastAsia="uk-UA"/>
        </w:rPr>
        <w:t xml:space="preserve"> збільшується щорічно. Так, за період 2022 </w:t>
      </w:r>
      <w:r w:rsidRPr="00EC5A81">
        <w:rPr>
          <w:rFonts w:ascii="Times New Roman" w:eastAsia="Times New Roman" w:hAnsi="Times New Roman" w:cs="Times New Roman"/>
          <w:color w:val="000000" w:themeColor="text1"/>
          <w:sz w:val="28"/>
          <w:szCs w:val="28"/>
          <w:lang w:eastAsia="uk-UA"/>
        </w:rPr>
        <w:t>року середній час прямування складає 14,1 хвилини (14,01 – за аналогічний період 2021 року, 13,92 – за аналогічний період 2020 року.), що у рази вище від нормативного, який складає 10 хвилин, середній час гасіння пожеж – 33 хвилини (32,4 – за аналогічний період 2021 року, 31,7 – за аналогічний період 2020 року).</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Для оперативного реагування та зменшення району виїзду одного караулу або відділення з пожежно-рятувальної частини для вчасного реагування на надзвичайні ситуації у місті Києві необхідно збільшити їх кількість в районах міста зокрема на лівому березі міста.</w:t>
      </w:r>
    </w:p>
    <w:p w:rsidR="00F66995" w:rsidRPr="00EC5A81" w:rsidRDefault="00F66995" w:rsidP="00F66995">
      <w:pPr>
        <w:spacing w:after="0"/>
        <w:ind w:firstLine="567"/>
        <w:jc w:val="both"/>
        <w:rPr>
          <w:rFonts w:ascii="Times New Roman" w:eastAsia="Times New Roman" w:hAnsi="Times New Roman" w:cs="Times New Roman"/>
          <w:b/>
          <w:color w:val="000000" w:themeColor="text1"/>
          <w:sz w:val="28"/>
          <w:szCs w:val="28"/>
          <w:lang w:eastAsia="uk-UA"/>
        </w:rPr>
      </w:pPr>
      <w:r w:rsidRPr="00EC5A81">
        <w:rPr>
          <w:rFonts w:ascii="Times New Roman" w:eastAsia="Times New Roman" w:hAnsi="Times New Roman" w:cs="Times New Roman"/>
          <w:b/>
          <w:color w:val="000000" w:themeColor="text1"/>
          <w:sz w:val="28"/>
          <w:szCs w:val="28"/>
          <w:lang w:eastAsia="uk-UA"/>
        </w:rPr>
        <w:t>До розділу «3. Технічне переоснащення, перспективний та соціальний розвиток комунальної аварійно-рятувальної служби «Київська служба порятунку»</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Відповідно статі 19 Кодексу цивільного захисту України виконавчим органом Київської міської ради (Київською міською</w:t>
      </w:r>
      <w:r w:rsidRPr="00EC5A81">
        <w:rPr>
          <w:rFonts w:ascii="Times New Roman" w:eastAsia="Times New Roman" w:hAnsi="Times New Roman" w:cs="Times New Roman"/>
          <w:sz w:val="28"/>
          <w:szCs w:val="28"/>
          <w:lang w:eastAsia="uk-UA"/>
        </w:rPr>
        <w:t xml:space="preserve"> державною адміністрацією)</w:t>
      </w:r>
      <w:r w:rsidRPr="00EC5A81">
        <w:rPr>
          <w:rFonts w:ascii="Times New Roman" w:eastAsia="Times New Roman" w:hAnsi="Times New Roman" w:cs="Times New Roman"/>
          <w:color w:val="000000" w:themeColor="text1"/>
          <w:sz w:val="28"/>
          <w:szCs w:val="28"/>
          <w:lang w:eastAsia="uk-UA"/>
        </w:rPr>
        <w:t xml:space="preserve"> створюються аварійно-рятувальні служби, формування та спеціалізовані служби цивільного захисту.</w:t>
      </w:r>
    </w:p>
    <w:p w:rsidR="00F66995" w:rsidRPr="00EC5A81" w:rsidRDefault="00F66995" w:rsidP="00F669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293A55"/>
          <w:sz w:val="28"/>
          <w:szCs w:val="28"/>
          <w:lang w:eastAsia="uk-UA"/>
        </w:rPr>
        <w:t xml:space="preserve">До </w:t>
      </w:r>
      <w:r w:rsidRPr="00EC5A81">
        <w:rPr>
          <w:rFonts w:ascii="Times New Roman" w:eastAsia="Times New Roman" w:hAnsi="Times New Roman" w:cs="Times New Roman"/>
          <w:color w:val="000000" w:themeColor="text1"/>
          <w:sz w:val="28"/>
          <w:szCs w:val="28"/>
          <w:lang w:eastAsia="uk-UA"/>
        </w:rPr>
        <w:t xml:space="preserve">сил цивільного захисту територіальної підсистеми міста Києва </w:t>
      </w:r>
      <w:r w:rsidR="00EC5A81">
        <w:rPr>
          <w:rFonts w:ascii="Times New Roman" w:eastAsia="Times New Roman" w:hAnsi="Times New Roman" w:cs="Times New Roman"/>
          <w:color w:val="000000" w:themeColor="text1"/>
          <w:sz w:val="28"/>
          <w:szCs w:val="28"/>
          <w:lang w:val="uk-UA" w:eastAsia="uk-UA"/>
        </w:rPr>
        <w:t>Є</w:t>
      </w:r>
      <w:r w:rsidRPr="00EC5A81">
        <w:rPr>
          <w:rFonts w:ascii="Times New Roman" w:eastAsia="Times New Roman" w:hAnsi="Times New Roman" w:cs="Times New Roman"/>
          <w:color w:val="000000" w:themeColor="text1"/>
          <w:sz w:val="28"/>
          <w:szCs w:val="28"/>
          <w:lang w:eastAsia="uk-UA"/>
        </w:rPr>
        <w:t xml:space="preserve">диної державної системи цивільного захисту відповідно до Розпорядження № 988 належить комунальна аварійно-рятувальна служба «Київська служба порятунку» (Далі – </w:t>
      </w:r>
      <w:r w:rsidRPr="00EC5A81">
        <w:rPr>
          <w:rFonts w:ascii="Times New Roman" w:hAnsi="Times New Roman" w:cs="Times New Roman"/>
          <w:sz w:val="28"/>
          <w:szCs w:val="28"/>
        </w:rPr>
        <w:t>КАРС)</w:t>
      </w:r>
      <w:r w:rsidRPr="00EC5A81">
        <w:rPr>
          <w:rFonts w:ascii="Times New Roman" w:eastAsia="Times New Roman" w:hAnsi="Times New Roman" w:cs="Times New Roman"/>
          <w:color w:val="000000" w:themeColor="text1"/>
          <w:sz w:val="28"/>
          <w:szCs w:val="28"/>
          <w:lang w:eastAsia="uk-UA"/>
        </w:rPr>
        <w:t>, що підпорядковується Департаменту муніципальної безпеки виконавчого органу Київської міської ради (Київської міської державної адміністрації).</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Відповідно статі 23 Кодексу цивільного захисту України</w:t>
      </w:r>
      <w:r w:rsidRPr="00EC5A81">
        <w:rPr>
          <w:rFonts w:ascii="Times New Roman" w:hAnsi="Times New Roman" w:cs="Times New Roman"/>
          <w:sz w:val="28"/>
          <w:szCs w:val="28"/>
          <w:shd w:val="clear" w:color="auto" w:fill="FFFFFF"/>
        </w:rPr>
        <w:t xml:space="preserve"> матеріально-технічне та фінансове забезпечення діяльності аварійно-рятувальних служб здійснюється за рахунок коштів державного та місцевого бюджетів, підприємств, установ, організацій, що створюють аварійно-рятувальні служби, коштів від надання додаткових платних послуг, а також добровільних пожертвувань юридичних і фізичних осіб, інших не заборонених законодавством джерел. Отже існує потреба</w:t>
      </w:r>
      <w:r w:rsidRPr="00EC5A81">
        <w:rPr>
          <w:rFonts w:ascii="Times New Roman" w:eastAsia="Times New Roman" w:hAnsi="Times New Roman" w:cs="Times New Roman"/>
          <w:sz w:val="28"/>
          <w:szCs w:val="28"/>
          <w:lang w:eastAsia="uk-UA"/>
        </w:rPr>
        <w:t xml:space="preserve"> фінансування матеріально-технічного та фінансового утримання існуючого (базового) правобережного підрозділу КАРС.</w:t>
      </w:r>
    </w:p>
    <w:p w:rsidR="00F66995" w:rsidRPr="00EC5A81" w:rsidRDefault="00F66995" w:rsidP="00F66995">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sz w:val="28"/>
          <w:szCs w:val="28"/>
          <w:lang w:eastAsia="uk-UA"/>
        </w:rPr>
        <w:t xml:space="preserve">Для матеріально-технічного та фінансового утримання існуючого (базового) правобережного підрозділу КАРС у постійній готовності до дій за призначенням, зміцнення та розвиток матеріально-технічної бази служби </w:t>
      </w:r>
      <w:r w:rsidRPr="00EC5A81">
        <w:rPr>
          <w:rFonts w:ascii="Times New Roman" w:hAnsi="Times New Roman" w:cs="Times New Roman"/>
          <w:sz w:val="28"/>
          <w:szCs w:val="28"/>
        </w:rPr>
        <w:t xml:space="preserve">необхідно передбачити видатки на фонд заробітної плати, який враховує планові зміни мінімального прожиткового мінімуму, системних посадових окладів, доплат, надбавок, матеріальної допомоги на оздоровлення та премій визначених Кодексом законів про працю, Законом України «Про оплату праці», Постановою Кабінету Міністрів України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від 30 серпня 2002 року № 1298 (із змінами та доповненнями), Галузевою угодою між Державною службою України з надзвичайних ситуацій та профспілками працівників державних установ України та трудящих металургійної і гірничодобувної </w:t>
      </w:r>
      <w:r w:rsidRPr="00EC5A81">
        <w:rPr>
          <w:rFonts w:ascii="Times New Roman" w:hAnsi="Times New Roman" w:cs="Times New Roman"/>
          <w:color w:val="000000" w:themeColor="text1"/>
          <w:sz w:val="28"/>
          <w:szCs w:val="28"/>
        </w:rPr>
        <w:t xml:space="preserve">промисловості України, Колективним договором між адміністрацією та трудовим колективом комунальної аварійно-рятувальної служби «Київська служба порятунку», Положенням про матеріальне стимулювання та преміювання особового складу працівників комунальної аварійно-рятувальної служби «Київська служба порятунку», затвердженим наказом комунальної аварійно-рятувальної служби «Київська служба порятунку» від 22 квітня 2019 року № 32/1. Також необхідні видатки на: </w:t>
      </w:r>
    </w:p>
    <w:p w:rsidR="00F66995" w:rsidRPr="00EC5A81" w:rsidRDefault="00F66995" w:rsidP="00F66995">
      <w:pPr>
        <w:spacing w:after="0" w:line="240" w:lineRule="auto"/>
        <w:ind w:firstLine="709"/>
        <w:jc w:val="both"/>
        <w:rPr>
          <w:rFonts w:ascii="Times New Roman" w:hAnsi="Times New Roman" w:cs="Times New Roman"/>
          <w:color w:val="000000" w:themeColor="text1"/>
          <w:sz w:val="28"/>
          <w:szCs w:val="28"/>
        </w:rPr>
      </w:pPr>
      <w:r w:rsidRPr="00EC5A81">
        <w:rPr>
          <w:rFonts w:ascii="Times New Roman" w:hAnsi="Times New Roman" w:cs="Times New Roman"/>
          <w:color w:val="000000" w:themeColor="text1"/>
          <w:sz w:val="28"/>
          <w:szCs w:val="28"/>
        </w:rPr>
        <w:t>медикаменти та перев’язувальні матеріали;</w:t>
      </w:r>
    </w:p>
    <w:p w:rsidR="00F66995" w:rsidRPr="00EC5A81" w:rsidRDefault="00F66995" w:rsidP="00F66995">
      <w:pPr>
        <w:spacing w:after="0" w:line="240" w:lineRule="auto"/>
        <w:ind w:firstLine="709"/>
        <w:jc w:val="both"/>
        <w:rPr>
          <w:rFonts w:ascii="Times New Roman" w:hAnsi="Times New Roman" w:cs="Times New Roman"/>
          <w:color w:val="000000" w:themeColor="text1"/>
          <w:sz w:val="28"/>
          <w:szCs w:val="28"/>
        </w:rPr>
      </w:pPr>
      <w:r w:rsidRPr="00EC5A81">
        <w:rPr>
          <w:rFonts w:ascii="Times New Roman" w:hAnsi="Times New Roman" w:cs="Times New Roman"/>
          <w:color w:val="000000" w:themeColor="text1"/>
          <w:sz w:val="28"/>
          <w:szCs w:val="28"/>
        </w:rPr>
        <w:t>харчування оперативного складу;</w:t>
      </w:r>
    </w:p>
    <w:p w:rsidR="00F66995" w:rsidRPr="00EC5A81" w:rsidRDefault="00F66995" w:rsidP="00F66995">
      <w:pPr>
        <w:spacing w:after="0" w:line="240" w:lineRule="auto"/>
        <w:ind w:firstLine="709"/>
        <w:jc w:val="both"/>
        <w:rPr>
          <w:rFonts w:ascii="Times New Roman" w:hAnsi="Times New Roman" w:cs="Times New Roman"/>
          <w:color w:val="000000" w:themeColor="text1"/>
          <w:sz w:val="28"/>
          <w:szCs w:val="28"/>
        </w:rPr>
      </w:pPr>
      <w:r w:rsidRPr="00EC5A81">
        <w:rPr>
          <w:rFonts w:ascii="Times New Roman" w:hAnsi="Times New Roman" w:cs="Times New Roman"/>
          <w:color w:val="000000" w:themeColor="text1"/>
          <w:sz w:val="28"/>
          <w:szCs w:val="28"/>
        </w:rPr>
        <w:t>оплата комунальних послуг та енергоносіїв;</w:t>
      </w:r>
    </w:p>
    <w:p w:rsidR="00F66995" w:rsidRPr="00EC5A81" w:rsidRDefault="00F66995" w:rsidP="00F66995">
      <w:pPr>
        <w:spacing w:after="0" w:line="240" w:lineRule="auto"/>
        <w:ind w:firstLine="709"/>
        <w:jc w:val="both"/>
        <w:rPr>
          <w:rFonts w:ascii="Times New Roman" w:hAnsi="Times New Roman" w:cs="Times New Roman"/>
          <w:sz w:val="28"/>
          <w:szCs w:val="28"/>
        </w:rPr>
      </w:pPr>
      <w:r w:rsidRPr="00EC5A81">
        <w:rPr>
          <w:rFonts w:ascii="Times New Roman" w:hAnsi="Times New Roman" w:cs="Times New Roman"/>
          <w:sz w:val="28"/>
          <w:szCs w:val="28"/>
        </w:rPr>
        <w:t>послуги зв’язку;</w:t>
      </w:r>
    </w:p>
    <w:p w:rsidR="00F66995" w:rsidRPr="00EC5A81" w:rsidRDefault="00F66995" w:rsidP="00F66995">
      <w:pPr>
        <w:spacing w:after="0" w:line="240" w:lineRule="auto"/>
        <w:ind w:firstLine="709"/>
        <w:jc w:val="both"/>
        <w:rPr>
          <w:rFonts w:ascii="Times New Roman" w:hAnsi="Times New Roman" w:cs="Times New Roman"/>
          <w:sz w:val="28"/>
          <w:szCs w:val="28"/>
        </w:rPr>
      </w:pPr>
      <w:r w:rsidRPr="00EC5A81">
        <w:rPr>
          <w:rFonts w:ascii="Times New Roman" w:hAnsi="Times New Roman" w:cs="Times New Roman"/>
          <w:sz w:val="28"/>
          <w:szCs w:val="28"/>
        </w:rPr>
        <w:t>паливо-мастильні матеріали;</w:t>
      </w:r>
    </w:p>
    <w:p w:rsidR="00F66995" w:rsidRPr="00EC5A81" w:rsidRDefault="00F66995" w:rsidP="00F66995">
      <w:pPr>
        <w:spacing w:after="0" w:line="240" w:lineRule="auto"/>
        <w:ind w:firstLine="709"/>
        <w:jc w:val="both"/>
        <w:rPr>
          <w:rFonts w:ascii="Times New Roman" w:hAnsi="Times New Roman" w:cs="Times New Roman"/>
          <w:sz w:val="28"/>
          <w:szCs w:val="28"/>
        </w:rPr>
      </w:pPr>
      <w:r w:rsidRPr="00EC5A81">
        <w:rPr>
          <w:rFonts w:ascii="Times New Roman" w:hAnsi="Times New Roman" w:cs="Times New Roman"/>
          <w:sz w:val="28"/>
          <w:szCs w:val="28"/>
        </w:rPr>
        <w:t>послуги з ремонту транспортних засобів та поточний ремонт, калібрування обладнання;</w:t>
      </w:r>
    </w:p>
    <w:p w:rsidR="00F66995" w:rsidRPr="00EC5A81" w:rsidRDefault="00F66995" w:rsidP="00F66995">
      <w:pPr>
        <w:spacing w:after="0" w:line="240" w:lineRule="auto"/>
        <w:ind w:firstLine="709"/>
        <w:jc w:val="both"/>
        <w:rPr>
          <w:rFonts w:ascii="Times New Roman" w:hAnsi="Times New Roman" w:cs="Times New Roman"/>
          <w:sz w:val="28"/>
          <w:szCs w:val="28"/>
        </w:rPr>
      </w:pPr>
      <w:r w:rsidRPr="00EC5A81">
        <w:rPr>
          <w:rFonts w:ascii="Times New Roman" w:hAnsi="Times New Roman" w:cs="Times New Roman"/>
          <w:sz w:val="28"/>
          <w:szCs w:val="28"/>
        </w:rPr>
        <w:t>придбання спецодягу;</w:t>
      </w:r>
    </w:p>
    <w:p w:rsidR="00F66995" w:rsidRPr="00EC5A81" w:rsidRDefault="00F66995" w:rsidP="00F66995">
      <w:pPr>
        <w:spacing w:after="0" w:line="240" w:lineRule="auto"/>
        <w:ind w:firstLine="709"/>
        <w:jc w:val="both"/>
        <w:rPr>
          <w:rFonts w:ascii="Times New Roman" w:hAnsi="Times New Roman" w:cs="Times New Roman"/>
          <w:sz w:val="28"/>
          <w:szCs w:val="28"/>
        </w:rPr>
      </w:pPr>
      <w:r w:rsidRPr="00EC5A81">
        <w:rPr>
          <w:rFonts w:ascii="Times New Roman" w:hAnsi="Times New Roman" w:cs="Times New Roman"/>
          <w:sz w:val="28"/>
          <w:szCs w:val="28"/>
        </w:rPr>
        <w:t>розхідні матеріали для мототранспортних засобів та оновлення рятувального спорядження;</w:t>
      </w:r>
    </w:p>
    <w:p w:rsidR="00F66995" w:rsidRPr="00EC5A81" w:rsidRDefault="00F66995" w:rsidP="00F66995">
      <w:pPr>
        <w:spacing w:after="0" w:line="240" w:lineRule="auto"/>
        <w:ind w:firstLine="709"/>
        <w:jc w:val="both"/>
        <w:rPr>
          <w:rFonts w:ascii="Times New Roman" w:hAnsi="Times New Roman" w:cs="Times New Roman"/>
          <w:sz w:val="28"/>
          <w:szCs w:val="28"/>
        </w:rPr>
      </w:pPr>
      <w:r w:rsidRPr="00EC5A81">
        <w:rPr>
          <w:rFonts w:ascii="Times New Roman" w:hAnsi="Times New Roman" w:cs="Times New Roman"/>
          <w:sz w:val="28"/>
          <w:szCs w:val="28"/>
        </w:rPr>
        <w:t>виплати пенсій і допомоги.</w:t>
      </w:r>
    </w:p>
    <w:p w:rsidR="00F66995" w:rsidRPr="00EC5A81" w:rsidRDefault="00F66995" w:rsidP="00F66995">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EC5A81">
        <w:rPr>
          <w:rFonts w:ascii="Times New Roman" w:eastAsia="Times New Roman" w:hAnsi="Times New Roman" w:cs="Times New Roman"/>
          <w:color w:val="000000" w:themeColor="text1"/>
          <w:sz w:val="28"/>
          <w:szCs w:val="28"/>
          <w:lang w:eastAsia="uk-UA"/>
        </w:rPr>
        <w:t xml:space="preserve">Для виконання </w:t>
      </w:r>
      <w:proofErr w:type="gramStart"/>
      <w:r w:rsidRPr="00EC5A81">
        <w:rPr>
          <w:rFonts w:ascii="Times New Roman" w:eastAsia="Times New Roman" w:hAnsi="Times New Roman" w:cs="Times New Roman"/>
          <w:color w:val="000000" w:themeColor="text1"/>
          <w:sz w:val="28"/>
          <w:szCs w:val="28"/>
          <w:lang w:eastAsia="uk-UA"/>
        </w:rPr>
        <w:t>завдань ,</w:t>
      </w:r>
      <w:proofErr w:type="gramEnd"/>
      <w:r w:rsidRPr="00EC5A81">
        <w:rPr>
          <w:rFonts w:ascii="Times New Roman" w:eastAsia="Times New Roman" w:hAnsi="Times New Roman" w:cs="Times New Roman"/>
          <w:color w:val="000000" w:themeColor="text1"/>
          <w:sz w:val="28"/>
          <w:szCs w:val="28"/>
          <w:lang w:eastAsia="uk-UA"/>
        </w:rPr>
        <w:t xml:space="preserve"> що постають перед КАРС необхідні капітальні видатки, які передбачають придбання нової автомобільної техніки та спорядження, адже наявні техніка та спорядження під час експлуатації вичерпують свій ресурс і потребують заміни. Це дозволить розширити можливості КАРС при реагуванні на надзвичайні події та ситуації.</w:t>
      </w:r>
      <w:r w:rsidRPr="00EC5A81">
        <w:rPr>
          <w:rFonts w:ascii="Times New Roman" w:eastAsia="Times New Roman" w:hAnsi="Times New Roman" w:cs="Times New Roman"/>
          <w:sz w:val="28"/>
          <w:szCs w:val="28"/>
          <w:lang w:eastAsia="uk-UA"/>
        </w:rPr>
        <w:t xml:space="preserve"> Отже, існує потреба</w:t>
      </w:r>
      <w:r w:rsidRPr="00EC5A81">
        <w:rPr>
          <w:rFonts w:ascii="Times New Roman" w:eastAsia="Times New Roman" w:hAnsi="Times New Roman" w:cs="Times New Roman"/>
          <w:color w:val="FF0000"/>
          <w:sz w:val="28"/>
          <w:szCs w:val="28"/>
          <w:lang w:eastAsia="uk-UA"/>
        </w:rPr>
        <w:t xml:space="preserve"> </w:t>
      </w:r>
      <w:r w:rsidRPr="00EC5A81">
        <w:rPr>
          <w:rFonts w:ascii="Times New Roman" w:eastAsia="Times New Roman" w:hAnsi="Times New Roman" w:cs="Times New Roman"/>
          <w:sz w:val="28"/>
          <w:szCs w:val="28"/>
          <w:lang w:eastAsia="uk-UA"/>
        </w:rPr>
        <w:t xml:space="preserve">забезпечення оперативних підрозділів існуючого базового (правобережного) підрозділу спеціальним аварійно-рятувальним транспортом, оснащенням та </w:t>
      </w:r>
      <w:r w:rsidRPr="00EC5A81">
        <w:rPr>
          <w:rFonts w:ascii="Times New Roman" w:eastAsia="Times New Roman" w:hAnsi="Times New Roman" w:cs="Times New Roman"/>
          <w:color w:val="000000" w:themeColor="text1"/>
          <w:sz w:val="28"/>
          <w:szCs w:val="28"/>
          <w:lang w:eastAsia="uk-UA"/>
        </w:rPr>
        <w:t>спорядженням.</w:t>
      </w:r>
    </w:p>
    <w:p w:rsidR="00F66995" w:rsidRPr="00EC5A81" w:rsidRDefault="00F66995" w:rsidP="00F66995">
      <w:pPr>
        <w:spacing w:after="0" w:line="240" w:lineRule="auto"/>
        <w:ind w:firstLine="709"/>
        <w:jc w:val="both"/>
        <w:rPr>
          <w:rFonts w:ascii="Times New Roman" w:hAnsi="Times New Roman" w:cs="Times New Roman"/>
          <w:color w:val="000000"/>
          <w:sz w:val="28"/>
          <w:szCs w:val="28"/>
        </w:rPr>
      </w:pPr>
      <w:r w:rsidRPr="00EC5A81">
        <w:rPr>
          <w:rFonts w:ascii="Times New Roman" w:eastAsia="Times New Roman" w:hAnsi="Times New Roman" w:cs="Times New Roman"/>
          <w:color w:val="000000" w:themeColor="text1"/>
          <w:sz w:val="28"/>
          <w:szCs w:val="28"/>
          <w:lang w:eastAsia="uk-UA"/>
        </w:rPr>
        <w:t>В</w:t>
      </w:r>
      <w:r w:rsidRPr="00EC5A81">
        <w:rPr>
          <w:rFonts w:ascii="Times New Roman" w:hAnsi="Times New Roman" w:cs="Times New Roman"/>
          <w:color w:val="000000" w:themeColor="text1"/>
          <w:sz w:val="28"/>
          <w:szCs w:val="28"/>
        </w:rPr>
        <w:t>елика територія м. Києва, значне навантаження на транспортну інфраструктуру не дає можливості швидкого реагування на надзвичайні ситуації силами одного правобережного підрозділу служби. Тому вкрай необхідне створення лівобережного підрозділу, який</w:t>
      </w:r>
      <w:r w:rsidRPr="00EC5A81">
        <w:rPr>
          <w:rFonts w:ascii="Times New Roman" w:hAnsi="Times New Roman" w:cs="Times New Roman"/>
          <w:color w:val="000000"/>
          <w:sz w:val="28"/>
          <w:szCs w:val="28"/>
        </w:rPr>
        <w:t xml:space="preserve"> забезпечить швидке, відповідно до встановлених норм, реагування на надзвичайні ситуації у Деснянському, Дніпровському та Дарницькому районах.</w:t>
      </w:r>
    </w:p>
    <w:p w:rsidR="00F66995" w:rsidRPr="00EC5A81" w:rsidRDefault="00F66995" w:rsidP="00F66995">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EC5A81">
        <w:rPr>
          <w:rFonts w:ascii="Times New Roman" w:hAnsi="Times New Roman" w:cs="Times New Roman"/>
          <w:color w:val="000000"/>
          <w:sz w:val="28"/>
          <w:szCs w:val="28"/>
        </w:rPr>
        <w:t xml:space="preserve">Створення базового лівобережного загону має на меті зниження часу реагування на надзвичайні ситуації до 10–15 хвилин. Тобто, відповідно до світової практики «золотої години» (перша година після виникнення надзвичайних ситуацій, протягом якої найбільш вірогідне знаходження та </w:t>
      </w:r>
      <w:r w:rsidRPr="00EC5A81">
        <w:rPr>
          <w:rFonts w:ascii="Times New Roman" w:hAnsi="Times New Roman" w:cs="Times New Roman"/>
          <w:color w:val="000000" w:themeColor="text1"/>
          <w:sz w:val="28"/>
          <w:szCs w:val="28"/>
        </w:rPr>
        <w:t>рятування життя людини, яка потрапила в ситуацію, що загрожує її життю та здоров'ю) на першочергові аварійно-рятувальні роботи по пошуку та вилученню постраждалих залишиться 45–50 хвилин.</w:t>
      </w:r>
    </w:p>
    <w:p w:rsidR="00F66995" w:rsidRPr="00EC5A81" w:rsidRDefault="00F66995" w:rsidP="00F66995">
      <w:pPr>
        <w:spacing w:after="0" w:line="240" w:lineRule="auto"/>
        <w:ind w:firstLine="709"/>
        <w:jc w:val="both"/>
        <w:textAlignment w:val="baseline"/>
        <w:rPr>
          <w:rFonts w:ascii="Times New Roman" w:eastAsia="Times New Roman" w:hAnsi="Times New Roman" w:cs="Times New Roman"/>
          <w:sz w:val="28"/>
          <w:szCs w:val="28"/>
          <w:lang w:eastAsia="uk-UA"/>
        </w:rPr>
      </w:pPr>
      <w:r w:rsidRPr="00EC5A81">
        <w:rPr>
          <w:rFonts w:ascii="Times New Roman" w:eastAsia="Times New Roman" w:hAnsi="Times New Roman" w:cs="Times New Roman"/>
          <w:color w:val="000000" w:themeColor="text1"/>
          <w:sz w:val="28"/>
          <w:szCs w:val="28"/>
          <w:lang w:eastAsia="uk-UA"/>
        </w:rPr>
        <w:t>Для створення, фінансового та</w:t>
      </w:r>
      <w:r w:rsidRPr="00EC5A81">
        <w:rPr>
          <w:rFonts w:ascii="Times New Roman" w:eastAsia="Times New Roman" w:hAnsi="Times New Roman" w:cs="Times New Roman"/>
          <w:sz w:val="28"/>
          <w:szCs w:val="28"/>
          <w:lang w:eastAsia="uk-UA"/>
        </w:rPr>
        <w:t xml:space="preserve"> матеріально-технічного утримання лівобережного підрозділу КАРС «Київська служба порятунку» у постійній готовності до дій за призначенням, зміцнення та розвитку матеріально-технічної бази служби необхідно передбачити відповідні коши, які забезпечать фінансування заробітної плати та поточних видатків.</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Для виконання завдань, що вирішуватиме створюваний лівобережний підрозділ КАРС потрібне його забезпечення спеціальним аварійно-рятувальним транспортом, інструментом, засобами індивідуального захисту, оснащенням та спорядженням аварійно-рятувального призначення без якого досягнення оперативної готовності до реагування на надзвичайні ситуації та події неможливе.</w:t>
      </w:r>
    </w:p>
    <w:p w:rsidR="00F66995" w:rsidRPr="00EC5A81" w:rsidRDefault="00F66995" w:rsidP="00F66995">
      <w:pPr>
        <w:spacing w:after="0" w:line="240" w:lineRule="auto"/>
        <w:ind w:firstLine="709"/>
        <w:jc w:val="both"/>
        <w:textAlignment w:val="baseline"/>
        <w:rPr>
          <w:rFonts w:ascii="Times New Roman" w:eastAsia="Times New Roman" w:hAnsi="Times New Roman" w:cs="Times New Roman"/>
          <w:sz w:val="28"/>
          <w:szCs w:val="28"/>
          <w:lang w:eastAsia="uk-UA"/>
        </w:rPr>
      </w:pPr>
      <w:r w:rsidRPr="00EC5A81">
        <w:rPr>
          <w:rFonts w:ascii="Times New Roman" w:eastAsia="Times New Roman" w:hAnsi="Times New Roman" w:cs="Times New Roman"/>
          <w:color w:val="000000" w:themeColor="text1"/>
          <w:sz w:val="28"/>
          <w:szCs w:val="28"/>
          <w:lang w:eastAsia="uk-UA"/>
        </w:rPr>
        <w:t>За результатами проведеного Національною поліцією України моніторингу та аналізу кримінальних</w:t>
      </w:r>
      <w:r w:rsidRPr="00EC5A81">
        <w:rPr>
          <w:rFonts w:ascii="Times New Roman" w:eastAsia="Times New Roman" w:hAnsi="Times New Roman" w:cs="Times New Roman"/>
          <w:sz w:val="28"/>
          <w:szCs w:val="28"/>
          <w:lang w:eastAsia="uk-UA"/>
        </w:rPr>
        <w:t xml:space="preserve"> проваджень протягом 2019–2022 років було розпочато 68 кримінальних проваджень, пов’язаних із випадками загибелі людей на водних об’єктах Києва.</w:t>
      </w:r>
    </w:p>
    <w:p w:rsidR="00F66995" w:rsidRPr="00EC5A81" w:rsidRDefault="00F66995" w:rsidP="00F66995">
      <w:pPr>
        <w:spacing w:after="0" w:line="240" w:lineRule="auto"/>
        <w:ind w:firstLine="709"/>
        <w:jc w:val="both"/>
        <w:textAlignment w:val="baseline"/>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За результатами дослідження, виконаного КП «Плесо» на підставі аналізу офіційних, задокументованих даних щодо місць загибелі та порятунку людей на водних об’єктах міста Києва протягом 2019 – 2022 років в Києві було врятовано 276 людей та піднято 154 загиблих на водних об’єктах столиці (92 % – чоловіки, 8% – жінки).</w:t>
      </w:r>
    </w:p>
    <w:p w:rsidR="00F66995" w:rsidRPr="00EC5A81" w:rsidRDefault="00F66995" w:rsidP="00F66995">
      <w:pPr>
        <w:spacing w:after="0" w:line="240" w:lineRule="auto"/>
        <w:ind w:firstLine="709"/>
        <w:jc w:val="both"/>
        <w:textAlignment w:val="baseline"/>
        <w:rPr>
          <w:rFonts w:ascii="Times New Roman" w:hAnsi="Times New Roman" w:cs="Times New Roman"/>
          <w:sz w:val="28"/>
          <w:szCs w:val="28"/>
        </w:rPr>
      </w:pPr>
      <w:r w:rsidRPr="00EC5A81">
        <w:rPr>
          <w:rFonts w:ascii="Times New Roman" w:eastAsia="Times New Roman" w:hAnsi="Times New Roman" w:cs="Times New Roman"/>
          <w:sz w:val="28"/>
          <w:szCs w:val="28"/>
          <w:lang w:eastAsia="uk-UA"/>
        </w:rPr>
        <w:t>Відповідно до Статуту комунальної аварійно-рятувальної служби «Київська служба порятунку», затвердженого розпорядженням Київської міської державної адміністрації від 18 серпня 2004 року № 1529 (у редакції розпорядження виконавчого органу Київської міської ради (</w:t>
      </w:r>
      <w:r w:rsidRPr="00EC5A81">
        <w:rPr>
          <w:rFonts w:ascii="Times New Roman" w:hAnsi="Times New Roman" w:cs="Times New Roman"/>
          <w:sz w:val="28"/>
          <w:szCs w:val="28"/>
        </w:rPr>
        <w:t>Київської міської державної адміністрації) від 29 жовтня 2018 року № 1945) до її завдань належать зокрема проведення аварійно-рятувальних водолазних робіт; аварійно-рятувальне (профілактичне) обслуговування водних об’єктів і територій, які підлягають постійному обов’язковому обслуговуванню.</w:t>
      </w:r>
    </w:p>
    <w:p w:rsidR="00F66995" w:rsidRPr="00EC5A81" w:rsidRDefault="00F66995" w:rsidP="00F66995">
      <w:pPr>
        <w:spacing w:after="0" w:line="240" w:lineRule="auto"/>
        <w:ind w:firstLine="709"/>
        <w:jc w:val="both"/>
        <w:textAlignment w:val="baseline"/>
        <w:rPr>
          <w:rFonts w:ascii="Times New Roman" w:hAnsi="Times New Roman" w:cs="Times New Roman"/>
          <w:sz w:val="28"/>
          <w:szCs w:val="28"/>
        </w:rPr>
      </w:pPr>
      <w:r w:rsidRPr="00EC5A81">
        <w:rPr>
          <w:rFonts w:ascii="Times New Roman" w:eastAsia="Times New Roman" w:hAnsi="Times New Roman" w:cs="Times New Roman"/>
          <w:sz w:val="28"/>
          <w:szCs w:val="28"/>
          <w:lang w:eastAsia="uk-UA"/>
        </w:rPr>
        <w:t xml:space="preserve">Сьогодні безпека на водних об’єктах забезпечується лише на офіційних муніципальних пляжах, де розташовані сезонні рятувальні пости КП «Плесо». Купання допускається лише у світлий час доби. Щоденна робота рятувальних постів триває з 10:00 до 19:00. </w:t>
      </w:r>
      <w:r w:rsidRPr="00EC5A81">
        <w:rPr>
          <w:rFonts w:ascii="Times New Roman" w:hAnsi="Times New Roman" w:cs="Times New Roman"/>
          <w:sz w:val="28"/>
          <w:szCs w:val="28"/>
        </w:rPr>
        <w:t>Разом з тим у літній період, коли світловий день триває з 04:00 до 22:00 год., понад 5 годин стан безпеки на водних об'єктах не контролюється.</w:t>
      </w:r>
    </w:p>
    <w:p w:rsidR="00F66995" w:rsidRPr="00EC5A81" w:rsidRDefault="00F66995" w:rsidP="00F66995">
      <w:pPr>
        <w:spacing w:after="0" w:line="240" w:lineRule="auto"/>
        <w:ind w:firstLine="709"/>
        <w:jc w:val="both"/>
        <w:rPr>
          <w:rFonts w:ascii="Times New Roman" w:hAnsi="Times New Roman" w:cs="Times New Roman"/>
          <w:sz w:val="28"/>
          <w:szCs w:val="28"/>
        </w:rPr>
      </w:pPr>
      <w:r w:rsidRPr="00EC5A81">
        <w:rPr>
          <w:rFonts w:ascii="Times New Roman" w:hAnsi="Times New Roman" w:cs="Times New Roman"/>
          <w:sz w:val="28"/>
          <w:szCs w:val="28"/>
        </w:rPr>
        <w:t>Неодноразово виникали надзвичайні ситуації, коли випадки утоплення громадян або падіння у водойми автомобілів ставались у нічний час (після 22:00 год.). У зимовий період надзвичайні події виникали в темний період доби під час виходу дітей та дорослих громадян на водойми із тонким льодом (Русанівський канал, Оболонські затоки, струмки, стави та озера в приватному секторі Дарницького, Солом'янського районів тощо). Виходячи з цього, створення водолазно-рятувального підрозділу у складі КАРС має за мету створення цілодобової служби порятунку на водних об'єктах.</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r w:rsidRPr="00EC5A81">
        <w:rPr>
          <w:rFonts w:ascii="Times New Roman" w:hAnsi="Times New Roman" w:cs="Times New Roman"/>
          <w:sz w:val="28"/>
          <w:szCs w:val="28"/>
        </w:rPr>
        <w:t>Міськими цільовими програмами створення КАРС на 2004–2006 роки, розвитку КАРС на 2007–2011 роки, технічного переоснащення, перспективного та соціального розвитку комунальної аварійно-рятувальної служби «Київська службапорятунку»</w:t>
      </w:r>
      <w:r w:rsidR="00EC5A81">
        <w:rPr>
          <w:rFonts w:ascii="Times New Roman" w:hAnsi="Times New Roman" w:cs="Times New Roman"/>
          <w:sz w:val="28"/>
          <w:szCs w:val="28"/>
          <w:lang w:val="uk-UA"/>
        </w:rPr>
        <w:t xml:space="preserve"> </w:t>
      </w:r>
      <w:r w:rsidRPr="00EC5A81">
        <w:rPr>
          <w:rFonts w:ascii="Times New Roman" w:hAnsi="Times New Roman" w:cs="Times New Roman"/>
          <w:sz w:val="28"/>
          <w:szCs w:val="28"/>
        </w:rPr>
        <w:t xml:space="preserve">на 2012–2016 роки, міськими цільовими програмами розвитку територіальної підсистеми </w:t>
      </w:r>
      <w:r w:rsidR="00EC5A81">
        <w:rPr>
          <w:rFonts w:ascii="Times New Roman" w:hAnsi="Times New Roman" w:cs="Times New Roman"/>
          <w:sz w:val="28"/>
          <w:szCs w:val="28"/>
          <w:lang w:val="uk-UA"/>
        </w:rPr>
        <w:t>Є</w:t>
      </w:r>
      <w:r w:rsidRPr="00EC5A81">
        <w:rPr>
          <w:rFonts w:ascii="Times New Roman" w:hAnsi="Times New Roman" w:cs="Times New Roman"/>
          <w:sz w:val="28"/>
          <w:szCs w:val="28"/>
        </w:rPr>
        <w:t xml:space="preserve">диної державної системи цивільного захисту міста Києва на 2017–2019, 2020–2023 роки передбачалось створення та забезпечення сталого функціонування водолазно-рятувального підрозділу служби. </w:t>
      </w:r>
      <w:r w:rsidRPr="00EC5A81">
        <w:rPr>
          <w:rFonts w:ascii="Times New Roman" w:eastAsia="Times New Roman" w:hAnsi="Times New Roman" w:cs="Times New Roman"/>
          <w:color w:val="000000" w:themeColor="text1"/>
          <w:sz w:val="28"/>
          <w:szCs w:val="28"/>
          <w:lang w:eastAsia="uk-UA"/>
        </w:rPr>
        <w:t>Враховуючи зазначене, ще з 2004 року існує визнана у багатьох документах потреба р</w:t>
      </w:r>
      <w:r w:rsidRPr="00EC5A81">
        <w:rPr>
          <w:rFonts w:ascii="Times New Roman" w:eastAsia="Times New Roman" w:hAnsi="Times New Roman" w:cs="Times New Roman"/>
          <w:sz w:val="28"/>
          <w:szCs w:val="28"/>
          <w:lang w:eastAsia="uk-UA"/>
        </w:rPr>
        <w:t>озвитку, фінансового та матеріально-технічне утримання рятувально-водолазного підрозділу КАРС у постійній готовності до дій за призначенням, зміцнення та розвиток його матеріально-технічної бази.</w:t>
      </w:r>
      <w:r w:rsidRPr="00EC5A81">
        <w:rPr>
          <w:rFonts w:ascii="Times New Roman" w:hAnsi="Times New Roman" w:cs="Times New Roman"/>
          <w:sz w:val="28"/>
          <w:szCs w:val="28"/>
        </w:rPr>
        <w:t xml:space="preserve"> зможе забезпечити цілодобове чергування та патрулювання акваторії річки Дніпро на території міста Києва, швидке проведення пошуково-водолазних та водолазно-технічних робіт у повному обсязі.</w:t>
      </w:r>
      <w:r w:rsidRPr="00EC5A81">
        <w:rPr>
          <w:rFonts w:ascii="Times New Roman" w:eastAsia="Times New Roman" w:hAnsi="Times New Roman" w:cs="Times New Roman"/>
          <w:sz w:val="28"/>
          <w:szCs w:val="28"/>
          <w:lang w:eastAsia="uk-UA"/>
        </w:rPr>
        <w:t xml:space="preserve"> Для належного функціонування створюваного аварійно-рятувального підрозділу необхідними є заходи із забезпечення спеціальним аварійно-рятувальним автомобільним транспортом та плавзасобами, оснащенням та спорядженням без якого досягнення оперативної готовності до реагування на надзвичайні ситуації неможливе.</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На виконання вимог статей 75 та 76 Кодексу цивільного захисту України, пункту 40 Положення про єдину державну систему цивільного захисту, затвердженого постановою Кабінету Міністрів України від 9 січня 2014 року №</w:t>
      </w:r>
      <w:r w:rsidR="005573F4">
        <w:rPr>
          <w:rFonts w:ascii="Times New Roman" w:eastAsia="Times New Roman" w:hAnsi="Times New Roman" w:cs="Times New Roman"/>
          <w:sz w:val="28"/>
          <w:szCs w:val="28"/>
          <w:lang w:val="uk-UA" w:eastAsia="uk-UA"/>
        </w:rPr>
        <w:t> </w:t>
      </w:r>
      <w:r w:rsidRPr="00EC5A81">
        <w:rPr>
          <w:rFonts w:ascii="Times New Roman" w:eastAsia="Times New Roman" w:hAnsi="Times New Roman" w:cs="Times New Roman"/>
          <w:sz w:val="28"/>
          <w:szCs w:val="28"/>
          <w:lang w:eastAsia="uk-UA"/>
        </w:rPr>
        <w:t>11, Положення про штаб з ліквідації наслідків надзвичайної ситуації, затвердженого наказом Міністерства внутрішніх справ України від 26 грудня 2014 року № 1406 штаб з надзвичайної ситуації розгортається в районі виникнення надзвичайної ситуації або в іншому місці, визначеному керівником робіт з ліквідації наслідків надзвичайної ситуації, і працює у цілодобовому режимі.</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З метою розгортання та функціонування такого штабу на місці надзвичайної ситуації було придбано оперативно-штабний автомобіль, який потребує подальшого укомплектування засобами зв’язку, комп’ютерною та іншою технікою, які дозволять реалізувати в повному обсязі завдання мобільного осередку діяльності органів управління Київської міської державної адміністрації при виникненні надзвичайної ситуації відповідного рівня, здатного виконувати свою роботу в автономному режимі.</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 xml:space="preserve">Під час показового навчання з органами управління та силами цивільного захисту територіальної підсистеми міста Києва </w:t>
      </w:r>
      <w:r w:rsidR="00EC5A81">
        <w:rPr>
          <w:rFonts w:ascii="Times New Roman" w:eastAsia="Times New Roman" w:hAnsi="Times New Roman" w:cs="Times New Roman"/>
          <w:sz w:val="28"/>
          <w:szCs w:val="28"/>
          <w:lang w:val="uk-UA" w:eastAsia="uk-UA"/>
        </w:rPr>
        <w:t>Є</w:t>
      </w:r>
      <w:r w:rsidRPr="00EC5A81">
        <w:rPr>
          <w:rFonts w:ascii="Times New Roman" w:eastAsia="Times New Roman" w:hAnsi="Times New Roman" w:cs="Times New Roman"/>
          <w:sz w:val="28"/>
          <w:szCs w:val="28"/>
          <w:lang w:eastAsia="uk-UA"/>
        </w:rPr>
        <w:t xml:space="preserve">диної державної системи цивільного захисту щодо виконання завдань під час повені 19 квітня 2023 року, була виявлена потреба у додатковому оснащенні оперативно-штабного автомобіля обладнанням зв’язку. Відповідне рішення зазначене у пункті 7 Протоколу доручень № 2, напрацьованих під час показового навчання з органами управління та силами цивільного захисту територіальної підсистеми міста Києва </w:t>
      </w:r>
      <w:r w:rsidR="00EC5A81">
        <w:rPr>
          <w:rFonts w:ascii="Times New Roman" w:eastAsia="Times New Roman" w:hAnsi="Times New Roman" w:cs="Times New Roman"/>
          <w:sz w:val="28"/>
          <w:szCs w:val="28"/>
          <w:lang w:val="uk-UA" w:eastAsia="uk-UA"/>
        </w:rPr>
        <w:t>Є</w:t>
      </w:r>
      <w:r w:rsidRPr="00EC5A81">
        <w:rPr>
          <w:rFonts w:ascii="Times New Roman" w:eastAsia="Times New Roman" w:hAnsi="Times New Roman" w:cs="Times New Roman"/>
          <w:sz w:val="28"/>
          <w:szCs w:val="28"/>
          <w:lang w:eastAsia="uk-UA"/>
        </w:rPr>
        <w:t>диної державної системи цивільного захисту щодо виконання завдань під час повені 19 квітня 2023 року, затвердженого начальником Київської міської військової адміністрації.</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r w:rsidRPr="00EC5A81">
        <w:rPr>
          <w:rFonts w:ascii="Times New Roman" w:hAnsi="Times New Roman" w:cs="Times New Roman"/>
          <w:b/>
          <w:sz w:val="28"/>
          <w:szCs w:val="28"/>
        </w:rPr>
        <w:t>До роздіду «4</w:t>
      </w:r>
      <w:r w:rsidRPr="00EC5A81">
        <w:rPr>
          <w:rFonts w:ascii="Times New Roman" w:eastAsia="Times New Roman" w:hAnsi="Times New Roman" w:cs="Times New Roman"/>
          <w:b/>
          <w:bCs/>
          <w:color w:val="000000" w:themeColor="text1"/>
          <w:sz w:val="28"/>
          <w:szCs w:val="28"/>
          <w:lang w:eastAsia="uk-UA"/>
        </w:rPr>
        <w:t xml:space="preserve">. Забезпечення </w:t>
      </w:r>
      <w:r w:rsidRPr="00EC5A81">
        <w:rPr>
          <w:rFonts w:ascii="Times New Roman" w:eastAsia="Times New Roman" w:hAnsi="Times New Roman" w:cs="Times New Roman"/>
          <w:b/>
          <w:color w:val="000000" w:themeColor="text1"/>
          <w:sz w:val="28"/>
          <w:szCs w:val="28"/>
          <w:lang w:eastAsia="uk-UA"/>
        </w:rPr>
        <w:t>територіальних формувань та територіальних</w:t>
      </w:r>
      <w:r w:rsidRPr="00EC5A81">
        <w:rPr>
          <w:rFonts w:ascii="Times New Roman" w:eastAsia="Times New Roman" w:hAnsi="Times New Roman" w:cs="Times New Roman"/>
          <w:b/>
          <w:bCs/>
          <w:color w:val="000000" w:themeColor="text1"/>
          <w:sz w:val="28"/>
          <w:szCs w:val="28"/>
          <w:lang w:eastAsia="uk-UA"/>
        </w:rPr>
        <w:t xml:space="preserve"> спеціалізованих служб цивільного захисту»</w:t>
      </w:r>
    </w:p>
    <w:p w:rsidR="00F66995" w:rsidRPr="00EC5A81" w:rsidRDefault="00F66995" w:rsidP="00F66995">
      <w:pPr>
        <w:spacing w:after="0" w:line="240" w:lineRule="auto"/>
        <w:ind w:firstLine="709"/>
        <w:jc w:val="both"/>
        <w:rPr>
          <w:rFonts w:ascii="Times New Roman" w:hAnsi="Times New Roman" w:cs="Times New Roman"/>
          <w:sz w:val="28"/>
          <w:szCs w:val="28"/>
        </w:rPr>
      </w:pPr>
      <w:r w:rsidRPr="00EC5A81">
        <w:rPr>
          <w:rFonts w:ascii="Times New Roman" w:hAnsi="Times New Roman" w:cs="Times New Roman"/>
          <w:sz w:val="28"/>
          <w:szCs w:val="28"/>
        </w:rPr>
        <w:t xml:space="preserve">Згідно з </w:t>
      </w:r>
      <w:r w:rsidRPr="00EC5A81">
        <w:rPr>
          <w:rFonts w:ascii="Times New Roman" w:eastAsia="Times New Roman" w:hAnsi="Times New Roman" w:cs="Times New Roman"/>
          <w:color w:val="000000" w:themeColor="text1"/>
          <w:sz w:val="28"/>
          <w:szCs w:val="28"/>
          <w:lang w:eastAsia="uk-UA"/>
        </w:rPr>
        <w:t xml:space="preserve">Розпорядженням № 429 у </w:t>
      </w:r>
      <w:r w:rsidRPr="00EC5A81">
        <w:rPr>
          <w:rFonts w:ascii="Times New Roman" w:eastAsia="Times New Roman" w:hAnsi="Times New Roman" w:cs="Times New Roman"/>
          <w:sz w:val="28"/>
          <w:szCs w:val="28"/>
          <w:lang w:eastAsia="uk-UA"/>
        </w:rPr>
        <w:t xml:space="preserve">виконавчому органі Київської міської ради (Київської міської державної </w:t>
      </w:r>
      <w:proofErr w:type="gramStart"/>
      <w:r w:rsidRPr="00EC5A81">
        <w:rPr>
          <w:rFonts w:ascii="Times New Roman" w:eastAsia="Times New Roman" w:hAnsi="Times New Roman" w:cs="Times New Roman"/>
          <w:sz w:val="28"/>
          <w:szCs w:val="28"/>
          <w:lang w:eastAsia="uk-UA"/>
        </w:rPr>
        <w:t>адміністрації)</w:t>
      </w:r>
      <w:r w:rsidRPr="00EC5A81">
        <w:rPr>
          <w:rFonts w:ascii="Times New Roman" w:hAnsi="Times New Roman" w:cs="Times New Roman"/>
          <w:sz w:val="28"/>
          <w:szCs w:val="28"/>
        </w:rPr>
        <w:t>створено</w:t>
      </w:r>
      <w:proofErr w:type="gramEnd"/>
      <w:r w:rsidRPr="00EC5A81">
        <w:rPr>
          <w:rFonts w:ascii="Times New Roman" w:hAnsi="Times New Roman" w:cs="Times New Roman"/>
          <w:sz w:val="28"/>
          <w:szCs w:val="28"/>
        </w:rPr>
        <w:t xml:space="preserve"> 12 служб (особовий склад в міських службах налічує 700 осіб), 104 служби в районах м. Києва (особовий склад в районних службах налічує 6894 осіб). До особового складу територіальних служб цивільного захисту регіонального рівня територіальної підсистеми міста Києва </w:t>
      </w:r>
      <w:r w:rsidR="00EC5A81">
        <w:rPr>
          <w:rFonts w:ascii="Times New Roman" w:hAnsi="Times New Roman" w:cs="Times New Roman"/>
          <w:sz w:val="28"/>
          <w:szCs w:val="28"/>
          <w:lang w:val="uk-UA"/>
        </w:rPr>
        <w:t>Є</w:t>
      </w:r>
      <w:r w:rsidRPr="00EC5A81">
        <w:rPr>
          <w:rFonts w:ascii="Times New Roman" w:hAnsi="Times New Roman" w:cs="Times New Roman"/>
          <w:sz w:val="28"/>
          <w:szCs w:val="28"/>
        </w:rPr>
        <w:t>диної державної системи цивільного захисту входить 7594 осіб.</w:t>
      </w:r>
    </w:p>
    <w:p w:rsidR="00F66995" w:rsidRPr="00EC5A81" w:rsidRDefault="00F66995" w:rsidP="00F66995">
      <w:pPr>
        <w:spacing w:after="0" w:line="240" w:lineRule="auto"/>
        <w:ind w:firstLine="709"/>
        <w:jc w:val="both"/>
        <w:rPr>
          <w:rFonts w:ascii="Times New Roman" w:hAnsi="Times New Roman" w:cs="Times New Roman"/>
          <w:sz w:val="28"/>
          <w:szCs w:val="28"/>
        </w:rPr>
      </w:pPr>
      <w:r w:rsidRPr="00EC5A81">
        <w:rPr>
          <w:rFonts w:ascii="Times New Roman" w:hAnsi="Times New Roman" w:cs="Times New Roman"/>
          <w:sz w:val="28"/>
          <w:szCs w:val="28"/>
        </w:rPr>
        <w:t xml:space="preserve">Відповідно до Розпорядження № 824 утворено 34 формування. До особового складу територіальних формувань цивільного захисту територіальної підсистеми міста Києва </w:t>
      </w:r>
      <w:r w:rsidR="00EC5A81">
        <w:rPr>
          <w:rFonts w:ascii="Times New Roman" w:hAnsi="Times New Roman" w:cs="Times New Roman"/>
          <w:sz w:val="28"/>
          <w:szCs w:val="28"/>
          <w:lang w:val="uk-UA"/>
        </w:rPr>
        <w:t>Є</w:t>
      </w:r>
      <w:r w:rsidRPr="00EC5A81">
        <w:rPr>
          <w:rFonts w:ascii="Times New Roman" w:hAnsi="Times New Roman" w:cs="Times New Roman"/>
          <w:sz w:val="28"/>
          <w:szCs w:val="28"/>
        </w:rPr>
        <w:t>диної державної системи цивільного захисту входить 877 осіб.</w:t>
      </w:r>
    </w:p>
    <w:p w:rsidR="00F66995" w:rsidRPr="00EC5A81" w:rsidRDefault="00F66995" w:rsidP="00F66995">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EC5A81">
        <w:rPr>
          <w:rFonts w:ascii="Times New Roman" w:hAnsi="Times New Roman" w:cs="Times New Roman"/>
          <w:sz w:val="28"/>
          <w:szCs w:val="28"/>
        </w:rPr>
        <w:t xml:space="preserve">Отже, всього </w:t>
      </w:r>
      <w:proofErr w:type="gramStart"/>
      <w:r w:rsidRPr="00EC5A81">
        <w:rPr>
          <w:rFonts w:ascii="Times New Roman" w:hAnsi="Times New Roman" w:cs="Times New Roman"/>
          <w:sz w:val="28"/>
          <w:szCs w:val="28"/>
        </w:rPr>
        <w:t>до складу</w:t>
      </w:r>
      <w:proofErr w:type="gramEnd"/>
      <w:r w:rsidRPr="00EC5A81">
        <w:rPr>
          <w:rFonts w:ascii="Times New Roman" w:hAnsi="Times New Roman" w:cs="Times New Roman"/>
          <w:sz w:val="28"/>
          <w:szCs w:val="28"/>
        </w:rPr>
        <w:t xml:space="preserve"> сил територіальної підсистеми міста Києва </w:t>
      </w:r>
      <w:r w:rsidR="00EC5A81">
        <w:rPr>
          <w:rFonts w:ascii="Times New Roman" w:hAnsi="Times New Roman" w:cs="Times New Roman"/>
          <w:sz w:val="28"/>
          <w:szCs w:val="28"/>
          <w:lang w:val="uk-UA"/>
        </w:rPr>
        <w:t>Є</w:t>
      </w:r>
      <w:r w:rsidRPr="00EC5A81">
        <w:rPr>
          <w:rFonts w:ascii="Times New Roman" w:hAnsi="Times New Roman" w:cs="Times New Roman"/>
          <w:sz w:val="28"/>
          <w:szCs w:val="28"/>
        </w:rPr>
        <w:t>диної державної системи цивільного захисту (територіальних формувань та територіальних спеціалізованих служб, які не входять до складу об’єктових формувань та об’єктових спеціалізованих служб цивільного захисту) входить 8471 особа (72% – жінок, 28% – чоловіків).</w:t>
      </w:r>
    </w:p>
    <w:p w:rsidR="00F66995" w:rsidRPr="00EC5A81" w:rsidRDefault="00F66995" w:rsidP="00F66995">
      <w:pPr>
        <w:spacing w:after="0" w:line="240" w:lineRule="auto"/>
        <w:ind w:firstLine="709"/>
        <w:jc w:val="both"/>
        <w:rPr>
          <w:rFonts w:ascii="Times New Roman" w:hAnsi="Times New Roman" w:cs="Times New Roman"/>
          <w:sz w:val="28"/>
          <w:szCs w:val="28"/>
        </w:rPr>
      </w:pPr>
      <w:r w:rsidRPr="00EC5A81">
        <w:rPr>
          <w:rFonts w:ascii="Times New Roman" w:eastAsia="Times New Roman" w:hAnsi="Times New Roman" w:cs="Times New Roman"/>
          <w:color w:val="000000" w:themeColor="text1"/>
          <w:sz w:val="28"/>
          <w:szCs w:val="28"/>
          <w:lang w:eastAsia="uk-UA"/>
        </w:rPr>
        <w:t xml:space="preserve">Відповідно статі 19 Кодексу цивільного захисту України повноваження </w:t>
      </w:r>
      <w:r w:rsidRPr="00EC5A81">
        <w:rPr>
          <w:rFonts w:ascii="Times New Roman" w:eastAsia="Times New Roman" w:hAnsi="Times New Roman" w:cs="Times New Roman"/>
          <w:sz w:val="28"/>
          <w:szCs w:val="28"/>
          <w:lang w:eastAsia="uk-UA"/>
        </w:rPr>
        <w:t>виконавчого органу Київської міської ради (Київської міської державної адміністрації)</w:t>
      </w:r>
      <w:r w:rsidRPr="00EC5A81">
        <w:rPr>
          <w:rFonts w:ascii="Times New Roman" w:eastAsia="Times New Roman" w:hAnsi="Times New Roman" w:cs="Times New Roman"/>
          <w:color w:val="000000" w:themeColor="text1"/>
          <w:sz w:val="28"/>
          <w:szCs w:val="28"/>
          <w:lang w:eastAsia="uk-UA"/>
        </w:rPr>
        <w:t xml:space="preserve"> у сфері цивільного захисту передбачають завчасне </w:t>
      </w:r>
      <w:r w:rsidRPr="00EC5A81">
        <w:rPr>
          <w:rFonts w:ascii="Times New Roman" w:hAnsi="Times New Roman" w:cs="Times New Roman"/>
          <w:sz w:val="28"/>
          <w:szCs w:val="28"/>
        </w:rPr>
        <w:t>накопичення і підтримання у постійній готовності засобів індивідуального захисту для формувань цивільного захисту, а також приладів дозиметричного і хімічного контролю та розвідки.</w:t>
      </w:r>
    </w:p>
    <w:p w:rsidR="00F66995" w:rsidRPr="00EC5A81" w:rsidRDefault="00F66995" w:rsidP="00F66995">
      <w:pPr>
        <w:spacing w:after="0" w:line="240" w:lineRule="auto"/>
        <w:ind w:firstLine="709"/>
        <w:jc w:val="both"/>
        <w:rPr>
          <w:rFonts w:ascii="Times New Roman" w:hAnsi="Times New Roman" w:cs="Times New Roman"/>
          <w:sz w:val="28"/>
          <w:szCs w:val="28"/>
        </w:rPr>
      </w:pPr>
      <w:r w:rsidRPr="00EC5A81">
        <w:rPr>
          <w:rFonts w:ascii="Times New Roman" w:hAnsi="Times New Roman" w:cs="Times New Roman"/>
          <w:sz w:val="28"/>
          <w:szCs w:val="28"/>
        </w:rPr>
        <w:t>Згідно з Порядком забезпечення населення і працівників формувань та спеціалізованих служб цивільного захисту засобами індивідуального захисту, приладами радіаційної та хімічної розвідки, дозиметричного і хімічного контролю, затвердженого постановою Кабінету Міністрів України від 19 серпня 2002 р. № 1200 (далі – Порядок), вони повинні бути забезпечені на випадок загрози застосування зброї масового ураження в умовах воєнного стану:</w:t>
      </w:r>
    </w:p>
    <w:p w:rsidR="00F66995" w:rsidRPr="00EC5A81" w:rsidRDefault="00F66995" w:rsidP="00F66995">
      <w:pPr>
        <w:spacing w:after="0" w:line="240" w:lineRule="auto"/>
        <w:ind w:firstLine="709"/>
        <w:jc w:val="both"/>
        <w:rPr>
          <w:rFonts w:ascii="Times New Roman" w:hAnsi="Times New Roman" w:cs="Times New Roman"/>
          <w:sz w:val="28"/>
          <w:szCs w:val="28"/>
        </w:rPr>
      </w:pPr>
      <w:r w:rsidRPr="00EC5A81">
        <w:rPr>
          <w:rFonts w:ascii="Times New Roman" w:hAnsi="Times New Roman" w:cs="Times New Roman"/>
          <w:sz w:val="28"/>
          <w:szCs w:val="28"/>
        </w:rPr>
        <w:t xml:space="preserve">- засобами індивідуального захисту органів дихання від бойових отруйних речовин – фільтрувальними протигазами для захисту від бойових отруйних речовин (згідно з </w:t>
      </w:r>
      <w:r w:rsidRPr="00EC5A81">
        <w:rPr>
          <w:rFonts w:ascii="Times New Roman" w:eastAsia="Times New Roman" w:hAnsi="Times New Roman" w:cs="Times New Roman"/>
          <w:color w:val="000000" w:themeColor="text1"/>
          <w:sz w:val="28"/>
          <w:szCs w:val="28"/>
          <w:lang w:eastAsia="uk-UA"/>
        </w:rPr>
        <w:t>СОУ МНС 75.2-00013528-002:2010)</w:t>
      </w:r>
      <w:r w:rsidRPr="00EC5A81">
        <w:rPr>
          <w:rFonts w:ascii="Times New Roman" w:hAnsi="Times New Roman" w:cs="Times New Roman"/>
          <w:sz w:val="28"/>
          <w:szCs w:val="28"/>
        </w:rPr>
        <w:t>;</w:t>
      </w:r>
    </w:p>
    <w:p w:rsidR="00F66995" w:rsidRPr="00EC5A81" w:rsidRDefault="00F66995" w:rsidP="00F66995">
      <w:pPr>
        <w:spacing w:after="0" w:line="240" w:lineRule="auto"/>
        <w:ind w:firstLine="709"/>
        <w:jc w:val="both"/>
        <w:rPr>
          <w:rFonts w:ascii="Times New Roman" w:hAnsi="Times New Roman" w:cs="Times New Roman"/>
          <w:sz w:val="28"/>
          <w:szCs w:val="28"/>
        </w:rPr>
      </w:pPr>
      <w:r w:rsidRPr="00EC5A81">
        <w:rPr>
          <w:rFonts w:ascii="Times New Roman" w:hAnsi="Times New Roman" w:cs="Times New Roman"/>
          <w:sz w:val="28"/>
          <w:szCs w:val="28"/>
        </w:rPr>
        <w:t xml:space="preserve">- респіраторами протипиловими (згідно з </w:t>
      </w:r>
      <w:r w:rsidRPr="00EC5A81">
        <w:rPr>
          <w:rFonts w:ascii="Times New Roman" w:eastAsia="Times New Roman" w:hAnsi="Times New Roman" w:cs="Times New Roman"/>
          <w:color w:val="000000" w:themeColor="text1"/>
          <w:sz w:val="28"/>
          <w:szCs w:val="28"/>
          <w:lang w:eastAsia="uk-UA"/>
        </w:rPr>
        <w:t>СОУ МНС 75.2-00013528-002:2010)</w:t>
      </w:r>
      <w:r w:rsidRPr="00EC5A81">
        <w:rPr>
          <w:rFonts w:ascii="Times New Roman" w:hAnsi="Times New Roman" w:cs="Times New Roman"/>
          <w:sz w:val="28"/>
          <w:szCs w:val="28"/>
        </w:rPr>
        <w:t>;</w:t>
      </w:r>
    </w:p>
    <w:p w:rsidR="00F66995" w:rsidRPr="00EC5A81" w:rsidRDefault="00F66995" w:rsidP="00F66995">
      <w:pPr>
        <w:spacing w:after="0" w:line="240" w:lineRule="auto"/>
        <w:ind w:firstLine="709"/>
        <w:jc w:val="both"/>
        <w:rPr>
          <w:rFonts w:ascii="Times New Roman" w:hAnsi="Times New Roman" w:cs="Times New Roman"/>
          <w:sz w:val="28"/>
          <w:szCs w:val="28"/>
        </w:rPr>
      </w:pPr>
      <w:r w:rsidRPr="00EC5A81">
        <w:rPr>
          <w:rFonts w:ascii="Times New Roman" w:hAnsi="Times New Roman" w:cs="Times New Roman"/>
          <w:sz w:val="28"/>
          <w:szCs w:val="28"/>
        </w:rPr>
        <w:t>- одягом спеціальним захисним (костюм захисний).</w:t>
      </w:r>
    </w:p>
    <w:p w:rsidR="00F66995" w:rsidRPr="00EC5A81" w:rsidRDefault="00F66995" w:rsidP="00F66995">
      <w:pPr>
        <w:spacing w:after="0" w:line="240" w:lineRule="auto"/>
        <w:ind w:firstLine="709"/>
        <w:jc w:val="both"/>
        <w:rPr>
          <w:rFonts w:ascii="Times New Roman" w:hAnsi="Times New Roman" w:cs="Times New Roman"/>
          <w:sz w:val="28"/>
          <w:szCs w:val="28"/>
        </w:rPr>
      </w:pPr>
      <w:r w:rsidRPr="00EC5A81">
        <w:rPr>
          <w:rFonts w:ascii="Times New Roman" w:hAnsi="Times New Roman" w:cs="Times New Roman"/>
          <w:sz w:val="28"/>
          <w:szCs w:val="28"/>
        </w:rPr>
        <w:t xml:space="preserve">Пунктом 11 Порядку </w:t>
      </w:r>
      <w:r w:rsidRPr="00EC5A81">
        <w:rPr>
          <w:rFonts w:ascii="Times New Roman" w:eastAsia="Times New Roman" w:hAnsi="Times New Roman" w:cs="Times New Roman"/>
          <w:color w:val="000000" w:themeColor="text1"/>
          <w:sz w:val="28"/>
          <w:szCs w:val="28"/>
          <w:lang w:eastAsia="uk-UA"/>
        </w:rPr>
        <w:t xml:space="preserve">річні норми накопичення </w:t>
      </w:r>
      <w:r w:rsidRPr="00EC5A81">
        <w:rPr>
          <w:rFonts w:ascii="Times New Roman" w:hAnsi="Times New Roman" w:cs="Times New Roman"/>
          <w:sz w:val="28"/>
          <w:szCs w:val="28"/>
        </w:rPr>
        <w:t>засобів радіаційного та хімічного захисту визначаються в межах від 1/10 до 1/4 загальної потреби за кожною категорією залежно від терміну їх зберігання.</w:t>
      </w:r>
    </w:p>
    <w:p w:rsidR="00F66995" w:rsidRPr="00EC5A81" w:rsidRDefault="00F66995" w:rsidP="00F66995">
      <w:pPr>
        <w:spacing w:after="0" w:line="240" w:lineRule="auto"/>
        <w:ind w:firstLine="709"/>
        <w:jc w:val="both"/>
        <w:rPr>
          <w:rFonts w:ascii="Times New Roman" w:hAnsi="Times New Roman" w:cs="Times New Roman"/>
          <w:sz w:val="28"/>
          <w:szCs w:val="28"/>
        </w:rPr>
      </w:pPr>
      <w:r w:rsidRPr="00EC5A81">
        <w:rPr>
          <w:rFonts w:ascii="Times New Roman" w:hAnsi="Times New Roman" w:cs="Times New Roman"/>
          <w:sz w:val="28"/>
          <w:szCs w:val="28"/>
        </w:rPr>
        <w:t>Також відповідно до вимог зазначеного законодавства працівників територіальних формувань та територіальних спеціалізованих служб цивільного захисту на випадок загрози застосування ядерної зброї та інших видів зброї масового ураження проти України в умовах воєнного стану необхідно забезпечити:</w:t>
      </w:r>
    </w:p>
    <w:p w:rsidR="00F66995" w:rsidRPr="00EC5A81" w:rsidRDefault="00F66995" w:rsidP="00F66995">
      <w:pPr>
        <w:spacing w:after="0" w:line="240" w:lineRule="auto"/>
        <w:ind w:firstLine="709"/>
        <w:jc w:val="both"/>
        <w:rPr>
          <w:rFonts w:ascii="Times New Roman" w:hAnsi="Times New Roman" w:cs="Times New Roman"/>
          <w:sz w:val="28"/>
          <w:szCs w:val="28"/>
        </w:rPr>
      </w:pPr>
      <w:r w:rsidRPr="00EC5A81">
        <w:rPr>
          <w:rFonts w:ascii="Times New Roman" w:hAnsi="Times New Roman" w:cs="Times New Roman"/>
          <w:sz w:val="28"/>
          <w:szCs w:val="28"/>
        </w:rPr>
        <w:t>- приладами радіаційної розвідки для вимірювання потужності експозиційної дози гамма-випромінювання у межах від 0,1 мкЗв до 10 Зв (10мкР/г до 1000 Р/г) або комплектом приладів, які охоплюють зазначений діапазон (з розрахунку один прилад на кожне формування, спеціалізовану службу і додатково: один прилад на кожне формування у складі від 51 до 80 осіб; два прилади на кожне формування, у складі понад 80 осіб) – (прилад</w:t>
      </w:r>
      <w:r w:rsidRPr="00EC5A81">
        <w:rPr>
          <w:rFonts w:ascii="Times New Roman" w:eastAsia="Times New Roman" w:hAnsi="Times New Roman" w:cs="Times New Roman"/>
          <w:sz w:val="28"/>
          <w:szCs w:val="28"/>
          <w:lang w:eastAsia="uk-UA"/>
        </w:rPr>
        <w:t xml:space="preserve"> </w:t>
      </w:r>
      <w:r w:rsidRPr="00EC5A81">
        <w:rPr>
          <w:rFonts w:ascii="Times New Roman" w:eastAsia="Times New Roman" w:hAnsi="Times New Roman" w:cs="Times New Roman"/>
          <w:sz w:val="28"/>
          <w:szCs w:val="28"/>
          <w:lang w:eastAsia="uk-UA"/>
        </w:rPr>
        <w:br/>
        <w:t xml:space="preserve">МКС-У або його аналоги) </w:t>
      </w:r>
      <w:r w:rsidRPr="00EC5A81">
        <w:rPr>
          <w:rFonts w:ascii="Times New Roman" w:hAnsi="Times New Roman" w:cs="Times New Roman"/>
          <w:sz w:val="28"/>
          <w:szCs w:val="28"/>
        </w:rPr>
        <w:t>– 154 комплекти;</w:t>
      </w:r>
    </w:p>
    <w:p w:rsidR="00F66995" w:rsidRPr="00EC5A81" w:rsidRDefault="00F66995" w:rsidP="00F66995">
      <w:pPr>
        <w:spacing w:after="0" w:line="240" w:lineRule="auto"/>
        <w:ind w:firstLine="709"/>
        <w:jc w:val="both"/>
        <w:rPr>
          <w:rFonts w:ascii="Times New Roman" w:hAnsi="Times New Roman" w:cs="Times New Roman"/>
          <w:sz w:val="28"/>
          <w:szCs w:val="28"/>
        </w:rPr>
      </w:pPr>
      <w:r w:rsidRPr="00EC5A81">
        <w:rPr>
          <w:rFonts w:ascii="Times New Roman" w:hAnsi="Times New Roman" w:cs="Times New Roman"/>
          <w:sz w:val="28"/>
          <w:szCs w:val="28"/>
        </w:rPr>
        <w:t>- приладами хімічної розвідки і контролю (з розрахунку один прилад на кожне формування) – (прилад</w:t>
      </w:r>
      <w:r w:rsidRPr="00EC5A81">
        <w:rPr>
          <w:rFonts w:ascii="Times New Roman" w:eastAsia="Times New Roman" w:hAnsi="Times New Roman" w:cs="Times New Roman"/>
          <w:sz w:val="28"/>
          <w:szCs w:val="28"/>
          <w:lang w:eastAsia="uk-UA"/>
        </w:rPr>
        <w:t xml:space="preserve"> ВПХР або його аналоги) </w:t>
      </w:r>
      <w:r w:rsidRPr="00EC5A81">
        <w:rPr>
          <w:rFonts w:ascii="Times New Roman" w:hAnsi="Times New Roman" w:cs="Times New Roman"/>
          <w:sz w:val="28"/>
          <w:szCs w:val="28"/>
        </w:rPr>
        <w:t>– 34 комплекти;</w:t>
      </w:r>
    </w:p>
    <w:p w:rsidR="00F66995" w:rsidRPr="00EC5A81" w:rsidRDefault="00F66995" w:rsidP="00F66995">
      <w:pPr>
        <w:spacing w:after="0" w:line="240" w:lineRule="auto"/>
        <w:ind w:firstLine="709"/>
        <w:jc w:val="both"/>
        <w:rPr>
          <w:rFonts w:ascii="Times New Roman" w:hAnsi="Times New Roman" w:cs="Times New Roman"/>
          <w:sz w:val="28"/>
          <w:szCs w:val="28"/>
        </w:rPr>
      </w:pPr>
      <w:r w:rsidRPr="00EC5A81">
        <w:rPr>
          <w:rFonts w:ascii="Times New Roman" w:hAnsi="Times New Roman" w:cs="Times New Roman"/>
          <w:sz w:val="28"/>
          <w:szCs w:val="28"/>
        </w:rPr>
        <w:t>- приладами дозиметричного контролю для вимірювання дози опромінення людини з межею вимірів цієї дози від 0,05 до 1×10</w:t>
      </w:r>
      <w:r w:rsidRPr="00EC5A81">
        <w:rPr>
          <w:rFonts w:ascii="Times New Roman" w:hAnsi="Times New Roman" w:cs="Times New Roman"/>
          <w:sz w:val="28"/>
          <w:szCs w:val="28"/>
          <w:vertAlign w:val="superscript"/>
        </w:rPr>
        <w:t>8</w:t>
      </w:r>
      <w:r w:rsidRPr="00EC5A81">
        <w:rPr>
          <w:rFonts w:ascii="Times New Roman" w:hAnsi="Times New Roman" w:cs="Times New Roman"/>
          <w:sz w:val="28"/>
          <w:szCs w:val="28"/>
        </w:rPr>
        <w:t xml:space="preserve"> мкЗв або комплекти приладів, які охоплюють зазначений діапазон (з розрахунку один дозиметр на особу), – (прилад</w:t>
      </w:r>
      <w:r w:rsidRPr="00EC5A81">
        <w:rPr>
          <w:rFonts w:ascii="Times New Roman" w:eastAsia="Times New Roman" w:hAnsi="Times New Roman" w:cs="Times New Roman"/>
          <w:sz w:val="28"/>
          <w:szCs w:val="28"/>
          <w:lang w:eastAsia="uk-UA"/>
        </w:rPr>
        <w:t xml:space="preserve"> ДКГ-21М або його аналоги) </w:t>
      </w:r>
      <w:r w:rsidRPr="00EC5A81">
        <w:rPr>
          <w:rFonts w:ascii="Times New Roman" w:hAnsi="Times New Roman" w:cs="Times New Roman"/>
          <w:sz w:val="28"/>
          <w:szCs w:val="28"/>
        </w:rPr>
        <w:t>–  8471 шт.;</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r w:rsidRPr="00EC5A81">
        <w:rPr>
          <w:rFonts w:ascii="Times New Roman" w:hAnsi="Times New Roman" w:cs="Times New Roman"/>
          <w:sz w:val="28"/>
          <w:szCs w:val="28"/>
        </w:rPr>
        <w:t>- </w:t>
      </w:r>
      <w:r w:rsidRPr="00EC5A81">
        <w:rPr>
          <w:rFonts w:ascii="Times New Roman" w:eastAsia="Times New Roman" w:hAnsi="Times New Roman" w:cs="Times New Roman"/>
          <w:sz w:val="28"/>
          <w:szCs w:val="28"/>
          <w:lang w:eastAsia="uk-UA"/>
        </w:rPr>
        <w:t>джерелами живлення і засобами індикації за типами згідно із технічними характеристиками приладів (з розрахунку на кожен прилад і додатково 5 % загальної кількості за типами джерел та засобів індикації).</w:t>
      </w:r>
    </w:p>
    <w:p w:rsidR="00F66995" w:rsidRPr="00EC5A81" w:rsidRDefault="00F66995" w:rsidP="00F66995">
      <w:pPr>
        <w:spacing w:after="0" w:line="240" w:lineRule="auto"/>
        <w:ind w:firstLine="709"/>
        <w:jc w:val="both"/>
        <w:rPr>
          <w:rFonts w:ascii="Times New Roman" w:hAnsi="Times New Roman" w:cs="Times New Roman"/>
          <w:sz w:val="28"/>
          <w:szCs w:val="28"/>
        </w:rPr>
      </w:pPr>
      <w:bookmarkStart w:id="17" w:name="1269"/>
      <w:bookmarkStart w:id="18" w:name="879"/>
      <w:bookmarkStart w:id="19" w:name="118"/>
      <w:bookmarkEnd w:id="17"/>
      <w:bookmarkEnd w:id="18"/>
      <w:r w:rsidRPr="00EC5A81">
        <w:rPr>
          <w:rFonts w:ascii="Times New Roman" w:hAnsi="Times New Roman" w:cs="Times New Roman"/>
          <w:sz w:val="28"/>
          <w:szCs w:val="28"/>
        </w:rPr>
        <w:t>Визначені у Програмі потреби характеризують поточний рівень забезпечення цивільного захисту населення, як такий, що вимагає фінансування довгострокових заходів, спрямованих на досягнення оперативної цілі, визначеної Стратегією розвитку міста Києва до 2025 року.</w:t>
      </w:r>
      <w:bookmarkEnd w:id="19"/>
    </w:p>
    <w:p w:rsidR="00F66995" w:rsidRPr="00EC5A81" w:rsidRDefault="00F66995" w:rsidP="00F66995">
      <w:pPr>
        <w:spacing w:after="0" w:line="240" w:lineRule="auto"/>
        <w:ind w:firstLine="709"/>
        <w:jc w:val="both"/>
        <w:rPr>
          <w:rFonts w:ascii="Times New Roman" w:hAnsi="Times New Roman" w:cs="Times New Roman"/>
          <w:sz w:val="28"/>
          <w:szCs w:val="28"/>
        </w:rPr>
      </w:pPr>
    </w:p>
    <w:p w:rsidR="00F66995" w:rsidRPr="00EC5A81" w:rsidRDefault="00F66995" w:rsidP="00F66995">
      <w:pPr>
        <w:spacing w:after="0" w:line="240" w:lineRule="auto"/>
        <w:jc w:val="center"/>
        <w:outlineLvl w:val="2"/>
        <w:rPr>
          <w:rFonts w:ascii="Times New Roman" w:eastAsia="Times New Roman" w:hAnsi="Times New Roman" w:cs="Times New Roman"/>
          <w:b/>
          <w:bCs/>
          <w:sz w:val="28"/>
          <w:szCs w:val="28"/>
          <w:lang w:eastAsia="uk-UA"/>
        </w:rPr>
      </w:pPr>
      <w:r w:rsidRPr="00EC5A81">
        <w:rPr>
          <w:rFonts w:ascii="Times New Roman" w:eastAsia="Times New Roman" w:hAnsi="Times New Roman" w:cs="Times New Roman"/>
          <w:b/>
          <w:bCs/>
          <w:sz w:val="28"/>
          <w:szCs w:val="28"/>
          <w:lang w:eastAsia="uk-UA"/>
        </w:rPr>
        <w:t>III. ВИЗНАЧЕННЯ МЕТИ ПРОГРАМИ</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 xml:space="preserve">Метою Програми є забезпечення стабільного функціонування територіальної підсистеми Єдиної державної системи цивільного захисту м. Києва. </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Досягнення мети полягає у вирішенні комплексу завдань щодо попередження виникнення надзвичайних ситуацій техногенного та природного характеру, забезпечення життя та здоров'я людей, мінімізація матеріальних і фінансових втрат від впливу надзвичайної ситуації та економічних затрат у період ліквідації надзвичайної ситуації та її наслідків, підвищення рівня техногенного захисту потенційно небезпечних та об'єктів підвищеної небезпеки, об'єктів з масовим перебуванням людей, стабільного соціально-економічному розвитку міста та покращення інвестиційного клімату.</w:t>
      </w:r>
    </w:p>
    <w:p w:rsidR="00F66995" w:rsidRPr="00EC5A81" w:rsidRDefault="00F66995" w:rsidP="00F66995">
      <w:pPr>
        <w:spacing w:after="0" w:line="240" w:lineRule="auto"/>
        <w:ind w:firstLine="709"/>
        <w:jc w:val="both"/>
        <w:outlineLvl w:val="2"/>
        <w:rPr>
          <w:rFonts w:ascii="Times New Roman" w:eastAsia="Times New Roman" w:hAnsi="Times New Roman" w:cs="Times New Roman"/>
          <w:bCs/>
          <w:sz w:val="28"/>
          <w:szCs w:val="28"/>
          <w:lang w:eastAsia="uk-UA"/>
        </w:rPr>
      </w:pPr>
    </w:p>
    <w:p w:rsidR="00F66995" w:rsidRPr="00EC5A81" w:rsidRDefault="00F66995" w:rsidP="00F66995">
      <w:pPr>
        <w:spacing w:after="0" w:line="240" w:lineRule="auto"/>
        <w:jc w:val="center"/>
        <w:outlineLvl w:val="2"/>
        <w:rPr>
          <w:rFonts w:ascii="Times New Roman" w:eastAsia="Times New Roman" w:hAnsi="Times New Roman" w:cs="Times New Roman"/>
          <w:b/>
          <w:bCs/>
          <w:color w:val="000000" w:themeColor="text1"/>
          <w:sz w:val="28"/>
          <w:szCs w:val="28"/>
          <w:lang w:eastAsia="uk-UA"/>
        </w:rPr>
      </w:pPr>
      <w:bookmarkStart w:id="20" w:name="119"/>
      <w:bookmarkEnd w:id="20"/>
      <w:r w:rsidRPr="00EC5A81">
        <w:rPr>
          <w:rFonts w:ascii="Times New Roman" w:eastAsia="Times New Roman" w:hAnsi="Times New Roman" w:cs="Times New Roman"/>
          <w:b/>
          <w:bCs/>
          <w:color w:val="000000" w:themeColor="text1"/>
          <w:sz w:val="28"/>
          <w:szCs w:val="28"/>
          <w:lang w:eastAsia="uk-UA"/>
        </w:rPr>
        <w:t>IV. ОБҐРУНТУВАННЯ ШЛЯХІВ І ЗАСОБІВ РОЗВ'ЯЗАННЯ ПРОБЛЕМИ, ОБСЯГІВ ТА ДЖЕРЕЛ ФІНАНСУВАННЯ, СТРОКИ ВИКОНАННЯ ПРОГРАМИ</w:t>
      </w:r>
    </w:p>
    <w:p w:rsidR="00F66995" w:rsidRPr="00EC5A81" w:rsidRDefault="00F66995" w:rsidP="00F66995">
      <w:pPr>
        <w:spacing w:after="0" w:line="240" w:lineRule="auto"/>
        <w:ind w:firstLine="709"/>
        <w:jc w:val="both"/>
        <w:rPr>
          <w:rFonts w:ascii="Times New Roman" w:eastAsia="Times New Roman" w:hAnsi="Times New Roman" w:cs="Times New Roman"/>
          <w:color w:val="000000" w:themeColor="text1"/>
          <w:sz w:val="28"/>
          <w:szCs w:val="28"/>
          <w:lang w:eastAsia="uk-UA"/>
        </w:rPr>
      </w:pPr>
      <w:bookmarkStart w:id="21" w:name="120"/>
      <w:bookmarkEnd w:id="21"/>
      <w:r w:rsidRPr="00EC5A81">
        <w:rPr>
          <w:rFonts w:ascii="Times New Roman" w:eastAsia="Times New Roman" w:hAnsi="Times New Roman" w:cs="Times New Roman"/>
          <w:color w:val="000000" w:themeColor="text1"/>
          <w:sz w:val="28"/>
          <w:szCs w:val="28"/>
          <w:lang w:eastAsia="uk-UA"/>
        </w:rPr>
        <w:t xml:space="preserve">Розв'язання проблеми забезпечення цивільного захисту населення та територій в м. Києві полягає у комплексному поетапному вирішенні питань удосконалення організації управління територіальною підсистемою м. Києва Єдиної державної системи цивільного захисту, удосконалення матеріально-технічної та ресурсної бази. Зменшення ризику виникнення надзвичайних подій і ситуацій та досягнення гарантованого рівня захисту населення і територій від їх наслідків </w:t>
      </w:r>
      <w:proofErr w:type="gramStart"/>
      <w:r w:rsidRPr="00EC5A81">
        <w:rPr>
          <w:rFonts w:ascii="Times New Roman" w:eastAsia="Times New Roman" w:hAnsi="Times New Roman" w:cs="Times New Roman"/>
          <w:color w:val="000000" w:themeColor="text1"/>
          <w:sz w:val="28"/>
          <w:szCs w:val="28"/>
          <w:lang w:eastAsia="uk-UA"/>
        </w:rPr>
        <w:t>у рамках</w:t>
      </w:r>
      <w:proofErr w:type="gramEnd"/>
      <w:r w:rsidRPr="00EC5A81">
        <w:rPr>
          <w:rFonts w:ascii="Times New Roman" w:eastAsia="Times New Roman" w:hAnsi="Times New Roman" w:cs="Times New Roman"/>
          <w:color w:val="000000" w:themeColor="text1"/>
          <w:sz w:val="28"/>
          <w:szCs w:val="28"/>
          <w:lang w:eastAsia="uk-UA"/>
        </w:rPr>
        <w:t xml:space="preserve"> виконання Програми передбачається здійснити за такими основними напрямами:</w:t>
      </w:r>
    </w:p>
    <w:p w:rsidR="00F66995" w:rsidRPr="00EC5A81" w:rsidRDefault="00F66995" w:rsidP="00F66995">
      <w:pPr>
        <w:spacing w:after="0" w:line="240" w:lineRule="auto"/>
        <w:ind w:firstLine="709"/>
        <w:jc w:val="both"/>
        <w:rPr>
          <w:rFonts w:ascii="Times New Roman" w:eastAsia="Times New Roman" w:hAnsi="Times New Roman" w:cs="Times New Roman"/>
          <w:b/>
          <w:sz w:val="28"/>
          <w:szCs w:val="28"/>
          <w:lang w:eastAsia="uk-UA"/>
        </w:rPr>
      </w:pPr>
      <w:bookmarkStart w:id="22" w:name="121"/>
      <w:bookmarkStart w:id="23" w:name="134"/>
      <w:bookmarkStart w:id="24" w:name="135"/>
      <w:bookmarkStart w:id="25" w:name="138"/>
      <w:bookmarkStart w:id="26" w:name="142"/>
      <w:bookmarkStart w:id="27" w:name="170"/>
      <w:bookmarkEnd w:id="22"/>
      <w:bookmarkEnd w:id="23"/>
      <w:bookmarkEnd w:id="24"/>
      <w:bookmarkEnd w:id="25"/>
      <w:bookmarkEnd w:id="26"/>
      <w:bookmarkEnd w:id="27"/>
      <w:r w:rsidRPr="00EC5A81">
        <w:rPr>
          <w:rFonts w:ascii="Times New Roman" w:eastAsia="Times New Roman" w:hAnsi="Times New Roman" w:cs="Times New Roman"/>
          <w:b/>
          <w:sz w:val="28"/>
          <w:szCs w:val="28"/>
          <w:lang w:eastAsia="uk-UA"/>
        </w:rPr>
        <w:t>Запобігання виникненню надзвичайних ситуацій техногенного та природного характеру та захисту населення і територій міста Києва у разі їх виникнення:</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bookmarkStart w:id="28" w:name="171"/>
      <w:bookmarkStart w:id="29" w:name="179"/>
      <w:bookmarkStart w:id="30" w:name="180"/>
      <w:bookmarkEnd w:id="28"/>
      <w:bookmarkEnd w:id="29"/>
      <w:bookmarkEnd w:id="30"/>
      <w:r w:rsidRPr="00EC5A81">
        <w:rPr>
          <w:rFonts w:ascii="Times New Roman" w:eastAsia="Times New Roman" w:hAnsi="Times New Roman" w:cs="Times New Roman"/>
          <w:sz w:val="28"/>
          <w:szCs w:val="28"/>
          <w:lang w:eastAsia="uk-UA"/>
        </w:rPr>
        <w:t>● поповнення матеріального резерву виконавчого органу Київської міської ради (Київської міської державної адміністрації) для запобігання і ліквідації наслідків надзвичайних ситуацій в місті Києві;</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 забезпечення експлуатації об'єкта «Міський»;</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 здійснення практичних заходів з реконструкції (модернізації) існуючої системи оповіщення;</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 підготовка органів управління та сил цивільного захисту;</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 забезпечення непрацюючого населення, яке проживає в прогнозованій зоні хімічного забруднення, промисловими засобами індивідуального захисту органів дихання від небезпечних хімічних речовин;</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 </w:t>
      </w:r>
      <w:proofErr w:type="gramStart"/>
      <w:r w:rsidRPr="00EC5A81">
        <w:rPr>
          <w:rFonts w:ascii="Times New Roman" w:eastAsia="Times New Roman" w:hAnsi="Times New Roman" w:cs="Times New Roman"/>
          <w:sz w:val="28"/>
          <w:szCs w:val="28"/>
          <w:lang w:eastAsia="uk-UA"/>
        </w:rPr>
        <w:t>здійснення  заходів</w:t>
      </w:r>
      <w:proofErr w:type="gramEnd"/>
      <w:r w:rsidRPr="00EC5A81">
        <w:rPr>
          <w:rFonts w:ascii="Times New Roman" w:eastAsia="Times New Roman" w:hAnsi="Times New Roman" w:cs="Times New Roman"/>
          <w:sz w:val="28"/>
          <w:szCs w:val="28"/>
          <w:lang w:eastAsia="uk-UA"/>
        </w:rPr>
        <w:t xml:space="preserve"> щодо обстежень, проведення експертизи, забезпечення охорони, перевезення, тимчасове зберігання, утилізація та ліквідація наслідків хімічного та радіоактивного забруднення територій в місті Києві.</w:t>
      </w:r>
    </w:p>
    <w:p w:rsidR="00F66995" w:rsidRPr="00EC5A81" w:rsidRDefault="00F66995" w:rsidP="00F66995">
      <w:pPr>
        <w:spacing w:after="0" w:line="240" w:lineRule="auto"/>
        <w:ind w:firstLine="709"/>
        <w:jc w:val="both"/>
        <w:rPr>
          <w:rFonts w:ascii="Times New Roman" w:eastAsia="Times New Roman" w:hAnsi="Times New Roman" w:cs="Times New Roman"/>
          <w:b/>
          <w:sz w:val="28"/>
          <w:szCs w:val="28"/>
          <w:lang w:eastAsia="uk-UA"/>
        </w:rPr>
      </w:pPr>
      <w:bookmarkStart w:id="31" w:name="181"/>
      <w:bookmarkEnd w:id="31"/>
      <w:r w:rsidRPr="00EC5A81">
        <w:rPr>
          <w:rFonts w:ascii="Times New Roman" w:eastAsia="Times New Roman" w:hAnsi="Times New Roman" w:cs="Times New Roman"/>
          <w:b/>
          <w:sz w:val="28"/>
          <w:szCs w:val="28"/>
          <w:lang w:eastAsia="uk-UA"/>
        </w:rPr>
        <w:t>Забезпечення пожежної безпеки:</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bookmarkStart w:id="32" w:name="186"/>
      <w:bookmarkEnd w:id="32"/>
      <w:r w:rsidRPr="00EC5A81">
        <w:rPr>
          <w:rFonts w:ascii="Times New Roman" w:eastAsia="Times New Roman" w:hAnsi="Times New Roman" w:cs="Times New Roman"/>
          <w:sz w:val="28"/>
          <w:szCs w:val="28"/>
          <w:lang w:eastAsia="uk-UA"/>
        </w:rPr>
        <w:t>● придбання сучасних пожежних автодрабин, аварійно-рятувальних автомобілів, пожежної техніки і транспортних засобів;</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 проведення ремонту (модернізація) автодрабин, аварійно-рятувальної та пожежної техніки;</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 забезпечення гарнізону пожежно-рятувальної служби бойовим одягом та спорядженням, засобами індивідуального захисту, аварійно-рятувальним обладнанням та пожежно-технічним озброєнням, приладами радіаційно-хімічної розвідки та дозиметричного контролю;</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 будівництво пожежного депо в Деснянському районі м. Києва;</w:t>
      </w:r>
    </w:p>
    <w:p w:rsidR="00F66995" w:rsidRPr="00EC5A81" w:rsidRDefault="00F66995" w:rsidP="00F66995">
      <w:pPr>
        <w:spacing w:after="0" w:line="240" w:lineRule="auto"/>
        <w:ind w:firstLine="709"/>
        <w:rPr>
          <w:rFonts w:ascii="Times New Roman" w:eastAsia="Times New Roman" w:hAnsi="Times New Roman" w:cs="Times New Roman"/>
          <w:b/>
          <w:bCs/>
          <w:sz w:val="28"/>
          <w:szCs w:val="28"/>
          <w:lang w:eastAsia="uk-UA"/>
        </w:rPr>
      </w:pPr>
      <w:r w:rsidRPr="00EC5A81">
        <w:rPr>
          <w:rFonts w:ascii="Times New Roman" w:eastAsia="Times New Roman" w:hAnsi="Times New Roman" w:cs="Times New Roman"/>
          <w:b/>
          <w:bCs/>
          <w:sz w:val="28"/>
          <w:szCs w:val="28"/>
          <w:lang w:eastAsia="uk-UA"/>
        </w:rPr>
        <w:t>Технічне переоснащення, перспективний та соціальний розвиток комунальної аварійно-рятувальної служби «Київська служба порятунку»:</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 фінансове та матеріально-технічне утримання (базового) правобережного підрозділу КАРС «Київська служба порятунку» у постійній готовності до дій за призначенням, зміцнення та розвиток матеріально-технічної бази служби;</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 забезпечення оперативних підрозділів базового (правобережного) підрозділу спеціальним аварійно-рятувальним транспортом, оснащенням та спорядженням;</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 створення, фінансове та матеріально-технічне утримання лівобережного підрозділу КАРС «Київська служба порятунку» у постійній готовності до дій за призначенням, зміцнення та розвиток матеріально-технічної бази служби;</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 забезпечення оперативних підрозділів лівобережного підрозділу спеціальним аварійно-рятувальним транспортом, оснащенням та спорядженням;</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 розвиток, фінансове та матеріально-технічне утримання рятувально-водолазного підрозділу КАРС «Київська служба порятунку» у постійній готовності до дій за призначенням, зміцнення та розвиток його матеріально-технічної бази;</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 забезпечення аварійно-рятувального водолазного підрозділу КАРС «Київська служба порятунку» спеціальним аварійно-рятувальним транспортом, оснащенням та спорядженням;</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 забезпечення оперативно-координаційного відділу КАРС «Київська служба порятунку» технікою і оснащенням (комплектування оперативно-штабного автомобіля).</w:t>
      </w:r>
    </w:p>
    <w:p w:rsidR="00F66995" w:rsidRPr="00EC5A81" w:rsidRDefault="00F66995" w:rsidP="00F66995">
      <w:pPr>
        <w:spacing w:after="0" w:line="240" w:lineRule="auto"/>
        <w:ind w:firstLine="709"/>
        <w:jc w:val="both"/>
        <w:rPr>
          <w:rFonts w:ascii="Times New Roman" w:eastAsia="Times New Roman" w:hAnsi="Times New Roman" w:cs="Times New Roman"/>
          <w:b/>
          <w:sz w:val="28"/>
          <w:szCs w:val="28"/>
          <w:lang w:eastAsia="uk-UA"/>
        </w:rPr>
      </w:pPr>
      <w:r w:rsidRPr="00EC5A81">
        <w:rPr>
          <w:rFonts w:ascii="Times New Roman" w:eastAsia="Times New Roman" w:hAnsi="Times New Roman" w:cs="Times New Roman"/>
          <w:b/>
          <w:sz w:val="28"/>
          <w:szCs w:val="28"/>
          <w:lang w:eastAsia="uk-UA"/>
        </w:rPr>
        <w:t>Забезпечення територіальних формувань та територіальних спеціалізованих служб цивільного захисту:</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 забезпечення працівників територіальних формувань та спеціалізованих служб цивільного захисту промисловими засобами захисту органів дихання від небезпечних хімічних речовин, від бойових отруйних речовин, одягом спеціальним захисним та респіраторами;</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 забезпечення працівників територіальних формувань та спеціалізованих служб цивільного захисту приладами радіаційної, хімічної розвідки і дозиметричного контролю.</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color w:val="000000" w:themeColor="text1"/>
          <w:sz w:val="28"/>
          <w:szCs w:val="28"/>
          <w:lang w:eastAsia="uk-UA"/>
        </w:rPr>
        <w:t xml:space="preserve">Обсяги фінансування на здійснення заходів Програми передбачені з урахуванням вимог частини </w:t>
      </w:r>
      <w:r w:rsidRPr="00EC5A81">
        <w:rPr>
          <w:rFonts w:ascii="Times New Roman" w:eastAsia="Times New Roman" w:hAnsi="Times New Roman" w:cs="Times New Roman"/>
          <w:sz w:val="28"/>
          <w:szCs w:val="28"/>
          <w:lang w:eastAsia="uk-UA"/>
        </w:rPr>
        <w:t>другої статті 85 Бюджетного кодексу України.</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bookmarkStart w:id="33" w:name="143"/>
      <w:bookmarkEnd w:id="33"/>
      <w:r w:rsidRPr="00EC5A81">
        <w:rPr>
          <w:rFonts w:ascii="Times New Roman" w:eastAsia="Times New Roman" w:hAnsi="Times New Roman" w:cs="Times New Roman"/>
          <w:sz w:val="28"/>
          <w:szCs w:val="28"/>
          <w:lang w:eastAsia="uk-UA"/>
        </w:rPr>
        <w:t>Обсяг коштів, які пропонується залучити на виконання Програми, наведено у табл. 1.</w:t>
      </w:r>
    </w:p>
    <w:p w:rsidR="00F66995" w:rsidRPr="00EC5A81" w:rsidRDefault="00F66995" w:rsidP="00F66995">
      <w:pPr>
        <w:spacing w:after="0" w:line="240" w:lineRule="auto"/>
        <w:ind w:firstLine="709"/>
        <w:jc w:val="right"/>
        <w:rPr>
          <w:rFonts w:ascii="Times New Roman" w:eastAsia="Times New Roman" w:hAnsi="Times New Roman" w:cs="Times New Roman"/>
          <w:sz w:val="28"/>
          <w:szCs w:val="28"/>
          <w:lang w:eastAsia="uk-UA"/>
        </w:rPr>
      </w:pPr>
      <w:bookmarkStart w:id="34" w:name="144"/>
      <w:bookmarkEnd w:id="34"/>
      <w:r w:rsidRPr="00EC5A81">
        <w:rPr>
          <w:rFonts w:ascii="Times New Roman" w:eastAsia="Times New Roman" w:hAnsi="Times New Roman" w:cs="Times New Roman"/>
          <w:sz w:val="28"/>
          <w:szCs w:val="28"/>
          <w:lang w:eastAsia="uk-UA"/>
        </w:rPr>
        <w:t>Таблиця 1</w:t>
      </w:r>
    </w:p>
    <w:p w:rsidR="00F66995" w:rsidRPr="00EC5A81" w:rsidRDefault="00F66995" w:rsidP="00F66995">
      <w:pPr>
        <w:spacing w:after="0" w:line="240" w:lineRule="auto"/>
        <w:ind w:firstLine="709"/>
        <w:jc w:val="center"/>
        <w:rPr>
          <w:rFonts w:ascii="Times New Roman" w:eastAsia="Times New Roman" w:hAnsi="Times New Roman" w:cs="Times New Roman"/>
          <w:sz w:val="28"/>
          <w:szCs w:val="28"/>
          <w:lang w:eastAsia="uk-UA"/>
        </w:rPr>
      </w:pPr>
      <w:bookmarkStart w:id="35" w:name="145"/>
      <w:bookmarkEnd w:id="35"/>
      <w:r w:rsidRPr="00EC5A81">
        <w:rPr>
          <w:rFonts w:ascii="Times New Roman" w:eastAsia="Times New Roman" w:hAnsi="Times New Roman" w:cs="Times New Roman"/>
          <w:sz w:val="28"/>
          <w:szCs w:val="28"/>
          <w:lang w:eastAsia="uk-UA"/>
        </w:rPr>
        <w:t xml:space="preserve">Ресурсне забезпечення </w:t>
      </w:r>
      <w:r w:rsidR="00E93B36" w:rsidRPr="00EC5A81">
        <w:rPr>
          <w:rFonts w:ascii="Times New Roman" w:eastAsia="Times New Roman" w:hAnsi="Times New Roman" w:cs="Times New Roman"/>
          <w:bCs/>
          <w:color w:val="000000" w:themeColor="text1"/>
          <w:sz w:val="28"/>
          <w:szCs w:val="28"/>
          <w:lang w:eastAsia="uk-UA"/>
        </w:rPr>
        <w:t xml:space="preserve">Міської цільової програми забезпечення готовності до дій за призначенням територіальної підсистеми міста Києва </w:t>
      </w:r>
      <w:r w:rsidR="00E93B36">
        <w:rPr>
          <w:rFonts w:ascii="Times New Roman" w:eastAsia="Times New Roman" w:hAnsi="Times New Roman" w:cs="Times New Roman"/>
          <w:bCs/>
          <w:color w:val="000000" w:themeColor="text1"/>
          <w:sz w:val="28"/>
          <w:szCs w:val="28"/>
          <w:lang w:eastAsia="uk-UA"/>
        </w:rPr>
        <w:t>Є</w:t>
      </w:r>
      <w:r w:rsidR="00E93B36" w:rsidRPr="00EC5A81">
        <w:rPr>
          <w:rFonts w:ascii="Times New Roman" w:eastAsia="Times New Roman" w:hAnsi="Times New Roman" w:cs="Times New Roman"/>
          <w:bCs/>
          <w:color w:val="000000" w:themeColor="text1"/>
          <w:sz w:val="28"/>
          <w:szCs w:val="28"/>
          <w:lang w:eastAsia="uk-UA"/>
        </w:rPr>
        <w:t>диної державної системи цивільного захисту на 2024–2025 роки</w:t>
      </w:r>
    </w:p>
    <w:tbl>
      <w:tblPr>
        <w:tblStyle w:val="af1"/>
        <w:tblW w:w="0" w:type="auto"/>
        <w:tblInd w:w="0" w:type="dxa"/>
        <w:tblLook w:val="04A0" w:firstRow="1" w:lastRow="0" w:firstColumn="1" w:lastColumn="0" w:noHBand="0" w:noVBand="1"/>
      </w:tblPr>
      <w:tblGrid>
        <w:gridCol w:w="2421"/>
        <w:gridCol w:w="2398"/>
        <w:gridCol w:w="2398"/>
        <w:gridCol w:w="2412"/>
      </w:tblGrid>
      <w:tr w:rsidR="00F66995" w:rsidRPr="00EC5A81" w:rsidTr="00A42438">
        <w:tc>
          <w:tcPr>
            <w:tcW w:w="2421" w:type="dxa"/>
            <w:vMerge w:val="restart"/>
            <w:tcBorders>
              <w:top w:val="single" w:sz="4" w:space="0" w:color="auto"/>
              <w:left w:val="single" w:sz="4" w:space="0" w:color="auto"/>
              <w:bottom w:val="single" w:sz="4" w:space="0" w:color="auto"/>
              <w:right w:val="single" w:sz="4" w:space="0" w:color="auto"/>
            </w:tcBorders>
            <w:hideMark/>
          </w:tcPr>
          <w:p w:rsidR="00F66995" w:rsidRPr="00EC5A81" w:rsidRDefault="00F66995">
            <w:pP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Обсяг коштів, які пропонується залучити на виконання Програми</w:t>
            </w:r>
          </w:p>
        </w:tc>
        <w:tc>
          <w:tcPr>
            <w:tcW w:w="4796" w:type="dxa"/>
            <w:gridSpan w:val="2"/>
            <w:tcBorders>
              <w:top w:val="single" w:sz="4" w:space="0" w:color="auto"/>
              <w:left w:val="single" w:sz="4" w:space="0" w:color="auto"/>
              <w:bottom w:val="single" w:sz="4" w:space="0" w:color="auto"/>
              <w:right w:val="single" w:sz="4" w:space="0" w:color="auto"/>
            </w:tcBorders>
            <w:hideMark/>
          </w:tcPr>
          <w:p w:rsidR="00F66995" w:rsidRPr="00EC5A81" w:rsidRDefault="00F66995">
            <w:pPr>
              <w:jc w:val="cente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Обсяг ресурсів (тис. грн) по роках</w:t>
            </w:r>
          </w:p>
        </w:tc>
        <w:tc>
          <w:tcPr>
            <w:tcW w:w="2412" w:type="dxa"/>
            <w:vMerge w:val="restart"/>
            <w:tcBorders>
              <w:top w:val="single" w:sz="4" w:space="0" w:color="auto"/>
              <w:left w:val="single" w:sz="4" w:space="0" w:color="auto"/>
              <w:bottom w:val="single" w:sz="4" w:space="0" w:color="auto"/>
              <w:right w:val="single" w:sz="4" w:space="0" w:color="auto"/>
            </w:tcBorders>
            <w:vAlign w:val="center"/>
            <w:hideMark/>
          </w:tcPr>
          <w:p w:rsidR="00F66995" w:rsidRPr="00EC5A81" w:rsidRDefault="00F66995">
            <w:pP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Усього витрат на виконання Програми (тис. грн)</w:t>
            </w:r>
          </w:p>
        </w:tc>
      </w:tr>
      <w:tr w:rsidR="00F66995" w:rsidRPr="00EC5A81" w:rsidTr="00A42438">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Pr="00EC5A81" w:rsidRDefault="00F66995">
            <w:pPr>
              <w:rPr>
                <w:rFonts w:ascii="Times New Roman" w:eastAsia="Times New Roman" w:hAnsi="Times New Roman" w:cs="Times New Roman"/>
                <w:sz w:val="28"/>
                <w:szCs w:val="28"/>
                <w:lang w:eastAsia="uk-UA"/>
              </w:rPr>
            </w:pPr>
          </w:p>
        </w:tc>
        <w:tc>
          <w:tcPr>
            <w:tcW w:w="2398" w:type="dxa"/>
            <w:tcBorders>
              <w:top w:val="single" w:sz="4" w:space="0" w:color="auto"/>
              <w:left w:val="single" w:sz="4" w:space="0" w:color="auto"/>
              <w:bottom w:val="single" w:sz="4" w:space="0" w:color="auto"/>
              <w:right w:val="single" w:sz="4" w:space="0" w:color="auto"/>
            </w:tcBorders>
            <w:vAlign w:val="center"/>
            <w:hideMark/>
          </w:tcPr>
          <w:p w:rsidR="00F66995" w:rsidRPr="00EC5A81" w:rsidRDefault="00F66995">
            <w:pPr>
              <w:jc w:val="cente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2024</w:t>
            </w:r>
          </w:p>
        </w:tc>
        <w:tc>
          <w:tcPr>
            <w:tcW w:w="2398" w:type="dxa"/>
            <w:tcBorders>
              <w:top w:val="single" w:sz="4" w:space="0" w:color="auto"/>
              <w:left w:val="single" w:sz="4" w:space="0" w:color="auto"/>
              <w:bottom w:val="single" w:sz="4" w:space="0" w:color="auto"/>
              <w:right w:val="single" w:sz="4" w:space="0" w:color="auto"/>
            </w:tcBorders>
            <w:vAlign w:val="center"/>
            <w:hideMark/>
          </w:tcPr>
          <w:p w:rsidR="00F66995" w:rsidRPr="00EC5A81" w:rsidRDefault="00F66995">
            <w:pPr>
              <w:jc w:val="cente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2025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Pr="00EC5A81" w:rsidRDefault="00F66995">
            <w:pPr>
              <w:rPr>
                <w:rFonts w:ascii="Times New Roman" w:eastAsia="Times New Roman" w:hAnsi="Times New Roman" w:cs="Times New Roman"/>
                <w:sz w:val="28"/>
                <w:szCs w:val="28"/>
                <w:lang w:eastAsia="uk-UA"/>
              </w:rPr>
            </w:pPr>
          </w:p>
        </w:tc>
      </w:tr>
      <w:tr w:rsidR="00F66995" w:rsidRPr="00EC5A81" w:rsidTr="00A42438">
        <w:tc>
          <w:tcPr>
            <w:tcW w:w="2421" w:type="dxa"/>
            <w:tcBorders>
              <w:top w:val="single" w:sz="4" w:space="0" w:color="auto"/>
              <w:left w:val="single" w:sz="4" w:space="0" w:color="auto"/>
              <w:bottom w:val="single" w:sz="4" w:space="0" w:color="auto"/>
              <w:right w:val="single" w:sz="4" w:space="0" w:color="auto"/>
            </w:tcBorders>
            <w:hideMark/>
          </w:tcPr>
          <w:p w:rsidR="00F66995" w:rsidRPr="00EC5A81" w:rsidRDefault="00F66995">
            <w:pP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Обсяг ресурсів, усього,</w:t>
            </w:r>
          </w:p>
          <w:p w:rsidR="00F66995" w:rsidRPr="00EC5A81" w:rsidRDefault="00F66995">
            <w:pP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у тому числі</w:t>
            </w:r>
          </w:p>
        </w:tc>
        <w:tc>
          <w:tcPr>
            <w:tcW w:w="2398" w:type="dxa"/>
            <w:tcBorders>
              <w:top w:val="single" w:sz="4" w:space="0" w:color="auto"/>
              <w:left w:val="single" w:sz="4" w:space="0" w:color="auto"/>
              <w:bottom w:val="single" w:sz="4" w:space="0" w:color="auto"/>
              <w:right w:val="single" w:sz="4" w:space="0" w:color="auto"/>
            </w:tcBorders>
            <w:vAlign w:val="center"/>
            <w:hideMark/>
          </w:tcPr>
          <w:p w:rsidR="00F66995" w:rsidRPr="00EC5A81" w:rsidRDefault="00F66995">
            <w:pPr>
              <w:jc w:val="cente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674 275,99</w:t>
            </w:r>
          </w:p>
        </w:tc>
        <w:tc>
          <w:tcPr>
            <w:tcW w:w="2398" w:type="dxa"/>
            <w:tcBorders>
              <w:top w:val="single" w:sz="4" w:space="0" w:color="auto"/>
              <w:left w:val="single" w:sz="4" w:space="0" w:color="auto"/>
              <w:bottom w:val="single" w:sz="4" w:space="0" w:color="auto"/>
              <w:right w:val="single" w:sz="4" w:space="0" w:color="auto"/>
            </w:tcBorders>
            <w:vAlign w:val="center"/>
            <w:hideMark/>
          </w:tcPr>
          <w:p w:rsidR="00F66995" w:rsidRPr="00EC5A81" w:rsidRDefault="00F66995">
            <w:pPr>
              <w:jc w:val="center"/>
              <w:outlineLvl w:val="2"/>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523 086,97</w:t>
            </w:r>
          </w:p>
        </w:tc>
        <w:tc>
          <w:tcPr>
            <w:tcW w:w="2412" w:type="dxa"/>
            <w:tcBorders>
              <w:top w:val="single" w:sz="4" w:space="0" w:color="auto"/>
              <w:left w:val="single" w:sz="4" w:space="0" w:color="auto"/>
              <w:bottom w:val="single" w:sz="4" w:space="0" w:color="auto"/>
              <w:right w:val="single" w:sz="4" w:space="0" w:color="auto"/>
            </w:tcBorders>
            <w:vAlign w:val="center"/>
            <w:hideMark/>
          </w:tcPr>
          <w:p w:rsidR="00F66995" w:rsidRPr="00EC5A81" w:rsidRDefault="00F66995">
            <w:pPr>
              <w:jc w:val="cente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1 197 362,96</w:t>
            </w:r>
          </w:p>
        </w:tc>
      </w:tr>
      <w:tr w:rsidR="00F66995" w:rsidRPr="00EC5A81" w:rsidTr="00A42438">
        <w:tc>
          <w:tcPr>
            <w:tcW w:w="2421" w:type="dxa"/>
            <w:tcBorders>
              <w:top w:val="single" w:sz="4" w:space="0" w:color="auto"/>
              <w:left w:val="single" w:sz="4" w:space="0" w:color="auto"/>
              <w:bottom w:val="single" w:sz="4" w:space="0" w:color="auto"/>
              <w:right w:val="single" w:sz="4" w:space="0" w:color="auto"/>
            </w:tcBorders>
            <w:hideMark/>
          </w:tcPr>
          <w:p w:rsidR="00F66995" w:rsidRPr="00EC5A81" w:rsidRDefault="00F66995">
            <w:pP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Бюджет м. Києва</w:t>
            </w:r>
          </w:p>
        </w:tc>
        <w:tc>
          <w:tcPr>
            <w:tcW w:w="2398" w:type="dxa"/>
            <w:tcBorders>
              <w:top w:val="single" w:sz="4" w:space="0" w:color="auto"/>
              <w:left w:val="single" w:sz="4" w:space="0" w:color="auto"/>
              <w:bottom w:val="single" w:sz="4" w:space="0" w:color="auto"/>
              <w:right w:val="single" w:sz="4" w:space="0" w:color="auto"/>
            </w:tcBorders>
            <w:vAlign w:val="center"/>
            <w:hideMark/>
          </w:tcPr>
          <w:p w:rsidR="00F66995" w:rsidRPr="00EC5A81" w:rsidRDefault="00F66995">
            <w:pPr>
              <w:jc w:val="cente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674 275,99</w:t>
            </w:r>
          </w:p>
        </w:tc>
        <w:tc>
          <w:tcPr>
            <w:tcW w:w="2398" w:type="dxa"/>
            <w:tcBorders>
              <w:top w:val="single" w:sz="4" w:space="0" w:color="auto"/>
              <w:left w:val="single" w:sz="4" w:space="0" w:color="auto"/>
              <w:bottom w:val="single" w:sz="4" w:space="0" w:color="auto"/>
              <w:right w:val="single" w:sz="4" w:space="0" w:color="auto"/>
            </w:tcBorders>
            <w:vAlign w:val="center"/>
            <w:hideMark/>
          </w:tcPr>
          <w:p w:rsidR="00F66995" w:rsidRPr="00EC5A81" w:rsidRDefault="00F66995">
            <w:pPr>
              <w:jc w:val="cente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523 086,97</w:t>
            </w:r>
          </w:p>
        </w:tc>
        <w:tc>
          <w:tcPr>
            <w:tcW w:w="2412" w:type="dxa"/>
            <w:tcBorders>
              <w:top w:val="single" w:sz="4" w:space="0" w:color="auto"/>
              <w:left w:val="single" w:sz="4" w:space="0" w:color="auto"/>
              <w:bottom w:val="single" w:sz="4" w:space="0" w:color="auto"/>
              <w:right w:val="single" w:sz="4" w:space="0" w:color="auto"/>
            </w:tcBorders>
            <w:vAlign w:val="center"/>
            <w:hideMark/>
          </w:tcPr>
          <w:p w:rsidR="00F66995" w:rsidRPr="00EC5A81" w:rsidRDefault="00F66995">
            <w:pPr>
              <w:jc w:val="center"/>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1 197 362,96</w:t>
            </w:r>
          </w:p>
        </w:tc>
      </w:tr>
    </w:tbl>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Строки виконання програми 2024–2025 роки</w:t>
      </w:r>
    </w:p>
    <w:p w:rsidR="00F66995" w:rsidRPr="00EC5A81" w:rsidRDefault="00EB50AF" w:rsidP="00F6699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bookmarkStart w:id="36" w:name="_GoBack"/>
      <w:bookmarkEnd w:id="36"/>
    </w:p>
    <w:p w:rsidR="00F66995" w:rsidRPr="00EC5A81" w:rsidRDefault="00F66995" w:rsidP="00FD0808">
      <w:pPr>
        <w:spacing w:after="0" w:line="240" w:lineRule="auto"/>
        <w:jc w:val="center"/>
        <w:rPr>
          <w:rFonts w:ascii="Times New Roman" w:eastAsia="Times New Roman" w:hAnsi="Times New Roman" w:cs="Times New Roman"/>
          <w:b/>
          <w:sz w:val="28"/>
          <w:szCs w:val="28"/>
          <w:lang w:eastAsia="uk-UA"/>
        </w:rPr>
      </w:pPr>
      <w:bookmarkStart w:id="37" w:name="146"/>
      <w:bookmarkStart w:id="38" w:name="162"/>
      <w:bookmarkEnd w:id="37"/>
      <w:bookmarkEnd w:id="38"/>
      <w:r w:rsidRPr="00EC5A81">
        <w:rPr>
          <w:rFonts w:ascii="Times New Roman" w:eastAsia="Times New Roman" w:hAnsi="Times New Roman" w:cs="Times New Roman"/>
          <w:b/>
          <w:sz w:val="28"/>
          <w:szCs w:val="28"/>
          <w:lang w:eastAsia="uk-UA"/>
        </w:rPr>
        <w:t>V. АНАЛІЗ ВПЛИВУ ЗАХОДІВ ПРОГРАМИ НА СОЦІАЛЬНО-ЕКОНОМІЧНЕ СТАНОВИЩЕ РІЗНИХ КАТЕГОРІЙ ЖІНОК ТА ЧОЛОВІКІВ, А ТАКОЖ НА ЗАБЕЗПЕЧЕННЯ ГЕНДЕРНОЇ РІВНОСТІ</w:t>
      </w:r>
    </w:p>
    <w:p w:rsidR="00F66995" w:rsidRPr="00EC5A81" w:rsidRDefault="00F66995" w:rsidP="00F66995">
      <w:pPr>
        <w:spacing w:after="0" w:line="240" w:lineRule="auto"/>
        <w:ind w:firstLine="709"/>
        <w:jc w:val="both"/>
        <w:rPr>
          <w:rFonts w:ascii="Times New Roman" w:hAnsi="Times New Roman" w:cs="Times New Roman"/>
          <w:sz w:val="28"/>
          <w:szCs w:val="28"/>
        </w:rPr>
      </w:pPr>
      <w:r w:rsidRPr="00EC5A81">
        <w:rPr>
          <w:rFonts w:ascii="Times New Roman" w:hAnsi="Times New Roman" w:cs="Times New Roman"/>
          <w:sz w:val="28"/>
          <w:szCs w:val="28"/>
        </w:rPr>
        <w:t>Програмою передбачаються заходи, спрямовані на підвищення рівня цивільного захисту населення в місті Києві, що забезпечує інтереси жінок та чоловіків, зокрема й з різних соціальних груп (діти, молодь, доросле населення, особи з інвалідністю тощо), та однакове фінансування щодо задоволення потреб з урахуванням пріоритетів жінок та чоловіків, хлопців та дівчат, осіб з інвалідністю.</w:t>
      </w:r>
    </w:p>
    <w:p w:rsidR="00F66995" w:rsidRPr="00EC5A81" w:rsidRDefault="00F66995" w:rsidP="00F66995">
      <w:pPr>
        <w:spacing w:after="0" w:line="240" w:lineRule="auto"/>
        <w:ind w:firstLine="709"/>
        <w:jc w:val="both"/>
        <w:rPr>
          <w:rFonts w:ascii="Times New Roman" w:hAnsi="Times New Roman" w:cs="Times New Roman"/>
          <w:sz w:val="28"/>
          <w:szCs w:val="28"/>
        </w:rPr>
      </w:pPr>
      <w:r w:rsidRPr="00EC5A81">
        <w:rPr>
          <w:rFonts w:ascii="Times New Roman" w:hAnsi="Times New Roman" w:cs="Times New Roman"/>
          <w:sz w:val="28"/>
          <w:szCs w:val="28"/>
        </w:rPr>
        <w:t>Під час реалізації заходів програми, спрямованих на підвищення ефективності функціонування системи цивільного захисту та подальше поліпшення сучасної матеріально-технічною бази, ураховано неприпустимість обмежень чи привілеїв за ознакою статі.</w:t>
      </w:r>
    </w:p>
    <w:p w:rsidR="00F66995" w:rsidRPr="00EC5A81" w:rsidRDefault="00F66995" w:rsidP="00F66995">
      <w:pPr>
        <w:spacing w:after="0" w:line="240" w:lineRule="auto"/>
        <w:ind w:firstLine="709"/>
        <w:jc w:val="both"/>
        <w:rPr>
          <w:rFonts w:ascii="Times New Roman" w:eastAsia="Microsoft Sans Serif" w:hAnsi="Times New Roman" w:cs="Times New Roman"/>
          <w:color w:val="000000"/>
          <w:sz w:val="28"/>
          <w:szCs w:val="28"/>
          <w:lang w:eastAsia="uk-UA" w:bidi="uk-UA"/>
        </w:rPr>
      </w:pPr>
      <w:r w:rsidRPr="00EC5A81">
        <w:rPr>
          <w:rFonts w:ascii="Times New Roman" w:eastAsia="Microsoft Sans Serif" w:hAnsi="Times New Roman" w:cs="Times New Roman"/>
          <w:color w:val="000000"/>
          <w:sz w:val="28"/>
          <w:szCs w:val="28"/>
          <w:lang w:eastAsia="uk-UA" w:bidi="uk-UA"/>
        </w:rPr>
        <w:t>Гендерні розриви під час формування проєкту програми були виявлені в частині планування заходів:</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 забезпечення непрацюючого населення, яке проживає в прогнозованій зоні хімічного забруднення, промисловими засобами індивідуального захисту органів дихання від небезпечних хімічних речовин (кількість непрацюючих жінок і чоловіків);</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uk-UA"/>
        </w:rPr>
        <w:t>- забезпечення працівників територіальних формувань та спеціалізованих служб цивільного захисту промисловими засобами захисту органів дихання від небезпечних хімічних речовин, від бойових отруйних речовин, одягом спеціальним захисним та респіраторами (кількість жінок і чоловіків у їх складі);</w:t>
      </w:r>
    </w:p>
    <w:p w:rsidR="00F66995" w:rsidRPr="00EC5A81" w:rsidRDefault="00F66995" w:rsidP="00F66995">
      <w:pPr>
        <w:spacing w:after="0" w:line="240" w:lineRule="auto"/>
        <w:ind w:firstLine="709"/>
        <w:jc w:val="both"/>
        <w:rPr>
          <w:rFonts w:ascii="Times New Roman" w:hAnsi="Times New Roman" w:cs="Times New Roman"/>
          <w:sz w:val="28"/>
          <w:szCs w:val="28"/>
        </w:rPr>
      </w:pPr>
      <w:r w:rsidRPr="00EC5A81">
        <w:rPr>
          <w:rFonts w:ascii="Times New Roman" w:hAnsi="Times New Roman" w:cs="Times New Roman"/>
          <w:sz w:val="28"/>
          <w:szCs w:val="28"/>
        </w:rPr>
        <w:t>- </w:t>
      </w:r>
      <w:r w:rsidRPr="00EC5A81">
        <w:rPr>
          <w:rFonts w:ascii="Times New Roman" w:eastAsia="Times New Roman" w:hAnsi="Times New Roman" w:cs="Times New Roman"/>
          <w:sz w:val="28"/>
          <w:szCs w:val="28"/>
          <w:lang w:eastAsia="uk-UA"/>
        </w:rPr>
        <w:t>розвиток, фінансове та матеріально-технічне утримання рятувально-водолазного підрозділу КАРС «Київська служба порятунку» (</w:t>
      </w:r>
      <w:r w:rsidRPr="00EC5A81">
        <w:rPr>
          <w:rFonts w:ascii="Times New Roman" w:hAnsi="Times New Roman" w:cs="Times New Roman"/>
          <w:sz w:val="28"/>
          <w:szCs w:val="28"/>
        </w:rPr>
        <w:t>аналіз статистики випадків утоплення громадян).</w:t>
      </w:r>
    </w:p>
    <w:p w:rsidR="00F66995" w:rsidRPr="00EC5A81" w:rsidRDefault="00F66995" w:rsidP="00F66995">
      <w:pPr>
        <w:spacing w:after="0" w:line="240" w:lineRule="auto"/>
        <w:ind w:firstLine="709"/>
        <w:jc w:val="both"/>
        <w:rPr>
          <w:rFonts w:ascii="Times New Roman" w:hAnsi="Times New Roman" w:cs="Times New Roman"/>
          <w:sz w:val="28"/>
          <w:szCs w:val="28"/>
        </w:rPr>
      </w:pPr>
      <w:r w:rsidRPr="00EC5A81">
        <w:rPr>
          <w:rFonts w:ascii="Times New Roman" w:hAnsi="Times New Roman" w:cs="Times New Roman"/>
          <w:sz w:val="28"/>
          <w:szCs w:val="28"/>
        </w:rPr>
        <w:t>Перші два гендерні розриви враховуються конструктивними особливостями</w:t>
      </w:r>
      <w:r w:rsidRPr="00EC5A81">
        <w:rPr>
          <w:rFonts w:ascii="Times New Roman" w:eastAsia="Times New Roman" w:hAnsi="Times New Roman" w:cs="Times New Roman"/>
          <w:sz w:val="28"/>
          <w:szCs w:val="28"/>
          <w:lang w:eastAsia="uk-UA"/>
        </w:rPr>
        <w:t xml:space="preserve"> засобу індивідуального захисту органів дихання, протигазу СМ-6. Його </w:t>
      </w:r>
      <w:r w:rsidRPr="00EC5A81">
        <w:rPr>
          <w:rFonts w:ascii="Times New Roman" w:eastAsia="Microsoft Sans Serif" w:hAnsi="Times New Roman" w:cs="Times New Roman"/>
          <w:color w:val="000000"/>
          <w:sz w:val="28"/>
          <w:szCs w:val="28"/>
          <w:lang w:eastAsia="uk-UA" w:bidi="uk-UA"/>
        </w:rPr>
        <w:t>панорамна лицева частина із широким полем обзору виготовлена в універсальному розмірі (регульована), оголів'я регулюються еластичними стрічками з 6-ти точковим кріпленням до маски і є уніфікованою у використанні.</w:t>
      </w:r>
    </w:p>
    <w:p w:rsidR="00F66995" w:rsidRPr="00EC5A81" w:rsidRDefault="00F66995" w:rsidP="00F66995">
      <w:pPr>
        <w:spacing w:after="0" w:line="240" w:lineRule="auto"/>
        <w:ind w:firstLine="709"/>
        <w:jc w:val="both"/>
        <w:rPr>
          <w:rFonts w:ascii="Times New Roman" w:hAnsi="Times New Roman" w:cs="Times New Roman"/>
          <w:sz w:val="28"/>
          <w:szCs w:val="28"/>
        </w:rPr>
      </w:pPr>
      <w:r w:rsidRPr="00EC5A81">
        <w:rPr>
          <w:rFonts w:ascii="Times New Roman" w:hAnsi="Times New Roman" w:cs="Times New Roman"/>
          <w:sz w:val="28"/>
          <w:szCs w:val="28"/>
        </w:rPr>
        <w:t>Третій гендерний розрив містить витоки проблеми у соціально-економічній площині і не впливає виконання превентивних та аварійно-рятувальних заходів</w:t>
      </w:r>
      <w:r w:rsidRPr="00EC5A81">
        <w:rPr>
          <w:rFonts w:ascii="Times New Roman" w:eastAsia="Times New Roman" w:hAnsi="Times New Roman" w:cs="Times New Roman"/>
          <w:sz w:val="28"/>
          <w:szCs w:val="28"/>
          <w:lang w:eastAsia="uk-UA"/>
        </w:rPr>
        <w:t xml:space="preserve"> рятувально-водолазним підрозділом КАРС «Київська служба порятунку» згідно його призначення.</w:t>
      </w:r>
    </w:p>
    <w:p w:rsidR="00F66995" w:rsidRPr="00EC5A81" w:rsidRDefault="00F66995" w:rsidP="00F66995">
      <w:pPr>
        <w:spacing w:after="0" w:line="240" w:lineRule="auto"/>
        <w:ind w:firstLine="709"/>
        <w:jc w:val="both"/>
        <w:rPr>
          <w:rFonts w:ascii="Times New Roman" w:hAnsi="Times New Roman" w:cs="Times New Roman"/>
          <w:sz w:val="28"/>
          <w:szCs w:val="28"/>
          <w:lang w:eastAsia="uk-UA"/>
        </w:rPr>
      </w:pPr>
      <w:r w:rsidRPr="00EC5A81">
        <w:rPr>
          <w:rFonts w:ascii="Times New Roman" w:hAnsi="Times New Roman" w:cs="Times New Roman"/>
          <w:sz w:val="28"/>
          <w:szCs w:val="28"/>
        </w:rPr>
        <w:t>Реалізація зазначеної Програми не порушує гендерну рівність та в рівній мірі задовольняє потреби жінок та чоловіків в сфері цивільного захисту</w:t>
      </w:r>
      <w:r w:rsidRPr="00EC5A81">
        <w:rPr>
          <w:rFonts w:ascii="Times New Roman" w:hAnsi="Times New Roman" w:cs="Times New Roman"/>
          <w:sz w:val="28"/>
          <w:szCs w:val="28"/>
          <w:lang w:eastAsia="uk-UA"/>
        </w:rPr>
        <w:t>.</w:t>
      </w:r>
    </w:p>
    <w:p w:rsidR="00F66995" w:rsidRPr="00EC5A81" w:rsidRDefault="00F66995" w:rsidP="00F66995">
      <w:pPr>
        <w:spacing w:after="0" w:line="240" w:lineRule="auto"/>
        <w:ind w:firstLine="709"/>
        <w:jc w:val="both"/>
        <w:rPr>
          <w:rFonts w:ascii="Times New Roman" w:hAnsi="Times New Roman" w:cs="Times New Roman"/>
          <w:sz w:val="28"/>
          <w:szCs w:val="28"/>
          <w:lang w:eastAsia="uk-UA"/>
        </w:rPr>
      </w:pPr>
    </w:p>
    <w:p w:rsidR="00F66995" w:rsidRPr="00EC5A81" w:rsidRDefault="00F66995" w:rsidP="00F66995">
      <w:pPr>
        <w:pStyle w:val="ad"/>
        <w:jc w:val="center"/>
        <w:rPr>
          <w:rFonts w:ascii="Times New Roman" w:hAnsi="Times New Roman"/>
          <w:b/>
          <w:sz w:val="28"/>
          <w:szCs w:val="28"/>
          <w:lang w:val="uk-UA"/>
        </w:rPr>
      </w:pPr>
      <w:r w:rsidRPr="00EC5A81">
        <w:rPr>
          <w:rFonts w:ascii="Times New Roman" w:hAnsi="Times New Roman"/>
          <w:b/>
          <w:sz w:val="28"/>
          <w:szCs w:val="28"/>
          <w:lang w:val="uk-UA"/>
        </w:rPr>
        <w:t>VI. ПЕРЕЛІК ЗАВДАНЬ І ЗАХОДІВ ПРОГРАМИ,</w:t>
      </w:r>
    </w:p>
    <w:p w:rsidR="00F66995" w:rsidRPr="00EC5A81" w:rsidRDefault="00F66995" w:rsidP="00F66995">
      <w:pPr>
        <w:pStyle w:val="ad"/>
        <w:jc w:val="center"/>
        <w:rPr>
          <w:rFonts w:ascii="Times New Roman" w:hAnsi="Times New Roman"/>
          <w:b/>
          <w:sz w:val="28"/>
          <w:szCs w:val="28"/>
          <w:lang w:val="uk-UA"/>
        </w:rPr>
      </w:pPr>
      <w:r w:rsidRPr="00EC5A81">
        <w:rPr>
          <w:rFonts w:ascii="Times New Roman" w:hAnsi="Times New Roman"/>
          <w:b/>
          <w:sz w:val="28"/>
          <w:szCs w:val="28"/>
          <w:lang w:val="uk-UA"/>
        </w:rPr>
        <w:t>РЕЗУЛЬТАТИВНИХ ПОКАЗНИКІВ</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val="uk-UA" w:eastAsia="uk-UA"/>
        </w:rPr>
      </w:pPr>
      <w:bookmarkStart w:id="39" w:name="167"/>
      <w:bookmarkStart w:id="40" w:name="168"/>
      <w:bookmarkEnd w:id="39"/>
      <w:bookmarkEnd w:id="40"/>
      <w:r w:rsidRPr="004D6F20">
        <w:rPr>
          <w:rFonts w:ascii="Times New Roman" w:eastAsia="Times New Roman" w:hAnsi="Times New Roman" w:cs="Times New Roman"/>
          <w:sz w:val="28"/>
          <w:szCs w:val="28"/>
          <w:lang w:val="uk-UA" w:eastAsia="uk-UA"/>
        </w:rPr>
        <w:t>Пріоритетні завдання та заходи Програми визначені відповідно до Кодексу цивільного захисту України, постанови Кабінету Міністрів України від 30 вересня 2015 року № 775 «Про затвердження Порядку створення і використання матеріальних резервів для запобігання і ліквідації наслідків надзвичайних ситуацій», рішення Київської міської ради від 10 липня 2003 року № 616/776 «Про затвердження Концепції безпеки міста Києва», рішення Київської міської ради від 15 грудня 2011 року № 824/7060 «Про затвердження Стратегії розвитку міста Києва до 2025 року», доручення Київської міської державної адміністрації від 22 березня 2016 року №</w:t>
      </w:r>
      <w:r w:rsidRPr="00EC5A81">
        <w:rPr>
          <w:rFonts w:ascii="Times New Roman" w:eastAsia="Times New Roman" w:hAnsi="Times New Roman" w:cs="Times New Roman"/>
          <w:sz w:val="28"/>
          <w:szCs w:val="28"/>
          <w:lang w:eastAsia="uk-UA"/>
        </w:rPr>
        <w:t> </w:t>
      </w:r>
      <w:r w:rsidRPr="004D6F20">
        <w:rPr>
          <w:rFonts w:ascii="Times New Roman" w:eastAsia="Times New Roman" w:hAnsi="Times New Roman" w:cs="Times New Roman"/>
          <w:sz w:val="28"/>
          <w:szCs w:val="28"/>
          <w:lang w:val="uk-UA" w:eastAsia="uk-UA"/>
        </w:rPr>
        <w:t>23925/188-2015.</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bookmarkStart w:id="41" w:name="169"/>
      <w:bookmarkEnd w:id="41"/>
      <w:r w:rsidRPr="00EC5A81">
        <w:rPr>
          <w:rFonts w:ascii="Times New Roman" w:eastAsia="Times New Roman" w:hAnsi="Times New Roman" w:cs="Times New Roman"/>
          <w:sz w:val="28"/>
          <w:szCs w:val="28"/>
          <w:lang w:eastAsia="ru-RU"/>
        </w:rPr>
        <w:t>Перелік завдань і заходів Програми з результативними показниками їх виконання, наведено у таблиці 3.</w:t>
      </w:r>
    </w:p>
    <w:p w:rsidR="00F66995" w:rsidRPr="00EC5A81" w:rsidRDefault="00F66995" w:rsidP="00F66995">
      <w:pPr>
        <w:spacing w:after="0" w:line="240" w:lineRule="auto"/>
        <w:ind w:firstLine="709"/>
        <w:jc w:val="both"/>
        <w:rPr>
          <w:rFonts w:ascii="Times New Roman" w:eastAsia="Times New Roman" w:hAnsi="Times New Roman" w:cs="Times New Roman"/>
          <w:sz w:val="28"/>
          <w:szCs w:val="28"/>
          <w:lang w:eastAsia="uk-UA"/>
        </w:rPr>
      </w:pPr>
    </w:p>
    <w:p w:rsidR="00F66995" w:rsidRPr="00EC5A81" w:rsidRDefault="00F66995" w:rsidP="00F66995">
      <w:pPr>
        <w:spacing w:after="0" w:line="240" w:lineRule="auto"/>
        <w:jc w:val="both"/>
        <w:rPr>
          <w:rFonts w:ascii="Times New Roman" w:eastAsia="Times New Roman" w:hAnsi="Times New Roman" w:cs="Times New Roman"/>
          <w:color w:val="264969"/>
          <w:sz w:val="28"/>
          <w:szCs w:val="28"/>
          <w:lang w:eastAsia="uk-UA"/>
        </w:rPr>
      </w:pPr>
    </w:p>
    <w:p w:rsidR="00F66995" w:rsidRDefault="00F66995" w:rsidP="00F66995">
      <w:pPr>
        <w:spacing w:after="0" w:line="240" w:lineRule="auto"/>
        <w:rPr>
          <w:rFonts w:ascii="Times New Roman" w:eastAsia="Times New Roman" w:hAnsi="Times New Roman" w:cs="Times New Roman"/>
          <w:color w:val="264969"/>
          <w:sz w:val="24"/>
          <w:szCs w:val="24"/>
          <w:lang w:eastAsia="uk-UA"/>
        </w:rPr>
        <w:sectPr w:rsidR="00F66995">
          <w:footerReference w:type="default" r:id="rId7"/>
          <w:pgSz w:w="11906" w:h="16838"/>
          <w:pgMar w:top="850" w:right="850" w:bottom="709" w:left="1417" w:header="708" w:footer="708" w:gutter="0"/>
          <w:cols w:space="720"/>
        </w:sectPr>
      </w:pPr>
    </w:p>
    <w:p w:rsidR="00F66995" w:rsidRDefault="00F66995" w:rsidP="00F66995">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42" w:name="192"/>
      <w:bookmarkEnd w:id="42"/>
      <w:r>
        <w:rPr>
          <w:rFonts w:ascii="Times New Roman" w:eastAsia="Times New Roman" w:hAnsi="Times New Roman" w:cs="Times New Roman"/>
          <w:sz w:val="24"/>
          <w:szCs w:val="24"/>
          <w:lang w:eastAsia="ru-RU"/>
        </w:rPr>
        <w:t>Таблиця 2</w:t>
      </w:r>
    </w:p>
    <w:p w:rsidR="00F66995" w:rsidRPr="005573F4" w:rsidRDefault="00F66995" w:rsidP="00F66995">
      <w:pPr>
        <w:shd w:val="clear" w:color="auto" w:fill="FFFFFF" w:themeFill="background1"/>
        <w:spacing w:after="0" w:line="240" w:lineRule="auto"/>
        <w:jc w:val="center"/>
        <w:rPr>
          <w:rFonts w:ascii="Times New Roman" w:eastAsia="Times New Roman" w:hAnsi="Times New Roman" w:cs="Times New Roman"/>
          <w:b/>
          <w:bCs/>
          <w:sz w:val="28"/>
          <w:szCs w:val="28"/>
          <w:lang w:eastAsia="uk-UA"/>
        </w:rPr>
      </w:pPr>
      <w:r w:rsidRPr="005573F4">
        <w:rPr>
          <w:rFonts w:ascii="Times New Roman" w:eastAsia="Times New Roman" w:hAnsi="Times New Roman" w:cs="Times New Roman"/>
          <w:b/>
          <w:bCs/>
          <w:sz w:val="28"/>
          <w:szCs w:val="28"/>
          <w:lang w:eastAsia="uk-UA"/>
        </w:rPr>
        <w:t xml:space="preserve">Довідковий перелік завдань і заходів з розбудови територіальної підсистеми </w:t>
      </w:r>
    </w:p>
    <w:p w:rsidR="00F66995" w:rsidRPr="005573F4" w:rsidRDefault="00F66995" w:rsidP="00F66995">
      <w:pPr>
        <w:shd w:val="clear" w:color="auto" w:fill="FFFFFF" w:themeFill="background1"/>
        <w:spacing w:after="0" w:line="240" w:lineRule="auto"/>
        <w:jc w:val="center"/>
        <w:rPr>
          <w:rFonts w:ascii="Times New Roman" w:eastAsia="Times New Roman" w:hAnsi="Times New Roman" w:cs="Times New Roman"/>
          <w:b/>
          <w:bCs/>
          <w:sz w:val="28"/>
          <w:szCs w:val="28"/>
          <w:lang w:eastAsia="uk-UA"/>
        </w:rPr>
      </w:pPr>
      <w:r w:rsidRPr="005573F4">
        <w:rPr>
          <w:rFonts w:ascii="Times New Roman" w:eastAsia="Times New Roman" w:hAnsi="Times New Roman" w:cs="Times New Roman"/>
          <w:b/>
          <w:bCs/>
          <w:sz w:val="28"/>
          <w:szCs w:val="28"/>
          <w:lang w:eastAsia="uk-UA"/>
        </w:rPr>
        <w:t>Єдиної державної системи цивільного захисту міста Києва, що виконуються в межах інших міських цільових програм</w:t>
      </w:r>
    </w:p>
    <w:p w:rsidR="00F66995" w:rsidRDefault="00F66995" w:rsidP="00F66995">
      <w:pPr>
        <w:rPr>
          <w:rFonts w:ascii="Times New Roman" w:hAnsi="Times New Roman" w:cs="Times New Roman"/>
        </w:rPr>
      </w:pPr>
    </w:p>
    <w:tbl>
      <w:tblPr>
        <w:tblStyle w:val="af1"/>
        <w:tblW w:w="0" w:type="auto"/>
        <w:tblInd w:w="0" w:type="dxa"/>
        <w:tblLook w:val="04A0" w:firstRow="1" w:lastRow="0" w:firstColumn="1" w:lastColumn="0" w:noHBand="0" w:noVBand="1"/>
      </w:tblPr>
      <w:tblGrid>
        <w:gridCol w:w="2908"/>
        <w:gridCol w:w="2167"/>
        <w:gridCol w:w="1782"/>
        <w:gridCol w:w="3767"/>
        <w:gridCol w:w="1101"/>
        <w:gridCol w:w="3686"/>
      </w:tblGrid>
      <w:tr w:rsidR="00F66995" w:rsidTr="00F66995">
        <w:trPr>
          <w:trHeight w:val="1121"/>
        </w:trPr>
        <w:tc>
          <w:tcPr>
            <w:tcW w:w="2944" w:type="dxa"/>
            <w:tcBorders>
              <w:top w:val="single" w:sz="4" w:space="0" w:color="auto"/>
              <w:left w:val="single" w:sz="4" w:space="0" w:color="auto"/>
              <w:bottom w:val="single" w:sz="4" w:space="0" w:color="auto"/>
              <w:right w:val="single" w:sz="4" w:space="0" w:color="auto"/>
            </w:tcBorders>
            <w:vAlign w:val="center"/>
            <w:hideMark/>
          </w:tcPr>
          <w:p w:rsidR="00F66995" w:rsidRDefault="00F66995">
            <w:pPr>
              <w:jc w:val="center"/>
              <w:rPr>
                <w:rFonts w:ascii="Times New Roman" w:hAnsi="Times New Roman" w:cs="Times New Roman"/>
                <w:b/>
                <w:bCs/>
                <w:sz w:val="20"/>
                <w:szCs w:val="20"/>
              </w:rPr>
            </w:pPr>
            <w:r>
              <w:rPr>
                <w:rFonts w:ascii="Times New Roman" w:hAnsi="Times New Roman" w:cs="Times New Roman"/>
                <w:b/>
                <w:bCs/>
                <w:sz w:val="20"/>
                <w:szCs w:val="20"/>
              </w:rPr>
              <w:t>Назва програми</w:t>
            </w:r>
          </w:p>
        </w:tc>
        <w:tc>
          <w:tcPr>
            <w:tcW w:w="2184" w:type="dxa"/>
            <w:tcBorders>
              <w:top w:val="single" w:sz="4" w:space="0" w:color="auto"/>
              <w:left w:val="single" w:sz="4" w:space="0" w:color="auto"/>
              <w:bottom w:val="single" w:sz="4" w:space="0" w:color="auto"/>
              <w:right w:val="single" w:sz="4" w:space="0" w:color="auto"/>
            </w:tcBorders>
            <w:vAlign w:val="center"/>
            <w:hideMark/>
          </w:tcPr>
          <w:p w:rsidR="00F66995" w:rsidRDefault="00F66995">
            <w:pPr>
              <w:ind w:left="-106"/>
              <w:jc w:val="center"/>
              <w:rPr>
                <w:rFonts w:ascii="Times New Roman" w:hAnsi="Times New Roman" w:cs="Times New Roman"/>
                <w:sz w:val="20"/>
                <w:szCs w:val="20"/>
              </w:rPr>
            </w:pPr>
            <w:r>
              <w:rPr>
                <w:rFonts w:ascii="Times New Roman" w:hAnsi="Times New Roman" w:cs="Times New Roman"/>
                <w:b/>
                <w:bCs/>
                <w:sz w:val="20"/>
                <w:szCs w:val="20"/>
              </w:rPr>
              <w:t>Оперативна ціль</w:t>
            </w:r>
            <w:r>
              <w:rPr>
                <w:rFonts w:ascii="Times New Roman" w:hAnsi="Times New Roman" w:cs="Times New Roman"/>
                <w:sz w:val="20"/>
                <w:szCs w:val="20"/>
              </w:rPr>
              <w:t xml:space="preserve"> Стратегії розвитку м. Києва </w:t>
            </w:r>
          </w:p>
          <w:p w:rsidR="00F66995" w:rsidRDefault="00F66995">
            <w:pPr>
              <w:ind w:left="-106"/>
              <w:jc w:val="center"/>
              <w:rPr>
                <w:rFonts w:ascii="Times New Roman" w:hAnsi="Times New Roman" w:cs="Times New Roman"/>
                <w:b/>
                <w:bCs/>
                <w:sz w:val="20"/>
                <w:szCs w:val="20"/>
              </w:rPr>
            </w:pPr>
            <w:r>
              <w:rPr>
                <w:rFonts w:ascii="Times New Roman" w:hAnsi="Times New Roman" w:cs="Times New Roman"/>
                <w:sz w:val="20"/>
                <w:szCs w:val="20"/>
              </w:rPr>
              <w:t>до 2025 року</w:t>
            </w:r>
          </w:p>
        </w:tc>
        <w:tc>
          <w:tcPr>
            <w:tcW w:w="1784" w:type="dxa"/>
            <w:tcBorders>
              <w:top w:val="single" w:sz="4" w:space="0" w:color="auto"/>
              <w:left w:val="single" w:sz="4" w:space="0" w:color="auto"/>
              <w:bottom w:val="single" w:sz="4" w:space="0" w:color="auto"/>
              <w:right w:val="single" w:sz="4" w:space="0" w:color="auto"/>
            </w:tcBorders>
            <w:vAlign w:val="center"/>
            <w:hideMark/>
          </w:tcPr>
          <w:p w:rsidR="00F66995" w:rsidRDefault="00F66995">
            <w:pPr>
              <w:jc w:val="center"/>
              <w:rPr>
                <w:rFonts w:ascii="Times New Roman" w:hAnsi="Times New Roman" w:cs="Times New Roman"/>
                <w:b/>
                <w:bCs/>
                <w:sz w:val="20"/>
                <w:szCs w:val="20"/>
              </w:rPr>
            </w:pPr>
            <w:r>
              <w:rPr>
                <w:rFonts w:ascii="Times New Roman" w:hAnsi="Times New Roman" w:cs="Times New Roman"/>
                <w:b/>
                <w:bCs/>
                <w:sz w:val="20"/>
                <w:szCs w:val="20"/>
              </w:rPr>
              <w:t>Завдання програми</w:t>
            </w:r>
          </w:p>
        </w:tc>
        <w:tc>
          <w:tcPr>
            <w:tcW w:w="3828" w:type="dxa"/>
            <w:tcBorders>
              <w:top w:val="single" w:sz="4" w:space="0" w:color="auto"/>
              <w:left w:val="single" w:sz="4" w:space="0" w:color="auto"/>
              <w:bottom w:val="single" w:sz="4" w:space="0" w:color="auto"/>
              <w:right w:val="single" w:sz="4" w:space="0" w:color="auto"/>
            </w:tcBorders>
            <w:vAlign w:val="center"/>
            <w:hideMark/>
          </w:tcPr>
          <w:p w:rsidR="00F66995" w:rsidRDefault="00F66995">
            <w:pPr>
              <w:jc w:val="center"/>
              <w:rPr>
                <w:rFonts w:ascii="Times New Roman" w:hAnsi="Times New Roman" w:cs="Times New Roman"/>
                <w:b/>
                <w:bCs/>
                <w:sz w:val="20"/>
                <w:szCs w:val="20"/>
              </w:rPr>
            </w:pPr>
            <w:r>
              <w:rPr>
                <w:rFonts w:ascii="Times New Roman" w:hAnsi="Times New Roman" w:cs="Times New Roman"/>
                <w:b/>
                <w:bCs/>
                <w:sz w:val="20"/>
                <w:szCs w:val="20"/>
              </w:rPr>
              <w:t>Заходи програми</w:t>
            </w:r>
          </w:p>
        </w:tc>
        <w:tc>
          <w:tcPr>
            <w:tcW w:w="997" w:type="dxa"/>
            <w:tcBorders>
              <w:top w:val="single" w:sz="4" w:space="0" w:color="auto"/>
              <w:left w:val="single" w:sz="4" w:space="0" w:color="auto"/>
              <w:bottom w:val="single" w:sz="4" w:space="0" w:color="auto"/>
              <w:right w:val="single" w:sz="4" w:space="0" w:color="auto"/>
            </w:tcBorders>
            <w:hideMark/>
          </w:tcPr>
          <w:p w:rsidR="00F66995" w:rsidRDefault="00F66995">
            <w:pPr>
              <w:ind w:left="-108" w:right="-104"/>
              <w:jc w:val="center"/>
              <w:rPr>
                <w:rFonts w:ascii="Times New Roman" w:hAnsi="Times New Roman" w:cs="Times New Roman"/>
                <w:b/>
                <w:bCs/>
                <w:sz w:val="20"/>
                <w:szCs w:val="20"/>
              </w:rPr>
            </w:pPr>
            <w:r>
              <w:rPr>
                <w:rFonts w:ascii="Times New Roman" w:hAnsi="Times New Roman" w:cs="Times New Roman"/>
                <w:b/>
                <w:bCs/>
                <w:sz w:val="20"/>
                <w:szCs w:val="20"/>
              </w:rPr>
              <w:t>Строки виконання заходу</w:t>
            </w:r>
          </w:p>
        </w:tc>
        <w:tc>
          <w:tcPr>
            <w:tcW w:w="3763" w:type="dxa"/>
            <w:tcBorders>
              <w:top w:val="single" w:sz="4" w:space="0" w:color="auto"/>
              <w:left w:val="single" w:sz="4" w:space="0" w:color="auto"/>
              <w:bottom w:val="single" w:sz="4" w:space="0" w:color="auto"/>
              <w:right w:val="single" w:sz="4" w:space="0" w:color="auto"/>
            </w:tcBorders>
            <w:vAlign w:val="center"/>
            <w:hideMark/>
          </w:tcPr>
          <w:p w:rsidR="00F66995" w:rsidRDefault="00F66995">
            <w:pPr>
              <w:jc w:val="center"/>
              <w:rPr>
                <w:rFonts w:ascii="Times New Roman" w:hAnsi="Times New Roman" w:cs="Times New Roman"/>
                <w:b/>
                <w:bCs/>
                <w:sz w:val="20"/>
                <w:szCs w:val="20"/>
              </w:rPr>
            </w:pPr>
            <w:r>
              <w:rPr>
                <w:rFonts w:ascii="Times New Roman" w:hAnsi="Times New Roman" w:cs="Times New Roman"/>
                <w:b/>
                <w:bCs/>
                <w:sz w:val="20"/>
                <w:szCs w:val="20"/>
              </w:rPr>
              <w:t>Виконавці заходу</w:t>
            </w:r>
          </w:p>
        </w:tc>
      </w:tr>
      <w:tr w:rsidR="00F66995" w:rsidTr="00F66995">
        <w:trPr>
          <w:trHeight w:val="131"/>
        </w:trPr>
        <w:tc>
          <w:tcPr>
            <w:tcW w:w="2944" w:type="dxa"/>
            <w:tcBorders>
              <w:top w:val="single" w:sz="4" w:space="0" w:color="auto"/>
              <w:left w:val="single" w:sz="4" w:space="0" w:color="auto"/>
              <w:bottom w:val="single" w:sz="4" w:space="0" w:color="auto"/>
              <w:right w:val="single" w:sz="4" w:space="0" w:color="auto"/>
            </w:tcBorders>
            <w:hideMark/>
          </w:tcPr>
          <w:p w:rsidR="00F66995" w:rsidRDefault="00F66995">
            <w:pPr>
              <w:jc w:val="center"/>
              <w:rPr>
                <w:rFonts w:ascii="Times New Roman" w:hAnsi="Times New Roman" w:cs="Times New Roman"/>
                <w:bCs/>
                <w:sz w:val="20"/>
                <w:szCs w:val="20"/>
              </w:rPr>
            </w:pPr>
            <w:r>
              <w:rPr>
                <w:rFonts w:ascii="Times New Roman" w:hAnsi="Times New Roman" w:cs="Times New Roman"/>
                <w:bCs/>
                <w:sz w:val="20"/>
                <w:szCs w:val="20"/>
              </w:rPr>
              <w:t>1</w:t>
            </w:r>
          </w:p>
        </w:tc>
        <w:tc>
          <w:tcPr>
            <w:tcW w:w="2184" w:type="dxa"/>
            <w:tcBorders>
              <w:top w:val="single" w:sz="4" w:space="0" w:color="auto"/>
              <w:left w:val="single" w:sz="4" w:space="0" w:color="auto"/>
              <w:bottom w:val="single" w:sz="4" w:space="0" w:color="auto"/>
              <w:right w:val="single" w:sz="4" w:space="0" w:color="auto"/>
            </w:tcBorders>
            <w:hideMark/>
          </w:tcPr>
          <w:p w:rsidR="00F66995" w:rsidRDefault="00F66995">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1784" w:type="dxa"/>
            <w:tcBorders>
              <w:top w:val="single" w:sz="4" w:space="0" w:color="auto"/>
              <w:left w:val="single" w:sz="4" w:space="0" w:color="auto"/>
              <w:bottom w:val="single" w:sz="4" w:space="0" w:color="auto"/>
              <w:right w:val="single" w:sz="4" w:space="0" w:color="auto"/>
            </w:tcBorders>
            <w:hideMark/>
          </w:tcPr>
          <w:p w:rsidR="00F66995" w:rsidRDefault="00F66995">
            <w:pPr>
              <w:jc w:val="center"/>
              <w:rPr>
                <w:rFonts w:ascii="Times New Roman" w:hAnsi="Times New Roman" w:cs="Times New Roman"/>
                <w:bCs/>
                <w:sz w:val="20"/>
                <w:szCs w:val="20"/>
              </w:rPr>
            </w:pPr>
            <w:r>
              <w:rPr>
                <w:rFonts w:ascii="Times New Roman" w:hAnsi="Times New Roman" w:cs="Times New Roman"/>
                <w:bCs/>
                <w:sz w:val="20"/>
                <w:szCs w:val="20"/>
              </w:rPr>
              <w:t>3</w:t>
            </w:r>
          </w:p>
        </w:tc>
        <w:tc>
          <w:tcPr>
            <w:tcW w:w="3828" w:type="dxa"/>
            <w:tcBorders>
              <w:top w:val="single" w:sz="4" w:space="0" w:color="auto"/>
              <w:left w:val="single" w:sz="4" w:space="0" w:color="auto"/>
              <w:bottom w:val="single" w:sz="4" w:space="0" w:color="auto"/>
              <w:right w:val="single" w:sz="4" w:space="0" w:color="auto"/>
            </w:tcBorders>
            <w:hideMark/>
          </w:tcPr>
          <w:p w:rsidR="00F66995" w:rsidRDefault="00F66995">
            <w:pPr>
              <w:jc w:val="center"/>
              <w:rPr>
                <w:rFonts w:ascii="Times New Roman" w:hAnsi="Times New Roman" w:cs="Times New Roman"/>
                <w:bCs/>
                <w:sz w:val="20"/>
                <w:szCs w:val="20"/>
              </w:rPr>
            </w:pPr>
            <w:r>
              <w:rPr>
                <w:rFonts w:ascii="Times New Roman" w:hAnsi="Times New Roman" w:cs="Times New Roman"/>
                <w:bCs/>
                <w:sz w:val="20"/>
                <w:szCs w:val="20"/>
              </w:rPr>
              <w:t>4</w:t>
            </w:r>
          </w:p>
        </w:tc>
        <w:tc>
          <w:tcPr>
            <w:tcW w:w="997" w:type="dxa"/>
            <w:tcBorders>
              <w:top w:val="single" w:sz="4" w:space="0" w:color="auto"/>
              <w:left w:val="single" w:sz="4" w:space="0" w:color="auto"/>
              <w:bottom w:val="single" w:sz="4" w:space="0" w:color="auto"/>
              <w:right w:val="single" w:sz="4" w:space="0" w:color="auto"/>
            </w:tcBorders>
            <w:hideMark/>
          </w:tcPr>
          <w:p w:rsidR="00F66995" w:rsidRDefault="00F66995">
            <w:pPr>
              <w:ind w:left="-108" w:right="-104"/>
              <w:jc w:val="center"/>
              <w:rPr>
                <w:rFonts w:ascii="Times New Roman" w:hAnsi="Times New Roman" w:cs="Times New Roman"/>
                <w:bCs/>
                <w:sz w:val="20"/>
                <w:szCs w:val="20"/>
              </w:rPr>
            </w:pPr>
            <w:r>
              <w:rPr>
                <w:rFonts w:ascii="Times New Roman" w:hAnsi="Times New Roman" w:cs="Times New Roman"/>
                <w:bCs/>
                <w:sz w:val="20"/>
                <w:szCs w:val="20"/>
              </w:rPr>
              <w:t>5</w:t>
            </w:r>
          </w:p>
        </w:tc>
        <w:tc>
          <w:tcPr>
            <w:tcW w:w="3763" w:type="dxa"/>
            <w:tcBorders>
              <w:top w:val="single" w:sz="4" w:space="0" w:color="auto"/>
              <w:left w:val="single" w:sz="4" w:space="0" w:color="auto"/>
              <w:bottom w:val="single" w:sz="4" w:space="0" w:color="auto"/>
              <w:right w:val="single" w:sz="4" w:space="0" w:color="auto"/>
            </w:tcBorders>
            <w:hideMark/>
          </w:tcPr>
          <w:p w:rsidR="00F66995" w:rsidRDefault="00F66995">
            <w:pPr>
              <w:jc w:val="center"/>
              <w:rPr>
                <w:rFonts w:ascii="Times New Roman" w:hAnsi="Times New Roman" w:cs="Times New Roman"/>
                <w:bCs/>
                <w:sz w:val="20"/>
                <w:szCs w:val="20"/>
              </w:rPr>
            </w:pPr>
            <w:r>
              <w:rPr>
                <w:rFonts w:ascii="Times New Roman" w:hAnsi="Times New Roman" w:cs="Times New Roman"/>
                <w:bCs/>
                <w:sz w:val="20"/>
                <w:szCs w:val="20"/>
              </w:rPr>
              <w:t>6</w:t>
            </w:r>
          </w:p>
        </w:tc>
      </w:tr>
      <w:tr w:rsidR="00F66995" w:rsidRPr="00A42438" w:rsidTr="00F66995">
        <w:trPr>
          <w:trHeight w:val="1183"/>
        </w:trPr>
        <w:tc>
          <w:tcPr>
            <w:tcW w:w="2944" w:type="dxa"/>
            <w:tcBorders>
              <w:top w:val="single" w:sz="4" w:space="0" w:color="auto"/>
              <w:left w:val="single" w:sz="4" w:space="0" w:color="auto"/>
              <w:bottom w:val="single" w:sz="4" w:space="0" w:color="auto"/>
              <w:right w:val="single" w:sz="4" w:space="0" w:color="auto"/>
            </w:tcBorders>
            <w:hideMark/>
          </w:tcPr>
          <w:p w:rsidR="00F66995" w:rsidRDefault="00F66995">
            <w:pPr>
              <w:rPr>
                <w:rFonts w:ascii="Times New Roman" w:hAnsi="Times New Roman" w:cs="Times New Roman"/>
                <w:sz w:val="20"/>
                <w:szCs w:val="20"/>
              </w:rPr>
            </w:pPr>
            <w:r>
              <w:rPr>
                <w:rFonts w:ascii="Times New Roman" w:hAnsi="Times New Roman" w:cs="Times New Roman"/>
                <w:bCs/>
                <w:sz w:val="20"/>
                <w:szCs w:val="20"/>
              </w:rPr>
              <w:t>Комплексна цільова програма підвищення енергоефективності та розвитку житлово-комунальної інфраструктури міста Києва на 2021–2025 роки</w:t>
            </w:r>
          </w:p>
        </w:tc>
        <w:tc>
          <w:tcPr>
            <w:tcW w:w="2184" w:type="dxa"/>
            <w:tcBorders>
              <w:top w:val="single" w:sz="4" w:space="0" w:color="auto"/>
              <w:left w:val="single" w:sz="4" w:space="0" w:color="auto"/>
              <w:bottom w:val="single" w:sz="4" w:space="0" w:color="auto"/>
              <w:right w:val="single" w:sz="4" w:space="0" w:color="auto"/>
            </w:tcBorders>
            <w:hideMark/>
          </w:tcPr>
          <w:p w:rsidR="00F66995" w:rsidRDefault="00F66995">
            <w:pPr>
              <w:rPr>
                <w:rFonts w:ascii="Times New Roman" w:hAnsi="Times New Roman" w:cs="Times New Roman"/>
                <w:sz w:val="20"/>
                <w:szCs w:val="20"/>
              </w:rPr>
            </w:pPr>
            <w:r>
              <w:rPr>
                <w:rFonts w:ascii="Times New Roman" w:hAnsi="Times New Roman" w:cs="Times New Roman"/>
                <w:sz w:val="20"/>
                <w:szCs w:val="20"/>
              </w:rPr>
              <w:t>Підвищення ефективності використання комунальної інфраструктури</w:t>
            </w:r>
          </w:p>
        </w:tc>
        <w:tc>
          <w:tcPr>
            <w:tcW w:w="1784" w:type="dxa"/>
            <w:tcBorders>
              <w:top w:val="single" w:sz="4" w:space="0" w:color="auto"/>
              <w:left w:val="single" w:sz="4" w:space="0" w:color="auto"/>
              <w:bottom w:val="single" w:sz="4" w:space="0" w:color="auto"/>
              <w:right w:val="single" w:sz="4" w:space="0" w:color="auto"/>
            </w:tcBorders>
            <w:hideMark/>
          </w:tcPr>
          <w:p w:rsidR="00F66995" w:rsidRDefault="00F66995">
            <w:pPr>
              <w:rPr>
                <w:rFonts w:ascii="Times New Roman" w:hAnsi="Times New Roman" w:cs="Times New Roman"/>
                <w:sz w:val="20"/>
                <w:szCs w:val="20"/>
              </w:rPr>
            </w:pPr>
            <w:r>
              <w:rPr>
                <w:rFonts w:ascii="Times New Roman" w:hAnsi="Times New Roman" w:cs="Times New Roman"/>
                <w:sz w:val="20"/>
                <w:szCs w:val="20"/>
              </w:rPr>
              <w:t>1.1. Житловий фонд і благоустрій прибудинкової території</w:t>
            </w:r>
          </w:p>
        </w:tc>
        <w:tc>
          <w:tcPr>
            <w:tcW w:w="3828" w:type="dxa"/>
            <w:tcBorders>
              <w:top w:val="single" w:sz="4" w:space="0" w:color="auto"/>
              <w:left w:val="single" w:sz="4" w:space="0" w:color="auto"/>
              <w:bottom w:val="single" w:sz="4" w:space="0" w:color="auto"/>
              <w:right w:val="single" w:sz="4" w:space="0" w:color="auto"/>
            </w:tcBorders>
            <w:hideMark/>
          </w:tcPr>
          <w:p w:rsidR="00F66995" w:rsidRDefault="00F66995">
            <w:pPr>
              <w:rPr>
                <w:rFonts w:ascii="Times New Roman" w:hAnsi="Times New Roman" w:cs="Times New Roman"/>
                <w:sz w:val="20"/>
                <w:szCs w:val="20"/>
              </w:rPr>
            </w:pPr>
            <w:r>
              <w:rPr>
                <w:rFonts w:ascii="Times New Roman" w:hAnsi="Times New Roman" w:cs="Times New Roman"/>
                <w:sz w:val="20"/>
                <w:szCs w:val="20"/>
              </w:rPr>
              <w:t>1.1.4. Капітальний ремонт і облаштування підвальних приміщень житлових будинків, які можуть використовуватись населенням як укриття</w:t>
            </w:r>
          </w:p>
        </w:tc>
        <w:tc>
          <w:tcPr>
            <w:tcW w:w="997" w:type="dxa"/>
            <w:tcBorders>
              <w:top w:val="single" w:sz="4" w:space="0" w:color="auto"/>
              <w:left w:val="single" w:sz="4" w:space="0" w:color="auto"/>
              <w:bottom w:val="single" w:sz="4" w:space="0" w:color="auto"/>
              <w:right w:val="single" w:sz="4" w:space="0" w:color="auto"/>
            </w:tcBorders>
            <w:hideMark/>
          </w:tcPr>
          <w:p w:rsidR="00F66995" w:rsidRDefault="00F66995">
            <w:pPr>
              <w:ind w:left="-108" w:right="-104"/>
              <w:jc w:val="center"/>
              <w:rPr>
                <w:rFonts w:ascii="Times New Roman" w:hAnsi="Times New Roman" w:cs="Times New Roman"/>
                <w:sz w:val="20"/>
                <w:szCs w:val="20"/>
              </w:rPr>
            </w:pPr>
            <w:r>
              <w:rPr>
                <w:rFonts w:ascii="Times New Roman" w:hAnsi="Times New Roman" w:cs="Times New Roman"/>
                <w:sz w:val="20"/>
                <w:szCs w:val="20"/>
              </w:rPr>
              <w:t>2023</w:t>
            </w:r>
          </w:p>
        </w:tc>
        <w:tc>
          <w:tcPr>
            <w:tcW w:w="3763" w:type="dxa"/>
            <w:tcBorders>
              <w:top w:val="single" w:sz="4" w:space="0" w:color="auto"/>
              <w:left w:val="single" w:sz="4" w:space="0" w:color="auto"/>
              <w:bottom w:val="single" w:sz="4" w:space="0" w:color="auto"/>
              <w:right w:val="single" w:sz="4" w:space="0" w:color="auto"/>
            </w:tcBorders>
            <w:hideMark/>
          </w:tcPr>
          <w:p w:rsidR="00F66995" w:rsidRDefault="00F66995">
            <w:pPr>
              <w:rPr>
                <w:rFonts w:ascii="Times New Roman" w:hAnsi="Times New Roman" w:cs="Times New Roman"/>
                <w:sz w:val="20"/>
                <w:szCs w:val="20"/>
              </w:rPr>
            </w:pPr>
            <w:r>
              <w:rPr>
                <w:rFonts w:ascii="Times New Roman" w:hAnsi="Times New Roman" w:cs="Times New Roman"/>
                <w:sz w:val="20"/>
                <w:szCs w:val="20"/>
              </w:rPr>
              <w:t xml:space="preserve">Районні в місті Києві державні адміністрації </w:t>
            </w:r>
          </w:p>
        </w:tc>
      </w:tr>
      <w:tr w:rsidR="00F66995" w:rsidTr="00F66995">
        <w:trPr>
          <w:trHeight w:val="1062"/>
        </w:trPr>
        <w:tc>
          <w:tcPr>
            <w:tcW w:w="2944" w:type="dxa"/>
            <w:vMerge w:val="restart"/>
            <w:tcBorders>
              <w:top w:val="single" w:sz="4" w:space="0" w:color="auto"/>
              <w:left w:val="single" w:sz="4" w:space="0" w:color="auto"/>
              <w:bottom w:val="single" w:sz="4" w:space="0" w:color="auto"/>
              <w:right w:val="single" w:sz="4" w:space="0" w:color="auto"/>
            </w:tcBorders>
          </w:tcPr>
          <w:p w:rsidR="00F66995" w:rsidRDefault="00F66995">
            <w:pPr>
              <w:rPr>
                <w:rFonts w:ascii="Times New Roman" w:hAnsi="Times New Roman" w:cs="Times New Roman"/>
                <w:sz w:val="20"/>
                <w:szCs w:val="20"/>
              </w:rPr>
            </w:pPr>
            <w:r>
              <w:rPr>
                <w:rFonts w:ascii="Times New Roman" w:hAnsi="Times New Roman" w:cs="Times New Roman"/>
                <w:sz w:val="20"/>
                <w:szCs w:val="20"/>
              </w:rPr>
              <w:t>Міська цільова програма розвитку транспортної інфраструктури міста Києва на 2024–2025 роки*</w:t>
            </w:r>
          </w:p>
          <w:p w:rsidR="00F66995" w:rsidRDefault="00F66995">
            <w:pPr>
              <w:rPr>
                <w:rFonts w:ascii="Times New Roman" w:hAnsi="Times New Roman" w:cs="Times New Roman"/>
                <w:b/>
                <w:bCs/>
                <w:sz w:val="20"/>
                <w:szCs w:val="20"/>
              </w:rPr>
            </w:pPr>
          </w:p>
        </w:tc>
        <w:tc>
          <w:tcPr>
            <w:tcW w:w="2184" w:type="dxa"/>
            <w:vMerge w:val="restart"/>
            <w:tcBorders>
              <w:top w:val="single" w:sz="4" w:space="0" w:color="auto"/>
              <w:left w:val="single" w:sz="4" w:space="0" w:color="auto"/>
              <w:bottom w:val="single" w:sz="4" w:space="0" w:color="auto"/>
              <w:right w:val="single" w:sz="4" w:space="0" w:color="auto"/>
            </w:tcBorders>
            <w:hideMark/>
          </w:tcPr>
          <w:p w:rsidR="00F66995" w:rsidRDefault="00F66995">
            <w:pPr>
              <w:rPr>
                <w:rFonts w:ascii="Times New Roman" w:hAnsi="Times New Roman" w:cs="Times New Roman"/>
                <w:bCs/>
                <w:sz w:val="20"/>
                <w:szCs w:val="20"/>
              </w:rPr>
            </w:pPr>
            <w:r>
              <w:rPr>
                <w:rFonts w:ascii="Times New Roman" w:hAnsi="Times New Roman" w:cs="Times New Roman"/>
                <w:bCs/>
                <w:sz w:val="20"/>
                <w:szCs w:val="20"/>
              </w:rPr>
              <w:t>5. Забезпечення цивільного захисту населення</w:t>
            </w:r>
          </w:p>
        </w:tc>
        <w:tc>
          <w:tcPr>
            <w:tcW w:w="1784" w:type="dxa"/>
            <w:vMerge w:val="restart"/>
            <w:tcBorders>
              <w:top w:val="single" w:sz="4" w:space="0" w:color="auto"/>
              <w:left w:val="single" w:sz="4" w:space="0" w:color="auto"/>
              <w:bottom w:val="single" w:sz="4" w:space="0" w:color="auto"/>
              <w:right w:val="single" w:sz="4" w:space="0" w:color="auto"/>
            </w:tcBorders>
            <w:hideMark/>
          </w:tcPr>
          <w:p w:rsidR="00F66995" w:rsidRDefault="00F66995">
            <w:pPr>
              <w:rPr>
                <w:rFonts w:ascii="Times New Roman" w:hAnsi="Times New Roman" w:cs="Times New Roman"/>
                <w:bCs/>
                <w:sz w:val="20"/>
                <w:szCs w:val="20"/>
              </w:rPr>
            </w:pPr>
            <w:r>
              <w:rPr>
                <w:rFonts w:ascii="Times New Roman" w:hAnsi="Times New Roman" w:cs="Times New Roman"/>
                <w:bCs/>
                <w:sz w:val="20"/>
                <w:szCs w:val="20"/>
              </w:rPr>
              <w:t>5.1. Підвищення ефективності превентивних заходів у сфері цивільного захисту</w:t>
            </w:r>
          </w:p>
        </w:tc>
        <w:tc>
          <w:tcPr>
            <w:tcW w:w="3828" w:type="dxa"/>
            <w:tcBorders>
              <w:top w:val="single" w:sz="4" w:space="0" w:color="auto"/>
              <w:left w:val="single" w:sz="4" w:space="0" w:color="auto"/>
              <w:bottom w:val="single" w:sz="4" w:space="0" w:color="auto"/>
              <w:right w:val="single" w:sz="4" w:space="0" w:color="auto"/>
            </w:tcBorders>
            <w:hideMark/>
          </w:tcPr>
          <w:p w:rsidR="00F66995" w:rsidRDefault="00F66995">
            <w:pPr>
              <w:rPr>
                <w:rFonts w:ascii="Times New Roman" w:hAnsi="Times New Roman" w:cs="Times New Roman"/>
                <w:sz w:val="20"/>
                <w:szCs w:val="20"/>
              </w:rPr>
            </w:pPr>
            <w:r>
              <w:rPr>
                <w:rFonts w:ascii="Times New Roman" w:hAnsi="Times New Roman" w:cs="Times New Roman"/>
                <w:sz w:val="20"/>
                <w:szCs w:val="20"/>
              </w:rPr>
              <w:t>5.1.1. Технічна інвентаризація підземних станцій метрополітену, як споруд подвійного призначення</w:t>
            </w:r>
          </w:p>
        </w:tc>
        <w:tc>
          <w:tcPr>
            <w:tcW w:w="997" w:type="dxa"/>
            <w:tcBorders>
              <w:top w:val="single" w:sz="4" w:space="0" w:color="auto"/>
              <w:left w:val="single" w:sz="4" w:space="0" w:color="auto"/>
              <w:bottom w:val="single" w:sz="4" w:space="0" w:color="auto"/>
              <w:right w:val="single" w:sz="4" w:space="0" w:color="auto"/>
            </w:tcBorders>
            <w:noWrap/>
            <w:hideMark/>
          </w:tcPr>
          <w:p w:rsidR="00F66995" w:rsidRDefault="00F66995">
            <w:pPr>
              <w:ind w:left="-108" w:right="-104"/>
              <w:jc w:val="center"/>
              <w:rPr>
                <w:rFonts w:ascii="Times New Roman" w:hAnsi="Times New Roman" w:cs="Times New Roman"/>
                <w:sz w:val="20"/>
                <w:szCs w:val="20"/>
              </w:rPr>
            </w:pPr>
            <w:r>
              <w:rPr>
                <w:rFonts w:ascii="Times New Roman" w:hAnsi="Times New Roman" w:cs="Times New Roman"/>
                <w:sz w:val="20"/>
                <w:szCs w:val="20"/>
              </w:rPr>
              <w:t>2024–2025</w:t>
            </w:r>
          </w:p>
        </w:tc>
        <w:tc>
          <w:tcPr>
            <w:tcW w:w="3763" w:type="dxa"/>
            <w:tcBorders>
              <w:top w:val="single" w:sz="4" w:space="0" w:color="auto"/>
              <w:left w:val="single" w:sz="4" w:space="0" w:color="auto"/>
              <w:bottom w:val="single" w:sz="4" w:space="0" w:color="auto"/>
              <w:right w:val="single" w:sz="4" w:space="0" w:color="auto"/>
            </w:tcBorders>
            <w:hideMark/>
          </w:tcPr>
          <w:p w:rsidR="00F66995" w:rsidRDefault="00F66995">
            <w:pPr>
              <w:rPr>
                <w:rFonts w:ascii="Times New Roman" w:hAnsi="Times New Roman" w:cs="Times New Roman"/>
                <w:sz w:val="20"/>
                <w:szCs w:val="20"/>
              </w:rPr>
            </w:pPr>
            <w:r>
              <w:rPr>
                <w:rFonts w:ascii="Times New Roman" w:hAnsi="Times New Roman" w:cs="Times New Roman"/>
                <w:sz w:val="20"/>
                <w:szCs w:val="20"/>
              </w:rPr>
              <w:t>Департамент транспортної інфраструктури виконавчого органу Київської міської ради (Київської міської державної адміністрації),</w:t>
            </w:r>
          </w:p>
          <w:p w:rsidR="00F66995" w:rsidRDefault="00F66995">
            <w:pPr>
              <w:rPr>
                <w:rFonts w:ascii="Times New Roman" w:hAnsi="Times New Roman" w:cs="Times New Roman"/>
                <w:sz w:val="20"/>
                <w:szCs w:val="20"/>
              </w:rPr>
            </w:pPr>
            <w:r>
              <w:rPr>
                <w:rFonts w:ascii="Times New Roman" w:hAnsi="Times New Roman" w:cs="Times New Roman"/>
                <w:sz w:val="20"/>
                <w:szCs w:val="20"/>
              </w:rPr>
              <w:t>КП «Київський метрополітен»</w:t>
            </w:r>
          </w:p>
        </w:tc>
      </w:tr>
      <w:tr w:rsidR="00F66995" w:rsidTr="00F66995">
        <w:trPr>
          <w:trHeight w:val="6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bCs/>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F66995" w:rsidRDefault="00F66995">
            <w:pPr>
              <w:rPr>
                <w:rFonts w:ascii="Times New Roman" w:hAnsi="Times New Roman" w:cs="Times New Roman"/>
                <w:sz w:val="20"/>
                <w:szCs w:val="20"/>
              </w:rPr>
            </w:pPr>
            <w:r>
              <w:rPr>
                <w:rFonts w:ascii="Times New Roman" w:hAnsi="Times New Roman" w:cs="Times New Roman"/>
                <w:sz w:val="20"/>
                <w:szCs w:val="20"/>
              </w:rPr>
              <w:t xml:space="preserve">5.1.2. Будівництво виокремлених об’єктів цивільного захисту </w:t>
            </w:r>
          </w:p>
          <w:p w:rsidR="00F66995" w:rsidRDefault="00F66995">
            <w:pPr>
              <w:rPr>
                <w:rFonts w:ascii="Times New Roman" w:hAnsi="Times New Roman" w:cs="Times New Roman"/>
                <w:sz w:val="20"/>
                <w:szCs w:val="20"/>
              </w:rPr>
            </w:pPr>
            <w:r>
              <w:rPr>
                <w:rFonts w:ascii="Times New Roman" w:hAnsi="Times New Roman" w:cs="Times New Roman"/>
                <w:sz w:val="20"/>
                <w:szCs w:val="20"/>
              </w:rPr>
              <w:t>Оболонсько - Теремківської лінії</w:t>
            </w:r>
          </w:p>
        </w:tc>
        <w:tc>
          <w:tcPr>
            <w:tcW w:w="997" w:type="dxa"/>
            <w:tcBorders>
              <w:top w:val="single" w:sz="4" w:space="0" w:color="auto"/>
              <w:left w:val="single" w:sz="4" w:space="0" w:color="auto"/>
              <w:bottom w:val="single" w:sz="4" w:space="0" w:color="auto"/>
              <w:right w:val="single" w:sz="4" w:space="0" w:color="auto"/>
            </w:tcBorders>
            <w:hideMark/>
          </w:tcPr>
          <w:p w:rsidR="00F66995" w:rsidRDefault="00F66995">
            <w:pPr>
              <w:ind w:left="-108" w:right="-104"/>
              <w:jc w:val="center"/>
              <w:rPr>
                <w:rFonts w:ascii="Times New Roman" w:hAnsi="Times New Roman" w:cs="Times New Roman"/>
                <w:sz w:val="20"/>
                <w:szCs w:val="20"/>
              </w:rPr>
            </w:pPr>
            <w:r>
              <w:rPr>
                <w:rFonts w:ascii="Times New Roman" w:hAnsi="Times New Roman" w:cs="Times New Roman"/>
                <w:sz w:val="20"/>
                <w:szCs w:val="20"/>
              </w:rPr>
              <w:t>2024–2025</w:t>
            </w:r>
          </w:p>
        </w:tc>
        <w:tc>
          <w:tcPr>
            <w:tcW w:w="3763" w:type="dxa"/>
            <w:tcBorders>
              <w:top w:val="single" w:sz="4" w:space="0" w:color="auto"/>
              <w:left w:val="single" w:sz="4" w:space="0" w:color="auto"/>
              <w:bottom w:val="single" w:sz="4" w:space="0" w:color="auto"/>
              <w:right w:val="single" w:sz="4" w:space="0" w:color="auto"/>
            </w:tcBorders>
            <w:hideMark/>
          </w:tcPr>
          <w:p w:rsidR="00F66995" w:rsidRDefault="00F66995">
            <w:pPr>
              <w:rPr>
                <w:rFonts w:ascii="Times New Roman" w:hAnsi="Times New Roman" w:cs="Times New Roman"/>
                <w:sz w:val="20"/>
                <w:szCs w:val="20"/>
              </w:rPr>
            </w:pPr>
            <w:r>
              <w:rPr>
                <w:rFonts w:ascii="Times New Roman" w:hAnsi="Times New Roman" w:cs="Times New Roman"/>
                <w:sz w:val="20"/>
                <w:szCs w:val="20"/>
              </w:rPr>
              <w:t>Департамент транспортної інфраструктури виконавчого органу Київської міської ради (Київської міської державної адміністрації),</w:t>
            </w:r>
          </w:p>
          <w:p w:rsidR="00F66995" w:rsidRDefault="00F66995">
            <w:pPr>
              <w:rPr>
                <w:rFonts w:ascii="Times New Roman" w:hAnsi="Times New Roman" w:cs="Times New Roman"/>
                <w:sz w:val="20"/>
                <w:szCs w:val="20"/>
              </w:rPr>
            </w:pPr>
            <w:r>
              <w:rPr>
                <w:rFonts w:ascii="Times New Roman" w:hAnsi="Times New Roman" w:cs="Times New Roman"/>
                <w:sz w:val="20"/>
                <w:szCs w:val="20"/>
              </w:rPr>
              <w:t>КП «Київський метрополітен»</w:t>
            </w:r>
          </w:p>
        </w:tc>
      </w:tr>
      <w:tr w:rsidR="00F66995" w:rsidTr="00F66995">
        <w:trPr>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bCs/>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F66995" w:rsidRDefault="00F66995">
            <w:pPr>
              <w:rPr>
                <w:rFonts w:ascii="Times New Roman" w:hAnsi="Times New Roman" w:cs="Times New Roman"/>
                <w:sz w:val="20"/>
                <w:szCs w:val="20"/>
              </w:rPr>
            </w:pPr>
            <w:r>
              <w:rPr>
                <w:rFonts w:ascii="Times New Roman" w:hAnsi="Times New Roman" w:cs="Times New Roman"/>
                <w:sz w:val="20"/>
                <w:szCs w:val="20"/>
              </w:rPr>
              <w:t xml:space="preserve">5.1.3. Будівництво виокремлених об’єктів цивільного захисту </w:t>
            </w:r>
          </w:p>
          <w:p w:rsidR="00F66995" w:rsidRDefault="00F66995">
            <w:pPr>
              <w:rPr>
                <w:rFonts w:ascii="Times New Roman" w:hAnsi="Times New Roman" w:cs="Times New Roman"/>
                <w:sz w:val="20"/>
                <w:szCs w:val="20"/>
              </w:rPr>
            </w:pPr>
            <w:r>
              <w:rPr>
                <w:rFonts w:ascii="Times New Roman" w:hAnsi="Times New Roman" w:cs="Times New Roman"/>
                <w:sz w:val="20"/>
                <w:szCs w:val="20"/>
              </w:rPr>
              <w:t xml:space="preserve">Сирецько - Печерської лінії </w:t>
            </w:r>
          </w:p>
        </w:tc>
        <w:tc>
          <w:tcPr>
            <w:tcW w:w="997" w:type="dxa"/>
            <w:tcBorders>
              <w:top w:val="single" w:sz="4" w:space="0" w:color="auto"/>
              <w:left w:val="single" w:sz="4" w:space="0" w:color="auto"/>
              <w:bottom w:val="single" w:sz="4" w:space="0" w:color="auto"/>
              <w:right w:val="single" w:sz="4" w:space="0" w:color="auto"/>
            </w:tcBorders>
            <w:hideMark/>
          </w:tcPr>
          <w:p w:rsidR="00F66995" w:rsidRDefault="00F66995">
            <w:pPr>
              <w:ind w:left="-108" w:right="-104"/>
              <w:jc w:val="center"/>
              <w:rPr>
                <w:rFonts w:ascii="Times New Roman" w:hAnsi="Times New Roman" w:cs="Times New Roman"/>
                <w:sz w:val="20"/>
                <w:szCs w:val="20"/>
              </w:rPr>
            </w:pPr>
            <w:r>
              <w:rPr>
                <w:rFonts w:ascii="Times New Roman" w:hAnsi="Times New Roman" w:cs="Times New Roman"/>
                <w:sz w:val="20"/>
                <w:szCs w:val="20"/>
              </w:rPr>
              <w:t>2024–2025</w:t>
            </w:r>
          </w:p>
        </w:tc>
        <w:tc>
          <w:tcPr>
            <w:tcW w:w="3763" w:type="dxa"/>
            <w:tcBorders>
              <w:top w:val="single" w:sz="4" w:space="0" w:color="auto"/>
              <w:left w:val="single" w:sz="4" w:space="0" w:color="auto"/>
              <w:bottom w:val="single" w:sz="4" w:space="0" w:color="auto"/>
              <w:right w:val="single" w:sz="4" w:space="0" w:color="auto"/>
            </w:tcBorders>
            <w:hideMark/>
          </w:tcPr>
          <w:p w:rsidR="00F66995" w:rsidRDefault="00F66995">
            <w:pPr>
              <w:rPr>
                <w:rFonts w:ascii="Times New Roman" w:hAnsi="Times New Roman" w:cs="Times New Roman"/>
                <w:sz w:val="20"/>
                <w:szCs w:val="20"/>
              </w:rPr>
            </w:pPr>
            <w:r>
              <w:rPr>
                <w:rFonts w:ascii="Times New Roman" w:hAnsi="Times New Roman" w:cs="Times New Roman"/>
                <w:sz w:val="20"/>
                <w:szCs w:val="20"/>
              </w:rPr>
              <w:t>Департамент транспортної інфраструктури виконавчого органу Київської міської ради (Київської міської державної адміністрації),</w:t>
            </w:r>
          </w:p>
          <w:p w:rsidR="00F66995" w:rsidRDefault="00F66995">
            <w:pPr>
              <w:rPr>
                <w:rFonts w:ascii="Times New Roman" w:hAnsi="Times New Roman" w:cs="Times New Roman"/>
                <w:sz w:val="20"/>
                <w:szCs w:val="20"/>
              </w:rPr>
            </w:pPr>
            <w:r>
              <w:rPr>
                <w:rFonts w:ascii="Times New Roman" w:hAnsi="Times New Roman" w:cs="Times New Roman"/>
                <w:sz w:val="20"/>
                <w:szCs w:val="20"/>
              </w:rPr>
              <w:t>КП «Київський метрополітен»</w:t>
            </w:r>
          </w:p>
        </w:tc>
      </w:tr>
      <w:tr w:rsidR="00F66995" w:rsidRPr="00A42438" w:rsidTr="00F66995">
        <w:trPr>
          <w:trHeight w:val="2491"/>
        </w:trPr>
        <w:tc>
          <w:tcPr>
            <w:tcW w:w="2944" w:type="dxa"/>
            <w:vMerge w:val="restart"/>
            <w:tcBorders>
              <w:top w:val="single" w:sz="4" w:space="0" w:color="auto"/>
              <w:left w:val="single" w:sz="4" w:space="0" w:color="auto"/>
              <w:bottom w:val="single" w:sz="4" w:space="0" w:color="auto"/>
              <w:right w:val="single" w:sz="4" w:space="0" w:color="auto"/>
            </w:tcBorders>
          </w:tcPr>
          <w:p w:rsidR="00F66995" w:rsidRDefault="00F66995">
            <w:pPr>
              <w:rPr>
                <w:rFonts w:ascii="Times New Roman" w:hAnsi="Times New Roman" w:cs="Times New Roman"/>
                <w:sz w:val="20"/>
                <w:szCs w:val="20"/>
              </w:rPr>
            </w:pPr>
            <w:r>
              <w:rPr>
                <w:rFonts w:ascii="Times New Roman" w:hAnsi="Times New Roman" w:cs="Times New Roman"/>
                <w:sz w:val="20"/>
                <w:szCs w:val="20"/>
              </w:rPr>
              <w:t xml:space="preserve">Комплексна міська цільова програма «Освіта Києва. </w:t>
            </w:r>
          </w:p>
          <w:p w:rsidR="00F66995" w:rsidRDefault="00F66995">
            <w:pPr>
              <w:rPr>
                <w:rFonts w:ascii="Times New Roman" w:hAnsi="Times New Roman" w:cs="Times New Roman"/>
                <w:sz w:val="20"/>
                <w:szCs w:val="20"/>
              </w:rPr>
            </w:pPr>
            <w:r>
              <w:rPr>
                <w:rFonts w:ascii="Times New Roman" w:hAnsi="Times New Roman" w:cs="Times New Roman"/>
                <w:sz w:val="20"/>
                <w:szCs w:val="20"/>
              </w:rPr>
              <w:t>2024–2025 роки»*</w:t>
            </w:r>
          </w:p>
          <w:p w:rsidR="00F66995" w:rsidRDefault="00F66995">
            <w:pPr>
              <w:rPr>
                <w:rFonts w:ascii="Times New Roman" w:hAnsi="Times New Roman" w:cs="Times New Roman"/>
                <w:sz w:val="20"/>
                <w:szCs w:val="20"/>
              </w:rPr>
            </w:pPr>
          </w:p>
        </w:tc>
        <w:tc>
          <w:tcPr>
            <w:tcW w:w="2184" w:type="dxa"/>
            <w:vMerge w:val="restart"/>
            <w:tcBorders>
              <w:top w:val="single" w:sz="4" w:space="0" w:color="auto"/>
              <w:left w:val="single" w:sz="4" w:space="0" w:color="auto"/>
              <w:bottom w:val="single" w:sz="4" w:space="0" w:color="auto"/>
              <w:right w:val="single" w:sz="4" w:space="0" w:color="auto"/>
            </w:tcBorders>
            <w:hideMark/>
          </w:tcPr>
          <w:p w:rsidR="00F66995" w:rsidRDefault="00F66995">
            <w:pPr>
              <w:rPr>
                <w:rFonts w:ascii="Times New Roman" w:hAnsi="Times New Roman" w:cs="Times New Roman"/>
                <w:sz w:val="20"/>
                <w:szCs w:val="20"/>
              </w:rPr>
            </w:pPr>
            <w:r>
              <w:rPr>
                <w:rFonts w:ascii="Times New Roman" w:hAnsi="Times New Roman" w:cs="Times New Roman"/>
                <w:sz w:val="20"/>
                <w:szCs w:val="20"/>
              </w:rPr>
              <w:t>1. Підвищення рівня забезпеченості освітньою інфраструктурою та її оновлення у відповідності до вимог часу</w:t>
            </w:r>
          </w:p>
        </w:tc>
        <w:tc>
          <w:tcPr>
            <w:tcW w:w="1784" w:type="dxa"/>
            <w:tcBorders>
              <w:top w:val="single" w:sz="4" w:space="0" w:color="auto"/>
              <w:left w:val="single" w:sz="4" w:space="0" w:color="auto"/>
              <w:bottom w:val="single" w:sz="4" w:space="0" w:color="auto"/>
              <w:right w:val="single" w:sz="4" w:space="0" w:color="auto"/>
            </w:tcBorders>
            <w:hideMark/>
          </w:tcPr>
          <w:p w:rsidR="00F66995" w:rsidRDefault="00F66995">
            <w:pPr>
              <w:rPr>
                <w:rFonts w:ascii="Times New Roman" w:hAnsi="Times New Roman" w:cs="Times New Roman"/>
                <w:sz w:val="20"/>
                <w:szCs w:val="20"/>
              </w:rPr>
            </w:pPr>
            <w:r>
              <w:rPr>
                <w:rFonts w:ascii="Times New Roman" w:hAnsi="Times New Roman" w:cs="Times New Roman"/>
                <w:sz w:val="20"/>
                <w:szCs w:val="20"/>
              </w:rPr>
              <w:t xml:space="preserve">1.1. Забезпечення закладів освіти захисними спорудами цивільного захисту відповідно до чинних стандартів, правил, норм </w:t>
            </w:r>
          </w:p>
        </w:tc>
        <w:tc>
          <w:tcPr>
            <w:tcW w:w="3828" w:type="dxa"/>
            <w:tcBorders>
              <w:top w:val="single" w:sz="4" w:space="0" w:color="auto"/>
              <w:left w:val="single" w:sz="4" w:space="0" w:color="auto"/>
              <w:bottom w:val="single" w:sz="4" w:space="0" w:color="auto"/>
              <w:right w:val="single" w:sz="4" w:space="0" w:color="auto"/>
            </w:tcBorders>
            <w:hideMark/>
          </w:tcPr>
          <w:p w:rsidR="00F66995" w:rsidRDefault="00F66995">
            <w:pPr>
              <w:rPr>
                <w:rFonts w:ascii="Times New Roman" w:hAnsi="Times New Roman" w:cs="Times New Roman"/>
                <w:sz w:val="20"/>
                <w:szCs w:val="20"/>
              </w:rPr>
            </w:pPr>
            <w:r>
              <w:rPr>
                <w:rFonts w:ascii="Times New Roman" w:hAnsi="Times New Roman" w:cs="Times New Roman"/>
                <w:sz w:val="20"/>
                <w:szCs w:val="20"/>
              </w:rPr>
              <w:t>1.1.1.Облаштування та ремонт найпростіших укриттів у закладах освіти  у зв'язку зі збільшенням їх місткості (зокрема облаштування другого евакуаційного виходу, виконання ремонтних робіт з урахуванням потреб осіб із обмеженими фізичними можливостями, встановлення автоматичної пожежної сигналізації (АПС) з виведенням на диспечерський пульт спостереження  (перелік об’єктів затверджується щорічно)</w:t>
            </w:r>
          </w:p>
        </w:tc>
        <w:tc>
          <w:tcPr>
            <w:tcW w:w="997" w:type="dxa"/>
            <w:tcBorders>
              <w:top w:val="single" w:sz="4" w:space="0" w:color="auto"/>
              <w:left w:val="single" w:sz="4" w:space="0" w:color="auto"/>
              <w:bottom w:val="single" w:sz="4" w:space="0" w:color="auto"/>
              <w:right w:val="single" w:sz="4" w:space="0" w:color="auto"/>
            </w:tcBorders>
            <w:hideMark/>
          </w:tcPr>
          <w:p w:rsidR="00F66995" w:rsidRDefault="00F66995">
            <w:pPr>
              <w:ind w:left="-108" w:right="-104"/>
              <w:jc w:val="center"/>
              <w:rPr>
                <w:rFonts w:ascii="Times New Roman" w:hAnsi="Times New Roman" w:cs="Times New Roman"/>
                <w:sz w:val="20"/>
                <w:szCs w:val="20"/>
              </w:rPr>
            </w:pPr>
            <w:r>
              <w:rPr>
                <w:rFonts w:ascii="Times New Roman" w:hAnsi="Times New Roman" w:cs="Times New Roman"/>
                <w:sz w:val="20"/>
                <w:szCs w:val="20"/>
              </w:rPr>
              <w:t>2024–2025</w:t>
            </w:r>
          </w:p>
        </w:tc>
        <w:tc>
          <w:tcPr>
            <w:tcW w:w="3763" w:type="dxa"/>
            <w:tcBorders>
              <w:top w:val="single" w:sz="4" w:space="0" w:color="auto"/>
              <w:left w:val="single" w:sz="4" w:space="0" w:color="auto"/>
              <w:bottom w:val="single" w:sz="4" w:space="0" w:color="auto"/>
              <w:right w:val="single" w:sz="4" w:space="0" w:color="auto"/>
            </w:tcBorders>
            <w:hideMark/>
          </w:tcPr>
          <w:p w:rsidR="00F66995" w:rsidRDefault="00F66995">
            <w:pPr>
              <w:rPr>
                <w:rFonts w:ascii="Times New Roman" w:hAnsi="Times New Roman" w:cs="Times New Roman"/>
                <w:sz w:val="20"/>
                <w:szCs w:val="20"/>
              </w:rPr>
            </w:pPr>
            <w:r>
              <w:rPr>
                <w:rFonts w:ascii="Times New Roman" w:hAnsi="Times New Roman" w:cs="Times New Roman"/>
                <w:sz w:val="20"/>
                <w:szCs w:val="20"/>
              </w:rPr>
              <w:t>Районні в місті Києві державні адміністрації,</w:t>
            </w:r>
          </w:p>
          <w:p w:rsidR="00F66995" w:rsidRDefault="00F66995">
            <w:pPr>
              <w:rPr>
                <w:rFonts w:ascii="Times New Roman" w:hAnsi="Times New Roman" w:cs="Times New Roman"/>
                <w:sz w:val="20"/>
                <w:szCs w:val="20"/>
              </w:rPr>
            </w:pPr>
            <w:r>
              <w:rPr>
                <w:rFonts w:ascii="Times New Roman" w:hAnsi="Times New Roman" w:cs="Times New Roman"/>
                <w:sz w:val="20"/>
                <w:szCs w:val="20"/>
              </w:rPr>
              <w:t>Департамент освіти і науки виконавчого органу Київської міської ради (Київської міської державної адміністрації)</w:t>
            </w:r>
          </w:p>
        </w:tc>
      </w:tr>
      <w:tr w:rsidR="00F66995" w:rsidTr="00F66995">
        <w:trPr>
          <w:trHeight w:val="14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z w:val="20"/>
                <w:szCs w:val="20"/>
              </w:rPr>
            </w:pPr>
          </w:p>
        </w:tc>
        <w:tc>
          <w:tcPr>
            <w:tcW w:w="1784" w:type="dxa"/>
            <w:tcBorders>
              <w:top w:val="single" w:sz="4" w:space="0" w:color="auto"/>
              <w:left w:val="single" w:sz="4" w:space="0" w:color="auto"/>
              <w:bottom w:val="single" w:sz="4" w:space="0" w:color="auto"/>
              <w:right w:val="single" w:sz="4" w:space="0" w:color="auto"/>
            </w:tcBorders>
            <w:hideMark/>
          </w:tcPr>
          <w:p w:rsidR="00F66995" w:rsidRDefault="00F66995">
            <w:pPr>
              <w:rPr>
                <w:rFonts w:ascii="Times New Roman" w:hAnsi="Times New Roman" w:cs="Times New Roman"/>
                <w:sz w:val="20"/>
                <w:szCs w:val="20"/>
              </w:rPr>
            </w:pPr>
            <w:r>
              <w:rPr>
                <w:rFonts w:ascii="Times New Roman" w:hAnsi="Times New Roman" w:cs="Times New Roman"/>
                <w:sz w:val="20"/>
                <w:szCs w:val="20"/>
              </w:rPr>
              <w:t>1.4. Створення умов територіальної доступності до закладів освіти (розвиток мережі закладів освіти)</w:t>
            </w:r>
          </w:p>
        </w:tc>
        <w:tc>
          <w:tcPr>
            <w:tcW w:w="3828" w:type="dxa"/>
            <w:tcBorders>
              <w:top w:val="single" w:sz="4" w:space="0" w:color="auto"/>
              <w:left w:val="single" w:sz="4" w:space="0" w:color="auto"/>
              <w:bottom w:val="single" w:sz="4" w:space="0" w:color="auto"/>
              <w:right w:val="single" w:sz="4" w:space="0" w:color="auto"/>
            </w:tcBorders>
            <w:hideMark/>
          </w:tcPr>
          <w:p w:rsidR="00F66995" w:rsidRDefault="00F66995">
            <w:pPr>
              <w:rPr>
                <w:rFonts w:ascii="Times New Roman" w:hAnsi="Times New Roman" w:cs="Times New Roman"/>
                <w:sz w:val="20"/>
                <w:szCs w:val="20"/>
              </w:rPr>
            </w:pPr>
            <w:r>
              <w:rPr>
                <w:rFonts w:ascii="Times New Roman" w:hAnsi="Times New Roman" w:cs="Times New Roman"/>
                <w:sz w:val="20"/>
                <w:szCs w:val="20"/>
              </w:rPr>
              <w:t>1.4.5.Проведення поточних ремонтів у закладах освіти, у тому числі у найпростіших укриттях</w:t>
            </w:r>
          </w:p>
        </w:tc>
        <w:tc>
          <w:tcPr>
            <w:tcW w:w="997" w:type="dxa"/>
            <w:tcBorders>
              <w:top w:val="single" w:sz="4" w:space="0" w:color="auto"/>
              <w:left w:val="single" w:sz="4" w:space="0" w:color="auto"/>
              <w:bottom w:val="single" w:sz="4" w:space="0" w:color="auto"/>
              <w:right w:val="single" w:sz="4" w:space="0" w:color="auto"/>
            </w:tcBorders>
            <w:hideMark/>
          </w:tcPr>
          <w:p w:rsidR="00F66995" w:rsidRDefault="00F66995">
            <w:pPr>
              <w:ind w:left="-108" w:right="-104"/>
              <w:jc w:val="center"/>
              <w:rPr>
                <w:rFonts w:ascii="Times New Roman" w:hAnsi="Times New Roman" w:cs="Times New Roman"/>
                <w:sz w:val="20"/>
                <w:szCs w:val="20"/>
              </w:rPr>
            </w:pPr>
            <w:r>
              <w:rPr>
                <w:rFonts w:ascii="Times New Roman" w:hAnsi="Times New Roman" w:cs="Times New Roman"/>
                <w:sz w:val="20"/>
                <w:szCs w:val="20"/>
              </w:rPr>
              <w:t>2024–2025</w:t>
            </w:r>
          </w:p>
        </w:tc>
        <w:tc>
          <w:tcPr>
            <w:tcW w:w="3763" w:type="dxa"/>
            <w:tcBorders>
              <w:top w:val="single" w:sz="4" w:space="0" w:color="auto"/>
              <w:left w:val="single" w:sz="4" w:space="0" w:color="auto"/>
              <w:bottom w:val="single" w:sz="4" w:space="0" w:color="auto"/>
              <w:right w:val="single" w:sz="4" w:space="0" w:color="auto"/>
            </w:tcBorders>
            <w:hideMark/>
          </w:tcPr>
          <w:p w:rsidR="00F66995" w:rsidRDefault="00F66995">
            <w:pPr>
              <w:rPr>
                <w:rFonts w:ascii="Times New Roman" w:hAnsi="Times New Roman" w:cs="Times New Roman"/>
                <w:sz w:val="20"/>
                <w:szCs w:val="20"/>
              </w:rPr>
            </w:pPr>
            <w:r>
              <w:rPr>
                <w:rFonts w:ascii="Times New Roman" w:hAnsi="Times New Roman" w:cs="Times New Roman"/>
                <w:sz w:val="20"/>
                <w:szCs w:val="20"/>
              </w:rPr>
              <w:t>Департамент освіти і науки виконавчого органу Київської міської ради (Київської міської державної адміністрації),</w:t>
            </w:r>
          </w:p>
          <w:p w:rsidR="00F66995" w:rsidRDefault="00F66995">
            <w:pPr>
              <w:rPr>
                <w:rFonts w:ascii="Times New Roman" w:hAnsi="Times New Roman" w:cs="Times New Roman"/>
                <w:sz w:val="20"/>
                <w:szCs w:val="20"/>
              </w:rPr>
            </w:pPr>
            <w:r>
              <w:rPr>
                <w:rFonts w:ascii="Times New Roman" w:hAnsi="Times New Roman" w:cs="Times New Roman"/>
                <w:sz w:val="20"/>
                <w:szCs w:val="20"/>
              </w:rPr>
              <w:t>заклади професійної (професійно-технічної) освіти,</w:t>
            </w:r>
          </w:p>
          <w:p w:rsidR="00F66995" w:rsidRDefault="00F66995">
            <w:pPr>
              <w:rPr>
                <w:rFonts w:ascii="Times New Roman" w:hAnsi="Times New Roman" w:cs="Times New Roman"/>
                <w:sz w:val="20"/>
                <w:szCs w:val="20"/>
              </w:rPr>
            </w:pPr>
            <w:r>
              <w:rPr>
                <w:rFonts w:ascii="Times New Roman" w:hAnsi="Times New Roman" w:cs="Times New Roman"/>
                <w:sz w:val="20"/>
                <w:szCs w:val="20"/>
              </w:rPr>
              <w:t xml:space="preserve">заклади фахової передвищої та вищої освіти </w:t>
            </w:r>
          </w:p>
        </w:tc>
      </w:tr>
      <w:tr w:rsidR="00F66995" w:rsidRPr="00A42438" w:rsidTr="00F66995">
        <w:trPr>
          <w:trHeight w:val="19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z w:val="20"/>
                <w:szCs w:val="20"/>
              </w:rPr>
            </w:pPr>
          </w:p>
        </w:tc>
        <w:tc>
          <w:tcPr>
            <w:tcW w:w="2184" w:type="dxa"/>
            <w:tcBorders>
              <w:top w:val="single" w:sz="4" w:space="0" w:color="auto"/>
              <w:left w:val="single" w:sz="4" w:space="0" w:color="auto"/>
              <w:bottom w:val="single" w:sz="4" w:space="0" w:color="auto"/>
              <w:right w:val="single" w:sz="4" w:space="0" w:color="auto"/>
            </w:tcBorders>
            <w:hideMark/>
          </w:tcPr>
          <w:p w:rsidR="00F66995" w:rsidRDefault="00F66995">
            <w:pPr>
              <w:rPr>
                <w:rFonts w:ascii="Times New Roman" w:hAnsi="Times New Roman" w:cs="Times New Roman"/>
                <w:sz w:val="20"/>
                <w:szCs w:val="20"/>
              </w:rPr>
            </w:pPr>
            <w:r>
              <w:rPr>
                <w:rFonts w:ascii="Times New Roman" w:hAnsi="Times New Roman" w:cs="Times New Roman"/>
                <w:sz w:val="20"/>
                <w:szCs w:val="20"/>
              </w:rPr>
              <w:t>2. Підвищення рівня забезпеченості освітньою інфраструктурою та її оновлення у відповідності до вимог часу</w:t>
            </w:r>
          </w:p>
        </w:tc>
        <w:tc>
          <w:tcPr>
            <w:tcW w:w="1784" w:type="dxa"/>
            <w:tcBorders>
              <w:top w:val="single" w:sz="4" w:space="0" w:color="auto"/>
              <w:left w:val="single" w:sz="4" w:space="0" w:color="auto"/>
              <w:bottom w:val="single" w:sz="4" w:space="0" w:color="auto"/>
              <w:right w:val="single" w:sz="4" w:space="0" w:color="auto"/>
            </w:tcBorders>
            <w:hideMark/>
          </w:tcPr>
          <w:p w:rsidR="00F66995" w:rsidRDefault="00F66995">
            <w:pPr>
              <w:rPr>
                <w:rFonts w:ascii="Times New Roman" w:hAnsi="Times New Roman" w:cs="Times New Roman"/>
                <w:sz w:val="20"/>
                <w:szCs w:val="20"/>
              </w:rPr>
            </w:pPr>
            <w:r>
              <w:rPr>
                <w:rFonts w:ascii="Times New Roman" w:hAnsi="Times New Roman" w:cs="Times New Roman"/>
                <w:sz w:val="20"/>
                <w:szCs w:val="20"/>
              </w:rPr>
              <w:t>2.2. Оновлення матеріально-технічної та навчально-методичної бази закладів освіти з розширенням освітньої інфраструктури</w:t>
            </w:r>
          </w:p>
        </w:tc>
        <w:tc>
          <w:tcPr>
            <w:tcW w:w="3828" w:type="dxa"/>
            <w:tcBorders>
              <w:top w:val="single" w:sz="4" w:space="0" w:color="auto"/>
              <w:left w:val="single" w:sz="4" w:space="0" w:color="auto"/>
              <w:bottom w:val="single" w:sz="4" w:space="0" w:color="auto"/>
              <w:right w:val="single" w:sz="4" w:space="0" w:color="auto"/>
            </w:tcBorders>
            <w:hideMark/>
          </w:tcPr>
          <w:p w:rsidR="00F66995" w:rsidRDefault="00F66995">
            <w:pPr>
              <w:rPr>
                <w:rFonts w:ascii="Times New Roman" w:hAnsi="Times New Roman" w:cs="Times New Roman"/>
                <w:sz w:val="20"/>
                <w:szCs w:val="20"/>
              </w:rPr>
            </w:pPr>
            <w:r>
              <w:rPr>
                <w:rFonts w:ascii="Times New Roman" w:hAnsi="Times New Roman" w:cs="Times New Roman"/>
                <w:sz w:val="20"/>
                <w:szCs w:val="20"/>
              </w:rPr>
              <w:t>2.2.1. Облаштування гендерно-чутливого освітнього та ігрового простору, зони психологічного розвантаження та денного відпочинку у тому числі в приміщеннях найпростіших укриттів ЗДО для створення комфортних умов  усім учасникам/учасницям освітнього процесу (придбання сучасних меблів, ігрового обладнання, іграшок тощо)</w:t>
            </w:r>
          </w:p>
        </w:tc>
        <w:tc>
          <w:tcPr>
            <w:tcW w:w="997" w:type="dxa"/>
            <w:tcBorders>
              <w:top w:val="single" w:sz="4" w:space="0" w:color="auto"/>
              <w:left w:val="single" w:sz="4" w:space="0" w:color="auto"/>
              <w:bottom w:val="single" w:sz="4" w:space="0" w:color="auto"/>
              <w:right w:val="single" w:sz="4" w:space="0" w:color="auto"/>
            </w:tcBorders>
            <w:hideMark/>
          </w:tcPr>
          <w:p w:rsidR="00F66995" w:rsidRDefault="00F66995">
            <w:pPr>
              <w:ind w:left="-108" w:right="-104"/>
              <w:jc w:val="center"/>
              <w:rPr>
                <w:rFonts w:ascii="Times New Roman" w:hAnsi="Times New Roman" w:cs="Times New Roman"/>
                <w:sz w:val="20"/>
                <w:szCs w:val="20"/>
              </w:rPr>
            </w:pPr>
            <w:r>
              <w:rPr>
                <w:rFonts w:ascii="Times New Roman" w:hAnsi="Times New Roman" w:cs="Times New Roman"/>
                <w:sz w:val="20"/>
                <w:szCs w:val="20"/>
              </w:rPr>
              <w:t>2024–2025</w:t>
            </w:r>
          </w:p>
        </w:tc>
        <w:tc>
          <w:tcPr>
            <w:tcW w:w="3763" w:type="dxa"/>
            <w:tcBorders>
              <w:top w:val="single" w:sz="4" w:space="0" w:color="auto"/>
              <w:left w:val="single" w:sz="4" w:space="0" w:color="auto"/>
              <w:bottom w:val="single" w:sz="4" w:space="0" w:color="auto"/>
              <w:right w:val="single" w:sz="4" w:space="0" w:color="auto"/>
            </w:tcBorders>
            <w:hideMark/>
          </w:tcPr>
          <w:p w:rsidR="00F66995" w:rsidRDefault="00F66995">
            <w:pPr>
              <w:rPr>
                <w:rFonts w:ascii="Times New Roman" w:hAnsi="Times New Roman" w:cs="Times New Roman"/>
                <w:sz w:val="20"/>
                <w:szCs w:val="20"/>
              </w:rPr>
            </w:pPr>
            <w:r>
              <w:rPr>
                <w:rFonts w:ascii="Times New Roman" w:hAnsi="Times New Roman" w:cs="Times New Roman"/>
                <w:sz w:val="20"/>
                <w:szCs w:val="20"/>
              </w:rPr>
              <w:t>Районні в місті Києві державні адміністрації,</w:t>
            </w:r>
          </w:p>
          <w:p w:rsidR="00F66995" w:rsidRDefault="00F66995">
            <w:pPr>
              <w:rPr>
                <w:rFonts w:ascii="Times New Roman" w:hAnsi="Times New Roman" w:cs="Times New Roman"/>
                <w:sz w:val="20"/>
                <w:szCs w:val="20"/>
              </w:rPr>
            </w:pPr>
            <w:r>
              <w:rPr>
                <w:rFonts w:ascii="Times New Roman" w:hAnsi="Times New Roman" w:cs="Times New Roman"/>
                <w:sz w:val="20"/>
                <w:szCs w:val="20"/>
              </w:rPr>
              <w:t>Департамент освіти і науки виконавчого органу Київської міської ради (Київської міської державної  адміністрації)</w:t>
            </w:r>
          </w:p>
        </w:tc>
      </w:tr>
    </w:tbl>
    <w:p w:rsidR="00F66995" w:rsidRPr="004D6F20" w:rsidRDefault="00F66995" w:rsidP="00F66995">
      <w:pPr>
        <w:shd w:val="clear" w:color="auto" w:fill="FFFFFF" w:themeFill="background1"/>
        <w:spacing w:after="0" w:line="240" w:lineRule="auto"/>
        <w:jc w:val="right"/>
        <w:rPr>
          <w:rFonts w:ascii="Times New Roman" w:eastAsia="Times New Roman" w:hAnsi="Times New Roman" w:cs="Times New Roman"/>
          <w:sz w:val="24"/>
          <w:szCs w:val="24"/>
          <w:lang w:val="uk-UA" w:eastAsia="ru-RU"/>
        </w:rPr>
      </w:pPr>
      <w:bookmarkStart w:id="43" w:name="193"/>
      <w:bookmarkEnd w:id="43"/>
    </w:p>
    <w:p w:rsidR="00F66995" w:rsidRDefault="00F66995" w:rsidP="00F66995">
      <w:pPr>
        <w:rPr>
          <w:rFonts w:ascii="Times New Roman" w:eastAsia="Times New Roman" w:hAnsi="Times New Roman" w:cs="Times New Roman"/>
          <w:sz w:val="24"/>
          <w:szCs w:val="24"/>
          <w:lang w:eastAsia="ru-RU"/>
        </w:rPr>
      </w:pPr>
      <w:r>
        <w:rPr>
          <w:rFonts w:ascii="Times New Roman" w:hAnsi="Times New Roman" w:cs="Times New Roman"/>
        </w:rPr>
        <w:t>* </w:t>
      </w:r>
      <w:r>
        <w:rPr>
          <w:rFonts w:ascii="Times New Roman" w:hAnsi="Times New Roman" w:cs="Times New Roman"/>
          <w:i/>
        </w:rPr>
        <w:t>Проєкт програми станом на 1.11.2023</w:t>
      </w:r>
    </w:p>
    <w:p w:rsidR="00F66995" w:rsidRDefault="00F66995" w:rsidP="00F6699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66995" w:rsidRDefault="00F66995" w:rsidP="00F66995">
      <w:pPr>
        <w:shd w:val="clear" w:color="auto" w:fill="FFFFFF" w:themeFill="background1"/>
        <w:spacing w:after="0" w:line="240" w:lineRule="auto"/>
        <w:jc w:val="right"/>
        <w:rPr>
          <w:rFonts w:ascii="Times New Roman" w:eastAsia="Times New Roman" w:hAnsi="Times New Roman" w:cs="Times New Roman"/>
          <w:b/>
          <w:bCs/>
          <w:sz w:val="24"/>
          <w:szCs w:val="24"/>
          <w:lang w:eastAsia="uk-UA"/>
        </w:rPr>
      </w:pPr>
      <w:r>
        <w:rPr>
          <w:rFonts w:ascii="Times New Roman" w:eastAsia="Times New Roman" w:hAnsi="Times New Roman" w:cs="Times New Roman"/>
          <w:sz w:val="24"/>
          <w:szCs w:val="24"/>
          <w:lang w:eastAsia="ru-RU"/>
        </w:rPr>
        <w:t>Таблиця 3</w:t>
      </w:r>
    </w:p>
    <w:p w:rsidR="00F66995" w:rsidRPr="005573F4" w:rsidRDefault="00F66995" w:rsidP="00F66995">
      <w:pPr>
        <w:shd w:val="clear" w:color="auto" w:fill="FFFFFF" w:themeFill="background1"/>
        <w:spacing w:after="0" w:line="240" w:lineRule="auto"/>
        <w:jc w:val="center"/>
        <w:rPr>
          <w:rFonts w:ascii="Times New Roman" w:eastAsia="Times New Roman" w:hAnsi="Times New Roman" w:cs="Times New Roman"/>
          <w:b/>
          <w:bCs/>
          <w:sz w:val="28"/>
          <w:szCs w:val="28"/>
          <w:lang w:eastAsia="uk-UA"/>
        </w:rPr>
      </w:pPr>
      <w:r w:rsidRPr="005573F4">
        <w:rPr>
          <w:rFonts w:ascii="Times New Roman" w:eastAsia="Times New Roman" w:hAnsi="Times New Roman" w:cs="Times New Roman"/>
          <w:b/>
          <w:bCs/>
          <w:sz w:val="28"/>
          <w:szCs w:val="28"/>
          <w:lang w:eastAsia="uk-UA"/>
        </w:rPr>
        <w:t xml:space="preserve">Перелік завдань і заходів Міської цільової програми розбудови територіальної підсистеми </w:t>
      </w:r>
    </w:p>
    <w:p w:rsidR="00F66995" w:rsidRPr="005573F4" w:rsidRDefault="00F66995" w:rsidP="00F66995">
      <w:pPr>
        <w:shd w:val="clear" w:color="auto" w:fill="FFFFFF" w:themeFill="background1"/>
        <w:spacing w:after="0" w:line="240" w:lineRule="auto"/>
        <w:jc w:val="center"/>
        <w:rPr>
          <w:rFonts w:ascii="Times New Roman" w:eastAsia="Times New Roman" w:hAnsi="Times New Roman" w:cs="Times New Roman"/>
          <w:b/>
          <w:bCs/>
          <w:sz w:val="28"/>
          <w:szCs w:val="28"/>
          <w:lang w:eastAsia="uk-UA"/>
        </w:rPr>
      </w:pPr>
      <w:r w:rsidRPr="005573F4">
        <w:rPr>
          <w:rFonts w:ascii="Times New Roman" w:eastAsia="Times New Roman" w:hAnsi="Times New Roman" w:cs="Times New Roman"/>
          <w:b/>
          <w:bCs/>
          <w:sz w:val="28"/>
          <w:szCs w:val="28"/>
          <w:lang w:eastAsia="uk-UA"/>
        </w:rPr>
        <w:t>Єдиної державної системи цивільного захисту міста Києва на 2024–2025 роки</w:t>
      </w:r>
    </w:p>
    <w:p w:rsidR="00F66995" w:rsidRDefault="00F66995" w:rsidP="00F66995">
      <w:pPr>
        <w:shd w:val="clear" w:color="auto" w:fill="FFFFFF" w:themeFill="background1"/>
        <w:spacing w:after="0" w:line="240" w:lineRule="auto"/>
        <w:jc w:val="center"/>
        <w:rPr>
          <w:rFonts w:ascii="Times New Roman" w:eastAsia="Times New Roman" w:hAnsi="Times New Roman" w:cs="Times New Roman"/>
          <w:sz w:val="24"/>
          <w:szCs w:val="24"/>
          <w:lang w:eastAsia="uk-UA"/>
        </w:rPr>
      </w:pPr>
    </w:p>
    <w:tbl>
      <w:tblPr>
        <w:tblStyle w:val="af1"/>
        <w:tblW w:w="5000" w:type="pct"/>
        <w:tblInd w:w="0" w:type="dxa"/>
        <w:tblLook w:val="04A0" w:firstRow="1" w:lastRow="0" w:firstColumn="1" w:lastColumn="0" w:noHBand="0" w:noVBand="1"/>
      </w:tblPr>
      <w:tblGrid>
        <w:gridCol w:w="1366"/>
        <w:gridCol w:w="12"/>
        <w:gridCol w:w="2059"/>
        <w:gridCol w:w="2232"/>
        <w:gridCol w:w="1137"/>
        <w:gridCol w:w="49"/>
        <w:gridCol w:w="1415"/>
        <w:gridCol w:w="55"/>
        <w:gridCol w:w="968"/>
        <w:gridCol w:w="1409"/>
        <w:gridCol w:w="2339"/>
        <w:gridCol w:w="1217"/>
        <w:gridCol w:w="1153"/>
      </w:tblGrid>
      <w:tr w:rsidR="00F66995" w:rsidTr="00F66995">
        <w:tc>
          <w:tcPr>
            <w:tcW w:w="443" w:type="pct"/>
            <w:vMerge w:val="restar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ind w:left="-118" w:right="-49"/>
              <w:jc w:val="center"/>
              <w:rPr>
                <w:rStyle w:val="spelle"/>
                <w:b/>
                <w:snapToGrid w:val="0"/>
                <w:sz w:val="20"/>
                <w:szCs w:val="20"/>
              </w:rPr>
            </w:pPr>
            <w:bookmarkStart w:id="44" w:name="194"/>
            <w:bookmarkEnd w:id="44"/>
            <w:r>
              <w:rPr>
                <w:rStyle w:val="spelle"/>
                <w:rFonts w:ascii="Times New Roman" w:hAnsi="Times New Roman" w:cs="Times New Roman"/>
                <w:b/>
                <w:snapToGrid w:val="0"/>
                <w:sz w:val="20"/>
                <w:szCs w:val="20"/>
              </w:rPr>
              <w:t>Оперативна ціль Стратегії розвитку міста Києва до 2025 року</w:t>
            </w:r>
          </w:p>
        </w:tc>
        <w:tc>
          <w:tcPr>
            <w:tcW w:w="672" w:type="pct"/>
            <w:gridSpan w:val="2"/>
            <w:vMerge w:val="restar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ind w:left="-118" w:right="-49"/>
              <w:jc w:val="center"/>
              <w:rPr>
                <w:rStyle w:val="spelle"/>
                <w:rFonts w:ascii="Times New Roman" w:hAnsi="Times New Roman" w:cs="Times New Roman"/>
                <w:b/>
                <w:snapToGrid w:val="0"/>
                <w:sz w:val="20"/>
                <w:szCs w:val="20"/>
              </w:rPr>
            </w:pPr>
            <w:bookmarkStart w:id="45" w:name="195"/>
            <w:bookmarkEnd w:id="45"/>
            <w:r>
              <w:rPr>
                <w:rStyle w:val="spelle"/>
                <w:rFonts w:ascii="Times New Roman" w:hAnsi="Times New Roman" w:cs="Times New Roman"/>
                <w:b/>
                <w:snapToGrid w:val="0"/>
                <w:sz w:val="20"/>
                <w:szCs w:val="20"/>
              </w:rPr>
              <w:t>Завдання програми</w:t>
            </w:r>
          </w:p>
        </w:tc>
        <w:tc>
          <w:tcPr>
            <w:tcW w:w="724"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ind w:left="-118" w:right="-49"/>
              <w:jc w:val="center"/>
              <w:rPr>
                <w:rStyle w:val="spelle"/>
                <w:rFonts w:ascii="Times New Roman" w:hAnsi="Times New Roman" w:cs="Times New Roman"/>
                <w:b/>
                <w:snapToGrid w:val="0"/>
              </w:rPr>
            </w:pPr>
            <w:bookmarkStart w:id="46" w:name="196"/>
            <w:bookmarkEnd w:id="46"/>
            <w:r>
              <w:rPr>
                <w:rStyle w:val="spelle"/>
                <w:rFonts w:ascii="Times New Roman" w:hAnsi="Times New Roman" w:cs="Times New Roman"/>
                <w:b/>
                <w:snapToGrid w:val="0"/>
                <w:sz w:val="20"/>
                <w:szCs w:val="20"/>
              </w:rPr>
              <w:t>Заходи</w:t>
            </w:r>
            <w:r>
              <w:rPr>
                <w:rStyle w:val="spelle"/>
                <w:rFonts w:ascii="Times New Roman" w:hAnsi="Times New Roman" w:cs="Times New Roman"/>
                <w:b/>
              </w:rPr>
              <w:t xml:space="preserve"> </w:t>
            </w:r>
            <w:r>
              <w:rPr>
                <w:rStyle w:val="spelle"/>
                <w:rFonts w:ascii="Times New Roman" w:hAnsi="Times New Roman" w:cs="Times New Roman"/>
                <w:b/>
                <w:snapToGrid w:val="0"/>
                <w:sz w:val="20"/>
                <w:szCs w:val="20"/>
              </w:rPr>
              <w:t>програми</w:t>
            </w:r>
          </w:p>
        </w:tc>
        <w:tc>
          <w:tcPr>
            <w:tcW w:w="385" w:type="pct"/>
            <w:gridSpan w:val="2"/>
            <w:vMerge w:val="restar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ind w:left="-118" w:right="-49"/>
              <w:jc w:val="center"/>
              <w:rPr>
                <w:rStyle w:val="spelle"/>
                <w:rFonts w:ascii="Times New Roman" w:hAnsi="Times New Roman" w:cs="Times New Roman"/>
                <w:b/>
                <w:snapToGrid w:val="0"/>
                <w:sz w:val="20"/>
                <w:szCs w:val="20"/>
              </w:rPr>
            </w:pPr>
            <w:bookmarkStart w:id="47" w:name="197"/>
            <w:bookmarkEnd w:id="47"/>
            <w:r>
              <w:rPr>
                <w:rStyle w:val="spelle"/>
                <w:rFonts w:ascii="Times New Roman" w:hAnsi="Times New Roman" w:cs="Times New Roman"/>
                <w:b/>
                <w:snapToGrid w:val="0"/>
                <w:sz w:val="20"/>
                <w:szCs w:val="20"/>
              </w:rPr>
              <w:t>Строк виконання заходу</w:t>
            </w:r>
          </w:p>
        </w:tc>
        <w:tc>
          <w:tcPr>
            <w:tcW w:w="477" w:type="pct"/>
            <w:gridSpan w:val="2"/>
            <w:vMerge w:val="restar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ind w:left="-118" w:right="-49"/>
              <w:jc w:val="center"/>
              <w:rPr>
                <w:rStyle w:val="spelle"/>
                <w:rFonts w:ascii="Times New Roman" w:hAnsi="Times New Roman" w:cs="Times New Roman"/>
                <w:b/>
                <w:snapToGrid w:val="0"/>
                <w:sz w:val="20"/>
                <w:szCs w:val="20"/>
              </w:rPr>
            </w:pPr>
            <w:bookmarkStart w:id="48" w:name="198"/>
            <w:bookmarkEnd w:id="48"/>
            <w:r>
              <w:rPr>
                <w:rStyle w:val="spelle"/>
                <w:rFonts w:ascii="Times New Roman" w:hAnsi="Times New Roman" w:cs="Times New Roman"/>
                <w:b/>
                <w:snapToGrid w:val="0"/>
                <w:sz w:val="20"/>
                <w:szCs w:val="20"/>
              </w:rPr>
              <w:t>Виконавці</w:t>
            </w:r>
          </w:p>
        </w:tc>
        <w:tc>
          <w:tcPr>
            <w:tcW w:w="314"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ind w:left="-118" w:right="-49"/>
              <w:jc w:val="center"/>
              <w:rPr>
                <w:rStyle w:val="spelle"/>
                <w:rFonts w:ascii="Times New Roman" w:hAnsi="Times New Roman" w:cs="Times New Roman"/>
                <w:b/>
                <w:snapToGrid w:val="0"/>
                <w:sz w:val="20"/>
                <w:szCs w:val="20"/>
              </w:rPr>
            </w:pPr>
            <w:bookmarkStart w:id="49" w:name="199"/>
            <w:bookmarkEnd w:id="49"/>
            <w:r>
              <w:rPr>
                <w:rStyle w:val="spelle"/>
                <w:rFonts w:ascii="Times New Roman" w:hAnsi="Times New Roman" w:cs="Times New Roman"/>
                <w:b/>
                <w:snapToGrid w:val="0"/>
                <w:sz w:val="20"/>
                <w:szCs w:val="20"/>
              </w:rPr>
              <w:t>Джерела фінансу-</w:t>
            </w:r>
          </w:p>
          <w:p w:rsidR="00F66995" w:rsidRDefault="00F66995">
            <w:pPr>
              <w:shd w:val="clear" w:color="auto" w:fill="FFFFFF" w:themeFill="background1"/>
              <w:ind w:left="-118" w:right="-49"/>
              <w:jc w:val="center"/>
              <w:rPr>
                <w:rStyle w:val="spelle"/>
                <w:rFonts w:ascii="Times New Roman" w:hAnsi="Times New Roman" w:cs="Times New Roman"/>
                <w:b/>
                <w:snapToGrid w:val="0"/>
                <w:sz w:val="20"/>
                <w:szCs w:val="20"/>
              </w:rPr>
            </w:pPr>
            <w:r>
              <w:rPr>
                <w:rStyle w:val="spelle"/>
                <w:rFonts w:ascii="Times New Roman" w:hAnsi="Times New Roman" w:cs="Times New Roman"/>
                <w:b/>
                <w:snapToGrid w:val="0"/>
                <w:sz w:val="20"/>
                <w:szCs w:val="20"/>
              </w:rPr>
              <w:t>вання</w:t>
            </w:r>
          </w:p>
        </w:tc>
        <w:tc>
          <w:tcPr>
            <w:tcW w:w="457"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ind w:left="-118" w:right="-49"/>
              <w:jc w:val="center"/>
              <w:rPr>
                <w:rStyle w:val="spelle"/>
                <w:rFonts w:ascii="Times New Roman" w:hAnsi="Times New Roman" w:cs="Times New Roman"/>
                <w:b/>
                <w:snapToGrid w:val="0"/>
                <w:sz w:val="20"/>
                <w:szCs w:val="20"/>
              </w:rPr>
            </w:pPr>
            <w:r>
              <w:rPr>
                <w:rStyle w:val="spelle"/>
                <w:rFonts w:ascii="Times New Roman" w:hAnsi="Times New Roman" w:cs="Times New Roman"/>
                <w:b/>
                <w:snapToGrid w:val="0"/>
                <w:sz w:val="20"/>
                <w:szCs w:val="20"/>
              </w:rPr>
              <w:t>Обсяги фінансування,</w:t>
            </w:r>
          </w:p>
          <w:p w:rsidR="00F66995" w:rsidRDefault="00F66995">
            <w:pPr>
              <w:shd w:val="clear" w:color="auto" w:fill="FFFFFF" w:themeFill="background1"/>
              <w:ind w:left="-118" w:right="-49"/>
              <w:jc w:val="center"/>
              <w:rPr>
                <w:rStyle w:val="spelle"/>
                <w:rFonts w:ascii="Times New Roman" w:hAnsi="Times New Roman" w:cs="Times New Roman"/>
                <w:b/>
                <w:snapToGrid w:val="0"/>
                <w:sz w:val="20"/>
                <w:szCs w:val="20"/>
              </w:rPr>
            </w:pPr>
            <w:r>
              <w:rPr>
                <w:rStyle w:val="spelle"/>
                <w:rFonts w:ascii="Times New Roman" w:hAnsi="Times New Roman" w:cs="Times New Roman"/>
                <w:b/>
                <w:snapToGrid w:val="0"/>
                <w:sz w:val="20"/>
                <w:szCs w:val="20"/>
              </w:rPr>
              <w:t>(тис. грн)</w:t>
            </w:r>
          </w:p>
        </w:tc>
        <w:tc>
          <w:tcPr>
            <w:tcW w:w="759"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ind w:left="-118" w:right="-49"/>
              <w:jc w:val="center"/>
              <w:rPr>
                <w:rStyle w:val="spelle"/>
                <w:rFonts w:ascii="Times New Roman" w:hAnsi="Times New Roman" w:cs="Times New Roman"/>
                <w:b/>
                <w:snapToGrid w:val="0"/>
                <w:sz w:val="20"/>
                <w:szCs w:val="20"/>
              </w:rPr>
            </w:pPr>
            <w:r>
              <w:rPr>
                <w:rStyle w:val="spelle"/>
                <w:rFonts w:ascii="Times New Roman" w:hAnsi="Times New Roman" w:cs="Times New Roman"/>
                <w:b/>
                <w:snapToGrid w:val="0"/>
                <w:sz w:val="20"/>
                <w:szCs w:val="20"/>
              </w:rPr>
              <w:t>Назва показника</w:t>
            </w:r>
          </w:p>
        </w:tc>
        <w:tc>
          <w:tcPr>
            <w:tcW w:w="769" w:type="pct"/>
            <w:gridSpan w:val="2"/>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ind w:left="-118" w:right="-49"/>
              <w:jc w:val="center"/>
              <w:rPr>
                <w:rStyle w:val="spelle"/>
                <w:rFonts w:ascii="Times New Roman" w:hAnsi="Times New Roman" w:cs="Times New Roman"/>
                <w:b/>
                <w:snapToGrid w:val="0"/>
                <w:sz w:val="20"/>
                <w:szCs w:val="20"/>
              </w:rPr>
            </w:pPr>
            <w:bookmarkStart w:id="50" w:name="200"/>
            <w:bookmarkEnd w:id="50"/>
            <w:r>
              <w:rPr>
                <w:rStyle w:val="spelle"/>
                <w:rFonts w:ascii="Times New Roman" w:hAnsi="Times New Roman" w:cs="Times New Roman"/>
                <w:b/>
                <w:snapToGrid w:val="0"/>
                <w:sz w:val="20"/>
                <w:szCs w:val="20"/>
              </w:rPr>
              <w:t>Очікуваний результат</w:t>
            </w:r>
          </w:p>
          <w:p w:rsidR="00F66995" w:rsidRDefault="00F66995">
            <w:pPr>
              <w:shd w:val="clear" w:color="auto" w:fill="FFFFFF" w:themeFill="background1"/>
              <w:ind w:left="-118" w:right="-49"/>
              <w:jc w:val="center"/>
              <w:rPr>
                <w:rStyle w:val="spelle"/>
                <w:rFonts w:ascii="Times New Roman" w:hAnsi="Times New Roman" w:cs="Times New Roman"/>
                <w:b/>
                <w:snapToGrid w:val="0"/>
                <w:sz w:val="20"/>
                <w:szCs w:val="20"/>
              </w:rPr>
            </w:pPr>
            <w:r>
              <w:rPr>
                <w:rStyle w:val="spelle"/>
                <w:rFonts w:ascii="Times New Roman" w:hAnsi="Times New Roman" w:cs="Times New Roman"/>
                <w:b/>
                <w:snapToGrid w:val="0"/>
                <w:sz w:val="20"/>
                <w:szCs w:val="20"/>
              </w:rPr>
              <w:t>(результативні показники)</w:t>
            </w:r>
            <w:bookmarkStart w:id="51" w:name="201"/>
            <w:bookmarkEnd w:id="51"/>
          </w:p>
        </w:tc>
      </w:tr>
      <w:tr w:rsidR="00F66995" w:rsidTr="00F66995">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Style w:val="spelle"/>
                <w:b/>
                <w:snapToGrid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Style w:val="spelle"/>
                <w:rFonts w:ascii="Times New Roman" w:hAnsi="Times New Roman" w:cs="Times New Roman"/>
                <w:b/>
                <w:snapToGrid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Style w:val="spelle"/>
                <w:rFonts w:ascii="Times New Roman" w:hAnsi="Times New Roman" w:cs="Times New Roman"/>
                <w:b/>
                <w:snapToGrid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Style w:val="spelle"/>
                <w:rFonts w:ascii="Times New Roman" w:hAnsi="Times New Roman" w:cs="Times New Roman"/>
                <w:b/>
                <w:snapToGrid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Style w:val="spelle"/>
                <w:rFonts w:ascii="Times New Roman" w:hAnsi="Times New Roman" w:cs="Times New Roman"/>
                <w:b/>
                <w:snapToGrid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Style w:val="spelle"/>
                <w:rFonts w:ascii="Times New Roman" w:hAnsi="Times New Roman" w:cs="Times New Roman"/>
                <w:b/>
                <w:snapToGrid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Style w:val="spelle"/>
                <w:rFonts w:ascii="Times New Roman" w:hAnsi="Times New Roman" w:cs="Times New Roman"/>
                <w:b/>
                <w:snapToGrid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Style w:val="spelle"/>
                <w:rFonts w:ascii="Times New Roman" w:hAnsi="Times New Roman" w:cs="Times New Roman"/>
                <w:b/>
                <w:snapToGrid w:val="0"/>
              </w:rPr>
            </w:pP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ind w:left="-118" w:right="-49"/>
              <w:jc w:val="center"/>
              <w:rPr>
                <w:rStyle w:val="spelle"/>
                <w:rFonts w:ascii="Times New Roman" w:hAnsi="Times New Roman" w:cs="Times New Roman"/>
                <w:b/>
                <w:snapToGrid w:val="0"/>
                <w:sz w:val="20"/>
                <w:szCs w:val="20"/>
              </w:rPr>
            </w:pPr>
            <w:bookmarkStart w:id="52" w:name="202"/>
            <w:bookmarkEnd w:id="52"/>
            <w:r>
              <w:rPr>
                <w:rStyle w:val="spelle"/>
                <w:rFonts w:ascii="Times New Roman" w:hAnsi="Times New Roman" w:cs="Times New Roman"/>
                <w:b/>
                <w:snapToGrid w:val="0"/>
                <w:sz w:val="20"/>
                <w:szCs w:val="20"/>
              </w:rPr>
              <w:t>2024</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ind w:left="-118" w:right="-49"/>
              <w:jc w:val="center"/>
              <w:rPr>
                <w:rStyle w:val="spelle"/>
                <w:rFonts w:ascii="Times New Roman" w:hAnsi="Times New Roman" w:cs="Times New Roman"/>
                <w:b/>
                <w:snapToGrid w:val="0"/>
                <w:sz w:val="20"/>
                <w:szCs w:val="20"/>
              </w:rPr>
            </w:pPr>
            <w:bookmarkStart w:id="53" w:name="204"/>
            <w:bookmarkStart w:id="54" w:name="203"/>
            <w:bookmarkEnd w:id="53"/>
            <w:bookmarkEnd w:id="54"/>
            <w:r>
              <w:rPr>
                <w:rStyle w:val="spelle"/>
                <w:rFonts w:ascii="Times New Roman" w:hAnsi="Times New Roman" w:cs="Times New Roman"/>
                <w:b/>
                <w:snapToGrid w:val="0"/>
                <w:sz w:val="20"/>
                <w:szCs w:val="20"/>
              </w:rPr>
              <w:t>202</w:t>
            </w:r>
            <w:bookmarkStart w:id="55" w:name="205"/>
            <w:bookmarkEnd w:id="55"/>
            <w:r>
              <w:rPr>
                <w:rStyle w:val="spelle"/>
                <w:rFonts w:ascii="Times New Roman" w:hAnsi="Times New Roman" w:cs="Times New Roman"/>
                <w:b/>
                <w:snapToGrid w:val="0"/>
                <w:sz w:val="20"/>
                <w:szCs w:val="20"/>
              </w:rPr>
              <w:t>5</w:t>
            </w:r>
          </w:p>
        </w:tc>
      </w:tr>
      <w:tr w:rsidR="00F66995" w:rsidTr="00F66995">
        <w:tc>
          <w:tcPr>
            <w:tcW w:w="443" w:type="pc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spacing w:before="100" w:beforeAutospacing="1" w:after="100" w:afterAutospacing="1"/>
              <w:jc w:val="center"/>
              <w:rPr>
                <w:rFonts w:eastAsia="Times New Roman"/>
                <w:lang w:eastAsia="uk-UA"/>
              </w:rPr>
            </w:pPr>
            <w:bookmarkStart w:id="56" w:name="206"/>
            <w:bookmarkEnd w:id="56"/>
            <w:r>
              <w:rPr>
                <w:rFonts w:ascii="Times New Roman" w:eastAsia="Times New Roman" w:hAnsi="Times New Roman" w:cs="Times New Roman"/>
                <w:sz w:val="20"/>
                <w:szCs w:val="20"/>
                <w:lang w:eastAsia="uk-UA"/>
              </w:rPr>
              <w:t>1</w:t>
            </w:r>
          </w:p>
        </w:tc>
        <w:tc>
          <w:tcPr>
            <w:tcW w:w="672" w:type="pct"/>
            <w:gridSpan w:val="2"/>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bookmarkStart w:id="57" w:name="207"/>
            <w:bookmarkEnd w:id="57"/>
            <w:r>
              <w:rPr>
                <w:rFonts w:ascii="Times New Roman" w:eastAsia="Times New Roman" w:hAnsi="Times New Roman" w:cs="Times New Roman"/>
                <w:sz w:val="20"/>
                <w:szCs w:val="20"/>
                <w:lang w:eastAsia="uk-UA"/>
              </w:rPr>
              <w:t>2</w:t>
            </w:r>
          </w:p>
        </w:tc>
        <w:tc>
          <w:tcPr>
            <w:tcW w:w="724" w:type="pc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bookmarkStart w:id="58" w:name="208"/>
            <w:bookmarkEnd w:id="58"/>
            <w:r>
              <w:rPr>
                <w:rFonts w:ascii="Times New Roman" w:eastAsia="Times New Roman" w:hAnsi="Times New Roman" w:cs="Times New Roman"/>
                <w:sz w:val="20"/>
                <w:szCs w:val="20"/>
                <w:lang w:eastAsia="uk-UA"/>
              </w:rPr>
              <w:t>3</w:t>
            </w:r>
          </w:p>
        </w:tc>
        <w:tc>
          <w:tcPr>
            <w:tcW w:w="385" w:type="pct"/>
            <w:gridSpan w:val="2"/>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bookmarkStart w:id="59" w:name="209"/>
            <w:bookmarkEnd w:id="59"/>
            <w:r>
              <w:rPr>
                <w:rFonts w:ascii="Times New Roman" w:eastAsia="Times New Roman" w:hAnsi="Times New Roman" w:cs="Times New Roman"/>
                <w:sz w:val="20"/>
                <w:szCs w:val="20"/>
                <w:lang w:eastAsia="uk-UA"/>
              </w:rPr>
              <w:t>4</w:t>
            </w:r>
          </w:p>
        </w:tc>
        <w:tc>
          <w:tcPr>
            <w:tcW w:w="477" w:type="pct"/>
            <w:gridSpan w:val="2"/>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bookmarkStart w:id="60" w:name="210"/>
            <w:bookmarkEnd w:id="60"/>
            <w:r>
              <w:rPr>
                <w:rFonts w:ascii="Times New Roman" w:eastAsia="Times New Roman" w:hAnsi="Times New Roman" w:cs="Times New Roman"/>
                <w:sz w:val="20"/>
                <w:szCs w:val="20"/>
                <w:lang w:eastAsia="uk-UA"/>
              </w:rPr>
              <w:t>5</w:t>
            </w:r>
          </w:p>
        </w:tc>
        <w:tc>
          <w:tcPr>
            <w:tcW w:w="314" w:type="pc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bookmarkStart w:id="61" w:name="211"/>
            <w:bookmarkEnd w:id="61"/>
            <w:r>
              <w:rPr>
                <w:rFonts w:ascii="Times New Roman" w:eastAsia="Times New Roman" w:hAnsi="Times New Roman" w:cs="Times New Roman"/>
                <w:sz w:val="20"/>
                <w:szCs w:val="20"/>
                <w:lang w:eastAsia="uk-UA"/>
              </w:rPr>
              <w:t>6</w:t>
            </w:r>
          </w:p>
        </w:tc>
        <w:tc>
          <w:tcPr>
            <w:tcW w:w="457" w:type="pc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7</w:t>
            </w:r>
          </w:p>
        </w:tc>
        <w:tc>
          <w:tcPr>
            <w:tcW w:w="759"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8</w:t>
            </w:r>
          </w:p>
        </w:tc>
        <w:tc>
          <w:tcPr>
            <w:tcW w:w="395" w:type="pc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bookmarkStart w:id="62" w:name="212"/>
            <w:bookmarkEnd w:id="62"/>
            <w:r>
              <w:rPr>
                <w:rFonts w:ascii="Times New Roman" w:eastAsia="Times New Roman" w:hAnsi="Times New Roman" w:cs="Times New Roman"/>
                <w:sz w:val="20"/>
                <w:szCs w:val="20"/>
                <w:lang w:eastAsia="uk-UA"/>
              </w:rPr>
              <w:t>9</w:t>
            </w:r>
          </w:p>
        </w:tc>
        <w:tc>
          <w:tcPr>
            <w:tcW w:w="374" w:type="pc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bookmarkStart w:id="63" w:name="213"/>
            <w:bookmarkEnd w:id="63"/>
            <w:r>
              <w:rPr>
                <w:rFonts w:ascii="Times New Roman" w:eastAsia="Times New Roman" w:hAnsi="Times New Roman" w:cs="Times New Roman"/>
                <w:sz w:val="20"/>
                <w:szCs w:val="20"/>
                <w:lang w:eastAsia="uk-UA"/>
              </w:rPr>
              <w:t>10</w:t>
            </w:r>
            <w:bookmarkStart w:id="64" w:name="216"/>
            <w:bookmarkStart w:id="65" w:name="215"/>
            <w:bookmarkStart w:id="66" w:name="214"/>
            <w:bookmarkEnd w:id="64"/>
            <w:bookmarkEnd w:id="65"/>
            <w:bookmarkEnd w:id="66"/>
          </w:p>
        </w:tc>
      </w:tr>
      <w:tr w:rsidR="00F66995" w:rsidTr="00F66995">
        <w:tc>
          <w:tcPr>
            <w:tcW w:w="5000"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6995" w:rsidRDefault="00F66995">
            <w:pPr>
              <w:jc w:val="center"/>
              <w:rPr>
                <w:rFonts w:ascii="Times New Roman" w:hAnsi="Times New Roman" w:cs="Times New Roman"/>
                <w:b/>
                <w:sz w:val="20"/>
                <w:szCs w:val="20"/>
              </w:rPr>
            </w:pPr>
            <w:bookmarkStart w:id="67" w:name="217"/>
            <w:bookmarkEnd w:id="67"/>
            <w:r>
              <w:rPr>
                <w:rFonts w:ascii="Times New Roman" w:hAnsi="Times New Roman" w:cs="Times New Roman"/>
                <w:b/>
                <w:sz w:val="20"/>
                <w:szCs w:val="20"/>
              </w:rPr>
              <w:t>1. Запобігання виникненню надзвичайних ситуацій техногенного та природного характеру та захисту населення і територій міста Києва у разі їх виникнення</w:t>
            </w:r>
          </w:p>
        </w:tc>
      </w:tr>
      <w:tr w:rsidR="00F66995" w:rsidTr="00F66995">
        <w:trPr>
          <w:trHeight w:val="482"/>
        </w:trPr>
        <w:tc>
          <w:tcPr>
            <w:tcW w:w="443"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spacing w:line="254" w:lineRule="auto"/>
              <w:ind w:right="-106"/>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ru-RU"/>
              </w:rPr>
              <w:t>Забезпечення цивільного захисту населення</w:t>
            </w:r>
          </w:p>
        </w:tc>
        <w:tc>
          <w:tcPr>
            <w:tcW w:w="672" w:type="pct"/>
            <w:gridSpan w:val="2"/>
            <w:vMerge w:val="restar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spacing w:before="100" w:beforeAutospacing="1" w:after="100" w:afterAutospacing="1"/>
              <w:ind w:left="-108" w:right="-104"/>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 Запобігання виникненню надзвичай-них ситуацій техногенного та природного характеру та захист населення і територій міста Києва у разі їх виникнення</w:t>
            </w:r>
          </w:p>
        </w:tc>
        <w:tc>
          <w:tcPr>
            <w:tcW w:w="7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F66995" w:rsidRDefault="00F66995">
            <w:pPr>
              <w:rPr>
                <w:rFonts w:ascii="Times New Roman" w:hAnsi="Times New Roman" w:cs="Times New Roman"/>
                <w:sz w:val="20"/>
                <w:szCs w:val="20"/>
              </w:rPr>
            </w:pPr>
            <w:r>
              <w:rPr>
                <w:rFonts w:ascii="Times New Roman" w:hAnsi="Times New Roman" w:cs="Times New Roman"/>
                <w:sz w:val="20"/>
                <w:szCs w:val="20"/>
              </w:rPr>
              <w:t xml:space="preserve">1.1. </w:t>
            </w:r>
            <w:bookmarkStart w:id="68" w:name="_Hlk149725509"/>
            <w:r>
              <w:rPr>
                <w:rFonts w:ascii="Times New Roman" w:hAnsi="Times New Roman" w:cs="Times New Roman"/>
                <w:sz w:val="20"/>
                <w:szCs w:val="20"/>
              </w:rPr>
              <w:t>Поповнення матеріального резерву виконавчого органу Київської міської ради (Київської міської державної адміністрації) для запобігання і ліквідації наслідків надзвичайних ситуацій в місті Києві</w:t>
            </w:r>
            <w:bookmarkEnd w:id="68"/>
          </w:p>
        </w:tc>
        <w:tc>
          <w:tcPr>
            <w:tcW w:w="385" w:type="pct"/>
            <w:gridSpan w:val="2"/>
            <w:vMerge w:val="restar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2024–2025</w:t>
            </w:r>
          </w:p>
        </w:tc>
        <w:tc>
          <w:tcPr>
            <w:tcW w:w="477" w:type="pct"/>
            <w:gridSpan w:val="2"/>
            <w:vMerge w:val="restar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spacing w:before="100" w:beforeAutospacing="1" w:after="100" w:afterAutospacing="1"/>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Департамент муніципальної безпеки</w:t>
            </w:r>
            <w:r>
              <w:rPr>
                <w:rFonts w:ascii="Times New Roman" w:hAnsi="Times New Roman" w:cs="Times New Roman"/>
                <w:sz w:val="20"/>
                <w:szCs w:val="20"/>
              </w:rPr>
              <w:t xml:space="preserve"> виконавчого органу Київської міської ради (Київської міської державної  адміністрації)</w:t>
            </w:r>
          </w:p>
        </w:tc>
        <w:tc>
          <w:tcPr>
            <w:tcW w:w="314"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Бюджет</w:t>
            </w:r>
          </w:p>
          <w:p w:rsidR="00F66995" w:rsidRDefault="00F66995">
            <w:pPr>
              <w:shd w:val="clear" w:color="auto" w:fill="FFFFFF" w:themeFill="background1"/>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м. Києва</w:t>
            </w:r>
          </w:p>
        </w:tc>
        <w:tc>
          <w:tcPr>
            <w:tcW w:w="457" w:type="pct"/>
            <w:vMerge w:val="restart"/>
            <w:tcBorders>
              <w:top w:val="single" w:sz="4" w:space="0" w:color="auto"/>
              <w:left w:val="single" w:sz="4" w:space="0" w:color="auto"/>
              <w:bottom w:val="single" w:sz="4" w:space="0" w:color="auto"/>
              <w:right w:val="single" w:sz="4" w:space="0" w:color="auto"/>
            </w:tcBorders>
          </w:tcPr>
          <w:p w:rsidR="00F66995" w:rsidRDefault="00F66995">
            <w:pPr>
              <w:shd w:val="clear" w:color="auto" w:fill="FFFFFF" w:themeFill="background1"/>
              <w:tabs>
                <w:tab w:val="left" w:pos="993"/>
              </w:tabs>
              <w:rPr>
                <w:rFonts w:ascii="Times New Roman" w:hAnsi="Times New Roman" w:cs="Times New Roman"/>
                <w:b/>
                <w:snapToGrid w:val="0"/>
                <w:sz w:val="20"/>
                <w:szCs w:val="20"/>
              </w:rPr>
            </w:pPr>
            <w:r>
              <w:rPr>
                <w:rFonts w:ascii="Times New Roman" w:hAnsi="Times New Roman" w:cs="Times New Roman"/>
                <w:snapToGrid w:val="0"/>
                <w:sz w:val="20"/>
                <w:szCs w:val="20"/>
              </w:rPr>
              <w:t xml:space="preserve">Всього: </w:t>
            </w:r>
            <w:r>
              <w:rPr>
                <w:rFonts w:ascii="Times New Roman" w:hAnsi="Times New Roman" w:cs="Times New Roman"/>
                <w:b/>
                <w:snapToGrid w:val="0"/>
                <w:sz w:val="20"/>
                <w:szCs w:val="20"/>
              </w:rPr>
              <w:t>30</w:t>
            </w:r>
            <w:r>
              <w:rPr>
                <w:rFonts w:ascii="Times New Roman" w:eastAsia="Times New Roman" w:hAnsi="Times New Roman" w:cs="Times New Roman"/>
                <w:b/>
                <w:sz w:val="20"/>
                <w:szCs w:val="20"/>
                <w:lang w:eastAsia="uk-UA"/>
              </w:rPr>
              <w:t> 600,00</w:t>
            </w:r>
          </w:p>
          <w:p w:rsidR="00F66995" w:rsidRDefault="00F66995">
            <w:pPr>
              <w:shd w:val="clear" w:color="auto" w:fill="FFFFFF" w:themeFill="background1"/>
              <w:tabs>
                <w:tab w:val="left" w:pos="993"/>
              </w:tabs>
              <w:rPr>
                <w:rFonts w:ascii="Times New Roman" w:hAnsi="Times New Roman" w:cs="Times New Roman"/>
                <w:snapToGrid w:val="0"/>
                <w:sz w:val="20"/>
                <w:szCs w:val="20"/>
              </w:rPr>
            </w:pPr>
          </w:p>
          <w:p w:rsidR="00F66995" w:rsidRDefault="00F66995">
            <w:pPr>
              <w:shd w:val="clear" w:color="auto" w:fill="FFFFFF" w:themeFill="background1"/>
              <w:tabs>
                <w:tab w:val="left" w:pos="993"/>
              </w:tabs>
              <w:rPr>
                <w:rFonts w:ascii="Times New Roman" w:eastAsia="Times New Roman" w:hAnsi="Times New Roman" w:cs="Times New Roman"/>
                <w:b/>
                <w:sz w:val="20"/>
                <w:szCs w:val="20"/>
                <w:lang w:eastAsia="uk-UA"/>
              </w:rPr>
            </w:pPr>
            <w:r>
              <w:rPr>
                <w:rFonts w:ascii="Times New Roman" w:hAnsi="Times New Roman" w:cs="Times New Roman"/>
                <w:snapToGrid w:val="0"/>
                <w:sz w:val="20"/>
                <w:szCs w:val="20"/>
              </w:rPr>
              <w:t xml:space="preserve">2024 рік </w:t>
            </w:r>
            <w:r>
              <w:rPr>
                <w:rFonts w:ascii="Times New Roman" w:eastAsia="Times New Roman" w:hAnsi="Times New Roman" w:cs="Times New Roman"/>
                <w:b/>
                <w:sz w:val="20"/>
                <w:szCs w:val="20"/>
                <w:lang w:eastAsia="uk-UA"/>
              </w:rPr>
              <w:t>15 300,00</w:t>
            </w:r>
          </w:p>
          <w:p w:rsidR="00F66995" w:rsidRDefault="00F66995">
            <w:pPr>
              <w:shd w:val="clear" w:color="auto" w:fill="FFFFFF" w:themeFill="background1"/>
              <w:tabs>
                <w:tab w:val="left" w:pos="993"/>
              </w:tabs>
              <w:rPr>
                <w:rFonts w:ascii="Times New Roman" w:eastAsia="Times New Roman" w:hAnsi="Times New Roman" w:cs="Times New Roman"/>
                <w:b/>
                <w:sz w:val="20"/>
                <w:szCs w:val="20"/>
                <w:lang w:eastAsia="uk-UA"/>
              </w:rPr>
            </w:pPr>
            <w:r>
              <w:rPr>
                <w:rFonts w:ascii="Times New Roman" w:hAnsi="Times New Roman" w:cs="Times New Roman"/>
                <w:snapToGrid w:val="0"/>
                <w:sz w:val="20"/>
                <w:szCs w:val="20"/>
              </w:rPr>
              <w:t xml:space="preserve">2025 рік </w:t>
            </w:r>
            <w:r>
              <w:rPr>
                <w:rFonts w:ascii="Times New Roman" w:eastAsia="Times New Roman" w:hAnsi="Times New Roman" w:cs="Times New Roman"/>
                <w:b/>
                <w:sz w:val="20"/>
                <w:szCs w:val="20"/>
                <w:lang w:eastAsia="uk-UA"/>
              </w:rPr>
              <w:t>15 300,00</w:t>
            </w:r>
          </w:p>
          <w:p w:rsidR="00F66995" w:rsidRDefault="00F66995">
            <w:pPr>
              <w:shd w:val="clear" w:color="auto" w:fill="FFFFFF" w:themeFill="background1"/>
              <w:tabs>
                <w:tab w:val="left" w:pos="993"/>
              </w:tabs>
              <w:rPr>
                <w:rFonts w:ascii="Times New Roman" w:eastAsia="Times New Roman" w:hAnsi="Times New Roman" w:cs="Times New Roman"/>
                <w:b/>
                <w:sz w:val="20"/>
                <w:szCs w:val="20"/>
                <w:lang w:eastAsia="uk-UA"/>
              </w:rPr>
            </w:pPr>
          </w:p>
          <w:p w:rsidR="00F66995" w:rsidRDefault="00F66995">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У тому числі бюджет м. Києва </w:t>
            </w:r>
          </w:p>
          <w:p w:rsidR="00F66995" w:rsidRDefault="00F66995">
            <w:pPr>
              <w:shd w:val="clear" w:color="auto" w:fill="FFFFFF" w:themeFill="background1"/>
              <w:tabs>
                <w:tab w:val="left" w:pos="993"/>
              </w:tabs>
              <w:rPr>
                <w:rFonts w:ascii="Times New Roman" w:hAnsi="Times New Roman" w:cs="Times New Roman"/>
                <w:snapToGrid w:val="0"/>
                <w:sz w:val="20"/>
                <w:szCs w:val="20"/>
              </w:rPr>
            </w:pPr>
            <w:r>
              <w:rPr>
                <w:rFonts w:ascii="Times New Roman" w:hAnsi="Times New Roman" w:cs="Times New Roman"/>
                <w:snapToGrid w:val="0"/>
                <w:sz w:val="20"/>
                <w:szCs w:val="20"/>
              </w:rPr>
              <w:t xml:space="preserve">всього: </w:t>
            </w:r>
            <w:r>
              <w:rPr>
                <w:rFonts w:ascii="Times New Roman" w:hAnsi="Times New Roman" w:cs="Times New Roman"/>
                <w:b/>
                <w:snapToGrid w:val="0"/>
                <w:sz w:val="20"/>
                <w:szCs w:val="20"/>
              </w:rPr>
              <w:t>30</w:t>
            </w:r>
            <w:r>
              <w:rPr>
                <w:rFonts w:ascii="Times New Roman" w:eastAsia="Times New Roman" w:hAnsi="Times New Roman" w:cs="Times New Roman"/>
                <w:b/>
                <w:sz w:val="20"/>
                <w:szCs w:val="20"/>
                <w:lang w:eastAsia="uk-UA"/>
              </w:rPr>
              <w:t> 600,00</w:t>
            </w:r>
          </w:p>
        </w:tc>
        <w:tc>
          <w:tcPr>
            <w:tcW w:w="759" w:type="pc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tabs>
                <w:tab w:val="left" w:pos="1075"/>
              </w:tabs>
              <w:ind w:left="-96"/>
              <w:rPr>
                <w:rFonts w:ascii="Times New Roman" w:hAnsi="Times New Roman" w:cs="Times New Roman"/>
                <w:b/>
                <w:snapToGrid w:val="0"/>
                <w:sz w:val="20"/>
                <w:szCs w:val="20"/>
              </w:rPr>
            </w:pPr>
            <w:r>
              <w:rPr>
                <w:rFonts w:ascii="Times New Roman" w:hAnsi="Times New Roman" w:cs="Times New Roman"/>
                <w:b/>
                <w:snapToGrid w:val="0"/>
                <w:sz w:val="20"/>
                <w:szCs w:val="20"/>
              </w:rPr>
              <w:t>витрат</w:t>
            </w:r>
          </w:p>
          <w:p w:rsidR="00F66995" w:rsidRDefault="00F66995">
            <w:pPr>
              <w:shd w:val="clear" w:color="auto" w:fill="FFFFFF" w:themeFill="background1"/>
              <w:tabs>
                <w:tab w:val="left" w:pos="1075"/>
              </w:tabs>
              <w:ind w:left="-96"/>
              <w:rPr>
                <w:rFonts w:ascii="Times New Roman" w:hAnsi="Times New Roman" w:cs="Times New Roman"/>
                <w:snapToGrid w:val="0"/>
                <w:sz w:val="20"/>
                <w:szCs w:val="20"/>
              </w:rPr>
            </w:pPr>
            <w:r>
              <w:rPr>
                <w:rFonts w:ascii="Times New Roman" w:hAnsi="Times New Roman" w:cs="Times New Roman"/>
                <w:snapToGrid w:val="0"/>
                <w:sz w:val="20"/>
                <w:szCs w:val="20"/>
              </w:rPr>
              <w:t xml:space="preserve">обсяг витрат, тис. грн </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15 300,00</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15 300,00</w:t>
            </w:r>
          </w:p>
        </w:tc>
      </w:tr>
      <w:tr w:rsidR="00F66995" w:rsidTr="00F66995">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napToGrid w:val="0"/>
                <w:sz w:val="20"/>
                <w:szCs w:val="20"/>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tabs>
                <w:tab w:val="left" w:pos="1075"/>
              </w:tabs>
              <w:ind w:left="-94"/>
              <w:rPr>
                <w:rFonts w:ascii="Times New Roman" w:hAnsi="Times New Roman" w:cs="Times New Roman"/>
                <w:b/>
                <w:snapToGrid w:val="0"/>
                <w:sz w:val="20"/>
                <w:szCs w:val="20"/>
              </w:rPr>
            </w:pPr>
            <w:r>
              <w:rPr>
                <w:rFonts w:ascii="Times New Roman" w:hAnsi="Times New Roman" w:cs="Times New Roman"/>
                <w:b/>
                <w:snapToGrid w:val="0"/>
                <w:sz w:val="20"/>
                <w:szCs w:val="20"/>
              </w:rPr>
              <w:t>продукту</w:t>
            </w:r>
          </w:p>
          <w:p w:rsidR="00F66995" w:rsidRDefault="00F66995">
            <w:pPr>
              <w:shd w:val="clear" w:color="auto" w:fill="FFFFFF" w:themeFill="background1"/>
              <w:tabs>
                <w:tab w:val="left" w:pos="1075"/>
              </w:tabs>
              <w:ind w:left="-94"/>
              <w:rPr>
                <w:rFonts w:ascii="Times New Roman" w:hAnsi="Times New Roman" w:cs="Times New Roman"/>
                <w:b/>
                <w:snapToGrid w:val="0"/>
                <w:sz w:val="20"/>
                <w:szCs w:val="20"/>
                <w:lang w:val="ru-RU"/>
              </w:rPr>
            </w:pPr>
            <w:r>
              <w:rPr>
                <w:rFonts w:ascii="Times New Roman" w:hAnsi="Times New Roman" w:cs="Times New Roman"/>
                <w:snapToGrid w:val="0"/>
                <w:sz w:val="20"/>
                <w:szCs w:val="20"/>
              </w:rPr>
              <w:t>кількість груп товарів для поповнення матеріального резерву, одиниць</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8</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8</w:t>
            </w:r>
          </w:p>
        </w:tc>
      </w:tr>
      <w:tr w:rsidR="00F66995" w:rsidTr="00F66995">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napToGrid w:val="0"/>
                <w:sz w:val="20"/>
                <w:szCs w:val="20"/>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tabs>
                <w:tab w:val="left" w:pos="1075"/>
              </w:tabs>
              <w:ind w:left="-94"/>
              <w:rPr>
                <w:rFonts w:ascii="Times New Roman" w:hAnsi="Times New Roman" w:cs="Times New Roman"/>
                <w:b/>
                <w:snapToGrid w:val="0"/>
                <w:sz w:val="20"/>
                <w:szCs w:val="20"/>
              </w:rPr>
            </w:pPr>
            <w:r>
              <w:rPr>
                <w:rFonts w:ascii="Times New Roman" w:hAnsi="Times New Roman" w:cs="Times New Roman"/>
                <w:b/>
                <w:snapToGrid w:val="0"/>
                <w:sz w:val="20"/>
                <w:szCs w:val="20"/>
              </w:rPr>
              <w:t>ефективності</w:t>
            </w:r>
          </w:p>
          <w:p w:rsidR="00F66995" w:rsidRDefault="00F66995">
            <w:pPr>
              <w:shd w:val="clear" w:color="auto" w:fill="FFFFFF" w:themeFill="background1"/>
              <w:tabs>
                <w:tab w:val="left" w:pos="1075"/>
              </w:tabs>
              <w:ind w:left="-94"/>
              <w:rPr>
                <w:rFonts w:ascii="Times New Roman" w:hAnsi="Times New Roman" w:cs="Times New Roman"/>
                <w:snapToGrid w:val="0"/>
                <w:sz w:val="20"/>
                <w:szCs w:val="20"/>
              </w:rPr>
            </w:pPr>
            <w:r>
              <w:rPr>
                <w:rFonts w:ascii="Times New Roman" w:hAnsi="Times New Roman" w:cs="Times New Roman"/>
                <w:snapToGrid w:val="0"/>
                <w:sz w:val="20"/>
                <w:szCs w:val="20"/>
              </w:rPr>
              <w:t>середні витрати на придбання однієї групи товарів, тис. грн</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jc w:val="center"/>
              <w:rPr>
                <w:rFonts w:ascii="Times New Roman" w:hAnsi="Times New Roman" w:cs="Times New Roman"/>
                <w:sz w:val="20"/>
                <w:szCs w:val="20"/>
              </w:rPr>
            </w:pPr>
            <w:r>
              <w:rPr>
                <w:rFonts w:ascii="Times New Roman" w:eastAsia="Times New Roman" w:hAnsi="Times New Roman" w:cs="Times New Roman"/>
                <w:sz w:val="20"/>
                <w:szCs w:val="20"/>
                <w:lang w:eastAsia="uk-UA"/>
              </w:rPr>
              <w:t>1 912,50</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1 912,50</w:t>
            </w:r>
          </w:p>
        </w:tc>
      </w:tr>
      <w:tr w:rsidR="00F66995" w:rsidTr="00F66995">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napToGrid w:val="0"/>
                <w:sz w:val="20"/>
                <w:szCs w:val="20"/>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tabs>
                <w:tab w:val="left" w:pos="1075"/>
              </w:tabs>
              <w:ind w:left="-94"/>
              <w:rPr>
                <w:rFonts w:ascii="Times New Roman" w:hAnsi="Times New Roman" w:cs="Times New Roman"/>
                <w:b/>
                <w:snapToGrid w:val="0"/>
                <w:sz w:val="20"/>
                <w:szCs w:val="20"/>
              </w:rPr>
            </w:pPr>
            <w:bookmarkStart w:id="69" w:name="223"/>
            <w:bookmarkStart w:id="70" w:name="222"/>
            <w:bookmarkStart w:id="71" w:name="221"/>
            <w:bookmarkStart w:id="72" w:name="220"/>
            <w:bookmarkStart w:id="73" w:name="219"/>
            <w:bookmarkStart w:id="74" w:name="218"/>
            <w:bookmarkEnd w:id="69"/>
            <w:bookmarkEnd w:id="70"/>
            <w:bookmarkEnd w:id="71"/>
            <w:bookmarkEnd w:id="72"/>
            <w:bookmarkEnd w:id="73"/>
            <w:bookmarkEnd w:id="74"/>
            <w:r>
              <w:rPr>
                <w:rFonts w:ascii="Times New Roman" w:hAnsi="Times New Roman" w:cs="Times New Roman"/>
                <w:b/>
                <w:snapToGrid w:val="0"/>
                <w:sz w:val="20"/>
                <w:szCs w:val="20"/>
              </w:rPr>
              <w:t>якості</w:t>
            </w:r>
          </w:p>
          <w:p w:rsidR="00F66995" w:rsidRDefault="00F66995">
            <w:pPr>
              <w:shd w:val="clear" w:color="auto" w:fill="FFFFFF" w:themeFill="background1"/>
              <w:tabs>
                <w:tab w:val="left" w:pos="1075"/>
              </w:tabs>
              <w:ind w:left="-94"/>
              <w:rPr>
                <w:rFonts w:ascii="Times New Roman" w:hAnsi="Times New Roman" w:cs="Times New Roman"/>
                <w:snapToGrid w:val="0"/>
                <w:sz w:val="20"/>
                <w:szCs w:val="20"/>
              </w:rPr>
            </w:pPr>
            <w:r>
              <w:rPr>
                <w:rFonts w:ascii="Times New Roman" w:hAnsi="Times New Roman" w:cs="Times New Roman"/>
                <w:snapToGrid w:val="0"/>
                <w:sz w:val="20"/>
                <w:szCs w:val="20"/>
              </w:rPr>
              <w:t>рівень виконання заходу, %</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bookmarkStart w:id="75" w:name="224"/>
            <w:bookmarkEnd w:id="75"/>
            <w:r>
              <w:rPr>
                <w:rFonts w:ascii="Times New Roman" w:eastAsia="Times New Roman" w:hAnsi="Times New Roman" w:cs="Times New Roman"/>
                <w:sz w:val="20"/>
                <w:szCs w:val="20"/>
                <w:lang w:eastAsia="uk-UA"/>
              </w:rPr>
              <w:t>100</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100</w:t>
            </w:r>
          </w:p>
        </w:tc>
      </w:tr>
      <w:tr w:rsidR="00F66995" w:rsidTr="00F66995">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7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F66995" w:rsidRDefault="00F66995">
            <w:pPr>
              <w:rPr>
                <w:rFonts w:ascii="Times New Roman" w:hAnsi="Times New Roman" w:cs="Times New Roman"/>
                <w:sz w:val="20"/>
                <w:szCs w:val="20"/>
              </w:rPr>
            </w:pPr>
            <w:r>
              <w:rPr>
                <w:rFonts w:ascii="Times New Roman" w:hAnsi="Times New Roman" w:cs="Times New Roman"/>
                <w:sz w:val="20"/>
                <w:szCs w:val="20"/>
              </w:rPr>
              <w:t>1.2. Забезпечення експлуатації об'єкта «Міський»</w:t>
            </w:r>
          </w:p>
        </w:tc>
        <w:tc>
          <w:tcPr>
            <w:tcW w:w="385" w:type="pct"/>
            <w:gridSpan w:val="2"/>
            <w:vMerge w:val="restar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2024–2025</w:t>
            </w:r>
          </w:p>
        </w:tc>
        <w:tc>
          <w:tcPr>
            <w:tcW w:w="477" w:type="pct"/>
            <w:gridSpan w:val="2"/>
            <w:vMerge w:val="restar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spacing w:before="100" w:beforeAutospacing="1" w:after="100" w:afterAutospacing="1"/>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Департамент муніципальної безпеки</w:t>
            </w:r>
            <w:r>
              <w:rPr>
                <w:rFonts w:ascii="Times New Roman" w:hAnsi="Times New Roman" w:cs="Times New Roman"/>
                <w:sz w:val="20"/>
                <w:szCs w:val="20"/>
              </w:rPr>
              <w:t xml:space="preserve"> виконавчого органу Київської міської ради (Київської міської державної  адміністрації)</w:t>
            </w:r>
          </w:p>
        </w:tc>
        <w:tc>
          <w:tcPr>
            <w:tcW w:w="314"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spacing w:before="100" w:beforeAutospacing="1" w:after="100" w:afterAutospacing="1"/>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Бюджет м. Києва</w:t>
            </w:r>
          </w:p>
        </w:tc>
        <w:tc>
          <w:tcPr>
            <w:tcW w:w="457" w:type="pct"/>
            <w:vMerge w:val="restart"/>
            <w:tcBorders>
              <w:top w:val="single" w:sz="4" w:space="0" w:color="auto"/>
              <w:left w:val="single" w:sz="4" w:space="0" w:color="auto"/>
              <w:bottom w:val="single" w:sz="4" w:space="0" w:color="auto"/>
              <w:right w:val="single" w:sz="4" w:space="0" w:color="auto"/>
            </w:tcBorders>
          </w:tcPr>
          <w:p w:rsidR="00F66995" w:rsidRDefault="00F66995">
            <w:pPr>
              <w:shd w:val="clear" w:color="auto" w:fill="FFFFFF" w:themeFill="background1"/>
              <w:tabs>
                <w:tab w:val="left" w:pos="993"/>
              </w:tabs>
              <w:rPr>
                <w:rFonts w:ascii="Times New Roman" w:hAnsi="Times New Roman" w:cs="Times New Roman"/>
                <w:snapToGrid w:val="0"/>
                <w:sz w:val="20"/>
                <w:szCs w:val="20"/>
              </w:rPr>
            </w:pPr>
            <w:r>
              <w:rPr>
                <w:rFonts w:ascii="Times New Roman" w:hAnsi="Times New Roman" w:cs="Times New Roman"/>
                <w:snapToGrid w:val="0"/>
                <w:sz w:val="20"/>
                <w:szCs w:val="20"/>
              </w:rPr>
              <w:t xml:space="preserve">Всього: </w:t>
            </w:r>
          </w:p>
          <w:p w:rsidR="00F66995" w:rsidRDefault="00F66995">
            <w:pPr>
              <w:shd w:val="clear" w:color="auto" w:fill="FFFFFF" w:themeFill="background1"/>
              <w:rPr>
                <w:rFonts w:ascii="Times New Roman" w:hAnsi="Times New Roman" w:cs="Times New Roman"/>
                <w:b/>
                <w:snapToGrid w:val="0"/>
                <w:sz w:val="20"/>
                <w:szCs w:val="20"/>
              </w:rPr>
            </w:pPr>
            <w:r>
              <w:rPr>
                <w:rFonts w:ascii="Times New Roman" w:hAnsi="Times New Roman" w:cs="Times New Roman"/>
                <w:b/>
                <w:snapToGrid w:val="0"/>
                <w:sz w:val="20"/>
                <w:szCs w:val="20"/>
              </w:rPr>
              <w:t>7 660,00</w:t>
            </w:r>
          </w:p>
          <w:p w:rsidR="00F66995" w:rsidRDefault="00F66995">
            <w:pPr>
              <w:shd w:val="clear" w:color="auto" w:fill="FFFFFF" w:themeFill="background1"/>
              <w:rPr>
                <w:rFonts w:ascii="Times New Roman" w:hAnsi="Times New Roman" w:cs="Times New Roman"/>
                <w:snapToGrid w:val="0"/>
                <w:sz w:val="20"/>
                <w:szCs w:val="20"/>
              </w:rPr>
            </w:pPr>
          </w:p>
          <w:p w:rsidR="00F66995" w:rsidRDefault="00F66995">
            <w:pPr>
              <w:shd w:val="clear" w:color="auto" w:fill="FFFFFF" w:themeFill="background1"/>
              <w:tabs>
                <w:tab w:val="left" w:pos="993"/>
              </w:tabs>
              <w:rPr>
                <w:rFonts w:ascii="Times New Roman" w:hAnsi="Times New Roman" w:cs="Times New Roman"/>
                <w:b/>
                <w:snapToGrid w:val="0"/>
                <w:sz w:val="20"/>
                <w:szCs w:val="20"/>
              </w:rPr>
            </w:pPr>
            <w:r>
              <w:rPr>
                <w:rFonts w:ascii="Times New Roman" w:hAnsi="Times New Roman" w:cs="Times New Roman"/>
                <w:snapToGrid w:val="0"/>
                <w:sz w:val="20"/>
                <w:szCs w:val="20"/>
              </w:rPr>
              <w:t xml:space="preserve">2024 рік </w:t>
            </w:r>
            <w:r>
              <w:rPr>
                <w:rFonts w:ascii="Times New Roman" w:hAnsi="Times New Roman" w:cs="Times New Roman"/>
                <w:b/>
                <w:snapToGrid w:val="0"/>
                <w:sz w:val="20"/>
                <w:szCs w:val="20"/>
              </w:rPr>
              <w:t>5 560,00</w:t>
            </w:r>
          </w:p>
          <w:p w:rsidR="00F66995" w:rsidRDefault="00F66995">
            <w:pPr>
              <w:shd w:val="clear" w:color="auto" w:fill="FFFFFF" w:themeFill="background1"/>
              <w:tabs>
                <w:tab w:val="left" w:pos="993"/>
              </w:tabs>
              <w:rPr>
                <w:rFonts w:ascii="Times New Roman" w:hAnsi="Times New Roman" w:cs="Times New Roman"/>
                <w:snapToGrid w:val="0"/>
                <w:sz w:val="20"/>
                <w:szCs w:val="20"/>
              </w:rPr>
            </w:pPr>
            <w:r>
              <w:rPr>
                <w:rFonts w:ascii="Times New Roman" w:hAnsi="Times New Roman" w:cs="Times New Roman"/>
                <w:snapToGrid w:val="0"/>
                <w:sz w:val="20"/>
                <w:szCs w:val="20"/>
              </w:rPr>
              <w:t xml:space="preserve">2025 рік </w:t>
            </w:r>
            <w:r>
              <w:rPr>
                <w:rFonts w:ascii="Times New Roman" w:hAnsi="Times New Roman" w:cs="Times New Roman"/>
                <w:b/>
                <w:snapToGrid w:val="0"/>
                <w:sz w:val="20"/>
                <w:szCs w:val="20"/>
              </w:rPr>
              <w:t>2 100,00</w:t>
            </w:r>
          </w:p>
          <w:p w:rsidR="00F66995" w:rsidRDefault="00F66995">
            <w:pPr>
              <w:shd w:val="clear" w:color="auto" w:fill="FFFFFF" w:themeFill="background1"/>
              <w:tabs>
                <w:tab w:val="left" w:pos="993"/>
              </w:tabs>
              <w:rPr>
                <w:rFonts w:ascii="Times New Roman" w:hAnsi="Times New Roman" w:cs="Times New Roman"/>
                <w:snapToGrid w:val="0"/>
                <w:sz w:val="20"/>
                <w:szCs w:val="20"/>
              </w:rPr>
            </w:pPr>
          </w:p>
          <w:p w:rsidR="00F66995" w:rsidRDefault="00F66995">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У тому числі бюджет м. Києва </w:t>
            </w:r>
          </w:p>
          <w:p w:rsidR="00F66995" w:rsidRDefault="00F66995">
            <w:pPr>
              <w:shd w:val="clear" w:color="auto" w:fill="FFFFFF" w:themeFill="background1"/>
              <w:tabs>
                <w:tab w:val="left" w:pos="993"/>
              </w:tabs>
              <w:rPr>
                <w:rFonts w:ascii="Times New Roman" w:hAnsi="Times New Roman" w:cs="Times New Roman"/>
                <w:snapToGrid w:val="0"/>
                <w:sz w:val="20"/>
                <w:szCs w:val="20"/>
              </w:rPr>
            </w:pPr>
            <w:r>
              <w:rPr>
                <w:rFonts w:ascii="Times New Roman" w:hAnsi="Times New Roman" w:cs="Times New Roman"/>
                <w:snapToGrid w:val="0"/>
                <w:sz w:val="20"/>
                <w:szCs w:val="20"/>
              </w:rPr>
              <w:t>всього:</w:t>
            </w:r>
          </w:p>
          <w:p w:rsidR="00F66995" w:rsidRDefault="00F66995">
            <w:pPr>
              <w:shd w:val="clear" w:color="auto" w:fill="FFFFFF" w:themeFill="background1"/>
              <w:tabs>
                <w:tab w:val="left" w:pos="993"/>
              </w:tabs>
              <w:rPr>
                <w:rFonts w:ascii="Times New Roman" w:hAnsi="Times New Roman" w:cs="Times New Roman"/>
                <w:snapToGrid w:val="0"/>
                <w:sz w:val="20"/>
                <w:szCs w:val="20"/>
              </w:rPr>
            </w:pPr>
            <w:r>
              <w:rPr>
                <w:rFonts w:ascii="Times New Roman" w:hAnsi="Times New Roman" w:cs="Times New Roman"/>
                <w:b/>
                <w:snapToGrid w:val="0"/>
                <w:sz w:val="20"/>
                <w:szCs w:val="20"/>
              </w:rPr>
              <w:t>7 660,00</w:t>
            </w:r>
          </w:p>
        </w:tc>
        <w:tc>
          <w:tcPr>
            <w:tcW w:w="759"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tabs>
                <w:tab w:val="left" w:pos="1075"/>
              </w:tabs>
              <w:ind w:left="-94"/>
              <w:rPr>
                <w:rFonts w:ascii="Times New Roman" w:hAnsi="Times New Roman" w:cs="Times New Roman"/>
                <w:b/>
                <w:snapToGrid w:val="0"/>
                <w:sz w:val="20"/>
                <w:szCs w:val="20"/>
              </w:rPr>
            </w:pPr>
            <w:r>
              <w:rPr>
                <w:rFonts w:ascii="Times New Roman" w:hAnsi="Times New Roman" w:cs="Times New Roman"/>
                <w:b/>
                <w:snapToGrid w:val="0"/>
                <w:sz w:val="20"/>
                <w:szCs w:val="20"/>
              </w:rPr>
              <w:t>витрат</w:t>
            </w:r>
          </w:p>
          <w:p w:rsidR="00F66995" w:rsidRDefault="00F66995">
            <w:pPr>
              <w:shd w:val="clear" w:color="auto" w:fill="FFFFFF" w:themeFill="background1"/>
              <w:tabs>
                <w:tab w:val="left" w:pos="1075"/>
              </w:tabs>
              <w:ind w:left="-94"/>
              <w:rPr>
                <w:rFonts w:ascii="Times New Roman" w:hAnsi="Times New Roman" w:cs="Times New Roman"/>
                <w:snapToGrid w:val="0"/>
                <w:sz w:val="20"/>
                <w:szCs w:val="20"/>
              </w:rPr>
            </w:pPr>
            <w:r>
              <w:rPr>
                <w:rFonts w:ascii="Times New Roman" w:hAnsi="Times New Roman" w:cs="Times New Roman"/>
                <w:snapToGrid w:val="0"/>
                <w:sz w:val="20"/>
                <w:szCs w:val="20"/>
              </w:rPr>
              <w:t>обсяг витрат, тис. грн</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hAnsi="Times New Roman" w:cs="Times New Roman"/>
                <w:snapToGrid w:val="0"/>
                <w:sz w:val="20"/>
                <w:szCs w:val="20"/>
              </w:rPr>
              <w:t>5 560,00</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hAnsi="Times New Roman" w:cs="Times New Roman"/>
                <w:snapToGrid w:val="0"/>
                <w:sz w:val="20"/>
                <w:szCs w:val="20"/>
              </w:rPr>
            </w:pPr>
            <w:r>
              <w:rPr>
                <w:rFonts w:ascii="Times New Roman" w:hAnsi="Times New Roman" w:cs="Times New Roman"/>
                <w:snapToGrid w:val="0"/>
                <w:sz w:val="20"/>
                <w:szCs w:val="20"/>
              </w:rPr>
              <w:t>2 100,00</w:t>
            </w:r>
          </w:p>
        </w:tc>
      </w:tr>
      <w:tr w:rsidR="00F66995" w:rsidTr="00F66995">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napToGrid w:val="0"/>
                <w:sz w:val="20"/>
                <w:szCs w:val="20"/>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tabs>
                <w:tab w:val="left" w:pos="1075"/>
              </w:tabs>
              <w:ind w:left="-94"/>
              <w:rPr>
                <w:rFonts w:ascii="Times New Roman" w:hAnsi="Times New Roman" w:cs="Times New Roman"/>
                <w:b/>
                <w:snapToGrid w:val="0"/>
                <w:sz w:val="20"/>
                <w:szCs w:val="20"/>
              </w:rPr>
            </w:pPr>
            <w:r>
              <w:rPr>
                <w:rFonts w:ascii="Times New Roman" w:hAnsi="Times New Roman" w:cs="Times New Roman"/>
                <w:b/>
                <w:snapToGrid w:val="0"/>
                <w:sz w:val="20"/>
                <w:szCs w:val="20"/>
              </w:rPr>
              <w:t>продукту</w:t>
            </w:r>
          </w:p>
          <w:p w:rsidR="00F66995" w:rsidRDefault="00F66995">
            <w:pPr>
              <w:shd w:val="clear" w:color="auto" w:fill="FFFFFF" w:themeFill="background1"/>
              <w:tabs>
                <w:tab w:val="left" w:pos="1075"/>
              </w:tabs>
              <w:ind w:left="-94"/>
              <w:rPr>
                <w:rFonts w:ascii="Times New Roman" w:hAnsi="Times New Roman" w:cs="Times New Roman"/>
                <w:snapToGrid w:val="0"/>
                <w:sz w:val="20"/>
                <w:szCs w:val="20"/>
              </w:rPr>
            </w:pPr>
            <w:r>
              <w:rPr>
                <w:rFonts w:ascii="Times New Roman" w:hAnsi="Times New Roman" w:cs="Times New Roman"/>
                <w:snapToGrid w:val="0"/>
                <w:sz w:val="20"/>
                <w:szCs w:val="20"/>
              </w:rPr>
              <w:t>кількість об’єктів, що підлягають забезпеченню матеріально-технічними засобами, одиниць</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w:t>
            </w:r>
          </w:p>
        </w:tc>
      </w:tr>
      <w:tr w:rsidR="00F66995" w:rsidTr="00F66995">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napToGrid w:val="0"/>
                <w:sz w:val="20"/>
                <w:szCs w:val="20"/>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tabs>
                <w:tab w:val="left" w:pos="1075"/>
              </w:tabs>
              <w:ind w:left="-94"/>
              <w:rPr>
                <w:rFonts w:ascii="Times New Roman" w:hAnsi="Times New Roman" w:cs="Times New Roman"/>
                <w:snapToGrid w:val="0"/>
                <w:sz w:val="20"/>
                <w:szCs w:val="20"/>
              </w:rPr>
            </w:pPr>
            <w:r>
              <w:rPr>
                <w:rFonts w:ascii="Times New Roman" w:hAnsi="Times New Roman" w:cs="Times New Roman"/>
                <w:b/>
                <w:snapToGrid w:val="0"/>
                <w:sz w:val="20"/>
                <w:szCs w:val="20"/>
              </w:rPr>
              <w:t>ефективності</w:t>
            </w:r>
          </w:p>
          <w:p w:rsidR="00F66995" w:rsidRDefault="00F66995">
            <w:pPr>
              <w:shd w:val="clear" w:color="auto" w:fill="FFFFFF" w:themeFill="background1"/>
              <w:tabs>
                <w:tab w:val="left" w:pos="1075"/>
              </w:tabs>
              <w:ind w:left="-94"/>
              <w:rPr>
                <w:rFonts w:ascii="Times New Roman" w:hAnsi="Times New Roman" w:cs="Times New Roman"/>
                <w:sz w:val="20"/>
                <w:szCs w:val="20"/>
              </w:rPr>
            </w:pPr>
            <w:r>
              <w:rPr>
                <w:rFonts w:ascii="Times New Roman" w:hAnsi="Times New Roman" w:cs="Times New Roman"/>
                <w:snapToGrid w:val="0"/>
                <w:sz w:val="20"/>
                <w:szCs w:val="20"/>
              </w:rPr>
              <w:t>середні витрати на забезпечення матеріально-технічними засобами одного об’єкту, тис. грн</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hAnsi="Times New Roman" w:cs="Times New Roman"/>
                <w:snapToGrid w:val="0"/>
                <w:sz w:val="20"/>
                <w:szCs w:val="20"/>
              </w:rPr>
              <w:t>5 560,00</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hAnsi="Times New Roman" w:cs="Times New Roman"/>
                <w:snapToGrid w:val="0"/>
                <w:sz w:val="20"/>
                <w:szCs w:val="20"/>
              </w:rPr>
            </w:pPr>
            <w:r>
              <w:rPr>
                <w:rFonts w:ascii="Times New Roman" w:hAnsi="Times New Roman" w:cs="Times New Roman"/>
                <w:snapToGrid w:val="0"/>
                <w:sz w:val="20"/>
                <w:szCs w:val="20"/>
              </w:rPr>
              <w:t>2 100,00</w:t>
            </w:r>
          </w:p>
        </w:tc>
      </w:tr>
      <w:tr w:rsidR="00F66995" w:rsidTr="00F66995">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napToGrid w:val="0"/>
                <w:sz w:val="20"/>
                <w:szCs w:val="20"/>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tabs>
                <w:tab w:val="left" w:pos="1075"/>
              </w:tabs>
              <w:ind w:left="-94"/>
              <w:rPr>
                <w:rFonts w:ascii="Times New Roman" w:hAnsi="Times New Roman" w:cs="Times New Roman"/>
                <w:b/>
                <w:snapToGrid w:val="0"/>
                <w:sz w:val="20"/>
                <w:szCs w:val="20"/>
              </w:rPr>
            </w:pPr>
            <w:bookmarkStart w:id="76" w:name="232"/>
            <w:bookmarkStart w:id="77" w:name="231"/>
            <w:bookmarkStart w:id="78" w:name="230"/>
            <w:bookmarkStart w:id="79" w:name="229"/>
            <w:bookmarkEnd w:id="76"/>
            <w:bookmarkEnd w:id="77"/>
            <w:bookmarkEnd w:id="78"/>
            <w:bookmarkEnd w:id="79"/>
            <w:r>
              <w:rPr>
                <w:rFonts w:ascii="Times New Roman" w:hAnsi="Times New Roman" w:cs="Times New Roman"/>
                <w:b/>
                <w:snapToGrid w:val="0"/>
                <w:sz w:val="20"/>
                <w:szCs w:val="20"/>
              </w:rPr>
              <w:t>якості</w:t>
            </w:r>
          </w:p>
          <w:p w:rsidR="00F66995" w:rsidRDefault="00F66995">
            <w:pPr>
              <w:shd w:val="clear" w:color="auto" w:fill="FFFFFF" w:themeFill="background1"/>
              <w:tabs>
                <w:tab w:val="left" w:pos="1075"/>
              </w:tabs>
              <w:ind w:left="-94"/>
              <w:rPr>
                <w:rFonts w:ascii="Times New Roman" w:hAnsi="Times New Roman" w:cs="Times New Roman"/>
                <w:b/>
                <w:snapToGrid w:val="0"/>
                <w:sz w:val="20"/>
                <w:szCs w:val="20"/>
              </w:rPr>
            </w:pPr>
            <w:r>
              <w:rPr>
                <w:rFonts w:ascii="Times New Roman" w:hAnsi="Times New Roman" w:cs="Times New Roman"/>
                <w:snapToGrid w:val="0"/>
                <w:sz w:val="20"/>
                <w:szCs w:val="20"/>
              </w:rPr>
              <w:t>рівень виконання заходу, %</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bookmarkStart w:id="80" w:name="233"/>
            <w:bookmarkEnd w:id="80"/>
            <w:r>
              <w:rPr>
                <w:rFonts w:ascii="Times New Roman" w:eastAsia="Times New Roman" w:hAnsi="Times New Roman" w:cs="Times New Roman"/>
                <w:sz w:val="20"/>
                <w:szCs w:val="20"/>
                <w:lang w:eastAsia="uk-UA"/>
              </w:rPr>
              <w:t>100</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100</w:t>
            </w:r>
          </w:p>
        </w:tc>
      </w:tr>
      <w:tr w:rsidR="00F66995" w:rsidTr="00F66995">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7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F66995" w:rsidRDefault="00F66995">
            <w:pPr>
              <w:rPr>
                <w:rFonts w:ascii="Times New Roman" w:hAnsi="Times New Roman" w:cs="Times New Roman"/>
                <w:sz w:val="20"/>
                <w:szCs w:val="20"/>
              </w:rPr>
            </w:pPr>
            <w:r>
              <w:rPr>
                <w:rFonts w:ascii="Times New Roman" w:hAnsi="Times New Roman" w:cs="Times New Roman"/>
                <w:sz w:val="20"/>
                <w:szCs w:val="20"/>
              </w:rPr>
              <w:t>1.3. Здійснення практичних заходів з реконструкції (модернізації) існуючої системи оповіщення</w:t>
            </w:r>
          </w:p>
        </w:tc>
        <w:tc>
          <w:tcPr>
            <w:tcW w:w="385" w:type="pct"/>
            <w:gridSpan w:val="2"/>
            <w:vMerge w:val="restar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2024–2025</w:t>
            </w:r>
          </w:p>
        </w:tc>
        <w:tc>
          <w:tcPr>
            <w:tcW w:w="477" w:type="pct"/>
            <w:gridSpan w:val="2"/>
            <w:vMerge w:val="restar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spacing w:before="100" w:beforeAutospacing="1" w:after="100" w:afterAutospacing="1"/>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Департамент муніципальної безпеки</w:t>
            </w:r>
            <w:r>
              <w:rPr>
                <w:rFonts w:ascii="Times New Roman" w:hAnsi="Times New Roman" w:cs="Times New Roman"/>
                <w:sz w:val="20"/>
                <w:szCs w:val="20"/>
              </w:rPr>
              <w:t xml:space="preserve"> виконавчого органу Київської міської ради (Київської міської державної  адміністрації)</w:t>
            </w:r>
          </w:p>
        </w:tc>
        <w:tc>
          <w:tcPr>
            <w:tcW w:w="314"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spacing w:before="100" w:beforeAutospacing="1" w:after="100" w:afterAutospacing="1"/>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Бюджет м. Києва</w:t>
            </w:r>
          </w:p>
        </w:tc>
        <w:tc>
          <w:tcPr>
            <w:tcW w:w="457" w:type="pct"/>
            <w:vMerge w:val="restart"/>
            <w:tcBorders>
              <w:top w:val="single" w:sz="4" w:space="0" w:color="auto"/>
              <w:left w:val="single" w:sz="4" w:space="0" w:color="auto"/>
              <w:bottom w:val="single" w:sz="4" w:space="0" w:color="auto"/>
              <w:right w:val="single" w:sz="4" w:space="0" w:color="auto"/>
            </w:tcBorders>
          </w:tcPr>
          <w:p w:rsidR="00F66995" w:rsidRDefault="00F66995">
            <w:pPr>
              <w:shd w:val="clear" w:color="auto" w:fill="FFFFFF" w:themeFill="background1"/>
              <w:tabs>
                <w:tab w:val="left" w:pos="993"/>
              </w:tabs>
              <w:rPr>
                <w:rFonts w:ascii="Times New Roman" w:hAnsi="Times New Roman" w:cs="Times New Roman"/>
                <w:snapToGrid w:val="0"/>
                <w:sz w:val="20"/>
                <w:szCs w:val="20"/>
              </w:rPr>
            </w:pPr>
            <w:r>
              <w:rPr>
                <w:rFonts w:ascii="Times New Roman" w:hAnsi="Times New Roman" w:cs="Times New Roman"/>
                <w:snapToGrid w:val="0"/>
                <w:sz w:val="20"/>
                <w:szCs w:val="20"/>
              </w:rPr>
              <w:t xml:space="preserve">Всього: </w:t>
            </w:r>
          </w:p>
          <w:p w:rsidR="00F66995" w:rsidRDefault="00F66995">
            <w:pPr>
              <w:shd w:val="clear" w:color="auto" w:fill="FFFFFF" w:themeFill="background1"/>
              <w:tabs>
                <w:tab w:val="left" w:pos="993"/>
              </w:tabs>
              <w:rPr>
                <w:rFonts w:ascii="Times New Roman" w:eastAsia="Times New Roman" w:hAnsi="Times New Roman" w:cs="Times New Roman"/>
                <w:b/>
                <w:sz w:val="20"/>
                <w:szCs w:val="20"/>
                <w:lang w:eastAsia="uk-UA"/>
              </w:rPr>
            </w:pPr>
            <w:r>
              <w:rPr>
                <w:rFonts w:ascii="Times New Roman" w:hAnsi="Times New Roman" w:cs="Times New Roman"/>
                <w:b/>
                <w:snapToGrid w:val="0"/>
                <w:sz w:val="20"/>
                <w:szCs w:val="20"/>
              </w:rPr>
              <w:t>371 100,53</w:t>
            </w:r>
          </w:p>
          <w:p w:rsidR="00F66995" w:rsidRDefault="00F66995">
            <w:pPr>
              <w:shd w:val="clear" w:color="auto" w:fill="FFFFFF" w:themeFill="background1"/>
              <w:tabs>
                <w:tab w:val="left" w:pos="993"/>
              </w:tabs>
              <w:rPr>
                <w:rFonts w:ascii="Times New Roman" w:hAnsi="Times New Roman" w:cs="Times New Roman"/>
                <w:snapToGrid w:val="0"/>
                <w:sz w:val="20"/>
                <w:szCs w:val="20"/>
              </w:rPr>
            </w:pPr>
          </w:p>
          <w:p w:rsidR="00F66995" w:rsidRDefault="00F66995">
            <w:pPr>
              <w:shd w:val="clear" w:color="auto" w:fill="FFFFFF" w:themeFill="background1"/>
              <w:tabs>
                <w:tab w:val="left" w:pos="993"/>
              </w:tabs>
              <w:rPr>
                <w:rFonts w:ascii="Times New Roman" w:hAnsi="Times New Roman" w:cs="Times New Roman"/>
                <w:snapToGrid w:val="0"/>
                <w:sz w:val="20"/>
                <w:szCs w:val="20"/>
              </w:rPr>
            </w:pPr>
            <w:r>
              <w:rPr>
                <w:rFonts w:ascii="Times New Roman" w:hAnsi="Times New Roman" w:cs="Times New Roman"/>
                <w:snapToGrid w:val="0"/>
                <w:sz w:val="20"/>
                <w:szCs w:val="20"/>
              </w:rPr>
              <w:t xml:space="preserve">2024 рік </w:t>
            </w:r>
          </w:p>
          <w:p w:rsidR="00F66995" w:rsidRDefault="00F66995">
            <w:pPr>
              <w:shd w:val="clear" w:color="auto" w:fill="FFFFFF" w:themeFill="background1"/>
              <w:tabs>
                <w:tab w:val="left" w:pos="993"/>
              </w:tabs>
              <w:rPr>
                <w:rFonts w:ascii="Times New Roman" w:hAnsi="Times New Roman" w:cs="Times New Roman"/>
                <w:b/>
                <w:snapToGrid w:val="0"/>
                <w:sz w:val="20"/>
                <w:szCs w:val="20"/>
              </w:rPr>
            </w:pPr>
            <w:r>
              <w:rPr>
                <w:rFonts w:ascii="Times New Roman" w:hAnsi="Times New Roman" w:cs="Times New Roman"/>
                <w:b/>
                <w:snapToGrid w:val="0"/>
                <w:sz w:val="20"/>
                <w:szCs w:val="20"/>
              </w:rPr>
              <w:t>300 000,00</w:t>
            </w:r>
          </w:p>
          <w:p w:rsidR="00F66995" w:rsidRDefault="00F66995">
            <w:pPr>
              <w:shd w:val="clear" w:color="auto" w:fill="FFFFFF" w:themeFill="background1"/>
              <w:tabs>
                <w:tab w:val="left" w:pos="993"/>
              </w:tabs>
              <w:rPr>
                <w:rFonts w:ascii="Times New Roman" w:hAnsi="Times New Roman" w:cs="Times New Roman"/>
                <w:snapToGrid w:val="0"/>
                <w:sz w:val="20"/>
                <w:szCs w:val="20"/>
              </w:rPr>
            </w:pPr>
            <w:r>
              <w:rPr>
                <w:rFonts w:ascii="Times New Roman" w:hAnsi="Times New Roman" w:cs="Times New Roman"/>
                <w:snapToGrid w:val="0"/>
                <w:sz w:val="20"/>
                <w:szCs w:val="20"/>
              </w:rPr>
              <w:t xml:space="preserve">2025 рік </w:t>
            </w:r>
          </w:p>
          <w:p w:rsidR="00F66995" w:rsidRDefault="00F66995">
            <w:pPr>
              <w:shd w:val="clear" w:color="auto" w:fill="FFFFFF" w:themeFill="background1"/>
              <w:tabs>
                <w:tab w:val="left" w:pos="993"/>
              </w:tabs>
              <w:rPr>
                <w:rFonts w:ascii="Times New Roman" w:eastAsia="Times New Roman" w:hAnsi="Times New Roman" w:cs="Times New Roman"/>
                <w:b/>
                <w:sz w:val="20"/>
                <w:szCs w:val="20"/>
                <w:lang w:eastAsia="uk-UA"/>
              </w:rPr>
            </w:pPr>
            <w:r>
              <w:rPr>
                <w:rFonts w:ascii="Times New Roman" w:eastAsia="Times New Roman" w:hAnsi="Times New Roman" w:cs="Times New Roman"/>
                <w:b/>
                <w:sz w:val="20"/>
                <w:szCs w:val="20"/>
                <w:lang w:eastAsia="uk-UA"/>
              </w:rPr>
              <w:t>71 100,53</w:t>
            </w:r>
          </w:p>
          <w:p w:rsidR="00F66995" w:rsidRDefault="00F66995">
            <w:pPr>
              <w:shd w:val="clear" w:color="auto" w:fill="FFFFFF" w:themeFill="background1"/>
              <w:tabs>
                <w:tab w:val="left" w:pos="993"/>
              </w:tabs>
              <w:rPr>
                <w:rFonts w:ascii="Times New Roman" w:eastAsia="Times New Roman" w:hAnsi="Times New Roman" w:cs="Times New Roman"/>
                <w:b/>
                <w:sz w:val="20"/>
                <w:szCs w:val="20"/>
                <w:lang w:eastAsia="uk-UA"/>
              </w:rPr>
            </w:pPr>
          </w:p>
          <w:p w:rsidR="00F66995" w:rsidRDefault="00F66995">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У тому числі бюджет м. Києва </w:t>
            </w:r>
          </w:p>
          <w:p w:rsidR="00F66995" w:rsidRDefault="00F66995">
            <w:pPr>
              <w:shd w:val="clear" w:color="auto" w:fill="FFFFFF" w:themeFill="background1"/>
              <w:tabs>
                <w:tab w:val="left" w:pos="993"/>
              </w:tabs>
              <w:rPr>
                <w:rFonts w:ascii="Times New Roman" w:eastAsia="Times New Roman" w:hAnsi="Times New Roman" w:cs="Times New Roman"/>
                <w:b/>
                <w:sz w:val="20"/>
                <w:szCs w:val="20"/>
                <w:lang w:eastAsia="uk-UA"/>
              </w:rPr>
            </w:pPr>
            <w:r>
              <w:rPr>
                <w:rFonts w:ascii="Times New Roman" w:hAnsi="Times New Roman" w:cs="Times New Roman"/>
                <w:snapToGrid w:val="0"/>
                <w:sz w:val="20"/>
                <w:szCs w:val="20"/>
              </w:rPr>
              <w:t>всього:</w:t>
            </w:r>
          </w:p>
          <w:p w:rsidR="00F66995" w:rsidRDefault="00F66995">
            <w:pPr>
              <w:shd w:val="clear" w:color="auto" w:fill="FFFFFF" w:themeFill="background1"/>
              <w:tabs>
                <w:tab w:val="left" w:pos="993"/>
              </w:tabs>
              <w:rPr>
                <w:rFonts w:ascii="Times New Roman" w:hAnsi="Times New Roman" w:cs="Times New Roman"/>
                <w:snapToGrid w:val="0"/>
                <w:sz w:val="20"/>
                <w:szCs w:val="20"/>
              </w:rPr>
            </w:pPr>
            <w:r>
              <w:rPr>
                <w:rFonts w:ascii="Times New Roman" w:hAnsi="Times New Roman" w:cs="Times New Roman"/>
                <w:b/>
                <w:snapToGrid w:val="0"/>
                <w:sz w:val="20"/>
                <w:szCs w:val="20"/>
              </w:rPr>
              <w:t>371 100,53</w:t>
            </w:r>
          </w:p>
        </w:tc>
        <w:tc>
          <w:tcPr>
            <w:tcW w:w="759"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tabs>
                <w:tab w:val="left" w:pos="1075"/>
              </w:tabs>
              <w:ind w:left="-94"/>
              <w:rPr>
                <w:rFonts w:ascii="Times New Roman" w:hAnsi="Times New Roman" w:cs="Times New Roman"/>
                <w:b/>
                <w:snapToGrid w:val="0"/>
                <w:sz w:val="20"/>
                <w:szCs w:val="20"/>
              </w:rPr>
            </w:pPr>
            <w:r>
              <w:rPr>
                <w:rFonts w:ascii="Times New Roman" w:hAnsi="Times New Roman" w:cs="Times New Roman"/>
                <w:b/>
                <w:snapToGrid w:val="0"/>
                <w:sz w:val="20"/>
                <w:szCs w:val="20"/>
              </w:rPr>
              <w:t>витрат</w:t>
            </w:r>
          </w:p>
          <w:p w:rsidR="00F66995" w:rsidRDefault="00F66995">
            <w:pPr>
              <w:shd w:val="clear" w:color="auto" w:fill="FFFFFF" w:themeFill="background1"/>
              <w:tabs>
                <w:tab w:val="left" w:pos="756"/>
                <w:tab w:val="left" w:pos="993"/>
              </w:tabs>
              <w:ind w:left="-94" w:right="-107"/>
              <w:rPr>
                <w:rFonts w:ascii="Times New Roman" w:hAnsi="Times New Roman" w:cs="Times New Roman"/>
                <w:snapToGrid w:val="0"/>
                <w:sz w:val="20"/>
                <w:szCs w:val="20"/>
              </w:rPr>
            </w:pPr>
            <w:r>
              <w:rPr>
                <w:rFonts w:ascii="Times New Roman" w:hAnsi="Times New Roman" w:cs="Times New Roman"/>
                <w:snapToGrid w:val="0"/>
                <w:sz w:val="20"/>
                <w:szCs w:val="20"/>
              </w:rPr>
              <w:t>обсяг витрат, тис. грн</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tabs>
                <w:tab w:val="left" w:pos="1075"/>
              </w:tabs>
              <w:ind w:left="-94"/>
              <w:jc w:val="center"/>
              <w:rPr>
                <w:rFonts w:ascii="Times New Roman" w:hAnsi="Times New Roman" w:cs="Times New Roman"/>
                <w:snapToGrid w:val="0"/>
                <w:sz w:val="20"/>
                <w:szCs w:val="20"/>
              </w:rPr>
            </w:pPr>
            <w:r>
              <w:rPr>
                <w:rFonts w:ascii="Times New Roman" w:hAnsi="Times New Roman" w:cs="Times New Roman"/>
                <w:snapToGrid w:val="0"/>
                <w:sz w:val="20"/>
                <w:szCs w:val="20"/>
              </w:rPr>
              <w:t>300 000,00</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tabs>
                <w:tab w:val="left" w:pos="1075"/>
              </w:tabs>
              <w:ind w:left="-94"/>
              <w:jc w:val="center"/>
              <w:rPr>
                <w:rFonts w:ascii="Times New Roman" w:hAnsi="Times New Roman" w:cs="Times New Roman"/>
                <w:snapToGrid w:val="0"/>
                <w:sz w:val="20"/>
                <w:szCs w:val="20"/>
              </w:rPr>
            </w:pPr>
            <w:r>
              <w:rPr>
                <w:rFonts w:ascii="Times New Roman" w:hAnsi="Times New Roman" w:cs="Times New Roman"/>
                <w:snapToGrid w:val="0"/>
                <w:sz w:val="20"/>
                <w:szCs w:val="20"/>
              </w:rPr>
              <w:t>71 100,53</w:t>
            </w:r>
          </w:p>
        </w:tc>
      </w:tr>
      <w:tr w:rsidR="00F66995" w:rsidTr="00F66995">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napToGrid w:val="0"/>
                <w:sz w:val="20"/>
                <w:szCs w:val="20"/>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tabs>
                <w:tab w:val="left" w:pos="756"/>
                <w:tab w:val="left" w:pos="993"/>
              </w:tabs>
              <w:ind w:left="-94" w:right="-107"/>
              <w:rPr>
                <w:rFonts w:ascii="Times New Roman" w:hAnsi="Times New Roman" w:cs="Times New Roman"/>
                <w:snapToGrid w:val="0"/>
                <w:sz w:val="20"/>
                <w:szCs w:val="20"/>
              </w:rPr>
            </w:pPr>
            <w:r>
              <w:rPr>
                <w:rFonts w:ascii="Times New Roman" w:hAnsi="Times New Roman" w:cs="Times New Roman"/>
                <w:b/>
                <w:snapToGrid w:val="0"/>
                <w:sz w:val="20"/>
                <w:szCs w:val="20"/>
              </w:rPr>
              <w:t>продукту</w:t>
            </w:r>
          </w:p>
          <w:p w:rsidR="00F66995" w:rsidRDefault="00F66995">
            <w:pPr>
              <w:shd w:val="clear" w:color="auto" w:fill="FFFFFF" w:themeFill="background1"/>
              <w:tabs>
                <w:tab w:val="left" w:pos="756"/>
                <w:tab w:val="left" w:pos="993"/>
              </w:tabs>
              <w:ind w:left="-94" w:right="-107"/>
              <w:rPr>
                <w:rFonts w:ascii="Times New Roman" w:hAnsi="Times New Roman" w:cs="Times New Roman"/>
                <w:snapToGrid w:val="0"/>
                <w:sz w:val="20"/>
                <w:szCs w:val="20"/>
              </w:rPr>
            </w:pPr>
            <w:r>
              <w:rPr>
                <w:rFonts w:ascii="Times New Roman" w:hAnsi="Times New Roman" w:cs="Times New Roman"/>
                <w:snapToGrid w:val="0"/>
                <w:sz w:val="20"/>
                <w:szCs w:val="20"/>
              </w:rPr>
              <w:t xml:space="preserve">кількість населення міста Києва, що отримає інформацію при виникненні НС, тис. осіб </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w:t>
            </w:r>
            <w:r>
              <w:rPr>
                <w:rFonts w:ascii="Times New Roman" w:hAnsi="Times New Roman" w:cs="Times New Roman"/>
                <w:snapToGrid w:val="0"/>
                <w:sz w:val="20"/>
                <w:szCs w:val="20"/>
              </w:rPr>
              <w:t> 0</w:t>
            </w:r>
            <w:r>
              <w:rPr>
                <w:rFonts w:ascii="Times New Roman" w:eastAsia="Times New Roman" w:hAnsi="Times New Roman" w:cs="Times New Roman"/>
                <w:sz w:val="20"/>
                <w:szCs w:val="20"/>
                <w:lang w:eastAsia="uk-UA"/>
              </w:rPr>
              <w:t>62,4</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hAnsi="Times New Roman" w:cs="Times New Roman"/>
                <w:snapToGrid w:val="0"/>
                <w:sz w:val="20"/>
                <w:szCs w:val="20"/>
              </w:rPr>
              <w:t>2 967,4</w:t>
            </w:r>
          </w:p>
        </w:tc>
      </w:tr>
      <w:tr w:rsidR="00F66995" w:rsidTr="00F66995">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napToGrid w:val="0"/>
                <w:sz w:val="20"/>
                <w:szCs w:val="20"/>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tabs>
                <w:tab w:val="left" w:pos="756"/>
                <w:tab w:val="left" w:pos="993"/>
              </w:tabs>
              <w:ind w:left="-94" w:right="-107"/>
              <w:rPr>
                <w:rFonts w:ascii="Times New Roman" w:hAnsi="Times New Roman" w:cs="Times New Roman"/>
                <w:snapToGrid w:val="0"/>
                <w:sz w:val="20"/>
                <w:szCs w:val="20"/>
              </w:rPr>
            </w:pPr>
            <w:r>
              <w:rPr>
                <w:rFonts w:ascii="Times New Roman" w:hAnsi="Times New Roman" w:cs="Times New Roman"/>
                <w:b/>
                <w:snapToGrid w:val="0"/>
                <w:sz w:val="20"/>
                <w:szCs w:val="20"/>
              </w:rPr>
              <w:t>ефективності</w:t>
            </w:r>
          </w:p>
          <w:p w:rsidR="00F66995" w:rsidRDefault="00F66995">
            <w:pPr>
              <w:shd w:val="clear" w:color="auto" w:fill="FFFFFF" w:themeFill="background1"/>
              <w:tabs>
                <w:tab w:val="left" w:pos="756"/>
                <w:tab w:val="left" w:pos="993"/>
              </w:tabs>
              <w:ind w:left="-94" w:right="-107"/>
              <w:rPr>
                <w:rFonts w:ascii="Times New Roman" w:hAnsi="Times New Roman" w:cs="Times New Roman"/>
                <w:snapToGrid w:val="0"/>
                <w:sz w:val="20"/>
                <w:szCs w:val="20"/>
              </w:rPr>
            </w:pPr>
            <w:r>
              <w:rPr>
                <w:rFonts w:ascii="Times New Roman" w:hAnsi="Times New Roman" w:cs="Times New Roman"/>
                <w:snapToGrid w:val="0"/>
                <w:sz w:val="20"/>
                <w:szCs w:val="20"/>
              </w:rPr>
              <w:t xml:space="preserve">середні витрати на оповіщення одного мешканця міста Києва, грн </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tabs>
                <w:tab w:val="left" w:pos="993"/>
              </w:tabs>
              <w:jc w:val="center"/>
              <w:rPr>
                <w:rFonts w:ascii="Times New Roman" w:hAnsi="Times New Roman" w:cs="Times New Roman"/>
                <w:snapToGrid w:val="0"/>
                <w:sz w:val="20"/>
                <w:szCs w:val="20"/>
              </w:rPr>
            </w:pPr>
            <w:r>
              <w:rPr>
                <w:rFonts w:ascii="Times New Roman" w:hAnsi="Times New Roman" w:cs="Times New Roman"/>
                <w:snapToGrid w:val="0"/>
                <w:sz w:val="20"/>
                <w:szCs w:val="20"/>
              </w:rPr>
              <w:t>145,46</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tabs>
                <w:tab w:val="left" w:pos="993"/>
              </w:tabs>
              <w:jc w:val="center"/>
              <w:rPr>
                <w:rFonts w:ascii="Times New Roman" w:hAnsi="Times New Roman" w:cs="Times New Roman"/>
                <w:snapToGrid w:val="0"/>
                <w:sz w:val="20"/>
                <w:szCs w:val="20"/>
              </w:rPr>
            </w:pPr>
            <w:r>
              <w:rPr>
                <w:rFonts w:ascii="Times New Roman" w:hAnsi="Times New Roman" w:cs="Times New Roman"/>
                <w:snapToGrid w:val="0"/>
                <w:sz w:val="20"/>
                <w:szCs w:val="20"/>
              </w:rPr>
              <w:t>23,96</w:t>
            </w:r>
          </w:p>
        </w:tc>
      </w:tr>
      <w:tr w:rsidR="00F66995" w:rsidTr="00F66995">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napToGrid w:val="0"/>
                <w:sz w:val="20"/>
                <w:szCs w:val="20"/>
              </w:rPr>
            </w:pPr>
          </w:p>
        </w:tc>
        <w:tc>
          <w:tcPr>
            <w:tcW w:w="759" w:type="pc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tabs>
                <w:tab w:val="left" w:pos="756"/>
                <w:tab w:val="left" w:pos="993"/>
              </w:tabs>
              <w:ind w:left="-94" w:right="-107"/>
              <w:rPr>
                <w:rFonts w:ascii="Times New Roman" w:hAnsi="Times New Roman" w:cs="Times New Roman"/>
                <w:snapToGrid w:val="0"/>
                <w:sz w:val="20"/>
                <w:szCs w:val="20"/>
              </w:rPr>
            </w:pPr>
            <w:bookmarkStart w:id="81" w:name="336"/>
            <w:bookmarkStart w:id="82" w:name="335"/>
            <w:bookmarkStart w:id="83" w:name="334"/>
            <w:bookmarkStart w:id="84" w:name="333"/>
            <w:bookmarkEnd w:id="81"/>
            <w:bookmarkEnd w:id="82"/>
            <w:bookmarkEnd w:id="83"/>
            <w:bookmarkEnd w:id="84"/>
            <w:r>
              <w:rPr>
                <w:rFonts w:ascii="Times New Roman" w:hAnsi="Times New Roman" w:cs="Times New Roman"/>
                <w:b/>
                <w:snapToGrid w:val="0"/>
                <w:sz w:val="20"/>
                <w:szCs w:val="20"/>
              </w:rPr>
              <w:t>якості</w:t>
            </w:r>
          </w:p>
          <w:p w:rsidR="00F66995" w:rsidRDefault="00F66995">
            <w:pPr>
              <w:shd w:val="clear" w:color="auto" w:fill="FFFFFF" w:themeFill="background1"/>
              <w:tabs>
                <w:tab w:val="left" w:pos="756"/>
                <w:tab w:val="left" w:pos="993"/>
              </w:tabs>
              <w:ind w:left="-94" w:right="-107"/>
              <w:rPr>
                <w:rFonts w:ascii="Times New Roman" w:hAnsi="Times New Roman" w:cs="Times New Roman"/>
                <w:snapToGrid w:val="0"/>
                <w:sz w:val="20"/>
                <w:szCs w:val="20"/>
              </w:rPr>
            </w:pPr>
            <w:r>
              <w:rPr>
                <w:rFonts w:ascii="Times New Roman" w:hAnsi="Times New Roman" w:cs="Times New Roman"/>
                <w:snapToGrid w:val="0"/>
                <w:sz w:val="20"/>
                <w:szCs w:val="20"/>
              </w:rPr>
              <w:t xml:space="preserve">частка населення, яке охоплено системою оповіщення, % </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bookmarkStart w:id="85" w:name="337"/>
            <w:bookmarkEnd w:id="85"/>
            <w:r>
              <w:rPr>
                <w:rFonts w:ascii="Times New Roman" w:eastAsia="Times New Roman" w:hAnsi="Times New Roman" w:cs="Times New Roman"/>
                <w:sz w:val="20"/>
                <w:szCs w:val="20"/>
                <w:lang w:eastAsia="uk-UA"/>
              </w:rPr>
              <w:t>77,3</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100</w:t>
            </w:r>
          </w:p>
        </w:tc>
      </w:tr>
      <w:tr w:rsidR="00F66995" w:rsidTr="00F66995">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7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F66995" w:rsidRDefault="00F66995">
            <w:pPr>
              <w:rPr>
                <w:rFonts w:ascii="Times New Roman" w:hAnsi="Times New Roman" w:cs="Times New Roman"/>
                <w:sz w:val="20"/>
                <w:szCs w:val="20"/>
              </w:rPr>
            </w:pPr>
            <w:r>
              <w:rPr>
                <w:rFonts w:ascii="Times New Roman" w:hAnsi="Times New Roman" w:cs="Times New Roman"/>
                <w:sz w:val="20"/>
                <w:szCs w:val="20"/>
              </w:rPr>
              <w:t>1.4. Підготовка органів управління та сил цивільного захисту (проведення командно-штабних навчань, штабних тренувань, спеціальних, показових та експериментальних навчань і тренувань)</w:t>
            </w:r>
          </w:p>
        </w:tc>
        <w:tc>
          <w:tcPr>
            <w:tcW w:w="385" w:type="pct"/>
            <w:gridSpan w:val="2"/>
            <w:vMerge w:val="restar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ind w:left="-106" w:right="-108"/>
              <w:rPr>
                <w:rFonts w:ascii="Times New Roman" w:eastAsia="Times New Roman" w:hAnsi="Times New Roman" w:cs="Times New Roman"/>
                <w:sz w:val="20"/>
                <w:szCs w:val="20"/>
                <w:lang w:val="ru-RU" w:eastAsia="uk-UA"/>
              </w:rPr>
            </w:pPr>
            <w:r>
              <w:rPr>
                <w:rFonts w:ascii="Times New Roman" w:eastAsia="Times New Roman" w:hAnsi="Times New Roman" w:cs="Times New Roman"/>
                <w:sz w:val="20"/>
                <w:szCs w:val="20"/>
                <w:lang w:eastAsia="uk-UA"/>
              </w:rPr>
              <w:t>2024–2025</w:t>
            </w:r>
          </w:p>
        </w:tc>
        <w:tc>
          <w:tcPr>
            <w:tcW w:w="477" w:type="pct"/>
            <w:gridSpan w:val="2"/>
            <w:vMerge w:val="restar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spacing w:before="100" w:beforeAutospacing="1" w:after="100" w:afterAutospacing="1"/>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Департамент муніципальної безпеки</w:t>
            </w:r>
            <w:r>
              <w:rPr>
                <w:rFonts w:ascii="Times New Roman" w:hAnsi="Times New Roman" w:cs="Times New Roman"/>
                <w:sz w:val="20"/>
                <w:szCs w:val="20"/>
              </w:rPr>
              <w:t xml:space="preserve"> виконавчого органу Київської міської ради (Київської міської державної  адміністрації)</w:t>
            </w:r>
          </w:p>
        </w:tc>
        <w:tc>
          <w:tcPr>
            <w:tcW w:w="314"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spacing w:before="100" w:beforeAutospacing="1" w:after="100" w:afterAutospacing="1"/>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Бюджет м. Києва</w:t>
            </w:r>
          </w:p>
        </w:tc>
        <w:tc>
          <w:tcPr>
            <w:tcW w:w="457" w:type="pct"/>
            <w:vMerge w:val="restart"/>
            <w:tcBorders>
              <w:top w:val="single" w:sz="4" w:space="0" w:color="auto"/>
              <w:left w:val="single" w:sz="4" w:space="0" w:color="auto"/>
              <w:bottom w:val="single" w:sz="4" w:space="0" w:color="auto"/>
              <w:right w:val="single" w:sz="4" w:space="0" w:color="auto"/>
            </w:tcBorders>
          </w:tcPr>
          <w:p w:rsidR="00F66995" w:rsidRDefault="00F66995">
            <w:pPr>
              <w:shd w:val="clear" w:color="auto" w:fill="FFFFFF" w:themeFill="background1"/>
              <w:tabs>
                <w:tab w:val="left" w:pos="993"/>
              </w:tabs>
              <w:rPr>
                <w:rFonts w:ascii="Times New Roman" w:hAnsi="Times New Roman" w:cs="Times New Roman"/>
                <w:snapToGrid w:val="0"/>
                <w:sz w:val="20"/>
                <w:szCs w:val="20"/>
              </w:rPr>
            </w:pPr>
            <w:r>
              <w:rPr>
                <w:rFonts w:ascii="Times New Roman" w:hAnsi="Times New Roman" w:cs="Times New Roman"/>
                <w:snapToGrid w:val="0"/>
                <w:sz w:val="20"/>
                <w:szCs w:val="20"/>
              </w:rPr>
              <w:t xml:space="preserve">Всього: </w:t>
            </w:r>
          </w:p>
          <w:p w:rsidR="00F66995" w:rsidRDefault="00F66995">
            <w:pPr>
              <w:shd w:val="clear" w:color="auto" w:fill="FFFFFF" w:themeFill="background1"/>
              <w:tabs>
                <w:tab w:val="left" w:pos="993"/>
              </w:tabs>
              <w:rPr>
                <w:rFonts w:ascii="Times New Roman" w:hAnsi="Times New Roman" w:cs="Times New Roman"/>
                <w:b/>
                <w:snapToGrid w:val="0"/>
                <w:sz w:val="20"/>
                <w:szCs w:val="20"/>
              </w:rPr>
            </w:pPr>
            <w:r>
              <w:rPr>
                <w:rFonts w:ascii="Times New Roman" w:eastAsia="Times New Roman" w:hAnsi="Times New Roman" w:cs="Times New Roman"/>
                <w:b/>
                <w:sz w:val="20"/>
                <w:szCs w:val="20"/>
                <w:lang w:eastAsia="uk-UA"/>
              </w:rPr>
              <w:t>807,40</w:t>
            </w:r>
          </w:p>
          <w:p w:rsidR="00F66995" w:rsidRDefault="00F66995">
            <w:pPr>
              <w:shd w:val="clear" w:color="auto" w:fill="FFFFFF" w:themeFill="background1"/>
              <w:tabs>
                <w:tab w:val="left" w:pos="993"/>
              </w:tabs>
              <w:rPr>
                <w:rFonts w:ascii="Times New Roman" w:hAnsi="Times New Roman" w:cs="Times New Roman"/>
                <w:snapToGrid w:val="0"/>
                <w:sz w:val="20"/>
                <w:szCs w:val="20"/>
              </w:rPr>
            </w:pPr>
          </w:p>
          <w:p w:rsidR="00F66995" w:rsidRDefault="00F66995">
            <w:pPr>
              <w:shd w:val="clear" w:color="auto" w:fill="FFFFFF" w:themeFill="background1"/>
              <w:tabs>
                <w:tab w:val="left" w:pos="993"/>
              </w:tabs>
              <w:rPr>
                <w:rFonts w:ascii="Times New Roman" w:hAnsi="Times New Roman" w:cs="Times New Roman"/>
                <w:snapToGrid w:val="0"/>
                <w:sz w:val="20"/>
                <w:szCs w:val="20"/>
              </w:rPr>
            </w:pPr>
            <w:r>
              <w:rPr>
                <w:rFonts w:ascii="Times New Roman" w:hAnsi="Times New Roman" w:cs="Times New Roman"/>
                <w:snapToGrid w:val="0"/>
                <w:sz w:val="20"/>
                <w:szCs w:val="20"/>
              </w:rPr>
              <w:t xml:space="preserve">2024 рік </w:t>
            </w:r>
          </w:p>
          <w:p w:rsidR="00F66995" w:rsidRDefault="00F66995">
            <w:pPr>
              <w:shd w:val="clear" w:color="auto" w:fill="FFFFFF" w:themeFill="background1"/>
              <w:tabs>
                <w:tab w:val="left" w:pos="993"/>
              </w:tabs>
              <w:rPr>
                <w:rFonts w:ascii="Times New Roman" w:eastAsia="Times New Roman" w:hAnsi="Times New Roman" w:cs="Times New Roman"/>
                <w:b/>
                <w:sz w:val="20"/>
                <w:szCs w:val="20"/>
                <w:lang w:eastAsia="uk-UA"/>
              </w:rPr>
            </w:pPr>
            <w:r>
              <w:rPr>
                <w:rFonts w:ascii="Times New Roman" w:eastAsia="Times New Roman" w:hAnsi="Times New Roman" w:cs="Times New Roman"/>
                <w:b/>
                <w:sz w:val="20"/>
                <w:szCs w:val="20"/>
                <w:lang w:eastAsia="uk-UA"/>
              </w:rPr>
              <w:t>343,00</w:t>
            </w:r>
          </w:p>
          <w:p w:rsidR="00F66995" w:rsidRDefault="00F66995">
            <w:pPr>
              <w:shd w:val="clear" w:color="auto" w:fill="FFFFFF" w:themeFill="background1"/>
              <w:tabs>
                <w:tab w:val="left" w:pos="993"/>
              </w:tabs>
              <w:rPr>
                <w:rFonts w:ascii="Times New Roman" w:hAnsi="Times New Roman" w:cs="Times New Roman"/>
                <w:snapToGrid w:val="0"/>
                <w:sz w:val="20"/>
                <w:szCs w:val="20"/>
              </w:rPr>
            </w:pPr>
            <w:r>
              <w:rPr>
                <w:rFonts w:ascii="Times New Roman" w:hAnsi="Times New Roman" w:cs="Times New Roman"/>
                <w:snapToGrid w:val="0"/>
                <w:sz w:val="20"/>
                <w:szCs w:val="20"/>
              </w:rPr>
              <w:t xml:space="preserve">2025 рік </w:t>
            </w:r>
          </w:p>
          <w:p w:rsidR="00F66995" w:rsidRDefault="00F66995">
            <w:pPr>
              <w:shd w:val="clear" w:color="auto" w:fill="FFFFFF" w:themeFill="background1"/>
              <w:tabs>
                <w:tab w:val="left" w:pos="993"/>
              </w:tabs>
              <w:rPr>
                <w:rFonts w:ascii="Times New Roman" w:eastAsia="Times New Roman" w:hAnsi="Times New Roman" w:cs="Times New Roman"/>
                <w:b/>
                <w:sz w:val="20"/>
                <w:szCs w:val="20"/>
                <w:lang w:eastAsia="uk-UA"/>
              </w:rPr>
            </w:pPr>
            <w:r>
              <w:rPr>
                <w:rFonts w:ascii="Times New Roman" w:eastAsia="Times New Roman" w:hAnsi="Times New Roman" w:cs="Times New Roman"/>
                <w:b/>
                <w:sz w:val="20"/>
                <w:szCs w:val="20"/>
                <w:lang w:eastAsia="uk-UA"/>
              </w:rPr>
              <w:t>464,40</w:t>
            </w:r>
          </w:p>
          <w:p w:rsidR="00F66995" w:rsidRDefault="00F66995">
            <w:pPr>
              <w:shd w:val="clear" w:color="auto" w:fill="FFFFFF" w:themeFill="background1"/>
              <w:tabs>
                <w:tab w:val="left" w:pos="993"/>
              </w:tabs>
              <w:rPr>
                <w:rFonts w:ascii="Times New Roman" w:eastAsia="Times New Roman" w:hAnsi="Times New Roman" w:cs="Times New Roman"/>
                <w:b/>
                <w:sz w:val="20"/>
                <w:szCs w:val="20"/>
                <w:lang w:eastAsia="uk-UA"/>
              </w:rPr>
            </w:pPr>
          </w:p>
          <w:p w:rsidR="00F66995" w:rsidRDefault="00F66995">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У тому числі бюджет м. Києва </w:t>
            </w:r>
          </w:p>
          <w:p w:rsidR="00F66995" w:rsidRDefault="00F66995">
            <w:pPr>
              <w:shd w:val="clear" w:color="auto" w:fill="FFFFFF" w:themeFill="background1"/>
              <w:tabs>
                <w:tab w:val="left" w:pos="993"/>
              </w:tabs>
              <w:rPr>
                <w:rFonts w:ascii="Times New Roman" w:eastAsia="Times New Roman" w:hAnsi="Times New Roman" w:cs="Times New Roman"/>
                <w:b/>
                <w:sz w:val="20"/>
                <w:szCs w:val="20"/>
                <w:lang w:eastAsia="uk-UA"/>
              </w:rPr>
            </w:pPr>
            <w:r>
              <w:rPr>
                <w:rFonts w:ascii="Times New Roman" w:hAnsi="Times New Roman" w:cs="Times New Roman"/>
                <w:snapToGrid w:val="0"/>
                <w:sz w:val="20"/>
                <w:szCs w:val="20"/>
              </w:rPr>
              <w:t>всього:</w:t>
            </w:r>
          </w:p>
          <w:p w:rsidR="00F66995" w:rsidRDefault="00F66995">
            <w:pPr>
              <w:shd w:val="clear" w:color="auto" w:fill="FFFFFF" w:themeFill="background1"/>
              <w:tabs>
                <w:tab w:val="left" w:pos="993"/>
              </w:tabs>
              <w:rPr>
                <w:rFonts w:ascii="Times New Roman" w:hAnsi="Times New Roman" w:cs="Times New Roman"/>
                <w:snapToGrid w:val="0"/>
                <w:sz w:val="20"/>
                <w:szCs w:val="20"/>
              </w:rPr>
            </w:pPr>
            <w:r>
              <w:rPr>
                <w:rFonts w:ascii="Times New Roman" w:eastAsia="Times New Roman" w:hAnsi="Times New Roman" w:cs="Times New Roman"/>
                <w:b/>
                <w:sz w:val="20"/>
                <w:szCs w:val="20"/>
                <w:lang w:eastAsia="uk-UA"/>
              </w:rPr>
              <w:t>807,40</w:t>
            </w:r>
          </w:p>
        </w:tc>
        <w:tc>
          <w:tcPr>
            <w:tcW w:w="759" w:type="pc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tabs>
                <w:tab w:val="left" w:pos="1075"/>
              </w:tabs>
              <w:ind w:left="-94"/>
              <w:rPr>
                <w:rFonts w:ascii="Times New Roman" w:hAnsi="Times New Roman" w:cs="Times New Roman"/>
                <w:b/>
                <w:snapToGrid w:val="0"/>
                <w:sz w:val="20"/>
                <w:szCs w:val="20"/>
              </w:rPr>
            </w:pPr>
            <w:r>
              <w:rPr>
                <w:rFonts w:ascii="Times New Roman" w:hAnsi="Times New Roman" w:cs="Times New Roman"/>
                <w:b/>
                <w:snapToGrid w:val="0"/>
                <w:sz w:val="20"/>
                <w:szCs w:val="20"/>
              </w:rPr>
              <w:t>витрат</w:t>
            </w:r>
          </w:p>
          <w:p w:rsidR="00F66995" w:rsidRDefault="00F66995">
            <w:pPr>
              <w:shd w:val="clear" w:color="auto" w:fill="FFFFFF" w:themeFill="background1"/>
              <w:tabs>
                <w:tab w:val="left" w:pos="756"/>
                <w:tab w:val="left" w:pos="993"/>
              </w:tabs>
              <w:ind w:left="-94" w:right="-107"/>
              <w:rPr>
                <w:rFonts w:ascii="Times New Roman" w:hAnsi="Times New Roman" w:cs="Times New Roman"/>
                <w:snapToGrid w:val="0"/>
                <w:sz w:val="20"/>
                <w:szCs w:val="20"/>
              </w:rPr>
            </w:pPr>
            <w:r>
              <w:rPr>
                <w:rFonts w:ascii="Times New Roman" w:hAnsi="Times New Roman" w:cs="Times New Roman"/>
                <w:snapToGrid w:val="0"/>
                <w:sz w:val="20"/>
                <w:szCs w:val="20"/>
              </w:rPr>
              <w:t>обсяг витрат, тис. грн</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343,00</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464,4</w:t>
            </w:r>
          </w:p>
        </w:tc>
      </w:tr>
      <w:tr w:rsidR="00F66995" w:rsidTr="00F66995">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val="ru-RU"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napToGrid w:val="0"/>
                <w:sz w:val="20"/>
                <w:szCs w:val="20"/>
              </w:rPr>
            </w:pPr>
          </w:p>
        </w:tc>
        <w:tc>
          <w:tcPr>
            <w:tcW w:w="759" w:type="pc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tabs>
                <w:tab w:val="left" w:pos="756"/>
                <w:tab w:val="left" w:pos="993"/>
              </w:tabs>
              <w:ind w:left="-94" w:right="-107"/>
              <w:rPr>
                <w:rFonts w:ascii="Times New Roman" w:hAnsi="Times New Roman" w:cs="Times New Roman"/>
                <w:b/>
                <w:snapToGrid w:val="0"/>
                <w:sz w:val="20"/>
                <w:szCs w:val="20"/>
              </w:rPr>
            </w:pPr>
            <w:r>
              <w:rPr>
                <w:rFonts w:ascii="Times New Roman" w:hAnsi="Times New Roman" w:cs="Times New Roman"/>
                <w:b/>
                <w:snapToGrid w:val="0"/>
                <w:sz w:val="20"/>
                <w:szCs w:val="20"/>
              </w:rPr>
              <w:t>продукту</w:t>
            </w:r>
          </w:p>
          <w:p w:rsidR="00F66995" w:rsidRDefault="00F66995">
            <w:pPr>
              <w:shd w:val="clear" w:color="auto" w:fill="FFFFFF" w:themeFill="background1"/>
              <w:tabs>
                <w:tab w:val="left" w:pos="756"/>
                <w:tab w:val="left" w:pos="993"/>
              </w:tabs>
              <w:ind w:left="-94" w:right="-107"/>
              <w:rPr>
                <w:rFonts w:ascii="Times New Roman" w:hAnsi="Times New Roman" w:cs="Times New Roman"/>
                <w:snapToGrid w:val="0"/>
                <w:sz w:val="20"/>
                <w:szCs w:val="20"/>
              </w:rPr>
            </w:pPr>
            <w:r>
              <w:rPr>
                <w:rFonts w:ascii="Times New Roman" w:hAnsi="Times New Roman" w:cs="Times New Roman"/>
                <w:snapToGrid w:val="0"/>
                <w:sz w:val="20"/>
                <w:szCs w:val="20"/>
              </w:rPr>
              <w:t>кількість проведених навчань, одиниць</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490</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540</w:t>
            </w:r>
          </w:p>
        </w:tc>
      </w:tr>
      <w:tr w:rsidR="00F66995" w:rsidTr="00F66995">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val="ru-RU"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napToGrid w:val="0"/>
                <w:sz w:val="20"/>
                <w:szCs w:val="20"/>
              </w:rPr>
            </w:pPr>
          </w:p>
        </w:tc>
        <w:tc>
          <w:tcPr>
            <w:tcW w:w="759" w:type="pc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tabs>
                <w:tab w:val="left" w:pos="756"/>
                <w:tab w:val="left" w:pos="993"/>
              </w:tabs>
              <w:ind w:left="-94" w:right="-107"/>
              <w:rPr>
                <w:rFonts w:ascii="Times New Roman" w:hAnsi="Times New Roman" w:cs="Times New Roman"/>
                <w:snapToGrid w:val="0"/>
                <w:sz w:val="20"/>
                <w:szCs w:val="20"/>
              </w:rPr>
            </w:pPr>
            <w:r>
              <w:rPr>
                <w:rFonts w:ascii="Times New Roman" w:hAnsi="Times New Roman" w:cs="Times New Roman"/>
                <w:b/>
                <w:snapToGrid w:val="0"/>
                <w:sz w:val="20"/>
                <w:szCs w:val="20"/>
              </w:rPr>
              <w:t>ефективності</w:t>
            </w:r>
          </w:p>
          <w:p w:rsidR="00F66995" w:rsidRDefault="00F66995">
            <w:pPr>
              <w:shd w:val="clear" w:color="auto" w:fill="FFFFFF" w:themeFill="background1"/>
              <w:tabs>
                <w:tab w:val="left" w:pos="756"/>
                <w:tab w:val="left" w:pos="993"/>
              </w:tabs>
              <w:ind w:left="-94" w:right="-107"/>
              <w:rPr>
                <w:rFonts w:ascii="Times New Roman" w:hAnsi="Times New Roman" w:cs="Times New Roman"/>
                <w:snapToGrid w:val="0"/>
                <w:sz w:val="20"/>
                <w:szCs w:val="20"/>
                <w:u w:val="single"/>
              </w:rPr>
            </w:pPr>
            <w:r>
              <w:rPr>
                <w:rFonts w:ascii="Times New Roman" w:hAnsi="Times New Roman" w:cs="Times New Roman"/>
                <w:snapToGrid w:val="0"/>
                <w:sz w:val="20"/>
                <w:szCs w:val="20"/>
              </w:rPr>
              <w:t>середні витрати на проведення одного навчання, тис. грн</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tabs>
                <w:tab w:val="left" w:pos="993"/>
              </w:tabs>
              <w:jc w:val="center"/>
              <w:rPr>
                <w:rFonts w:ascii="Times New Roman" w:hAnsi="Times New Roman" w:cs="Times New Roman"/>
                <w:snapToGrid w:val="0"/>
                <w:sz w:val="20"/>
                <w:szCs w:val="20"/>
              </w:rPr>
            </w:pPr>
            <w:r>
              <w:rPr>
                <w:rFonts w:ascii="Times New Roman" w:hAnsi="Times New Roman" w:cs="Times New Roman"/>
                <w:snapToGrid w:val="0"/>
                <w:sz w:val="20"/>
                <w:szCs w:val="20"/>
              </w:rPr>
              <w:t>0,70</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tabs>
                <w:tab w:val="left" w:pos="993"/>
              </w:tabs>
              <w:jc w:val="center"/>
              <w:rPr>
                <w:rFonts w:ascii="Times New Roman" w:hAnsi="Times New Roman" w:cs="Times New Roman"/>
                <w:snapToGrid w:val="0"/>
                <w:sz w:val="20"/>
                <w:szCs w:val="20"/>
              </w:rPr>
            </w:pPr>
            <w:r>
              <w:rPr>
                <w:rFonts w:ascii="Times New Roman" w:hAnsi="Times New Roman" w:cs="Times New Roman"/>
                <w:snapToGrid w:val="0"/>
                <w:sz w:val="20"/>
                <w:szCs w:val="20"/>
              </w:rPr>
              <w:t>0,86</w:t>
            </w:r>
          </w:p>
        </w:tc>
      </w:tr>
      <w:tr w:rsidR="00F66995" w:rsidTr="00F66995">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val="ru-RU"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napToGrid w:val="0"/>
                <w:sz w:val="20"/>
                <w:szCs w:val="20"/>
              </w:rPr>
            </w:pPr>
          </w:p>
        </w:tc>
        <w:tc>
          <w:tcPr>
            <w:tcW w:w="759" w:type="pc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tabs>
                <w:tab w:val="left" w:pos="756"/>
                <w:tab w:val="left" w:pos="993"/>
              </w:tabs>
              <w:ind w:left="-94" w:right="-107"/>
              <w:rPr>
                <w:rFonts w:ascii="Times New Roman" w:hAnsi="Times New Roman" w:cs="Times New Roman"/>
                <w:snapToGrid w:val="0"/>
                <w:sz w:val="20"/>
                <w:szCs w:val="20"/>
              </w:rPr>
            </w:pPr>
            <w:bookmarkStart w:id="86" w:name="345"/>
            <w:bookmarkStart w:id="87" w:name="344"/>
            <w:bookmarkStart w:id="88" w:name="343"/>
            <w:bookmarkStart w:id="89" w:name="342"/>
            <w:bookmarkEnd w:id="86"/>
            <w:bookmarkEnd w:id="87"/>
            <w:bookmarkEnd w:id="88"/>
            <w:bookmarkEnd w:id="89"/>
            <w:r>
              <w:rPr>
                <w:rFonts w:ascii="Times New Roman" w:hAnsi="Times New Roman" w:cs="Times New Roman"/>
                <w:b/>
                <w:snapToGrid w:val="0"/>
                <w:sz w:val="20"/>
                <w:szCs w:val="20"/>
              </w:rPr>
              <w:t>якості</w:t>
            </w:r>
          </w:p>
          <w:p w:rsidR="00F66995" w:rsidRDefault="00F66995">
            <w:pPr>
              <w:shd w:val="clear" w:color="auto" w:fill="FFFFFF" w:themeFill="background1"/>
              <w:tabs>
                <w:tab w:val="left" w:pos="756"/>
                <w:tab w:val="left" w:pos="993"/>
              </w:tabs>
              <w:ind w:left="-94" w:right="-107"/>
              <w:rPr>
                <w:rFonts w:ascii="Times New Roman" w:hAnsi="Times New Roman" w:cs="Times New Roman"/>
                <w:snapToGrid w:val="0"/>
                <w:sz w:val="20"/>
                <w:szCs w:val="20"/>
              </w:rPr>
            </w:pPr>
            <w:r>
              <w:rPr>
                <w:rFonts w:ascii="Times New Roman" w:hAnsi="Times New Roman" w:cs="Times New Roman"/>
                <w:snapToGrid w:val="0"/>
                <w:sz w:val="20"/>
                <w:szCs w:val="20"/>
              </w:rPr>
              <w:t>рівень виконання заходу, %</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bookmarkStart w:id="90" w:name="346"/>
            <w:bookmarkEnd w:id="90"/>
            <w:r>
              <w:rPr>
                <w:rFonts w:ascii="Times New Roman" w:eastAsia="Times New Roman" w:hAnsi="Times New Roman" w:cs="Times New Roman"/>
                <w:sz w:val="20"/>
                <w:szCs w:val="20"/>
                <w:lang w:eastAsia="uk-UA"/>
              </w:rPr>
              <w:t>100</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100</w:t>
            </w:r>
          </w:p>
        </w:tc>
      </w:tr>
      <w:tr w:rsidR="00F66995" w:rsidTr="00F66995">
        <w:trPr>
          <w:trHeight w:val="6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7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F66995" w:rsidRDefault="00F66995">
            <w:pPr>
              <w:shd w:val="clear" w:color="auto" w:fill="FFFFFF" w:themeFill="background1"/>
              <w:spacing w:before="100" w:beforeAutospacing="1" w:after="100" w:afterAutospacing="1"/>
              <w:rPr>
                <w:rFonts w:ascii="Times New Roman" w:eastAsia="Times New Roman" w:hAnsi="Times New Roman" w:cs="Times New Roman"/>
                <w:sz w:val="20"/>
                <w:szCs w:val="20"/>
                <w:lang w:eastAsia="uk-UA"/>
              </w:rPr>
            </w:pPr>
            <w:r>
              <w:rPr>
                <w:rFonts w:ascii="Times New Roman" w:eastAsia="Times New Roman" w:hAnsi="Times New Roman" w:cs="Times New Roman"/>
                <w:color w:val="000000" w:themeColor="text1"/>
                <w:sz w:val="20"/>
                <w:szCs w:val="20"/>
                <w:lang w:eastAsia="uk-UA"/>
              </w:rPr>
              <w:t>1.5. Забезпечення непрацюючого населення, яке проживає в прогнозованій зоні хімічного забруднення, промисловими засобами індивідуального захисту органів дихання від небезпечних хімічних речовин</w:t>
            </w:r>
          </w:p>
        </w:tc>
        <w:tc>
          <w:tcPr>
            <w:tcW w:w="385" w:type="pct"/>
            <w:gridSpan w:val="2"/>
            <w:vMerge w:val="restar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spacing w:before="100" w:beforeAutospacing="1" w:after="100" w:afterAutospacing="1"/>
              <w:rPr>
                <w:rFonts w:ascii="Times New Roman" w:eastAsia="Times New Roman" w:hAnsi="Times New Roman" w:cs="Times New Roman"/>
                <w:sz w:val="20"/>
                <w:szCs w:val="20"/>
                <w:highlight w:val="green"/>
                <w:lang w:eastAsia="uk-UA"/>
              </w:rPr>
            </w:pPr>
            <w:r>
              <w:rPr>
                <w:rFonts w:ascii="Times New Roman" w:eastAsia="Times New Roman" w:hAnsi="Times New Roman" w:cs="Times New Roman"/>
                <w:sz w:val="20"/>
                <w:szCs w:val="20"/>
                <w:lang w:eastAsia="uk-UA"/>
              </w:rPr>
              <w:t>2024–2025</w:t>
            </w:r>
          </w:p>
        </w:tc>
        <w:tc>
          <w:tcPr>
            <w:tcW w:w="477" w:type="pct"/>
            <w:gridSpan w:val="2"/>
            <w:vMerge w:val="restar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spacing w:before="100" w:beforeAutospacing="1" w:after="100" w:afterAutospacing="1"/>
              <w:rPr>
                <w:rFonts w:ascii="Times New Roman" w:eastAsia="Times New Roman" w:hAnsi="Times New Roman" w:cs="Times New Roman"/>
                <w:sz w:val="20"/>
                <w:szCs w:val="20"/>
                <w:highlight w:val="green"/>
                <w:lang w:eastAsia="uk-UA"/>
              </w:rPr>
            </w:pPr>
            <w:r>
              <w:rPr>
                <w:rFonts w:ascii="Times New Roman" w:eastAsia="Times New Roman" w:hAnsi="Times New Roman" w:cs="Times New Roman"/>
                <w:sz w:val="20"/>
                <w:szCs w:val="20"/>
                <w:lang w:eastAsia="uk-UA"/>
              </w:rPr>
              <w:t>Департамент муніципальної безпеки</w:t>
            </w:r>
            <w:r>
              <w:rPr>
                <w:rFonts w:ascii="Times New Roman" w:hAnsi="Times New Roman" w:cs="Times New Roman"/>
                <w:sz w:val="20"/>
                <w:szCs w:val="20"/>
              </w:rPr>
              <w:t xml:space="preserve"> виконавчого органу Київської міської ради (Київської міської державної  адміністрації)</w:t>
            </w:r>
          </w:p>
        </w:tc>
        <w:tc>
          <w:tcPr>
            <w:tcW w:w="314"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spacing w:before="100" w:beforeAutospacing="1" w:after="100" w:afterAutospacing="1"/>
              <w:rPr>
                <w:rFonts w:ascii="Times New Roman" w:eastAsia="Times New Roman" w:hAnsi="Times New Roman" w:cs="Times New Roman"/>
                <w:sz w:val="20"/>
                <w:szCs w:val="20"/>
                <w:highlight w:val="green"/>
                <w:lang w:eastAsia="uk-UA"/>
              </w:rPr>
            </w:pPr>
            <w:r>
              <w:rPr>
                <w:rFonts w:ascii="Times New Roman" w:eastAsia="Times New Roman" w:hAnsi="Times New Roman" w:cs="Times New Roman"/>
                <w:sz w:val="20"/>
                <w:szCs w:val="20"/>
                <w:lang w:eastAsia="uk-UA"/>
              </w:rPr>
              <w:t>Бюджет м. Києва</w:t>
            </w:r>
          </w:p>
        </w:tc>
        <w:tc>
          <w:tcPr>
            <w:tcW w:w="457" w:type="pct"/>
            <w:vMerge w:val="restart"/>
            <w:tcBorders>
              <w:top w:val="single" w:sz="4" w:space="0" w:color="auto"/>
              <w:left w:val="single" w:sz="4" w:space="0" w:color="auto"/>
              <w:bottom w:val="single" w:sz="4" w:space="0" w:color="auto"/>
              <w:right w:val="single" w:sz="4" w:space="0" w:color="auto"/>
            </w:tcBorders>
          </w:tcPr>
          <w:p w:rsidR="00F66995" w:rsidRDefault="00F66995">
            <w:pPr>
              <w:shd w:val="clear" w:color="auto" w:fill="FFFFFF" w:themeFill="background1"/>
              <w:tabs>
                <w:tab w:val="left" w:pos="993"/>
              </w:tabs>
              <w:rPr>
                <w:rFonts w:ascii="Times New Roman" w:hAnsi="Times New Roman" w:cs="Times New Roman"/>
                <w:snapToGrid w:val="0"/>
                <w:sz w:val="20"/>
                <w:szCs w:val="20"/>
              </w:rPr>
            </w:pPr>
            <w:r>
              <w:rPr>
                <w:rFonts w:ascii="Times New Roman" w:hAnsi="Times New Roman" w:cs="Times New Roman"/>
                <w:snapToGrid w:val="0"/>
                <w:sz w:val="20"/>
                <w:szCs w:val="20"/>
              </w:rPr>
              <w:t>Всього:</w:t>
            </w:r>
          </w:p>
          <w:p w:rsidR="00F66995" w:rsidRDefault="00F66995">
            <w:pPr>
              <w:shd w:val="clear" w:color="auto" w:fill="FFFFFF" w:themeFill="background1"/>
              <w:tabs>
                <w:tab w:val="left" w:pos="993"/>
              </w:tabs>
              <w:rPr>
                <w:rFonts w:ascii="Times New Roman" w:hAnsi="Times New Roman" w:cs="Times New Roman"/>
                <w:b/>
                <w:snapToGrid w:val="0"/>
                <w:sz w:val="20"/>
                <w:szCs w:val="20"/>
              </w:rPr>
            </w:pPr>
            <w:r>
              <w:rPr>
                <w:rFonts w:ascii="Times New Roman" w:hAnsi="Times New Roman" w:cs="Times New Roman"/>
                <w:b/>
                <w:snapToGrid w:val="0"/>
                <w:sz w:val="20"/>
                <w:szCs w:val="20"/>
              </w:rPr>
              <w:t>97 051,20</w:t>
            </w:r>
          </w:p>
          <w:p w:rsidR="00F66995" w:rsidRDefault="00F66995">
            <w:pPr>
              <w:shd w:val="clear" w:color="auto" w:fill="FFFFFF" w:themeFill="background1"/>
              <w:tabs>
                <w:tab w:val="left" w:pos="993"/>
              </w:tabs>
              <w:rPr>
                <w:rFonts w:ascii="Times New Roman" w:hAnsi="Times New Roman" w:cs="Times New Roman"/>
                <w:snapToGrid w:val="0"/>
                <w:sz w:val="20"/>
                <w:szCs w:val="20"/>
              </w:rPr>
            </w:pPr>
          </w:p>
          <w:p w:rsidR="00F66995" w:rsidRDefault="00F66995">
            <w:pPr>
              <w:shd w:val="clear" w:color="auto" w:fill="FFFFFF" w:themeFill="background1"/>
              <w:tabs>
                <w:tab w:val="left" w:pos="993"/>
              </w:tabs>
              <w:rPr>
                <w:rFonts w:ascii="Times New Roman" w:hAnsi="Times New Roman" w:cs="Times New Roman"/>
                <w:snapToGrid w:val="0"/>
                <w:sz w:val="20"/>
                <w:szCs w:val="20"/>
              </w:rPr>
            </w:pPr>
            <w:r>
              <w:rPr>
                <w:rFonts w:ascii="Times New Roman" w:hAnsi="Times New Roman" w:cs="Times New Roman"/>
                <w:snapToGrid w:val="0"/>
                <w:sz w:val="20"/>
                <w:szCs w:val="20"/>
              </w:rPr>
              <w:t>2024 рік</w:t>
            </w:r>
          </w:p>
          <w:p w:rsidR="00F66995" w:rsidRDefault="00F66995">
            <w:pPr>
              <w:shd w:val="clear" w:color="auto" w:fill="FFFFFF" w:themeFill="background1"/>
              <w:tabs>
                <w:tab w:val="left" w:pos="993"/>
              </w:tabs>
              <w:rPr>
                <w:rFonts w:ascii="Times New Roman" w:hAnsi="Times New Roman" w:cs="Times New Roman"/>
                <w:b/>
                <w:snapToGrid w:val="0"/>
                <w:sz w:val="20"/>
                <w:szCs w:val="20"/>
              </w:rPr>
            </w:pPr>
            <w:r>
              <w:rPr>
                <w:rFonts w:ascii="Times New Roman" w:hAnsi="Times New Roman" w:cs="Times New Roman"/>
                <w:b/>
                <w:snapToGrid w:val="0"/>
                <w:color w:val="000000" w:themeColor="text1"/>
                <w:sz w:val="20"/>
                <w:szCs w:val="20"/>
              </w:rPr>
              <w:t>38 820,48</w:t>
            </w:r>
          </w:p>
          <w:p w:rsidR="00F66995" w:rsidRDefault="00F66995">
            <w:pPr>
              <w:shd w:val="clear" w:color="auto" w:fill="FFFFFF" w:themeFill="background1"/>
              <w:tabs>
                <w:tab w:val="left" w:pos="993"/>
              </w:tabs>
              <w:rPr>
                <w:rFonts w:ascii="Times New Roman" w:hAnsi="Times New Roman" w:cs="Times New Roman"/>
                <w:snapToGrid w:val="0"/>
                <w:sz w:val="20"/>
                <w:szCs w:val="20"/>
              </w:rPr>
            </w:pPr>
            <w:r>
              <w:rPr>
                <w:rFonts w:ascii="Times New Roman" w:hAnsi="Times New Roman" w:cs="Times New Roman"/>
                <w:snapToGrid w:val="0"/>
                <w:sz w:val="20"/>
                <w:szCs w:val="20"/>
              </w:rPr>
              <w:t xml:space="preserve">2025 рік </w:t>
            </w:r>
          </w:p>
          <w:p w:rsidR="00F66995" w:rsidRDefault="00F66995">
            <w:pPr>
              <w:shd w:val="clear" w:color="auto" w:fill="FFFFFF" w:themeFill="background1"/>
              <w:tabs>
                <w:tab w:val="left" w:pos="993"/>
              </w:tabs>
              <w:rPr>
                <w:rFonts w:ascii="Times New Roman" w:eastAsia="Times New Roman" w:hAnsi="Times New Roman" w:cs="Times New Roman"/>
                <w:b/>
                <w:sz w:val="20"/>
                <w:szCs w:val="20"/>
                <w:lang w:eastAsia="uk-UA"/>
              </w:rPr>
            </w:pPr>
            <w:r>
              <w:rPr>
                <w:rFonts w:ascii="Times New Roman" w:eastAsia="Times New Roman" w:hAnsi="Times New Roman" w:cs="Times New Roman"/>
                <w:b/>
                <w:sz w:val="20"/>
                <w:szCs w:val="20"/>
                <w:lang w:eastAsia="uk-UA"/>
              </w:rPr>
              <w:t>58 230,72</w:t>
            </w:r>
          </w:p>
          <w:p w:rsidR="00F66995" w:rsidRDefault="00F66995">
            <w:pPr>
              <w:shd w:val="clear" w:color="auto" w:fill="FFFFFF" w:themeFill="background1"/>
              <w:tabs>
                <w:tab w:val="left" w:pos="993"/>
              </w:tabs>
              <w:rPr>
                <w:rFonts w:ascii="Times New Roman" w:hAnsi="Times New Roman" w:cs="Times New Roman"/>
                <w:snapToGrid w:val="0"/>
                <w:sz w:val="20"/>
                <w:szCs w:val="20"/>
              </w:rPr>
            </w:pPr>
          </w:p>
          <w:p w:rsidR="00F66995" w:rsidRDefault="00F66995">
            <w:pPr>
              <w:tabs>
                <w:tab w:val="left" w:pos="993"/>
              </w:tabs>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У тому числі</w:t>
            </w:r>
          </w:p>
          <w:p w:rsidR="00F66995" w:rsidRDefault="00F66995">
            <w:pP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бюджет м. Києва</w:t>
            </w:r>
          </w:p>
          <w:p w:rsidR="00F66995" w:rsidRDefault="00F66995">
            <w:pPr>
              <w:shd w:val="clear" w:color="auto" w:fill="FFFFFF" w:themeFill="background1"/>
              <w:tabs>
                <w:tab w:val="left" w:pos="993"/>
              </w:tabs>
              <w:rPr>
                <w:rFonts w:ascii="Times New Roman" w:hAnsi="Times New Roman" w:cs="Times New Roman"/>
                <w:snapToGrid w:val="0"/>
                <w:sz w:val="20"/>
                <w:szCs w:val="20"/>
              </w:rPr>
            </w:pPr>
            <w:r>
              <w:rPr>
                <w:rFonts w:ascii="Times New Roman" w:hAnsi="Times New Roman" w:cs="Times New Roman"/>
                <w:snapToGrid w:val="0"/>
                <w:sz w:val="20"/>
                <w:szCs w:val="20"/>
              </w:rPr>
              <w:t xml:space="preserve">всього: </w:t>
            </w:r>
          </w:p>
          <w:p w:rsidR="00F66995" w:rsidRDefault="00F66995">
            <w:pPr>
              <w:shd w:val="clear" w:color="auto" w:fill="FFFFFF" w:themeFill="background1"/>
              <w:tabs>
                <w:tab w:val="left" w:pos="993"/>
              </w:tabs>
              <w:rPr>
                <w:rFonts w:ascii="Times New Roman" w:hAnsi="Times New Roman" w:cs="Times New Roman"/>
                <w:b/>
                <w:snapToGrid w:val="0"/>
                <w:sz w:val="20"/>
                <w:szCs w:val="20"/>
                <w:highlight w:val="green"/>
              </w:rPr>
            </w:pPr>
            <w:r>
              <w:rPr>
                <w:rFonts w:ascii="Times New Roman" w:hAnsi="Times New Roman" w:cs="Times New Roman"/>
                <w:b/>
                <w:snapToGrid w:val="0"/>
                <w:sz w:val="20"/>
                <w:szCs w:val="20"/>
              </w:rPr>
              <w:t>97 051,20</w:t>
            </w:r>
          </w:p>
        </w:tc>
        <w:tc>
          <w:tcPr>
            <w:tcW w:w="759" w:type="pct"/>
            <w:tcBorders>
              <w:top w:val="single" w:sz="4" w:space="0" w:color="auto"/>
              <w:left w:val="single" w:sz="4" w:space="0" w:color="auto"/>
              <w:bottom w:val="single" w:sz="4" w:space="0" w:color="auto"/>
              <w:right w:val="single" w:sz="4" w:space="0" w:color="auto"/>
            </w:tcBorders>
            <w:hideMark/>
          </w:tcPr>
          <w:p w:rsidR="00F66995" w:rsidRDefault="00F66995">
            <w:pPr>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витрат,</w:t>
            </w:r>
          </w:p>
          <w:p w:rsidR="00F66995" w:rsidRDefault="00F66995">
            <w:pPr>
              <w:shd w:val="clear" w:color="auto" w:fill="FFFFFF" w:themeFill="background1"/>
              <w:tabs>
                <w:tab w:val="left" w:pos="756"/>
                <w:tab w:val="left" w:pos="993"/>
              </w:tabs>
              <w:ind w:right="-107"/>
              <w:rPr>
                <w:rFonts w:ascii="Times New Roman" w:hAnsi="Times New Roman" w:cs="Times New Roman"/>
                <w:b/>
                <w:snapToGrid w:val="0"/>
                <w:sz w:val="20"/>
                <w:szCs w:val="20"/>
                <w:highlight w:val="green"/>
              </w:rPr>
            </w:pPr>
            <w:r>
              <w:rPr>
                <w:rFonts w:ascii="Times New Roman" w:eastAsia="Times New Roman" w:hAnsi="Times New Roman" w:cs="Times New Roman"/>
                <w:color w:val="000000" w:themeColor="text1"/>
                <w:sz w:val="20"/>
                <w:szCs w:val="20"/>
                <w:lang w:eastAsia="uk-UA"/>
              </w:rPr>
              <w:t>обсяг витрат, тис. грн.</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tabs>
                <w:tab w:val="left" w:pos="993"/>
              </w:tabs>
              <w:rPr>
                <w:rFonts w:ascii="Times New Roman" w:eastAsia="Times New Roman" w:hAnsi="Times New Roman" w:cs="Times New Roman"/>
                <w:sz w:val="20"/>
                <w:szCs w:val="20"/>
                <w:lang w:eastAsia="uk-UA"/>
              </w:rPr>
            </w:pPr>
            <w:r>
              <w:rPr>
                <w:rFonts w:ascii="Times New Roman" w:hAnsi="Times New Roman" w:cs="Times New Roman"/>
                <w:snapToGrid w:val="0"/>
                <w:color w:val="000000" w:themeColor="text1"/>
                <w:sz w:val="20"/>
                <w:szCs w:val="20"/>
              </w:rPr>
              <w:t>38 820,48</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58 230,72</w:t>
            </w:r>
          </w:p>
        </w:tc>
      </w:tr>
      <w:tr w:rsidR="00F66995" w:rsidTr="00F66995">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highlight w:val="green"/>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highlight w:val="green"/>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highlight w:val="green"/>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b/>
                <w:snapToGrid w:val="0"/>
                <w:sz w:val="20"/>
                <w:szCs w:val="20"/>
                <w:highlight w:val="green"/>
              </w:rPr>
            </w:pPr>
          </w:p>
        </w:tc>
        <w:tc>
          <w:tcPr>
            <w:tcW w:w="759" w:type="pct"/>
            <w:tcBorders>
              <w:top w:val="single" w:sz="4" w:space="0" w:color="auto"/>
              <w:left w:val="single" w:sz="4" w:space="0" w:color="auto"/>
              <w:bottom w:val="single" w:sz="4" w:space="0" w:color="auto"/>
              <w:right w:val="single" w:sz="4" w:space="0" w:color="auto"/>
            </w:tcBorders>
            <w:hideMark/>
          </w:tcPr>
          <w:p w:rsidR="00F66995" w:rsidRDefault="00F66995">
            <w:pPr>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продукту,</w:t>
            </w:r>
          </w:p>
          <w:p w:rsidR="00F66995" w:rsidRDefault="00F66995">
            <w:pPr>
              <w:shd w:val="clear" w:color="auto" w:fill="FFFFFF" w:themeFill="background1"/>
              <w:tabs>
                <w:tab w:val="left" w:pos="756"/>
                <w:tab w:val="left" w:pos="993"/>
              </w:tabs>
              <w:ind w:right="-107"/>
              <w:rPr>
                <w:rFonts w:ascii="Times New Roman" w:hAnsi="Times New Roman" w:cs="Times New Roman"/>
                <w:b/>
                <w:snapToGrid w:val="0"/>
                <w:sz w:val="20"/>
                <w:szCs w:val="20"/>
              </w:rPr>
            </w:pPr>
            <w:r>
              <w:rPr>
                <w:rFonts w:ascii="Times New Roman" w:eastAsia="Times New Roman" w:hAnsi="Times New Roman" w:cs="Times New Roman"/>
                <w:color w:val="000000" w:themeColor="text1"/>
                <w:sz w:val="20"/>
                <w:szCs w:val="20"/>
                <w:lang w:eastAsia="uk-UA"/>
              </w:rPr>
              <w:t>кількість груп приладів, одиниць</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w:t>
            </w:r>
          </w:p>
        </w:tc>
      </w:tr>
      <w:tr w:rsidR="00F66995" w:rsidTr="00F66995">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highlight w:val="green"/>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highlight w:val="green"/>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highlight w:val="green"/>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b/>
                <w:snapToGrid w:val="0"/>
                <w:sz w:val="20"/>
                <w:szCs w:val="20"/>
                <w:highlight w:val="green"/>
              </w:rPr>
            </w:pPr>
          </w:p>
        </w:tc>
        <w:tc>
          <w:tcPr>
            <w:tcW w:w="759" w:type="pct"/>
            <w:tcBorders>
              <w:top w:val="single" w:sz="4" w:space="0" w:color="auto"/>
              <w:left w:val="single" w:sz="4" w:space="0" w:color="auto"/>
              <w:bottom w:val="single" w:sz="4" w:space="0" w:color="auto"/>
              <w:right w:val="single" w:sz="4" w:space="0" w:color="auto"/>
            </w:tcBorders>
            <w:hideMark/>
          </w:tcPr>
          <w:p w:rsidR="00F66995" w:rsidRDefault="00F66995">
            <w:pPr>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ефективності,</w:t>
            </w:r>
          </w:p>
          <w:p w:rsidR="00F66995" w:rsidRDefault="00F66995">
            <w:pPr>
              <w:shd w:val="clear" w:color="auto" w:fill="FFFFFF" w:themeFill="background1"/>
              <w:tabs>
                <w:tab w:val="left" w:pos="756"/>
                <w:tab w:val="left" w:pos="993"/>
              </w:tabs>
              <w:ind w:right="-107"/>
              <w:rPr>
                <w:rFonts w:ascii="Times New Roman" w:hAnsi="Times New Roman" w:cs="Times New Roman"/>
                <w:b/>
                <w:snapToGrid w:val="0"/>
                <w:sz w:val="20"/>
                <w:szCs w:val="20"/>
              </w:rPr>
            </w:pPr>
            <w:r>
              <w:rPr>
                <w:rFonts w:ascii="Times New Roman" w:eastAsia="Times New Roman" w:hAnsi="Times New Roman" w:cs="Times New Roman"/>
                <w:color w:val="000000" w:themeColor="text1"/>
                <w:sz w:val="20"/>
                <w:szCs w:val="20"/>
                <w:lang w:eastAsia="uk-UA"/>
              </w:rPr>
              <w:t>середні витрати на придбання 1-ї групи товарів, тис. грн.</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19 410,24</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29 115,36</w:t>
            </w:r>
          </w:p>
        </w:tc>
      </w:tr>
      <w:tr w:rsidR="00F66995" w:rsidTr="00F66995">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highlight w:val="green"/>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highlight w:val="green"/>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highlight w:val="green"/>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b/>
                <w:snapToGrid w:val="0"/>
                <w:sz w:val="20"/>
                <w:szCs w:val="20"/>
                <w:highlight w:val="green"/>
              </w:rPr>
            </w:pPr>
          </w:p>
        </w:tc>
        <w:tc>
          <w:tcPr>
            <w:tcW w:w="759" w:type="pct"/>
            <w:tcBorders>
              <w:top w:val="single" w:sz="4" w:space="0" w:color="auto"/>
              <w:left w:val="single" w:sz="4" w:space="0" w:color="auto"/>
              <w:bottom w:val="single" w:sz="4" w:space="0" w:color="auto"/>
              <w:right w:val="single" w:sz="4" w:space="0" w:color="auto"/>
            </w:tcBorders>
            <w:hideMark/>
          </w:tcPr>
          <w:p w:rsidR="00F66995" w:rsidRDefault="00F66995">
            <w:pPr>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якості,</w:t>
            </w:r>
          </w:p>
          <w:p w:rsidR="00F66995" w:rsidRDefault="00F66995">
            <w:pPr>
              <w:shd w:val="clear" w:color="auto" w:fill="FFFFFF" w:themeFill="background1"/>
              <w:tabs>
                <w:tab w:val="left" w:pos="756"/>
                <w:tab w:val="left" w:pos="993"/>
              </w:tabs>
              <w:ind w:right="-107"/>
              <w:rPr>
                <w:rFonts w:ascii="Times New Roman" w:hAnsi="Times New Roman" w:cs="Times New Roman"/>
                <w:b/>
                <w:snapToGrid w:val="0"/>
                <w:sz w:val="20"/>
                <w:szCs w:val="20"/>
              </w:rPr>
            </w:pPr>
            <w:r>
              <w:rPr>
                <w:rFonts w:ascii="Times New Roman" w:eastAsia="Times New Roman" w:hAnsi="Times New Roman" w:cs="Times New Roman"/>
                <w:color w:val="000000" w:themeColor="text1"/>
                <w:sz w:val="20"/>
                <w:szCs w:val="20"/>
                <w:lang w:eastAsia="uk-UA"/>
              </w:rPr>
              <w:t>рівень забезпечення потреб, %</w:t>
            </w:r>
          </w:p>
        </w:tc>
        <w:tc>
          <w:tcPr>
            <w:tcW w:w="395" w:type="pct"/>
            <w:tcBorders>
              <w:top w:val="single" w:sz="4" w:space="0" w:color="auto"/>
              <w:left w:val="single" w:sz="4" w:space="0" w:color="auto"/>
              <w:bottom w:val="single" w:sz="4" w:space="0" w:color="auto"/>
              <w:right w:val="single" w:sz="4" w:space="0" w:color="auto"/>
            </w:tcBorders>
          </w:tcPr>
          <w:p w:rsidR="00F66995" w:rsidRDefault="00F66995">
            <w:pPr>
              <w:shd w:val="clear" w:color="auto" w:fill="FFFFFF" w:themeFill="background1"/>
              <w:tabs>
                <w:tab w:val="left" w:pos="993"/>
              </w:tabs>
              <w:jc w:val="center"/>
              <w:rPr>
                <w:rFonts w:ascii="Times New Roman" w:hAnsi="Times New Roman" w:cs="Times New Roman"/>
                <w:snapToGrid w:val="0"/>
                <w:sz w:val="20"/>
                <w:szCs w:val="20"/>
              </w:rPr>
            </w:pPr>
          </w:p>
          <w:p w:rsidR="00F66995" w:rsidRDefault="00F66995">
            <w:pPr>
              <w:shd w:val="clear" w:color="auto" w:fill="FFFFFF" w:themeFill="background1"/>
              <w:tabs>
                <w:tab w:val="left" w:pos="993"/>
              </w:tabs>
              <w:jc w:val="center"/>
              <w:rPr>
                <w:rFonts w:ascii="Times New Roman" w:eastAsia="Times New Roman" w:hAnsi="Times New Roman" w:cs="Times New Roman"/>
                <w:sz w:val="20"/>
                <w:szCs w:val="20"/>
                <w:lang w:eastAsia="uk-UA"/>
              </w:rPr>
            </w:pPr>
            <w:r>
              <w:rPr>
                <w:rFonts w:ascii="Times New Roman" w:hAnsi="Times New Roman" w:cs="Times New Roman"/>
                <w:snapToGrid w:val="0"/>
                <w:sz w:val="20"/>
                <w:szCs w:val="20"/>
              </w:rPr>
              <w:t>10</w:t>
            </w:r>
          </w:p>
        </w:tc>
        <w:tc>
          <w:tcPr>
            <w:tcW w:w="374" w:type="pct"/>
            <w:tcBorders>
              <w:top w:val="single" w:sz="4" w:space="0" w:color="auto"/>
              <w:left w:val="single" w:sz="4" w:space="0" w:color="auto"/>
              <w:bottom w:val="single" w:sz="4" w:space="0" w:color="auto"/>
              <w:right w:val="single" w:sz="4" w:space="0" w:color="auto"/>
            </w:tcBorders>
          </w:tcPr>
          <w:p w:rsidR="00F66995" w:rsidRDefault="00F66995">
            <w:pPr>
              <w:shd w:val="clear" w:color="auto" w:fill="FFFFFF" w:themeFill="background1"/>
              <w:tabs>
                <w:tab w:val="left" w:pos="993"/>
              </w:tabs>
              <w:jc w:val="center"/>
              <w:rPr>
                <w:rFonts w:ascii="Times New Roman" w:hAnsi="Times New Roman" w:cs="Times New Roman"/>
                <w:snapToGrid w:val="0"/>
                <w:sz w:val="20"/>
                <w:szCs w:val="20"/>
              </w:rPr>
            </w:pPr>
          </w:p>
          <w:p w:rsidR="00F66995" w:rsidRDefault="00F66995">
            <w:pPr>
              <w:shd w:val="clear" w:color="auto" w:fill="FFFFFF" w:themeFill="background1"/>
              <w:tabs>
                <w:tab w:val="left" w:pos="993"/>
              </w:tabs>
              <w:jc w:val="center"/>
              <w:rPr>
                <w:rFonts w:ascii="Times New Roman" w:eastAsia="Times New Roman" w:hAnsi="Times New Roman" w:cs="Times New Roman"/>
                <w:sz w:val="20"/>
                <w:szCs w:val="20"/>
                <w:lang w:eastAsia="uk-UA"/>
              </w:rPr>
            </w:pPr>
            <w:r>
              <w:rPr>
                <w:rFonts w:ascii="Times New Roman" w:hAnsi="Times New Roman" w:cs="Times New Roman"/>
                <w:snapToGrid w:val="0"/>
                <w:sz w:val="20"/>
                <w:szCs w:val="20"/>
              </w:rPr>
              <w:t>20</w:t>
            </w:r>
          </w:p>
        </w:tc>
      </w:tr>
      <w:tr w:rsidR="00F66995" w:rsidTr="00F66995">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7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F66995" w:rsidRDefault="00F66995">
            <w:pPr>
              <w:shd w:val="clear" w:color="auto" w:fill="FFFFFF" w:themeFill="background1"/>
              <w:spacing w:before="100" w:beforeAutospacing="1" w:after="100" w:afterAutospacing="1"/>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1.6. Здійснення  заходів щодо обстежень, проведення експертизи, забезпечення охорони, перевезення, тимчасове зберігання, утилізація та ліквідація наслідків хімічного та радіоактивного забруднення територій в місті Києві</w:t>
            </w:r>
          </w:p>
        </w:tc>
        <w:tc>
          <w:tcPr>
            <w:tcW w:w="385" w:type="pct"/>
            <w:gridSpan w:val="2"/>
            <w:vMerge w:val="restar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spacing w:before="100" w:beforeAutospacing="1" w:after="100" w:afterAutospacing="1"/>
              <w:rPr>
                <w:rFonts w:ascii="Times New Roman" w:eastAsia="Times New Roman" w:hAnsi="Times New Roman" w:cs="Times New Roman"/>
                <w:sz w:val="20"/>
                <w:szCs w:val="20"/>
                <w:highlight w:val="green"/>
                <w:lang w:eastAsia="uk-UA"/>
              </w:rPr>
            </w:pPr>
            <w:r>
              <w:rPr>
                <w:rFonts w:ascii="Times New Roman" w:eastAsia="Times New Roman" w:hAnsi="Times New Roman" w:cs="Times New Roman"/>
                <w:sz w:val="20"/>
                <w:szCs w:val="20"/>
                <w:lang w:eastAsia="uk-UA"/>
              </w:rPr>
              <w:t>2024–2025</w:t>
            </w:r>
          </w:p>
        </w:tc>
        <w:tc>
          <w:tcPr>
            <w:tcW w:w="477" w:type="pct"/>
            <w:gridSpan w:val="2"/>
            <w:vMerge w:val="restar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spacing w:before="100" w:beforeAutospacing="1" w:after="100" w:afterAutospacing="1"/>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Департамент муніципальної безпеки</w:t>
            </w:r>
            <w:r>
              <w:rPr>
                <w:rFonts w:ascii="Times New Roman" w:hAnsi="Times New Roman" w:cs="Times New Roman"/>
                <w:sz w:val="20"/>
                <w:szCs w:val="20"/>
              </w:rPr>
              <w:t xml:space="preserve"> виконавчого органу Київської міської ради (Київської міської державної  адміністрації)</w:t>
            </w:r>
          </w:p>
        </w:tc>
        <w:tc>
          <w:tcPr>
            <w:tcW w:w="314"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spacing w:before="100" w:beforeAutospacing="1" w:after="100" w:afterAutospacing="1"/>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Бюджет м. Києва</w:t>
            </w:r>
          </w:p>
        </w:tc>
        <w:tc>
          <w:tcPr>
            <w:tcW w:w="457" w:type="pct"/>
            <w:vMerge w:val="restart"/>
            <w:tcBorders>
              <w:top w:val="single" w:sz="4" w:space="0" w:color="auto"/>
              <w:left w:val="single" w:sz="4" w:space="0" w:color="auto"/>
              <w:bottom w:val="single" w:sz="4" w:space="0" w:color="auto"/>
              <w:right w:val="single" w:sz="4" w:space="0" w:color="auto"/>
            </w:tcBorders>
          </w:tcPr>
          <w:p w:rsidR="00F66995" w:rsidRDefault="00F66995">
            <w:pPr>
              <w:rPr>
                <w:rFonts w:ascii="Times New Roman" w:hAnsi="Times New Roman" w:cs="Times New Roman"/>
                <w:b/>
                <w:color w:val="000000"/>
                <w:sz w:val="20"/>
                <w:szCs w:val="20"/>
              </w:rPr>
            </w:pPr>
            <w:r>
              <w:rPr>
                <w:rFonts w:ascii="Times New Roman" w:hAnsi="Times New Roman" w:cs="Times New Roman"/>
                <w:color w:val="000000"/>
                <w:sz w:val="20"/>
                <w:szCs w:val="20"/>
              </w:rPr>
              <w:t xml:space="preserve">Всього: </w:t>
            </w:r>
            <w:r>
              <w:rPr>
                <w:rFonts w:ascii="Times New Roman" w:hAnsi="Times New Roman" w:cs="Times New Roman"/>
                <w:b/>
                <w:color w:val="000000"/>
                <w:sz w:val="20"/>
                <w:szCs w:val="20"/>
              </w:rPr>
              <w:t>2 000,00</w:t>
            </w:r>
          </w:p>
          <w:p w:rsidR="00F66995" w:rsidRDefault="00F66995">
            <w:pPr>
              <w:rPr>
                <w:rFonts w:ascii="Times New Roman" w:hAnsi="Times New Roman" w:cs="Times New Roman"/>
                <w:color w:val="000000"/>
                <w:sz w:val="20"/>
                <w:szCs w:val="20"/>
              </w:rPr>
            </w:pPr>
          </w:p>
          <w:p w:rsidR="00F66995" w:rsidRDefault="00F66995">
            <w:pPr>
              <w:shd w:val="clear" w:color="auto" w:fill="FFFFFF" w:themeFill="background1"/>
              <w:tabs>
                <w:tab w:val="left" w:pos="993"/>
              </w:tabs>
              <w:rPr>
                <w:rFonts w:ascii="Times New Roman" w:hAnsi="Times New Roman" w:cs="Times New Roman"/>
                <w:b/>
                <w:color w:val="000000"/>
                <w:sz w:val="20"/>
                <w:szCs w:val="20"/>
              </w:rPr>
            </w:pPr>
            <w:r>
              <w:rPr>
                <w:rFonts w:ascii="Times New Roman" w:hAnsi="Times New Roman" w:cs="Times New Roman"/>
                <w:color w:val="000000"/>
                <w:sz w:val="20"/>
                <w:szCs w:val="20"/>
              </w:rPr>
              <w:t xml:space="preserve">2024 рік </w:t>
            </w:r>
            <w:r>
              <w:rPr>
                <w:rFonts w:ascii="Times New Roman" w:hAnsi="Times New Roman" w:cs="Times New Roman"/>
                <w:b/>
                <w:color w:val="000000"/>
                <w:sz w:val="20"/>
                <w:szCs w:val="20"/>
              </w:rPr>
              <w:t>1 000,00</w:t>
            </w:r>
          </w:p>
          <w:p w:rsidR="00F66995" w:rsidRDefault="00F66995">
            <w:pPr>
              <w:shd w:val="clear" w:color="auto" w:fill="FFFFFF" w:themeFill="background1"/>
              <w:tabs>
                <w:tab w:val="left" w:pos="993"/>
              </w:tabs>
              <w:rPr>
                <w:rFonts w:ascii="Times New Roman" w:hAnsi="Times New Roman" w:cs="Times New Roman"/>
                <w:b/>
                <w:color w:val="000000"/>
                <w:sz w:val="20"/>
                <w:szCs w:val="20"/>
              </w:rPr>
            </w:pPr>
            <w:r>
              <w:rPr>
                <w:rFonts w:ascii="Times New Roman" w:hAnsi="Times New Roman" w:cs="Times New Roman"/>
                <w:color w:val="000000"/>
                <w:sz w:val="20"/>
                <w:szCs w:val="20"/>
              </w:rPr>
              <w:t xml:space="preserve">2025 рік </w:t>
            </w:r>
            <w:r>
              <w:rPr>
                <w:rFonts w:ascii="Times New Roman" w:hAnsi="Times New Roman" w:cs="Times New Roman"/>
                <w:b/>
                <w:color w:val="000000"/>
                <w:sz w:val="20"/>
                <w:szCs w:val="20"/>
              </w:rPr>
              <w:t>1 000,00</w:t>
            </w:r>
          </w:p>
          <w:p w:rsidR="00F66995" w:rsidRDefault="00F66995">
            <w:pPr>
              <w:shd w:val="clear" w:color="auto" w:fill="FFFFFF" w:themeFill="background1"/>
              <w:tabs>
                <w:tab w:val="left" w:pos="993"/>
              </w:tabs>
              <w:rPr>
                <w:rFonts w:ascii="Times New Roman" w:hAnsi="Times New Roman" w:cs="Times New Roman"/>
                <w:b/>
                <w:color w:val="000000"/>
                <w:sz w:val="20"/>
                <w:szCs w:val="20"/>
              </w:rPr>
            </w:pPr>
          </w:p>
          <w:p w:rsidR="00F66995" w:rsidRDefault="00F66995">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У тому числі бюджет м. Києва </w:t>
            </w:r>
          </w:p>
          <w:p w:rsidR="00F66995" w:rsidRDefault="00F66995">
            <w:pPr>
              <w:shd w:val="clear" w:color="auto" w:fill="FFFFFF" w:themeFill="background1"/>
              <w:tabs>
                <w:tab w:val="left" w:pos="993"/>
              </w:tabs>
              <w:rPr>
                <w:rFonts w:ascii="Times New Roman" w:hAnsi="Times New Roman" w:cs="Times New Roman"/>
                <w:snapToGrid w:val="0"/>
                <w:sz w:val="20"/>
                <w:szCs w:val="20"/>
              </w:rPr>
            </w:pPr>
            <w:r>
              <w:rPr>
                <w:rFonts w:ascii="Times New Roman" w:hAnsi="Times New Roman" w:cs="Times New Roman"/>
                <w:snapToGrid w:val="0"/>
                <w:sz w:val="20"/>
                <w:szCs w:val="20"/>
              </w:rPr>
              <w:t>всього:</w:t>
            </w:r>
            <w:r>
              <w:rPr>
                <w:rFonts w:ascii="Times New Roman" w:hAnsi="Times New Roman" w:cs="Times New Roman"/>
                <w:b/>
                <w:color w:val="000000"/>
                <w:sz w:val="20"/>
                <w:szCs w:val="20"/>
              </w:rPr>
              <w:t xml:space="preserve"> 2 000,00</w:t>
            </w:r>
          </w:p>
        </w:tc>
        <w:tc>
          <w:tcPr>
            <w:tcW w:w="759" w:type="pct"/>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tabs>
                <w:tab w:val="left" w:pos="1075"/>
              </w:tabs>
              <w:ind w:left="-94"/>
              <w:rPr>
                <w:rFonts w:ascii="Times New Roman" w:hAnsi="Times New Roman" w:cs="Times New Roman"/>
                <w:b/>
                <w:snapToGrid w:val="0"/>
                <w:sz w:val="20"/>
                <w:szCs w:val="20"/>
              </w:rPr>
            </w:pPr>
            <w:r>
              <w:rPr>
                <w:rFonts w:ascii="Times New Roman" w:hAnsi="Times New Roman" w:cs="Times New Roman"/>
                <w:b/>
                <w:snapToGrid w:val="0"/>
                <w:sz w:val="20"/>
                <w:szCs w:val="20"/>
              </w:rPr>
              <w:t>витрат</w:t>
            </w:r>
          </w:p>
          <w:p w:rsidR="00F66995" w:rsidRDefault="00F66995">
            <w:pPr>
              <w:shd w:val="clear" w:color="auto" w:fill="FFFFFF" w:themeFill="background1"/>
              <w:tabs>
                <w:tab w:val="left" w:pos="1075"/>
              </w:tabs>
              <w:ind w:left="-94"/>
              <w:rPr>
                <w:rFonts w:ascii="Times New Roman" w:hAnsi="Times New Roman" w:cs="Times New Roman"/>
                <w:b/>
                <w:snapToGrid w:val="0"/>
                <w:sz w:val="20"/>
                <w:szCs w:val="20"/>
              </w:rPr>
            </w:pPr>
            <w:r>
              <w:rPr>
                <w:rFonts w:ascii="Times New Roman" w:hAnsi="Times New Roman" w:cs="Times New Roman"/>
                <w:snapToGrid w:val="0"/>
                <w:sz w:val="20"/>
                <w:szCs w:val="20"/>
              </w:rPr>
              <w:t>обсяг витрат, тис. грн</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hAnsi="Times New Roman" w:cs="Times New Roman"/>
                <w:color w:val="000000"/>
                <w:sz w:val="20"/>
                <w:szCs w:val="20"/>
              </w:rPr>
              <w:t>1 000,00</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hAnsi="Times New Roman" w:cs="Times New Roman"/>
                <w:color w:val="000000"/>
                <w:sz w:val="20"/>
                <w:szCs w:val="20"/>
              </w:rPr>
              <w:t>1 000,00</w:t>
            </w:r>
          </w:p>
        </w:tc>
      </w:tr>
      <w:tr w:rsidR="00F66995" w:rsidTr="00F66995">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highlight w:val="green"/>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napToGrid w:val="0"/>
                <w:sz w:val="20"/>
                <w:szCs w:val="20"/>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tabs>
                <w:tab w:val="left" w:pos="756"/>
                <w:tab w:val="left" w:pos="993"/>
              </w:tabs>
              <w:ind w:left="-94" w:right="-107"/>
              <w:rPr>
                <w:rFonts w:ascii="Times New Roman" w:hAnsi="Times New Roman" w:cs="Times New Roman"/>
                <w:b/>
                <w:color w:val="000000"/>
                <w:sz w:val="20"/>
                <w:szCs w:val="20"/>
              </w:rPr>
            </w:pPr>
            <w:r>
              <w:rPr>
                <w:rFonts w:ascii="Times New Roman" w:hAnsi="Times New Roman" w:cs="Times New Roman"/>
                <w:b/>
                <w:color w:val="000000"/>
                <w:sz w:val="20"/>
                <w:szCs w:val="20"/>
              </w:rPr>
              <w:t>продукту</w:t>
            </w:r>
          </w:p>
          <w:p w:rsidR="00F66995" w:rsidRDefault="00F66995">
            <w:pPr>
              <w:shd w:val="clear" w:color="auto" w:fill="FFFFFF" w:themeFill="background1"/>
              <w:tabs>
                <w:tab w:val="left" w:pos="756"/>
                <w:tab w:val="left" w:pos="993"/>
              </w:tabs>
              <w:ind w:left="-94" w:right="-107"/>
              <w:rPr>
                <w:rFonts w:ascii="Times New Roman" w:hAnsi="Times New Roman" w:cs="Times New Roman"/>
                <w:b/>
                <w:snapToGrid w:val="0"/>
                <w:sz w:val="20"/>
                <w:szCs w:val="20"/>
              </w:rPr>
            </w:pPr>
            <w:r>
              <w:rPr>
                <w:rFonts w:ascii="Times New Roman" w:hAnsi="Times New Roman" w:cs="Times New Roman"/>
                <w:color w:val="000000"/>
                <w:sz w:val="20"/>
                <w:szCs w:val="20"/>
              </w:rPr>
              <w:t>кількість виїздів щодо запобігання та ліквідації наслідків хімічного та радіоактивного забруднення, одиниць</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hAnsi="Times New Roman" w:cs="Times New Roman"/>
                <w:color w:val="000000"/>
                <w:sz w:val="20"/>
                <w:szCs w:val="20"/>
              </w:rPr>
              <w:t>235</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hAnsi="Times New Roman" w:cs="Times New Roman"/>
                <w:color w:val="000000"/>
                <w:sz w:val="20"/>
                <w:szCs w:val="20"/>
              </w:rPr>
              <w:t>235</w:t>
            </w:r>
          </w:p>
        </w:tc>
      </w:tr>
      <w:tr w:rsidR="00F66995" w:rsidTr="00F66995">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highlight w:val="green"/>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napToGrid w:val="0"/>
                <w:sz w:val="20"/>
                <w:szCs w:val="20"/>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tabs>
                <w:tab w:val="left" w:pos="756"/>
                <w:tab w:val="left" w:pos="993"/>
              </w:tabs>
              <w:ind w:left="-94" w:right="-107"/>
              <w:rPr>
                <w:rFonts w:ascii="Times New Roman" w:hAnsi="Times New Roman" w:cs="Times New Roman"/>
                <w:b/>
                <w:color w:val="000000"/>
                <w:sz w:val="20"/>
                <w:szCs w:val="20"/>
              </w:rPr>
            </w:pPr>
            <w:r>
              <w:rPr>
                <w:rFonts w:ascii="Times New Roman" w:hAnsi="Times New Roman" w:cs="Times New Roman"/>
                <w:b/>
                <w:color w:val="000000"/>
                <w:sz w:val="20"/>
                <w:szCs w:val="20"/>
              </w:rPr>
              <w:t>ефективності</w:t>
            </w:r>
          </w:p>
          <w:p w:rsidR="00F66995" w:rsidRDefault="00F66995">
            <w:pPr>
              <w:shd w:val="clear" w:color="auto" w:fill="FFFFFF" w:themeFill="background1"/>
              <w:tabs>
                <w:tab w:val="left" w:pos="756"/>
                <w:tab w:val="left" w:pos="993"/>
              </w:tabs>
              <w:ind w:left="-94" w:right="-107"/>
              <w:rPr>
                <w:rFonts w:ascii="Times New Roman" w:hAnsi="Times New Roman" w:cs="Times New Roman"/>
                <w:b/>
                <w:snapToGrid w:val="0"/>
                <w:sz w:val="20"/>
                <w:szCs w:val="20"/>
              </w:rPr>
            </w:pPr>
            <w:r>
              <w:rPr>
                <w:rFonts w:ascii="Times New Roman" w:hAnsi="Times New Roman" w:cs="Times New Roman"/>
                <w:color w:val="000000"/>
                <w:sz w:val="20"/>
                <w:szCs w:val="20"/>
              </w:rPr>
              <w:t>середні витрати на здійснення 1-го виїзду, тис. грн</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hAnsi="Times New Roman" w:cs="Times New Roman"/>
                <w:color w:val="000000"/>
                <w:sz w:val="20"/>
                <w:szCs w:val="20"/>
              </w:rPr>
              <w:t>4,25</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hAnsi="Times New Roman" w:cs="Times New Roman"/>
                <w:color w:val="000000"/>
                <w:sz w:val="20"/>
                <w:szCs w:val="20"/>
              </w:rPr>
              <w:t>4,25</w:t>
            </w:r>
          </w:p>
        </w:tc>
      </w:tr>
      <w:tr w:rsidR="00F66995" w:rsidTr="00F66995">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highlight w:val="green"/>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napToGrid w:val="0"/>
                <w:sz w:val="20"/>
                <w:szCs w:val="20"/>
              </w:rPr>
            </w:pPr>
          </w:p>
        </w:tc>
        <w:tc>
          <w:tcPr>
            <w:tcW w:w="759"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F66995" w:rsidRDefault="00F66995">
            <w:pPr>
              <w:shd w:val="clear" w:color="auto" w:fill="FFFFFF" w:themeFill="background1"/>
              <w:tabs>
                <w:tab w:val="left" w:pos="756"/>
                <w:tab w:val="left" w:pos="993"/>
              </w:tabs>
              <w:ind w:left="-94" w:right="-107"/>
              <w:rPr>
                <w:rFonts w:ascii="Times New Roman" w:hAnsi="Times New Roman" w:cs="Times New Roman"/>
                <w:b/>
                <w:color w:val="000000"/>
                <w:sz w:val="20"/>
                <w:szCs w:val="20"/>
              </w:rPr>
            </w:pPr>
            <w:r>
              <w:rPr>
                <w:rFonts w:ascii="Times New Roman" w:hAnsi="Times New Roman" w:cs="Times New Roman"/>
                <w:b/>
                <w:color w:val="000000"/>
                <w:sz w:val="20"/>
                <w:szCs w:val="20"/>
              </w:rPr>
              <w:t>якості</w:t>
            </w:r>
          </w:p>
          <w:p w:rsidR="00F66995" w:rsidRDefault="00F66995">
            <w:pPr>
              <w:shd w:val="clear" w:color="auto" w:fill="FFFFFF" w:themeFill="background1"/>
              <w:tabs>
                <w:tab w:val="left" w:pos="756"/>
                <w:tab w:val="left" w:pos="993"/>
              </w:tabs>
              <w:ind w:left="-94" w:right="-107"/>
            </w:pPr>
            <w:r>
              <w:rPr>
                <w:rFonts w:ascii="Times New Roman" w:hAnsi="Times New Roman" w:cs="Times New Roman"/>
                <w:color w:val="000000"/>
                <w:sz w:val="20"/>
                <w:szCs w:val="20"/>
              </w:rPr>
              <w:t>частка ліквідованих наслідків забруднення територій, %</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hAnsi="Times New Roman" w:cs="Times New Roman"/>
                <w:color w:val="000000"/>
                <w:sz w:val="20"/>
                <w:szCs w:val="20"/>
              </w:rPr>
              <w:t>100</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spacing w:before="100" w:beforeAutospacing="1" w:after="100" w:afterAutospacing="1"/>
              <w:jc w:val="center"/>
              <w:rPr>
                <w:rFonts w:ascii="Times New Roman" w:eastAsia="Times New Roman" w:hAnsi="Times New Roman" w:cs="Times New Roman"/>
                <w:sz w:val="20"/>
                <w:szCs w:val="20"/>
                <w:lang w:eastAsia="uk-UA"/>
              </w:rPr>
            </w:pPr>
            <w:r>
              <w:rPr>
                <w:rFonts w:ascii="Times New Roman" w:hAnsi="Times New Roman" w:cs="Times New Roman"/>
                <w:color w:val="000000"/>
                <w:sz w:val="20"/>
                <w:szCs w:val="20"/>
              </w:rPr>
              <w:t>100</w:t>
            </w:r>
          </w:p>
        </w:tc>
      </w:tr>
      <w:tr w:rsidR="00F66995" w:rsidTr="00F66995">
        <w:trPr>
          <w:trHeight w:val="1840"/>
        </w:trPr>
        <w:tc>
          <w:tcPr>
            <w:tcW w:w="3015" w:type="pct"/>
            <w:gridSpan w:val="9"/>
            <w:tcBorders>
              <w:top w:val="single" w:sz="4" w:space="0" w:color="auto"/>
              <w:left w:val="single" w:sz="4" w:space="0" w:color="auto"/>
              <w:bottom w:val="single" w:sz="4" w:space="0" w:color="auto"/>
              <w:right w:val="single" w:sz="4" w:space="0" w:color="auto"/>
            </w:tcBorders>
            <w:hideMark/>
          </w:tcPr>
          <w:p w:rsidR="00F66995" w:rsidRDefault="00F66995">
            <w:pPr>
              <w:shd w:val="clear" w:color="auto" w:fill="FFFFFF" w:themeFill="background1"/>
              <w:rPr>
                <w:rFonts w:ascii="Times New Roman" w:eastAsia="Times New Roman" w:hAnsi="Times New Roman" w:cs="Times New Roman"/>
                <w:sz w:val="20"/>
                <w:szCs w:val="20"/>
                <w:lang w:eastAsia="uk-UA"/>
              </w:rPr>
            </w:pPr>
            <w:bookmarkStart w:id="91" w:name="362"/>
            <w:bookmarkEnd w:id="91"/>
            <w:r>
              <w:rPr>
                <w:rFonts w:ascii="Times New Roman" w:eastAsia="Times New Roman" w:hAnsi="Times New Roman" w:cs="Times New Roman"/>
                <w:b/>
                <w:bCs/>
                <w:sz w:val="20"/>
                <w:szCs w:val="20"/>
                <w:lang w:eastAsia="uk-UA"/>
              </w:rPr>
              <w:t>Всього за напрямком «Запобігання виникненню надзвичайних ситуацій техногенного та природного характеру та захисту населення і територій міста Києва у разі їх виникнення»:</w:t>
            </w:r>
          </w:p>
        </w:tc>
        <w:tc>
          <w:tcPr>
            <w:tcW w:w="457" w:type="pct"/>
            <w:tcBorders>
              <w:top w:val="single" w:sz="4" w:space="0" w:color="auto"/>
              <w:left w:val="single" w:sz="4" w:space="0" w:color="auto"/>
              <w:bottom w:val="single" w:sz="4" w:space="0" w:color="auto"/>
              <w:right w:val="single" w:sz="4" w:space="0" w:color="auto"/>
            </w:tcBorders>
            <w:vAlign w:val="center"/>
          </w:tcPr>
          <w:p w:rsidR="00F66995" w:rsidRDefault="00F66995">
            <w:pPr>
              <w:shd w:val="clear" w:color="auto" w:fill="FFFFFF" w:themeFill="background1"/>
              <w:tabs>
                <w:tab w:val="left" w:pos="947"/>
              </w:tabs>
              <w:ind w:left="-2" w:right="-107"/>
              <w:rPr>
                <w:rFonts w:ascii="Times New Roman" w:eastAsia="Times New Roman" w:hAnsi="Times New Roman" w:cs="Times New Roman"/>
                <w:bCs/>
                <w:sz w:val="20"/>
                <w:szCs w:val="20"/>
                <w:lang w:eastAsia="uk-UA"/>
              </w:rPr>
            </w:pPr>
            <w:r>
              <w:rPr>
                <w:rFonts w:ascii="Times New Roman" w:eastAsia="Times New Roman" w:hAnsi="Times New Roman" w:cs="Times New Roman"/>
                <w:bCs/>
                <w:sz w:val="20"/>
                <w:szCs w:val="20"/>
                <w:lang w:eastAsia="uk-UA"/>
              </w:rPr>
              <w:t>Всього:</w:t>
            </w:r>
          </w:p>
          <w:p w:rsidR="00F66995" w:rsidRDefault="00F66995">
            <w:pPr>
              <w:shd w:val="clear" w:color="auto" w:fill="FFFFFF" w:themeFill="background1"/>
              <w:tabs>
                <w:tab w:val="left" w:pos="947"/>
              </w:tabs>
              <w:ind w:left="-2" w:right="-107"/>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509 219,13</w:t>
            </w:r>
          </w:p>
          <w:p w:rsidR="00F66995" w:rsidRDefault="00F66995">
            <w:pPr>
              <w:shd w:val="clear" w:color="auto" w:fill="FFFFFF" w:themeFill="background1"/>
              <w:tabs>
                <w:tab w:val="left" w:pos="947"/>
              </w:tabs>
              <w:ind w:left="-2" w:right="-107"/>
              <w:rPr>
                <w:rFonts w:ascii="Times New Roman" w:eastAsia="Times New Roman" w:hAnsi="Times New Roman" w:cs="Times New Roman"/>
                <w:bCs/>
                <w:sz w:val="20"/>
                <w:szCs w:val="20"/>
                <w:lang w:eastAsia="uk-UA"/>
              </w:rPr>
            </w:pPr>
          </w:p>
          <w:p w:rsidR="00F66995" w:rsidRDefault="00F66995">
            <w:pPr>
              <w:shd w:val="clear" w:color="auto" w:fill="FFFFFF" w:themeFill="background1"/>
              <w:tabs>
                <w:tab w:val="left" w:pos="947"/>
              </w:tabs>
              <w:ind w:left="-2" w:right="-107"/>
              <w:rPr>
                <w:rFonts w:ascii="Times New Roman" w:eastAsia="Times New Roman" w:hAnsi="Times New Roman" w:cs="Times New Roman"/>
                <w:bCs/>
                <w:sz w:val="20"/>
                <w:szCs w:val="20"/>
                <w:lang w:eastAsia="uk-UA"/>
              </w:rPr>
            </w:pPr>
            <w:r>
              <w:rPr>
                <w:rFonts w:ascii="Times New Roman" w:eastAsia="Times New Roman" w:hAnsi="Times New Roman" w:cs="Times New Roman"/>
                <w:bCs/>
                <w:sz w:val="20"/>
                <w:szCs w:val="20"/>
                <w:lang w:eastAsia="uk-UA"/>
              </w:rPr>
              <w:t>2024 рік</w:t>
            </w:r>
          </w:p>
          <w:p w:rsidR="00F66995" w:rsidRDefault="00F66995">
            <w:pPr>
              <w:shd w:val="clear" w:color="auto" w:fill="FFFFFF" w:themeFill="background1"/>
              <w:tabs>
                <w:tab w:val="left" w:pos="947"/>
              </w:tabs>
              <w:ind w:left="-2" w:right="-107"/>
              <w:rPr>
                <w:rFonts w:ascii="Times New Roman" w:eastAsia="Times New Roman" w:hAnsi="Times New Roman" w:cs="Times New Roman"/>
                <w:b/>
                <w:bCs/>
                <w:sz w:val="20"/>
                <w:szCs w:val="20"/>
                <w:lang w:eastAsia="uk-UA"/>
              </w:rPr>
            </w:pPr>
            <w:r>
              <w:rPr>
                <w:rFonts w:ascii="Times New Roman" w:hAnsi="Times New Roman" w:cs="Times New Roman"/>
                <w:b/>
                <w:snapToGrid w:val="0"/>
                <w:sz w:val="20"/>
                <w:szCs w:val="20"/>
              </w:rPr>
              <w:t>361 023,48</w:t>
            </w:r>
          </w:p>
          <w:p w:rsidR="00F66995" w:rsidRDefault="00F66995">
            <w:pPr>
              <w:shd w:val="clear" w:color="auto" w:fill="FFFFFF" w:themeFill="background1"/>
              <w:tabs>
                <w:tab w:val="left" w:pos="947"/>
              </w:tabs>
              <w:ind w:left="-2" w:right="-107"/>
              <w:rPr>
                <w:rFonts w:ascii="Times New Roman" w:eastAsia="Times New Roman" w:hAnsi="Times New Roman" w:cs="Times New Roman"/>
                <w:bCs/>
                <w:sz w:val="20"/>
                <w:szCs w:val="20"/>
                <w:lang w:eastAsia="uk-UA"/>
              </w:rPr>
            </w:pPr>
            <w:r>
              <w:rPr>
                <w:rFonts w:ascii="Times New Roman" w:eastAsia="Times New Roman" w:hAnsi="Times New Roman" w:cs="Times New Roman"/>
                <w:bCs/>
                <w:sz w:val="20"/>
                <w:szCs w:val="20"/>
                <w:lang w:eastAsia="uk-UA"/>
              </w:rPr>
              <w:t>2025 рік</w:t>
            </w:r>
          </w:p>
          <w:p w:rsidR="00F66995" w:rsidRDefault="00F66995">
            <w:pPr>
              <w:shd w:val="clear" w:color="auto" w:fill="FFFFFF" w:themeFill="background1"/>
              <w:tabs>
                <w:tab w:val="left" w:pos="993"/>
              </w:tabs>
              <w:ind w:left="-2"/>
              <w:rPr>
                <w:rFonts w:ascii="Times New Roman" w:eastAsia="Times New Roman" w:hAnsi="Times New Roman" w:cs="Times New Roman"/>
                <w:b/>
                <w:bCs/>
                <w:sz w:val="20"/>
                <w:szCs w:val="20"/>
                <w:lang w:eastAsia="uk-UA"/>
              </w:rPr>
            </w:pPr>
            <w:r>
              <w:rPr>
                <w:rFonts w:ascii="Times New Roman" w:hAnsi="Times New Roman" w:cs="Times New Roman"/>
                <w:b/>
                <w:snapToGrid w:val="0"/>
                <w:sz w:val="20"/>
                <w:szCs w:val="20"/>
              </w:rPr>
              <w:t>148 195,65</w:t>
            </w:r>
          </w:p>
          <w:p w:rsidR="00F66995" w:rsidRDefault="00F66995">
            <w:pPr>
              <w:shd w:val="clear" w:color="auto" w:fill="FFFFFF" w:themeFill="background1"/>
              <w:tabs>
                <w:tab w:val="left" w:pos="993"/>
              </w:tabs>
              <w:ind w:left="-2"/>
              <w:rPr>
                <w:rFonts w:ascii="Times New Roman" w:eastAsia="Times New Roman" w:hAnsi="Times New Roman" w:cs="Times New Roman"/>
                <w:b/>
                <w:bCs/>
                <w:sz w:val="20"/>
                <w:szCs w:val="20"/>
                <w:lang w:eastAsia="uk-UA"/>
              </w:rPr>
            </w:pPr>
          </w:p>
          <w:p w:rsidR="00F66995" w:rsidRDefault="00F66995">
            <w:pPr>
              <w:ind w:left="-2"/>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У тому числі бюджет  м. Києва всього:</w:t>
            </w:r>
          </w:p>
          <w:p w:rsidR="00F66995" w:rsidRDefault="00F66995">
            <w:pPr>
              <w:shd w:val="clear" w:color="auto" w:fill="FFFFFF" w:themeFill="background1"/>
              <w:tabs>
                <w:tab w:val="left" w:pos="993"/>
              </w:tabs>
              <w:ind w:left="-2"/>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509 219,13</w:t>
            </w:r>
          </w:p>
        </w:tc>
        <w:tc>
          <w:tcPr>
            <w:tcW w:w="759" w:type="pct"/>
            <w:tcBorders>
              <w:top w:val="single" w:sz="4" w:space="0" w:color="auto"/>
              <w:left w:val="single" w:sz="4" w:space="0" w:color="auto"/>
              <w:bottom w:val="single" w:sz="4" w:space="0" w:color="auto"/>
              <w:right w:val="single" w:sz="4" w:space="0" w:color="auto"/>
            </w:tcBorders>
            <w:vAlign w:val="center"/>
          </w:tcPr>
          <w:p w:rsidR="00F66995" w:rsidRDefault="00F66995">
            <w:pPr>
              <w:shd w:val="clear" w:color="auto" w:fill="FFFFFF" w:themeFill="background1"/>
              <w:tabs>
                <w:tab w:val="left" w:pos="947"/>
              </w:tabs>
              <w:ind w:left="-2"/>
              <w:jc w:val="center"/>
              <w:rPr>
                <w:rFonts w:ascii="Times New Roman" w:eastAsia="Times New Roman" w:hAnsi="Times New Roman" w:cs="Times New Roman"/>
                <w:bCs/>
                <w:sz w:val="20"/>
                <w:szCs w:val="20"/>
                <w:lang w:eastAsia="uk-UA"/>
              </w:rPr>
            </w:pP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tabs>
                <w:tab w:val="left" w:pos="947"/>
              </w:tabs>
              <w:ind w:left="-2" w:right="-107"/>
              <w:rPr>
                <w:rFonts w:ascii="Times New Roman" w:hAnsi="Times New Roman" w:cs="Times New Roman"/>
                <w:b/>
                <w:snapToGrid w:val="0"/>
                <w:sz w:val="20"/>
                <w:szCs w:val="20"/>
              </w:rPr>
            </w:pPr>
            <w:bookmarkStart w:id="92" w:name="363"/>
            <w:bookmarkEnd w:id="92"/>
            <w:r>
              <w:rPr>
                <w:rFonts w:ascii="Times New Roman" w:hAnsi="Times New Roman" w:cs="Times New Roman"/>
                <w:b/>
                <w:snapToGrid w:val="0"/>
                <w:sz w:val="20"/>
                <w:szCs w:val="20"/>
              </w:rPr>
              <w:t>361 023,48</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hd w:val="clear" w:color="auto" w:fill="FFFFFF" w:themeFill="background1"/>
              <w:tabs>
                <w:tab w:val="left" w:pos="993"/>
              </w:tabs>
              <w:rPr>
                <w:rFonts w:ascii="Times New Roman" w:hAnsi="Times New Roman" w:cs="Times New Roman"/>
                <w:b/>
                <w:snapToGrid w:val="0"/>
                <w:sz w:val="20"/>
                <w:szCs w:val="20"/>
              </w:rPr>
            </w:pPr>
            <w:bookmarkStart w:id="93" w:name="365"/>
            <w:bookmarkStart w:id="94" w:name="364"/>
            <w:bookmarkEnd w:id="93"/>
            <w:bookmarkEnd w:id="94"/>
            <w:r>
              <w:rPr>
                <w:rFonts w:ascii="Times New Roman" w:hAnsi="Times New Roman" w:cs="Times New Roman"/>
                <w:b/>
                <w:snapToGrid w:val="0"/>
                <w:sz w:val="20"/>
                <w:szCs w:val="20"/>
              </w:rPr>
              <w:t>148 195,65</w:t>
            </w:r>
          </w:p>
        </w:tc>
      </w:tr>
      <w:tr w:rsidR="00F66995" w:rsidTr="00F66995">
        <w:tc>
          <w:tcPr>
            <w:tcW w:w="5000"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6995" w:rsidRDefault="00F66995">
            <w:pPr>
              <w:spacing w:before="100" w:beforeAutospacing="1" w:after="100" w:afterAutospacing="1"/>
              <w:jc w:val="center"/>
              <w:rPr>
                <w:rFonts w:ascii="Times New Roman" w:hAnsi="Times New Roman" w:cs="Times New Roman"/>
                <w:sz w:val="20"/>
                <w:szCs w:val="20"/>
                <w:lang w:val="en-US"/>
              </w:rPr>
            </w:pPr>
            <w:r>
              <w:rPr>
                <w:rFonts w:ascii="Times New Roman" w:eastAsia="Times New Roman" w:hAnsi="Times New Roman" w:cs="Times New Roman"/>
                <w:color w:val="000000" w:themeColor="text1"/>
                <w:sz w:val="20"/>
                <w:szCs w:val="20"/>
                <w:lang w:eastAsia="uk-UA"/>
              </w:rPr>
              <w:t>2</w:t>
            </w:r>
            <w:r>
              <w:rPr>
                <w:rFonts w:ascii="Times New Roman" w:eastAsia="Times New Roman" w:hAnsi="Times New Roman" w:cs="Times New Roman"/>
                <w:b/>
                <w:bCs/>
                <w:color w:val="000000" w:themeColor="text1"/>
                <w:sz w:val="20"/>
                <w:szCs w:val="20"/>
                <w:lang w:eastAsia="uk-UA"/>
              </w:rPr>
              <w:t>. Пожежна безпека</w:t>
            </w:r>
          </w:p>
        </w:tc>
      </w:tr>
      <w:tr w:rsidR="005E02FC" w:rsidTr="005E02FC">
        <w:tc>
          <w:tcPr>
            <w:tcW w:w="447" w:type="pct"/>
            <w:gridSpan w:val="2"/>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before="100" w:beforeAutospacing="1" w:after="100" w:afterAutospacing="1"/>
              <w:jc w:val="center"/>
              <w:rPr>
                <w:rFonts w:ascii="Times New Roman" w:eastAsia="Times New Roman" w:hAnsi="Times New Roman" w:cs="Times New Roman"/>
                <w:color w:val="000000" w:themeColor="text1"/>
                <w:sz w:val="20"/>
                <w:szCs w:val="20"/>
                <w:lang w:eastAsia="uk-UA"/>
              </w:rPr>
            </w:pPr>
            <w:bookmarkStart w:id="95" w:name="368"/>
            <w:bookmarkEnd w:id="95"/>
            <w:r>
              <w:rPr>
                <w:rFonts w:ascii="Times New Roman" w:eastAsia="Times New Roman" w:hAnsi="Times New Roman" w:cs="Times New Roman"/>
                <w:color w:val="000000" w:themeColor="text1"/>
                <w:sz w:val="20"/>
                <w:szCs w:val="20"/>
                <w:lang w:eastAsia="uk-UA"/>
              </w:rPr>
              <w:t>Забезпечення цивільного захисту населення</w:t>
            </w:r>
          </w:p>
        </w:tc>
        <w:tc>
          <w:tcPr>
            <w:tcW w:w="668" w:type="pct"/>
            <w:vMerge w:val="restart"/>
            <w:tcBorders>
              <w:top w:val="single" w:sz="4" w:space="0" w:color="auto"/>
              <w:left w:val="single" w:sz="4" w:space="0" w:color="auto"/>
              <w:bottom w:val="single" w:sz="4" w:space="0" w:color="auto"/>
              <w:right w:val="single" w:sz="4" w:space="0" w:color="auto"/>
            </w:tcBorders>
            <w:hideMark/>
          </w:tcPr>
          <w:p w:rsidR="00F66995" w:rsidRPr="005E02FC" w:rsidRDefault="00F66995">
            <w:pPr>
              <w:spacing w:before="100" w:beforeAutospacing="1" w:after="100" w:afterAutospacing="1"/>
              <w:rPr>
                <w:rFonts w:ascii="Times New Roman" w:eastAsia="Times New Roman" w:hAnsi="Times New Roman" w:cs="Times New Roman"/>
                <w:color w:val="000000" w:themeColor="text1"/>
                <w:sz w:val="20"/>
                <w:szCs w:val="20"/>
                <w:lang w:eastAsia="uk-UA"/>
              </w:rPr>
            </w:pPr>
            <w:bookmarkStart w:id="96" w:name="369"/>
            <w:bookmarkEnd w:id="96"/>
            <w:r w:rsidRPr="005E02FC">
              <w:rPr>
                <w:rFonts w:ascii="Times New Roman" w:eastAsia="Times New Roman" w:hAnsi="Times New Roman" w:cs="Times New Roman"/>
                <w:color w:val="000000" w:themeColor="text1"/>
                <w:sz w:val="20"/>
                <w:szCs w:val="20"/>
                <w:lang w:eastAsia="uk-UA"/>
              </w:rPr>
              <w:t>2. Забезпечення реалізації заходів пожежної безпеки</w:t>
            </w:r>
          </w:p>
        </w:tc>
        <w:tc>
          <w:tcPr>
            <w:tcW w:w="72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66995" w:rsidRPr="005E02FC" w:rsidRDefault="00F66995">
            <w:pPr>
              <w:spacing w:before="100" w:beforeAutospacing="1" w:after="100" w:afterAutospacing="1"/>
              <w:rPr>
                <w:rFonts w:ascii="Times New Roman" w:eastAsia="Times New Roman" w:hAnsi="Times New Roman" w:cs="Times New Roman"/>
                <w:color w:val="000000" w:themeColor="text1"/>
                <w:sz w:val="20"/>
                <w:szCs w:val="20"/>
                <w:lang w:eastAsia="uk-UA"/>
              </w:rPr>
            </w:pPr>
            <w:bookmarkStart w:id="97" w:name="370"/>
            <w:bookmarkEnd w:id="97"/>
            <w:r w:rsidRPr="005E02FC">
              <w:rPr>
                <w:rFonts w:ascii="Times New Roman" w:eastAsia="Times New Roman" w:hAnsi="Times New Roman" w:cs="Times New Roman"/>
                <w:color w:val="000000" w:themeColor="text1"/>
                <w:sz w:val="20"/>
                <w:szCs w:val="20"/>
                <w:lang w:eastAsia="uk-UA"/>
              </w:rPr>
              <w:t>2.1</w:t>
            </w:r>
            <w:r w:rsidRPr="005E02FC">
              <w:rPr>
                <w:rFonts w:ascii="Times New Roman" w:hAnsi="Times New Roman" w:cs="Times New Roman"/>
                <w:sz w:val="20"/>
                <w:szCs w:val="20"/>
              </w:rPr>
              <w:t xml:space="preserve">. </w:t>
            </w:r>
            <w:bookmarkStart w:id="98" w:name="_Hlk149725592"/>
            <w:r w:rsidRPr="005E02FC">
              <w:rPr>
                <w:rFonts w:ascii="Times New Roman" w:hAnsi="Times New Roman" w:cs="Times New Roman"/>
                <w:sz w:val="20"/>
                <w:szCs w:val="20"/>
              </w:rPr>
              <w:t>Придбання сучасних пожежних автодрабин, аварійно-рятувальних автомобілів, пожежної техніки і транспортних засобів</w:t>
            </w:r>
            <w:bookmarkEnd w:id="98"/>
          </w:p>
        </w:tc>
        <w:tc>
          <w:tcPr>
            <w:tcW w:w="3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66995" w:rsidRPr="005E02FC" w:rsidRDefault="00F66995">
            <w:pPr>
              <w:spacing w:before="100" w:beforeAutospacing="1" w:after="100" w:afterAutospacing="1"/>
              <w:jc w:val="center"/>
              <w:rPr>
                <w:rFonts w:ascii="Times New Roman" w:eastAsia="Times New Roman" w:hAnsi="Times New Roman" w:cs="Times New Roman"/>
                <w:color w:val="000000" w:themeColor="text1"/>
                <w:sz w:val="20"/>
                <w:szCs w:val="20"/>
                <w:lang w:eastAsia="uk-UA"/>
              </w:rPr>
            </w:pPr>
            <w:bookmarkStart w:id="99" w:name="371"/>
            <w:bookmarkEnd w:id="99"/>
            <w:r w:rsidRPr="005E02FC">
              <w:rPr>
                <w:rFonts w:ascii="Times New Roman" w:eastAsia="Times New Roman" w:hAnsi="Times New Roman" w:cs="Times New Roman"/>
                <w:color w:val="000000" w:themeColor="text1"/>
                <w:sz w:val="20"/>
                <w:szCs w:val="20"/>
                <w:lang w:eastAsia="uk-UA"/>
              </w:rPr>
              <w:t>2024–2025</w:t>
            </w:r>
          </w:p>
        </w:tc>
        <w:tc>
          <w:tcPr>
            <w:tcW w:w="475"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F66995" w:rsidRPr="005E02FC" w:rsidRDefault="00F66995">
            <w:pPr>
              <w:ind w:left="-45" w:right="-115"/>
              <w:rPr>
                <w:rFonts w:ascii="Times New Roman" w:hAnsi="Times New Roman" w:cs="Times New Roman"/>
                <w:sz w:val="20"/>
                <w:szCs w:val="20"/>
              </w:rPr>
            </w:pPr>
            <w:bookmarkStart w:id="100" w:name="372"/>
            <w:bookmarkEnd w:id="100"/>
            <w:r w:rsidRPr="005E02FC">
              <w:rPr>
                <w:rFonts w:ascii="Times New Roman" w:eastAsia="Times New Roman" w:hAnsi="Times New Roman" w:cs="Times New Roman"/>
                <w:color w:val="000000" w:themeColor="text1"/>
                <w:sz w:val="20"/>
                <w:szCs w:val="20"/>
                <w:lang w:eastAsia="uk-UA"/>
              </w:rPr>
              <w:t>Департамент муніципальної безпеки</w:t>
            </w:r>
            <w:r w:rsidRPr="005E02FC">
              <w:rPr>
                <w:rFonts w:ascii="Times New Roman" w:hAnsi="Times New Roman" w:cs="Times New Roman"/>
                <w:sz w:val="20"/>
                <w:szCs w:val="20"/>
              </w:rPr>
              <w:t xml:space="preserve"> виконавчого органу Київської міської ради (Київської міської державної  адміністрації),</w:t>
            </w:r>
          </w:p>
          <w:p w:rsidR="00F66995" w:rsidRPr="005E02FC" w:rsidRDefault="00F66995">
            <w:pPr>
              <w:ind w:left="-45" w:right="-115"/>
              <w:rPr>
                <w:rFonts w:ascii="Times New Roman" w:hAnsi="Times New Roman" w:cs="Times New Roman"/>
                <w:sz w:val="20"/>
                <w:szCs w:val="20"/>
              </w:rPr>
            </w:pPr>
          </w:p>
          <w:p w:rsidR="00F66995" w:rsidRPr="005E02FC" w:rsidRDefault="00F66995">
            <w:pPr>
              <w:ind w:left="-45" w:right="-115"/>
              <w:rPr>
                <w:rFonts w:ascii="Times New Roman" w:eastAsia="Times New Roman" w:hAnsi="Times New Roman" w:cs="Times New Roman"/>
                <w:color w:val="000000" w:themeColor="text1"/>
                <w:sz w:val="20"/>
                <w:szCs w:val="20"/>
                <w:lang w:eastAsia="uk-UA"/>
              </w:rPr>
            </w:pPr>
            <w:r w:rsidRPr="005E02FC">
              <w:rPr>
                <w:rFonts w:ascii="Times New Roman" w:hAnsi="Times New Roman" w:cs="Times New Roman"/>
                <w:sz w:val="20"/>
                <w:szCs w:val="20"/>
              </w:rPr>
              <w:t>ГУ ДСНС України</w:t>
            </w:r>
            <w:r w:rsidRPr="005E02FC">
              <w:rPr>
                <w:rFonts w:ascii="Times New Roman" w:eastAsia="Times New Roman" w:hAnsi="Times New Roman" w:cs="Times New Roman"/>
                <w:color w:val="000000" w:themeColor="text1"/>
                <w:sz w:val="20"/>
                <w:szCs w:val="20"/>
                <w:lang w:eastAsia="uk-UA"/>
              </w:rPr>
              <w:t xml:space="preserve"> у м. Києві</w:t>
            </w:r>
          </w:p>
        </w:tc>
        <w:tc>
          <w:tcPr>
            <w:tcW w:w="33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66995" w:rsidRPr="005E02FC" w:rsidRDefault="00F66995">
            <w:pPr>
              <w:spacing w:before="100" w:beforeAutospacing="1" w:after="100" w:afterAutospacing="1"/>
              <w:ind w:left="-85" w:right="-144"/>
              <w:jc w:val="center"/>
              <w:rPr>
                <w:rFonts w:ascii="Times New Roman" w:eastAsia="Times New Roman" w:hAnsi="Times New Roman" w:cs="Times New Roman"/>
                <w:color w:val="000000" w:themeColor="text1"/>
                <w:sz w:val="20"/>
                <w:szCs w:val="20"/>
                <w:lang w:eastAsia="uk-UA"/>
              </w:rPr>
            </w:pPr>
            <w:bookmarkStart w:id="101" w:name="373"/>
            <w:bookmarkEnd w:id="101"/>
            <w:r w:rsidRPr="005E02FC">
              <w:rPr>
                <w:rFonts w:ascii="Times New Roman" w:eastAsia="Times New Roman" w:hAnsi="Times New Roman" w:cs="Times New Roman"/>
                <w:color w:val="000000" w:themeColor="text1"/>
                <w:sz w:val="20"/>
                <w:szCs w:val="20"/>
                <w:lang w:eastAsia="uk-UA"/>
              </w:rPr>
              <w:t>Бюджет м. Києва</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tcPr>
          <w:p w:rsidR="00F66995" w:rsidRPr="005E02FC" w:rsidRDefault="00F66995">
            <w:pPr>
              <w:rPr>
                <w:rFonts w:ascii="Times New Roman" w:hAnsi="Times New Roman" w:cs="Times New Roman"/>
                <w:sz w:val="20"/>
                <w:szCs w:val="20"/>
              </w:rPr>
            </w:pPr>
            <w:r w:rsidRPr="005E02FC">
              <w:rPr>
                <w:rFonts w:ascii="Times New Roman" w:hAnsi="Times New Roman" w:cs="Times New Roman"/>
                <w:sz w:val="20"/>
                <w:szCs w:val="20"/>
              </w:rPr>
              <w:t>Всього:</w:t>
            </w:r>
          </w:p>
          <w:p w:rsidR="00F66995" w:rsidRPr="005E02FC" w:rsidRDefault="00F66995">
            <w:pPr>
              <w:rPr>
                <w:rFonts w:ascii="Times New Roman" w:hAnsi="Times New Roman" w:cs="Times New Roman"/>
                <w:b/>
                <w:sz w:val="20"/>
                <w:szCs w:val="20"/>
              </w:rPr>
            </w:pPr>
            <w:r w:rsidRPr="005E02FC">
              <w:rPr>
                <w:rFonts w:ascii="Times New Roman" w:hAnsi="Times New Roman" w:cs="Times New Roman"/>
                <w:b/>
                <w:sz w:val="20"/>
                <w:szCs w:val="20"/>
              </w:rPr>
              <w:t>1</w:t>
            </w:r>
            <w:r w:rsidRPr="004D6F20">
              <w:rPr>
                <w:rFonts w:ascii="Times New Roman" w:hAnsi="Times New Roman" w:cs="Times New Roman"/>
                <w:b/>
                <w:sz w:val="20"/>
                <w:szCs w:val="20"/>
                <w:lang w:val="ru-RU"/>
              </w:rPr>
              <w:t>38 45</w:t>
            </w:r>
            <w:r w:rsidRPr="005E02FC">
              <w:rPr>
                <w:rFonts w:ascii="Times New Roman" w:hAnsi="Times New Roman" w:cs="Times New Roman"/>
                <w:b/>
                <w:sz w:val="20"/>
                <w:szCs w:val="20"/>
              </w:rPr>
              <w:t>0,00</w:t>
            </w:r>
          </w:p>
          <w:p w:rsidR="00F66995" w:rsidRPr="005E02FC" w:rsidRDefault="00F66995">
            <w:pPr>
              <w:rPr>
                <w:rFonts w:ascii="Times New Roman" w:hAnsi="Times New Roman" w:cs="Times New Roman"/>
                <w:sz w:val="20"/>
                <w:szCs w:val="20"/>
              </w:rPr>
            </w:pPr>
          </w:p>
          <w:p w:rsidR="00F66995" w:rsidRPr="005E02FC" w:rsidRDefault="00F66995">
            <w:pPr>
              <w:rPr>
                <w:rFonts w:ascii="Times New Roman" w:hAnsi="Times New Roman" w:cs="Times New Roman"/>
                <w:sz w:val="20"/>
                <w:szCs w:val="20"/>
              </w:rPr>
            </w:pPr>
            <w:r w:rsidRPr="005E02FC">
              <w:rPr>
                <w:rFonts w:ascii="Times New Roman" w:hAnsi="Times New Roman" w:cs="Times New Roman"/>
                <w:sz w:val="20"/>
                <w:szCs w:val="20"/>
              </w:rPr>
              <w:t>2024 рік</w:t>
            </w:r>
          </w:p>
          <w:p w:rsidR="00F66995" w:rsidRPr="004D6F20" w:rsidRDefault="00F66995">
            <w:pPr>
              <w:rPr>
                <w:rFonts w:ascii="Times New Roman" w:hAnsi="Times New Roman" w:cs="Times New Roman"/>
                <w:b/>
                <w:sz w:val="20"/>
                <w:szCs w:val="20"/>
                <w:lang w:val="ru-RU"/>
              </w:rPr>
            </w:pPr>
            <w:r w:rsidRPr="004D6F20">
              <w:rPr>
                <w:rFonts w:ascii="Times New Roman" w:hAnsi="Times New Roman" w:cs="Times New Roman"/>
                <w:b/>
                <w:sz w:val="20"/>
                <w:szCs w:val="20"/>
                <w:lang w:val="ru-RU"/>
              </w:rPr>
              <w:t>66 950</w:t>
            </w:r>
            <w:r w:rsidRPr="005E02FC">
              <w:rPr>
                <w:rFonts w:ascii="Times New Roman" w:hAnsi="Times New Roman" w:cs="Times New Roman"/>
                <w:b/>
                <w:sz w:val="20"/>
                <w:szCs w:val="20"/>
              </w:rPr>
              <w:t>,00</w:t>
            </w:r>
          </w:p>
          <w:p w:rsidR="00F66995" w:rsidRPr="005E02FC" w:rsidRDefault="00F66995">
            <w:pPr>
              <w:rPr>
                <w:rFonts w:ascii="Times New Roman" w:hAnsi="Times New Roman" w:cs="Times New Roman"/>
                <w:sz w:val="20"/>
                <w:szCs w:val="20"/>
              </w:rPr>
            </w:pPr>
            <w:r w:rsidRPr="005E02FC">
              <w:rPr>
                <w:rFonts w:ascii="Times New Roman" w:hAnsi="Times New Roman" w:cs="Times New Roman"/>
                <w:sz w:val="20"/>
                <w:szCs w:val="20"/>
              </w:rPr>
              <w:t>2025 рік</w:t>
            </w:r>
          </w:p>
          <w:p w:rsidR="00F66995" w:rsidRPr="005E02FC" w:rsidRDefault="00F66995">
            <w:pPr>
              <w:rPr>
                <w:rFonts w:ascii="Times New Roman" w:hAnsi="Times New Roman" w:cs="Times New Roman"/>
                <w:b/>
                <w:sz w:val="20"/>
                <w:szCs w:val="20"/>
              </w:rPr>
            </w:pPr>
            <w:r w:rsidRPr="004D6F20">
              <w:rPr>
                <w:rFonts w:ascii="Times New Roman" w:hAnsi="Times New Roman" w:cs="Times New Roman"/>
                <w:b/>
                <w:sz w:val="20"/>
                <w:szCs w:val="20"/>
                <w:lang w:val="ru-RU"/>
              </w:rPr>
              <w:t>71 50</w:t>
            </w:r>
            <w:r w:rsidRPr="005E02FC">
              <w:rPr>
                <w:rFonts w:ascii="Times New Roman" w:hAnsi="Times New Roman" w:cs="Times New Roman"/>
                <w:b/>
                <w:sz w:val="20"/>
                <w:szCs w:val="20"/>
              </w:rPr>
              <w:t>0,00</w:t>
            </w:r>
          </w:p>
          <w:p w:rsidR="00F66995" w:rsidRPr="005E02FC" w:rsidRDefault="00F66995">
            <w:pPr>
              <w:rPr>
                <w:rFonts w:ascii="Times New Roman" w:eastAsia="Times New Roman" w:hAnsi="Times New Roman" w:cs="Times New Roman"/>
                <w:sz w:val="20"/>
                <w:szCs w:val="20"/>
                <w:lang w:eastAsia="uk-UA"/>
              </w:rPr>
            </w:pPr>
          </w:p>
          <w:p w:rsidR="00F66995" w:rsidRPr="005E02FC" w:rsidRDefault="00F66995">
            <w:pPr>
              <w:rPr>
                <w:rFonts w:ascii="Times New Roman" w:eastAsia="Times New Roman" w:hAnsi="Times New Roman" w:cs="Times New Roman"/>
                <w:sz w:val="20"/>
                <w:szCs w:val="20"/>
                <w:lang w:eastAsia="uk-UA"/>
              </w:rPr>
            </w:pPr>
            <w:r w:rsidRPr="005E02FC">
              <w:rPr>
                <w:rFonts w:ascii="Times New Roman" w:eastAsia="Times New Roman" w:hAnsi="Times New Roman" w:cs="Times New Roman"/>
                <w:sz w:val="20"/>
                <w:szCs w:val="20"/>
                <w:lang w:eastAsia="uk-UA"/>
              </w:rPr>
              <w:t>У тому числі бюджет  м. Києва всього:</w:t>
            </w:r>
          </w:p>
          <w:p w:rsidR="00F66995" w:rsidRPr="005E02FC" w:rsidRDefault="00F66995">
            <w:pPr>
              <w:rPr>
                <w:rFonts w:ascii="Times New Roman" w:hAnsi="Times New Roman" w:cs="Times New Roman"/>
                <w:b/>
                <w:sz w:val="20"/>
                <w:szCs w:val="20"/>
              </w:rPr>
            </w:pPr>
            <w:r w:rsidRPr="005E02FC">
              <w:rPr>
                <w:rFonts w:ascii="Times New Roman" w:hAnsi="Times New Roman" w:cs="Times New Roman"/>
                <w:b/>
                <w:sz w:val="20"/>
                <w:szCs w:val="20"/>
              </w:rPr>
              <w:t>1</w:t>
            </w:r>
            <w:r w:rsidRPr="005E02FC">
              <w:rPr>
                <w:rFonts w:ascii="Times New Roman" w:hAnsi="Times New Roman" w:cs="Times New Roman"/>
                <w:b/>
                <w:sz w:val="20"/>
                <w:szCs w:val="20"/>
                <w:lang w:val="en-US"/>
              </w:rPr>
              <w:t>38 45</w:t>
            </w:r>
            <w:r w:rsidRPr="005E02FC">
              <w:rPr>
                <w:rFonts w:ascii="Times New Roman" w:hAnsi="Times New Roman" w:cs="Times New Roman"/>
                <w:b/>
                <w:sz w:val="20"/>
                <w:szCs w:val="20"/>
              </w:rPr>
              <w:t>0,00</w:t>
            </w:r>
          </w:p>
          <w:p w:rsidR="00F66995" w:rsidRPr="005E02FC" w:rsidRDefault="00F66995">
            <w:pPr>
              <w:rPr>
                <w:rFonts w:ascii="Times New Roman" w:hAnsi="Times New Roman" w:cs="Times New Roman"/>
                <w:b/>
                <w:snapToGrid w:val="0"/>
                <w:color w:val="000000" w:themeColor="text1"/>
                <w:sz w:val="20"/>
                <w:szCs w:val="20"/>
              </w:rPr>
            </w:pPr>
          </w:p>
        </w:tc>
        <w:tc>
          <w:tcPr>
            <w:tcW w:w="759" w:type="pct"/>
            <w:tcBorders>
              <w:top w:val="single" w:sz="4" w:space="0" w:color="auto"/>
              <w:left w:val="single" w:sz="4" w:space="0" w:color="auto"/>
              <w:bottom w:val="single" w:sz="4" w:space="0" w:color="auto"/>
              <w:right w:val="single" w:sz="4" w:space="0" w:color="auto"/>
            </w:tcBorders>
            <w:shd w:val="clear" w:color="auto" w:fill="auto"/>
            <w:hideMark/>
          </w:tcPr>
          <w:p w:rsidR="00F66995" w:rsidRPr="005E02FC" w:rsidRDefault="00F66995">
            <w:pPr>
              <w:rPr>
                <w:rFonts w:ascii="Times New Roman" w:hAnsi="Times New Roman" w:cs="Times New Roman"/>
                <w:b/>
                <w:sz w:val="20"/>
                <w:szCs w:val="20"/>
              </w:rPr>
            </w:pPr>
            <w:r w:rsidRPr="005E02FC">
              <w:rPr>
                <w:rFonts w:ascii="Times New Roman" w:hAnsi="Times New Roman" w:cs="Times New Roman"/>
                <w:b/>
                <w:sz w:val="20"/>
                <w:szCs w:val="20"/>
              </w:rPr>
              <w:t>витрат</w:t>
            </w:r>
          </w:p>
          <w:p w:rsidR="00F66995" w:rsidRPr="005E02FC" w:rsidRDefault="00F66995">
            <w:pPr>
              <w:tabs>
                <w:tab w:val="left" w:pos="993"/>
              </w:tabs>
              <w:ind w:right="-144"/>
              <w:rPr>
                <w:rFonts w:ascii="Times New Roman" w:hAnsi="Times New Roman" w:cs="Times New Roman"/>
                <w:snapToGrid w:val="0"/>
                <w:color w:val="000000" w:themeColor="text1"/>
                <w:sz w:val="20"/>
                <w:szCs w:val="20"/>
              </w:rPr>
            </w:pPr>
            <w:r w:rsidRPr="005E02FC">
              <w:rPr>
                <w:rFonts w:ascii="Times New Roman" w:hAnsi="Times New Roman" w:cs="Times New Roman"/>
                <w:snapToGrid w:val="0"/>
                <w:color w:val="000000" w:themeColor="text1"/>
                <w:sz w:val="20"/>
                <w:szCs w:val="20"/>
              </w:rPr>
              <w:t xml:space="preserve">обсяг витрат, </w:t>
            </w:r>
            <w:r w:rsidRPr="005E02FC">
              <w:rPr>
                <w:rFonts w:ascii="Times New Roman" w:hAnsi="Times New Roman" w:cs="Times New Roman"/>
                <w:sz w:val="20"/>
                <w:szCs w:val="20"/>
              </w:rPr>
              <w:t>тис. грн</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6995" w:rsidRPr="005E02FC" w:rsidRDefault="00F66995">
            <w:pPr>
              <w:tabs>
                <w:tab w:val="left" w:pos="993"/>
              </w:tabs>
              <w:ind w:left="-85" w:right="-144"/>
              <w:jc w:val="center"/>
              <w:rPr>
                <w:rFonts w:ascii="Times New Roman" w:hAnsi="Times New Roman" w:cs="Times New Roman"/>
                <w:snapToGrid w:val="0"/>
                <w:color w:val="000000" w:themeColor="text1"/>
                <w:sz w:val="20"/>
                <w:szCs w:val="20"/>
              </w:rPr>
            </w:pPr>
            <w:bookmarkStart w:id="102" w:name="374"/>
            <w:bookmarkEnd w:id="102"/>
            <w:r w:rsidRPr="005E02FC">
              <w:rPr>
                <w:rFonts w:ascii="Times New Roman" w:hAnsi="Times New Roman" w:cs="Times New Roman"/>
                <w:sz w:val="20"/>
                <w:szCs w:val="20"/>
                <w:lang w:val="en-US"/>
              </w:rPr>
              <w:t>66</w:t>
            </w:r>
            <w:r w:rsidRPr="005E02FC">
              <w:rPr>
                <w:rFonts w:ascii="Times New Roman" w:hAnsi="Times New Roman" w:cs="Times New Roman"/>
                <w:sz w:val="20"/>
                <w:szCs w:val="20"/>
              </w:rPr>
              <w:t> </w:t>
            </w:r>
            <w:r w:rsidRPr="005E02FC">
              <w:rPr>
                <w:rFonts w:ascii="Times New Roman" w:hAnsi="Times New Roman" w:cs="Times New Roman"/>
                <w:sz w:val="20"/>
                <w:szCs w:val="20"/>
                <w:lang w:val="en-US"/>
              </w:rPr>
              <w:t>950</w:t>
            </w:r>
            <w:r w:rsidRPr="005E02FC">
              <w:rPr>
                <w:rFonts w:ascii="Times New Roman" w:hAnsi="Times New Roman" w:cs="Times New Roman"/>
                <w:sz w:val="20"/>
                <w:szCs w:val="20"/>
              </w:rPr>
              <w:t>,00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6995" w:rsidRPr="005E02FC" w:rsidRDefault="00F66995">
            <w:pPr>
              <w:spacing w:before="100" w:beforeAutospacing="1" w:after="100" w:afterAutospacing="1"/>
              <w:jc w:val="center"/>
              <w:rPr>
                <w:rFonts w:ascii="Times New Roman" w:hAnsi="Times New Roman" w:cs="Times New Roman"/>
                <w:snapToGrid w:val="0"/>
                <w:color w:val="000000" w:themeColor="text1"/>
                <w:sz w:val="20"/>
                <w:szCs w:val="20"/>
              </w:rPr>
            </w:pPr>
            <w:bookmarkStart w:id="103" w:name="375"/>
            <w:bookmarkEnd w:id="103"/>
            <w:r w:rsidRPr="005E02FC">
              <w:rPr>
                <w:rFonts w:ascii="Times New Roman" w:hAnsi="Times New Roman" w:cs="Times New Roman"/>
                <w:sz w:val="20"/>
                <w:szCs w:val="20"/>
                <w:lang w:val="en-US"/>
              </w:rPr>
              <w:t>71</w:t>
            </w:r>
            <w:r w:rsidRPr="005E02FC">
              <w:rPr>
                <w:rFonts w:ascii="Times New Roman" w:hAnsi="Times New Roman" w:cs="Times New Roman"/>
                <w:sz w:val="20"/>
                <w:szCs w:val="20"/>
              </w:rPr>
              <w:t> </w:t>
            </w:r>
            <w:r w:rsidRPr="005E02FC">
              <w:rPr>
                <w:rFonts w:ascii="Times New Roman" w:hAnsi="Times New Roman" w:cs="Times New Roman"/>
                <w:sz w:val="20"/>
                <w:szCs w:val="20"/>
                <w:lang w:val="en-US"/>
              </w:rPr>
              <w:t>50</w:t>
            </w:r>
            <w:r w:rsidRPr="005E02FC">
              <w:rPr>
                <w:rFonts w:ascii="Times New Roman" w:hAnsi="Times New Roman" w:cs="Times New Roman"/>
                <w:sz w:val="20"/>
                <w:szCs w:val="20"/>
              </w:rPr>
              <w:t>0,0</w:t>
            </w:r>
            <w:bookmarkStart w:id="104" w:name="376"/>
            <w:bookmarkEnd w:id="104"/>
            <w:r w:rsidRPr="005E02FC">
              <w:rPr>
                <w:rFonts w:ascii="Times New Roman" w:hAnsi="Times New Roman" w:cs="Times New Roman"/>
                <w:sz w:val="20"/>
                <w:szCs w:val="20"/>
              </w:rPr>
              <w:t>0</w:t>
            </w:r>
          </w:p>
        </w:tc>
      </w:tr>
      <w:tr w:rsidR="00F66995" w:rsidTr="005E02F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Pr="005E02FC"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6995" w:rsidRPr="005E02FC"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6995" w:rsidRPr="005E02FC" w:rsidRDefault="00F66995">
            <w:pPr>
              <w:rPr>
                <w:rFonts w:ascii="Times New Roman" w:eastAsia="Times New Roman" w:hAnsi="Times New Roman" w:cs="Times New Roman"/>
                <w:color w:val="000000" w:themeColor="text1"/>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6995" w:rsidRPr="005E02FC" w:rsidRDefault="00F66995">
            <w:pPr>
              <w:rPr>
                <w:rFonts w:ascii="Times New Roman" w:eastAsia="Times New Roman" w:hAnsi="Times New Roman" w:cs="Times New Roman"/>
                <w:color w:val="000000" w:themeColor="text1"/>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6995" w:rsidRPr="005E02FC"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6995" w:rsidRPr="005E02FC" w:rsidRDefault="00F66995">
            <w:pPr>
              <w:rPr>
                <w:rFonts w:ascii="Times New Roman" w:hAnsi="Times New Roman" w:cs="Times New Roman"/>
                <w:b/>
                <w:snapToGrid w:val="0"/>
                <w:color w:val="000000" w:themeColor="text1"/>
                <w:sz w:val="20"/>
                <w:szCs w:val="20"/>
              </w:rPr>
            </w:pPr>
          </w:p>
        </w:tc>
        <w:tc>
          <w:tcPr>
            <w:tcW w:w="759" w:type="pct"/>
            <w:tcBorders>
              <w:top w:val="single" w:sz="4" w:space="0" w:color="auto"/>
              <w:left w:val="single" w:sz="4" w:space="0" w:color="auto"/>
              <w:bottom w:val="single" w:sz="4" w:space="0" w:color="auto"/>
              <w:right w:val="single" w:sz="4" w:space="0" w:color="auto"/>
            </w:tcBorders>
            <w:shd w:val="clear" w:color="auto" w:fill="auto"/>
            <w:hideMark/>
          </w:tcPr>
          <w:p w:rsidR="00F66995" w:rsidRPr="005E02FC" w:rsidRDefault="00F66995">
            <w:pPr>
              <w:rPr>
                <w:rFonts w:ascii="Times New Roman" w:hAnsi="Times New Roman" w:cs="Times New Roman"/>
                <w:b/>
                <w:sz w:val="20"/>
                <w:szCs w:val="20"/>
              </w:rPr>
            </w:pPr>
            <w:r w:rsidRPr="005E02FC">
              <w:rPr>
                <w:rFonts w:ascii="Times New Roman" w:hAnsi="Times New Roman" w:cs="Times New Roman"/>
                <w:b/>
                <w:sz w:val="20"/>
                <w:szCs w:val="20"/>
              </w:rPr>
              <w:t>продукту</w:t>
            </w:r>
          </w:p>
          <w:p w:rsidR="00F66995" w:rsidRPr="005E02FC" w:rsidRDefault="00F66995">
            <w:pPr>
              <w:tabs>
                <w:tab w:val="left" w:pos="993"/>
              </w:tabs>
              <w:ind w:right="-144"/>
              <w:rPr>
                <w:rFonts w:ascii="Times New Roman" w:hAnsi="Times New Roman" w:cs="Times New Roman"/>
                <w:b/>
                <w:snapToGrid w:val="0"/>
                <w:color w:val="000000" w:themeColor="text1"/>
                <w:sz w:val="20"/>
                <w:szCs w:val="20"/>
              </w:rPr>
            </w:pPr>
            <w:r w:rsidRPr="005E02FC">
              <w:rPr>
                <w:rFonts w:ascii="Times New Roman" w:hAnsi="Times New Roman" w:cs="Times New Roman"/>
                <w:sz w:val="20"/>
                <w:szCs w:val="20"/>
              </w:rPr>
              <w:t xml:space="preserve">кількість </w:t>
            </w:r>
            <w:r w:rsidRPr="005E02FC">
              <w:rPr>
                <w:rFonts w:ascii="Times New Roman" w:eastAsia="Times New Roman" w:hAnsi="Times New Roman" w:cs="Times New Roman"/>
                <w:color w:val="000000" w:themeColor="text1"/>
                <w:sz w:val="20"/>
                <w:szCs w:val="20"/>
                <w:lang w:eastAsia="uk-UA"/>
              </w:rPr>
              <w:t xml:space="preserve">придбаних </w:t>
            </w:r>
            <w:r w:rsidRPr="005E02FC">
              <w:rPr>
                <w:rFonts w:ascii="Times New Roman" w:hAnsi="Times New Roman" w:cs="Times New Roman"/>
                <w:sz w:val="20"/>
                <w:szCs w:val="20"/>
              </w:rPr>
              <w:t xml:space="preserve">пожежно-рятувальних машин та засобів, </w:t>
            </w:r>
            <w:r w:rsidRPr="005E02FC">
              <w:rPr>
                <w:rFonts w:ascii="Times New Roman" w:hAnsi="Times New Roman" w:cs="Times New Roman"/>
                <w:snapToGrid w:val="0"/>
                <w:color w:val="000000" w:themeColor="text1"/>
                <w:sz w:val="20"/>
                <w:szCs w:val="20"/>
              </w:rPr>
              <w:t>одиниць</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6995" w:rsidRPr="005E02FC" w:rsidRDefault="00F66995">
            <w:pPr>
              <w:spacing w:before="100" w:beforeAutospacing="1" w:after="100" w:afterAutospacing="1"/>
              <w:jc w:val="center"/>
              <w:rPr>
                <w:rFonts w:ascii="Times New Roman" w:eastAsia="Times New Roman" w:hAnsi="Times New Roman" w:cs="Times New Roman"/>
                <w:color w:val="000000" w:themeColor="text1"/>
                <w:sz w:val="20"/>
                <w:szCs w:val="20"/>
                <w:lang w:eastAsia="uk-UA"/>
              </w:rPr>
            </w:pPr>
            <w:r w:rsidRPr="005E02FC">
              <w:rPr>
                <w:rFonts w:ascii="Times New Roman" w:hAnsi="Times New Roman" w:cs="Times New Roman"/>
                <w:sz w:val="20"/>
                <w:szCs w:val="20"/>
                <w:lang w:val="en-US"/>
              </w:rPr>
              <w:t>3</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6995" w:rsidRPr="005E02FC" w:rsidRDefault="00F66995">
            <w:pPr>
              <w:spacing w:before="100" w:beforeAutospacing="1" w:after="100" w:afterAutospacing="1"/>
              <w:jc w:val="center"/>
              <w:rPr>
                <w:rFonts w:ascii="Times New Roman" w:eastAsia="Times New Roman" w:hAnsi="Times New Roman" w:cs="Times New Roman"/>
                <w:color w:val="000000" w:themeColor="text1"/>
                <w:sz w:val="20"/>
                <w:szCs w:val="20"/>
                <w:lang w:eastAsia="uk-UA"/>
              </w:rPr>
            </w:pPr>
            <w:r w:rsidRPr="005E02FC">
              <w:rPr>
                <w:rFonts w:ascii="Times New Roman" w:hAnsi="Times New Roman" w:cs="Times New Roman"/>
                <w:sz w:val="20"/>
                <w:szCs w:val="20"/>
                <w:lang w:val="en-US"/>
              </w:rPr>
              <w:t>3</w:t>
            </w:r>
          </w:p>
        </w:tc>
      </w:tr>
      <w:tr w:rsidR="00F66995" w:rsidRPr="005E02FC" w:rsidTr="005E02F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Pr="005E02FC"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6995" w:rsidRPr="005E02FC"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6995" w:rsidRPr="005E02FC" w:rsidRDefault="00F66995">
            <w:pPr>
              <w:rPr>
                <w:rFonts w:ascii="Times New Roman" w:eastAsia="Times New Roman" w:hAnsi="Times New Roman" w:cs="Times New Roman"/>
                <w:color w:val="000000" w:themeColor="text1"/>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6995" w:rsidRPr="005E02FC" w:rsidRDefault="00F66995">
            <w:pPr>
              <w:rPr>
                <w:rFonts w:ascii="Times New Roman" w:eastAsia="Times New Roman" w:hAnsi="Times New Roman" w:cs="Times New Roman"/>
                <w:color w:val="000000" w:themeColor="text1"/>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6995" w:rsidRPr="005E02FC"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6995" w:rsidRPr="005E02FC" w:rsidRDefault="00F66995">
            <w:pPr>
              <w:rPr>
                <w:rFonts w:ascii="Times New Roman" w:hAnsi="Times New Roman" w:cs="Times New Roman"/>
                <w:b/>
                <w:snapToGrid w:val="0"/>
                <w:color w:val="000000" w:themeColor="text1"/>
                <w:sz w:val="20"/>
                <w:szCs w:val="20"/>
              </w:rPr>
            </w:pPr>
          </w:p>
        </w:tc>
        <w:tc>
          <w:tcPr>
            <w:tcW w:w="759" w:type="pct"/>
            <w:tcBorders>
              <w:top w:val="single" w:sz="4" w:space="0" w:color="auto"/>
              <w:left w:val="single" w:sz="4" w:space="0" w:color="auto"/>
              <w:bottom w:val="single" w:sz="4" w:space="0" w:color="auto"/>
              <w:right w:val="single" w:sz="4" w:space="0" w:color="auto"/>
            </w:tcBorders>
            <w:shd w:val="clear" w:color="auto" w:fill="auto"/>
            <w:hideMark/>
          </w:tcPr>
          <w:p w:rsidR="00F66995" w:rsidRPr="005E02FC" w:rsidRDefault="00F66995">
            <w:pPr>
              <w:rPr>
                <w:rFonts w:ascii="Times New Roman" w:hAnsi="Times New Roman" w:cs="Times New Roman"/>
                <w:b/>
                <w:sz w:val="20"/>
                <w:szCs w:val="20"/>
              </w:rPr>
            </w:pPr>
            <w:r w:rsidRPr="005E02FC">
              <w:rPr>
                <w:rFonts w:ascii="Times New Roman" w:hAnsi="Times New Roman" w:cs="Times New Roman"/>
                <w:b/>
                <w:sz w:val="20"/>
                <w:szCs w:val="20"/>
              </w:rPr>
              <w:t>ефективності</w:t>
            </w:r>
          </w:p>
          <w:p w:rsidR="00F66995" w:rsidRPr="005E02FC" w:rsidRDefault="00F66995">
            <w:pPr>
              <w:tabs>
                <w:tab w:val="left" w:pos="993"/>
              </w:tabs>
              <w:ind w:right="-144"/>
              <w:rPr>
                <w:rFonts w:ascii="Times New Roman" w:hAnsi="Times New Roman" w:cs="Times New Roman"/>
                <w:snapToGrid w:val="0"/>
                <w:color w:val="000000" w:themeColor="text1"/>
                <w:sz w:val="20"/>
                <w:szCs w:val="20"/>
              </w:rPr>
            </w:pPr>
            <w:r w:rsidRPr="005E02FC">
              <w:rPr>
                <w:rFonts w:ascii="Times New Roman" w:hAnsi="Times New Roman" w:cs="Times New Roman"/>
                <w:sz w:val="20"/>
                <w:szCs w:val="20"/>
              </w:rPr>
              <w:t>середня вартість придбання однієї машини або засобу, тис. грн</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6995" w:rsidRPr="005E02FC" w:rsidRDefault="00F66995">
            <w:pPr>
              <w:spacing w:before="100" w:beforeAutospacing="1" w:after="100" w:afterAutospacing="1"/>
              <w:jc w:val="center"/>
              <w:rPr>
                <w:rFonts w:ascii="Times New Roman" w:eastAsia="Times New Roman" w:hAnsi="Times New Roman" w:cs="Times New Roman"/>
                <w:color w:val="000000" w:themeColor="text1"/>
                <w:sz w:val="20"/>
                <w:szCs w:val="20"/>
                <w:lang w:eastAsia="uk-UA"/>
              </w:rPr>
            </w:pPr>
            <w:r w:rsidRPr="005E02FC">
              <w:rPr>
                <w:rFonts w:ascii="Times New Roman" w:hAnsi="Times New Roman" w:cs="Times New Roman"/>
                <w:sz w:val="20"/>
                <w:szCs w:val="20"/>
              </w:rPr>
              <w:t>22 316,66</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6995" w:rsidRPr="005E02FC" w:rsidRDefault="00F66995">
            <w:pPr>
              <w:spacing w:before="100" w:beforeAutospacing="1" w:after="100" w:afterAutospacing="1"/>
              <w:jc w:val="center"/>
              <w:rPr>
                <w:rFonts w:ascii="Times New Roman" w:eastAsia="Times New Roman" w:hAnsi="Times New Roman" w:cs="Times New Roman"/>
                <w:color w:val="000000" w:themeColor="text1"/>
                <w:sz w:val="20"/>
                <w:szCs w:val="20"/>
                <w:lang w:eastAsia="uk-UA"/>
              </w:rPr>
            </w:pPr>
            <w:r w:rsidRPr="005E02FC">
              <w:rPr>
                <w:rFonts w:ascii="Times New Roman" w:hAnsi="Times New Roman" w:cs="Times New Roman"/>
                <w:sz w:val="20"/>
                <w:szCs w:val="20"/>
              </w:rPr>
              <w:t>23 833,33</w:t>
            </w:r>
          </w:p>
        </w:tc>
      </w:tr>
      <w:tr w:rsidR="00F66995" w:rsidTr="005E02F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Pr="005E02FC"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6995" w:rsidRPr="005E02FC"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6995" w:rsidRPr="005E02FC" w:rsidRDefault="00F66995">
            <w:pPr>
              <w:rPr>
                <w:rFonts w:ascii="Times New Roman" w:eastAsia="Times New Roman" w:hAnsi="Times New Roman" w:cs="Times New Roman"/>
                <w:color w:val="000000" w:themeColor="text1"/>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6995" w:rsidRPr="005E02FC" w:rsidRDefault="00F66995">
            <w:pPr>
              <w:rPr>
                <w:rFonts w:ascii="Times New Roman" w:eastAsia="Times New Roman" w:hAnsi="Times New Roman" w:cs="Times New Roman"/>
                <w:color w:val="000000" w:themeColor="text1"/>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6995" w:rsidRPr="005E02FC"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6995" w:rsidRPr="005E02FC" w:rsidRDefault="00F66995">
            <w:pPr>
              <w:rPr>
                <w:rFonts w:ascii="Times New Roman" w:hAnsi="Times New Roman" w:cs="Times New Roman"/>
                <w:b/>
                <w:snapToGrid w:val="0"/>
                <w:color w:val="000000" w:themeColor="text1"/>
                <w:sz w:val="20"/>
                <w:szCs w:val="20"/>
              </w:rPr>
            </w:pPr>
          </w:p>
        </w:tc>
        <w:tc>
          <w:tcPr>
            <w:tcW w:w="759" w:type="pct"/>
            <w:tcBorders>
              <w:top w:val="single" w:sz="4" w:space="0" w:color="auto"/>
              <w:left w:val="single" w:sz="4" w:space="0" w:color="auto"/>
              <w:bottom w:val="single" w:sz="4" w:space="0" w:color="auto"/>
              <w:right w:val="single" w:sz="4" w:space="0" w:color="auto"/>
            </w:tcBorders>
            <w:shd w:val="clear" w:color="auto" w:fill="auto"/>
            <w:hideMark/>
          </w:tcPr>
          <w:p w:rsidR="00F66995" w:rsidRPr="005E02FC" w:rsidRDefault="00F66995">
            <w:pPr>
              <w:rPr>
                <w:rFonts w:ascii="Times New Roman" w:hAnsi="Times New Roman" w:cs="Times New Roman"/>
                <w:b/>
                <w:sz w:val="20"/>
                <w:szCs w:val="20"/>
              </w:rPr>
            </w:pPr>
            <w:r w:rsidRPr="005E02FC">
              <w:rPr>
                <w:rFonts w:ascii="Times New Roman" w:hAnsi="Times New Roman" w:cs="Times New Roman"/>
                <w:b/>
                <w:sz w:val="20"/>
                <w:szCs w:val="20"/>
              </w:rPr>
              <w:t>якості</w:t>
            </w:r>
          </w:p>
          <w:p w:rsidR="00F66995" w:rsidRPr="005E02FC" w:rsidRDefault="00F66995">
            <w:pPr>
              <w:tabs>
                <w:tab w:val="left" w:pos="993"/>
              </w:tabs>
              <w:ind w:right="-144"/>
              <w:rPr>
                <w:rFonts w:ascii="Times New Roman" w:hAnsi="Times New Roman" w:cs="Times New Roman"/>
                <w:snapToGrid w:val="0"/>
                <w:color w:val="000000" w:themeColor="text1"/>
                <w:sz w:val="20"/>
                <w:szCs w:val="20"/>
              </w:rPr>
            </w:pPr>
            <w:r w:rsidRPr="005E02FC">
              <w:rPr>
                <w:rFonts w:ascii="Times New Roman" w:hAnsi="Times New Roman" w:cs="Times New Roman"/>
                <w:sz w:val="20"/>
                <w:szCs w:val="20"/>
              </w:rPr>
              <w:t>рівень забезпечення від запланованого,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6995" w:rsidRPr="005E02FC" w:rsidRDefault="00F66995">
            <w:pPr>
              <w:spacing w:before="100" w:beforeAutospacing="1" w:after="100" w:afterAutospacing="1"/>
              <w:jc w:val="center"/>
              <w:rPr>
                <w:rFonts w:ascii="Times New Roman" w:eastAsia="Times New Roman" w:hAnsi="Times New Roman" w:cs="Times New Roman"/>
                <w:color w:val="000000" w:themeColor="text1"/>
                <w:sz w:val="20"/>
                <w:szCs w:val="20"/>
                <w:lang w:eastAsia="uk-UA"/>
              </w:rPr>
            </w:pPr>
            <w:r w:rsidRPr="005E02FC">
              <w:rPr>
                <w:rFonts w:ascii="Times New Roman" w:hAnsi="Times New Roman" w:cs="Times New Roman"/>
                <w:sz w:val="20"/>
                <w:szCs w:val="20"/>
              </w:rPr>
              <w:t>50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6995" w:rsidRPr="005E02FC" w:rsidRDefault="00F66995">
            <w:pPr>
              <w:spacing w:before="100" w:beforeAutospacing="1" w:after="100" w:afterAutospacing="1"/>
              <w:jc w:val="center"/>
              <w:rPr>
                <w:rFonts w:ascii="Times New Roman" w:eastAsia="Times New Roman" w:hAnsi="Times New Roman" w:cs="Times New Roman"/>
                <w:color w:val="000000" w:themeColor="text1"/>
                <w:sz w:val="20"/>
                <w:szCs w:val="20"/>
                <w:lang w:eastAsia="uk-UA"/>
              </w:rPr>
            </w:pPr>
            <w:r w:rsidRPr="005E02FC">
              <w:rPr>
                <w:rFonts w:ascii="Times New Roman" w:hAnsi="Times New Roman" w:cs="Times New Roman"/>
                <w:sz w:val="20"/>
                <w:szCs w:val="20"/>
              </w:rPr>
              <w:t>100</w:t>
            </w:r>
          </w:p>
        </w:tc>
      </w:tr>
      <w:tr w:rsidR="00F66995" w:rsidTr="00F6699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Pr="005E02FC" w:rsidRDefault="00F66995">
            <w:pPr>
              <w:rPr>
                <w:rFonts w:ascii="Times New Roman" w:eastAsia="Times New Roman" w:hAnsi="Times New Roman" w:cs="Times New Roman"/>
                <w:color w:val="000000" w:themeColor="text1"/>
                <w:sz w:val="20"/>
                <w:szCs w:val="20"/>
                <w:lang w:eastAsia="uk-UA"/>
              </w:rPr>
            </w:pPr>
          </w:p>
        </w:tc>
        <w:tc>
          <w:tcPr>
            <w:tcW w:w="724" w:type="pct"/>
            <w:vMerge w:val="restart"/>
            <w:tcBorders>
              <w:top w:val="single" w:sz="4" w:space="0" w:color="auto"/>
              <w:left w:val="single" w:sz="4" w:space="0" w:color="auto"/>
              <w:bottom w:val="single" w:sz="4" w:space="0" w:color="auto"/>
              <w:right w:val="single" w:sz="4" w:space="0" w:color="auto"/>
            </w:tcBorders>
            <w:vAlign w:val="center"/>
            <w:hideMark/>
          </w:tcPr>
          <w:p w:rsidR="00F66995" w:rsidRPr="005E02FC" w:rsidRDefault="00F66995">
            <w:pPr>
              <w:spacing w:before="100" w:beforeAutospacing="1" w:after="100" w:afterAutospacing="1"/>
              <w:rPr>
                <w:rFonts w:ascii="Times New Roman" w:eastAsia="Times New Roman" w:hAnsi="Times New Roman" w:cs="Times New Roman"/>
                <w:color w:val="000000" w:themeColor="text1"/>
                <w:sz w:val="20"/>
                <w:szCs w:val="20"/>
                <w:lang w:eastAsia="uk-UA"/>
              </w:rPr>
            </w:pPr>
            <w:bookmarkStart w:id="105" w:name="379"/>
            <w:bookmarkEnd w:id="105"/>
            <w:r w:rsidRPr="005E02FC">
              <w:rPr>
                <w:rFonts w:ascii="Times New Roman" w:hAnsi="Times New Roman" w:cs="Times New Roman"/>
                <w:sz w:val="20"/>
                <w:szCs w:val="20"/>
              </w:rPr>
              <w:t>2.2. Проведення ремонту (модернізація) автодрабин, аварійно-рятувальної та пожежної техніки</w:t>
            </w:r>
          </w:p>
        </w:tc>
        <w:tc>
          <w:tcPr>
            <w:tcW w:w="369" w:type="pct"/>
            <w:vMerge w:val="restart"/>
            <w:tcBorders>
              <w:top w:val="single" w:sz="4" w:space="0" w:color="auto"/>
              <w:left w:val="single" w:sz="4" w:space="0" w:color="auto"/>
              <w:bottom w:val="single" w:sz="4" w:space="0" w:color="auto"/>
              <w:right w:val="single" w:sz="4" w:space="0" w:color="auto"/>
            </w:tcBorders>
            <w:hideMark/>
          </w:tcPr>
          <w:p w:rsidR="00F66995" w:rsidRPr="005E02FC" w:rsidRDefault="00F66995">
            <w:pPr>
              <w:spacing w:before="100" w:beforeAutospacing="1" w:after="100" w:afterAutospacing="1"/>
              <w:jc w:val="center"/>
              <w:rPr>
                <w:rFonts w:ascii="Times New Roman" w:eastAsia="Times New Roman" w:hAnsi="Times New Roman" w:cs="Times New Roman"/>
                <w:color w:val="000000" w:themeColor="text1"/>
                <w:sz w:val="20"/>
                <w:szCs w:val="20"/>
                <w:lang w:eastAsia="uk-UA"/>
              </w:rPr>
            </w:pPr>
            <w:bookmarkStart w:id="106" w:name="380"/>
            <w:bookmarkEnd w:id="106"/>
            <w:r w:rsidRPr="005E02FC">
              <w:rPr>
                <w:rFonts w:ascii="Times New Roman" w:eastAsia="Times New Roman" w:hAnsi="Times New Roman" w:cs="Times New Roman"/>
                <w:color w:val="000000" w:themeColor="text1"/>
                <w:sz w:val="20"/>
                <w:szCs w:val="20"/>
                <w:lang w:eastAsia="uk-UA"/>
              </w:rPr>
              <w:t>2024–2025</w:t>
            </w:r>
          </w:p>
        </w:tc>
        <w:tc>
          <w:tcPr>
            <w:tcW w:w="475" w:type="pct"/>
            <w:gridSpan w:val="2"/>
            <w:vMerge w:val="restart"/>
            <w:tcBorders>
              <w:top w:val="single" w:sz="4" w:space="0" w:color="auto"/>
              <w:left w:val="single" w:sz="4" w:space="0" w:color="auto"/>
              <w:bottom w:val="single" w:sz="4" w:space="0" w:color="auto"/>
              <w:right w:val="single" w:sz="4" w:space="0" w:color="auto"/>
            </w:tcBorders>
          </w:tcPr>
          <w:p w:rsidR="00F66995" w:rsidRPr="005E02FC" w:rsidRDefault="00F66995">
            <w:pPr>
              <w:ind w:left="-45" w:right="-115"/>
              <w:rPr>
                <w:rFonts w:ascii="Times New Roman" w:eastAsia="Times New Roman" w:hAnsi="Times New Roman" w:cs="Times New Roman"/>
                <w:color w:val="000000" w:themeColor="text1"/>
                <w:sz w:val="20"/>
                <w:szCs w:val="20"/>
                <w:lang w:eastAsia="uk-UA"/>
              </w:rPr>
            </w:pPr>
            <w:bookmarkStart w:id="107" w:name="381"/>
            <w:bookmarkEnd w:id="107"/>
            <w:r w:rsidRPr="005E02FC">
              <w:rPr>
                <w:rFonts w:ascii="Times New Roman" w:eastAsia="Times New Roman" w:hAnsi="Times New Roman" w:cs="Times New Roman"/>
                <w:color w:val="000000" w:themeColor="text1"/>
                <w:sz w:val="20"/>
                <w:szCs w:val="20"/>
                <w:lang w:eastAsia="uk-UA"/>
              </w:rPr>
              <w:t>Департамент муніципальної безпеки</w:t>
            </w:r>
            <w:r w:rsidRPr="005E02FC">
              <w:rPr>
                <w:rFonts w:ascii="Times New Roman" w:hAnsi="Times New Roman" w:cs="Times New Roman"/>
                <w:sz w:val="20"/>
                <w:szCs w:val="20"/>
              </w:rPr>
              <w:t xml:space="preserve"> виконавчого органу Київської міської ради (Київської міської державної  адміністрації)</w:t>
            </w:r>
            <w:r w:rsidRPr="005E02FC">
              <w:rPr>
                <w:rFonts w:ascii="Times New Roman" w:eastAsia="Times New Roman" w:hAnsi="Times New Roman" w:cs="Times New Roman"/>
                <w:color w:val="000000" w:themeColor="text1"/>
                <w:sz w:val="20"/>
                <w:szCs w:val="20"/>
                <w:lang w:eastAsia="uk-UA"/>
              </w:rPr>
              <w:t>,</w:t>
            </w:r>
          </w:p>
          <w:p w:rsidR="00F66995" w:rsidRPr="005E02FC" w:rsidRDefault="00F66995">
            <w:pPr>
              <w:ind w:left="-45" w:right="-115"/>
              <w:rPr>
                <w:rFonts w:ascii="Times New Roman" w:eastAsia="Times New Roman" w:hAnsi="Times New Roman" w:cs="Times New Roman"/>
                <w:color w:val="000000" w:themeColor="text1"/>
                <w:sz w:val="20"/>
                <w:szCs w:val="20"/>
                <w:lang w:eastAsia="uk-UA"/>
              </w:rPr>
            </w:pPr>
          </w:p>
          <w:p w:rsidR="00F66995" w:rsidRPr="005E02FC" w:rsidRDefault="00F66995">
            <w:pPr>
              <w:ind w:left="-45" w:right="-115"/>
              <w:rPr>
                <w:rFonts w:ascii="Times New Roman" w:eastAsia="Times New Roman" w:hAnsi="Times New Roman" w:cs="Times New Roman"/>
                <w:color w:val="000000" w:themeColor="text1"/>
                <w:sz w:val="20"/>
                <w:szCs w:val="20"/>
                <w:lang w:eastAsia="uk-UA"/>
              </w:rPr>
            </w:pPr>
            <w:r w:rsidRPr="005E02FC">
              <w:rPr>
                <w:rFonts w:ascii="Times New Roman" w:eastAsia="Times New Roman" w:hAnsi="Times New Roman" w:cs="Times New Roman"/>
                <w:color w:val="000000" w:themeColor="text1"/>
                <w:sz w:val="20"/>
                <w:szCs w:val="20"/>
                <w:lang w:eastAsia="uk-UA"/>
              </w:rPr>
              <w:t>ГУ ДСНС України у м. Києві</w:t>
            </w:r>
          </w:p>
        </w:tc>
        <w:tc>
          <w:tcPr>
            <w:tcW w:w="332" w:type="pct"/>
            <w:gridSpan w:val="2"/>
            <w:vMerge w:val="restart"/>
            <w:tcBorders>
              <w:top w:val="single" w:sz="4" w:space="0" w:color="auto"/>
              <w:left w:val="single" w:sz="4" w:space="0" w:color="auto"/>
              <w:bottom w:val="single" w:sz="4" w:space="0" w:color="auto"/>
              <w:right w:val="single" w:sz="4" w:space="0" w:color="auto"/>
            </w:tcBorders>
            <w:hideMark/>
          </w:tcPr>
          <w:p w:rsidR="00F66995" w:rsidRPr="005E02FC" w:rsidRDefault="00F66995">
            <w:pPr>
              <w:spacing w:before="100" w:beforeAutospacing="1" w:after="100" w:afterAutospacing="1"/>
              <w:ind w:left="-85" w:right="-144"/>
              <w:jc w:val="center"/>
              <w:rPr>
                <w:rFonts w:ascii="Times New Roman" w:eastAsia="Times New Roman" w:hAnsi="Times New Roman" w:cs="Times New Roman"/>
                <w:color w:val="000000" w:themeColor="text1"/>
                <w:sz w:val="20"/>
                <w:szCs w:val="20"/>
                <w:lang w:eastAsia="uk-UA"/>
              </w:rPr>
            </w:pPr>
            <w:bookmarkStart w:id="108" w:name="382"/>
            <w:bookmarkEnd w:id="108"/>
            <w:r w:rsidRPr="005E02FC">
              <w:rPr>
                <w:rFonts w:ascii="Times New Roman" w:eastAsia="Times New Roman" w:hAnsi="Times New Roman" w:cs="Times New Roman"/>
                <w:color w:val="000000" w:themeColor="text1"/>
                <w:sz w:val="20"/>
                <w:szCs w:val="20"/>
                <w:lang w:eastAsia="uk-UA"/>
              </w:rPr>
              <w:t>Бюджет м. Києва</w:t>
            </w:r>
          </w:p>
        </w:tc>
        <w:tc>
          <w:tcPr>
            <w:tcW w:w="457" w:type="pct"/>
            <w:vMerge w:val="restart"/>
            <w:tcBorders>
              <w:top w:val="single" w:sz="4" w:space="0" w:color="auto"/>
              <w:left w:val="single" w:sz="4" w:space="0" w:color="auto"/>
              <w:bottom w:val="single" w:sz="4" w:space="0" w:color="auto"/>
              <w:right w:val="single" w:sz="4" w:space="0" w:color="auto"/>
            </w:tcBorders>
          </w:tcPr>
          <w:p w:rsidR="00F66995" w:rsidRPr="005E02FC" w:rsidRDefault="00F66995">
            <w:pPr>
              <w:tabs>
                <w:tab w:val="left" w:pos="993"/>
              </w:tabs>
              <w:ind w:right="-144"/>
              <w:rPr>
                <w:rFonts w:ascii="Times New Roman" w:hAnsi="Times New Roman" w:cs="Times New Roman"/>
                <w:snapToGrid w:val="0"/>
                <w:color w:val="000000" w:themeColor="text1"/>
                <w:sz w:val="20"/>
                <w:szCs w:val="20"/>
              </w:rPr>
            </w:pPr>
            <w:r w:rsidRPr="005E02FC">
              <w:rPr>
                <w:rFonts w:ascii="Times New Roman" w:hAnsi="Times New Roman" w:cs="Times New Roman"/>
                <w:snapToGrid w:val="0"/>
                <w:color w:val="000000" w:themeColor="text1"/>
                <w:sz w:val="20"/>
                <w:szCs w:val="20"/>
              </w:rPr>
              <w:t>Всього:</w:t>
            </w:r>
          </w:p>
          <w:p w:rsidR="00F66995" w:rsidRPr="005E02FC" w:rsidRDefault="00F66995">
            <w:pPr>
              <w:tabs>
                <w:tab w:val="left" w:pos="993"/>
              </w:tabs>
              <w:ind w:right="-144"/>
              <w:rPr>
                <w:rFonts w:ascii="Times New Roman" w:eastAsia="Times New Roman" w:hAnsi="Times New Roman" w:cs="Times New Roman"/>
                <w:b/>
                <w:color w:val="000000" w:themeColor="text1"/>
                <w:sz w:val="20"/>
                <w:szCs w:val="20"/>
                <w:lang w:eastAsia="uk-UA"/>
              </w:rPr>
            </w:pPr>
            <w:r w:rsidRPr="005E02FC">
              <w:rPr>
                <w:rFonts w:ascii="Times New Roman" w:eastAsia="Times New Roman" w:hAnsi="Times New Roman" w:cs="Times New Roman"/>
                <w:b/>
                <w:color w:val="000000" w:themeColor="text1"/>
                <w:sz w:val="20"/>
                <w:szCs w:val="20"/>
                <w:lang w:eastAsia="uk-UA"/>
              </w:rPr>
              <w:t>5 500,00</w:t>
            </w:r>
          </w:p>
          <w:p w:rsidR="00F66995" w:rsidRPr="005E02FC" w:rsidRDefault="00F66995">
            <w:pPr>
              <w:tabs>
                <w:tab w:val="left" w:pos="993"/>
              </w:tabs>
              <w:ind w:right="-144"/>
              <w:rPr>
                <w:rFonts w:ascii="Times New Roman" w:hAnsi="Times New Roman" w:cs="Times New Roman"/>
                <w:snapToGrid w:val="0"/>
                <w:color w:val="000000" w:themeColor="text1"/>
                <w:sz w:val="20"/>
                <w:szCs w:val="20"/>
              </w:rPr>
            </w:pPr>
          </w:p>
          <w:p w:rsidR="00F66995" w:rsidRPr="005E02FC" w:rsidRDefault="00F66995">
            <w:pPr>
              <w:tabs>
                <w:tab w:val="left" w:pos="993"/>
              </w:tabs>
              <w:ind w:right="-144"/>
              <w:rPr>
                <w:rFonts w:ascii="Times New Roman" w:hAnsi="Times New Roman" w:cs="Times New Roman"/>
                <w:snapToGrid w:val="0"/>
                <w:color w:val="000000" w:themeColor="text1"/>
                <w:sz w:val="20"/>
                <w:szCs w:val="20"/>
              </w:rPr>
            </w:pPr>
            <w:r w:rsidRPr="005E02FC">
              <w:rPr>
                <w:rFonts w:ascii="Times New Roman" w:hAnsi="Times New Roman" w:cs="Times New Roman"/>
                <w:snapToGrid w:val="0"/>
                <w:color w:val="000000" w:themeColor="text1"/>
                <w:sz w:val="20"/>
                <w:szCs w:val="20"/>
              </w:rPr>
              <w:t>2024 рік</w:t>
            </w:r>
          </w:p>
          <w:p w:rsidR="00F66995" w:rsidRPr="005E02FC" w:rsidRDefault="00F66995">
            <w:pPr>
              <w:tabs>
                <w:tab w:val="left" w:pos="993"/>
              </w:tabs>
              <w:ind w:right="-144"/>
              <w:rPr>
                <w:rFonts w:ascii="Times New Roman" w:eastAsia="Times New Roman" w:hAnsi="Times New Roman" w:cs="Times New Roman"/>
                <w:b/>
                <w:color w:val="000000" w:themeColor="text1"/>
                <w:sz w:val="20"/>
                <w:szCs w:val="20"/>
                <w:lang w:eastAsia="uk-UA"/>
              </w:rPr>
            </w:pPr>
            <w:r w:rsidRPr="005E02FC">
              <w:rPr>
                <w:rFonts w:ascii="Times New Roman" w:eastAsia="Times New Roman" w:hAnsi="Times New Roman" w:cs="Times New Roman"/>
                <w:b/>
                <w:color w:val="000000" w:themeColor="text1"/>
                <w:sz w:val="20"/>
                <w:szCs w:val="20"/>
                <w:lang w:eastAsia="uk-UA"/>
              </w:rPr>
              <w:t>2 200,00</w:t>
            </w:r>
          </w:p>
          <w:p w:rsidR="00F66995" w:rsidRPr="005E02FC" w:rsidRDefault="00F66995">
            <w:pPr>
              <w:tabs>
                <w:tab w:val="left" w:pos="993"/>
              </w:tabs>
              <w:ind w:right="-144"/>
              <w:rPr>
                <w:rFonts w:ascii="Times New Roman" w:hAnsi="Times New Roman" w:cs="Times New Roman"/>
                <w:snapToGrid w:val="0"/>
                <w:color w:val="000000" w:themeColor="text1"/>
                <w:sz w:val="20"/>
                <w:szCs w:val="20"/>
              </w:rPr>
            </w:pPr>
            <w:r w:rsidRPr="005E02FC">
              <w:rPr>
                <w:rFonts w:ascii="Times New Roman" w:hAnsi="Times New Roman" w:cs="Times New Roman"/>
                <w:snapToGrid w:val="0"/>
                <w:color w:val="000000" w:themeColor="text1"/>
                <w:sz w:val="20"/>
                <w:szCs w:val="20"/>
              </w:rPr>
              <w:t>2025 рік</w:t>
            </w:r>
          </w:p>
          <w:p w:rsidR="00F66995" w:rsidRPr="005E02FC" w:rsidRDefault="00F66995">
            <w:pPr>
              <w:tabs>
                <w:tab w:val="left" w:pos="993"/>
              </w:tabs>
              <w:ind w:right="-144"/>
              <w:rPr>
                <w:rFonts w:ascii="Times New Roman" w:eastAsia="Times New Roman" w:hAnsi="Times New Roman" w:cs="Times New Roman"/>
                <w:b/>
                <w:color w:val="000000" w:themeColor="text1"/>
                <w:sz w:val="20"/>
                <w:szCs w:val="20"/>
                <w:lang w:eastAsia="uk-UA"/>
              </w:rPr>
            </w:pPr>
            <w:r w:rsidRPr="005E02FC">
              <w:rPr>
                <w:rFonts w:ascii="Times New Roman" w:hAnsi="Times New Roman" w:cs="Times New Roman"/>
                <w:b/>
                <w:snapToGrid w:val="0"/>
                <w:color w:val="000000" w:themeColor="text1"/>
                <w:sz w:val="20"/>
                <w:szCs w:val="20"/>
              </w:rPr>
              <w:t>3 300,</w:t>
            </w:r>
            <w:r w:rsidRPr="005E02FC">
              <w:rPr>
                <w:rFonts w:ascii="Times New Roman" w:eastAsia="Times New Roman" w:hAnsi="Times New Roman" w:cs="Times New Roman"/>
                <w:b/>
                <w:color w:val="000000" w:themeColor="text1"/>
                <w:sz w:val="20"/>
                <w:szCs w:val="20"/>
                <w:lang w:eastAsia="uk-UA"/>
              </w:rPr>
              <w:t>00</w:t>
            </w:r>
          </w:p>
          <w:p w:rsidR="00F66995" w:rsidRPr="005E02FC" w:rsidRDefault="00F66995">
            <w:pPr>
              <w:tabs>
                <w:tab w:val="left" w:pos="993"/>
              </w:tabs>
              <w:ind w:right="-144"/>
              <w:rPr>
                <w:rFonts w:ascii="Times New Roman" w:hAnsi="Times New Roman" w:cs="Times New Roman"/>
                <w:snapToGrid w:val="0"/>
                <w:color w:val="000000" w:themeColor="text1"/>
                <w:sz w:val="20"/>
                <w:szCs w:val="20"/>
              </w:rPr>
            </w:pPr>
          </w:p>
          <w:p w:rsidR="00F66995" w:rsidRPr="005E02FC" w:rsidRDefault="00F66995">
            <w:pPr>
              <w:rPr>
                <w:rFonts w:ascii="Times New Roman" w:eastAsia="Times New Roman" w:hAnsi="Times New Roman" w:cs="Times New Roman"/>
                <w:sz w:val="20"/>
                <w:szCs w:val="20"/>
                <w:lang w:eastAsia="uk-UA"/>
              </w:rPr>
            </w:pPr>
            <w:r w:rsidRPr="005E02FC">
              <w:rPr>
                <w:rFonts w:ascii="Times New Roman" w:eastAsia="Times New Roman" w:hAnsi="Times New Roman" w:cs="Times New Roman"/>
                <w:sz w:val="20"/>
                <w:szCs w:val="20"/>
                <w:lang w:eastAsia="uk-UA"/>
              </w:rPr>
              <w:t>У тому числі бюджет  м. Києва всього:</w:t>
            </w:r>
          </w:p>
          <w:p w:rsidR="00F66995" w:rsidRPr="005E02FC" w:rsidRDefault="00F66995">
            <w:pPr>
              <w:tabs>
                <w:tab w:val="left" w:pos="993"/>
              </w:tabs>
              <w:ind w:right="-144"/>
              <w:rPr>
                <w:rFonts w:ascii="Times New Roman" w:hAnsi="Times New Roman" w:cs="Times New Roman"/>
                <w:snapToGrid w:val="0"/>
                <w:color w:val="000000" w:themeColor="text1"/>
                <w:sz w:val="20"/>
                <w:szCs w:val="20"/>
              </w:rPr>
            </w:pPr>
            <w:r w:rsidRPr="005E02FC">
              <w:rPr>
                <w:rFonts w:ascii="Times New Roman" w:eastAsia="Times New Roman" w:hAnsi="Times New Roman" w:cs="Times New Roman"/>
                <w:b/>
                <w:color w:val="000000" w:themeColor="text1"/>
                <w:sz w:val="20"/>
                <w:szCs w:val="20"/>
                <w:lang w:eastAsia="uk-UA"/>
              </w:rPr>
              <w:t>5 500,00</w:t>
            </w:r>
          </w:p>
        </w:tc>
        <w:tc>
          <w:tcPr>
            <w:tcW w:w="759" w:type="pct"/>
            <w:tcBorders>
              <w:top w:val="single" w:sz="4" w:space="0" w:color="auto"/>
              <w:left w:val="single" w:sz="4" w:space="0" w:color="auto"/>
              <w:bottom w:val="single" w:sz="4" w:space="0" w:color="auto"/>
              <w:right w:val="single" w:sz="4" w:space="0" w:color="auto"/>
            </w:tcBorders>
            <w:vAlign w:val="center"/>
            <w:hideMark/>
          </w:tcPr>
          <w:p w:rsidR="00F66995" w:rsidRPr="005E02FC" w:rsidRDefault="00F66995">
            <w:pPr>
              <w:tabs>
                <w:tab w:val="left" w:pos="1075"/>
              </w:tabs>
              <w:ind w:left="-94"/>
              <w:rPr>
                <w:rFonts w:ascii="Times New Roman" w:hAnsi="Times New Roman" w:cs="Times New Roman"/>
                <w:b/>
                <w:snapToGrid w:val="0"/>
                <w:color w:val="000000" w:themeColor="text1"/>
                <w:sz w:val="20"/>
                <w:szCs w:val="20"/>
              </w:rPr>
            </w:pPr>
            <w:r w:rsidRPr="005E02FC">
              <w:rPr>
                <w:rFonts w:ascii="Times New Roman" w:hAnsi="Times New Roman" w:cs="Times New Roman"/>
                <w:b/>
                <w:snapToGrid w:val="0"/>
                <w:color w:val="000000" w:themeColor="text1"/>
                <w:sz w:val="20"/>
                <w:szCs w:val="20"/>
              </w:rPr>
              <w:t>витрат</w:t>
            </w:r>
          </w:p>
          <w:p w:rsidR="00F66995" w:rsidRPr="005E02FC" w:rsidRDefault="00F66995">
            <w:pPr>
              <w:tabs>
                <w:tab w:val="left" w:pos="993"/>
              </w:tabs>
              <w:ind w:left="-85" w:right="-144"/>
              <w:rPr>
                <w:rFonts w:ascii="Times New Roman" w:hAnsi="Times New Roman" w:cs="Times New Roman"/>
                <w:snapToGrid w:val="0"/>
                <w:color w:val="000000" w:themeColor="text1"/>
                <w:sz w:val="20"/>
                <w:szCs w:val="20"/>
              </w:rPr>
            </w:pPr>
            <w:r w:rsidRPr="005E02FC">
              <w:rPr>
                <w:rFonts w:ascii="Times New Roman" w:hAnsi="Times New Roman" w:cs="Times New Roman"/>
                <w:snapToGrid w:val="0"/>
                <w:color w:val="000000" w:themeColor="text1"/>
                <w:sz w:val="20"/>
                <w:szCs w:val="20"/>
              </w:rPr>
              <w:t>обсяг витрат, тис. грн</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Pr="005E02FC" w:rsidRDefault="00F66995">
            <w:pPr>
              <w:spacing w:before="100" w:beforeAutospacing="1" w:after="100" w:afterAutospacing="1"/>
              <w:jc w:val="center"/>
              <w:rPr>
                <w:rFonts w:ascii="Times New Roman" w:eastAsia="Times New Roman" w:hAnsi="Times New Roman" w:cs="Times New Roman"/>
                <w:color w:val="000000" w:themeColor="text1"/>
                <w:sz w:val="20"/>
                <w:szCs w:val="20"/>
                <w:lang w:eastAsia="uk-UA"/>
              </w:rPr>
            </w:pPr>
            <w:bookmarkStart w:id="109" w:name="383"/>
            <w:bookmarkEnd w:id="109"/>
            <w:r w:rsidRPr="005E02FC">
              <w:rPr>
                <w:rFonts w:ascii="Times New Roman" w:hAnsi="Times New Roman" w:cs="Times New Roman"/>
                <w:sz w:val="20"/>
                <w:szCs w:val="20"/>
              </w:rPr>
              <w:t>2 200,00</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Pr="005E02FC" w:rsidRDefault="00F66995">
            <w:pPr>
              <w:spacing w:before="100" w:beforeAutospacing="1" w:after="100" w:afterAutospacing="1"/>
              <w:jc w:val="center"/>
              <w:rPr>
                <w:rFonts w:ascii="Times New Roman" w:eastAsia="Times New Roman" w:hAnsi="Times New Roman" w:cs="Times New Roman"/>
                <w:color w:val="000000" w:themeColor="text1"/>
                <w:sz w:val="20"/>
                <w:szCs w:val="20"/>
                <w:lang w:eastAsia="uk-UA"/>
              </w:rPr>
            </w:pPr>
            <w:bookmarkStart w:id="110" w:name="384"/>
            <w:bookmarkEnd w:id="110"/>
            <w:r w:rsidRPr="005E02FC">
              <w:rPr>
                <w:rFonts w:ascii="Times New Roman" w:hAnsi="Times New Roman" w:cs="Times New Roman"/>
                <w:sz w:val="20"/>
                <w:szCs w:val="20"/>
              </w:rPr>
              <w:t>3 300,0</w:t>
            </w:r>
            <w:bookmarkStart w:id="111" w:name="385"/>
            <w:bookmarkEnd w:id="111"/>
            <w:r w:rsidRPr="005E02FC">
              <w:rPr>
                <w:rFonts w:ascii="Times New Roman" w:hAnsi="Times New Roman" w:cs="Times New Roman"/>
                <w:sz w:val="20"/>
                <w:szCs w:val="20"/>
              </w:rPr>
              <w:t>0</w:t>
            </w:r>
          </w:p>
        </w:tc>
      </w:tr>
      <w:tr w:rsidR="00F66995" w:rsidTr="00F6699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napToGrid w:val="0"/>
                <w:color w:val="000000" w:themeColor="text1"/>
                <w:sz w:val="20"/>
                <w:szCs w:val="20"/>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F66995" w:rsidRDefault="00F66995">
            <w:pPr>
              <w:tabs>
                <w:tab w:val="left" w:pos="993"/>
              </w:tabs>
              <w:ind w:left="-85" w:right="-144"/>
              <w:rPr>
                <w:rFonts w:ascii="Times New Roman" w:hAnsi="Times New Roman" w:cs="Times New Roman"/>
                <w:snapToGrid w:val="0"/>
                <w:color w:val="000000" w:themeColor="text1"/>
                <w:sz w:val="20"/>
                <w:szCs w:val="20"/>
              </w:rPr>
            </w:pPr>
            <w:r>
              <w:rPr>
                <w:rFonts w:ascii="Times New Roman" w:hAnsi="Times New Roman" w:cs="Times New Roman"/>
                <w:b/>
                <w:snapToGrid w:val="0"/>
                <w:color w:val="000000" w:themeColor="text1"/>
                <w:sz w:val="20"/>
                <w:szCs w:val="20"/>
              </w:rPr>
              <w:t>продукту</w:t>
            </w:r>
          </w:p>
          <w:p w:rsidR="00F66995" w:rsidRDefault="00F66995">
            <w:pPr>
              <w:tabs>
                <w:tab w:val="left" w:pos="993"/>
              </w:tabs>
              <w:ind w:left="-85" w:right="-144"/>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кількість відремонтованої штатної техніки, одиниць</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before="100" w:beforeAutospacing="1" w:after="100" w:afterAutospacing="1"/>
              <w:jc w:val="center"/>
              <w:rPr>
                <w:rFonts w:ascii="Times New Roman" w:eastAsia="Times New Roman" w:hAnsi="Times New Roman" w:cs="Times New Roman"/>
                <w:color w:val="000000" w:themeColor="text1"/>
                <w:sz w:val="20"/>
                <w:szCs w:val="20"/>
                <w:lang w:eastAsia="uk-UA"/>
              </w:rPr>
            </w:pPr>
            <w:r>
              <w:rPr>
                <w:rFonts w:ascii="Times New Roman" w:hAnsi="Times New Roman" w:cs="Times New Roman"/>
                <w:sz w:val="20"/>
                <w:szCs w:val="20"/>
              </w:rPr>
              <w:t>9</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before="100" w:beforeAutospacing="1" w:after="100" w:afterAutospacing="1"/>
              <w:jc w:val="center"/>
              <w:rPr>
                <w:rFonts w:ascii="Times New Roman" w:eastAsia="Times New Roman" w:hAnsi="Times New Roman" w:cs="Times New Roman"/>
                <w:color w:val="000000" w:themeColor="text1"/>
                <w:sz w:val="20"/>
                <w:szCs w:val="20"/>
                <w:lang w:eastAsia="uk-UA"/>
              </w:rPr>
            </w:pPr>
            <w:r>
              <w:rPr>
                <w:rFonts w:ascii="Times New Roman" w:hAnsi="Times New Roman" w:cs="Times New Roman"/>
                <w:sz w:val="20"/>
                <w:szCs w:val="20"/>
              </w:rPr>
              <w:t>10</w:t>
            </w:r>
          </w:p>
        </w:tc>
      </w:tr>
      <w:tr w:rsidR="00F66995" w:rsidTr="00F6699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napToGrid w:val="0"/>
                <w:color w:val="000000" w:themeColor="text1"/>
                <w:sz w:val="20"/>
                <w:szCs w:val="20"/>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F66995" w:rsidRDefault="00F66995">
            <w:pPr>
              <w:tabs>
                <w:tab w:val="left" w:pos="993"/>
              </w:tabs>
              <w:ind w:left="-85" w:right="-144"/>
              <w:rPr>
                <w:rFonts w:ascii="Times New Roman" w:hAnsi="Times New Roman" w:cs="Times New Roman"/>
                <w:snapToGrid w:val="0"/>
                <w:color w:val="000000" w:themeColor="text1"/>
                <w:sz w:val="20"/>
                <w:szCs w:val="20"/>
              </w:rPr>
            </w:pPr>
            <w:r>
              <w:rPr>
                <w:rFonts w:ascii="Times New Roman" w:hAnsi="Times New Roman" w:cs="Times New Roman"/>
                <w:b/>
                <w:snapToGrid w:val="0"/>
                <w:color w:val="000000" w:themeColor="text1"/>
                <w:sz w:val="20"/>
                <w:szCs w:val="20"/>
              </w:rPr>
              <w:t>ефективності</w:t>
            </w:r>
            <w:r>
              <w:rPr>
                <w:rFonts w:ascii="Times New Roman" w:hAnsi="Times New Roman" w:cs="Times New Roman"/>
                <w:snapToGrid w:val="0"/>
                <w:color w:val="000000" w:themeColor="text1"/>
                <w:sz w:val="20"/>
                <w:szCs w:val="20"/>
              </w:rPr>
              <w:t xml:space="preserve"> середні витрати на ремонт однієї штатної техніки, тис. грн</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tabs>
                <w:tab w:val="left" w:pos="993"/>
              </w:tabs>
              <w:ind w:left="-85" w:right="-144"/>
              <w:jc w:val="center"/>
              <w:rPr>
                <w:rFonts w:ascii="Times New Roman" w:hAnsi="Times New Roman" w:cs="Times New Roman"/>
                <w:snapToGrid w:val="0"/>
                <w:color w:val="000000" w:themeColor="text1"/>
                <w:sz w:val="20"/>
                <w:szCs w:val="20"/>
              </w:rPr>
            </w:pPr>
            <w:r>
              <w:rPr>
                <w:rFonts w:ascii="Times New Roman" w:hAnsi="Times New Roman" w:cs="Times New Roman"/>
                <w:sz w:val="20"/>
                <w:szCs w:val="20"/>
              </w:rPr>
              <w:t>244,44</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tabs>
                <w:tab w:val="left" w:pos="993"/>
              </w:tabs>
              <w:ind w:left="-85" w:right="-144"/>
              <w:jc w:val="center"/>
              <w:rPr>
                <w:rFonts w:ascii="Times New Roman" w:hAnsi="Times New Roman" w:cs="Times New Roman"/>
                <w:snapToGrid w:val="0"/>
                <w:color w:val="000000" w:themeColor="text1"/>
                <w:sz w:val="20"/>
                <w:szCs w:val="20"/>
              </w:rPr>
            </w:pPr>
            <w:r>
              <w:rPr>
                <w:rFonts w:ascii="Times New Roman" w:hAnsi="Times New Roman" w:cs="Times New Roman"/>
                <w:sz w:val="20"/>
                <w:szCs w:val="20"/>
              </w:rPr>
              <w:t>330,00</w:t>
            </w:r>
          </w:p>
        </w:tc>
      </w:tr>
      <w:tr w:rsidR="00F66995" w:rsidTr="00F6699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napToGrid w:val="0"/>
                <w:color w:val="000000" w:themeColor="text1"/>
                <w:sz w:val="20"/>
                <w:szCs w:val="20"/>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F66995" w:rsidRDefault="00F66995">
            <w:pPr>
              <w:tabs>
                <w:tab w:val="left" w:pos="993"/>
              </w:tabs>
              <w:ind w:left="-85" w:right="-144"/>
              <w:rPr>
                <w:rFonts w:ascii="Times New Roman" w:hAnsi="Times New Roman" w:cs="Times New Roman"/>
                <w:snapToGrid w:val="0"/>
                <w:color w:val="000000" w:themeColor="text1"/>
                <w:sz w:val="20"/>
                <w:szCs w:val="20"/>
              </w:rPr>
            </w:pPr>
            <w:r>
              <w:rPr>
                <w:rFonts w:ascii="Times New Roman" w:hAnsi="Times New Roman" w:cs="Times New Roman"/>
                <w:b/>
                <w:snapToGrid w:val="0"/>
                <w:color w:val="000000" w:themeColor="text1"/>
                <w:sz w:val="20"/>
                <w:szCs w:val="20"/>
              </w:rPr>
              <w:t>якості</w:t>
            </w:r>
          </w:p>
          <w:p w:rsidR="00F66995" w:rsidRDefault="00F66995">
            <w:pPr>
              <w:tabs>
                <w:tab w:val="left" w:pos="993"/>
              </w:tabs>
              <w:ind w:left="-85" w:right="-144"/>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рівень готовності спецтехніки до дій за призначенням, %</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before="100" w:beforeAutospacing="1" w:after="100" w:afterAutospacing="1"/>
              <w:jc w:val="center"/>
              <w:rPr>
                <w:rFonts w:ascii="Times New Roman" w:eastAsia="Times New Roman" w:hAnsi="Times New Roman" w:cs="Times New Roman"/>
                <w:color w:val="000000" w:themeColor="text1"/>
                <w:sz w:val="20"/>
                <w:szCs w:val="20"/>
                <w:lang w:eastAsia="uk-UA"/>
              </w:rPr>
            </w:pPr>
            <w:r>
              <w:rPr>
                <w:rFonts w:ascii="Times New Roman" w:hAnsi="Times New Roman" w:cs="Times New Roman"/>
                <w:sz w:val="20"/>
                <w:szCs w:val="20"/>
              </w:rPr>
              <w:t>81</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before="100" w:beforeAutospacing="1" w:after="100" w:afterAutospacing="1"/>
              <w:jc w:val="center"/>
              <w:rPr>
                <w:rFonts w:ascii="Times New Roman" w:eastAsia="Times New Roman" w:hAnsi="Times New Roman" w:cs="Times New Roman"/>
                <w:color w:val="000000" w:themeColor="text1"/>
                <w:sz w:val="20"/>
                <w:szCs w:val="20"/>
                <w:lang w:eastAsia="uk-UA"/>
              </w:rPr>
            </w:pPr>
            <w:r>
              <w:rPr>
                <w:rFonts w:ascii="Times New Roman" w:hAnsi="Times New Roman" w:cs="Times New Roman"/>
                <w:sz w:val="20"/>
                <w:szCs w:val="20"/>
              </w:rPr>
              <w:t>96</w:t>
            </w:r>
          </w:p>
        </w:tc>
      </w:tr>
      <w:tr w:rsidR="00F66995" w:rsidTr="00F6699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724"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before="100" w:beforeAutospacing="1" w:after="100" w:afterAutospacing="1"/>
              <w:rPr>
                <w:rFonts w:ascii="Times New Roman" w:eastAsia="Times New Roman" w:hAnsi="Times New Roman" w:cs="Times New Roman"/>
                <w:color w:val="000000" w:themeColor="text1"/>
                <w:sz w:val="20"/>
                <w:szCs w:val="20"/>
                <w:lang w:eastAsia="uk-UA"/>
              </w:rPr>
            </w:pPr>
            <w:bookmarkStart w:id="112" w:name="388"/>
            <w:bookmarkEnd w:id="112"/>
            <w:r>
              <w:rPr>
                <w:rFonts w:ascii="Times New Roman" w:eastAsia="Times New Roman" w:hAnsi="Times New Roman" w:cs="Times New Roman"/>
                <w:color w:val="000000" w:themeColor="text1"/>
                <w:sz w:val="20"/>
                <w:szCs w:val="20"/>
                <w:lang w:eastAsia="uk-UA"/>
              </w:rPr>
              <w:t>2.3. Забезпечення гарнізону пожежно-рятувальної служби бойовим одягом та спорядженням, засобами індивідуального захисту, аварійно-рятувальним обладнанням та пожежно-технічним озброєнням, приладами радіаційно-хімічної розвідки та дозиметричного контролю</w:t>
            </w:r>
          </w:p>
        </w:tc>
        <w:tc>
          <w:tcPr>
            <w:tcW w:w="369"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before="100" w:beforeAutospacing="1" w:after="100" w:afterAutospacing="1"/>
              <w:jc w:val="center"/>
              <w:rPr>
                <w:rFonts w:ascii="Times New Roman" w:eastAsia="Times New Roman" w:hAnsi="Times New Roman" w:cs="Times New Roman"/>
                <w:color w:val="000000" w:themeColor="text1"/>
                <w:sz w:val="20"/>
                <w:szCs w:val="20"/>
                <w:lang w:eastAsia="uk-UA"/>
              </w:rPr>
            </w:pPr>
            <w:bookmarkStart w:id="113" w:name="389"/>
            <w:bookmarkEnd w:id="113"/>
            <w:r>
              <w:rPr>
                <w:rFonts w:ascii="Times New Roman" w:eastAsia="Times New Roman" w:hAnsi="Times New Roman" w:cs="Times New Roman"/>
                <w:color w:val="000000" w:themeColor="text1"/>
                <w:sz w:val="20"/>
                <w:szCs w:val="20"/>
                <w:lang w:eastAsia="uk-UA"/>
              </w:rPr>
              <w:t>2024–2025</w:t>
            </w:r>
          </w:p>
        </w:tc>
        <w:tc>
          <w:tcPr>
            <w:tcW w:w="475" w:type="pct"/>
            <w:gridSpan w:val="2"/>
            <w:vMerge w:val="restart"/>
            <w:tcBorders>
              <w:top w:val="single" w:sz="4" w:space="0" w:color="auto"/>
              <w:left w:val="single" w:sz="4" w:space="0" w:color="auto"/>
              <w:bottom w:val="single" w:sz="4" w:space="0" w:color="auto"/>
              <w:right w:val="single" w:sz="4" w:space="0" w:color="auto"/>
            </w:tcBorders>
          </w:tcPr>
          <w:p w:rsidR="00F66995" w:rsidRDefault="00F66995">
            <w:pPr>
              <w:ind w:left="-45" w:right="-115"/>
              <w:rPr>
                <w:rFonts w:ascii="Times New Roman" w:eastAsia="Times New Roman" w:hAnsi="Times New Roman" w:cs="Times New Roman"/>
                <w:color w:val="000000" w:themeColor="text1"/>
                <w:sz w:val="20"/>
                <w:szCs w:val="20"/>
                <w:lang w:eastAsia="uk-UA"/>
              </w:rPr>
            </w:pPr>
            <w:bookmarkStart w:id="114" w:name="390"/>
            <w:bookmarkEnd w:id="114"/>
            <w:r>
              <w:rPr>
                <w:rFonts w:ascii="Times New Roman" w:eastAsia="Times New Roman" w:hAnsi="Times New Roman" w:cs="Times New Roman"/>
                <w:color w:val="000000" w:themeColor="text1"/>
                <w:sz w:val="20"/>
                <w:szCs w:val="20"/>
                <w:lang w:eastAsia="uk-UA"/>
              </w:rPr>
              <w:t>Департамент муніципальної безпеки</w:t>
            </w:r>
            <w:r>
              <w:rPr>
                <w:rFonts w:ascii="Times New Roman" w:hAnsi="Times New Roman" w:cs="Times New Roman"/>
                <w:sz w:val="20"/>
                <w:szCs w:val="20"/>
              </w:rPr>
              <w:t xml:space="preserve"> виконавчого органу Київської міської ради (Київської міської державної  адміністрації)</w:t>
            </w:r>
            <w:r>
              <w:rPr>
                <w:rFonts w:ascii="Times New Roman" w:eastAsia="Times New Roman" w:hAnsi="Times New Roman" w:cs="Times New Roman"/>
                <w:color w:val="000000" w:themeColor="text1"/>
                <w:sz w:val="20"/>
                <w:szCs w:val="20"/>
                <w:lang w:eastAsia="uk-UA"/>
              </w:rPr>
              <w:t>,</w:t>
            </w:r>
          </w:p>
          <w:p w:rsidR="00F66995" w:rsidRDefault="00F66995">
            <w:pPr>
              <w:ind w:left="-45" w:right="-115"/>
              <w:rPr>
                <w:rFonts w:ascii="Times New Roman" w:eastAsia="Times New Roman" w:hAnsi="Times New Roman" w:cs="Times New Roman"/>
                <w:color w:val="000000" w:themeColor="text1"/>
                <w:sz w:val="20"/>
                <w:szCs w:val="20"/>
                <w:lang w:eastAsia="uk-UA"/>
              </w:rPr>
            </w:pPr>
          </w:p>
          <w:p w:rsidR="00F66995" w:rsidRDefault="00F66995">
            <w:pPr>
              <w:ind w:left="-45" w:right="-115"/>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ГУ ДСНС України у м. Києві</w:t>
            </w:r>
          </w:p>
        </w:tc>
        <w:tc>
          <w:tcPr>
            <w:tcW w:w="332" w:type="pct"/>
            <w:gridSpan w:val="2"/>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before="100" w:beforeAutospacing="1" w:after="100" w:afterAutospacing="1"/>
              <w:ind w:left="-85" w:right="-144"/>
              <w:jc w:val="center"/>
              <w:rPr>
                <w:rFonts w:ascii="Times New Roman" w:eastAsia="Times New Roman" w:hAnsi="Times New Roman" w:cs="Times New Roman"/>
                <w:color w:val="000000" w:themeColor="text1"/>
                <w:sz w:val="20"/>
                <w:szCs w:val="20"/>
                <w:lang w:eastAsia="uk-UA"/>
              </w:rPr>
            </w:pPr>
            <w:bookmarkStart w:id="115" w:name="391"/>
            <w:bookmarkEnd w:id="115"/>
            <w:r>
              <w:rPr>
                <w:rFonts w:ascii="Times New Roman" w:eastAsia="Times New Roman" w:hAnsi="Times New Roman" w:cs="Times New Roman"/>
                <w:color w:val="000000" w:themeColor="text1"/>
                <w:sz w:val="20"/>
                <w:szCs w:val="20"/>
                <w:lang w:eastAsia="uk-UA"/>
              </w:rPr>
              <w:t>Бюджет м. Києва</w:t>
            </w:r>
          </w:p>
        </w:tc>
        <w:tc>
          <w:tcPr>
            <w:tcW w:w="457" w:type="pct"/>
            <w:vMerge w:val="restart"/>
            <w:tcBorders>
              <w:top w:val="single" w:sz="4" w:space="0" w:color="auto"/>
              <w:left w:val="single" w:sz="4" w:space="0" w:color="auto"/>
              <w:bottom w:val="single" w:sz="4" w:space="0" w:color="auto"/>
              <w:right w:val="single" w:sz="4" w:space="0" w:color="auto"/>
            </w:tcBorders>
          </w:tcPr>
          <w:p w:rsidR="00F66995" w:rsidRDefault="00F66995">
            <w:pPr>
              <w:tabs>
                <w:tab w:val="left" w:pos="993"/>
              </w:tabs>
              <w:ind w:right="-144"/>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Всього:</w:t>
            </w:r>
          </w:p>
          <w:p w:rsidR="00F66995" w:rsidRDefault="00F66995">
            <w:pPr>
              <w:tabs>
                <w:tab w:val="left" w:pos="993"/>
              </w:tabs>
              <w:ind w:right="-144"/>
              <w:rPr>
                <w:rFonts w:ascii="Times New Roman" w:hAnsi="Times New Roman" w:cs="Times New Roman"/>
                <w:b/>
                <w:sz w:val="20"/>
                <w:szCs w:val="20"/>
              </w:rPr>
            </w:pPr>
            <w:r>
              <w:rPr>
                <w:rFonts w:ascii="Times New Roman" w:hAnsi="Times New Roman" w:cs="Times New Roman"/>
                <w:b/>
                <w:sz w:val="20"/>
                <w:szCs w:val="20"/>
              </w:rPr>
              <w:t>38 700,00</w:t>
            </w:r>
          </w:p>
          <w:p w:rsidR="00F66995" w:rsidRDefault="00F66995">
            <w:pPr>
              <w:tabs>
                <w:tab w:val="left" w:pos="993"/>
              </w:tabs>
              <w:ind w:right="-144"/>
              <w:rPr>
                <w:rFonts w:ascii="Times New Roman" w:hAnsi="Times New Roman" w:cs="Times New Roman"/>
                <w:snapToGrid w:val="0"/>
                <w:color w:val="000000" w:themeColor="text1"/>
                <w:sz w:val="20"/>
                <w:szCs w:val="20"/>
              </w:rPr>
            </w:pPr>
          </w:p>
          <w:p w:rsidR="00F66995" w:rsidRDefault="00F66995">
            <w:pPr>
              <w:tabs>
                <w:tab w:val="left" w:pos="993"/>
              </w:tabs>
              <w:ind w:right="-144"/>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2024 рік</w:t>
            </w:r>
          </w:p>
          <w:p w:rsidR="00F66995" w:rsidRDefault="00F66995">
            <w:pPr>
              <w:tabs>
                <w:tab w:val="left" w:pos="993"/>
              </w:tabs>
              <w:ind w:right="-144"/>
              <w:rPr>
                <w:rFonts w:ascii="Times New Roman" w:hAnsi="Times New Roman" w:cs="Times New Roman"/>
                <w:b/>
                <w:sz w:val="20"/>
                <w:szCs w:val="20"/>
              </w:rPr>
            </w:pPr>
            <w:r>
              <w:rPr>
                <w:rFonts w:ascii="Times New Roman" w:hAnsi="Times New Roman" w:cs="Times New Roman"/>
                <w:b/>
                <w:sz w:val="20"/>
                <w:szCs w:val="20"/>
              </w:rPr>
              <w:t>18 900,00</w:t>
            </w:r>
          </w:p>
          <w:p w:rsidR="00F66995" w:rsidRDefault="00F66995">
            <w:pPr>
              <w:tabs>
                <w:tab w:val="left" w:pos="993"/>
              </w:tabs>
              <w:ind w:right="-144"/>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2025 рік</w:t>
            </w:r>
          </w:p>
          <w:p w:rsidR="00F66995" w:rsidRDefault="00F66995">
            <w:pPr>
              <w:tabs>
                <w:tab w:val="left" w:pos="993"/>
              </w:tabs>
              <w:ind w:right="-144"/>
              <w:rPr>
                <w:rFonts w:ascii="Times New Roman" w:hAnsi="Times New Roman" w:cs="Times New Roman"/>
                <w:b/>
                <w:sz w:val="20"/>
                <w:szCs w:val="20"/>
              </w:rPr>
            </w:pPr>
            <w:r>
              <w:rPr>
                <w:rFonts w:ascii="Times New Roman" w:hAnsi="Times New Roman" w:cs="Times New Roman"/>
                <w:b/>
                <w:sz w:val="20"/>
                <w:szCs w:val="20"/>
              </w:rPr>
              <w:t>19 800,00</w:t>
            </w:r>
          </w:p>
          <w:p w:rsidR="00F66995" w:rsidRDefault="00F66995">
            <w:pPr>
              <w:tabs>
                <w:tab w:val="left" w:pos="993"/>
              </w:tabs>
              <w:ind w:right="-144"/>
              <w:rPr>
                <w:rFonts w:ascii="Times New Roman" w:hAnsi="Times New Roman" w:cs="Times New Roman"/>
                <w:b/>
                <w:sz w:val="20"/>
                <w:szCs w:val="20"/>
              </w:rPr>
            </w:pPr>
          </w:p>
          <w:p w:rsidR="00F66995" w:rsidRDefault="00F66995">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У тому числі бюджет  м. Києва</w:t>
            </w:r>
          </w:p>
          <w:p w:rsidR="00F66995" w:rsidRDefault="00F66995">
            <w:pPr>
              <w:rPr>
                <w:rFonts w:ascii="Times New Roman" w:hAnsi="Times New Roman" w:cs="Times New Roman"/>
                <w:b/>
                <w:sz w:val="20"/>
                <w:szCs w:val="20"/>
              </w:rPr>
            </w:pPr>
            <w:r>
              <w:rPr>
                <w:rFonts w:ascii="Times New Roman" w:eastAsia="Times New Roman" w:hAnsi="Times New Roman" w:cs="Times New Roman"/>
                <w:sz w:val="20"/>
                <w:szCs w:val="20"/>
                <w:lang w:eastAsia="uk-UA"/>
              </w:rPr>
              <w:t>всього:</w:t>
            </w:r>
          </w:p>
          <w:p w:rsidR="00F66995" w:rsidRDefault="00F66995">
            <w:pPr>
              <w:rPr>
                <w:rFonts w:ascii="Times New Roman" w:hAnsi="Times New Roman" w:cs="Times New Roman"/>
                <w:b/>
                <w:snapToGrid w:val="0"/>
                <w:color w:val="000000" w:themeColor="text1"/>
                <w:sz w:val="20"/>
                <w:szCs w:val="20"/>
              </w:rPr>
            </w:pPr>
            <w:r>
              <w:rPr>
                <w:rFonts w:ascii="Times New Roman" w:hAnsi="Times New Roman" w:cs="Times New Roman"/>
                <w:b/>
                <w:sz w:val="20"/>
                <w:szCs w:val="20"/>
              </w:rPr>
              <w:t>38 700,00</w:t>
            </w:r>
          </w:p>
        </w:tc>
        <w:tc>
          <w:tcPr>
            <w:tcW w:w="759" w:type="pct"/>
            <w:tcBorders>
              <w:top w:val="single" w:sz="4" w:space="0" w:color="auto"/>
              <w:left w:val="single" w:sz="4" w:space="0" w:color="auto"/>
              <w:bottom w:val="single" w:sz="4" w:space="0" w:color="auto"/>
              <w:right w:val="single" w:sz="4" w:space="0" w:color="auto"/>
            </w:tcBorders>
            <w:vAlign w:val="center"/>
            <w:hideMark/>
          </w:tcPr>
          <w:p w:rsidR="00F66995" w:rsidRDefault="00F66995">
            <w:pPr>
              <w:tabs>
                <w:tab w:val="left" w:pos="1075"/>
              </w:tabs>
              <w:ind w:left="-94"/>
              <w:rPr>
                <w:rFonts w:ascii="Times New Roman" w:hAnsi="Times New Roman" w:cs="Times New Roman"/>
                <w:b/>
                <w:snapToGrid w:val="0"/>
                <w:color w:val="000000" w:themeColor="text1"/>
                <w:sz w:val="20"/>
                <w:szCs w:val="20"/>
              </w:rPr>
            </w:pPr>
            <w:r>
              <w:rPr>
                <w:rFonts w:ascii="Times New Roman" w:hAnsi="Times New Roman" w:cs="Times New Roman"/>
                <w:b/>
                <w:snapToGrid w:val="0"/>
                <w:color w:val="000000" w:themeColor="text1"/>
                <w:sz w:val="20"/>
                <w:szCs w:val="20"/>
              </w:rPr>
              <w:t>витрат</w:t>
            </w:r>
          </w:p>
          <w:p w:rsidR="00F66995" w:rsidRDefault="00F66995">
            <w:pPr>
              <w:tabs>
                <w:tab w:val="left" w:pos="993"/>
              </w:tabs>
              <w:ind w:left="-85" w:right="-144"/>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обсяг витрат, тис. грн</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tabs>
                <w:tab w:val="left" w:pos="993"/>
              </w:tabs>
              <w:ind w:left="-85" w:right="-144"/>
              <w:jc w:val="center"/>
              <w:rPr>
                <w:rFonts w:ascii="Times New Roman" w:hAnsi="Times New Roman" w:cs="Times New Roman"/>
                <w:snapToGrid w:val="0"/>
                <w:color w:val="000000" w:themeColor="text1"/>
                <w:sz w:val="20"/>
                <w:szCs w:val="20"/>
              </w:rPr>
            </w:pPr>
            <w:bookmarkStart w:id="116" w:name="392"/>
            <w:bookmarkEnd w:id="116"/>
            <w:r>
              <w:rPr>
                <w:rFonts w:ascii="Times New Roman" w:hAnsi="Times New Roman" w:cs="Times New Roman"/>
                <w:sz w:val="20"/>
                <w:szCs w:val="20"/>
              </w:rPr>
              <w:t>18 900,00</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before="100" w:beforeAutospacing="1" w:after="100" w:afterAutospacing="1"/>
              <w:jc w:val="center"/>
              <w:rPr>
                <w:rFonts w:ascii="Times New Roman" w:eastAsia="Times New Roman" w:hAnsi="Times New Roman" w:cs="Times New Roman"/>
                <w:color w:val="000000" w:themeColor="text1"/>
                <w:sz w:val="20"/>
                <w:szCs w:val="20"/>
                <w:lang w:eastAsia="uk-UA"/>
              </w:rPr>
            </w:pPr>
            <w:bookmarkStart w:id="117" w:name="393"/>
            <w:bookmarkEnd w:id="117"/>
            <w:r>
              <w:rPr>
                <w:rFonts w:ascii="Times New Roman" w:hAnsi="Times New Roman" w:cs="Times New Roman"/>
                <w:sz w:val="20"/>
                <w:szCs w:val="20"/>
              </w:rPr>
              <w:t>19 800,0</w:t>
            </w:r>
            <w:bookmarkStart w:id="118" w:name="394"/>
            <w:bookmarkEnd w:id="118"/>
            <w:r>
              <w:rPr>
                <w:rFonts w:ascii="Times New Roman" w:hAnsi="Times New Roman" w:cs="Times New Roman"/>
                <w:sz w:val="20"/>
                <w:szCs w:val="20"/>
              </w:rPr>
              <w:t>0</w:t>
            </w:r>
          </w:p>
        </w:tc>
      </w:tr>
      <w:tr w:rsidR="00F66995" w:rsidTr="00F6699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b/>
                <w:snapToGrid w:val="0"/>
                <w:color w:val="000000" w:themeColor="text1"/>
                <w:sz w:val="20"/>
                <w:szCs w:val="20"/>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F66995" w:rsidRDefault="00F66995">
            <w:pPr>
              <w:tabs>
                <w:tab w:val="left" w:pos="993"/>
              </w:tabs>
              <w:ind w:left="-85" w:right="-144"/>
              <w:rPr>
                <w:rFonts w:ascii="Times New Roman" w:hAnsi="Times New Roman" w:cs="Times New Roman"/>
                <w:snapToGrid w:val="0"/>
                <w:color w:val="000000" w:themeColor="text1"/>
                <w:sz w:val="20"/>
                <w:szCs w:val="20"/>
              </w:rPr>
            </w:pPr>
            <w:r>
              <w:rPr>
                <w:rFonts w:ascii="Times New Roman" w:hAnsi="Times New Roman" w:cs="Times New Roman"/>
                <w:b/>
                <w:snapToGrid w:val="0"/>
                <w:color w:val="000000" w:themeColor="text1"/>
                <w:sz w:val="20"/>
                <w:szCs w:val="20"/>
              </w:rPr>
              <w:t>продукту</w:t>
            </w:r>
          </w:p>
          <w:p w:rsidR="00F66995" w:rsidRDefault="00F66995">
            <w:pPr>
              <w:tabs>
                <w:tab w:val="left" w:pos="993"/>
              </w:tabs>
              <w:ind w:left="-85" w:right="-144"/>
              <w:rPr>
                <w:rFonts w:ascii="Times New Roman" w:hAnsi="Times New Roman" w:cs="Times New Roman"/>
                <w:snapToGrid w:val="0"/>
                <w:color w:val="000000" w:themeColor="text1"/>
                <w:sz w:val="20"/>
                <w:szCs w:val="20"/>
              </w:rPr>
            </w:pPr>
            <w:r>
              <w:rPr>
                <w:rFonts w:ascii="Times New Roman" w:hAnsi="Times New Roman" w:cs="Times New Roman"/>
                <w:sz w:val="20"/>
                <w:szCs w:val="20"/>
              </w:rPr>
              <w:t xml:space="preserve">кількість </w:t>
            </w:r>
            <w:r>
              <w:rPr>
                <w:rFonts w:ascii="Times New Roman" w:hAnsi="Times New Roman" w:cs="Times New Roman"/>
                <w:snapToGrid w:val="0"/>
                <w:sz w:val="20"/>
                <w:szCs w:val="20"/>
              </w:rPr>
              <w:t>груп товарів для з</w:t>
            </w:r>
            <w:r>
              <w:rPr>
                <w:rFonts w:ascii="Times New Roman" w:eastAsia="Times New Roman" w:hAnsi="Times New Roman" w:cs="Times New Roman"/>
                <w:color w:val="000000" w:themeColor="text1"/>
                <w:sz w:val="20"/>
                <w:szCs w:val="20"/>
                <w:lang w:eastAsia="uk-UA"/>
              </w:rPr>
              <w:t>абезпечення гарнізону пожежно-рятувальної служби</w:t>
            </w:r>
            <w:r>
              <w:rPr>
                <w:rFonts w:ascii="Times New Roman" w:hAnsi="Times New Roman" w:cs="Times New Roman"/>
                <w:sz w:val="20"/>
                <w:szCs w:val="20"/>
              </w:rPr>
              <w:t xml:space="preserve">, </w:t>
            </w:r>
            <w:r>
              <w:rPr>
                <w:rFonts w:ascii="Times New Roman" w:hAnsi="Times New Roman" w:cs="Times New Roman"/>
                <w:snapToGrid w:val="0"/>
                <w:color w:val="000000" w:themeColor="text1"/>
                <w:sz w:val="20"/>
                <w:szCs w:val="20"/>
              </w:rPr>
              <w:t>одиниць</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jc w:val="center"/>
              <w:rPr>
                <w:rFonts w:ascii="Times New Roman" w:eastAsia="Times New Roman" w:hAnsi="Times New Roman" w:cs="Times New Roman"/>
                <w:color w:val="000000" w:themeColor="text1"/>
                <w:sz w:val="20"/>
                <w:szCs w:val="20"/>
                <w:lang w:eastAsia="uk-UA"/>
              </w:rPr>
            </w:pPr>
            <w:r>
              <w:rPr>
                <w:rFonts w:ascii="Times New Roman" w:hAnsi="Times New Roman" w:cs="Times New Roman"/>
                <w:sz w:val="20"/>
                <w:szCs w:val="20"/>
              </w:rPr>
              <w:t>4</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jc w:val="center"/>
              <w:rPr>
                <w:rFonts w:ascii="Times New Roman" w:eastAsia="Times New Roman" w:hAnsi="Times New Roman" w:cs="Times New Roman"/>
                <w:color w:val="000000" w:themeColor="text1"/>
                <w:sz w:val="20"/>
                <w:szCs w:val="20"/>
                <w:lang w:eastAsia="uk-UA"/>
              </w:rPr>
            </w:pPr>
            <w:r>
              <w:rPr>
                <w:rFonts w:ascii="Times New Roman" w:hAnsi="Times New Roman" w:cs="Times New Roman"/>
                <w:sz w:val="20"/>
                <w:szCs w:val="20"/>
              </w:rPr>
              <w:t>4</w:t>
            </w:r>
          </w:p>
        </w:tc>
      </w:tr>
      <w:tr w:rsidR="00F66995" w:rsidTr="00F6699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b/>
                <w:snapToGrid w:val="0"/>
                <w:color w:val="000000" w:themeColor="text1"/>
                <w:sz w:val="20"/>
                <w:szCs w:val="20"/>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F66995" w:rsidRDefault="00F66995">
            <w:pPr>
              <w:tabs>
                <w:tab w:val="left" w:pos="993"/>
              </w:tabs>
              <w:ind w:left="-85" w:right="-144"/>
              <w:rPr>
                <w:rFonts w:ascii="Times New Roman" w:hAnsi="Times New Roman" w:cs="Times New Roman"/>
                <w:snapToGrid w:val="0"/>
                <w:color w:val="000000" w:themeColor="text1"/>
                <w:sz w:val="20"/>
                <w:szCs w:val="20"/>
              </w:rPr>
            </w:pPr>
            <w:r>
              <w:rPr>
                <w:rFonts w:ascii="Times New Roman" w:hAnsi="Times New Roman" w:cs="Times New Roman"/>
                <w:b/>
                <w:snapToGrid w:val="0"/>
                <w:color w:val="000000" w:themeColor="text1"/>
                <w:sz w:val="20"/>
                <w:szCs w:val="20"/>
              </w:rPr>
              <w:t>ефективності</w:t>
            </w:r>
          </w:p>
          <w:p w:rsidR="00F66995" w:rsidRDefault="00F66995">
            <w:pPr>
              <w:tabs>
                <w:tab w:val="left" w:pos="993"/>
              </w:tabs>
              <w:ind w:left="-85" w:right="-144"/>
              <w:rPr>
                <w:rFonts w:ascii="Times New Roman" w:hAnsi="Times New Roman" w:cs="Times New Roman"/>
                <w:snapToGrid w:val="0"/>
                <w:color w:val="000000" w:themeColor="text1"/>
                <w:sz w:val="20"/>
                <w:szCs w:val="20"/>
              </w:rPr>
            </w:pPr>
            <w:r>
              <w:rPr>
                <w:rFonts w:ascii="Times New Roman" w:hAnsi="Times New Roman" w:cs="Times New Roman"/>
                <w:snapToGrid w:val="0"/>
                <w:sz w:val="20"/>
                <w:szCs w:val="20"/>
              </w:rPr>
              <w:t>середні витрати на придбання однієї групи товарів</w:t>
            </w:r>
            <w:r>
              <w:rPr>
                <w:rFonts w:ascii="Times New Roman" w:hAnsi="Times New Roman" w:cs="Times New Roman"/>
                <w:snapToGrid w:val="0"/>
                <w:color w:val="000000" w:themeColor="text1"/>
                <w:sz w:val="20"/>
                <w:szCs w:val="20"/>
              </w:rPr>
              <w:t>, тис. грн</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jc w:val="center"/>
              <w:rPr>
                <w:rFonts w:ascii="Times New Roman" w:eastAsia="Times New Roman" w:hAnsi="Times New Roman" w:cs="Times New Roman"/>
                <w:color w:val="000000" w:themeColor="text1"/>
                <w:sz w:val="20"/>
                <w:szCs w:val="20"/>
                <w:lang w:eastAsia="uk-UA"/>
              </w:rPr>
            </w:pPr>
            <w:r>
              <w:rPr>
                <w:rFonts w:ascii="Times New Roman" w:hAnsi="Times New Roman" w:cs="Times New Roman"/>
                <w:sz w:val="20"/>
                <w:szCs w:val="20"/>
              </w:rPr>
              <w:t>4 725</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4 950</w:t>
            </w:r>
          </w:p>
        </w:tc>
      </w:tr>
      <w:tr w:rsidR="00F66995" w:rsidTr="00F6699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b/>
                <w:snapToGrid w:val="0"/>
                <w:color w:val="000000" w:themeColor="text1"/>
                <w:sz w:val="20"/>
                <w:szCs w:val="20"/>
              </w:rPr>
            </w:pPr>
          </w:p>
        </w:tc>
        <w:tc>
          <w:tcPr>
            <w:tcW w:w="759" w:type="pct"/>
            <w:tcBorders>
              <w:top w:val="single" w:sz="4" w:space="0" w:color="auto"/>
              <w:left w:val="single" w:sz="4" w:space="0" w:color="auto"/>
              <w:bottom w:val="single" w:sz="4" w:space="0" w:color="auto"/>
              <w:right w:val="single" w:sz="4" w:space="0" w:color="auto"/>
            </w:tcBorders>
            <w:hideMark/>
          </w:tcPr>
          <w:p w:rsidR="00F66995" w:rsidRDefault="00F66995">
            <w:pPr>
              <w:tabs>
                <w:tab w:val="left" w:pos="993"/>
              </w:tabs>
              <w:ind w:left="-85" w:right="-144"/>
              <w:rPr>
                <w:rFonts w:ascii="Times New Roman" w:hAnsi="Times New Roman" w:cs="Times New Roman"/>
                <w:snapToGrid w:val="0"/>
                <w:color w:val="000000" w:themeColor="text1"/>
                <w:sz w:val="20"/>
                <w:szCs w:val="20"/>
              </w:rPr>
            </w:pPr>
            <w:r>
              <w:rPr>
                <w:rFonts w:ascii="Times New Roman" w:hAnsi="Times New Roman" w:cs="Times New Roman"/>
                <w:b/>
                <w:snapToGrid w:val="0"/>
                <w:color w:val="000000" w:themeColor="text1"/>
                <w:sz w:val="20"/>
                <w:szCs w:val="20"/>
              </w:rPr>
              <w:t>якості</w:t>
            </w:r>
          </w:p>
          <w:p w:rsidR="00F66995" w:rsidRDefault="00F66995">
            <w:pPr>
              <w:tabs>
                <w:tab w:val="left" w:pos="993"/>
              </w:tabs>
              <w:ind w:left="-85" w:right="-144"/>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 xml:space="preserve">рівень забезпеченості </w:t>
            </w:r>
            <w:r>
              <w:rPr>
                <w:rFonts w:ascii="Times New Roman" w:hAnsi="Times New Roman" w:cs="Times New Roman"/>
                <w:sz w:val="20"/>
                <w:szCs w:val="20"/>
              </w:rPr>
              <w:t>від запланованого</w:t>
            </w:r>
            <w:r>
              <w:rPr>
                <w:rFonts w:ascii="Times New Roman" w:hAnsi="Times New Roman" w:cs="Times New Roman"/>
                <w:snapToGrid w:val="0"/>
                <w:color w:val="000000" w:themeColor="text1"/>
                <w:sz w:val="20"/>
                <w:szCs w:val="20"/>
              </w:rPr>
              <w:t>, %</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before="100" w:beforeAutospacing="1" w:after="100" w:afterAutospacing="1"/>
              <w:jc w:val="center"/>
              <w:rPr>
                <w:rFonts w:ascii="Times New Roman" w:eastAsia="Times New Roman" w:hAnsi="Times New Roman" w:cs="Times New Roman"/>
                <w:color w:val="000000" w:themeColor="text1"/>
                <w:sz w:val="20"/>
                <w:szCs w:val="20"/>
                <w:lang w:eastAsia="uk-UA"/>
              </w:rPr>
            </w:pPr>
            <w:r>
              <w:rPr>
                <w:rFonts w:ascii="Times New Roman" w:hAnsi="Times New Roman" w:cs="Times New Roman"/>
                <w:sz w:val="20"/>
                <w:szCs w:val="20"/>
              </w:rPr>
              <w:t>81,8</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before="100" w:beforeAutospacing="1" w:after="100" w:afterAutospacing="1"/>
              <w:jc w:val="center"/>
              <w:rPr>
                <w:rFonts w:ascii="Times New Roman" w:eastAsia="Times New Roman" w:hAnsi="Times New Roman" w:cs="Times New Roman"/>
                <w:color w:val="000000" w:themeColor="text1"/>
                <w:sz w:val="20"/>
                <w:szCs w:val="20"/>
                <w:lang w:eastAsia="uk-UA"/>
              </w:rPr>
            </w:pPr>
            <w:r>
              <w:rPr>
                <w:rFonts w:ascii="Times New Roman" w:hAnsi="Times New Roman" w:cs="Times New Roman"/>
                <w:sz w:val="20"/>
                <w:szCs w:val="20"/>
              </w:rPr>
              <w:t>89,8</w:t>
            </w:r>
          </w:p>
        </w:tc>
      </w:tr>
      <w:tr w:rsidR="00F66995" w:rsidTr="00F6699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724"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before="100" w:beforeAutospacing="1" w:after="100" w:afterAutospacing="1"/>
              <w:rPr>
                <w:rFonts w:ascii="Times New Roman" w:eastAsia="Times New Roman" w:hAnsi="Times New Roman" w:cs="Times New Roman"/>
                <w:color w:val="000000" w:themeColor="text1"/>
                <w:sz w:val="20"/>
                <w:szCs w:val="20"/>
                <w:lang w:eastAsia="uk-UA"/>
              </w:rPr>
            </w:pPr>
            <w:bookmarkStart w:id="119" w:name="397"/>
            <w:bookmarkEnd w:id="119"/>
            <w:r>
              <w:rPr>
                <w:rFonts w:ascii="Times New Roman" w:eastAsia="Times New Roman" w:hAnsi="Times New Roman" w:cs="Times New Roman"/>
                <w:color w:val="000000" w:themeColor="text1"/>
                <w:sz w:val="20"/>
                <w:szCs w:val="20"/>
                <w:lang w:eastAsia="uk-UA"/>
              </w:rPr>
              <w:t>2.4. Будівництво пожежного депо в Деснянському районі м. Києва</w:t>
            </w:r>
          </w:p>
        </w:tc>
        <w:tc>
          <w:tcPr>
            <w:tcW w:w="369"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before="100" w:beforeAutospacing="1" w:after="100" w:afterAutospacing="1"/>
              <w:jc w:val="center"/>
              <w:rPr>
                <w:rFonts w:ascii="Times New Roman" w:eastAsia="Times New Roman" w:hAnsi="Times New Roman" w:cs="Times New Roman"/>
                <w:color w:val="000000" w:themeColor="text1"/>
                <w:sz w:val="20"/>
                <w:szCs w:val="20"/>
                <w:lang w:eastAsia="uk-UA"/>
              </w:rPr>
            </w:pPr>
            <w:bookmarkStart w:id="120" w:name="398"/>
            <w:bookmarkEnd w:id="120"/>
            <w:r>
              <w:rPr>
                <w:rFonts w:ascii="Times New Roman" w:eastAsia="Times New Roman" w:hAnsi="Times New Roman" w:cs="Times New Roman"/>
                <w:color w:val="000000" w:themeColor="text1"/>
                <w:sz w:val="20"/>
                <w:szCs w:val="20"/>
                <w:lang w:eastAsia="uk-UA"/>
              </w:rPr>
              <w:t>2024–2025</w:t>
            </w:r>
          </w:p>
        </w:tc>
        <w:tc>
          <w:tcPr>
            <w:tcW w:w="475" w:type="pct"/>
            <w:gridSpan w:val="2"/>
            <w:vMerge w:val="restart"/>
            <w:tcBorders>
              <w:top w:val="single" w:sz="4" w:space="0" w:color="auto"/>
              <w:left w:val="single" w:sz="4" w:space="0" w:color="auto"/>
              <w:bottom w:val="single" w:sz="4" w:space="0" w:color="auto"/>
              <w:right w:val="single" w:sz="4" w:space="0" w:color="auto"/>
            </w:tcBorders>
          </w:tcPr>
          <w:p w:rsidR="00F66995" w:rsidRDefault="00F66995">
            <w:pPr>
              <w:ind w:left="-45" w:right="-115"/>
              <w:rPr>
                <w:rFonts w:ascii="Times New Roman" w:eastAsia="Times New Roman" w:hAnsi="Times New Roman" w:cs="Times New Roman"/>
                <w:color w:val="000000" w:themeColor="text1"/>
                <w:sz w:val="20"/>
                <w:szCs w:val="20"/>
                <w:lang w:eastAsia="uk-UA"/>
              </w:rPr>
            </w:pPr>
            <w:bookmarkStart w:id="121" w:name="399"/>
            <w:bookmarkEnd w:id="121"/>
            <w:r>
              <w:rPr>
                <w:rFonts w:ascii="Times New Roman" w:eastAsia="Times New Roman" w:hAnsi="Times New Roman" w:cs="Times New Roman"/>
                <w:color w:val="000000" w:themeColor="text1"/>
                <w:sz w:val="20"/>
                <w:szCs w:val="20"/>
                <w:lang w:eastAsia="uk-UA"/>
              </w:rPr>
              <w:t xml:space="preserve">Деснянська </w:t>
            </w:r>
            <w:r w:rsidR="005E02FC">
              <w:rPr>
                <w:rFonts w:ascii="Times New Roman" w:eastAsia="Times New Roman" w:hAnsi="Times New Roman" w:cs="Times New Roman"/>
                <w:color w:val="000000" w:themeColor="text1"/>
                <w:sz w:val="20"/>
                <w:szCs w:val="20"/>
                <w:lang w:eastAsia="uk-UA"/>
              </w:rPr>
              <w:t>районна в місті Києві державна адміністрація</w:t>
            </w:r>
            <w:r>
              <w:rPr>
                <w:rFonts w:ascii="Times New Roman" w:eastAsia="Times New Roman" w:hAnsi="Times New Roman" w:cs="Times New Roman"/>
                <w:color w:val="000000" w:themeColor="text1"/>
                <w:sz w:val="20"/>
                <w:szCs w:val="20"/>
                <w:lang w:eastAsia="uk-UA"/>
              </w:rPr>
              <w:t>,</w:t>
            </w:r>
          </w:p>
          <w:p w:rsidR="00F66995" w:rsidRDefault="00F66995">
            <w:pPr>
              <w:ind w:left="-45" w:right="-115"/>
              <w:rPr>
                <w:rFonts w:ascii="Times New Roman" w:eastAsia="Times New Roman" w:hAnsi="Times New Roman" w:cs="Times New Roman"/>
                <w:color w:val="000000" w:themeColor="text1"/>
                <w:sz w:val="20"/>
                <w:szCs w:val="20"/>
                <w:lang w:eastAsia="uk-UA"/>
              </w:rPr>
            </w:pPr>
          </w:p>
          <w:p w:rsidR="00F66995" w:rsidRDefault="00F66995">
            <w:pPr>
              <w:ind w:left="-45" w:right="-115"/>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Департамент муніципальної безпеки</w:t>
            </w:r>
            <w:r>
              <w:rPr>
                <w:rFonts w:ascii="Times New Roman" w:hAnsi="Times New Roman" w:cs="Times New Roman"/>
                <w:sz w:val="20"/>
                <w:szCs w:val="20"/>
              </w:rPr>
              <w:t xml:space="preserve"> виконавчого органу Київської міської ради (Київської міської державної  адміністрації)</w:t>
            </w:r>
            <w:r>
              <w:rPr>
                <w:rFonts w:ascii="Times New Roman" w:eastAsia="Times New Roman" w:hAnsi="Times New Roman" w:cs="Times New Roman"/>
                <w:color w:val="000000" w:themeColor="text1"/>
                <w:sz w:val="20"/>
                <w:szCs w:val="20"/>
                <w:lang w:eastAsia="uk-UA"/>
              </w:rPr>
              <w:t>,</w:t>
            </w:r>
          </w:p>
          <w:p w:rsidR="00F66995" w:rsidRDefault="00F66995">
            <w:pPr>
              <w:ind w:left="-45" w:right="-115"/>
              <w:rPr>
                <w:rFonts w:ascii="Times New Roman" w:eastAsia="Times New Roman" w:hAnsi="Times New Roman" w:cs="Times New Roman"/>
                <w:color w:val="000000" w:themeColor="text1"/>
                <w:sz w:val="20"/>
                <w:szCs w:val="20"/>
                <w:lang w:eastAsia="uk-UA"/>
              </w:rPr>
            </w:pPr>
          </w:p>
          <w:p w:rsidR="00F66995" w:rsidRDefault="00F66995">
            <w:pPr>
              <w:ind w:left="-45" w:right="-115"/>
              <w:rPr>
                <w:rFonts w:ascii="Times New Roman" w:eastAsia="Times New Roman" w:hAnsi="Times New Roman" w:cs="Times New Roman"/>
                <w:color w:val="000000" w:themeColor="text1"/>
                <w:sz w:val="20"/>
                <w:szCs w:val="20"/>
                <w:lang w:val="ru-RU" w:eastAsia="uk-UA"/>
              </w:rPr>
            </w:pPr>
            <w:r>
              <w:rPr>
                <w:rFonts w:ascii="Times New Roman" w:eastAsia="Times New Roman" w:hAnsi="Times New Roman" w:cs="Times New Roman"/>
                <w:color w:val="000000" w:themeColor="text1"/>
                <w:sz w:val="20"/>
                <w:szCs w:val="20"/>
                <w:lang w:eastAsia="uk-UA"/>
              </w:rPr>
              <w:t>ГУ ДСНС України у м. Києві</w:t>
            </w:r>
          </w:p>
        </w:tc>
        <w:tc>
          <w:tcPr>
            <w:tcW w:w="332" w:type="pct"/>
            <w:gridSpan w:val="2"/>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before="100" w:beforeAutospacing="1" w:after="100" w:afterAutospacing="1"/>
              <w:ind w:left="-85" w:right="-144"/>
              <w:jc w:val="center"/>
              <w:rPr>
                <w:rFonts w:ascii="Times New Roman" w:eastAsia="Times New Roman" w:hAnsi="Times New Roman" w:cs="Times New Roman"/>
                <w:color w:val="000000" w:themeColor="text1"/>
                <w:sz w:val="20"/>
                <w:szCs w:val="20"/>
                <w:lang w:eastAsia="uk-UA"/>
              </w:rPr>
            </w:pPr>
            <w:bookmarkStart w:id="122" w:name="400"/>
            <w:bookmarkEnd w:id="122"/>
            <w:r>
              <w:rPr>
                <w:rFonts w:ascii="Times New Roman" w:eastAsia="Times New Roman" w:hAnsi="Times New Roman" w:cs="Times New Roman"/>
                <w:color w:val="000000" w:themeColor="text1"/>
                <w:sz w:val="20"/>
                <w:szCs w:val="20"/>
                <w:lang w:eastAsia="uk-UA"/>
              </w:rPr>
              <w:t>Бюджет м. Києва</w:t>
            </w:r>
          </w:p>
        </w:tc>
        <w:tc>
          <w:tcPr>
            <w:tcW w:w="457" w:type="pct"/>
            <w:vMerge w:val="restart"/>
            <w:tcBorders>
              <w:top w:val="single" w:sz="4" w:space="0" w:color="auto"/>
              <w:left w:val="single" w:sz="4" w:space="0" w:color="auto"/>
              <w:bottom w:val="single" w:sz="4" w:space="0" w:color="auto"/>
              <w:right w:val="single" w:sz="4" w:space="0" w:color="auto"/>
            </w:tcBorders>
          </w:tcPr>
          <w:p w:rsidR="00F66995" w:rsidRDefault="00F66995">
            <w:pPr>
              <w:tabs>
                <w:tab w:val="left" w:pos="993"/>
              </w:tabs>
              <w:ind w:right="-144"/>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Всього:</w:t>
            </w:r>
          </w:p>
          <w:p w:rsidR="00F66995" w:rsidRDefault="00F66995">
            <w:pPr>
              <w:tabs>
                <w:tab w:val="left" w:pos="993"/>
              </w:tabs>
              <w:ind w:right="-144"/>
              <w:rPr>
                <w:rFonts w:ascii="Times New Roman" w:hAnsi="Times New Roman" w:cs="Times New Roman"/>
                <w:b/>
                <w:snapToGrid w:val="0"/>
                <w:color w:val="000000" w:themeColor="text1"/>
                <w:sz w:val="20"/>
                <w:szCs w:val="20"/>
              </w:rPr>
            </w:pPr>
            <w:r>
              <w:rPr>
                <w:rFonts w:ascii="Times New Roman" w:hAnsi="Times New Roman" w:cs="Times New Roman"/>
                <w:b/>
                <w:snapToGrid w:val="0"/>
                <w:color w:val="000000" w:themeColor="text1"/>
                <w:sz w:val="20"/>
                <w:szCs w:val="20"/>
              </w:rPr>
              <w:t>68 000,00</w:t>
            </w:r>
          </w:p>
          <w:p w:rsidR="00F66995" w:rsidRDefault="00F66995">
            <w:pPr>
              <w:tabs>
                <w:tab w:val="left" w:pos="993"/>
              </w:tabs>
              <w:ind w:right="-144"/>
              <w:rPr>
                <w:rFonts w:ascii="Times New Roman" w:hAnsi="Times New Roman" w:cs="Times New Roman"/>
                <w:snapToGrid w:val="0"/>
                <w:color w:val="000000" w:themeColor="text1"/>
                <w:sz w:val="20"/>
                <w:szCs w:val="20"/>
              </w:rPr>
            </w:pPr>
          </w:p>
          <w:p w:rsidR="00F66995" w:rsidRDefault="00F66995">
            <w:pPr>
              <w:tabs>
                <w:tab w:val="left" w:pos="993"/>
              </w:tabs>
              <w:ind w:right="-144"/>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2024 рік</w:t>
            </w:r>
          </w:p>
          <w:p w:rsidR="00F66995" w:rsidRDefault="00F66995">
            <w:pPr>
              <w:tabs>
                <w:tab w:val="left" w:pos="993"/>
              </w:tabs>
              <w:ind w:right="-144"/>
              <w:rPr>
                <w:rFonts w:ascii="Times New Roman" w:hAnsi="Times New Roman" w:cs="Times New Roman"/>
                <w:b/>
                <w:snapToGrid w:val="0"/>
                <w:color w:val="000000" w:themeColor="text1"/>
                <w:sz w:val="20"/>
                <w:szCs w:val="20"/>
              </w:rPr>
            </w:pPr>
            <w:r>
              <w:rPr>
                <w:rFonts w:ascii="Times New Roman" w:hAnsi="Times New Roman" w:cs="Times New Roman"/>
                <w:b/>
                <w:snapToGrid w:val="0"/>
                <w:color w:val="000000" w:themeColor="text1"/>
                <w:sz w:val="20"/>
                <w:szCs w:val="20"/>
              </w:rPr>
              <w:t>34 000,00</w:t>
            </w:r>
          </w:p>
          <w:p w:rsidR="00F66995" w:rsidRDefault="00F66995">
            <w:pPr>
              <w:tabs>
                <w:tab w:val="left" w:pos="993"/>
              </w:tabs>
              <w:ind w:right="-144"/>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2025 рік</w:t>
            </w:r>
          </w:p>
          <w:p w:rsidR="00F66995" w:rsidRDefault="00F66995">
            <w:pPr>
              <w:tabs>
                <w:tab w:val="left" w:pos="993"/>
              </w:tabs>
              <w:ind w:right="-144"/>
              <w:rPr>
                <w:rFonts w:ascii="Times New Roman" w:hAnsi="Times New Roman" w:cs="Times New Roman"/>
                <w:b/>
                <w:snapToGrid w:val="0"/>
                <w:color w:val="000000" w:themeColor="text1"/>
                <w:sz w:val="20"/>
                <w:szCs w:val="20"/>
              </w:rPr>
            </w:pPr>
            <w:r>
              <w:rPr>
                <w:rFonts w:ascii="Times New Roman" w:hAnsi="Times New Roman" w:cs="Times New Roman"/>
                <w:b/>
                <w:snapToGrid w:val="0"/>
                <w:color w:val="000000" w:themeColor="text1"/>
                <w:sz w:val="20"/>
                <w:szCs w:val="20"/>
              </w:rPr>
              <w:t>34 000,00</w:t>
            </w:r>
          </w:p>
          <w:p w:rsidR="00F66995" w:rsidRDefault="00F66995">
            <w:pPr>
              <w:tabs>
                <w:tab w:val="left" w:pos="993"/>
              </w:tabs>
              <w:ind w:right="-144"/>
              <w:rPr>
                <w:rFonts w:ascii="Times New Roman" w:hAnsi="Times New Roman" w:cs="Times New Roman"/>
                <w:b/>
                <w:snapToGrid w:val="0"/>
                <w:color w:val="000000" w:themeColor="text1"/>
                <w:sz w:val="20"/>
                <w:szCs w:val="20"/>
              </w:rPr>
            </w:pPr>
          </w:p>
          <w:p w:rsidR="00F66995" w:rsidRDefault="00F66995">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У тому числі бюджет  м. Києва </w:t>
            </w:r>
          </w:p>
          <w:p w:rsidR="00F66995" w:rsidRDefault="00F66995">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всього:</w:t>
            </w:r>
          </w:p>
          <w:p w:rsidR="00F66995" w:rsidRDefault="00F66995">
            <w:pPr>
              <w:tabs>
                <w:tab w:val="left" w:pos="993"/>
              </w:tabs>
              <w:ind w:right="-144"/>
              <w:rPr>
                <w:rFonts w:ascii="Times New Roman" w:hAnsi="Times New Roman" w:cs="Times New Roman"/>
                <w:snapToGrid w:val="0"/>
                <w:color w:val="000000" w:themeColor="text1"/>
                <w:sz w:val="20"/>
                <w:szCs w:val="20"/>
              </w:rPr>
            </w:pPr>
            <w:r>
              <w:rPr>
                <w:rFonts w:ascii="Times New Roman" w:hAnsi="Times New Roman" w:cs="Times New Roman"/>
                <w:b/>
                <w:snapToGrid w:val="0"/>
                <w:color w:val="000000" w:themeColor="text1"/>
                <w:sz w:val="20"/>
                <w:szCs w:val="20"/>
              </w:rPr>
              <w:t>68 000,00</w:t>
            </w:r>
          </w:p>
        </w:tc>
        <w:tc>
          <w:tcPr>
            <w:tcW w:w="759" w:type="pct"/>
            <w:tcBorders>
              <w:top w:val="single" w:sz="4" w:space="0" w:color="auto"/>
              <w:left w:val="single" w:sz="4" w:space="0" w:color="auto"/>
              <w:bottom w:val="single" w:sz="4" w:space="0" w:color="auto"/>
              <w:right w:val="single" w:sz="4" w:space="0" w:color="auto"/>
            </w:tcBorders>
            <w:vAlign w:val="center"/>
            <w:hideMark/>
          </w:tcPr>
          <w:p w:rsidR="00F66995" w:rsidRDefault="00F66995">
            <w:pPr>
              <w:tabs>
                <w:tab w:val="left" w:pos="1075"/>
              </w:tabs>
              <w:ind w:left="-94"/>
              <w:rPr>
                <w:rFonts w:ascii="Times New Roman" w:hAnsi="Times New Roman" w:cs="Times New Roman"/>
                <w:b/>
                <w:snapToGrid w:val="0"/>
                <w:color w:val="000000" w:themeColor="text1"/>
                <w:sz w:val="20"/>
                <w:szCs w:val="20"/>
              </w:rPr>
            </w:pPr>
            <w:r>
              <w:rPr>
                <w:rFonts w:ascii="Times New Roman" w:hAnsi="Times New Roman" w:cs="Times New Roman"/>
                <w:b/>
                <w:snapToGrid w:val="0"/>
                <w:color w:val="000000" w:themeColor="text1"/>
                <w:sz w:val="20"/>
                <w:szCs w:val="20"/>
              </w:rPr>
              <w:t>витрат</w:t>
            </w:r>
          </w:p>
          <w:p w:rsidR="00F66995" w:rsidRDefault="00F66995">
            <w:pPr>
              <w:tabs>
                <w:tab w:val="left" w:pos="756"/>
              </w:tabs>
              <w:ind w:left="-85" w:right="-144"/>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обсяг витрат, тис. грн</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tabs>
                <w:tab w:val="left" w:pos="993"/>
              </w:tabs>
              <w:ind w:left="-85" w:right="-144"/>
              <w:jc w:val="center"/>
              <w:rPr>
                <w:rFonts w:ascii="Times New Roman" w:hAnsi="Times New Roman" w:cs="Times New Roman"/>
                <w:snapToGrid w:val="0"/>
                <w:color w:val="000000" w:themeColor="text1"/>
                <w:sz w:val="20"/>
                <w:szCs w:val="20"/>
              </w:rPr>
            </w:pPr>
            <w:bookmarkStart w:id="123" w:name="401"/>
            <w:bookmarkEnd w:id="123"/>
            <w:r>
              <w:rPr>
                <w:rFonts w:ascii="Times New Roman" w:hAnsi="Times New Roman" w:cs="Times New Roman"/>
                <w:snapToGrid w:val="0"/>
                <w:color w:val="000000" w:themeColor="text1"/>
                <w:sz w:val="20"/>
                <w:szCs w:val="20"/>
              </w:rPr>
              <w:t>34 000,00</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tabs>
                <w:tab w:val="left" w:pos="993"/>
              </w:tabs>
              <w:ind w:left="-85" w:right="-144"/>
              <w:jc w:val="center"/>
              <w:rPr>
                <w:rFonts w:ascii="Times New Roman" w:hAnsi="Times New Roman" w:cs="Times New Roman"/>
                <w:snapToGrid w:val="0"/>
                <w:color w:val="000000" w:themeColor="text1"/>
                <w:sz w:val="20"/>
                <w:szCs w:val="20"/>
              </w:rPr>
            </w:pPr>
            <w:bookmarkStart w:id="124" w:name="402"/>
            <w:bookmarkEnd w:id="124"/>
            <w:r>
              <w:rPr>
                <w:rFonts w:ascii="Times New Roman" w:hAnsi="Times New Roman" w:cs="Times New Roman"/>
                <w:snapToGrid w:val="0"/>
                <w:color w:val="000000" w:themeColor="text1"/>
                <w:sz w:val="20"/>
                <w:szCs w:val="20"/>
              </w:rPr>
              <w:t>34 000,00</w:t>
            </w:r>
            <w:bookmarkStart w:id="125" w:name="403"/>
            <w:bookmarkEnd w:id="125"/>
          </w:p>
        </w:tc>
      </w:tr>
      <w:tr w:rsidR="00F66995" w:rsidTr="00F6699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val="ru-RU"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napToGrid w:val="0"/>
                <w:color w:val="000000" w:themeColor="text1"/>
                <w:sz w:val="20"/>
                <w:szCs w:val="20"/>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F66995" w:rsidRDefault="00F66995">
            <w:pPr>
              <w:tabs>
                <w:tab w:val="left" w:pos="756"/>
              </w:tabs>
              <w:ind w:left="-85" w:right="-144"/>
              <w:rPr>
                <w:rFonts w:ascii="Times New Roman" w:hAnsi="Times New Roman" w:cs="Times New Roman"/>
                <w:snapToGrid w:val="0"/>
                <w:color w:val="000000" w:themeColor="text1"/>
                <w:sz w:val="20"/>
                <w:szCs w:val="20"/>
              </w:rPr>
            </w:pPr>
            <w:r>
              <w:rPr>
                <w:rFonts w:ascii="Times New Roman" w:hAnsi="Times New Roman" w:cs="Times New Roman"/>
                <w:b/>
                <w:snapToGrid w:val="0"/>
                <w:color w:val="000000" w:themeColor="text1"/>
                <w:sz w:val="20"/>
                <w:szCs w:val="20"/>
              </w:rPr>
              <w:t>продукту</w:t>
            </w:r>
          </w:p>
          <w:p w:rsidR="00F66995" w:rsidRDefault="00F66995">
            <w:pPr>
              <w:tabs>
                <w:tab w:val="left" w:pos="756"/>
              </w:tabs>
              <w:ind w:left="-85" w:right="-144"/>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кількість об’єктів будівництва, одиниць</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before="100" w:beforeAutospacing="1" w:after="100" w:afterAutospacing="1"/>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1</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before="100" w:beforeAutospacing="1" w:after="100" w:afterAutospacing="1"/>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1</w:t>
            </w:r>
          </w:p>
        </w:tc>
      </w:tr>
      <w:tr w:rsidR="00F66995" w:rsidTr="00F66995">
        <w:trPr>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val="ru-RU"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napToGrid w:val="0"/>
                <w:color w:val="000000" w:themeColor="text1"/>
                <w:sz w:val="20"/>
                <w:szCs w:val="20"/>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F66995" w:rsidRDefault="00F66995">
            <w:pPr>
              <w:tabs>
                <w:tab w:val="left" w:pos="756"/>
              </w:tabs>
              <w:ind w:left="-85" w:right="-144"/>
              <w:rPr>
                <w:rFonts w:ascii="Times New Roman" w:hAnsi="Times New Roman" w:cs="Times New Roman"/>
                <w:snapToGrid w:val="0"/>
                <w:color w:val="000000" w:themeColor="text1"/>
                <w:sz w:val="20"/>
                <w:szCs w:val="20"/>
              </w:rPr>
            </w:pPr>
            <w:r>
              <w:rPr>
                <w:rFonts w:ascii="Times New Roman" w:hAnsi="Times New Roman" w:cs="Times New Roman"/>
                <w:b/>
                <w:snapToGrid w:val="0"/>
                <w:color w:val="000000" w:themeColor="text1"/>
                <w:sz w:val="20"/>
                <w:szCs w:val="20"/>
              </w:rPr>
              <w:t>ефективності</w:t>
            </w:r>
          </w:p>
          <w:p w:rsidR="00F66995" w:rsidRDefault="00F66995">
            <w:pPr>
              <w:tabs>
                <w:tab w:val="left" w:pos="756"/>
              </w:tabs>
              <w:ind w:left="-85" w:right="-144"/>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середні витрати на будівництво одного об’єкту, тис. грн</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tabs>
                <w:tab w:val="left" w:pos="993"/>
              </w:tabs>
              <w:ind w:left="-85" w:right="-144"/>
              <w:jc w:val="center"/>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34 000,00</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tabs>
                <w:tab w:val="left" w:pos="993"/>
              </w:tabs>
              <w:spacing w:before="100" w:beforeAutospacing="1" w:after="100" w:afterAutospacing="1"/>
              <w:jc w:val="center"/>
              <w:rPr>
                <w:rFonts w:ascii="Times New Roman" w:eastAsia="Times New Roman" w:hAnsi="Times New Roman" w:cs="Times New Roman"/>
                <w:color w:val="000000" w:themeColor="text1"/>
                <w:sz w:val="20"/>
                <w:szCs w:val="20"/>
                <w:lang w:eastAsia="uk-UA"/>
              </w:rPr>
            </w:pPr>
            <w:r>
              <w:rPr>
                <w:rFonts w:ascii="Times New Roman" w:hAnsi="Times New Roman" w:cs="Times New Roman"/>
                <w:snapToGrid w:val="0"/>
                <w:color w:val="000000" w:themeColor="text1"/>
                <w:sz w:val="20"/>
                <w:szCs w:val="20"/>
              </w:rPr>
              <w:t>34 000,00</w:t>
            </w:r>
          </w:p>
        </w:tc>
      </w:tr>
      <w:tr w:rsidR="00F66995" w:rsidTr="00F6699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val="ru-RU"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rPr>
                <w:rFonts w:ascii="Times New Roman" w:hAnsi="Times New Roman" w:cs="Times New Roman"/>
                <w:snapToGrid w:val="0"/>
                <w:color w:val="000000" w:themeColor="text1"/>
                <w:sz w:val="20"/>
                <w:szCs w:val="20"/>
              </w:rPr>
            </w:pPr>
          </w:p>
        </w:tc>
        <w:tc>
          <w:tcPr>
            <w:tcW w:w="759" w:type="pct"/>
            <w:tcBorders>
              <w:top w:val="single" w:sz="4" w:space="0" w:color="auto"/>
              <w:left w:val="single" w:sz="4" w:space="0" w:color="auto"/>
              <w:bottom w:val="single" w:sz="4" w:space="0" w:color="auto"/>
              <w:right w:val="single" w:sz="4" w:space="0" w:color="auto"/>
            </w:tcBorders>
            <w:hideMark/>
          </w:tcPr>
          <w:p w:rsidR="00F66995" w:rsidRDefault="00F66995">
            <w:pPr>
              <w:tabs>
                <w:tab w:val="left" w:pos="756"/>
              </w:tabs>
              <w:ind w:left="-85" w:right="-144"/>
              <w:rPr>
                <w:rFonts w:ascii="Times New Roman" w:hAnsi="Times New Roman" w:cs="Times New Roman"/>
                <w:snapToGrid w:val="0"/>
                <w:color w:val="000000" w:themeColor="text1"/>
                <w:sz w:val="20"/>
                <w:szCs w:val="20"/>
              </w:rPr>
            </w:pPr>
            <w:r>
              <w:rPr>
                <w:rFonts w:ascii="Times New Roman" w:hAnsi="Times New Roman" w:cs="Times New Roman"/>
                <w:b/>
                <w:snapToGrid w:val="0"/>
                <w:color w:val="000000" w:themeColor="text1"/>
                <w:sz w:val="20"/>
                <w:szCs w:val="20"/>
              </w:rPr>
              <w:t>якості</w:t>
            </w:r>
          </w:p>
          <w:p w:rsidR="00F66995" w:rsidRDefault="00F66995">
            <w:pPr>
              <w:tabs>
                <w:tab w:val="left" w:pos="756"/>
              </w:tabs>
              <w:ind w:left="-85" w:right="-144"/>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рівень готовності об’єкту, %</w:t>
            </w: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before="100" w:beforeAutospacing="1" w:after="100" w:afterAutospacing="1"/>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72,0</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before="100" w:beforeAutospacing="1" w:after="100" w:afterAutospacing="1"/>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77,0</w:t>
            </w:r>
          </w:p>
        </w:tc>
      </w:tr>
      <w:tr w:rsidR="00F66995" w:rsidTr="00F66995">
        <w:trPr>
          <w:trHeight w:val="1604"/>
        </w:trPr>
        <w:tc>
          <w:tcPr>
            <w:tcW w:w="3015" w:type="pct"/>
            <w:gridSpan w:val="9"/>
            <w:tcBorders>
              <w:top w:val="single" w:sz="4" w:space="0" w:color="auto"/>
              <w:left w:val="single" w:sz="4" w:space="0" w:color="auto"/>
              <w:bottom w:val="single" w:sz="4" w:space="0" w:color="auto"/>
              <w:right w:val="single" w:sz="4" w:space="0" w:color="auto"/>
            </w:tcBorders>
          </w:tcPr>
          <w:p w:rsidR="00F66995" w:rsidRDefault="00F66995">
            <w:pPr>
              <w:spacing w:before="100" w:beforeAutospacing="1" w:after="100" w:afterAutospacing="1"/>
              <w:ind w:left="-85" w:right="-144"/>
              <w:jc w:val="center"/>
              <w:rPr>
                <w:rFonts w:ascii="Times New Roman" w:eastAsia="Times New Roman" w:hAnsi="Times New Roman" w:cs="Times New Roman"/>
                <w:b/>
                <w:bCs/>
                <w:color w:val="000000" w:themeColor="text1"/>
                <w:sz w:val="20"/>
                <w:szCs w:val="20"/>
                <w:lang w:val="ru-RU" w:eastAsia="uk-UA"/>
              </w:rPr>
            </w:pPr>
            <w:bookmarkStart w:id="126" w:name="406"/>
            <w:bookmarkEnd w:id="126"/>
          </w:p>
          <w:p w:rsidR="00F66995" w:rsidRDefault="00F66995">
            <w:pPr>
              <w:spacing w:before="100" w:beforeAutospacing="1" w:after="100" w:afterAutospacing="1"/>
              <w:ind w:left="-85" w:right="-144"/>
              <w:jc w:val="center"/>
              <w:rPr>
                <w:rFonts w:ascii="Times New Roman" w:eastAsia="Times New Roman" w:hAnsi="Times New Roman" w:cs="Times New Roman"/>
                <w:color w:val="000000" w:themeColor="text1"/>
                <w:sz w:val="20"/>
                <w:szCs w:val="20"/>
                <w:lang w:val="ru-RU" w:eastAsia="uk-UA"/>
              </w:rPr>
            </w:pPr>
            <w:r>
              <w:rPr>
                <w:rFonts w:ascii="Times New Roman" w:eastAsia="Times New Roman" w:hAnsi="Times New Roman" w:cs="Times New Roman"/>
                <w:b/>
                <w:bCs/>
                <w:color w:val="000000" w:themeColor="text1"/>
                <w:sz w:val="20"/>
                <w:szCs w:val="20"/>
                <w:lang w:eastAsia="uk-UA"/>
              </w:rPr>
              <w:t>Всього за напрямком «Пожежна безпека»:</w:t>
            </w:r>
          </w:p>
        </w:tc>
        <w:tc>
          <w:tcPr>
            <w:tcW w:w="457" w:type="pct"/>
            <w:tcBorders>
              <w:top w:val="single" w:sz="4" w:space="0" w:color="auto"/>
              <w:left w:val="single" w:sz="4" w:space="0" w:color="auto"/>
              <w:bottom w:val="single" w:sz="4" w:space="0" w:color="auto"/>
              <w:right w:val="single" w:sz="4" w:space="0" w:color="auto"/>
            </w:tcBorders>
          </w:tcPr>
          <w:p w:rsidR="00F66995" w:rsidRDefault="00F66995">
            <w:pPr>
              <w:tabs>
                <w:tab w:val="left" w:pos="993"/>
              </w:tabs>
              <w:ind w:right="-144"/>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Всього:</w:t>
            </w:r>
          </w:p>
          <w:p w:rsidR="00F66995" w:rsidRDefault="00F66995">
            <w:pPr>
              <w:tabs>
                <w:tab w:val="left" w:pos="993"/>
              </w:tabs>
              <w:ind w:right="-144"/>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250 650,00</w:t>
            </w:r>
          </w:p>
          <w:p w:rsidR="00F66995" w:rsidRDefault="00F66995">
            <w:pPr>
              <w:tabs>
                <w:tab w:val="left" w:pos="993"/>
              </w:tabs>
              <w:ind w:right="-144"/>
              <w:rPr>
                <w:rFonts w:ascii="Times New Roman" w:hAnsi="Times New Roman" w:cs="Times New Roman"/>
                <w:snapToGrid w:val="0"/>
                <w:color w:val="000000" w:themeColor="text1"/>
                <w:sz w:val="20"/>
                <w:szCs w:val="20"/>
              </w:rPr>
            </w:pPr>
          </w:p>
          <w:p w:rsidR="00F66995" w:rsidRDefault="00F66995">
            <w:pPr>
              <w:tabs>
                <w:tab w:val="left" w:pos="993"/>
              </w:tabs>
              <w:ind w:right="-144"/>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2024 рік</w:t>
            </w:r>
          </w:p>
          <w:p w:rsidR="00F66995" w:rsidRDefault="00F66995">
            <w:pPr>
              <w:tabs>
                <w:tab w:val="left" w:pos="993"/>
              </w:tabs>
              <w:ind w:right="-144"/>
              <w:rPr>
                <w:rFonts w:ascii="Times New Roman" w:hAnsi="Times New Roman" w:cs="Times New Roman"/>
                <w:b/>
                <w:snapToGrid w:val="0"/>
                <w:color w:val="000000" w:themeColor="text1"/>
                <w:sz w:val="20"/>
                <w:szCs w:val="20"/>
              </w:rPr>
            </w:pPr>
            <w:r>
              <w:rPr>
                <w:rFonts w:ascii="Times New Roman" w:hAnsi="Times New Roman" w:cs="Times New Roman"/>
                <w:b/>
                <w:snapToGrid w:val="0"/>
                <w:color w:val="000000" w:themeColor="text1"/>
                <w:sz w:val="20"/>
                <w:szCs w:val="20"/>
              </w:rPr>
              <w:t>122 050,00</w:t>
            </w:r>
          </w:p>
          <w:p w:rsidR="00F66995" w:rsidRDefault="00F66995">
            <w:pPr>
              <w:tabs>
                <w:tab w:val="left" w:pos="993"/>
              </w:tabs>
              <w:ind w:right="-144"/>
              <w:rPr>
                <w:rFonts w:ascii="Times New Roman" w:hAnsi="Times New Roman" w:cs="Times New Roman"/>
                <w:snapToGrid w:val="0"/>
                <w:color w:val="000000" w:themeColor="text1"/>
                <w:sz w:val="20"/>
                <w:szCs w:val="20"/>
              </w:rPr>
            </w:pPr>
            <w:r>
              <w:rPr>
                <w:rFonts w:ascii="Times New Roman" w:hAnsi="Times New Roman" w:cs="Times New Roman"/>
                <w:snapToGrid w:val="0"/>
                <w:color w:val="000000" w:themeColor="text1"/>
                <w:sz w:val="20"/>
                <w:szCs w:val="20"/>
              </w:rPr>
              <w:t>2025 рік</w:t>
            </w:r>
          </w:p>
          <w:p w:rsidR="00F66995" w:rsidRDefault="00F66995">
            <w:pPr>
              <w:tabs>
                <w:tab w:val="left" w:pos="993"/>
              </w:tabs>
              <w:ind w:right="-144"/>
              <w:rPr>
                <w:rFonts w:ascii="Times New Roman" w:hAnsi="Times New Roman" w:cs="Times New Roman"/>
                <w:b/>
                <w:snapToGrid w:val="0"/>
                <w:color w:val="000000" w:themeColor="text1"/>
                <w:sz w:val="20"/>
                <w:szCs w:val="20"/>
              </w:rPr>
            </w:pPr>
            <w:r>
              <w:rPr>
                <w:rFonts w:ascii="Times New Roman" w:hAnsi="Times New Roman" w:cs="Times New Roman"/>
                <w:b/>
                <w:snapToGrid w:val="0"/>
                <w:color w:val="000000" w:themeColor="text1"/>
                <w:sz w:val="20"/>
                <w:szCs w:val="20"/>
              </w:rPr>
              <w:t>128 600,00</w:t>
            </w:r>
          </w:p>
          <w:p w:rsidR="00F66995" w:rsidRDefault="00F66995">
            <w:pPr>
              <w:tabs>
                <w:tab w:val="left" w:pos="993"/>
              </w:tabs>
              <w:ind w:right="-144"/>
              <w:rPr>
                <w:rFonts w:ascii="Times New Roman" w:hAnsi="Times New Roman" w:cs="Times New Roman"/>
                <w:b/>
                <w:snapToGrid w:val="0"/>
                <w:color w:val="000000" w:themeColor="text1"/>
                <w:sz w:val="20"/>
                <w:szCs w:val="20"/>
                <w:highlight w:val="yellow"/>
              </w:rPr>
            </w:pPr>
          </w:p>
          <w:p w:rsidR="00F66995" w:rsidRDefault="00F66995">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У тому числі бюджет  м. Києва </w:t>
            </w:r>
          </w:p>
          <w:p w:rsidR="00F66995" w:rsidRDefault="00F66995">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всього:</w:t>
            </w:r>
          </w:p>
          <w:p w:rsidR="00F66995" w:rsidRDefault="00F66995">
            <w:pPr>
              <w:tabs>
                <w:tab w:val="left" w:pos="993"/>
              </w:tabs>
              <w:ind w:right="-144"/>
              <w:rPr>
                <w:rFonts w:ascii="Times New Roman" w:hAnsi="Times New Roman" w:cs="Times New Roman"/>
                <w:snapToGrid w:val="0"/>
                <w:color w:val="000000" w:themeColor="text1"/>
                <w:sz w:val="20"/>
                <w:szCs w:val="20"/>
                <w:highlight w:val="yellow"/>
              </w:rPr>
            </w:pPr>
            <w:r>
              <w:rPr>
                <w:rFonts w:ascii="Times New Roman" w:eastAsia="Times New Roman" w:hAnsi="Times New Roman" w:cs="Times New Roman"/>
                <w:b/>
                <w:bCs/>
                <w:color w:val="000000" w:themeColor="text1"/>
                <w:sz w:val="20"/>
                <w:szCs w:val="20"/>
                <w:lang w:eastAsia="uk-UA"/>
              </w:rPr>
              <w:t>250 650,00</w:t>
            </w:r>
          </w:p>
        </w:tc>
        <w:tc>
          <w:tcPr>
            <w:tcW w:w="759" w:type="pct"/>
            <w:tcBorders>
              <w:top w:val="single" w:sz="4" w:space="0" w:color="auto"/>
              <w:left w:val="single" w:sz="4" w:space="0" w:color="auto"/>
              <w:bottom w:val="single" w:sz="4" w:space="0" w:color="auto"/>
              <w:right w:val="single" w:sz="4" w:space="0" w:color="auto"/>
            </w:tcBorders>
            <w:vAlign w:val="center"/>
          </w:tcPr>
          <w:p w:rsidR="00F66995" w:rsidRDefault="00F66995">
            <w:pPr>
              <w:tabs>
                <w:tab w:val="left" w:pos="756"/>
              </w:tabs>
              <w:spacing w:before="100" w:beforeAutospacing="1" w:after="100" w:afterAutospacing="1"/>
              <w:ind w:left="-85" w:right="-144"/>
              <w:jc w:val="center"/>
              <w:rPr>
                <w:rFonts w:ascii="Times New Roman" w:eastAsia="Times New Roman" w:hAnsi="Times New Roman" w:cs="Times New Roman"/>
                <w:b/>
                <w:bCs/>
                <w:color w:val="000000" w:themeColor="text1"/>
                <w:sz w:val="20"/>
                <w:szCs w:val="20"/>
                <w:lang w:eastAsia="uk-UA"/>
              </w:rPr>
            </w:pPr>
          </w:p>
        </w:tc>
        <w:tc>
          <w:tcPr>
            <w:tcW w:w="395" w:type="pct"/>
            <w:tcBorders>
              <w:top w:val="single" w:sz="4" w:space="0" w:color="auto"/>
              <w:left w:val="single" w:sz="4" w:space="0" w:color="auto"/>
              <w:bottom w:val="single" w:sz="4" w:space="0" w:color="auto"/>
              <w:right w:val="single" w:sz="4" w:space="0" w:color="auto"/>
            </w:tcBorders>
            <w:vAlign w:val="center"/>
            <w:hideMark/>
          </w:tcPr>
          <w:p w:rsidR="00F66995" w:rsidRDefault="00F66995">
            <w:pPr>
              <w:tabs>
                <w:tab w:val="left" w:pos="993"/>
              </w:tabs>
              <w:ind w:left="-85" w:right="-144"/>
              <w:jc w:val="center"/>
              <w:rPr>
                <w:rFonts w:ascii="Times New Roman" w:hAnsi="Times New Roman" w:cs="Times New Roman"/>
                <w:b/>
                <w:snapToGrid w:val="0"/>
                <w:color w:val="000000" w:themeColor="text1"/>
                <w:sz w:val="20"/>
                <w:szCs w:val="20"/>
              </w:rPr>
            </w:pPr>
            <w:bookmarkStart w:id="127" w:name="407"/>
            <w:bookmarkEnd w:id="127"/>
            <w:r>
              <w:rPr>
                <w:rFonts w:ascii="Times New Roman" w:hAnsi="Times New Roman" w:cs="Times New Roman"/>
                <w:b/>
                <w:snapToGrid w:val="0"/>
                <w:color w:val="000000" w:themeColor="text1"/>
                <w:sz w:val="20"/>
                <w:szCs w:val="20"/>
              </w:rPr>
              <w:t>122 050,00</w:t>
            </w:r>
          </w:p>
        </w:tc>
        <w:tc>
          <w:tcPr>
            <w:tcW w:w="374" w:type="pct"/>
            <w:tcBorders>
              <w:top w:val="single" w:sz="4" w:space="0" w:color="auto"/>
              <w:left w:val="single" w:sz="4" w:space="0" w:color="auto"/>
              <w:bottom w:val="single" w:sz="4" w:space="0" w:color="auto"/>
              <w:right w:val="single" w:sz="4" w:space="0" w:color="auto"/>
            </w:tcBorders>
            <w:vAlign w:val="center"/>
            <w:hideMark/>
          </w:tcPr>
          <w:p w:rsidR="00F66995" w:rsidRDefault="00F66995">
            <w:pPr>
              <w:tabs>
                <w:tab w:val="left" w:pos="993"/>
              </w:tabs>
              <w:ind w:left="-85" w:right="-144"/>
              <w:jc w:val="center"/>
              <w:rPr>
                <w:rFonts w:ascii="Times New Roman" w:hAnsi="Times New Roman" w:cs="Times New Roman"/>
                <w:b/>
                <w:snapToGrid w:val="0"/>
                <w:color w:val="000000" w:themeColor="text1"/>
                <w:sz w:val="20"/>
                <w:szCs w:val="20"/>
              </w:rPr>
            </w:pPr>
            <w:bookmarkStart w:id="128" w:name="408"/>
            <w:bookmarkEnd w:id="128"/>
            <w:r>
              <w:rPr>
                <w:rFonts w:ascii="Times New Roman" w:hAnsi="Times New Roman" w:cs="Times New Roman"/>
                <w:b/>
                <w:snapToGrid w:val="0"/>
                <w:color w:val="000000" w:themeColor="text1"/>
                <w:sz w:val="20"/>
                <w:szCs w:val="20"/>
              </w:rPr>
              <w:t>128 600,00</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2086"/>
        <w:gridCol w:w="2225"/>
        <w:gridCol w:w="1109"/>
        <w:gridCol w:w="1469"/>
        <w:gridCol w:w="1112"/>
        <w:gridCol w:w="1429"/>
        <w:gridCol w:w="2259"/>
        <w:gridCol w:w="1175"/>
        <w:gridCol w:w="1181"/>
      </w:tblGrid>
      <w:tr w:rsidR="00F66995" w:rsidTr="00F66995">
        <w:trPr>
          <w:trHeight w:val="20"/>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6995" w:rsidRDefault="00F66995">
            <w:pPr>
              <w:spacing w:after="0" w:line="240" w:lineRule="auto"/>
              <w:jc w:val="center"/>
              <w:rPr>
                <w:rFonts w:ascii="Times New Roman" w:eastAsia="Times New Roman" w:hAnsi="Times New Roman" w:cs="Times New Roman"/>
                <w:b/>
                <w:color w:val="000000"/>
                <w:sz w:val="20"/>
                <w:szCs w:val="20"/>
                <w:lang w:eastAsia="uk-UA"/>
              </w:rPr>
            </w:pPr>
            <w:bookmarkStart w:id="129" w:name="411"/>
            <w:bookmarkEnd w:id="129"/>
            <w:r>
              <w:rPr>
                <w:rFonts w:ascii="Times New Roman" w:eastAsia="Times New Roman" w:hAnsi="Times New Roman" w:cs="Times New Roman"/>
                <w:b/>
                <w:color w:val="000000"/>
                <w:sz w:val="20"/>
                <w:szCs w:val="20"/>
                <w:lang w:eastAsia="uk-UA"/>
              </w:rPr>
              <w:t xml:space="preserve">3. </w:t>
            </w:r>
            <w:r>
              <w:rPr>
                <w:rFonts w:ascii="Times New Roman" w:eastAsia="Times New Roman" w:hAnsi="Times New Roman" w:cs="Times New Roman"/>
                <w:b/>
                <w:bCs/>
                <w:color w:val="000000"/>
                <w:sz w:val="20"/>
                <w:szCs w:val="20"/>
                <w:lang w:eastAsia="uk-UA"/>
              </w:rPr>
              <w:t>Технічне переоснащення, перспективний та соціальний розвиток комунальної аварійно-рятувальної служби «Київська служба порятунку»</w:t>
            </w:r>
          </w:p>
        </w:tc>
      </w:tr>
      <w:tr w:rsidR="00F66995" w:rsidTr="00F66995">
        <w:trPr>
          <w:trHeight w:val="20"/>
          <w:jc w:val="center"/>
        </w:trPr>
        <w:tc>
          <w:tcPr>
            <w:tcW w:w="443"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Забезпечення цивільного захисту населення</w:t>
            </w:r>
          </w:p>
        </w:tc>
        <w:tc>
          <w:tcPr>
            <w:tcW w:w="680"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ind w:left="-97" w:right="-72"/>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3. Забезпечення готовності органів управління, сил і засобів комунальної аварійно-рятувальної служби «Київська служба порятунку» до дій за призначенням</w:t>
            </w:r>
          </w:p>
        </w:tc>
        <w:tc>
          <w:tcPr>
            <w:tcW w:w="725"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3.1. Фінансове та матеріально-технічне утримання (базового) правобережного підрозділу КАРС «Київська служба порятунку» у постійній готовності до дій за призначенням, зміцнення та розвиток матеріально-технічної бази служби</w:t>
            </w:r>
          </w:p>
        </w:tc>
        <w:tc>
          <w:tcPr>
            <w:tcW w:w="363"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2024–2025</w:t>
            </w:r>
          </w:p>
        </w:tc>
        <w:tc>
          <w:tcPr>
            <w:tcW w:w="452" w:type="pct"/>
            <w:vMerge w:val="restart"/>
            <w:tcBorders>
              <w:top w:val="single" w:sz="4" w:space="0" w:color="auto"/>
              <w:left w:val="single" w:sz="4" w:space="0" w:color="auto"/>
              <w:bottom w:val="single" w:sz="4" w:space="0" w:color="auto"/>
              <w:right w:val="single" w:sz="4" w:space="0" w:color="auto"/>
            </w:tcBorders>
          </w:tcPr>
          <w:p w:rsidR="00F66995" w:rsidRDefault="00F66995">
            <w:pPr>
              <w:spacing w:after="0" w:line="240" w:lineRule="auto"/>
              <w:ind w:left="-45" w:right="-115"/>
              <w:rPr>
                <w:rFonts w:ascii="Times New Roman" w:hAnsi="Times New Roman" w:cs="Times New Roman"/>
                <w:sz w:val="20"/>
                <w:szCs w:val="20"/>
              </w:rPr>
            </w:pPr>
            <w:r>
              <w:rPr>
                <w:rFonts w:ascii="Times New Roman" w:hAnsi="Times New Roman" w:cs="Times New Roman"/>
                <w:sz w:val="20"/>
                <w:szCs w:val="20"/>
              </w:rPr>
              <w:t xml:space="preserve">Департамент муніципальної безпеки виконавчого органу Київської міської ради (Київської міської </w:t>
            </w:r>
            <w:proofErr w:type="gramStart"/>
            <w:r>
              <w:rPr>
                <w:rFonts w:ascii="Times New Roman" w:hAnsi="Times New Roman" w:cs="Times New Roman"/>
                <w:sz w:val="20"/>
                <w:szCs w:val="20"/>
              </w:rPr>
              <w:t>державної  адміністрації</w:t>
            </w:r>
            <w:proofErr w:type="gramEnd"/>
            <w:r>
              <w:rPr>
                <w:rFonts w:ascii="Times New Roman" w:hAnsi="Times New Roman" w:cs="Times New Roman"/>
                <w:sz w:val="20"/>
                <w:szCs w:val="20"/>
              </w:rPr>
              <w:t>),</w:t>
            </w:r>
          </w:p>
          <w:p w:rsidR="00F66995" w:rsidRDefault="00F66995">
            <w:pPr>
              <w:spacing w:after="0" w:line="240" w:lineRule="auto"/>
              <w:ind w:left="-45" w:right="-115"/>
              <w:rPr>
                <w:rFonts w:ascii="Times New Roman" w:hAnsi="Times New Roman" w:cs="Times New Roman"/>
                <w:sz w:val="20"/>
                <w:szCs w:val="20"/>
              </w:rPr>
            </w:pPr>
          </w:p>
          <w:p w:rsidR="00F66995" w:rsidRDefault="00F66995">
            <w:pPr>
              <w:spacing w:after="0" w:line="240" w:lineRule="auto"/>
              <w:ind w:left="-45" w:right="-115"/>
              <w:rPr>
                <w:rFonts w:ascii="Times New Roman" w:hAnsi="Times New Roman" w:cs="Times New Roman"/>
                <w:sz w:val="20"/>
                <w:szCs w:val="20"/>
              </w:rPr>
            </w:pPr>
            <w:r>
              <w:rPr>
                <w:rFonts w:ascii="Times New Roman" w:hAnsi="Times New Roman" w:cs="Times New Roman"/>
                <w:sz w:val="20"/>
                <w:szCs w:val="20"/>
              </w:rPr>
              <w:t>КАРС «Київська служба порятунку»</w:t>
            </w:r>
          </w:p>
        </w:tc>
        <w:tc>
          <w:tcPr>
            <w:tcW w:w="364"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Бюджет м. Києва</w:t>
            </w:r>
          </w:p>
        </w:tc>
        <w:tc>
          <w:tcPr>
            <w:tcW w:w="467" w:type="pct"/>
            <w:vMerge w:val="restart"/>
            <w:tcBorders>
              <w:top w:val="single" w:sz="4" w:space="0" w:color="auto"/>
              <w:left w:val="single" w:sz="4" w:space="0" w:color="auto"/>
              <w:bottom w:val="single" w:sz="4" w:space="0" w:color="auto"/>
              <w:right w:val="single" w:sz="4" w:space="0" w:color="auto"/>
            </w:tcBorders>
          </w:tcPr>
          <w:p w:rsidR="00F66995" w:rsidRDefault="00F66995">
            <w:pPr>
              <w:spacing w:after="0" w:line="240" w:lineRule="auto"/>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Cs/>
                <w:color w:val="000000" w:themeColor="text1"/>
                <w:sz w:val="20"/>
                <w:szCs w:val="20"/>
                <w:lang w:eastAsia="uk-UA"/>
              </w:rPr>
              <w:t>Всього:</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191 258,74</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p>
          <w:p w:rsidR="00F66995" w:rsidRDefault="00F66995">
            <w:pPr>
              <w:spacing w:after="0" w:line="240" w:lineRule="auto"/>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Cs/>
                <w:color w:val="000000" w:themeColor="text1"/>
                <w:sz w:val="20"/>
                <w:szCs w:val="20"/>
                <w:lang w:eastAsia="uk-UA"/>
              </w:rPr>
              <w:t>2024 рік:</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86 935,79</w:t>
            </w:r>
          </w:p>
          <w:p w:rsidR="00F66995" w:rsidRDefault="00F66995">
            <w:pPr>
              <w:spacing w:after="0" w:line="240" w:lineRule="auto"/>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Cs/>
                <w:color w:val="000000" w:themeColor="text1"/>
                <w:sz w:val="20"/>
                <w:szCs w:val="20"/>
                <w:lang w:eastAsia="uk-UA"/>
              </w:rPr>
              <w:t>2025 рік:</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104 322,95</w:t>
            </w:r>
          </w:p>
          <w:p w:rsidR="00F66995" w:rsidRDefault="00F66995">
            <w:pPr>
              <w:spacing w:after="0" w:line="240" w:lineRule="auto"/>
              <w:rPr>
                <w:rFonts w:ascii="Times New Roman" w:eastAsia="Times New Roman" w:hAnsi="Times New Roman" w:cs="Times New Roman"/>
                <w:sz w:val="20"/>
                <w:szCs w:val="20"/>
                <w:lang w:eastAsia="uk-UA"/>
              </w:rPr>
            </w:pP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У тому числі</w:t>
            </w: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бюджет </w:t>
            </w: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м. Києва</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sz w:val="20"/>
                <w:szCs w:val="20"/>
                <w:lang w:eastAsia="uk-UA"/>
              </w:rPr>
              <w:t xml:space="preserve"> всього:</w:t>
            </w:r>
          </w:p>
          <w:p w:rsidR="00F66995" w:rsidRDefault="00F66995">
            <w:pPr>
              <w:spacing w:after="0" w:line="240" w:lineRule="auto"/>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191 258,74</w:t>
            </w: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витрат,</w:t>
            </w:r>
          </w:p>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обсяг витрат,</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тис. грн.</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86 935,79</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104 322,95</w:t>
            </w:r>
          </w:p>
        </w:tc>
      </w:tr>
      <w:tr w:rsidR="00F66995" w:rsidTr="00F6699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bCs/>
                <w:color w:val="000000" w:themeColor="text1"/>
                <w:sz w:val="20"/>
                <w:szCs w:val="20"/>
                <w:lang w:eastAsia="uk-UA"/>
              </w:rPr>
            </w:pP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продукту,</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кількість виїздів на ліквідацію надзвичайних ситуацій, одиниць</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3200</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3200</w:t>
            </w:r>
          </w:p>
        </w:tc>
      </w:tr>
      <w:tr w:rsidR="00F66995" w:rsidTr="00F6699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bCs/>
                <w:color w:val="000000" w:themeColor="text1"/>
                <w:sz w:val="20"/>
                <w:szCs w:val="20"/>
                <w:lang w:eastAsia="uk-UA"/>
              </w:rPr>
            </w:pP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ефективності,</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середні витрати на один виїзд, тис. грн.</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27,16</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32,60</w:t>
            </w:r>
          </w:p>
        </w:tc>
      </w:tr>
      <w:tr w:rsidR="00F66995" w:rsidTr="00F6699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bCs/>
                <w:color w:val="000000" w:themeColor="text1"/>
                <w:sz w:val="20"/>
                <w:szCs w:val="20"/>
                <w:lang w:eastAsia="uk-UA"/>
              </w:rPr>
            </w:pP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якості,</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рівень виконання заходу, %</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100</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100</w:t>
            </w:r>
          </w:p>
        </w:tc>
      </w:tr>
      <w:tr w:rsidR="00F66995" w:rsidTr="00F6699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725"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3.2. Забезпечення оперативних підрозділів базового (правобережного) підрозділу спеціальним аварійно-рятувальним транспортом, оснащенням та спорядженням</w:t>
            </w:r>
          </w:p>
        </w:tc>
        <w:tc>
          <w:tcPr>
            <w:tcW w:w="363"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2024–2025</w:t>
            </w:r>
          </w:p>
        </w:tc>
        <w:tc>
          <w:tcPr>
            <w:tcW w:w="452"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ind w:left="-45" w:right="-115"/>
              <w:rPr>
                <w:rFonts w:ascii="Times New Roman" w:hAnsi="Times New Roman" w:cs="Times New Roman"/>
                <w:sz w:val="20"/>
                <w:szCs w:val="20"/>
              </w:rPr>
            </w:pPr>
            <w:r>
              <w:rPr>
                <w:rFonts w:ascii="Times New Roman" w:hAnsi="Times New Roman" w:cs="Times New Roman"/>
                <w:sz w:val="20"/>
                <w:szCs w:val="20"/>
              </w:rPr>
              <w:t xml:space="preserve">Департамент муніципальної безпеки виконавчого органу Київської міської ради (Київської міської </w:t>
            </w:r>
            <w:proofErr w:type="gramStart"/>
            <w:r>
              <w:rPr>
                <w:rFonts w:ascii="Times New Roman" w:hAnsi="Times New Roman" w:cs="Times New Roman"/>
                <w:sz w:val="20"/>
                <w:szCs w:val="20"/>
              </w:rPr>
              <w:t>державної  адміністрації</w:t>
            </w:r>
            <w:proofErr w:type="gramEnd"/>
            <w:r>
              <w:rPr>
                <w:rFonts w:ascii="Times New Roman" w:hAnsi="Times New Roman" w:cs="Times New Roman"/>
                <w:sz w:val="20"/>
                <w:szCs w:val="20"/>
              </w:rPr>
              <w:t>),</w:t>
            </w:r>
          </w:p>
          <w:p w:rsidR="00F66995" w:rsidRDefault="00F66995">
            <w:pPr>
              <w:spacing w:after="0" w:line="240" w:lineRule="auto"/>
              <w:ind w:left="-45" w:right="-115"/>
              <w:rPr>
                <w:rFonts w:ascii="Times New Roman" w:hAnsi="Times New Roman" w:cs="Times New Roman"/>
                <w:sz w:val="20"/>
                <w:szCs w:val="20"/>
              </w:rPr>
            </w:pPr>
            <w:r>
              <w:rPr>
                <w:rFonts w:ascii="Times New Roman" w:hAnsi="Times New Roman" w:cs="Times New Roman"/>
                <w:sz w:val="20"/>
                <w:szCs w:val="20"/>
              </w:rPr>
              <w:t>КАРС «Київська служба порятунку»</w:t>
            </w:r>
          </w:p>
        </w:tc>
        <w:tc>
          <w:tcPr>
            <w:tcW w:w="364"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Бюджет м. Києва</w:t>
            </w:r>
          </w:p>
        </w:tc>
        <w:tc>
          <w:tcPr>
            <w:tcW w:w="467" w:type="pct"/>
            <w:vMerge w:val="restart"/>
            <w:tcBorders>
              <w:top w:val="single" w:sz="4" w:space="0" w:color="auto"/>
              <w:left w:val="single" w:sz="4" w:space="0" w:color="auto"/>
              <w:bottom w:val="single" w:sz="4" w:space="0" w:color="auto"/>
              <w:right w:val="single" w:sz="4" w:space="0" w:color="auto"/>
            </w:tcBorders>
            <w:noWrap/>
          </w:tcPr>
          <w:p w:rsidR="00F66995" w:rsidRDefault="00F66995">
            <w:pPr>
              <w:spacing w:after="0" w:line="240" w:lineRule="auto"/>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Cs/>
                <w:color w:val="000000" w:themeColor="text1"/>
                <w:sz w:val="20"/>
                <w:szCs w:val="20"/>
                <w:lang w:eastAsia="uk-UA"/>
              </w:rPr>
              <w:t>Всього:</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5 400,00</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p>
          <w:p w:rsidR="00F66995" w:rsidRDefault="00F66995">
            <w:pPr>
              <w:spacing w:after="0" w:line="240" w:lineRule="auto"/>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Cs/>
                <w:color w:val="000000" w:themeColor="text1"/>
                <w:sz w:val="20"/>
                <w:szCs w:val="20"/>
                <w:lang w:eastAsia="uk-UA"/>
              </w:rPr>
              <w:t>2024 рік:</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200,00</w:t>
            </w:r>
          </w:p>
          <w:p w:rsidR="00F66995" w:rsidRDefault="00F66995">
            <w:pPr>
              <w:spacing w:after="0" w:line="240" w:lineRule="auto"/>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Cs/>
                <w:color w:val="000000" w:themeColor="text1"/>
                <w:sz w:val="20"/>
                <w:szCs w:val="20"/>
                <w:lang w:eastAsia="uk-UA"/>
              </w:rPr>
              <w:t>2025 рік:</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5 200,00</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У тому числі</w:t>
            </w: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бюджет </w:t>
            </w: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м. Києва</w:t>
            </w: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всього:</w:t>
            </w:r>
          </w:p>
          <w:p w:rsidR="00F66995" w:rsidRDefault="00F66995">
            <w:pPr>
              <w:spacing w:after="0" w:line="240" w:lineRule="auto"/>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5 400,00</w:t>
            </w: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витрат,</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обсяг витрат, тис. грн.</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200,00</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5 200,00</w:t>
            </w:r>
          </w:p>
        </w:tc>
      </w:tr>
      <w:tr w:rsidR="00F66995" w:rsidTr="00F6699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bCs/>
                <w:color w:val="000000" w:themeColor="text1"/>
                <w:sz w:val="20"/>
                <w:szCs w:val="20"/>
                <w:lang w:eastAsia="uk-UA"/>
              </w:rPr>
            </w:pP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 xml:space="preserve">продукту, </w:t>
            </w:r>
            <w:r>
              <w:rPr>
                <w:rFonts w:ascii="Times New Roman" w:eastAsia="Times New Roman" w:hAnsi="Times New Roman" w:cs="Times New Roman"/>
                <w:color w:val="000000" w:themeColor="text1"/>
                <w:sz w:val="20"/>
                <w:szCs w:val="20"/>
                <w:lang w:eastAsia="uk-UA"/>
              </w:rPr>
              <w:t>кількість придбаних груп спеціальної техніки (обладнання), одиниць</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2</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3</w:t>
            </w:r>
          </w:p>
        </w:tc>
      </w:tr>
      <w:tr w:rsidR="00F66995" w:rsidTr="00F6699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bCs/>
                <w:color w:val="000000" w:themeColor="text1"/>
                <w:sz w:val="20"/>
                <w:szCs w:val="20"/>
                <w:lang w:eastAsia="uk-UA"/>
              </w:rPr>
            </w:pP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ефективності,</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середні витрати на придбання 1-ї групи товарів, тис. грн.</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100</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1 733,33</w:t>
            </w:r>
          </w:p>
        </w:tc>
      </w:tr>
      <w:tr w:rsidR="00F66995" w:rsidTr="00F6699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bCs/>
                <w:color w:val="000000" w:themeColor="text1"/>
                <w:sz w:val="20"/>
                <w:szCs w:val="20"/>
                <w:lang w:eastAsia="uk-UA"/>
              </w:rPr>
            </w:pP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якості,</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рівень виконання заходу, %</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100</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100</w:t>
            </w:r>
          </w:p>
        </w:tc>
      </w:tr>
      <w:tr w:rsidR="00F66995" w:rsidTr="00F6699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725"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3.3. Створення, фінансове та матеріально-технічне утримання лівобережного підрозділу КАРС «Київська служба порятунку» у постійній готовності до дій за призначенням, зміцнення та розвиток матеріально-технічної бази служби</w:t>
            </w:r>
          </w:p>
        </w:tc>
        <w:tc>
          <w:tcPr>
            <w:tcW w:w="363"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2024–2025</w:t>
            </w:r>
          </w:p>
        </w:tc>
        <w:tc>
          <w:tcPr>
            <w:tcW w:w="452"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ind w:left="-45" w:right="-115"/>
              <w:rPr>
                <w:rFonts w:ascii="Times New Roman" w:hAnsi="Times New Roman" w:cs="Times New Roman"/>
                <w:sz w:val="20"/>
                <w:szCs w:val="20"/>
              </w:rPr>
            </w:pPr>
            <w:r>
              <w:rPr>
                <w:rFonts w:ascii="Times New Roman" w:hAnsi="Times New Roman" w:cs="Times New Roman"/>
                <w:sz w:val="20"/>
                <w:szCs w:val="20"/>
              </w:rPr>
              <w:t xml:space="preserve">Департамент муніципальної безпеки виконавчого органу Київської міської ради (Київської міської </w:t>
            </w:r>
            <w:proofErr w:type="gramStart"/>
            <w:r>
              <w:rPr>
                <w:rFonts w:ascii="Times New Roman" w:hAnsi="Times New Roman" w:cs="Times New Roman"/>
                <w:sz w:val="20"/>
                <w:szCs w:val="20"/>
              </w:rPr>
              <w:t>державної  адміністрації</w:t>
            </w:r>
            <w:proofErr w:type="gramEnd"/>
            <w:r>
              <w:rPr>
                <w:rFonts w:ascii="Times New Roman" w:hAnsi="Times New Roman" w:cs="Times New Roman"/>
                <w:sz w:val="20"/>
                <w:szCs w:val="20"/>
              </w:rPr>
              <w:t>),</w:t>
            </w:r>
          </w:p>
          <w:p w:rsidR="00F66995" w:rsidRDefault="00F66995">
            <w:pPr>
              <w:spacing w:after="0" w:line="240" w:lineRule="auto"/>
              <w:ind w:left="-45" w:right="-115"/>
              <w:rPr>
                <w:rFonts w:ascii="Times New Roman" w:hAnsi="Times New Roman" w:cs="Times New Roman"/>
                <w:sz w:val="20"/>
                <w:szCs w:val="20"/>
              </w:rPr>
            </w:pPr>
            <w:r>
              <w:rPr>
                <w:rFonts w:ascii="Times New Roman" w:hAnsi="Times New Roman" w:cs="Times New Roman"/>
                <w:sz w:val="20"/>
                <w:szCs w:val="20"/>
              </w:rPr>
              <w:t>КАРС «Київська служба порятунку»</w:t>
            </w:r>
          </w:p>
        </w:tc>
        <w:tc>
          <w:tcPr>
            <w:tcW w:w="364"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Бюджет м. Києва</w:t>
            </w:r>
          </w:p>
        </w:tc>
        <w:tc>
          <w:tcPr>
            <w:tcW w:w="467" w:type="pct"/>
            <w:vMerge w:val="restart"/>
            <w:tcBorders>
              <w:top w:val="single" w:sz="4" w:space="0" w:color="auto"/>
              <w:left w:val="single" w:sz="4" w:space="0" w:color="auto"/>
              <w:bottom w:val="single" w:sz="4" w:space="0" w:color="auto"/>
              <w:right w:val="single" w:sz="4" w:space="0" w:color="auto"/>
            </w:tcBorders>
            <w:noWrap/>
          </w:tcPr>
          <w:p w:rsidR="00F66995" w:rsidRDefault="00F66995">
            <w:pPr>
              <w:spacing w:after="0" w:line="240" w:lineRule="auto"/>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Cs/>
                <w:color w:val="000000" w:themeColor="text1"/>
                <w:sz w:val="20"/>
                <w:szCs w:val="20"/>
                <w:lang w:eastAsia="uk-UA"/>
              </w:rPr>
              <w:t>Всього:</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81 804,45</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p>
          <w:p w:rsidR="00F66995" w:rsidRDefault="00F66995">
            <w:pPr>
              <w:spacing w:after="0" w:line="240" w:lineRule="auto"/>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Cs/>
                <w:color w:val="000000" w:themeColor="text1"/>
                <w:sz w:val="20"/>
                <w:szCs w:val="20"/>
                <w:lang w:eastAsia="uk-UA"/>
              </w:rPr>
              <w:t>2024 рік:</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37 183,84</w:t>
            </w:r>
          </w:p>
          <w:p w:rsidR="00F66995" w:rsidRDefault="00F66995">
            <w:pPr>
              <w:spacing w:after="0" w:line="240" w:lineRule="auto"/>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Cs/>
                <w:color w:val="000000" w:themeColor="text1"/>
                <w:sz w:val="20"/>
                <w:szCs w:val="20"/>
                <w:lang w:eastAsia="uk-UA"/>
              </w:rPr>
              <w:t>2025 рік:</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44 620,61</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У тому числі</w:t>
            </w: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бюджет </w:t>
            </w: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м. Києва </w:t>
            </w: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всього:</w:t>
            </w:r>
          </w:p>
          <w:p w:rsidR="00F66995" w:rsidRDefault="00F66995">
            <w:pPr>
              <w:spacing w:after="0" w:line="240" w:lineRule="auto"/>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81 804,45</w:t>
            </w: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витрат,</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обсяг витрат, тис. грн.</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37 183,84</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44 620,61</w:t>
            </w:r>
          </w:p>
        </w:tc>
      </w:tr>
      <w:tr w:rsidR="00F66995" w:rsidTr="00F6699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bCs/>
                <w:color w:val="000000" w:themeColor="text1"/>
                <w:sz w:val="20"/>
                <w:szCs w:val="20"/>
                <w:lang w:eastAsia="uk-UA"/>
              </w:rPr>
            </w:pP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продукту,</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кількість виїздів на ліквідацію надзвичайних ситуацій, одиниць</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1370</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1370</w:t>
            </w:r>
          </w:p>
        </w:tc>
      </w:tr>
      <w:tr w:rsidR="00F66995" w:rsidTr="00F6699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bCs/>
                <w:color w:val="000000" w:themeColor="text1"/>
                <w:sz w:val="20"/>
                <w:szCs w:val="20"/>
                <w:lang w:eastAsia="uk-UA"/>
              </w:rPr>
            </w:pP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ефективності,</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середні витрати на один виїзд, тис. грн.</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27,14</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32,56</w:t>
            </w:r>
          </w:p>
        </w:tc>
      </w:tr>
      <w:tr w:rsidR="00F66995" w:rsidTr="00F6699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bCs/>
                <w:color w:val="000000" w:themeColor="text1"/>
                <w:sz w:val="20"/>
                <w:szCs w:val="20"/>
                <w:lang w:eastAsia="uk-UA"/>
              </w:rPr>
            </w:pP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 xml:space="preserve">якості, </w:t>
            </w:r>
            <w:r>
              <w:rPr>
                <w:rFonts w:ascii="Times New Roman" w:eastAsia="Times New Roman" w:hAnsi="Times New Roman" w:cs="Times New Roman"/>
                <w:color w:val="000000" w:themeColor="text1"/>
                <w:sz w:val="20"/>
                <w:szCs w:val="20"/>
                <w:lang w:eastAsia="uk-UA"/>
              </w:rPr>
              <w:t>рівень виконання заходу, %</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100</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100</w:t>
            </w:r>
          </w:p>
        </w:tc>
      </w:tr>
      <w:tr w:rsidR="00F66995" w:rsidTr="00F6699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725"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3.4. Забезпечення оперативних підрозділів лівобережного підрозділу спеціальним аварійно-рятувальним транспортом, оснащенням та спорядженням</w:t>
            </w:r>
          </w:p>
        </w:tc>
        <w:tc>
          <w:tcPr>
            <w:tcW w:w="363"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2024–2025</w:t>
            </w:r>
          </w:p>
        </w:tc>
        <w:tc>
          <w:tcPr>
            <w:tcW w:w="452"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ind w:left="-45" w:right="-115"/>
              <w:rPr>
                <w:rFonts w:ascii="Times New Roman" w:hAnsi="Times New Roman" w:cs="Times New Roman"/>
                <w:sz w:val="20"/>
                <w:szCs w:val="20"/>
              </w:rPr>
            </w:pPr>
            <w:r>
              <w:rPr>
                <w:rFonts w:ascii="Times New Roman" w:hAnsi="Times New Roman" w:cs="Times New Roman"/>
                <w:sz w:val="20"/>
                <w:szCs w:val="20"/>
              </w:rPr>
              <w:t xml:space="preserve">Департамент муніципальної безпеки виконавчого органу Київської міської ради (Київської міської </w:t>
            </w:r>
            <w:proofErr w:type="gramStart"/>
            <w:r>
              <w:rPr>
                <w:rFonts w:ascii="Times New Roman" w:hAnsi="Times New Roman" w:cs="Times New Roman"/>
                <w:sz w:val="20"/>
                <w:szCs w:val="20"/>
              </w:rPr>
              <w:t>державної  адміністрації</w:t>
            </w:r>
            <w:proofErr w:type="gramEnd"/>
            <w:r>
              <w:rPr>
                <w:rFonts w:ascii="Times New Roman" w:hAnsi="Times New Roman" w:cs="Times New Roman"/>
                <w:sz w:val="20"/>
                <w:szCs w:val="20"/>
              </w:rPr>
              <w:t>),</w:t>
            </w:r>
          </w:p>
          <w:p w:rsidR="00F66995" w:rsidRDefault="00F66995">
            <w:pPr>
              <w:spacing w:after="0" w:line="240" w:lineRule="auto"/>
              <w:ind w:left="-45" w:right="-115"/>
              <w:rPr>
                <w:rFonts w:ascii="Times New Roman" w:hAnsi="Times New Roman" w:cs="Times New Roman"/>
                <w:sz w:val="20"/>
                <w:szCs w:val="20"/>
              </w:rPr>
            </w:pPr>
            <w:r>
              <w:rPr>
                <w:rFonts w:ascii="Times New Roman" w:hAnsi="Times New Roman" w:cs="Times New Roman"/>
                <w:sz w:val="20"/>
                <w:szCs w:val="20"/>
              </w:rPr>
              <w:t>КАРС «Київська служба порятунку»</w:t>
            </w:r>
          </w:p>
        </w:tc>
        <w:tc>
          <w:tcPr>
            <w:tcW w:w="364"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Бюджет м. Києва</w:t>
            </w:r>
          </w:p>
        </w:tc>
        <w:tc>
          <w:tcPr>
            <w:tcW w:w="467" w:type="pct"/>
            <w:vMerge w:val="restart"/>
            <w:tcBorders>
              <w:top w:val="single" w:sz="4" w:space="0" w:color="auto"/>
              <w:left w:val="single" w:sz="4" w:space="0" w:color="auto"/>
              <w:bottom w:val="single" w:sz="4" w:space="0" w:color="auto"/>
              <w:right w:val="single" w:sz="4" w:space="0" w:color="auto"/>
            </w:tcBorders>
            <w:noWrap/>
          </w:tcPr>
          <w:p w:rsidR="00F66995" w:rsidRDefault="00F66995">
            <w:pPr>
              <w:spacing w:after="0" w:line="240" w:lineRule="auto"/>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Cs/>
                <w:color w:val="000000" w:themeColor="text1"/>
                <w:sz w:val="20"/>
                <w:szCs w:val="20"/>
                <w:lang w:eastAsia="uk-UA"/>
              </w:rPr>
              <w:t>Всього:</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18 175,13</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p>
          <w:p w:rsidR="00F66995" w:rsidRDefault="00F66995">
            <w:pPr>
              <w:spacing w:after="0" w:line="240" w:lineRule="auto"/>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Cs/>
                <w:color w:val="000000" w:themeColor="text1"/>
                <w:sz w:val="20"/>
                <w:szCs w:val="20"/>
                <w:lang w:eastAsia="uk-UA"/>
              </w:rPr>
              <w:t>2024 рік:</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6 001,38</w:t>
            </w:r>
          </w:p>
          <w:p w:rsidR="00F66995" w:rsidRDefault="00F66995">
            <w:pPr>
              <w:spacing w:after="0" w:line="240" w:lineRule="auto"/>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Cs/>
                <w:color w:val="000000" w:themeColor="text1"/>
                <w:sz w:val="20"/>
                <w:szCs w:val="20"/>
                <w:lang w:eastAsia="uk-UA"/>
              </w:rPr>
              <w:t>2025 рік:</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12 173,75</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У тому числі</w:t>
            </w: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бюджет </w:t>
            </w: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м. Києва</w:t>
            </w: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всього:</w:t>
            </w:r>
          </w:p>
          <w:p w:rsidR="00F66995" w:rsidRDefault="00F66995">
            <w:pPr>
              <w:spacing w:after="0" w:line="240" w:lineRule="auto"/>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18 175,13</w:t>
            </w: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витрат,</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обсяг витрат, тис. грн.</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6 001,38</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12 173,75</w:t>
            </w:r>
          </w:p>
        </w:tc>
      </w:tr>
      <w:tr w:rsidR="00F66995" w:rsidTr="00F6699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bCs/>
                <w:color w:val="000000" w:themeColor="text1"/>
                <w:sz w:val="20"/>
                <w:szCs w:val="20"/>
                <w:lang w:eastAsia="uk-UA"/>
              </w:rPr>
            </w:pP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продукту,</w:t>
            </w:r>
          </w:p>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кількість придбаних груп спеціальної техніки (обладнання),</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одиниць</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15</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20</w:t>
            </w:r>
          </w:p>
        </w:tc>
      </w:tr>
      <w:tr w:rsidR="00F66995" w:rsidTr="00F6699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bCs/>
                <w:color w:val="000000" w:themeColor="text1"/>
                <w:sz w:val="20"/>
                <w:szCs w:val="20"/>
                <w:lang w:eastAsia="uk-UA"/>
              </w:rPr>
            </w:pP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ефективності,</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середні витрати на придбання 1-ї групи товарів, тис. грн.</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400,09</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608,68</w:t>
            </w:r>
          </w:p>
        </w:tc>
      </w:tr>
      <w:tr w:rsidR="00F66995" w:rsidTr="00F6699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bCs/>
                <w:color w:val="000000" w:themeColor="text1"/>
                <w:sz w:val="20"/>
                <w:szCs w:val="20"/>
                <w:lang w:eastAsia="uk-UA"/>
              </w:rPr>
            </w:pP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 xml:space="preserve">якості, </w:t>
            </w:r>
            <w:r>
              <w:rPr>
                <w:rFonts w:ascii="Times New Roman" w:eastAsia="Times New Roman" w:hAnsi="Times New Roman" w:cs="Times New Roman"/>
                <w:color w:val="000000" w:themeColor="text1"/>
                <w:sz w:val="20"/>
                <w:szCs w:val="20"/>
                <w:lang w:eastAsia="uk-UA"/>
              </w:rPr>
              <w:t>рівень виконання заходу, %</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100</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100</w:t>
            </w:r>
          </w:p>
        </w:tc>
      </w:tr>
      <w:tr w:rsidR="00F66995" w:rsidTr="00F6699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725"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3.5. Розвиток, фінансове та матеріально-технічне утримання рятувально-водолазного підрозділу КАРС «Київська служба порятунку» у постійній готовності до дій за призначенням, зміцнення та розвиток його матеріально-технічної бази</w:t>
            </w:r>
          </w:p>
        </w:tc>
        <w:tc>
          <w:tcPr>
            <w:tcW w:w="363"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2024–2025</w:t>
            </w:r>
          </w:p>
        </w:tc>
        <w:tc>
          <w:tcPr>
            <w:tcW w:w="452"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ind w:left="-45" w:right="-115"/>
              <w:rPr>
                <w:rFonts w:ascii="Times New Roman" w:hAnsi="Times New Roman" w:cs="Times New Roman"/>
                <w:sz w:val="20"/>
                <w:szCs w:val="20"/>
              </w:rPr>
            </w:pPr>
            <w:r>
              <w:rPr>
                <w:rFonts w:ascii="Times New Roman" w:hAnsi="Times New Roman" w:cs="Times New Roman"/>
                <w:sz w:val="20"/>
                <w:szCs w:val="20"/>
              </w:rPr>
              <w:t xml:space="preserve">Департамент муніципальної безпеки виконавчого органу Київської міської ради (Київської міської </w:t>
            </w:r>
            <w:proofErr w:type="gramStart"/>
            <w:r>
              <w:rPr>
                <w:rFonts w:ascii="Times New Roman" w:hAnsi="Times New Roman" w:cs="Times New Roman"/>
                <w:sz w:val="20"/>
                <w:szCs w:val="20"/>
              </w:rPr>
              <w:t>державної  адміністрації</w:t>
            </w:r>
            <w:proofErr w:type="gramEnd"/>
            <w:r>
              <w:rPr>
                <w:rFonts w:ascii="Times New Roman" w:hAnsi="Times New Roman" w:cs="Times New Roman"/>
                <w:sz w:val="20"/>
                <w:szCs w:val="20"/>
              </w:rPr>
              <w:t>),</w:t>
            </w:r>
          </w:p>
          <w:p w:rsidR="00F66995" w:rsidRDefault="00F66995">
            <w:pPr>
              <w:spacing w:after="0" w:line="240" w:lineRule="auto"/>
              <w:ind w:left="-45" w:right="-115"/>
              <w:rPr>
                <w:rFonts w:ascii="Times New Roman" w:hAnsi="Times New Roman" w:cs="Times New Roman"/>
                <w:sz w:val="20"/>
                <w:szCs w:val="20"/>
              </w:rPr>
            </w:pPr>
            <w:r>
              <w:rPr>
                <w:rFonts w:ascii="Times New Roman" w:hAnsi="Times New Roman" w:cs="Times New Roman"/>
                <w:sz w:val="20"/>
                <w:szCs w:val="20"/>
              </w:rPr>
              <w:t>КАРС «Київська служба порятунку»</w:t>
            </w:r>
          </w:p>
        </w:tc>
        <w:tc>
          <w:tcPr>
            <w:tcW w:w="364"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Бюджет м. Києва</w:t>
            </w:r>
          </w:p>
        </w:tc>
        <w:tc>
          <w:tcPr>
            <w:tcW w:w="467" w:type="pct"/>
            <w:vMerge w:val="restart"/>
            <w:tcBorders>
              <w:top w:val="single" w:sz="4" w:space="0" w:color="auto"/>
              <w:left w:val="single" w:sz="4" w:space="0" w:color="auto"/>
              <w:bottom w:val="single" w:sz="4" w:space="0" w:color="auto"/>
              <w:right w:val="single" w:sz="4" w:space="0" w:color="auto"/>
            </w:tcBorders>
            <w:noWrap/>
          </w:tcPr>
          <w:p w:rsidR="00F66995" w:rsidRDefault="00F66995">
            <w:pPr>
              <w:spacing w:after="0" w:line="240" w:lineRule="auto"/>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Cs/>
                <w:color w:val="000000" w:themeColor="text1"/>
                <w:sz w:val="20"/>
                <w:szCs w:val="20"/>
                <w:lang w:eastAsia="uk-UA"/>
              </w:rPr>
              <w:t>Всього:</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79 665,19</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p>
          <w:p w:rsidR="00F66995" w:rsidRDefault="00F66995">
            <w:pPr>
              <w:spacing w:after="0" w:line="240" w:lineRule="auto"/>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Cs/>
                <w:color w:val="000000" w:themeColor="text1"/>
                <w:sz w:val="20"/>
                <w:szCs w:val="20"/>
                <w:lang w:eastAsia="uk-UA"/>
              </w:rPr>
              <w:t>2024 рік:</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36 211,45</w:t>
            </w:r>
          </w:p>
          <w:p w:rsidR="00F66995" w:rsidRDefault="00F66995">
            <w:pPr>
              <w:spacing w:after="0" w:line="240" w:lineRule="auto"/>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Cs/>
                <w:color w:val="000000" w:themeColor="text1"/>
                <w:sz w:val="20"/>
                <w:szCs w:val="20"/>
                <w:lang w:eastAsia="uk-UA"/>
              </w:rPr>
              <w:t>2025 рік:</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43 453,74</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У тому числі</w:t>
            </w: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Бюджет</w:t>
            </w: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м. Києва</w:t>
            </w: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всього:</w:t>
            </w:r>
          </w:p>
          <w:p w:rsidR="00F66995" w:rsidRDefault="00F66995">
            <w:pPr>
              <w:spacing w:after="0" w:line="240" w:lineRule="auto"/>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79 665,19</w:t>
            </w: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витрат,</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обсяг витрат, тис. грн.</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36 211,45</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43 453,74</w:t>
            </w:r>
          </w:p>
        </w:tc>
      </w:tr>
      <w:tr w:rsidR="00F66995" w:rsidTr="00F6699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bCs/>
                <w:color w:val="000000" w:themeColor="text1"/>
                <w:sz w:val="20"/>
                <w:szCs w:val="20"/>
                <w:lang w:eastAsia="uk-UA"/>
              </w:rPr>
            </w:pP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продукту,</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кількість виїздів на ліквідацію надзвичайних ситуацій, одиниць</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730</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730</w:t>
            </w:r>
          </w:p>
        </w:tc>
      </w:tr>
      <w:tr w:rsidR="00F66995" w:rsidTr="00F6699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bCs/>
                <w:color w:val="000000" w:themeColor="text1"/>
                <w:sz w:val="20"/>
                <w:szCs w:val="20"/>
                <w:lang w:eastAsia="uk-UA"/>
              </w:rPr>
            </w:pP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ефективності,</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середні витрати на один виїзд, тис. грн.</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49,60</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59,52</w:t>
            </w:r>
          </w:p>
        </w:tc>
      </w:tr>
      <w:tr w:rsidR="00F66995" w:rsidTr="00F6699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bCs/>
                <w:color w:val="000000" w:themeColor="text1"/>
                <w:sz w:val="20"/>
                <w:szCs w:val="20"/>
                <w:lang w:eastAsia="uk-UA"/>
              </w:rPr>
            </w:pP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якості,</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рівень виконання заходу, %</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100</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100</w:t>
            </w:r>
          </w:p>
        </w:tc>
      </w:tr>
      <w:tr w:rsidR="00F66995" w:rsidTr="00F6699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725"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3.6. Забезпечення аварійно-рятувального водолазного підрозділу КАРС «Київська служба порятунку» спеціальним аварійно-рятувальним транспортом, оснащенням та спорядженням</w:t>
            </w:r>
          </w:p>
        </w:tc>
        <w:tc>
          <w:tcPr>
            <w:tcW w:w="363"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2024–2025</w:t>
            </w:r>
          </w:p>
        </w:tc>
        <w:tc>
          <w:tcPr>
            <w:tcW w:w="452"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ind w:left="-45" w:right="-115"/>
              <w:rPr>
                <w:rFonts w:ascii="Times New Roman" w:hAnsi="Times New Roman" w:cs="Times New Roman"/>
                <w:sz w:val="20"/>
                <w:szCs w:val="20"/>
              </w:rPr>
            </w:pPr>
            <w:r>
              <w:rPr>
                <w:rFonts w:ascii="Times New Roman" w:hAnsi="Times New Roman" w:cs="Times New Roman"/>
                <w:sz w:val="20"/>
                <w:szCs w:val="20"/>
              </w:rPr>
              <w:t xml:space="preserve">Департамент муніципальної безпеки виконавчого органу Київської міської ради (Київської міської </w:t>
            </w:r>
            <w:proofErr w:type="gramStart"/>
            <w:r>
              <w:rPr>
                <w:rFonts w:ascii="Times New Roman" w:hAnsi="Times New Roman" w:cs="Times New Roman"/>
                <w:sz w:val="20"/>
                <w:szCs w:val="20"/>
              </w:rPr>
              <w:t>державної  адміністрації</w:t>
            </w:r>
            <w:proofErr w:type="gramEnd"/>
            <w:r>
              <w:rPr>
                <w:rFonts w:ascii="Times New Roman" w:hAnsi="Times New Roman" w:cs="Times New Roman"/>
                <w:sz w:val="20"/>
                <w:szCs w:val="20"/>
              </w:rPr>
              <w:t>),</w:t>
            </w:r>
          </w:p>
          <w:p w:rsidR="00F66995" w:rsidRDefault="00F66995">
            <w:pPr>
              <w:spacing w:after="0" w:line="240" w:lineRule="auto"/>
              <w:ind w:left="-45" w:right="-115"/>
              <w:rPr>
                <w:rFonts w:ascii="Times New Roman" w:hAnsi="Times New Roman" w:cs="Times New Roman"/>
                <w:sz w:val="20"/>
                <w:szCs w:val="20"/>
              </w:rPr>
            </w:pPr>
            <w:r>
              <w:rPr>
                <w:rFonts w:ascii="Times New Roman" w:hAnsi="Times New Roman" w:cs="Times New Roman"/>
                <w:sz w:val="20"/>
                <w:szCs w:val="20"/>
              </w:rPr>
              <w:t>КАРС «Київська служба порятунку»</w:t>
            </w:r>
          </w:p>
        </w:tc>
        <w:tc>
          <w:tcPr>
            <w:tcW w:w="364"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Бюджет м. Києва</w:t>
            </w:r>
          </w:p>
        </w:tc>
        <w:tc>
          <w:tcPr>
            <w:tcW w:w="467" w:type="pct"/>
            <w:vMerge w:val="restart"/>
            <w:tcBorders>
              <w:top w:val="single" w:sz="4" w:space="0" w:color="auto"/>
              <w:left w:val="single" w:sz="4" w:space="0" w:color="auto"/>
              <w:bottom w:val="single" w:sz="4" w:space="0" w:color="auto"/>
              <w:right w:val="single" w:sz="4" w:space="0" w:color="auto"/>
            </w:tcBorders>
            <w:noWrap/>
          </w:tcPr>
          <w:p w:rsidR="00F66995" w:rsidRDefault="00F66995">
            <w:pPr>
              <w:spacing w:after="0" w:line="240" w:lineRule="auto"/>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Cs/>
                <w:color w:val="000000" w:themeColor="text1"/>
                <w:sz w:val="20"/>
                <w:szCs w:val="20"/>
                <w:lang w:eastAsia="uk-UA"/>
              </w:rPr>
              <w:t>Всього:</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22 264,70</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p>
          <w:p w:rsidR="00F66995" w:rsidRDefault="00F66995">
            <w:pPr>
              <w:spacing w:after="0" w:line="240" w:lineRule="auto"/>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Cs/>
                <w:color w:val="000000" w:themeColor="text1"/>
                <w:sz w:val="20"/>
                <w:szCs w:val="20"/>
                <w:lang w:eastAsia="uk-UA"/>
              </w:rPr>
              <w:t>2024 рік:</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8 899,80</w:t>
            </w:r>
          </w:p>
          <w:p w:rsidR="00F66995" w:rsidRDefault="00F66995">
            <w:pPr>
              <w:spacing w:after="0" w:line="240" w:lineRule="auto"/>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Cs/>
                <w:color w:val="000000" w:themeColor="text1"/>
                <w:sz w:val="20"/>
                <w:szCs w:val="20"/>
                <w:lang w:eastAsia="uk-UA"/>
              </w:rPr>
              <w:t>2025 рік:</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13 364,90</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У тому числі</w:t>
            </w: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бюджет</w:t>
            </w: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м. Києва</w:t>
            </w: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всього:</w:t>
            </w:r>
          </w:p>
          <w:p w:rsidR="00F66995" w:rsidRDefault="00F66995">
            <w:pPr>
              <w:spacing w:after="0" w:line="240" w:lineRule="auto"/>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22 264,70</w:t>
            </w: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витрат,</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обсяг витрат, тис. грн.</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8 899,80</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13 364,90</w:t>
            </w:r>
          </w:p>
        </w:tc>
      </w:tr>
      <w:tr w:rsidR="00F66995" w:rsidTr="00F6699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bCs/>
                <w:color w:val="000000" w:themeColor="text1"/>
                <w:sz w:val="20"/>
                <w:szCs w:val="20"/>
                <w:lang w:eastAsia="uk-UA"/>
              </w:rPr>
            </w:pP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продукту,</w:t>
            </w:r>
          </w:p>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кількість придбаних груп спеціальної техніки (обладнання),</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одиниць</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27</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29</w:t>
            </w:r>
          </w:p>
        </w:tc>
      </w:tr>
      <w:tr w:rsidR="00F66995" w:rsidTr="00F6699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bCs/>
                <w:color w:val="000000" w:themeColor="text1"/>
                <w:sz w:val="20"/>
                <w:szCs w:val="20"/>
                <w:lang w:eastAsia="uk-UA"/>
              </w:rPr>
            </w:pP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ефективності,</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середні витрати на придбання 1-ї групи товарів, тис. грн.</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329,62</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460,85</w:t>
            </w:r>
          </w:p>
        </w:tc>
      </w:tr>
      <w:tr w:rsidR="00F66995" w:rsidTr="005E02F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bCs/>
                <w:color w:val="000000" w:themeColor="text1"/>
                <w:sz w:val="20"/>
                <w:szCs w:val="20"/>
                <w:lang w:eastAsia="uk-UA"/>
              </w:rPr>
            </w:pP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якості,</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рівень виконання заходу, %</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100</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100</w:t>
            </w:r>
          </w:p>
        </w:tc>
      </w:tr>
      <w:tr w:rsidR="00F66995" w:rsidTr="005E02F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725"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3.7. Забезпечення оперативно-координаційного відділу КАРС «Київська служба порятунку» технікою і оснащенням (комплектування оперативно-штабного автомобіля)</w:t>
            </w:r>
          </w:p>
        </w:tc>
        <w:tc>
          <w:tcPr>
            <w:tcW w:w="363"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2024–2025</w:t>
            </w:r>
          </w:p>
        </w:tc>
        <w:tc>
          <w:tcPr>
            <w:tcW w:w="452"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ind w:left="-45" w:right="-115"/>
              <w:rPr>
                <w:rFonts w:ascii="Times New Roman" w:hAnsi="Times New Roman" w:cs="Times New Roman"/>
                <w:sz w:val="20"/>
                <w:szCs w:val="20"/>
              </w:rPr>
            </w:pPr>
            <w:r>
              <w:rPr>
                <w:rFonts w:ascii="Times New Roman" w:hAnsi="Times New Roman" w:cs="Times New Roman"/>
                <w:sz w:val="20"/>
                <w:szCs w:val="20"/>
              </w:rPr>
              <w:t xml:space="preserve">Департамент муніципальної безпеки виконавчого органу Київської міської ради (Київської міської </w:t>
            </w:r>
            <w:proofErr w:type="gramStart"/>
            <w:r>
              <w:rPr>
                <w:rFonts w:ascii="Times New Roman" w:hAnsi="Times New Roman" w:cs="Times New Roman"/>
                <w:sz w:val="20"/>
                <w:szCs w:val="20"/>
              </w:rPr>
              <w:t>державної  адміністрації</w:t>
            </w:r>
            <w:proofErr w:type="gramEnd"/>
            <w:r>
              <w:rPr>
                <w:rFonts w:ascii="Times New Roman" w:hAnsi="Times New Roman" w:cs="Times New Roman"/>
                <w:sz w:val="20"/>
                <w:szCs w:val="20"/>
              </w:rPr>
              <w:t>),</w:t>
            </w:r>
          </w:p>
          <w:p w:rsidR="00F66995" w:rsidRDefault="00F66995">
            <w:pPr>
              <w:spacing w:after="0" w:line="240" w:lineRule="auto"/>
              <w:ind w:left="-45" w:right="-115"/>
              <w:rPr>
                <w:rFonts w:ascii="Times New Roman" w:hAnsi="Times New Roman" w:cs="Times New Roman"/>
                <w:sz w:val="20"/>
                <w:szCs w:val="20"/>
              </w:rPr>
            </w:pPr>
            <w:r>
              <w:rPr>
                <w:rFonts w:ascii="Times New Roman" w:hAnsi="Times New Roman" w:cs="Times New Roman"/>
                <w:sz w:val="20"/>
                <w:szCs w:val="20"/>
              </w:rPr>
              <w:t>КАРС «Київська служба порятунку»</w:t>
            </w:r>
          </w:p>
        </w:tc>
        <w:tc>
          <w:tcPr>
            <w:tcW w:w="364"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Бюджет м. Києва</w:t>
            </w:r>
          </w:p>
        </w:tc>
        <w:tc>
          <w:tcPr>
            <w:tcW w:w="467" w:type="pct"/>
            <w:vMerge w:val="restart"/>
            <w:tcBorders>
              <w:top w:val="single" w:sz="4" w:space="0" w:color="auto"/>
              <w:left w:val="single" w:sz="4" w:space="0" w:color="auto"/>
              <w:bottom w:val="single" w:sz="4" w:space="0" w:color="auto"/>
              <w:right w:val="single" w:sz="4" w:space="0" w:color="auto"/>
            </w:tcBorders>
            <w:noWrap/>
          </w:tcPr>
          <w:p w:rsidR="00F66995" w:rsidRDefault="00F66995">
            <w:pPr>
              <w:spacing w:after="0" w:line="240" w:lineRule="auto"/>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Cs/>
                <w:color w:val="000000" w:themeColor="text1"/>
                <w:sz w:val="20"/>
                <w:szCs w:val="20"/>
                <w:lang w:eastAsia="uk-UA"/>
              </w:rPr>
              <w:t>Всього:</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2 000,00</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p>
          <w:p w:rsidR="00F66995" w:rsidRDefault="00F66995">
            <w:pPr>
              <w:spacing w:after="0" w:line="240" w:lineRule="auto"/>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Cs/>
                <w:color w:val="000000" w:themeColor="text1"/>
                <w:sz w:val="20"/>
                <w:szCs w:val="20"/>
                <w:lang w:eastAsia="uk-UA"/>
              </w:rPr>
              <w:t>2024 рік:</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1 000,00</w:t>
            </w:r>
          </w:p>
          <w:p w:rsidR="00F66995" w:rsidRDefault="00F66995">
            <w:pPr>
              <w:spacing w:after="0" w:line="240" w:lineRule="auto"/>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Cs/>
                <w:color w:val="000000" w:themeColor="text1"/>
                <w:sz w:val="20"/>
                <w:szCs w:val="20"/>
                <w:lang w:eastAsia="uk-UA"/>
              </w:rPr>
              <w:t>2025 рік:</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1 000,00</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У тому числі</w:t>
            </w: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Бюджет</w:t>
            </w: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м. Києва</w:t>
            </w: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всього:</w:t>
            </w:r>
          </w:p>
          <w:p w:rsidR="00F66995" w:rsidRDefault="00F66995">
            <w:pPr>
              <w:spacing w:after="0" w:line="240" w:lineRule="auto"/>
              <w:rPr>
                <w:rFonts w:ascii="Times New Roman" w:eastAsia="Times New Roman" w:hAnsi="Times New Roman" w:cs="Times New Roman"/>
                <w:bCs/>
                <w:color w:val="000000" w:themeColor="text1"/>
                <w:sz w:val="20"/>
                <w:szCs w:val="20"/>
                <w:highlight w:val="green"/>
                <w:lang w:eastAsia="uk-UA"/>
              </w:rPr>
            </w:pPr>
            <w:r>
              <w:rPr>
                <w:rFonts w:ascii="Times New Roman" w:eastAsia="Times New Roman" w:hAnsi="Times New Roman" w:cs="Times New Roman"/>
                <w:b/>
                <w:bCs/>
                <w:color w:val="000000" w:themeColor="text1"/>
                <w:sz w:val="20"/>
                <w:szCs w:val="20"/>
                <w:lang w:eastAsia="uk-UA"/>
              </w:rPr>
              <w:t>2 000,00</w:t>
            </w: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витрат,</w:t>
            </w:r>
          </w:p>
          <w:p w:rsidR="00F66995" w:rsidRDefault="00F66995">
            <w:pPr>
              <w:spacing w:after="0" w:line="240" w:lineRule="auto"/>
              <w:rPr>
                <w:rFonts w:ascii="Times New Roman" w:eastAsia="Times New Roman" w:hAnsi="Times New Roman" w:cs="Times New Roman"/>
                <w:b/>
                <w:bCs/>
                <w:color w:val="000000" w:themeColor="text1"/>
                <w:sz w:val="20"/>
                <w:szCs w:val="20"/>
                <w:highlight w:val="green"/>
                <w:lang w:eastAsia="uk-UA"/>
              </w:rPr>
            </w:pPr>
            <w:r>
              <w:rPr>
                <w:rFonts w:ascii="Times New Roman" w:eastAsia="Times New Roman" w:hAnsi="Times New Roman" w:cs="Times New Roman"/>
                <w:color w:val="000000" w:themeColor="text1"/>
                <w:sz w:val="20"/>
                <w:szCs w:val="20"/>
                <w:lang w:eastAsia="uk-UA"/>
              </w:rPr>
              <w:t>обсяг витрат, тис. грн.</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highlight w:val="green"/>
                <w:lang w:eastAsia="uk-UA"/>
              </w:rPr>
            </w:pPr>
            <w:r>
              <w:rPr>
                <w:rFonts w:ascii="Times New Roman" w:eastAsia="Times New Roman" w:hAnsi="Times New Roman" w:cs="Times New Roman"/>
                <w:bCs/>
                <w:color w:val="000000" w:themeColor="text1"/>
                <w:sz w:val="20"/>
                <w:szCs w:val="20"/>
                <w:lang w:eastAsia="uk-UA"/>
              </w:rPr>
              <w:t>1 000,00</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highlight w:val="green"/>
                <w:lang w:eastAsia="uk-UA"/>
              </w:rPr>
            </w:pPr>
            <w:r>
              <w:rPr>
                <w:rFonts w:ascii="Times New Roman" w:eastAsia="Times New Roman" w:hAnsi="Times New Roman" w:cs="Times New Roman"/>
                <w:bCs/>
                <w:color w:val="000000" w:themeColor="text1"/>
                <w:sz w:val="20"/>
                <w:szCs w:val="20"/>
                <w:lang w:eastAsia="uk-UA"/>
              </w:rPr>
              <w:t>1 000,00</w:t>
            </w:r>
          </w:p>
        </w:tc>
      </w:tr>
      <w:tr w:rsidR="00F66995" w:rsidTr="00F6699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bCs/>
                <w:color w:val="000000" w:themeColor="text1"/>
                <w:sz w:val="20"/>
                <w:szCs w:val="20"/>
                <w:highlight w:val="green"/>
                <w:lang w:eastAsia="uk-UA"/>
              </w:rPr>
            </w:pP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продукту,</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кількість придбаних груп спеціальної техніки (обладнання), одиниць</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val="uk-UA" w:eastAsia="uk-UA"/>
              </w:rPr>
            </w:pPr>
            <w:r>
              <w:rPr>
                <w:rFonts w:ascii="Times New Roman" w:eastAsia="Times New Roman" w:hAnsi="Times New Roman" w:cs="Times New Roman"/>
                <w:color w:val="000000" w:themeColor="text1"/>
                <w:sz w:val="20"/>
                <w:szCs w:val="20"/>
                <w:lang w:eastAsia="uk-UA"/>
              </w:rPr>
              <w:t>1</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1</w:t>
            </w:r>
          </w:p>
        </w:tc>
      </w:tr>
      <w:tr w:rsidR="00F66995" w:rsidTr="00F66995">
        <w:trPr>
          <w:trHeight w:val="10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bCs/>
                <w:color w:val="000000" w:themeColor="text1"/>
                <w:sz w:val="20"/>
                <w:szCs w:val="20"/>
                <w:highlight w:val="green"/>
                <w:lang w:eastAsia="uk-UA"/>
              </w:rPr>
            </w:pP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ефективності,</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середні витрати на придбання 1-ї групи товарів, тис. грн.</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bCs/>
                <w:color w:val="000000" w:themeColor="text1"/>
                <w:sz w:val="20"/>
                <w:szCs w:val="20"/>
                <w:lang w:eastAsia="uk-UA"/>
              </w:rPr>
              <w:t>1 000,00</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bCs/>
                <w:color w:val="000000" w:themeColor="text1"/>
                <w:sz w:val="20"/>
                <w:szCs w:val="20"/>
                <w:lang w:eastAsia="uk-UA"/>
              </w:rPr>
              <w:t>1 000,00</w:t>
            </w:r>
          </w:p>
        </w:tc>
      </w:tr>
      <w:tr w:rsidR="00F66995" w:rsidTr="00F66995">
        <w:trPr>
          <w:trHeight w:val="5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bCs/>
                <w:color w:val="000000" w:themeColor="text1"/>
                <w:sz w:val="20"/>
                <w:szCs w:val="20"/>
                <w:highlight w:val="green"/>
                <w:lang w:eastAsia="uk-UA"/>
              </w:rPr>
            </w:pP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якості,</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рівень запланованої забезпеченості, %</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50</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100</w:t>
            </w:r>
          </w:p>
        </w:tc>
      </w:tr>
      <w:tr w:rsidR="00F66995" w:rsidTr="00F66995">
        <w:trPr>
          <w:trHeight w:val="274"/>
          <w:jc w:val="center"/>
        </w:trPr>
        <w:tc>
          <w:tcPr>
            <w:tcW w:w="3027" w:type="pct"/>
            <w:gridSpan w:val="6"/>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jc w:val="center"/>
              <w:rPr>
                <w:rFonts w:ascii="Times New Roman" w:eastAsia="Times New Roman" w:hAnsi="Times New Roman" w:cs="Times New Roman"/>
                <w:b/>
                <w:bCs/>
                <w:sz w:val="20"/>
                <w:szCs w:val="20"/>
                <w:lang w:eastAsia="uk-UA"/>
              </w:rPr>
            </w:pPr>
            <w:r>
              <w:rPr>
                <w:rFonts w:ascii="Times New Roman" w:eastAsia="Times New Roman" w:hAnsi="Times New Roman" w:cs="Times New Roman"/>
                <w:b/>
                <w:bCs/>
                <w:color w:val="000000" w:themeColor="text1"/>
                <w:sz w:val="20"/>
                <w:szCs w:val="20"/>
                <w:lang w:eastAsia="uk-UA"/>
              </w:rPr>
              <w:t>Всього за напрямком «</w:t>
            </w:r>
            <w:r>
              <w:rPr>
                <w:rFonts w:ascii="Times New Roman" w:eastAsia="Times New Roman" w:hAnsi="Times New Roman" w:cs="Times New Roman"/>
                <w:b/>
                <w:bCs/>
                <w:sz w:val="20"/>
                <w:szCs w:val="20"/>
                <w:lang w:eastAsia="uk-UA"/>
              </w:rPr>
              <w:t xml:space="preserve">Технічне переоснащення, </w:t>
            </w:r>
          </w:p>
          <w:p w:rsidR="00F66995" w:rsidRDefault="00F66995">
            <w:pPr>
              <w:spacing w:after="0" w:line="240" w:lineRule="auto"/>
              <w:jc w:val="center"/>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 xml:space="preserve">перспективний та соціальний розвиток </w:t>
            </w:r>
          </w:p>
          <w:p w:rsidR="00F66995" w:rsidRDefault="00F66995">
            <w:pPr>
              <w:spacing w:after="0" w:line="240" w:lineRule="auto"/>
              <w:jc w:val="center"/>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sz w:val="20"/>
                <w:szCs w:val="20"/>
                <w:lang w:eastAsia="uk-UA"/>
              </w:rPr>
              <w:t>комунальної аварійно-рятувальної служби «Київська служба порятунку»</w:t>
            </w:r>
            <w:r>
              <w:rPr>
                <w:rFonts w:ascii="Times New Roman" w:eastAsia="Times New Roman" w:hAnsi="Times New Roman" w:cs="Times New Roman"/>
                <w:b/>
                <w:bCs/>
                <w:color w:val="000000" w:themeColor="text1"/>
                <w:sz w:val="20"/>
                <w:szCs w:val="20"/>
                <w:lang w:eastAsia="uk-UA"/>
              </w:rPr>
              <w:t>:</w:t>
            </w:r>
          </w:p>
        </w:tc>
        <w:tc>
          <w:tcPr>
            <w:tcW w:w="467" w:type="pct"/>
            <w:tcBorders>
              <w:top w:val="single" w:sz="4" w:space="0" w:color="auto"/>
              <w:left w:val="single" w:sz="4" w:space="0" w:color="auto"/>
              <w:bottom w:val="single" w:sz="4" w:space="0" w:color="auto"/>
              <w:right w:val="single" w:sz="4" w:space="0" w:color="auto"/>
            </w:tcBorders>
            <w:vAlign w:val="center"/>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Всього:</w:t>
            </w:r>
          </w:p>
          <w:p w:rsidR="00F66995" w:rsidRDefault="00F66995">
            <w:pPr>
              <w:spacing w:after="0" w:line="240" w:lineRule="auto"/>
              <w:rPr>
                <w:rFonts w:ascii="Times New Roman" w:eastAsia="Times New Roman" w:hAnsi="Times New Roman" w:cs="Times New Roman"/>
                <w:b/>
                <w:color w:val="000000" w:themeColor="text1"/>
                <w:sz w:val="20"/>
                <w:szCs w:val="20"/>
                <w:lang w:eastAsia="uk-UA"/>
              </w:rPr>
            </w:pPr>
            <w:r>
              <w:rPr>
                <w:rFonts w:ascii="Times New Roman" w:eastAsia="Times New Roman" w:hAnsi="Times New Roman" w:cs="Times New Roman"/>
                <w:b/>
                <w:color w:val="000000" w:themeColor="text1"/>
                <w:sz w:val="20"/>
                <w:szCs w:val="20"/>
                <w:lang w:eastAsia="uk-UA"/>
              </w:rPr>
              <w:t>400 568,21</w:t>
            </w:r>
          </w:p>
          <w:p w:rsidR="00F66995" w:rsidRDefault="00F66995">
            <w:pPr>
              <w:spacing w:after="0" w:line="240" w:lineRule="auto"/>
              <w:rPr>
                <w:rFonts w:ascii="Times New Roman" w:eastAsia="Times New Roman" w:hAnsi="Times New Roman" w:cs="Times New Roman"/>
                <w:color w:val="000000" w:themeColor="text1"/>
                <w:sz w:val="20"/>
                <w:szCs w:val="20"/>
                <w:lang w:eastAsia="uk-UA"/>
              </w:rPr>
            </w:pPr>
          </w:p>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2024 рік</w:t>
            </w:r>
          </w:p>
          <w:p w:rsidR="00F66995" w:rsidRDefault="00F66995">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176 432,26</w:t>
            </w:r>
          </w:p>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2025 рік</w:t>
            </w:r>
          </w:p>
          <w:p w:rsidR="00F66995" w:rsidRDefault="00F66995">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224 135,95</w:t>
            </w:r>
          </w:p>
          <w:p w:rsidR="00F66995" w:rsidRDefault="00F66995">
            <w:pPr>
              <w:spacing w:after="0" w:line="240" w:lineRule="auto"/>
              <w:rPr>
                <w:rFonts w:ascii="Times New Roman" w:eastAsia="Times New Roman" w:hAnsi="Times New Roman" w:cs="Times New Roman"/>
                <w:b/>
                <w:color w:val="000000" w:themeColor="text1"/>
                <w:sz w:val="20"/>
                <w:szCs w:val="20"/>
                <w:lang w:eastAsia="uk-UA"/>
              </w:rPr>
            </w:pP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У тому числі </w:t>
            </w: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Бюджет</w:t>
            </w: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м. Києва</w:t>
            </w: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всього:</w:t>
            </w:r>
          </w:p>
          <w:p w:rsidR="00F66995" w:rsidRDefault="00F66995">
            <w:pPr>
              <w:spacing w:after="0" w:line="240" w:lineRule="auto"/>
              <w:rPr>
                <w:rFonts w:ascii="Times New Roman" w:eastAsia="Times New Roman" w:hAnsi="Times New Roman" w:cs="Times New Roman"/>
                <w:b/>
                <w:color w:val="000000" w:themeColor="text1"/>
                <w:sz w:val="20"/>
                <w:szCs w:val="20"/>
                <w:highlight w:val="green"/>
                <w:lang w:eastAsia="uk-UA"/>
              </w:rPr>
            </w:pPr>
            <w:r>
              <w:rPr>
                <w:rFonts w:ascii="Times New Roman" w:eastAsia="Times New Roman" w:hAnsi="Times New Roman" w:cs="Times New Roman"/>
                <w:b/>
                <w:color w:val="000000" w:themeColor="text1"/>
                <w:sz w:val="20"/>
                <w:szCs w:val="20"/>
                <w:lang w:eastAsia="uk-UA"/>
              </w:rPr>
              <w:t>400 568,21</w:t>
            </w:r>
          </w:p>
        </w:tc>
        <w:tc>
          <w:tcPr>
            <w:tcW w:w="736" w:type="pct"/>
            <w:tcBorders>
              <w:top w:val="single" w:sz="4" w:space="0" w:color="auto"/>
              <w:left w:val="single" w:sz="4" w:space="0" w:color="auto"/>
              <w:bottom w:val="single" w:sz="4" w:space="0" w:color="auto"/>
              <w:right w:val="single" w:sz="4" w:space="0" w:color="auto"/>
            </w:tcBorders>
            <w:vAlign w:val="center"/>
          </w:tcPr>
          <w:p w:rsidR="00F66995" w:rsidRDefault="00F66995">
            <w:pPr>
              <w:spacing w:after="0" w:line="240" w:lineRule="auto"/>
              <w:rPr>
                <w:rFonts w:ascii="Times New Roman" w:eastAsia="Times New Roman" w:hAnsi="Times New Roman" w:cs="Times New Roman"/>
                <w:b/>
                <w:bCs/>
                <w:color w:val="000000" w:themeColor="text1"/>
                <w:sz w:val="20"/>
                <w:szCs w:val="20"/>
                <w:highlight w:val="green"/>
                <w:lang w:eastAsia="uk-UA"/>
              </w:rPr>
            </w:pP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b/>
                <w:bCs/>
                <w:sz w:val="20"/>
                <w:szCs w:val="20"/>
                <w:highlight w:val="green"/>
                <w:lang w:eastAsia="uk-UA"/>
              </w:rPr>
            </w:pPr>
            <w:r>
              <w:rPr>
                <w:rFonts w:ascii="Times New Roman" w:eastAsia="Times New Roman" w:hAnsi="Times New Roman" w:cs="Times New Roman"/>
                <w:b/>
                <w:bCs/>
                <w:sz w:val="20"/>
                <w:szCs w:val="20"/>
                <w:lang w:eastAsia="uk-UA"/>
              </w:rPr>
              <w:t>176 432,26</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b/>
                <w:bCs/>
                <w:sz w:val="20"/>
                <w:szCs w:val="20"/>
                <w:highlight w:val="green"/>
                <w:lang w:eastAsia="uk-UA"/>
              </w:rPr>
            </w:pPr>
            <w:r>
              <w:rPr>
                <w:rFonts w:ascii="Times New Roman" w:eastAsia="Times New Roman" w:hAnsi="Times New Roman" w:cs="Times New Roman"/>
                <w:b/>
                <w:bCs/>
                <w:sz w:val="20"/>
                <w:szCs w:val="20"/>
                <w:lang w:eastAsia="uk-UA"/>
              </w:rPr>
              <w:t>224 135,95</w:t>
            </w:r>
          </w:p>
        </w:tc>
      </w:tr>
      <w:tr w:rsidR="00F66995" w:rsidTr="00F66995">
        <w:trPr>
          <w:trHeight w:val="20"/>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6995" w:rsidRDefault="00F66995">
            <w:pPr>
              <w:spacing w:after="0" w:line="240" w:lineRule="auto"/>
              <w:jc w:val="center"/>
              <w:rPr>
                <w:rFonts w:ascii="Times New Roman" w:eastAsia="Times New Roman" w:hAnsi="Times New Roman" w:cs="Times New Roman"/>
                <w:b/>
                <w:color w:val="000000"/>
                <w:sz w:val="20"/>
                <w:szCs w:val="20"/>
                <w:lang w:eastAsia="uk-UA"/>
              </w:rPr>
            </w:pPr>
            <w:r>
              <w:rPr>
                <w:rFonts w:ascii="Times New Roman" w:hAnsi="Times New Roman" w:cs="Times New Roman"/>
                <w:b/>
                <w:sz w:val="20"/>
                <w:szCs w:val="20"/>
              </w:rPr>
              <w:t>4</w:t>
            </w:r>
            <w:r>
              <w:rPr>
                <w:rFonts w:ascii="Times New Roman" w:eastAsia="Times New Roman" w:hAnsi="Times New Roman" w:cs="Times New Roman"/>
                <w:b/>
                <w:bCs/>
                <w:color w:val="000000" w:themeColor="text1"/>
                <w:sz w:val="20"/>
                <w:szCs w:val="20"/>
                <w:lang w:eastAsia="uk-UA"/>
              </w:rPr>
              <w:t xml:space="preserve">. Забезпечення </w:t>
            </w:r>
            <w:r>
              <w:rPr>
                <w:rFonts w:ascii="Times New Roman" w:eastAsia="Times New Roman" w:hAnsi="Times New Roman" w:cs="Times New Roman"/>
                <w:b/>
                <w:color w:val="000000" w:themeColor="text1"/>
                <w:sz w:val="20"/>
                <w:szCs w:val="20"/>
                <w:lang w:eastAsia="uk-UA"/>
              </w:rPr>
              <w:t>територіальних формувань та територіальних</w:t>
            </w:r>
            <w:r>
              <w:rPr>
                <w:rFonts w:ascii="Times New Roman" w:eastAsia="Times New Roman" w:hAnsi="Times New Roman" w:cs="Times New Roman"/>
                <w:b/>
                <w:bCs/>
                <w:color w:val="000000" w:themeColor="text1"/>
                <w:sz w:val="20"/>
                <w:szCs w:val="20"/>
                <w:lang w:eastAsia="uk-UA"/>
              </w:rPr>
              <w:t xml:space="preserve"> спеціалізованих служб цивільного захисту</w:t>
            </w:r>
          </w:p>
        </w:tc>
      </w:tr>
      <w:tr w:rsidR="00F66995" w:rsidTr="00F66995">
        <w:trPr>
          <w:trHeight w:val="20"/>
          <w:jc w:val="center"/>
        </w:trPr>
        <w:tc>
          <w:tcPr>
            <w:tcW w:w="443"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Забезпечення цивільного захисту населення</w:t>
            </w:r>
          </w:p>
        </w:tc>
        <w:tc>
          <w:tcPr>
            <w:tcW w:w="680"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ind w:right="-75"/>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4</w:t>
            </w:r>
            <w:r w:rsidR="005E02FC">
              <w:rPr>
                <w:rFonts w:ascii="Times New Roman" w:eastAsia="Times New Roman" w:hAnsi="Times New Roman" w:cs="Times New Roman"/>
                <w:color w:val="000000" w:themeColor="text1"/>
                <w:sz w:val="20"/>
                <w:szCs w:val="20"/>
                <w:lang w:val="uk-UA" w:eastAsia="uk-UA"/>
              </w:rPr>
              <w:t>.</w:t>
            </w:r>
            <w:r>
              <w:rPr>
                <w:rFonts w:ascii="Times New Roman" w:eastAsia="Times New Roman" w:hAnsi="Times New Roman" w:cs="Times New Roman"/>
                <w:color w:val="000000" w:themeColor="text1"/>
                <w:sz w:val="20"/>
                <w:szCs w:val="20"/>
                <w:lang w:eastAsia="uk-UA"/>
              </w:rPr>
              <w:t xml:space="preserve"> Забезпечення працівників територіальних формувань та територіальних спеціалізованих служб цивільного захисту засобами індивідуального захисту та приладами</w:t>
            </w:r>
          </w:p>
        </w:tc>
        <w:tc>
          <w:tcPr>
            <w:tcW w:w="725"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4.1. Забезпечення працівників територіальних формувань та територіальних спеціалізованих служб цивільного захисту промисловими засобами захисту органів дихання від небезпечних хімічних речовин, від бойових отруйних речовин, одягом спеціальним захисним та респіраторами</w:t>
            </w:r>
          </w:p>
        </w:tc>
        <w:tc>
          <w:tcPr>
            <w:tcW w:w="363" w:type="pct"/>
            <w:vMerge w:val="restar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2024–2025</w:t>
            </w:r>
          </w:p>
        </w:tc>
        <w:tc>
          <w:tcPr>
            <w:tcW w:w="452" w:type="pct"/>
            <w:vMerge w:val="restar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Департамент муніципальної безпеки</w:t>
            </w:r>
          </w:p>
        </w:tc>
        <w:tc>
          <w:tcPr>
            <w:tcW w:w="364" w:type="pct"/>
            <w:vMerge w:val="restar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Бюджет м. Києва</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rsidR="00F66995" w:rsidRDefault="00F66995">
            <w:pPr>
              <w:spacing w:after="0" w:line="240" w:lineRule="auto"/>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Cs/>
                <w:color w:val="000000" w:themeColor="text1"/>
                <w:sz w:val="20"/>
                <w:szCs w:val="20"/>
                <w:lang w:eastAsia="uk-UA"/>
              </w:rPr>
              <w:t>Всього:</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33 077,67</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p>
          <w:p w:rsidR="00F66995" w:rsidRDefault="00F66995">
            <w:pPr>
              <w:spacing w:after="0" w:line="240" w:lineRule="auto"/>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Cs/>
                <w:color w:val="000000" w:themeColor="text1"/>
                <w:sz w:val="20"/>
                <w:szCs w:val="20"/>
                <w:lang w:eastAsia="uk-UA"/>
              </w:rPr>
              <w:t>2024 рік:</w:t>
            </w:r>
          </w:p>
          <w:p w:rsidR="00F66995" w:rsidRDefault="00F66995">
            <w:pPr>
              <w:spacing w:after="0" w:line="240" w:lineRule="auto"/>
              <w:rPr>
                <w:rFonts w:ascii="Times New Roman" w:eastAsia="Times New Roman" w:hAnsi="Times New Roman" w:cs="Times New Roman"/>
                <w:b/>
                <w:color w:val="000000" w:themeColor="text1"/>
                <w:sz w:val="20"/>
                <w:szCs w:val="20"/>
                <w:lang w:eastAsia="uk-UA"/>
              </w:rPr>
            </w:pPr>
            <w:r>
              <w:rPr>
                <w:rFonts w:ascii="Times New Roman" w:eastAsia="Times New Roman" w:hAnsi="Times New Roman" w:cs="Times New Roman"/>
                <w:b/>
                <w:color w:val="000000" w:themeColor="text1"/>
                <w:sz w:val="20"/>
                <w:szCs w:val="20"/>
                <w:lang w:eastAsia="uk-UA"/>
              </w:rPr>
              <w:t>13 231,07</w:t>
            </w:r>
          </w:p>
          <w:p w:rsidR="00F66995" w:rsidRDefault="00F66995">
            <w:pPr>
              <w:spacing w:after="0" w:line="240" w:lineRule="auto"/>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Cs/>
                <w:color w:val="000000" w:themeColor="text1"/>
                <w:sz w:val="20"/>
                <w:szCs w:val="20"/>
                <w:lang w:eastAsia="uk-UA"/>
              </w:rPr>
              <w:t>2025 рік:</w:t>
            </w:r>
          </w:p>
          <w:p w:rsidR="00F66995" w:rsidRDefault="00F66995">
            <w:pPr>
              <w:spacing w:after="0" w:line="240" w:lineRule="auto"/>
              <w:rPr>
                <w:rFonts w:ascii="Times New Roman" w:eastAsia="Times New Roman" w:hAnsi="Times New Roman" w:cs="Times New Roman"/>
                <w:b/>
                <w:color w:val="000000" w:themeColor="text1"/>
                <w:sz w:val="20"/>
                <w:szCs w:val="20"/>
                <w:lang w:eastAsia="uk-UA"/>
              </w:rPr>
            </w:pPr>
            <w:r>
              <w:rPr>
                <w:rFonts w:ascii="Times New Roman" w:eastAsia="Times New Roman" w:hAnsi="Times New Roman" w:cs="Times New Roman"/>
                <w:b/>
                <w:color w:val="000000" w:themeColor="text1"/>
                <w:sz w:val="20"/>
                <w:szCs w:val="20"/>
                <w:lang w:eastAsia="uk-UA"/>
              </w:rPr>
              <w:t>19 846,6</w:t>
            </w:r>
          </w:p>
          <w:p w:rsidR="00F66995" w:rsidRDefault="00F66995">
            <w:pPr>
              <w:spacing w:after="0" w:line="240" w:lineRule="auto"/>
              <w:rPr>
                <w:rFonts w:ascii="Times New Roman" w:eastAsia="Times New Roman" w:hAnsi="Times New Roman" w:cs="Times New Roman"/>
                <w:b/>
                <w:color w:val="000000" w:themeColor="text1"/>
                <w:sz w:val="20"/>
                <w:szCs w:val="20"/>
                <w:lang w:eastAsia="uk-UA"/>
              </w:rPr>
            </w:pP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У тому числі</w:t>
            </w: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бюджет </w:t>
            </w: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м. Києва</w:t>
            </w: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всього:</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33 077,67</w:t>
            </w: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витрат,</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обсяг витрат, тис. грн.</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val="en-US" w:eastAsia="uk-UA"/>
              </w:rPr>
            </w:pPr>
            <w:r>
              <w:rPr>
                <w:rFonts w:ascii="Times New Roman" w:eastAsia="Times New Roman" w:hAnsi="Times New Roman" w:cs="Times New Roman"/>
                <w:color w:val="000000" w:themeColor="text1"/>
                <w:sz w:val="20"/>
                <w:szCs w:val="20"/>
                <w:lang w:eastAsia="uk-UA"/>
              </w:rPr>
              <w:t>13 231,07</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val="uk-UA" w:eastAsia="uk-UA"/>
              </w:rPr>
            </w:pPr>
            <w:r>
              <w:rPr>
                <w:rFonts w:ascii="Times New Roman" w:eastAsia="Times New Roman" w:hAnsi="Times New Roman" w:cs="Times New Roman"/>
                <w:color w:val="000000" w:themeColor="text1"/>
                <w:sz w:val="20"/>
                <w:szCs w:val="20"/>
                <w:lang w:eastAsia="uk-UA"/>
              </w:rPr>
              <w:t>19 846,6</w:t>
            </w:r>
          </w:p>
        </w:tc>
      </w:tr>
      <w:tr w:rsidR="00F66995" w:rsidTr="00F6699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b/>
                <w:bCs/>
                <w:color w:val="000000" w:themeColor="text1"/>
                <w:sz w:val="20"/>
                <w:szCs w:val="20"/>
                <w:lang w:eastAsia="uk-UA"/>
              </w:rPr>
            </w:pP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 xml:space="preserve">продукту, </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кількість придбаних груп засобів індивідуального захисту, одиниць</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3</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3</w:t>
            </w:r>
          </w:p>
        </w:tc>
      </w:tr>
      <w:tr w:rsidR="00F66995" w:rsidTr="00F6699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b/>
                <w:bCs/>
                <w:color w:val="000000" w:themeColor="text1"/>
                <w:sz w:val="20"/>
                <w:szCs w:val="20"/>
                <w:lang w:eastAsia="uk-UA"/>
              </w:rPr>
            </w:pP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ефективності,</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середні витрати на придбання 1-ї групи товарів, тис. грн.</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4 410,36</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6 615,53</w:t>
            </w:r>
          </w:p>
        </w:tc>
      </w:tr>
      <w:tr w:rsidR="00F66995" w:rsidTr="00F6699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b/>
                <w:bCs/>
                <w:color w:val="000000" w:themeColor="text1"/>
                <w:sz w:val="20"/>
                <w:szCs w:val="20"/>
                <w:lang w:eastAsia="uk-UA"/>
              </w:rPr>
            </w:pP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якості,</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рівень забезпечення потреб, %</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10</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20</w:t>
            </w:r>
          </w:p>
        </w:tc>
      </w:tr>
      <w:tr w:rsidR="00F66995" w:rsidTr="00F6699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725"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4.2. Забезпечення працівників територіальних формувань та територіальних спеціалізованих служб цивільного захисту приладами радіаційної, хімічної розвідки і дозиметричного контролю</w:t>
            </w:r>
          </w:p>
        </w:tc>
        <w:tc>
          <w:tcPr>
            <w:tcW w:w="363"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2024–2025</w:t>
            </w:r>
          </w:p>
        </w:tc>
        <w:tc>
          <w:tcPr>
            <w:tcW w:w="452"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Департамент муніципальної безпеки,</w:t>
            </w:r>
          </w:p>
        </w:tc>
        <w:tc>
          <w:tcPr>
            <w:tcW w:w="364" w:type="pct"/>
            <w:vMerge w:val="restart"/>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Бюджет м. Києва</w:t>
            </w:r>
          </w:p>
        </w:tc>
        <w:tc>
          <w:tcPr>
            <w:tcW w:w="467" w:type="pct"/>
            <w:vMerge w:val="restart"/>
            <w:tcBorders>
              <w:top w:val="single" w:sz="4" w:space="0" w:color="auto"/>
              <w:left w:val="single" w:sz="4" w:space="0" w:color="auto"/>
              <w:bottom w:val="single" w:sz="4" w:space="0" w:color="auto"/>
              <w:right w:val="single" w:sz="4" w:space="0" w:color="auto"/>
            </w:tcBorders>
            <w:noWrap/>
            <w:hideMark/>
          </w:tcPr>
          <w:p w:rsidR="00F66995" w:rsidRDefault="00F66995">
            <w:pPr>
              <w:spacing w:after="0" w:line="240" w:lineRule="auto"/>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Cs/>
                <w:color w:val="000000" w:themeColor="text1"/>
                <w:sz w:val="20"/>
                <w:szCs w:val="20"/>
                <w:lang w:eastAsia="uk-UA"/>
              </w:rPr>
              <w:t>Всього:</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3 847,95</w:t>
            </w:r>
          </w:p>
          <w:p w:rsidR="00F66995" w:rsidRDefault="00F66995">
            <w:pPr>
              <w:spacing w:after="0" w:line="240" w:lineRule="auto"/>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Cs/>
                <w:color w:val="000000" w:themeColor="text1"/>
                <w:sz w:val="20"/>
                <w:szCs w:val="20"/>
                <w:lang w:eastAsia="uk-UA"/>
              </w:rPr>
              <w:t>2024 рік:</w:t>
            </w:r>
          </w:p>
          <w:p w:rsidR="00F66995" w:rsidRDefault="00F66995">
            <w:pPr>
              <w:spacing w:after="0" w:line="240" w:lineRule="auto"/>
              <w:rPr>
                <w:rFonts w:ascii="Times New Roman" w:eastAsia="Times New Roman" w:hAnsi="Times New Roman" w:cs="Times New Roman"/>
                <w:b/>
                <w:color w:val="000000" w:themeColor="text1"/>
                <w:sz w:val="20"/>
                <w:szCs w:val="20"/>
                <w:lang w:eastAsia="uk-UA"/>
              </w:rPr>
            </w:pPr>
            <w:r>
              <w:rPr>
                <w:rFonts w:ascii="Times New Roman" w:eastAsia="Times New Roman" w:hAnsi="Times New Roman" w:cs="Times New Roman"/>
                <w:b/>
                <w:color w:val="000000" w:themeColor="text1"/>
                <w:sz w:val="20"/>
                <w:szCs w:val="20"/>
                <w:lang w:eastAsia="uk-UA"/>
              </w:rPr>
              <w:t>1 539,18</w:t>
            </w:r>
          </w:p>
          <w:p w:rsidR="00F66995" w:rsidRDefault="00F66995">
            <w:pPr>
              <w:spacing w:after="0" w:line="240" w:lineRule="auto"/>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Cs/>
                <w:color w:val="000000" w:themeColor="text1"/>
                <w:sz w:val="20"/>
                <w:szCs w:val="20"/>
                <w:lang w:eastAsia="uk-UA"/>
              </w:rPr>
              <w:t>2025 рік:</w:t>
            </w:r>
          </w:p>
          <w:p w:rsidR="00F66995" w:rsidRDefault="00F66995">
            <w:pPr>
              <w:spacing w:after="0" w:line="240" w:lineRule="auto"/>
              <w:rPr>
                <w:rFonts w:ascii="Times New Roman" w:eastAsia="Times New Roman" w:hAnsi="Times New Roman" w:cs="Times New Roman"/>
                <w:b/>
                <w:color w:val="000000" w:themeColor="text1"/>
                <w:sz w:val="20"/>
                <w:szCs w:val="20"/>
                <w:lang w:eastAsia="uk-UA"/>
              </w:rPr>
            </w:pPr>
            <w:r>
              <w:rPr>
                <w:rFonts w:ascii="Times New Roman" w:eastAsia="Times New Roman" w:hAnsi="Times New Roman" w:cs="Times New Roman"/>
                <w:b/>
                <w:color w:val="000000" w:themeColor="text1"/>
                <w:sz w:val="20"/>
                <w:szCs w:val="20"/>
                <w:lang w:eastAsia="uk-UA"/>
              </w:rPr>
              <w:t>2 308,77</w:t>
            </w: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У тому числі</w:t>
            </w: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Бюджет</w:t>
            </w: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м. Києва</w:t>
            </w: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всього:</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3 847,95</w:t>
            </w: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витрат,</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обсяг витрат, тис. грн.</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1 539,18</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2 308,77</w:t>
            </w:r>
          </w:p>
        </w:tc>
      </w:tr>
      <w:tr w:rsidR="00F66995" w:rsidTr="00F6699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b/>
                <w:bCs/>
                <w:color w:val="000000" w:themeColor="text1"/>
                <w:sz w:val="20"/>
                <w:szCs w:val="20"/>
                <w:lang w:eastAsia="uk-UA"/>
              </w:rPr>
            </w:pP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продукту,</w:t>
            </w:r>
          </w:p>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кількість придбаних груп товарів, одиниць</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4</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4</w:t>
            </w:r>
          </w:p>
        </w:tc>
      </w:tr>
      <w:tr w:rsidR="00F66995" w:rsidTr="00F6699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b/>
                <w:bCs/>
                <w:color w:val="000000" w:themeColor="text1"/>
                <w:sz w:val="20"/>
                <w:szCs w:val="20"/>
                <w:lang w:eastAsia="uk-UA"/>
              </w:rPr>
            </w:pP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ефективності,</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середні витрати на придбання 1-ї групи товарів, тис. грн.</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384,79</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577,19</w:t>
            </w:r>
          </w:p>
        </w:tc>
      </w:tr>
      <w:tr w:rsidR="00F66995" w:rsidTr="00F6699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color w:val="000000" w:themeColor="text1"/>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b/>
                <w:bCs/>
                <w:color w:val="000000" w:themeColor="text1"/>
                <w:sz w:val="20"/>
                <w:szCs w:val="20"/>
                <w:lang w:eastAsia="uk-UA"/>
              </w:rPr>
            </w:pPr>
          </w:p>
        </w:tc>
        <w:tc>
          <w:tcPr>
            <w:tcW w:w="736" w:type="pc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якості,</w:t>
            </w:r>
          </w:p>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рівень забезпечення потреб, %</w:t>
            </w: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10</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20</w:t>
            </w:r>
          </w:p>
        </w:tc>
      </w:tr>
      <w:tr w:rsidR="00F66995" w:rsidTr="00F66995">
        <w:trPr>
          <w:trHeight w:val="559"/>
          <w:jc w:val="center"/>
        </w:trPr>
        <w:tc>
          <w:tcPr>
            <w:tcW w:w="3027" w:type="pct"/>
            <w:gridSpan w:val="6"/>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jc w:val="center"/>
              <w:rPr>
                <w:rFonts w:ascii="Times New Roman" w:eastAsia="Times New Roman" w:hAnsi="Times New Roman" w:cs="Times New Roman"/>
                <w:b/>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 xml:space="preserve">Всього за напрямком «Забезпечення </w:t>
            </w:r>
            <w:r>
              <w:rPr>
                <w:rFonts w:ascii="Times New Roman" w:eastAsia="Times New Roman" w:hAnsi="Times New Roman" w:cs="Times New Roman"/>
                <w:b/>
                <w:color w:val="000000" w:themeColor="text1"/>
                <w:sz w:val="20"/>
                <w:szCs w:val="20"/>
                <w:lang w:eastAsia="uk-UA"/>
              </w:rPr>
              <w:t xml:space="preserve">територіальних формувань та </w:t>
            </w:r>
          </w:p>
          <w:p w:rsidR="00F66995" w:rsidRDefault="00F66995">
            <w:pPr>
              <w:spacing w:after="0" w:line="240" w:lineRule="auto"/>
              <w:jc w:val="center"/>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b/>
                <w:color w:val="000000" w:themeColor="text1"/>
                <w:sz w:val="20"/>
                <w:szCs w:val="20"/>
                <w:lang w:eastAsia="uk-UA"/>
              </w:rPr>
              <w:t>територіальних</w:t>
            </w:r>
            <w:r>
              <w:rPr>
                <w:rFonts w:ascii="Times New Roman" w:eastAsia="Times New Roman" w:hAnsi="Times New Roman" w:cs="Times New Roman"/>
                <w:b/>
                <w:bCs/>
                <w:color w:val="000000" w:themeColor="text1"/>
                <w:sz w:val="20"/>
                <w:szCs w:val="20"/>
                <w:lang w:eastAsia="uk-UA"/>
              </w:rPr>
              <w:t xml:space="preserve"> спеціалізованих служб цивільного захисту»:</w:t>
            </w:r>
          </w:p>
        </w:tc>
        <w:tc>
          <w:tcPr>
            <w:tcW w:w="467" w:type="pct"/>
            <w:tcBorders>
              <w:top w:val="single" w:sz="4" w:space="0" w:color="auto"/>
              <w:left w:val="single" w:sz="4" w:space="0" w:color="auto"/>
              <w:bottom w:val="single" w:sz="4" w:space="0" w:color="auto"/>
              <w:right w:val="single" w:sz="4" w:space="0" w:color="auto"/>
            </w:tcBorders>
            <w:vAlign w:val="center"/>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Всього:</w:t>
            </w:r>
          </w:p>
          <w:p w:rsidR="00F66995" w:rsidRDefault="00F66995">
            <w:pPr>
              <w:spacing w:after="0" w:line="240" w:lineRule="auto"/>
              <w:rPr>
                <w:rFonts w:ascii="Times New Roman" w:eastAsia="Times New Roman" w:hAnsi="Times New Roman" w:cs="Times New Roman"/>
                <w:b/>
                <w:color w:val="000000" w:themeColor="text1"/>
                <w:sz w:val="20"/>
                <w:szCs w:val="20"/>
                <w:lang w:eastAsia="uk-UA"/>
              </w:rPr>
            </w:pPr>
            <w:r>
              <w:rPr>
                <w:rFonts w:ascii="Times New Roman" w:eastAsia="Times New Roman" w:hAnsi="Times New Roman" w:cs="Times New Roman"/>
                <w:b/>
                <w:color w:val="000000" w:themeColor="text1"/>
                <w:sz w:val="20"/>
                <w:szCs w:val="20"/>
                <w:lang w:eastAsia="uk-UA"/>
              </w:rPr>
              <w:t>36 925,62</w:t>
            </w:r>
          </w:p>
          <w:p w:rsidR="00F66995" w:rsidRDefault="00F66995">
            <w:pPr>
              <w:spacing w:after="0" w:line="240" w:lineRule="auto"/>
              <w:rPr>
                <w:rFonts w:ascii="Times New Roman" w:eastAsia="Times New Roman" w:hAnsi="Times New Roman" w:cs="Times New Roman"/>
                <w:color w:val="000000" w:themeColor="text1"/>
                <w:sz w:val="20"/>
                <w:szCs w:val="20"/>
                <w:lang w:eastAsia="uk-UA"/>
              </w:rPr>
            </w:pPr>
          </w:p>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2024 рік</w:t>
            </w:r>
          </w:p>
          <w:p w:rsidR="00F66995" w:rsidRDefault="00F66995">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14 770,25</w:t>
            </w:r>
          </w:p>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2025 рік</w:t>
            </w:r>
          </w:p>
          <w:p w:rsidR="00F66995" w:rsidRDefault="00F66995">
            <w:pPr>
              <w:spacing w:after="0" w:line="240" w:lineRule="auto"/>
              <w:rPr>
                <w:rFonts w:ascii="Times New Roman" w:eastAsia="Times New Roman" w:hAnsi="Times New Roman" w:cs="Times New Roman"/>
                <w:b/>
                <w:color w:val="000000" w:themeColor="text1"/>
                <w:sz w:val="20"/>
                <w:szCs w:val="20"/>
                <w:lang w:eastAsia="uk-UA"/>
              </w:rPr>
            </w:pPr>
            <w:r>
              <w:rPr>
                <w:rFonts w:ascii="Times New Roman" w:eastAsia="Times New Roman" w:hAnsi="Times New Roman" w:cs="Times New Roman"/>
                <w:b/>
                <w:color w:val="000000" w:themeColor="text1"/>
                <w:sz w:val="20"/>
                <w:szCs w:val="20"/>
                <w:lang w:eastAsia="uk-UA"/>
              </w:rPr>
              <w:t>22 155,37</w:t>
            </w:r>
          </w:p>
          <w:p w:rsidR="00F66995" w:rsidRDefault="00F66995">
            <w:pPr>
              <w:spacing w:after="0" w:line="240" w:lineRule="auto"/>
              <w:rPr>
                <w:rFonts w:ascii="Times New Roman" w:eastAsia="Times New Roman" w:hAnsi="Times New Roman" w:cs="Times New Roman"/>
                <w:sz w:val="20"/>
                <w:szCs w:val="20"/>
                <w:lang w:eastAsia="uk-UA"/>
              </w:rPr>
            </w:pP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У тому числі</w:t>
            </w: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бюджет </w:t>
            </w: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м. Києва</w:t>
            </w:r>
          </w:p>
          <w:p w:rsidR="00F66995" w:rsidRDefault="00F66995">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всього:</w:t>
            </w:r>
          </w:p>
          <w:p w:rsidR="00F66995" w:rsidRDefault="00F66995">
            <w:pPr>
              <w:spacing w:after="0" w:line="240" w:lineRule="auto"/>
              <w:rPr>
                <w:rFonts w:ascii="Times New Roman" w:eastAsia="Times New Roman" w:hAnsi="Times New Roman" w:cs="Times New Roman"/>
                <w:b/>
                <w:color w:val="000000" w:themeColor="text1"/>
                <w:sz w:val="20"/>
                <w:szCs w:val="20"/>
                <w:lang w:eastAsia="uk-UA"/>
              </w:rPr>
            </w:pPr>
            <w:r>
              <w:rPr>
                <w:rFonts w:ascii="Times New Roman" w:eastAsia="Times New Roman" w:hAnsi="Times New Roman" w:cs="Times New Roman"/>
                <w:b/>
                <w:color w:val="000000" w:themeColor="text1"/>
                <w:sz w:val="20"/>
                <w:szCs w:val="20"/>
                <w:lang w:eastAsia="uk-UA"/>
              </w:rPr>
              <w:t>36 925,62</w:t>
            </w:r>
          </w:p>
        </w:tc>
        <w:tc>
          <w:tcPr>
            <w:tcW w:w="736" w:type="pct"/>
            <w:tcBorders>
              <w:top w:val="single" w:sz="4" w:space="0" w:color="auto"/>
              <w:left w:val="single" w:sz="4" w:space="0" w:color="auto"/>
              <w:bottom w:val="single" w:sz="4" w:space="0" w:color="auto"/>
              <w:right w:val="single" w:sz="4" w:space="0" w:color="auto"/>
            </w:tcBorders>
            <w:vAlign w:val="center"/>
          </w:tcPr>
          <w:p w:rsidR="00F66995" w:rsidRDefault="00F66995">
            <w:pPr>
              <w:spacing w:after="0" w:line="240" w:lineRule="auto"/>
              <w:rPr>
                <w:rFonts w:ascii="Times New Roman" w:eastAsia="Times New Roman" w:hAnsi="Times New Roman" w:cs="Times New Roman"/>
                <w:b/>
                <w:bCs/>
                <w:color w:val="000000" w:themeColor="text1"/>
                <w:sz w:val="20"/>
                <w:szCs w:val="20"/>
                <w:highlight w:val="green"/>
                <w:lang w:eastAsia="uk-UA"/>
              </w:rPr>
            </w:pP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b/>
                <w:bCs/>
                <w:sz w:val="20"/>
                <w:szCs w:val="20"/>
                <w:highlight w:val="green"/>
                <w:lang w:eastAsia="uk-UA"/>
              </w:rPr>
            </w:pPr>
            <w:r>
              <w:rPr>
                <w:rFonts w:ascii="Times New Roman" w:eastAsia="Times New Roman" w:hAnsi="Times New Roman" w:cs="Times New Roman"/>
                <w:b/>
                <w:bCs/>
                <w:sz w:val="20"/>
                <w:szCs w:val="20"/>
                <w:lang w:eastAsia="uk-UA"/>
              </w:rPr>
              <w:t>14 770,25</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b/>
                <w:bCs/>
                <w:sz w:val="20"/>
                <w:szCs w:val="20"/>
                <w:highlight w:val="green"/>
                <w:lang w:eastAsia="uk-UA"/>
              </w:rPr>
            </w:pPr>
            <w:r>
              <w:rPr>
                <w:rFonts w:ascii="Times New Roman" w:eastAsia="Times New Roman" w:hAnsi="Times New Roman" w:cs="Times New Roman"/>
                <w:b/>
                <w:bCs/>
                <w:sz w:val="20"/>
                <w:szCs w:val="20"/>
                <w:lang w:eastAsia="uk-UA"/>
              </w:rPr>
              <w:t>22 155,37</w:t>
            </w:r>
          </w:p>
        </w:tc>
      </w:tr>
      <w:tr w:rsidR="00F66995" w:rsidTr="00F66995">
        <w:trPr>
          <w:trHeight w:val="274"/>
          <w:jc w:val="center"/>
        </w:trPr>
        <w:tc>
          <w:tcPr>
            <w:tcW w:w="3027" w:type="pct"/>
            <w:gridSpan w:val="6"/>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b/>
                <w:bCs/>
                <w:color w:val="000000" w:themeColor="text1"/>
                <w:sz w:val="20"/>
                <w:szCs w:val="20"/>
                <w:lang w:eastAsia="uk-UA"/>
              </w:rPr>
              <w:t>Всього по Програмі:</w:t>
            </w:r>
          </w:p>
        </w:tc>
        <w:tc>
          <w:tcPr>
            <w:tcW w:w="467" w:type="pct"/>
            <w:tcBorders>
              <w:top w:val="single" w:sz="4" w:space="0" w:color="auto"/>
              <w:left w:val="single" w:sz="4" w:space="0" w:color="auto"/>
              <w:bottom w:val="single" w:sz="4" w:space="0" w:color="auto"/>
              <w:right w:val="single" w:sz="4" w:space="0" w:color="auto"/>
            </w:tcBorders>
            <w:vAlign w:val="center"/>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Всього:</w:t>
            </w:r>
          </w:p>
          <w:p w:rsidR="00F66995" w:rsidRDefault="00F66995">
            <w:pPr>
              <w:spacing w:after="0" w:line="240" w:lineRule="auto"/>
              <w:rPr>
                <w:rFonts w:ascii="Times New Roman" w:eastAsia="Times New Roman" w:hAnsi="Times New Roman" w:cs="Times New Roman"/>
                <w:b/>
                <w:color w:val="000000" w:themeColor="text1"/>
                <w:sz w:val="20"/>
                <w:szCs w:val="20"/>
                <w:lang w:eastAsia="uk-UA"/>
              </w:rPr>
            </w:pPr>
            <w:r>
              <w:rPr>
                <w:rFonts w:ascii="Times New Roman" w:eastAsia="Times New Roman" w:hAnsi="Times New Roman" w:cs="Times New Roman"/>
                <w:b/>
                <w:color w:val="000000" w:themeColor="text1"/>
                <w:sz w:val="20"/>
                <w:szCs w:val="20"/>
                <w:lang w:eastAsia="uk-UA"/>
              </w:rPr>
              <w:t>1 197 362,96</w:t>
            </w:r>
          </w:p>
          <w:p w:rsidR="00F66995" w:rsidRDefault="00F66995">
            <w:pPr>
              <w:spacing w:after="0" w:line="240" w:lineRule="auto"/>
              <w:rPr>
                <w:rFonts w:ascii="Times New Roman" w:eastAsia="Times New Roman" w:hAnsi="Times New Roman" w:cs="Times New Roman"/>
                <w:color w:val="000000" w:themeColor="text1"/>
                <w:sz w:val="20"/>
                <w:szCs w:val="20"/>
                <w:lang w:eastAsia="uk-UA"/>
              </w:rPr>
            </w:pPr>
          </w:p>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2024 рік</w:t>
            </w:r>
          </w:p>
          <w:p w:rsidR="00F66995" w:rsidRDefault="00F66995">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674 275,99</w:t>
            </w:r>
          </w:p>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2025 рік</w:t>
            </w:r>
          </w:p>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b/>
                <w:sz w:val="20"/>
                <w:szCs w:val="20"/>
                <w:lang w:eastAsia="uk-UA"/>
              </w:rPr>
              <w:t>523 086,97</w:t>
            </w:r>
          </w:p>
        </w:tc>
        <w:tc>
          <w:tcPr>
            <w:tcW w:w="736" w:type="pct"/>
            <w:tcBorders>
              <w:top w:val="single" w:sz="4" w:space="0" w:color="auto"/>
              <w:left w:val="single" w:sz="4" w:space="0" w:color="auto"/>
              <w:bottom w:val="single" w:sz="4" w:space="0" w:color="auto"/>
              <w:right w:val="single" w:sz="4" w:space="0" w:color="auto"/>
            </w:tcBorders>
            <w:vAlign w:val="center"/>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b/>
                <w:bCs/>
                <w:sz w:val="20"/>
                <w:szCs w:val="20"/>
                <w:lang w:eastAsia="uk-UA"/>
              </w:rPr>
              <w:t>674 275,99</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b/>
                <w:sz w:val="20"/>
                <w:szCs w:val="20"/>
                <w:lang w:eastAsia="uk-UA"/>
              </w:rPr>
            </w:pPr>
            <w:bookmarkStart w:id="130" w:name="478"/>
            <w:bookmarkEnd w:id="130"/>
            <w:r>
              <w:rPr>
                <w:rFonts w:ascii="Times New Roman" w:eastAsia="Times New Roman" w:hAnsi="Times New Roman" w:cs="Times New Roman"/>
                <w:b/>
                <w:sz w:val="20"/>
                <w:szCs w:val="20"/>
                <w:lang w:eastAsia="uk-UA"/>
              </w:rPr>
              <w:t>523 086,97</w:t>
            </w:r>
          </w:p>
        </w:tc>
      </w:tr>
      <w:tr w:rsidR="00F66995" w:rsidTr="00F66995">
        <w:trPr>
          <w:trHeight w:val="559"/>
          <w:jc w:val="center"/>
        </w:trPr>
        <w:tc>
          <w:tcPr>
            <w:tcW w:w="3027" w:type="pct"/>
            <w:gridSpan w:val="6"/>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rPr>
                <w:rFonts w:ascii="Times New Roman" w:eastAsia="Times New Roman" w:hAnsi="Times New Roman" w:cs="Times New Roman"/>
                <w:b/>
                <w:bCs/>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у тому числі: </w:t>
            </w:r>
            <w:r>
              <w:rPr>
                <w:rFonts w:ascii="Times New Roman" w:eastAsia="Times New Roman" w:hAnsi="Times New Roman" w:cs="Times New Roman"/>
                <w:color w:val="000000" w:themeColor="text1"/>
                <w:sz w:val="20"/>
                <w:szCs w:val="20"/>
                <w:lang w:eastAsia="uk-UA"/>
              </w:rPr>
              <w:br/>
              <w:t>кошти бюджету міста Києва</w:t>
            </w:r>
          </w:p>
        </w:tc>
        <w:tc>
          <w:tcPr>
            <w:tcW w:w="467" w:type="pct"/>
            <w:tcBorders>
              <w:top w:val="single" w:sz="4" w:space="0" w:color="auto"/>
              <w:left w:val="single" w:sz="4" w:space="0" w:color="auto"/>
              <w:bottom w:val="single" w:sz="4" w:space="0" w:color="auto"/>
              <w:right w:val="single" w:sz="4" w:space="0" w:color="auto"/>
            </w:tcBorders>
            <w:vAlign w:val="center"/>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Всього:</w:t>
            </w:r>
          </w:p>
          <w:p w:rsidR="00F66995" w:rsidRDefault="00F66995">
            <w:pPr>
              <w:spacing w:after="0" w:line="240" w:lineRule="auto"/>
              <w:rPr>
                <w:rFonts w:ascii="Times New Roman" w:eastAsia="Times New Roman" w:hAnsi="Times New Roman" w:cs="Times New Roman"/>
                <w:b/>
                <w:color w:val="000000" w:themeColor="text1"/>
                <w:sz w:val="20"/>
                <w:szCs w:val="20"/>
                <w:lang w:eastAsia="uk-UA"/>
              </w:rPr>
            </w:pPr>
            <w:r>
              <w:rPr>
                <w:rFonts w:ascii="Times New Roman" w:eastAsia="Times New Roman" w:hAnsi="Times New Roman" w:cs="Times New Roman"/>
                <w:b/>
                <w:color w:val="000000" w:themeColor="text1"/>
                <w:sz w:val="20"/>
                <w:szCs w:val="20"/>
                <w:lang w:eastAsia="uk-UA"/>
              </w:rPr>
              <w:t>1 197 362,96</w:t>
            </w:r>
          </w:p>
          <w:p w:rsidR="00F66995" w:rsidRDefault="00F66995">
            <w:pPr>
              <w:spacing w:after="0" w:line="240" w:lineRule="auto"/>
              <w:rPr>
                <w:rFonts w:ascii="Times New Roman" w:eastAsia="Times New Roman" w:hAnsi="Times New Roman" w:cs="Times New Roman"/>
                <w:color w:val="000000" w:themeColor="text1"/>
                <w:sz w:val="20"/>
                <w:szCs w:val="20"/>
                <w:lang w:eastAsia="uk-UA"/>
              </w:rPr>
            </w:pPr>
          </w:p>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2024 рік</w:t>
            </w:r>
          </w:p>
          <w:p w:rsidR="00F66995" w:rsidRDefault="00F66995">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674 275,99</w:t>
            </w:r>
          </w:p>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2025 рік</w:t>
            </w:r>
          </w:p>
          <w:p w:rsidR="00F66995" w:rsidRDefault="00F66995">
            <w:pPr>
              <w:spacing w:after="0" w:line="240" w:lineRule="auto"/>
              <w:rPr>
                <w:rFonts w:ascii="Times New Roman" w:eastAsia="Times New Roman" w:hAnsi="Times New Roman" w:cs="Times New Roman"/>
                <w:color w:val="000000" w:themeColor="text1"/>
                <w:sz w:val="20"/>
                <w:szCs w:val="20"/>
                <w:highlight w:val="green"/>
                <w:lang w:eastAsia="uk-UA"/>
              </w:rPr>
            </w:pPr>
            <w:r>
              <w:rPr>
                <w:rFonts w:ascii="Times New Roman" w:eastAsia="Times New Roman" w:hAnsi="Times New Roman" w:cs="Times New Roman"/>
                <w:b/>
                <w:sz w:val="20"/>
                <w:szCs w:val="20"/>
                <w:lang w:eastAsia="uk-UA"/>
              </w:rPr>
              <w:t>523 086,97</w:t>
            </w:r>
          </w:p>
        </w:tc>
        <w:tc>
          <w:tcPr>
            <w:tcW w:w="736" w:type="pct"/>
            <w:tcBorders>
              <w:top w:val="single" w:sz="4" w:space="0" w:color="auto"/>
              <w:left w:val="single" w:sz="4" w:space="0" w:color="auto"/>
              <w:bottom w:val="single" w:sz="4" w:space="0" w:color="auto"/>
              <w:right w:val="single" w:sz="4" w:space="0" w:color="auto"/>
            </w:tcBorders>
            <w:vAlign w:val="center"/>
          </w:tcPr>
          <w:p w:rsidR="00F66995" w:rsidRDefault="00F66995">
            <w:pPr>
              <w:spacing w:after="0" w:line="240" w:lineRule="auto"/>
              <w:rPr>
                <w:rFonts w:ascii="Times New Roman" w:eastAsia="Times New Roman" w:hAnsi="Times New Roman" w:cs="Times New Roman"/>
                <w:b/>
                <w:bCs/>
                <w:color w:val="000000" w:themeColor="text1"/>
                <w:sz w:val="20"/>
                <w:szCs w:val="20"/>
                <w:highlight w:val="green"/>
                <w:lang w:eastAsia="uk-UA"/>
              </w:rPr>
            </w:pPr>
          </w:p>
        </w:tc>
        <w:tc>
          <w:tcPr>
            <w:tcW w:w="384"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b/>
                <w:bCs/>
                <w:sz w:val="20"/>
                <w:szCs w:val="20"/>
                <w:lang w:eastAsia="uk-UA"/>
              </w:rPr>
              <w:t>674 275,99</w:t>
            </w:r>
          </w:p>
        </w:tc>
        <w:tc>
          <w:tcPr>
            <w:tcW w:w="386" w:type="pct"/>
            <w:tcBorders>
              <w:top w:val="single" w:sz="4" w:space="0" w:color="auto"/>
              <w:left w:val="single" w:sz="4" w:space="0" w:color="auto"/>
              <w:bottom w:val="single" w:sz="4" w:space="0" w:color="auto"/>
              <w:right w:val="single" w:sz="4" w:space="0" w:color="auto"/>
            </w:tcBorders>
            <w:noWrap/>
            <w:vAlign w:val="center"/>
            <w:hideMark/>
          </w:tcPr>
          <w:p w:rsidR="00F66995" w:rsidRDefault="00F66995">
            <w:pPr>
              <w:spacing w:after="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b/>
                <w:sz w:val="20"/>
                <w:szCs w:val="20"/>
                <w:lang w:eastAsia="uk-UA"/>
              </w:rPr>
              <w:t>523 086,97</w:t>
            </w:r>
          </w:p>
        </w:tc>
      </w:tr>
    </w:tbl>
    <w:p w:rsidR="00F66995" w:rsidRDefault="00F66995" w:rsidP="00F66995">
      <w:pPr>
        <w:spacing w:after="0" w:line="240" w:lineRule="auto"/>
        <w:rPr>
          <w:rFonts w:ascii="Times New Roman" w:hAnsi="Times New Roman" w:cs="Times New Roman"/>
        </w:rPr>
        <w:sectPr w:rsidR="00F66995">
          <w:pgSz w:w="16838" w:h="11906" w:orient="landscape"/>
          <w:pgMar w:top="851" w:right="850" w:bottom="707" w:left="567" w:header="708" w:footer="708" w:gutter="0"/>
          <w:cols w:space="720"/>
        </w:sectPr>
      </w:pPr>
    </w:p>
    <w:p w:rsidR="00F66995" w:rsidRPr="00EC5A81" w:rsidRDefault="00F66995" w:rsidP="00F66995">
      <w:pPr>
        <w:spacing w:after="0" w:line="240" w:lineRule="auto"/>
        <w:jc w:val="center"/>
        <w:outlineLvl w:val="0"/>
        <w:rPr>
          <w:rFonts w:ascii="Times New Roman" w:eastAsia="Times New Roman" w:hAnsi="Times New Roman" w:cs="Times New Roman"/>
          <w:b/>
          <w:sz w:val="28"/>
          <w:szCs w:val="28"/>
          <w:lang w:eastAsia="ru-RU"/>
        </w:rPr>
      </w:pPr>
      <w:bookmarkStart w:id="131" w:name="475"/>
      <w:bookmarkStart w:id="132" w:name="485"/>
      <w:bookmarkStart w:id="133" w:name="490"/>
      <w:bookmarkEnd w:id="131"/>
      <w:bookmarkEnd w:id="132"/>
      <w:bookmarkEnd w:id="133"/>
      <w:r w:rsidRPr="00EC5A81">
        <w:rPr>
          <w:rFonts w:ascii="Times New Roman" w:eastAsia="Times New Roman" w:hAnsi="Times New Roman" w:cs="Times New Roman"/>
          <w:b/>
          <w:bCs/>
          <w:color w:val="000000"/>
          <w:sz w:val="28"/>
          <w:szCs w:val="28"/>
          <w:lang w:eastAsia="ru-RU"/>
        </w:rPr>
        <w:t xml:space="preserve">VIІ. </w:t>
      </w:r>
      <w:r w:rsidRPr="00EC5A81">
        <w:rPr>
          <w:rFonts w:ascii="Times New Roman" w:eastAsia="Times New Roman" w:hAnsi="Times New Roman" w:cs="Times New Roman"/>
          <w:b/>
          <w:sz w:val="28"/>
          <w:szCs w:val="28"/>
          <w:lang w:eastAsia="ru-RU"/>
        </w:rPr>
        <w:t>ІНДИКАТОРИ ПРОГРАМИ</w:t>
      </w:r>
    </w:p>
    <w:p w:rsidR="00F66995" w:rsidRPr="00EC5A81" w:rsidRDefault="00F66995" w:rsidP="00F66995">
      <w:pPr>
        <w:spacing w:after="0" w:line="240" w:lineRule="auto"/>
        <w:ind w:firstLine="709"/>
        <w:jc w:val="both"/>
        <w:outlineLvl w:val="0"/>
        <w:rPr>
          <w:rFonts w:ascii="Times New Roman" w:eastAsia="Times New Roman" w:hAnsi="Times New Roman" w:cs="Times New Roman"/>
          <w:sz w:val="28"/>
          <w:szCs w:val="28"/>
          <w:lang w:eastAsia="uk-UA"/>
        </w:rPr>
      </w:pPr>
      <w:r w:rsidRPr="00EC5A81">
        <w:rPr>
          <w:rFonts w:ascii="Times New Roman" w:eastAsia="Times New Roman" w:hAnsi="Times New Roman" w:cs="Times New Roman"/>
          <w:sz w:val="28"/>
          <w:szCs w:val="28"/>
          <w:lang w:eastAsia="ru-RU"/>
        </w:rPr>
        <w:t xml:space="preserve">Задля </w:t>
      </w:r>
      <w:r w:rsidRPr="00EC5A81">
        <w:rPr>
          <w:rFonts w:ascii="Times New Roman" w:eastAsia="Times New Roman" w:hAnsi="Times New Roman" w:cs="Times New Roman"/>
          <w:sz w:val="28"/>
          <w:szCs w:val="28"/>
          <w:lang w:eastAsia="uk-UA"/>
        </w:rPr>
        <w:t>досягнення оперативної цілі, реалізації завдань та заходів Програми щодо забезпечення цивільного захисту заплановані відповідні індикатори результативності Програми. Індикатори відповідають сектору 2.9 «Безпека та цивільний захист» Стратегії розвитку міста Києва до 2025 року, Основні індикатори результативності виконання Програми за сектором у сфері цивільного захисту наведені у таблиці 4.</w:t>
      </w:r>
    </w:p>
    <w:p w:rsidR="00F66995" w:rsidRPr="00EC5A81" w:rsidRDefault="00F66995" w:rsidP="00F66995">
      <w:pPr>
        <w:spacing w:after="0" w:line="240" w:lineRule="auto"/>
        <w:ind w:firstLine="709"/>
        <w:jc w:val="both"/>
        <w:outlineLvl w:val="0"/>
        <w:rPr>
          <w:rFonts w:ascii="Times New Roman" w:eastAsia="Times New Roman" w:hAnsi="Times New Roman" w:cs="Times New Roman"/>
          <w:sz w:val="28"/>
          <w:szCs w:val="28"/>
          <w:lang w:eastAsia="uk-UA"/>
        </w:rPr>
      </w:pPr>
    </w:p>
    <w:p w:rsidR="00F66995" w:rsidRDefault="00F66995" w:rsidP="00F66995">
      <w:pPr>
        <w:spacing w:after="0" w:line="240" w:lineRule="auto"/>
        <w:ind w:firstLine="709"/>
        <w:jc w:val="right"/>
        <w:outlineLvl w:val="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Таблиця 4</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4035"/>
        <w:gridCol w:w="1134"/>
        <w:gridCol w:w="1694"/>
        <w:gridCol w:w="1784"/>
      </w:tblGrid>
      <w:tr w:rsidR="00F66995" w:rsidTr="00F66995">
        <w:trPr>
          <w:jc w:val="center"/>
        </w:trPr>
        <w:tc>
          <w:tcPr>
            <w:tcW w:w="592" w:type="dxa"/>
            <w:vMerge w:val="restar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ind w:left="176" w:right="-108" w:hanging="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F66995" w:rsidRDefault="00F66995">
            <w:pPr>
              <w:spacing w:after="0" w:line="240" w:lineRule="auto"/>
              <w:ind w:left="176" w:right="-108" w:hanging="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w:t>
            </w:r>
          </w:p>
        </w:tc>
        <w:tc>
          <w:tcPr>
            <w:tcW w:w="4035" w:type="dxa"/>
            <w:vMerge w:val="restar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ind w:left="284" w:hanging="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 індикатора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ind w:left="-94" w:hanging="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Одиниця виміру</w:t>
            </w:r>
          </w:p>
        </w:tc>
        <w:tc>
          <w:tcPr>
            <w:tcW w:w="3478" w:type="dxa"/>
            <w:gridSpan w:val="2"/>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ind w:left="-94" w:hanging="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Значення індикатору за роками</w:t>
            </w:r>
          </w:p>
        </w:tc>
      </w:tr>
      <w:tr w:rsidR="00F66995" w:rsidTr="00F66995">
        <w:trPr>
          <w:trHeight w:val="295"/>
          <w:jc w:val="center"/>
        </w:trPr>
        <w:tc>
          <w:tcPr>
            <w:tcW w:w="592" w:type="dxa"/>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sz w:val="24"/>
                <w:szCs w:val="24"/>
                <w:lang w:eastAsia="ru-RU"/>
              </w:rPr>
            </w:pPr>
          </w:p>
        </w:tc>
        <w:tc>
          <w:tcPr>
            <w:tcW w:w="4035" w:type="dxa"/>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rPr>
                <w:rFonts w:ascii="Times New Roman" w:eastAsia="Times New Roman" w:hAnsi="Times New Roman" w:cs="Times New Roman"/>
                <w:sz w:val="24"/>
                <w:szCs w:val="24"/>
                <w:lang w:eastAsia="ru-RU"/>
              </w:rPr>
            </w:pPr>
          </w:p>
        </w:tc>
        <w:tc>
          <w:tcPr>
            <w:tcW w:w="1694" w:type="dxa"/>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ind w:left="284" w:right="-148" w:hanging="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2024 </w:t>
            </w:r>
          </w:p>
        </w:tc>
        <w:tc>
          <w:tcPr>
            <w:tcW w:w="1784" w:type="dxa"/>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ind w:left="284" w:right="-44" w:hanging="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r w:rsidR="00F66995" w:rsidTr="00F66995">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ind w:left="284" w:hanging="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035" w:type="dxa"/>
            <w:tcBorders>
              <w:top w:val="single" w:sz="4" w:space="0" w:color="auto"/>
              <w:left w:val="single" w:sz="4" w:space="0" w:color="auto"/>
              <w:bottom w:val="single" w:sz="4" w:space="0" w:color="auto"/>
              <w:right w:val="single" w:sz="4" w:space="0" w:color="auto"/>
            </w:tcBorders>
            <w:vAlign w:val="center"/>
            <w:hideMark/>
          </w:tcPr>
          <w:p w:rsidR="00F66995" w:rsidRDefault="00F66995">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Кількість населення міста Києва, що отримає інформацію при виникненні надзвичайної ситуації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6995" w:rsidRDefault="00F66995">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тис. осіб</w:t>
            </w:r>
          </w:p>
        </w:tc>
        <w:tc>
          <w:tcPr>
            <w:tcW w:w="1694" w:type="dxa"/>
            <w:tcBorders>
              <w:top w:val="single" w:sz="4" w:space="0" w:color="auto"/>
              <w:left w:val="single" w:sz="4" w:space="0" w:color="auto"/>
              <w:bottom w:val="single" w:sz="4" w:space="0" w:color="auto"/>
              <w:right w:val="single" w:sz="4" w:space="0" w:color="auto"/>
            </w:tcBorders>
            <w:vAlign w:val="center"/>
            <w:hideMark/>
          </w:tcPr>
          <w:p w:rsidR="00F66995" w:rsidRDefault="00F66995">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0"/>
                <w:szCs w:val="20"/>
                <w:lang w:eastAsia="uk-UA"/>
              </w:rPr>
              <w:t>2</w:t>
            </w:r>
            <w:r>
              <w:rPr>
                <w:rFonts w:ascii="Times New Roman" w:hAnsi="Times New Roman" w:cs="Times New Roman"/>
                <w:snapToGrid w:val="0"/>
                <w:sz w:val="20"/>
                <w:szCs w:val="20"/>
              </w:rPr>
              <w:t> 0</w:t>
            </w:r>
            <w:r>
              <w:rPr>
                <w:rFonts w:ascii="Times New Roman" w:eastAsia="Times New Roman" w:hAnsi="Times New Roman" w:cs="Times New Roman"/>
                <w:sz w:val="20"/>
                <w:szCs w:val="20"/>
                <w:lang w:eastAsia="uk-UA"/>
              </w:rPr>
              <w:t>62,4</w:t>
            </w:r>
          </w:p>
        </w:tc>
        <w:tc>
          <w:tcPr>
            <w:tcW w:w="1784" w:type="dxa"/>
            <w:tcBorders>
              <w:top w:val="single" w:sz="4" w:space="0" w:color="auto"/>
              <w:left w:val="single" w:sz="4" w:space="0" w:color="auto"/>
              <w:bottom w:val="single" w:sz="4" w:space="0" w:color="auto"/>
              <w:right w:val="single" w:sz="4" w:space="0" w:color="auto"/>
            </w:tcBorders>
            <w:vAlign w:val="center"/>
            <w:hideMark/>
          </w:tcPr>
          <w:p w:rsidR="00F66995" w:rsidRDefault="00F66995">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hAnsi="Times New Roman" w:cs="Times New Roman"/>
                <w:snapToGrid w:val="0"/>
                <w:sz w:val="20"/>
                <w:szCs w:val="20"/>
              </w:rPr>
              <w:t>2 967,4</w:t>
            </w:r>
          </w:p>
        </w:tc>
      </w:tr>
      <w:tr w:rsidR="00F66995" w:rsidTr="00F66995">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ind w:left="284" w:hanging="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035" w:type="dxa"/>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uk-UA"/>
              </w:rPr>
              <w:t>Кількість груп товарів для поповнення матеріального резерву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6995" w:rsidRDefault="00F66995">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одиниць</w:t>
            </w:r>
          </w:p>
        </w:tc>
        <w:tc>
          <w:tcPr>
            <w:tcW w:w="1694" w:type="dxa"/>
            <w:tcBorders>
              <w:top w:val="single" w:sz="4" w:space="0" w:color="auto"/>
              <w:left w:val="single" w:sz="4" w:space="0" w:color="auto"/>
              <w:bottom w:val="single" w:sz="4" w:space="0" w:color="auto"/>
              <w:right w:val="single" w:sz="4" w:space="0" w:color="auto"/>
            </w:tcBorders>
            <w:vAlign w:val="center"/>
            <w:hideMark/>
          </w:tcPr>
          <w:p w:rsidR="00F66995" w:rsidRDefault="00F66995">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c>
          <w:tcPr>
            <w:tcW w:w="1784" w:type="dxa"/>
            <w:tcBorders>
              <w:top w:val="single" w:sz="4" w:space="0" w:color="auto"/>
              <w:left w:val="single" w:sz="4" w:space="0" w:color="auto"/>
              <w:bottom w:val="single" w:sz="4" w:space="0" w:color="auto"/>
              <w:right w:val="single" w:sz="4" w:space="0" w:color="auto"/>
            </w:tcBorders>
            <w:vAlign w:val="center"/>
            <w:hideMark/>
          </w:tcPr>
          <w:p w:rsidR="00F66995" w:rsidRDefault="00F66995">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r>
      <w:tr w:rsidR="00F66995" w:rsidTr="00F66995">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ind w:left="284" w:hanging="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035" w:type="dxa"/>
            <w:tcBorders>
              <w:top w:val="single" w:sz="4" w:space="0" w:color="auto"/>
              <w:left w:val="single" w:sz="4" w:space="0" w:color="auto"/>
              <w:bottom w:val="single" w:sz="4" w:space="0" w:color="auto"/>
              <w:right w:val="single" w:sz="4" w:space="0" w:color="auto"/>
            </w:tcBorders>
            <w:hideMark/>
          </w:tcPr>
          <w:p w:rsidR="00F66995" w:rsidRDefault="00F66995">
            <w:pPr>
              <w:spacing w:after="0" w:line="240" w:lineRule="auto"/>
              <w:ind w:left="6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Кількість виїздів підрозділів КАРС «Київська служба порятунку» на ліквідацію надзвичайних подій та ситуацій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6995" w:rsidRDefault="00F66995">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одиниць</w:t>
            </w:r>
          </w:p>
        </w:tc>
        <w:tc>
          <w:tcPr>
            <w:tcW w:w="1694" w:type="dxa"/>
            <w:tcBorders>
              <w:top w:val="single" w:sz="4" w:space="0" w:color="auto"/>
              <w:left w:val="single" w:sz="4" w:space="0" w:color="auto"/>
              <w:bottom w:val="single" w:sz="4" w:space="0" w:color="auto"/>
              <w:right w:val="single" w:sz="4" w:space="0" w:color="auto"/>
            </w:tcBorders>
            <w:vAlign w:val="center"/>
            <w:hideMark/>
          </w:tcPr>
          <w:p w:rsidR="00F66995" w:rsidRDefault="00F66995">
            <w:pPr>
              <w:spacing w:before="100" w:beforeAutospacing="1" w:after="100" w:afterAutospacing="1" w:line="240" w:lineRule="auto"/>
              <w:ind w:left="68"/>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3200</w:t>
            </w:r>
          </w:p>
        </w:tc>
        <w:tc>
          <w:tcPr>
            <w:tcW w:w="1784" w:type="dxa"/>
            <w:tcBorders>
              <w:top w:val="single" w:sz="4" w:space="0" w:color="auto"/>
              <w:left w:val="single" w:sz="4" w:space="0" w:color="auto"/>
              <w:bottom w:val="single" w:sz="4" w:space="0" w:color="auto"/>
              <w:right w:val="single" w:sz="4" w:space="0" w:color="auto"/>
            </w:tcBorders>
            <w:vAlign w:val="center"/>
            <w:hideMark/>
          </w:tcPr>
          <w:p w:rsidR="00F66995" w:rsidRDefault="00F66995">
            <w:pPr>
              <w:spacing w:before="100" w:beforeAutospacing="1" w:after="100" w:afterAutospacing="1" w:line="240" w:lineRule="auto"/>
              <w:ind w:left="68"/>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4500</w:t>
            </w:r>
          </w:p>
        </w:tc>
      </w:tr>
      <w:tr w:rsidR="00F66995" w:rsidTr="00F66995">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F66995" w:rsidRDefault="00F66995">
            <w:pPr>
              <w:spacing w:after="0" w:line="240" w:lineRule="auto"/>
              <w:ind w:left="284" w:hanging="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0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66995" w:rsidRDefault="00F6699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Кількість виїздів підрозділів КАРС «Київська служба порятунку» на профілактику (попередження) надзвичайних ситуацій </w:t>
            </w:r>
          </w:p>
          <w:p w:rsidR="00F66995" w:rsidRDefault="00F6699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 складі загальної кількості аварійних викликів)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66995" w:rsidRDefault="00F66995">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одиниць</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66995" w:rsidRDefault="00F66995">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900</w:t>
            </w:r>
          </w:p>
        </w:tc>
        <w:tc>
          <w:tcPr>
            <w:tcW w:w="1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66995" w:rsidRDefault="00F66995">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1300</w:t>
            </w:r>
          </w:p>
        </w:tc>
      </w:tr>
    </w:tbl>
    <w:p w:rsidR="00F66995" w:rsidRDefault="00F66995" w:rsidP="00F66995">
      <w:pPr>
        <w:spacing w:after="0" w:line="240" w:lineRule="auto"/>
        <w:jc w:val="both"/>
        <w:outlineLvl w:val="0"/>
        <w:rPr>
          <w:rFonts w:ascii="Times New Roman" w:eastAsia="Times New Roman" w:hAnsi="Times New Roman" w:cs="Times New Roman"/>
          <w:b/>
          <w:sz w:val="24"/>
          <w:szCs w:val="24"/>
          <w:lang w:eastAsia="ru-RU"/>
        </w:rPr>
      </w:pPr>
    </w:p>
    <w:p w:rsidR="00F66995" w:rsidRPr="00EC5A81" w:rsidRDefault="00F66995" w:rsidP="00F66995">
      <w:pPr>
        <w:tabs>
          <w:tab w:val="left" w:pos="993"/>
        </w:tabs>
        <w:spacing w:after="0"/>
        <w:jc w:val="center"/>
        <w:rPr>
          <w:rFonts w:ascii="Times New Roman" w:hAnsi="Times New Roman" w:cs="Times New Roman"/>
          <w:b/>
          <w:sz w:val="28"/>
          <w:szCs w:val="28"/>
        </w:rPr>
      </w:pPr>
      <w:r w:rsidRPr="00EC5A81">
        <w:rPr>
          <w:rFonts w:ascii="Times New Roman" w:hAnsi="Times New Roman" w:cs="Times New Roman"/>
          <w:b/>
          <w:sz w:val="28"/>
          <w:szCs w:val="28"/>
        </w:rPr>
        <w:t>VIII. КООРДИНАЦІЯ ТА КОНТРОЛЬ ЗА ХОДОМ ВИКОНАННЯ ПРОГРАМИ</w:t>
      </w:r>
    </w:p>
    <w:p w:rsidR="00F66995" w:rsidRPr="00EC5A81" w:rsidRDefault="00F66995" w:rsidP="00F66995">
      <w:pPr>
        <w:spacing w:after="0"/>
        <w:ind w:firstLine="567"/>
        <w:jc w:val="both"/>
        <w:rPr>
          <w:rFonts w:ascii="Times New Roman" w:eastAsia="Times New Roman" w:hAnsi="Times New Roman" w:cs="Times New Roman"/>
          <w:sz w:val="28"/>
          <w:szCs w:val="28"/>
          <w:lang w:eastAsia="ru-RU"/>
        </w:rPr>
      </w:pPr>
      <w:r w:rsidRPr="00EC5A81">
        <w:rPr>
          <w:rFonts w:ascii="Times New Roman" w:eastAsia="Times New Roman" w:hAnsi="Times New Roman" w:cs="Times New Roman"/>
          <w:sz w:val="28"/>
          <w:szCs w:val="28"/>
          <w:lang w:eastAsia="ru-RU"/>
        </w:rPr>
        <w:t xml:space="preserve">Координацію та контроль за ходом виконанням Програми здійснює </w:t>
      </w:r>
      <w:r w:rsidRPr="00EC5A81">
        <w:rPr>
          <w:rFonts w:ascii="Times New Roman" w:eastAsia="Times New Roman" w:hAnsi="Times New Roman" w:cs="Times New Roman"/>
          <w:iCs/>
          <w:sz w:val="28"/>
          <w:szCs w:val="28"/>
          <w:lang w:eastAsia="ru-RU"/>
        </w:rPr>
        <w:t>заступник</w:t>
      </w:r>
      <w:r w:rsidRPr="00EC5A81">
        <w:rPr>
          <w:rFonts w:ascii="Times New Roman" w:eastAsia="Times New Roman" w:hAnsi="Times New Roman" w:cs="Times New Roman"/>
          <w:sz w:val="28"/>
          <w:szCs w:val="28"/>
          <w:lang w:eastAsia="ru-RU"/>
        </w:rPr>
        <w:t xml:space="preserve"> голови Київської міської державної адміністрації, </w:t>
      </w:r>
      <w:proofErr w:type="gramStart"/>
      <w:r w:rsidRPr="00EC5A81">
        <w:rPr>
          <w:rFonts w:ascii="Times New Roman" w:eastAsia="Times New Roman" w:hAnsi="Times New Roman" w:cs="Times New Roman"/>
          <w:sz w:val="28"/>
          <w:szCs w:val="28"/>
          <w:lang w:eastAsia="ru-RU"/>
        </w:rPr>
        <w:t>який  згідно</w:t>
      </w:r>
      <w:proofErr w:type="gramEnd"/>
      <w:r w:rsidRPr="00EC5A81">
        <w:rPr>
          <w:rFonts w:ascii="Times New Roman" w:eastAsia="Times New Roman" w:hAnsi="Times New Roman" w:cs="Times New Roman"/>
          <w:sz w:val="28"/>
          <w:szCs w:val="28"/>
          <w:lang w:eastAsia="ru-RU"/>
        </w:rPr>
        <w:t xml:space="preserve"> з розподілом обов'язків </w:t>
      </w:r>
      <w:r w:rsidRPr="00EC5A81">
        <w:rPr>
          <w:rFonts w:ascii="Times New Roman" w:hAnsi="Times New Roman" w:cs="Times New Roman"/>
          <w:sz w:val="28"/>
          <w:szCs w:val="28"/>
        </w:rPr>
        <w:t>забезпечує здійснення повноважень виконавчого органу Київської міської ради (Київської міської державної адміністрації) у сфері цивільного захисту</w:t>
      </w:r>
      <w:r w:rsidRPr="00EC5A81">
        <w:rPr>
          <w:rFonts w:ascii="Times New Roman" w:eastAsia="Times New Roman" w:hAnsi="Times New Roman" w:cs="Times New Roman"/>
          <w:sz w:val="28"/>
          <w:szCs w:val="28"/>
          <w:lang w:eastAsia="ru-RU"/>
        </w:rPr>
        <w:t xml:space="preserve">. </w:t>
      </w:r>
    </w:p>
    <w:p w:rsidR="00F66995" w:rsidRPr="00EC5A81" w:rsidRDefault="00F66995" w:rsidP="00F66995">
      <w:pPr>
        <w:tabs>
          <w:tab w:val="left" w:pos="10065"/>
        </w:tabs>
        <w:spacing w:after="0"/>
        <w:ind w:firstLine="708"/>
        <w:jc w:val="both"/>
        <w:rPr>
          <w:rFonts w:ascii="Times New Roman" w:hAnsi="Times New Roman" w:cs="Times New Roman"/>
          <w:sz w:val="28"/>
          <w:szCs w:val="28"/>
        </w:rPr>
      </w:pPr>
      <w:r w:rsidRPr="00EC5A81">
        <w:rPr>
          <w:rFonts w:ascii="Times New Roman" w:hAnsi="Times New Roman" w:cs="Times New Roman"/>
          <w:sz w:val="28"/>
          <w:szCs w:val="28"/>
        </w:rPr>
        <w:t xml:space="preserve">Безпосередній контроль за виконанням завдань і заходів Програми здійснює </w:t>
      </w:r>
      <w:r w:rsidRPr="00EC5A81">
        <w:rPr>
          <w:rFonts w:ascii="Times New Roman" w:eastAsia="Times New Roman" w:hAnsi="Times New Roman" w:cs="Times New Roman"/>
          <w:sz w:val="28"/>
          <w:szCs w:val="28"/>
          <w:lang w:eastAsia="uk-UA"/>
        </w:rPr>
        <w:t xml:space="preserve">Департамент муніципальної безпеки </w:t>
      </w:r>
      <w:r w:rsidRPr="00EC5A81">
        <w:rPr>
          <w:rFonts w:ascii="Times New Roman" w:eastAsia="Times New Roman" w:hAnsi="Times New Roman" w:cs="Times New Roman"/>
          <w:sz w:val="28"/>
          <w:szCs w:val="28"/>
          <w:lang w:eastAsia="ru-RU"/>
        </w:rPr>
        <w:t>виконавчого органу Київської міської ради (Київської міської державної адміністрації)</w:t>
      </w:r>
      <w:r w:rsidRPr="00EC5A81">
        <w:rPr>
          <w:rFonts w:ascii="Times New Roman" w:hAnsi="Times New Roman" w:cs="Times New Roman"/>
          <w:sz w:val="28"/>
          <w:szCs w:val="28"/>
        </w:rPr>
        <w:t xml:space="preserve">, а за цільовим та ефективним використанням коштів </w:t>
      </w:r>
      <w:r w:rsidR="004D6F20">
        <w:rPr>
          <w:rFonts w:ascii="Times New Roman" w:hAnsi="Times New Roman" w:cs="Times New Roman"/>
          <w:sz w:val="28"/>
          <w:szCs w:val="28"/>
          <w:lang w:val="uk-UA"/>
        </w:rPr>
        <w:t>–</w:t>
      </w:r>
      <w:r w:rsidRPr="00EC5A81">
        <w:rPr>
          <w:rFonts w:ascii="Times New Roman" w:hAnsi="Times New Roman" w:cs="Times New Roman"/>
          <w:sz w:val="28"/>
          <w:szCs w:val="28"/>
        </w:rPr>
        <w:t xml:space="preserve"> головні розпорядники бюджетних коштів, які є співвиконавцями заходів Програми та яким передбачені бюджетні призначення на виконання заходів програми.</w:t>
      </w:r>
    </w:p>
    <w:p w:rsidR="00F66995" w:rsidRPr="00EC5A81" w:rsidRDefault="00F66995" w:rsidP="00F66995">
      <w:pPr>
        <w:tabs>
          <w:tab w:val="left" w:pos="10065"/>
        </w:tabs>
        <w:spacing w:after="0"/>
        <w:ind w:firstLine="708"/>
        <w:jc w:val="both"/>
        <w:rPr>
          <w:rFonts w:ascii="Times New Roman" w:hAnsi="Times New Roman" w:cs="Times New Roman"/>
          <w:sz w:val="28"/>
          <w:szCs w:val="28"/>
        </w:rPr>
      </w:pPr>
      <w:r w:rsidRPr="00EC5A81">
        <w:rPr>
          <w:rFonts w:ascii="Times New Roman" w:hAnsi="Times New Roman" w:cs="Times New Roman"/>
          <w:sz w:val="28"/>
          <w:szCs w:val="28"/>
        </w:rPr>
        <w:t xml:space="preserve">Співвиконавці заходів Програми, зазначені в графі «Виконавці заходу» розділу «Перелік завдань та заходів </w:t>
      </w:r>
      <w:r w:rsidRPr="00EC5A81">
        <w:rPr>
          <w:rFonts w:ascii="Times New Roman" w:eastAsia="Times New Roman" w:hAnsi="Times New Roman" w:cs="Times New Roman"/>
          <w:bCs/>
          <w:color w:val="000000" w:themeColor="text1"/>
          <w:sz w:val="28"/>
          <w:szCs w:val="28"/>
          <w:lang w:eastAsia="uk-UA"/>
        </w:rPr>
        <w:t>Міської цільової програми забезпечення готовності до дій за призначенням територіальної підсистеми міста Києва єдиної державної системи цивільного захисту на 2024–2025 роки</w:t>
      </w:r>
      <w:r w:rsidRPr="00EC5A81">
        <w:rPr>
          <w:rFonts w:ascii="Times New Roman" w:hAnsi="Times New Roman" w:cs="Times New Roman"/>
          <w:sz w:val="28"/>
          <w:szCs w:val="28"/>
        </w:rPr>
        <w:t xml:space="preserve">, надають </w:t>
      </w:r>
      <w:r w:rsidRPr="00EC5A81">
        <w:rPr>
          <w:rFonts w:ascii="Times New Roman" w:eastAsia="Times New Roman" w:hAnsi="Times New Roman" w:cs="Times New Roman"/>
          <w:sz w:val="28"/>
          <w:szCs w:val="28"/>
          <w:lang w:eastAsia="uk-UA"/>
        </w:rPr>
        <w:t xml:space="preserve">Департамент муніципальної безпеки </w:t>
      </w:r>
      <w:r w:rsidRPr="00EC5A81">
        <w:rPr>
          <w:rFonts w:ascii="Times New Roman" w:eastAsia="Times New Roman" w:hAnsi="Times New Roman" w:cs="Times New Roman"/>
          <w:sz w:val="28"/>
          <w:szCs w:val="28"/>
          <w:lang w:eastAsia="ru-RU"/>
        </w:rPr>
        <w:t>виконавчого органу Київської міської ради (Київської міської державної адміністрації)</w:t>
      </w:r>
      <w:r w:rsidRPr="00EC5A81">
        <w:rPr>
          <w:rFonts w:ascii="Times New Roman" w:hAnsi="Times New Roman" w:cs="Times New Roman"/>
          <w:sz w:val="28"/>
          <w:szCs w:val="28"/>
        </w:rPr>
        <w:t xml:space="preserve"> узагальнені відомості про результати виконання Програми з визначенням динаміки цільових показників.</w:t>
      </w:r>
    </w:p>
    <w:p w:rsidR="00F66995" w:rsidRPr="00EC5A81" w:rsidRDefault="00F66995" w:rsidP="00F66995">
      <w:pPr>
        <w:spacing w:after="0"/>
        <w:ind w:firstLine="567"/>
        <w:jc w:val="both"/>
        <w:rPr>
          <w:rFonts w:ascii="Times New Roman" w:eastAsia="Times New Roman" w:hAnsi="Times New Roman" w:cs="Times New Roman"/>
          <w:sz w:val="28"/>
          <w:szCs w:val="28"/>
          <w:lang w:eastAsia="ru-RU"/>
        </w:rPr>
      </w:pPr>
      <w:r w:rsidRPr="00EC5A81">
        <w:rPr>
          <w:rFonts w:ascii="Times New Roman" w:eastAsia="Times New Roman" w:hAnsi="Times New Roman" w:cs="Times New Roman"/>
          <w:sz w:val="28"/>
          <w:szCs w:val="28"/>
          <w:lang w:eastAsia="uk-UA"/>
        </w:rPr>
        <w:t xml:space="preserve">Департамент муніципальної безпеки </w:t>
      </w:r>
      <w:r w:rsidRPr="00EC5A81">
        <w:rPr>
          <w:rFonts w:ascii="Times New Roman" w:eastAsia="Times New Roman" w:hAnsi="Times New Roman" w:cs="Times New Roman"/>
          <w:sz w:val="28"/>
          <w:szCs w:val="28"/>
          <w:lang w:eastAsia="ru-RU"/>
        </w:rPr>
        <w:t xml:space="preserve">виконавчого органу Київської міської ради (Київської міської державної адміністрації) </w:t>
      </w:r>
      <w:r w:rsidRPr="00EC5A81">
        <w:rPr>
          <w:rFonts w:ascii="Times New Roman" w:hAnsi="Times New Roman" w:cs="Times New Roman"/>
          <w:sz w:val="28"/>
          <w:szCs w:val="28"/>
        </w:rPr>
        <w:t>надає Київській міській раді,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p w:rsidR="00F66995" w:rsidRPr="00EC5A81" w:rsidRDefault="00F66995" w:rsidP="00F66995">
      <w:pPr>
        <w:tabs>
          <w:tab w:val="left" w:pos="993"/>
        </w:tabs>
        <w:spacing w:after="0"/>
        <w:ind w:firstLine="567"/>
        <w:jc w:val="both"/>
        <w:rPr>
          <w:rFonts w:ascii="Times New Roman" w:hAnsi="Times New Roman" w:cs="Times New Roman"/>
          <w:sz w:val="28"/>
          <w:szCs w:val="28"/>
        </w:rPr>
      </w:pPr>
      <w:r w:rsidRPr="00EC5A81">
        <w:rPr>
          <w:rFonts w:ascii="Times New Roman" w:hAnsi="Times New Roman" w:cs="Times New Roman"/>
          <w:sz w:val="28"/>
          <w:szCs w:val="28"/>
        </w:rPr>
        <w:t>квартальні звіти – до 01 травня, 01 серпня та 01 листопада звітного року;</w:t>
      </w:r>
    </w:p>
    <w:p w:rsidR="00F66995" w:rsidRPr="00EC5A81" w:rsidRDefault="00F66995" w:rsidP="00F66995">
      <w:pPr>
        <w:tabs>
          <w:tab w:val="left" w:pos="993"/>
        </w:tabs>
        <w:spacing w:after="0"/>
        <w:ind w:firstLine="567"/>
        <w:jc w:val="both"/>
        <w:rPr>
          <w:rFonts w:ascii="Times New Roman" w:hAnsi="Times New Roman" w:cs="Times New Roman"/>
          <w:sz w:val="28"/>
          <w:szCs w:val="28"/>
        </w:rPr>
      </w:pPr>
      <w:r w:rsidRPr="00EC5A81">
        <w:rPr>
          <w:rFonts w:ascii="Times New Roman" w:hAnsi="Times New Roman" w:cs="Times New Roman"/>
          <w:sz w:val="28"/>
          <w:szCs w:val="28"/>
        </w:rPr>
        <w:t>річний звіт – до 01 березня року, наступного за звітним;</w:t>
      </w:r>
    </w:p>
    <w:p w:rsidR="00F66995" w:rsidRPr="00EC5A81" w:rsidRDefault="00F66995" w:rsidP="00F66995">
      <w:pPr>
        <w:tabs>
          <w:tab w:val="left" w:pos="993"/>
        </w:tabs>
        <w:spacing w:after="0"/>
        <w:ind w:firstLine="567"/>
        <w:jc w:val="both"/>
        <w:rPr>
          <w:rFonts w:ascii="Times New Roman" w:hAnsi="Times New Roman" w:cs="Times New Roman"/>
          <w:sz w:val="28"/>
          <w:szCs w:val="28"/>
        </w:rPr>
      </w:pPr>
      <w:r w:rsidRPr="00EC5A81">
        <w:rPr>
          <w:rFonts w:ascii="Times New Roman" w:hAnsi="Times New Roman" w:cs="Times New Roman"/>
          <w:sz w:val="28"/>
          <w:szCs w:val="28"/>
        </w:rPr>
        <w:t>заключний звіт та уточнені звіти – (у разі потреби) – до 01 квітня року, наступного за звітним.</w:t>
      </w:r>
    </w:p>
    <w:p w:rsidR="00F66995" w:rsidRPr="00EC5A81" w:rsidRDefault="00F66995" w:rsidP="00F66995">
      <w:pPr>
        <w:tabs>
          <w:tab w:val="left" w:pos="10065"/>
        </w:tabs>
        <w:spacing w:after="0"/>
        <w:ind w:firstLine="708"/>
        <w:jc w:val="both"/>
        <w:rPr>
          <w:rFonts w:ascii="Times New Roman" w:hAnsi="Times New Roman" w:cs="Times New Roman"/>
          <w:sz w:val="28"/>
          <w:szCs w:val="28"/>
        </w:rPr>
      </w:pPr>
      <w:r w:rsidRPr="00EC5A81">
        <w:rPr>
          <w:rFonts w:ascii="Times New Roman" w:hAnsi="Times New Roman" w:cs="Times New Roman"/>
          <w:sz w:val="28"/>
          <w:szCs w:val="28"/>
        </w:rPr>
        <w:t xml:space="preserve">З урахуванням реалізації заходів Програми та виділених в кожному поточному році фінансових ресурсів, співвиконавці Програми надають свої пропозиції на наступний рік щодо обсягів фінансування з обґрунтуванням до </w:t>
      </w:r>
      <w:r w:rsidRPr="00EC5A81">
        <w:rPr>
          <w:rFonts w:ascii="Times New Roman" w:eastAsia="Times New Roman" w:hAnsi="Times New Roman" w:cs="Times New Roman"/>
          <w:sz w:val="28"/>
          <w:szCs w:val="28"/>
          <w:lang w:eastAsia="uk-UA"/>
        </w:rPr>
        <w:t xml:space="preserve">Департамент муніципальної безпеки </w:t>
      </w:r>
      <w:r w:rsidRPr="00EC5A81">
        <w:rPr>
          <w:rFonts w:ascii="Times New Roman" w:eastAsia="Times New Roman" w:hAnsi="Times New Roman" w:cs="Times New Roman"/>
          <w:sz w:val="28"/>
          <w:szCs w:val="28"/>
          <w:lang w:eastAsia="ru-RU"/>
        </w:rPr>
        <w:t>виконавчого органу Київської міської ради (Київської міської державної адміністрації)</w:t>
      </w:r>
      <w:r w:rsidRPr="00EC5A81">
        <w:rPr>
          <w:rFonts w:ascii="Times New Roman" w:hAnsi="Times New Roman" w:cs="Times New Roman"/>
          <w:sz w:val="28"/>
          <w:szCs w:val="28"/>
        </w:rPr>
        <w:t>.</w:t>
      </w:r>
    </w:p>
    <w:p w:rsidR="00F66995" w:rsidRPr="00EC5A81" w:rsidRDefault="00F66995" w:rsidP="00F66995">
      <w:pPr>
        <w:tabs>
          <w:tab w:val="left" w:pos="10065"/>
        </w:tabs>
        <w:spacing w:after="0"/>
        <w:ind w:firstLine="708"/>
        <w:jc w:val="both"/>
        <w:rPr>
          <w:rFonts w:ascii="Times New Roman" w:hAnsi="Times New Roman" w:cs="Times New Roman"/>
          <w:sz w:val="28"/>
          <w:szCs w:val="28"/>
        </w:rPr>
      </w:pPr>
      <w:r w:rsidRPr="00EC5A81">
        <w:rPr>
          <w:rFonts w:ascii="Times New Roman" w:eastAsia="Times New Roman" w:hAnsi="Times New Roman" w:cs="Times New Roman"/>
          <w:sz w:val="28"/>
          <w:szCs w:val="28"/>
          <w:lang w:eastAsia="uk-UA"/>
        </w:rPr>
        <w:t xml:space="preserve">Департамент муніципальної безпеки </w:t>
      </w:r>
      <w:r w:rsidRPr="00EC5A81">
        <w:rPr>
          <w:rFonts w:ascii="Times New Roman" w:eastAsia="Times New Roman" w:hAnsi="Times New Roman" w:cs="Times New Roman"/>
          <w:sz w:val="28"/>
          <w:szCs w:val="28"/>
          <w:lang w:eastAsia="ru-RU"/>
        </w:rPr>
        <w:t xml:space="preserve">виконавчого органу Київської міської ради (Київської міської державної адміністрації) </w:t>
      </w:r>
      <w:r w:rsidRPr="00EC5A81">
        <w:rPr>
          <w:rFonts w:ascii="Times New Roman" w:hAnsi="Times New Roman" w:cs="Times New Roman"/>
          <w:sz w:val="28"/>
          <w:szCs w:val="28"/>
        </w:rPr>
        <w:t>щороку здійснює обґрунтовану оцінку результатів виконання програми та, у разі потреби, розробляє пропозиції щодо доцільності продовження тих чи інших заходів, включення додаткових заходів і завдань, уточнення результативних показників та індикаторів програми, обсягів і джерел фінансування, переліку співвиконавців, строків виконання програми та окремих її завдань і заходів тощо.</w:t>
      </w:r>
    </w:p>
    <w:p w:rsidR="00F66995" w:rsidRPr="00EC5A81" w:rsidRDefault="00F66995" w:rsidP="00F66995">
      <w:pPr>
        <w:autoSpaceDE w:val="0"/>
        <w:autoSpaceDN w:val="0"/>
        <w:adjustRightInd w:val="0"/>
        <w:spacing w:after="0"/>
        <w:ind w:firstLine="709"/>
        <w:jc w:val="both"/>
        <w:rPr>
          <w:rFonts w:ascii="Times New Roman" w:hAnsi="Times New Roman" w:cs="Times New Roman"/>
          <w:sz w:val="28"/>
          <w:szCs w:val="28"/>
        </w:rPr>
      </w:pPr>
      <w:r w:rsidRPr="00EC5A81">
        <w:rPr>
          <w:rFonts w:ascii="Times New Roman" w:eastAsia="Times New Roman" w:hAnsi="Times New Roman" w:cs="Times New Roman"/>
          <w:sz w:val="28"/>
          <w:szCs w:val="28"/>
          <w:lang w:eastAsia="uk-UA"/>
        </w:rPr>
        <w:t>Департамент муніципальної безпеки</w:t>
      </w:r>
      <w:r w:rsidRPr="00EC5A81">
        <w:rPr>
          <w:rFonts w:ascii="Times New Roman" w:eastAsia="Times New Roman" w:hAnsi="Times New Roman" w:cs="Times New Roman"/>
          <w:sz w:val="28"/>
          <w:szCs w:val="28"/>
          <w:lang w:eastAsia="ru-RU"/>
        </w:rPr>
        <w:t xml:space="preserve"> виконавчого органу Київської міської ради (Київської міської державної адміністрації) </w:t>
      </w:r>
      <w:r w:rsidRPr="00EC5A81">
        <w:rPr>
          <w:rFonts w:ascii="Times New Roman" w:hAnsi="Times New Roman" w:cs="Times New Roman"/>
          <w:sz w:val="28"/>
          <w:szCs w:val="28"/>
        </w:rPr>
        <w:t>у встановлені терміни розміщує на Єдиному вебпорталі територіальної громади міста Києва річний (квартальний) звіт та заключний звіт про результати виконання Програми.</w:t>
      </w:r>
    </w:p>
    <w:p w:rsidR="00F66995" w:rsidRDefault="00F66995" w:rsidP="00EC5A81">
      <w:pPr>
        <w:tabs>
          <w:tab w:val="left" w:pos="10065"/>
        </w:tabs>
        <w:spacing w:after="0"/>
        <w:ind w:firstLine="708"/>
        <w:jc w:val="both"/>
        <w:rPr>
          <w:rFonts w:ascii="Times New Roman" w:hAnsi="Times New Roman" w:cs="Times New Roman"/>
          <w:sz w:val="28"/>
          <w:szCs w:val="28"/>
        </w:rPr>
      </w:pPr>
      <w:r w:rsidRPr="00EC5A81">
        <w:rPr>
          <w:rFonts w:ascii="Times New Roman" w:hAnsi="Times New Roman" w:cs="Times New Roman"/>
          <w:sz w:val="28"/>
          <w:szCs w:val="28"/>
        </w:rPr>
        <w:t xml:space="preserve">За ініціативою Київської міської ради, виконавчого органу Київської міської ради (Київської міської державної адміністрації), </w:t>
      </w:r>
      <w:r w:rsidRPr="00EC5A81">
        <w:rPr>
          <w:rFonts w:ascii="Times New Roman" w:eastAsia="Times New Roman" w:hAnsi="Times New Roman" w:cs="Times New Roman"/>
          <w:sz w:val="28"/>
          <w:szCs w:val="28"/>
          <w:lang w:eastAsia="uk-UA"/>
        </w:rPr>
        <w:t xml:space="preserve">Департамент </w:t>
      </w:r>
      <w:r w:rsidRPr="00077A2C">
        <w:rPr>
          <w:rFonts w:ascii="Times New Roman" w:hAnsi="Times New Roman" w:cs="Times New Roman"/>
          <w:sz w:val="28"/>
          <w:szCs w:val="28"/>
        </w:rPr>
        <w:t xml:space="preserve">муніципальної безпеки виконавчого органу Київської міської ради (Київської міської державної адміністрації </w:t>
      </w:r>
      <w:r w:rsidRPr="00EC5A81">
        <w:rPr>
          <w:rFonts w:ascii="Times New Roman" w:hAnsi="Times New Roman" w:cs="Times New Roman"/>
          <w:sz w:val="28"/>
          <w:szCs w:val="28"/>
        </w:rPr>
        <w:t>або головного розпорядника коштів Програми розгляд проміжного звіту про хід виконання Програми, ефективність реалізації її завдань і заходів, досягнення проміжних цілей та ефективність використання коштів може розглядатися на сесіях Київської міської ради та на засіданнях відповідних постійних комісій Київської міської ради протягом року в разі виникнення потреби.</w:t>
      </w:r>
    </w:p>
    <w:p w:rsidR="00EC5A81" w:rsidRPr="00EC5A81" w:rsidRDefault="00EC5A81" w:rsidP="00EC5A81">
      <w:pPr>
        <w:tabs>
          <w:tab w:val="left" w:pos="10065"/>
        </w:tabs>
        <w:spacing w:after="0"/>
        <w:ind w:firstLine="708"/>
        <w:jc w:val="both"/>
        <w:rPr>
          <w:rFonts w:ascii="Times New Roman" w:hAnsi="Times New Roman" w:cs="Times New Roman"/>
          <w:sz w:val="28"/>
          <w:szCs w:val="28"/>
        </w:rPr>
      </w:pPr>
    </w:p>
    <w:p w:rsidR="00077A2C" w:rsidRPr="00077A2C" w:rsidRDefault="00077A2C" w:rsidP="00077A2C">
      <w:pPr>
        <w:tabs>
          <w:tab w:val="left" w:pos="10065"/>
        </w:tabs>
        <w:spacing w:after="0"/>
        <w:ind w:firstLine="708"/>
        <w:jc w:val="both"/>
        <w:rPr>
          <w:rFonts w:ascii="Times New Roman" w:hAnsi="Times New Roman" w:cs="Times New Roman"/>
          <w:sz w:val="28"/>
          <w:szCs w:val="28"/>
        </w:rPr>
      </w:pPr>
    </w:p>
    <w:p w:rsidR="00077A2C" w:rsidRPr="00077A2C" w:rsidRDefault="00077A2C" w:rsidP="00077A2C">
      <w:pPr>
        <w:tabs>
          <w:tab w:val="left" w:pos="10065"/>
        </w:tabs>
        <w:spacing w:after="0"/>
        <w:jc w:val="both"/>
        <w:rPr>
          <w:rFonts w:ascii="Times New Roman" w:hAnsi="Times New Roman" w:cs="Times New Roman"/>
          <w:sz w:val="28"/>
          <w:szCs w:val="28"/>
        </w:rPr>
      </w:pPr>
      <w:r w:rsidRPr="00077A2C">
        <w:rPr>
          <w:rFonts w:ascii="Times New Roman" w:hAnsi="Times New Roman" w:cs="Times New Roman"/>
          <w:sz w:val="28"/>
          <w:szCs w:val="28"/>
        </w:rPr>
        <w:t>Київський міський голова                                                        Віталій КЛИЧКО</w:t>
      </w:r>
    </w:p>
    <w:sectPr w:rsidR="00077A2C" w:rsidRPr="00077A2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0AF" w:rsidRDefault="00EB50AF" w:rsidP="00A42438">
      <w:pPr>
        <w:spacing w:after="0" w:line="240" w:lineRule="auto"/>
      </w:pPr>
      <w:r>
        <w:separator/>
      </w:r>
    </w:p>
  </w:endnote>
  <w:endnote w:type="continuationSeparator" w:id="0">
    <w:p w:rsidR="00EB50AF" w:rsidRDefault="00EB50AF" w:rsidP="00A42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898519"/>
      <w:docPartObj>
        <w:docPartGallery w:val="Page Numbers (Bottom of Page)"/>
        <w:docPartUnique/>
      </w:docPartObj>
    </w:sdtPr>
    <w:sdtContent>
      <w:p w:rsidR="00EB50AF" w:rsidRDefault="00EB50AF">
        <w:pPr>
          <w:pStyle w:val="af4"/>
          <w:jc w:val="center"/>
        </w:pPr>
        <w:r>
          <w:fldChar w:fldCharType="begin"/>
        </w:r>
        <w:r>
          <w:instrText>PAGE   \* MERGEFORMAT</w:instrText>
        </w:r>
        <w:r>
          <w:fldChar w:fldCharType="separate"/>
        </w:r>
        <w:r w:rsidR="0018177A" w:rsidRPr="0018177A">
          <w:rPr>
            <w:noProof/>
            <w:lang w:val="uk-UA"/>
          </w:rPr>
          <w:t>30</w:t>
        </w:r>
        <w:r>
          <w:fldChar w:fldCharType="end"/>
        </w:r>
      </w:p>
    </w:sdtContent>
  </w:sdt>
  <w:p w:rsidR="00EB50AF" w:rsidRDefault="00EB50A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0AF" w:rsidRDefault="00EB50AF" w:rsidP="00A42438">
      <w:pPr>
        <w:spacing w:after="0" w:line="240" w:lineRule="auto"/>
      </w:pPr>
      <w:r>
        <w:separator/>
      </w:r>
    </w:p>
  </w:footnote>
  <w:footnote w:type="continuationSeparator" w:id="0">
    <w:p w:rsidR="00EB50AF" w:rsidRDefault="00EB50AF" w:rsidP="00A424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FE7"/>
    <w:rsid w:val="00077A2C"/>
    <w:rsid w:val="000C2613"/>
    <w:rsid w:val="0018177A"/>
    <w:rsid w:val="00305BDE"/>
    <w:rsid w:val="004D6F20"/>
    <w:rsid w:val="005573F4"/>
    <w:rsid w:val="005E02FC"/>
    <w:rsid w:val="00604AF0"/>
    <w:rsid w:val="007B6FE7"/>
    <w:rsid w:val="007D5EFF"/>
    <w:rsid w:val="007E721C"/>
    <w:rsid w:val="00A42438"/>
    <w:rsid w:val="00A75A29"/>
    <w:rsid w:val="00B00736"/>
    <w:rsid w:val="00E93B36"/>
    <w:rsid w:val="00EB50AF"/>
    <w:rsid w:val="00EC5A81"/>
    <w:rsid w:val="00F3625C"/>
    <w:rsid w:val="00F66995"/>
    <w:rsid w:val="00FD0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F0FD"/>
  <w15:chartTrackingRefBased/>
  <w15:docId w15:val="{4FA39C88-24F6-4A75-B4B1-EC5E7A1C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66995"/>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uk-UA"/>
    </w:rPr>
  </w:style>
  <w:style w:type="paragraph" w:styleId="2">
    <w:name w:val="heading 2"/>
    <w:basedOn w:val="a"/>
    <w:link w:val="20"/>
    <w:uiPriority w:val="9"/>
    <w:semiHidden/>
    <w:unhideWhenUsed/>
    <w:qFormat/>
    <w:rsid w:val="00F66995"/>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paragraph" w:styleId="3">
    <w:name w:val="heading 3"/>
    <w:basedOn w:val="a"/>
    <w:link w:val="30"/>
    <w:uiPriority w:val="9"/>
    <w:semiHidden/>
    <w:unhideWhenUsed/>
    <w:qFormat/>
    <w:rsid w:val="00F66995"/>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6FE7"/>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7B6FE7"/>
    <w:rPr>
      <w:rFonts w:ascii="Segoe UI" w:hAnsi="Segoe UI" w:cs="Segoe UI"/>
      <w:sz w:val="18"/>
      <w:szCs w:val="18"/>
    </w:rPr>
  </w:style>
  <w:style w:type="character" w:customStyle="1" w:styleId="10">
    <w:name w:val="Заголовок 1 Знак"/>
    <w:basedOn w:val="a0"/>
    <w:link w:val="1"/>
    <w:uiPriority w:val="9"/>
    <w:rsid w:val="00F66995"/>
    <w:rPr>
      <w:rFonts w:asciiTheme="majorHAnsi" w:eastAsiaTheme="majorEastAsia" w:hAnsiTheme="majorHAnsi" w:cstheme="majorBidi"/>
      <w:color w:val="2E74B5" w:themeColor="accent1" w:themeShade="BF"/>
      <w:sz w:val="32"/>
      <w:szCs w:val="32"/>
      <w:lang w:val="uk-UA"/>
    </w:rPr>
  </w:style>
  <w:style w:type="character" w:customStyle="1" w:styleId="20">
    <w:name w:val="Заголовок 2 Знак"/>
    <w:basedOn w:val="a0"/>
    <w:link w:val="2"/>
    <w:uiPriority w:val="9"/>
    <w:semiHidden/>
    <w:rsid w:val="00F66995"/>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semiHidden/>
    <w:rsid w:val="00F66995"/>
    <w:rPr>
      <w:rFonts w:ascii="Times New Roman" w:eastAsia="Times New Roman" w:hAnsi="Times New Roman" w:cs="Times New Roman"/>
      <w:b/>
      <w:bCs/>
      <w:sz w:val="27"/>
      <w:szCs w:val="27"/>
      <w:lang w:val="uk-UA" w:eastAsia="uk-UA"/>
    </w:rPr>
  </w:style>
  <w:style w:type="character" w:styleId="a5">
    <w:name w:val="Hyperlink"/>
    <w:basedOn w:val="a0"/>
    <w:uiPriority w:val="99"/>
    <w:semiHidden/>
    <w:unhideWhenUsed/>
    <w:rsid w:val="00F66995"/>
    <w:rPr>
      <w:color w:val="0000FF"/>
      <w:u w:val="single"/>
    </w:rPr>
  </w:style>
  <w:style w:type="character" w:styleId="a6">
    <w:name w:val="FollowedHyperlink"/>
    <w:basedOn w:val="a0"/>
    <w:uiPriority w:val="99"/>
    <w:semiHidden/>
    <w:unhideWhenUsed/>
    <w:rsid w:val="00F66995"/>
    <w:rPr>
      <w:color w:val="954F72" w:themeColor="followedHyperlink"/>
      <w:u w:val="single"/>
    </w:rPr>
  </w:style>
  <w:style w:type="paragraph" w:styleId="HTML">
    <w:name w:val="HTML Preformatted"/>
    <w:basedOn w:val="a"/>
    <w:link w:val="HTML0"/>
    <w:uiPriority w:val="99"/>
    <w:semiHidden/>
    <w:unhideWhenUsed/>
    <w:rsid w:val="00F66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8" w:right="34" w:firstLine="91"/>
      <w:jc w:val="both"/>
    </w:pPr>
    <w:rPr>
      <w:rFonts w:ascii="Courier New" w:eastAsia="Times New Roman" w:hAnsi="Courier New" w:cs="Courier New"/>
      <w:color w:val="000000"/>
      <w:sz w:val="23"/>
      <w:szCs w:val="23"/>
      <w:lang w:eastAsia="zh-CN"/>
    </w:rPr>
  </w:style>
  <w:style w:type="character" w:customStyle="1" w:styleId="HTML0">
    <w:name w:val="Стандартний HTML Знак"/>
    <w:basedOn w:val="a0"/>
    <w:link w:val="HTML"/>
    <w:uiPriority w:val="99"/>
    <w:semiHidden/>
    <w:rsid w:val="00F66995"/>
    <w:rPr>
      <w:rFonts w:ascii="Courier New" w:eastAsia="Times New Roman" w:hAnsi="Courier New" w:cs="Courier New"/>
      <w:color w:val="000000"/>
      <w:sz w:val="23"/>
      <w:szCs w:val="23"/>
      <w:lang w:eastAsia="zh-CN"/>
    </w:rPr>
  </w:style>
  <w:style w:type="paragraph" w:customStyle="1" w:styleId="msonormal0">
    <w:name w:val="msonormal"/>
    <w:basedOn w:val="a"/>
    <w:uiPriority w:val="99"/>
    <w:rsid w:val="00F6699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Normal (Web)"/>
    <w:basedOn w:val="a"/>
    <w:uiPriority w:val="99"/>
    <w:semiHidden/>
    <w:unhideWhenUsed/>
    <w:rsid w:val="00F6699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8">
    <w:name w:val="annotation text"/>
    <w:basedOn w:val="a"/>
    <w:link w:val="a9"/>
    <w:uiPriority w:val="99"/>
    <w:semiHidden/>
    <w:unhideWhenUsed/>
    <w:rsid w:val="00F66995"/>
    <w:pPr>
      <w:spacing w:line="240" w:lineRule="auto"/>
    </w:pPr>
    <w:rPr>
      <w:sz w:val="20"/>
      <w:szCs w:val="20"/>
      <w:lang w:val="uk-UA"/>
    </w:rPr>
  </w:style>
  <w:style w:type="character" w:customStyle="1" w:styleId="a9">
    <w:name w:val="Текст примітки Знак"/>
    <w:basedOn w:val="a0"/>
    <w:link w:val="a8"/>
    <w:uiPriority w:val="99"/>
    <w:semiHidden/>
    <w:rsid w:val="00F66995"/>
    <w:rPr>
      <w:sz w:val="20"/>
      <w:szCs w:val="20"/>
      <w:lang w:val="uk-UA"/>
    </w:rPr>
  </w:style>
  <w:style w:type="paragraph" w:styleId="aa">
    <w:name w:val="annotation subject"/>
    <w:basedOn w:val="a8"/>
    <w:next w:val="a8"/>
    <w:link w:val="ab"/>
    <w:uiPriority w:val="99"/>
    <w:semiHidden/>
    <w:unhideWhenUsed/>
    <w:rsid w:val="00F66995"/>
    <w:rPr>
      <w:b/>
      <w:bCs/>
    </w:rPr>
  </w:style>
  <w:style w:type="character" w:customStyle="1" w:styleId="ab">
    <w:name w:val="Тема примітки Знак"/>
    <w:basedOn w:val="a9"/>
    <w:link w:val="aa"/>
    <w:uiPriority w:val="99"/>
    <w:semiHidden/>
    <w:rsid w:val="00F66995"/>
    <w:rPr>
      <w:b/>
      <w:bCs/>
      <w:sz w:val="20"/>
      <w:szCs w:val="20"/>
      <w:lang w:val="uk-UA"/>
    </w:rPr>
  </w:style>
  <w:style w:type="character" w:customStyle="1" w:styleId="ac">
    <w:name w:val="Без інтервалів Знак"/>
    <w:link w:val="ad"/>
    <w:uiPriority w:val="1"/>
    <w:locked/>
    <w:rsid w:val="00F66995"/>
    <w:rPr>
      <w:rFonts w:ascii="Calibri" w:eastAsia="Times New Roman" w:hAnsi="Calibri" w:cs="Times New Roman"/>
      <w:lang w:eastAsia="ru-RU"/>
    </w:rPr>
  </w:style>
  <w:style w:type="paragraph" w:styleId="ad">
    <w:name w:val="No Spacing"/>
    <w:link w:val="ac"/>
    <w:uiPriority w:val="1"/>
    <w:qFormat/>
    <w:rsid w:val="00F66995"/>
    <w:pPr>
      <w:spacing w:after="0" w:line="240" w:lineRule="auto"/>
    </w:pPr>
    <w:rPr>
      <w:rFonts w:ascii="Calibri" w:eastAsia="Times New Roman" w:hAnsi="Calibri" w:cs="Times New Roman"/>
      <w:lang w:eastAsia="ru-RU"/>
    </w:rPr>
  </w:style>
  <w:style w:type="paragraph" w:styleId="ae">
    <w:name w:val="Revision"/>
    <w:uiPriority w:val="99"/>
    <w:semiHidden/>
    <w:rsid w:val="00F66995"/>
    <w:pPr>
      <w:spacing w:after="0" w:line="240" w:lineRule="auto"/>
    </w:pPr>
    <w:rPr>
      <w:lang w:val="uk-UA"/>
    </w:rPr>
  </w:style>
  <w:style w:type="paragraph" w:styleId="af">
    <w:name w:val="List Paragraph"/>
    <w:basedOn w:val="a"/>
    <w:uiPriority w:val="34"/>
    <w:qFormat/>
    <w:rsid w:val="00F66995"/>
    <w:pPr>
      <w:spacing w:line="256" w:lineRule="auto"/>
      <w:ind w:left="720"/>
      <w:contextualSpacing/>
    </w:pPr>
    <w:rPr>
      <w:lang w:val="uk-UA"/>
    </w:rPr>
  </w:style>
  <w:style w:type="paragraph" w:customStyle="1" w:styleId="tc">
    <w:name w:val="tc"/>
    <w:basedOn w:val="a"/>
    <w:uiPriority w:val="99"/>
    <w:rsid w:val="00F669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basedOn w:val="a0"/>
    <w:link w:val="22"/>
    <w:locked/>
    <w:rsid w:val="00F66995"/>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F66995"/>
    <w:pPr>
      <w:widowControl w:val="0"/>
      <w:shd w:val="clear" w:color="auto" w:fill="FFFFFF"/>
      <w:spacing w:before="1200" w:after="0" w:line="320" w:lineRule="exact"/>
      <w:jc w:val="both"/>
    </w:pPr>
    <w:rPr>
      <w:rFonts w:ascii="Times New Roman" w:eastAsia="Times New Roman" w:hAnsi="Times New Roman" w:cs="Times New Roman"/>
      <w:sz w:val="28"/>
      <w:szCs w:val="28"/>
    </w:rPr>
  </w:style>
  <w:style w:type="paragraph" w:customStyle="1" w:styleId="bmf">
    <w:name w:val="bmf"/>
    <w:basedOn w:val="a"/>
    <w:uiPriority w:val="99"/>
    <w:rsid w:val="00F6699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tr">
    <w:name w:val="tr"/>
    <w:basedOn w:val="a"/>
    <w:uiPriority w:val="99"/>
    <w:rsid w:val="00F6699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formattext">
    <w:name w:val="formattext"/>
    <w:basedOn w:val="a"/>
    <w:uiPriority w:val="99"/>
    <w:rsid w:val="00F66995"/>
    <w:pPr>
      <w:spacing w:before="100" w:beforeAutospacing="1" w:after="100" w:afterAutospacing="1" w:line="240" w:lineRule="auto"/>
      <w:ind w:left="-68" w:right="34" w:firstLine="91"/>
      <w:jc w:val="both"/>
    </w:pPr>
    <w:rPr>
      <w:rFonts w:ascii="Times New Roman" w:eastAsia="Times New Roman" w:hAnsi="Times New Roman" w:cs="Times New Roman"/>
      <w:sz w:val="24"/>
      <w:szCs w:val="24"/>
      <w:lang w:val="uk-UA" w:eastAsia="uk-UA"/>
    </w:rPr>
  </w:style>
  <w:style w:type="paragraph" w:customStyle="1" w:styleId="Standard">
    <w:name w:val="Standard"/>
    <w:uiPriority w:val="99"/>
    <w:rsid w:val="00F66995"/>
    <w:pPr>
      <w:widowControl w:val="0"/>
      <w:suppressAutoHyphens/>
      <w:autoSpaceDN w:val="0"/>
      <w:spacing w:after="0" w:line="240" w:lineRule="auto"/>
    </w:pPr>
    <w:rPr>
      <w:rFonts w:ascii="Calibri" w:eastAsia="Tahoma" w:hAnsi="Calibri" w:cs="Tahoma"/>
      <w:color w:val="000000"/>
      <w:kern w:val="3"/>
      <w:sz w:val="24"/>
      <w:szCs w:val="24"/>
      <w:lang w:val="en-US" w:bidi="en-US"/>
    </w:rPr>
  </w:style>
  <w:style w:type="paragraph" w:customStyle="1" w:styleId="rvps2">
    <w:name w:val="rvps2"/>
    <w:basedOn w:val="a"/>
    <w:uiPriority w:val="99"/>
    <w:rsid w:val="00F6699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0">
    <w:name w:val="annotation reference"/>
    <w:basedOn w:val="a0"/>
    <w:uiPriority w:val="99"/>
    <w:semiHidden/>
    <w:unhideWhenUsed/>
    <w:rsid w:val="00F66995"/>
    <w:rPr>
      <w:sz w:val="16"/>
      <w:szCs w:val="16"/>
    </w:rPr>
  </w:style>
  <w:style w:type="character" w:customStyle="1" w:styleId="spelle">
    <w:name w:val="spelle"/>
    <w:basedOn w:val="a0"/>
    <w:rsid w:val="00F66995"/>
  </w:style>
  <w:style w:type="character" w:customStyle="1" w:styleId="grame">
    <w:name w:val="grame"/>
    <w:basedOn w:val="a0"/>
    <w:rsid w:val="00F66995"/>
  </w:style>
  <w:style w:type="character" w:customStyle="1" w:styleId="29">
    <w:name w:val="Основной текст (2) + 9"/>
    <w:aliases w:val="5 pt"/>
    <w:basedOn w:val="a0"/>
    <w:rsid w:val="00F66995"/>
    <w:rPr>
      <w:rFonts w:ascii="Times New Roman" w:eastAsia="Times New Roman" w:hAnsi="Times New Roman" w:cs="Times New Roman" w:hint="default"/>
      <w:color w:val="000000"/>
      <w:spacing w:val="0"/>
      <w:w w:val="100"/>
      <w:position w:val="0"/>
      <w:sz w:val="19"/>
      <w:szCs w:val="19"/>
      <w:shd w:val="clear" w:color="auto" w:fill="FFFFFF"/>
      <w:lang w:val="uk-UA" w:eastAsia="uk-UA" w:bidi="uk-UA"/>
    </w:rPr>
  </w:style>
  <w:style w:type="character" w:customStyle="1" w:styleId="rvts23">
    <w:name w:val="rvts23"/>
    <w:basedOn w:val="a0"/>
    <w:rsid w:val="00F66995"/>
  </w:style>
  <w:style w:type="character" w:customStyle="1" w:styleId="rvts9">
    <w:name w:val="rvts9"/>
    <w:basedOn w:val="a0"/>
    <w:rsid w:val="00F66995"/>
  </w:style>
  <w:style w:type="table" w:styleId="af1">
    <w:name w:val="Table Grid"/>
    <w:basedOn w:val="a1"/>
    <w:uiPriority w:val="39"/>
    <w:rsid w:val="00F66995"/>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A42438"/>
    <w:pPr>
      <w:tabs>
        <w:tab w:val="center" w:pos="4819"/>
        <w:tab w:val="right" w:pos="9639"/>
      </w:tabs>
      <w:spacing w:after="0" w:line="240" w:lineRule="auto"/>
    </w:pPr>
  </w:style>
  <w:style w:type="character" w:customStyle="1" w:styleId="af3">
    <w:name w:val="Верхній колонтитул Знак"/>
    <w:basedOn w:val="a0"/>
    <w:link w:val="af2"/>
    <w:uiPriority w:val="99"/>
    <w:rsid w:val="00A42438"/>
  </w:style>
  <w:style w:type="paragraph" w:styleId="af4">
    <w:name w:val="footer"/>
    <w:basedOn w:val="a"/>
    <w:link w:val="af5"/>
    <w:uiPriority w:val="99"/>
    <w:unhideWhenUsed/>
    <w:rsid w:val="00A42438"/>
    <w:pPr>
      <w:tabs>
        <w:tab w:val="center" w:pos="4819"/>
        <w:tab w:val="right" w:pos="9639"/>
      </w:tabs>
      <w:spacing w:after="0" w:line="240" w:lineRule="auto"/>
    </w:pPr>
  </w:style>
  <w:style w:type="character" w:customStyle="1" w:styleId="af5">
    <w:name w:val="Нижній колонтитул Знак"/>
    <w:basedOn w:val="a0"/>
    <w:link w:val="af4"/>
    <w:uiPriority w:val="99"/>
    <w:rsid w:val="00A42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3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07E54-F80A-4A05-9588-77C3E3C41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30</Pages>
  <Words>43912</Words>
  <Characters>25030</Characters>
  <Application>Microsoft Office Word</Application>
  <DocSecurity>0</DocSecurity>
  <Lines>208</Lines>
  <Paragraphs>137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 О. Мохонько</dc:creator>
  <cp:keywords/>
  <dc:description/>
  <cp:lastModifiedBy>Теличко Костянтин Едуардович</cp:lastModifiedBy>
  <cp:revision>14</cp:revision>
  <cp:lastPrinted>2023-11-13T15:37:00Z</cp:lastPrinted>
  <dcterms:created xsi:type="dcterms:W3CDTF">2023-11-10T10:00:00Z</dcterms:created>
  <dcterms:modified xsi:type="dcterms:W3CDTF">2023-11-13T15:53:00Z</dcterms:modified>
</cp:coreProperties>
</file>