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4F" w:rsidRDefault="00D73D4F" w:rsidP="00EE00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4BEC">
        <w:rPr>
          <w:rFonts w:ascii="Times New Roman" w:hAnsi="Times New Roman" w:cs="Times New Roman"/>
          <w:sz w:val="28"/>
          <w:szCs w:val="28"/>
        </w:rPr>
        <w:t>одаток</w:t>
      </w:r>
    </w:p>
    <w:p w:rsidR="00E41A0F" w:rsidRPr="00E41A0F" w:rsidRDefault="00D73D4F" w:rsidP="00EE00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07381">
        <w:rPr>
          <w:rFonts w:ascii="Times New Roman" w:hAnsi="Times New Roman" w:cs="Times New Roman"/>
          <w:sz w:val="28"/>
          <w:szCs w:val="28"/>
        </w:rPr>
        <w:t>р</w:t>
      </w:r>
      <w:r w:rsidR="00011996">
        <w:rPr>
          <w:rFonts w:ascii="Times New Roman" w:hAnsi="Times New Roman" w:cs="Times New Roman"/>
          <w:sz w:val="28"/>
          <w:szCs w:val="28"/>
        </w:rPr>
        <w:t>ішення</w:t>
      </w:r>
      <w:r w:rsidR="00E41A0F" w:rsidRPr="00E41A0F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</w:p>
    <w:p w:rsidR="00E41A0F" w:rsidRDefault="00E41A0F" w:rsidP="00EE00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1A0F">
        <w:rPr>
          <w:rFonts w:ascii="Times New Roman" w:hAnsi="Times New Roman" w:cs="Times New Roman"/>
          <w:sz w:val="28"/>
          <w:szCs w:val="28"/>
        </w:rPr>
        <w:t>від «__»______ 2022 №__________</w:t>
      </w:r>
    </w:p>
    <w:p w:rsidR="00E41A0F" w:rsidRDefault="00E41A0F" w:rsidP="00EE00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0A05" w:rsidRDefault="00060A05" w:rsidP="00EE00E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E7F" w:rsidRPr="00BB7FB8" w:rsidRDefault="00C325C6" w:rsidP="00DE0D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B8">
        <w:rPr>
          <w:rFonts w:ascii="Times New Roman" w:hAnsi="Times New Roman" w:cs="Times New Roman"/>
          <w:b/>
          <w:sz w:val="28"/>
          <w:szCs w:val="28"/>
        </w:rPr>
        <w:t>КОНЦЕПЦІЯ</w:t>
      </w:r>
    </w:p>
    <w:p w:rsidR="00C325C6" w:rsidRPr="00BB7FB8" w:rsidRDefault="00870AB7" w:rsidP="00DE0D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25C6" w:rsidRPr="00BB7FB8">
        <w:rPr>
          <w:rFonts w:ascii="Times New Roman" w:hAnsi="Times New Roman" w:cs="Times New Roman"/>
          <w:sz w:val="28"/>
          <w:szCs w:val="28"/>
        </w:rPr>
        <w:t xml:space="preserve">еінтеграції та підтримки </w:t>
      </w:r>
      <w:r w:rsidR="00BB7FB8" w:rsidRPr="00BB7FB8">
        <w:rPr>
          <w:rFonts w:ascii="Times New Roman" w:hAnsi="Times New Roman" w:cs="Times New Roman"/>
          <w:sz w:val="28"/>
          <w:szCs w:val="28"/>
        </w:rPr>
        <w:t>учасників бойових дій в місті Києві</w:t>
      </w:r>
    </w:p>
    <w:p w:rsidR="00C325C6" w:rsidRPr="00BB7FB8" w:rsidRDefault="00C325C6" w:rsidP="00EE00E9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B8"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:rsidR="006662A2" w:rsidRDefault="00D73D4F" w:rsidP="00EE00E9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662A2" w:rsidRP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початком</w:t>
      </w:r>
      <w:r w:rsid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2A2" w:rsidRP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повномасштабної агресії російської федерації н</w:t>
      </w:r>
      <w:r w:rsid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ашій державі було кинуто безліч </w:t>
      </w:r>
      <w:r w:rsidR="006662A2" w:rsidRP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викликів, одним з яких стало докорінне ре</w:t>
      </w:r>
      <w:r w:rsid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політики соціального </w:t>
      </w:r>
      <w:r w:rsidR="006662A2" w:rsidRP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ветеранів, оскільки існуюча система не в змозі забезпечити потреби та</w:t>
      </w:r>
      <w:r w:rsid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2A2" w:rsidRP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задовольнити інтереси тієї кількості учасників бойових дій, членів їх сімей, яка</w:t>
      </w:r>
      <w:r w:rsid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2A2" w:rsidRPr="0066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з’явилась після 24 лютого 2022 року.</w:t>
      </w:r>
    </w:p>
    <w:p w:rsidR="00555F4F" w:rsidRPr="006662A2" w:rsidRDefault="00D73D4F" w:rsidP="00EE00E9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555F4F" w:rsidRPr="009B0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2D2" w:rsidRPr="009B06C6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B058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162B0" w:rsidRPr="009B06C6">
        <w:rPr>
          <w:rFonts w:ascii="Times New Roman" w:hAnsi="Times New Roman" w:cs="Times New Roman"/>
          <w:sz w:val="28"/>
          <w:szCs w:val="28"/>
          <w:lang w:val="uk-UA"/>
        </w:rPr>
        <w:t>онцепції</w:t>
      </w:r>
      <w:r w:rsidR="00555F4F" w:rsidRPr="009B06C6">
        <w:rPr>
          <w:rFonts w:ascii="Times New Roman" w:hAnsi="Times New Roman" w:cs="Times New Roman"/>
          <w:sz w:val="28"/>
          <w:szCs w:val="28"/>
          <w:lang w:val="uk-UA"/>
        </w:rPr>
        <w:t xml:space="preserve"> дасть можливість побудувати ефективну осучаснену систему соціальної підтримки ветеранів та членів їх сімей за рахунок підвищення ефективності організації процесу надання соціальних послуг, оптимізації соціальних видатків з місцевого бюджету, допоможе створити належні умови для розбудови соціального потенціалу </w:t>
      </w:r>
      <w:r w:rsidR="00D81815" w:rsidRPr="009B06C6">
        <w:rPr>
          <w:rFonts w:ascii="Times New Roman" w:hAnsi="Times New Roman" w:cs="Times New Roman"/>
          <w:sz w:val="28"/>
          <w:szCs w:val="28"/>
          <w:lang w:val="uk-UA"/>
        </w:rPr>
        <w:t>ветеранської спільноти</w:t>
      </w:r>
      <w:r w:rsidR="00555F4F" w:rsidRPr="009B0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32B" w:rsidRPr="009B06C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55F4F" w:rsidRPr="009B06C6">
        <w:rPr>
          <w:rFonts w:ascii="Times New Roman" w:hAnsi="Times New Roman" w:cs="Times New Roman"/>
          <w:sz w:val="28"/>
          <w:szCs w:val="28"/>
          <w:lang w:val="uk-UA"/>
        </w:rPr>
        <w:t>запровадити превентивність дій відповідно до</w:t>
      </w:r>
      <w:r w:rsidR="0042332B" w:rsidRPr="009B06C6">
        <w:rPr>
          <w:rFonts w:ascii="Times New Roman" w:hAnsi="Times New Roman" w:cs="Times New Roman"/>
          <w:sz w:val="28"/>
          <w:szCs w:val="28"/>
          <w:lang w:val="uk-UA"/>
        </w:rPr>
        <w:t xml:space="preserve"> ймовірних </w:t>
      </w:r>
      <w:r w:rsidR="00555F4F" w:rsidRPr="009B06C6">
        <w:rPr>
          <w:rFonts w:ascii="Times New Roman" w:hAnsi="Times New Roman" w:cs="Times New Roman"/>
          <w:sz w:val="28"/>
          <w:szCs w:val="28"/>
          <w:lang w:val="uk-UA"/>
        </w:rPr>
        <w:t>ризиків розвитку сфери надання соціальних послуг.</w:t>
      </w:r>
    </w:p>
    <w:p w:rsidR="007E4BEC" w:rsidRPr="007E4BEC" w:rsidRDefault="007E4BEC" w:rsidP="00935200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 xml:space="preserve">Впровадження комплексного підходу подолання бар’єрів, з якими стикаються ветерани після повернення з війни, зокрема працевлаштування і професійний розвиток, підтримка психічного та психологічного здоров’я ветеранів та членів їх сімей, а також підтримка </w:t>
      </w:r>
      <w:r w:rsidR="00935200" w:rsidRPr="00935200">
        <w:rPr>
          <w:rFonts w:ascii="Times New Roman" w:hAnsi="Times New Roman" w:cs="Times New Roman"/>
          <w:sz w:val="28"/>
          <w:szCs w:val="28"/>
        </w:rPr>
        <w:t>фізичного здоров’я</w:t>
      </w:r>
      <w:r w:rsidR="00B05885">
        <w:rPr>
          <w:rFonts w:ascii="Times New Roman" w:hAnsi="Times New Roman" w:cs="Times New Roman"/>
          <w:sz w:val="28"/>
          <w:szCs w:val="28"/>
        </w:rPr>
        <w:t>,</w:t>
      </w:r>
      <w:r w:rsidR="00935200" w:rsidRPr="00935200">
        <w:rPr>
          <w:rFonts w:ascii="Times New Roman" w:hAnsi="Times New Roman" w:cs="Times New Roman"/>
          <w:sz w:val="28"/>
          <w:szCs w:val="28"/>
        </w:rPr>
        <w:t xml:space="preserve"> забезпечить актуальні потреби ветеранів.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6C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7D86" w:rsidRPr="009B06C6">
        <w:rPr>
          <w:rFonts w:ascii="Times New Roman" w:hAnsi="Times New Roman" w:cs="Times New Roman"/>
          <w:color w:val="000000"/>
          <w:sz w:val="28"/>
          <w:szCs w:val="28"/>
        </w:rPr>
        <w:t xml:space="preserve"> даній Концепції під учасниками бойових дій (ветеранами) розуміються  особи, яким в</w:t>
      </w:r>
      <w:r w:rsidR="00E162B0" w:rsidRPr="009B06C6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 до </w:t>
      </w:r>
      <w:r w:rsidR="00E162B0" w:rsidRPr="009B06C6">
        <w:rPr>
          <w:rFonts w:ascii="Times New Roman" w:hAnsi="Times New Roman" w:cs="Times New Roman"/>
          <w:sz w:val="28"/>
          <w:szCs w:val="28"/>
        </w:rPr>
        <w:t xml:space="preserve">Закону України «Про статус ветеранів війни, гарантії їх соціального захисту» (далі - Закон) </w:t>
      </w:r>
      <w:r w:rsidR="00B67D86" w:rsidRPr="009B06C6">
        <w:rPr>
          <w:rFonts w:ascii="Times New Roman" w:hAnsi="Times New Roman" w:cs="Times New Roman"/>
          <w:sz w:val="28"/>
          <w:szCs w:val="28"/>
        </w:rPr>
        <w:t>в</w:t>
      </w:r>
      <w:r w:rsidRPr="009B06C6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становлено один </w:t>
      </w:r>
      <w:r w:rsidR="00B05885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B06C6">
        <w:rPr>
          <w:rFonts w:ascii="Times New Roman" w:hAnsi="Times New Roman" w:cs="Times New Roman"/>
          <w:color w:val="000000"/>
          <w:sz w:val="28"/>
          <w:szCs w:val="28"/>
        </w:rPr>
        <w:t>з таких статусів: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учасник бойових дій - відповідно до</w:t>
      </w:r>
      <w:r w:rsidR="003244FC" w:rsidRPr="009B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пунктів 19-21 </w:t>
      </w:r>
      <w:r w:rsidRPr="009B06C6">
        <w:rPr>
          <w:rFonts w:ascii="Times New Roman" w:hAnsi="Times New Roman" w:cs="Times New Roman"/>
          <w:sz w:val="28"/>
          <w:szCs w:val="28"/>
        </w:rPr>
        <w:t>частини першої статті 6 Закону;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особ</w:t>
      </w:r>
      <w:r w:rsidR="00FE2A3F" w:rsidRPr="009B06C6">
        <w:rPr>
          <w:rFonts w:ascii="Times New Roman" w:hAnsi="Times New Roman" w:cs="Times New Roman"/>
          <w:sz w:val="28"/>
          <w:szCs w:val="28"/>
        </w:rPr>
        <w:t>а</w:t>
      </w:r>
      <w:r w:rsidRPr="009B06C6">
        <w:rPr>
          <w:rFonts w:ascii="Times New Roman" w:hAnsi="Times New Roman" w:cs="Times New Roman"/>
          <w:sz w:val="28"/>
          <w:szCs w:val="28"/>
        </w:rPr>
        <w:t xml:space="preserve"> з інвалідністю внаслідок війни - відповідно до </w:t>
      </w:r>
      <w:hyperlink r:id="rId8" w:history="1">
        <w:r w:rsidRPr="009B06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пунктів 10-14</w:t>
        </w:r>
      </w:hyperlink>
      <w:r w:rsidRPr="009B06C6">
        <w:rPr>
          <w:rFonts w:ascii="Times New Roman" w:hAnsi="Times New Roman" w:cs="Times New Roman"/>
          <w:sz w:val="28"/>
          <w:szCs w:val="28"/>
        </w:rPr>
        <w:t> частини другої статті 7 Закону;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учасник війни - відповідно до </w:t>
      </w:r>
      <w:hyperlink r:id="rId9" w:history="1">
        <w:r w:rsidRPr="009B06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13 </w:t>
        </w:r>
      </w:hyperlink>
      <w:r w:rsidRPr="009B06C6">
        <w:rPr>
          <w:rFonts w:ascii="Times New Roman" w:hAnsi="Times New Roman" w:cs="Times New Roman"/>
          <w:sz w:val="28"/>
          <w:szCs w:val="28"/>
        </w:rPr>
        <w:t>статті 9 Закону;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постраждал</w:t>
      </w:r>
      <w:r w:rsidR="00FE2A3F" w:rsidRPr="009B06C6">
        <w:rPr>
          <w:rFonts w:ascii="Times New Roman" w:hAnsi="Times New Roman" w:cs="Times New Roman"/>
          <w:sz w:val="28"/>
          <w:szCs w:val="28"/>
        </w:rPr>
        <w:t>ий</w:t>
      </w:r>
      <w:r w:rsidRPr="009B06C6">
        <w:rPr>
          <w:rFonts w:ascii="Times New Roman" w:hAnsi="Times New Roman" w:cs="Times New Roman"/>
          <w:sz w:val="28"/>
          <w:szCs w:val="28"/>
        </w:rPr>
        <w:t xml:space="preserve"> учасник Революції Гідності - відповідно до </w:t>
      </w:r>
      <w:hyperlink r:id="rId10" w:history="1">
        <w:r w:rsidRPr="009B06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статті </w:t>
        </w:r>
        <w:r w:rsidR="00DE0D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9B06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16-1</w:t>
        </w:r>
      </w:hyperlink>
      <w:r w:rsidRPr="009B06C6">
        <w:rPr>
          <w:rFonts w:ascii="Times New Roman" w:hAnsi="Times New Roman" w:cs="Times New Roman"/>
          <w:sz w:val="28"/>
          <w:szCs w:val="28"/>
        </w:rPr>
        <w:t> Закону;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член сім’ї загиблого (померлого) ветерана війни - відповідно до </w:t>
      </w:r>
      <w:hyperlink r:id="rId11" w:history="1">
        <w:r w:rsidRPr="009B06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абзацу четвертого</w:t>
        </w:r>
      </w:hyperlink>
      <w:r w:rsidRPr="009B06C6">
        <w:rPr>
          <w:rFonts w:ascii="Times New Roman" w:hAnsi="Times New Roman" w:cs="Times New Roman"/>
          <w:sz w:val="28"/>
          <w:szCs w:val="28"/>
        </w:rPr>
        <w:t> пункту 1 статті 10 Закону;</w:t>
      </w:r>
    </w:p>
    <w:p w:rsidR="007555C7" w:rsidRPr="009B06C6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lastRenderedPageBreak/>
        <w:t>член сім’ї загиблого (померлого) Захисника чи Захисниці України - відповідно до </w:t>
      </w:r>
      <w:hyperlink r:id="rId12" w:history="1">
        <w:r w:rsidRPr="009B06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статті 10-1</w:t>
        </w:r>
      </w:hyperlink>
      <w:r w:rsidRPr="009B06C6">
        <w:rPr>
          <w:rFonts w:ascii="Times New Roman" w:hAnsi="Times New Roman" w:cs="Times New Roman"/>
          <w:sz w:val="28"/>
          <w:szCs w:val="28"/>
        </w:rPr>
        <w:t> Закону.</w:t>
      </w:r>
    </w:p>
    <w:p w:rsidR="007555C7" w:rsidRDefault="007555C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До отримувачів послуг належать також члени сімей </w:t>
      </w:r>
      <w:r w:rsidR="00D73D4F" w:rsidRPr="009B06C6">
        <w:rPr>
          <w:rFonts w:ascii="Times New Roman" w:hAnsi="Times New Roman" w:cs="Times New Roman"/>
          <w:sz w:val="28"/>
          <w:szCs w:val="28"/>
        </w:rPr>
        <w:t>учасник</w:t>
      </w:r>
      <w:r w:rsidR="00D73D4F">
        <w:rPr>
          <w:rFonts w:ascii="Times New Roman" w:hAnsi="Times New Roman" w:cs="Times New Roman"/>
          <w:sz w:val="28"/>
          <w:szCs w:val="28"/>
        </w:rPr>
        <w:t>ів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бойових дій</w:t>
      </w:r>
      <w:r w:rsidR="00D73D4F">
        <w:rPr>
          <w:rFonts w:ascii="Times New Roman" w:hAnsi="Times New Roman" w:cs="Times New Roman"/>
          <w:sz w:val="28"/>
          <w:szCs w:val="28"/>
        </w:rPr>
        <w:t>,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ос</w:t>
      </w:r>
      <w:r w:rsidR="00D73D4F">
        <w:rPr>
          <w:rFonts w:ascii="Times New Roman" w:hAnsi="Times New Roman" w:cs="Times New Roman"/>
          <w:sz w:val="28"/>
          <w:szCs w:val="28"/>
        </w:rPr>
        <w:t>іб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з інвалідністю внаслідок війни</w:t>
      </w:r>
      <w:r w:rsidR="00D73D4F">
        <w:rPr>
          <w:rFonts w:ascii="Times New Roman" w:hAnsi="Times New Roman" w:cs="Times New Roman"/>
          <w:sz w:val="28"/>
          <w:szCs w:val="28"/>
        </w:rPr>
        <w:t>,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D73D4F">
        <w:rPr>
          <w:rFonts w:ascii="Times New Roman" w:hAnsi="Times New Roman" w:cs="Times New Roman"/>
          <w:sz w:val="28"/>
          <w:szCs w:val="28"/>
        </w:rPr>
        <w:t>ів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війни</w:t>
      </w:r>
      <w:r w:rsidR="00D73D4F">
        <w:rPr>
          <w:rFonts w:ascii="Times New Roman" w:hAnsi="Times New Roman" w:cs="Times New Roman"/>
          <w:sz w:val="28"/>
          <w:szCs w:val="28"/>
        </w:rPr>
        <w:t xml:space="preserve"> та </w:t>
      </w:r>
      <w:r w:rsidR="00D73D4F" w:rsidRPr="009B06C6">
        <w:rPr>
          <w:rFonts w:ascii="Times New Roman" w:hAnsi="Times New Roman" w:cs="Times New Roman"/>
          <w:sz w:val="28"/>
          <w:szCs w:val="28"/>
        </w:rPr>
        <w:t>постраждали</w:t>
      </w:r>
      <w:r w:rsidR="00D73D4F">
        <w:rPr>
          <w:rFonts w:ascii="Times New Roman" w:hAnsi="Times New Roman" w:cs="Times New Roman"/>
          <w:sz w:val="28"/>
          <w:szCs w:val="28"/>
        </w:rPr>
        <w:t>х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D73D4F">
        <w:rPr>
          <w:rFonts w:ascii="Times New Roman" w:hAnsi="Times New Roman" w:cs="Times New Roman"/>
          <w:sz w:val="28"/>
          <w:szCs w:val="28"/>
        </w:rPr>
        <w:t>ів</w:t>
      </w:r>
      <w:r w:rsidR="00D73D4F" w:rsidRPr="009B06C6">
        <w:rPr>
          <w:rFonts w:ascii="Times New Roman" w:hAnsi="Times New Roman" w:cs="Times New Roman"/>
          <w:sz w:val="28"/>
          <w:szCs w:val="28"/>
        </w:rPr>
        <w:t xml:space="preserve"> Революції Гідності</w:t>
      </w:r>
      <w:r w:rsidRPr="009B06C6">
        <w:rPr>
          <w:rFonts w:ascii="Times New Roman" w:hAnsi="Times New Roman" w:cs="Times New Roman"/>
          <w:sz w:val="28"/>
          <w:szCs w:val="28"/>
        </w:rPr>
        <w:t>.</w:t>
      </w:r>
    </w:p>
    <w:p w:rsidR="00EE00E9" w:rsidRPr="00EE00E9" w:rsidRDefault="00EE00E9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На даний час підтримк</w:t>
      </w:r>
      <w:r w:rsidR="007E4BEC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 ветеранів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r w:rsidR="007E4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сімей загиблих учасників бойових дій </w:t>
      </w:r>
      <w:r w:rsidR="007E4BEC">
        <w:rPr>
          <w:rFonts w:ascii="Times New Roman" w:hAnsi="Times New Roman" w:cs="Times New Roman"/>
          <w:color w:val="000000"/>
          <w:sz w:val="28"/>
          <w:szCs w:val="28"/>
        </w:rPr>
        <w:t>опікуються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  <w:u w:val="single"/>
        </w:rPr>
        <w:t>Міністерство соціальної політики України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пенсійне забезпечення осіб з інвалід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ністю внаслідок війни та членів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сімей загиблих (померлих) учасників бойових дій;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пільги на житлово-комунальні послуги;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позачергове обслуговування закл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адами та установами, що надають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соціальні послуги з догляду;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- щорічна разова грошова допомога до </w:t>
      </w:r>
      <w:r>
        <w:rPr>
          <w:rFonts w:ascii="Times New Roman" w:hAnsi="Times New Roman" w:cs="Times New Roman"/>
          <w:color w:val="000000"/>
          <w:sz w:val="28"/>
          <w:szCs w:val="28"/>
        </w:rPr>
        <w:t>5 травня</w:t>
      </w:r>
      <w:r w:rsidR="00B0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одноразові грошові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допомоги в разі настання інвалідності чи смерті учасників бойових дій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забезпечення допоміжними засобами реабілітації;</w:t>
      </w:r>
    </w:p>
    <w:p w:rsidR="00D73D4F" w:rsidRDefault="00761026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3D4F" w:rsidRPr="00D73D4F">
        <w:rPr>
          <w:rFonts w:ascii="Times New Roman" w:hAnsi="Times New Roman" w:cs="Times New Roman"/>
          <w:color w:val="000000"/>
          <w:sz w:val="28"/>
          <w:szCs w:val="28"/>
        </w:rPr>
        <w:t>безоплатне забезпечення сан</w:t>
      </w:r>
      <w:r w:rsidR="00D73D4F">
        <w:rPr>
          <w:rFonts w:ascii="Times New Roman" w:hAnsi="Times New Roman" w:cs="Times New Roman"/>
          <w:color w:val="000000"/>
          <w:sz w:val="28"/>
          <w:szCs w:val="28"/>
        </w:rPr>
        <w:t xml:space="preserve">аторно-курортним лікуванням або </w:t>
      </w:r>
      <w:r w:rsidR="00D73D4F" w:rsidRPr="00D73D4F">
        <w:rPr>
          <w:rFonts w:ascii="Times New Roman" w:hAnsi="Times New Roman" w:cs="Times New Roman"/>
          <w:color w:val="000000"/>
          <w:sz w:val="28"/>
          <w:szCs w:val="28"/>
        </w:rPr>
        <w:t>одержання компенсації вартості самостійного санаторно-курортного</w:t>
      </w:r>
      <w:r w:rsidR="00D73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D4F" w:rsidRPr="00D73D4F">
        <w:rPr>
          <w:rFonts w:ascii="Times New Roman" w:hAnsi="Times New Roman" w:cs="Times New Roman"/>
          <w:color w:val="000000"/>
          <w:sz w:val="28"/>
          <w:szCs w:val="28"/>
        </w:rPr>
        <w:t>лікування.</w:t>
      </w:r>
    </w:p>
    <w:p w:rsidR="00935200" w:rsidRPr="00935200" w:rsidRDefault="00935200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  <w:u w:val="single"/>
        </w:rPr>
        <w:t>Міністерство у справах ветеранів України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першочергове забезпечення 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лою площею осіб, які потребують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поліпшення житлових умов;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пільги на навчання учасникам бойових дій;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проведення психологічної реабілітації та професійної адаптації;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організація соціальної та професійної адаптації;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національно-патріотичне виховання;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одноразова грошова допомога в разі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стання інвалідності чи загибелі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(смерті) учасників бойових дій (добровольцям, волонтерам, померлим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ветеранам, спірні питання);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контроль за реалізацією пільг та гарант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ій відповідно до Закону України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«Про статус ветеранів війни, гарантії їх соціального захисту», зокрема,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у сфері трудових відносин, податків та зборів, безоплатного проїзду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території країни, тощо;</w:t>
      </w:r>
    </w:p>
    <w:p w:rsid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органі</w:t>
      </w:r>
      <w:r>
        <w:rPr>
          <w:rFonts w:ascii="Times New Roman" w:hAnsi="Times New Roman" w:cs="Times New Roman"/>
          <w:color w:val="000000"/>
          <w:sz w:val="28"/>
          <w:szCs w:val="28"/>
        </w:rPr>
        <w:t>зація поховань та перепоховань.</w:t>
      </w:r>
    </w:p>
    <w:p w:rsidR="00DC5270" w:rsidRPr="00935200" w:rsidRDefault="00DC5270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  <w:u w:val="single"/>
        </w:rPr>
        <w:t>Міністерство оборони України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одноразова грошова допомога в разі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стання інвалідності чи загибелі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(смерті) військовослужбовців;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першочергове безоплатне зубопротезу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вання (за винятком протезування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з дорогоцінних металів);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- щорічне медичне обстеження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диспансеризація із залученням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необхідних спеціалістів;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проведення психологічної реабілі</w:t>
      </w:r>
      <w:r w:rsidR="00AD49A8">
        <w:rPr>
          <w:rFonts w:ascii="Times New Roman" w:hAnsi="Times New Roman" w:cs="Times New Roman"/>
          <w:color w:val="000000"/>
          <w:sz w:val="28"/>
          <w:szCs w:val="28"/>
        </w:rPr>
        <w:t>тації та професійної адаптації;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щомісячні додаткові винагороди військовослужбовцям;</w:t>
      </w:r>
    </w:p>
    <w:p w:rsid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безоплатне поховання.</w:t>
      </w:r>
    </w:p>
    <w:p w:rsidR="00935200" w:rsidRPr="00935200" w:rsidRDefault="00935200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  <w:u w:val="single"/>
        </w:rPr>
        <w:t>Міністерство внутрішніх справ України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одноразова грошова допомога в разі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стання інвалідності чи загибелі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(смерті) військовослужбовців, поліцейських, які брали участь в бойових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діях;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- щорічне медичне обстеження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диспансеризація із залученням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необхідних спеціалістів;</w:t>
      </w:r>
    </w:p>
    <w:p w:rsid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- щомісячні додаткові </w:t>
      </w:r>
      <w:r>
        <w:rPr>
          <w:rFonts w:ascii="Times New Roman" w:hAnsi="Times New Roman" w:cs="Times New Roman"/>
          <w:color w:val="000000"/>
          <w:sz w:val="28"/>
          <w:szCs w:val="28"/>
        </w:rPr>
        <w:t>винагороди військовослужбовцям.</w:t>
      </w:r>
    </w:p>
    <w:p w:rsidR="00935200" w:rsidRPr="00935200" w:rsidRDefault="00935200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  <w:u w:val="single"/>
        </w:rPr>
        <w:t>Міністерство освіти і науки України</w:t>
      </w:r>
    </w:p>
    <w:p w:rsidR="00D73D4F" w:rsidRDefault="00D73D4F" w:rsidP="00B05885">
      <w:pPr>
        <w:pStyle w:val="20"/>
        <w:numPr>
          <w:ilvl w:val="0"/>
          <w:numId w:val="33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пільги на навчання учасникам бойових дій та їх дітям.</w:t>
      </w:r>
    </w:p>
    <w:p w:rsidR="00935200" w:rsidRPr="00935200" w:rsidRDefault="00935200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  <w:u w:val="single"/>
        </w:rPr>
        <w:t>Міністерство охорони здоров’я України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безоплатне отримання ліків, лікар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ських засобів, імунобіологічних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препаратів та виробів медичного призначення за рецептами лікарів;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першочергове безоплатне зубопротезу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вання (за винятком протезування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з дорогоцінних металів);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першочергове обслуговування в ліку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вально-профілактичних закладах,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аптеках та першочергова госпіталізація;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>- безкоштовне лікування в закладах охорони здоров’я;</w:t>
      </w:r>
    </w:p>
    <w:p w:rsidR="00D73D4F" w:rsidRPr="00D73D4F" w:rsidRDefault="00D73D4F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4F">
        <w:rPr>
          <w:rFonts w:ascii="Times New Roman" w:hAnsi="Times New Roman" w:cs="Times New Roman"/>
          <w:color w:val="000000"/>
          <w:sz w:val="28"/>
          <w:szCs w:val="28"/>
        </w:rPr>
        <w:t xml:space="preserve">- щорічне медичне обстеження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диспансеризація із залученням </w:t>
      </w:r>
      <w:r w:rsidRPr="00D73D4F">
        <w:rPr>
          <w:rFonts w:ascii="Times New Roman" w:hAnsi="Times New Roman" w:cs="Times New Roman"/>
          <w:color w:val="000000"/>
          <w:sz w:val="28"/>
          <w:szCs w:val="28"/>
        </w:rPr>
        <w:t>необхідних спеціалістів.</w:t>
      </w:r>
    </w:p>
    <w:p w:rsidR="00DE0DE1" w:rsidRDefault="00870AB7" w:rsidP="00870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455F3BC" wp14:editId="407435FC">
            <wp:extent cx="6031859" cy="2568272"/>
            <wp:effectExtent l="0" t="0" r="762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137" t="30007" r="29121" b="37656"/>
                    <a:stretch/>
                  </pic:blipFill>
                  <pic:spPr bwMode="auto">
                    <a:xfrm>
                      <a:off x="0" y="0"/>
                      <a:ext cx="6050841" cy="2576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DE1" w:rsidRDefault="00DE0DE1" w:rsidP="00EE00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3436" w:rsidRDefault="00AD49A8" w:rsidP="00EE00E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30176</wp:posOffset>
                </wp:positionH>
                <wp:positionV relativeFrom="paragraph">
                  <wp:posOffset>42877</wp:posOffset>
                </wp:positionV>
                <wp:extent cx="222278" cy="150523"/>
                <wp:effectExtent l="0" t="0" r="25400" b="2095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78" cy="150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14F17F" id="Прямокутник 2" o:spid="_x0000_s1026" style="position:absolute;margin-left:2.4pt;margin-top:3.4pt;width:17.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y5iwIAAEUFAAAOAAAAZHJzL2Uyb0RvYy54bWysVF1u1DAQfkfiDpbfaX7oUlg1W61aFSFV&#10;bUWL+uw6dhPJ8Rjbu9nlCcEBOALXQBVwhuyNGDvZtCoVSIg8OLZn5vPM52+8f7BqFFkK62rQBc12&#10;UkqE5lDW+qag7y6Pn72kxHmmS6ZAi4KuhaMHs6dP9lszFTlUoEphCYJoN21NQSvvzTRJHK9Ew9wO&#10;GKHRKME2zOPS3iSlZS2iNyrJ0/RF0oItjQUunMPdo95IZxFfSsH9mZROeKIKirn5ONo4Xocxme2z&#10;6Y1lpqr5kAb7hywaVms8dIQ6Yp6Rha1/g2pqbsGB9DscmgSkrLmINWA1WfqgmouKGRFrQXKcGWly&#10;/w+Wny7PLanLguaUaNbgFXVfNx83X7rv3c/udvN586n70X3rbkkeuGqNm2LIhTm3w8rhNBS+krYJ&#10;fyyJrCK/65FfsfKE42aO3x4KgqMpm6ST/HnATO6CjXX+tYCGhElBLV5fZJUtT5zvXbcuGBeS6Y+P&#10;M79WImSg9FshsaRwYIyOYhKHypIlQxkwzoX2k95UsVL025MUvyGfMSJmFwEDsqyVGrGzP2H3uQ7+&#10;IVRELY7B6d+Dx4h4Mmg/Bje1BvsYgPLZUIDs/bck9dQElq6hXOOFW+g7wRl+XCPXJ8z5c2ZR+tgk&#10;2M7+DAepoC0oDDNKKrAfHtsP/qhItFLSYisV1L1fMCsoUW80avVVtrsbei8udid7OS7sfcv1fYte&#10;NIeA15Thw2F4nAZ/r7ZTaaG5wq6fh1PRxDTHswvKvd0uDn3f4vhucDGfRzfsN8P8ib4wPIAHVoOW&#10;LldXzJpBcB6VegrbtmPTB7rrfUOkhvnCg6yjKO94HfjGXo3CGd6V8BjcX0evu9dv9gsAAP//AwBQ&#10;SwMEFAAGAAgAAAAhAM0G0v/aAAAABQEAAA8AAABkcnMvZG93bnJldi54bWxMjkFLw0AQhe+C/2EZ&#10;wYvYTbVWjZkUKyjSk62C1212moTuzsbspo3/3vGkp4/hPd58xWL0Th2oj21ghOkkA0VcBdtyjfDx&#10;/nx5Byomw9a4wITwTREW5elJYXIbjrymwybVSkY45gahSanLtY5VQ97ESeiIJduF3pskZ19r25uj&#10;jHunr7Jsrr1pWT40pqOnhqr9ZvAIq9VX/brkodt9vtzO1vule9MXU8Tzs/HxAVSiMf2V4Vdf1KEU&#10;p20Y2EblEGYinhDmAkmv74VbYXYDuiz0f/vyBwAA//8DAFBLAQItABQABgAIAAAAIQC2gziS/gAA&#10;AOEBAAATAAAAAAAAAAAAAAAAAAAAAABbQ29udGVudF9UeXBlc10ueG1sUEsBAi0AFAAGAAgAAAAh&#10;ADj9If/WAAAAlAEAAAsAAAAAAAAAAAAAAAAALwEAAF9yZWxzLy5yZWxzUEsBAi0AFAAGAAgAAAAh&#10;AHJ+nLmLAgAARQUAAA4AAAAAAAAAAAAAAAAALgIAAGRycy9lMm9Eb2MueG1sUEsBAi0AFAAGAAgA&#10;AAAhAM0G0v/aAAAABQEAAA8AAAAAAAAAAAAAAAAA5QQAAGRycy9kb3ducmV2LnhtbFBLBQYAAAAA&#10;BAAEAPMAAADsBQAAAAA=&#10;" fillcolor="#5b9bd5 [3208]" strokecolor="#1f4d78 [1608]" strokeweight="1pt"/>
            </w:pict>
          </mc:Fallback>
        </mc:AlternateConten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</w:t>
      </w:r>
      <w:r w:rsidR="00B058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осійської </w:t>
      </w:r>
      <w:r w:rsidR="00B058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едерації у Донецькій та Луганській областях, та членів їх сімей (при здійсненні заходів із психологічної реабілітації), членів сімей загиблих (померлих) таких осіб, виготовлення для них бланків посвідчень та нагрудних знаків</w:t>
      </w:r>
    </w:p>
    <w:p w:rsidR="00AD49A8" w:rsidRDefault="00AD49A8" w:rsidP="00EE00E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49A8">
        <w:rPr>
          <w:rFonts w:ascii="Times New Roman" w:eastAsia="Times New Roman" w:hAnsi="Times New Roman" w:cs="Times New Roman"/>
          <w:b/>
          <w:bCs/>
          <w:noProof/>
          <w:color w:val="FFC000"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30039</wp:posOffset>
                </wp:positionH>
                <wp:positionV relativeFrom="paragraph">
                  <wp:posOffset>39342</wp:posOffset>
                </wp:positionV>
                <wp:extent cx="230400" cy="158400"/>
                <wp:effectExtent l="0" t="0" r="17780" b="1333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5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D4B3218" id="Прямокутник 6" o:spid="_x0000_s1026" style="position:absolute;margin-left:2.35pt;margin-top:3.1pt;width:18.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g0iwIAAEUFAAAOAAAAZHJzL2Uyb0RvYy54bWysVFFu1DAQ/UfiDpb/aZJlW8qq2WrVqgip&#10;ale0qN+uYzeRHI+xvZtdvhA9AEfgGqgCzpC9EWMnm1alAgmRD2fsmXkz8zzjg8NVrchSWFeBzmm2&#10;k1IiNIei0jc5fX958mKfEueZLpgCLXK6Fo4eTp8/O2jMRIygBFUISxBEu0ljclp6byZJ4ngpauZ2&#10;wAiNSgm2Zh639iYpLGsQvVbJKE33kgZsYSxw4RyeHndKOo34Ugruz6V0whOVU8zNx9XG9TqsyfSA&#10;TW4sM2XF+zTYP2RRs0pj0AHqmHlGFrb6DaquuAUH0u9wqBOQsuIi1oDVZOmjai5KZkSsBclxZqDJ&#10;/T9YfracW1IVOd2jRLMar6j9uvm0+dJ+b3+2d5vbzef2R/utvSN7gavGuAm6XJi57XcOxVD4Sto6&#10;/LEksor8rgd+xcoTjoejl+k4xVvgqMp294OMKMm9s7HOvxFQkyDk1OL1RVbZ8tT5znRrgn4hmS58&#10;lPxaiZCB0u+ExJJCwOgdm0kcKUuWDNuAcS6071UlK0R3vJvi1+czeMTsImBAlpVSA3b2J+wu194+&#10;uIrYi4Nz+nfnwSNGBu0H57rSYJ8CUD7rC5Cd/ZakjprA0jUUa7xwC90kOMNPKuT6lDk/ZxZbH68H&#10;x9mf4yIVNDmFXqKkBPvxqfNgjx2JWkoaHKWcug8LZgUl6q3GXn2djcdh9uJmvPtqhBv7UHP9UKMX&#10;9RHgNWX4cBgexWDv1VaUFuornPpZiIoqpjnGzin3drs58t2I47vBxWwWzXDeDPOn+sLwAB5YDb10&#10;ubpi1vQN57FTz2A7dmzyqO862+CpYbbwIKvYlPe89nzjrMbG6d+V8Bg83Eer+9dv+gsAAP//AwBQ&#10;SwMEFAAGAAgAAAAhAKsDBwPbAAAABQEAAA8AAABkcnMvZG93bnJldi54bWxMj81OwzAQhO9IvIO1&#10;SFwQdVJKgJBNhSrBEUFAPbvxEof6J4rdNPD0LCc4jmY08021np0VE42xDx4hX2QgyLdB975DeH97&#10;vLwFEZPyWtngCeGLIqzr05NKlToc/StNTeoEl/hYKgST0lBKGVtDTsVFGMiz9xFGpxLLsZN6VEcu&#10;d1Yus6yQTvWeF4waaGOo3TcHh2C3zcYWF9Ozfvne7s2Tnu+uPw3i+dn8cA8i0Zz+wvCLz+hQM9Mu&#10;HLyOwiKsbjiIUCxBsLvK+dgO4SrPQdaV/E9f/wAAAP//AwBQSwECLQAUAAYACAAAACEAtoM4kv4A&#10;AADhAQAAEwAAAAAAAAAAAAAAAAAAAAAAW0NvbnRlbnRfVHlwZXNdLnhtbFBLAQItABQABgAIAAAA&#10;IQA4/SH/1gAAAJQBAAALAAAAAAAAAAAAAAAAAC8BAABfcmVscy8ucmVsc1BLAQItABQABgAIAAAA&#10;IQD8Yxg0iwIAAEUFAAAOAAAAAAAAAAAAAAAAAC4CAABkcnMvZTJvRG9jLnhtbFBLAQItABQABgAI&#10;AAAAIQCrAwcD2wAAAAUBAAAPAAAAAAAAAAAAAAAAAOUEAABkcnMvZG93bnJldi54bWxQSwUGAAAA&#10;AAQABADzAAAA7QUAAAAA&#10;" fillcolor="#ed7d31 [3205]" strokecolor="#823b0b [1605]" strokeweight="1pt"/>
            </w:pict>
          </mc:Fallback>
        </mc:AlternateConten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одноразової грошової допомоги членам сімей осіб, які загинули (померли) під час участі в антитерористичній операції,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здійсненні заходів із забезпечення національної безпеки і оборони, відсічі і стримування збройної агресії </w:t>
      </w:r>
      <w:r w:rsidR="00B058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осійської </w:t>
      </w:r>
      <w:r w:rsidR="00B058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едерації у Донецькій та Луганській областях, та особам, які стали особами з інвалідністю внаслідок поранення, контузії, каліцтва або захворювання, одержаних під час участі в зазначених операціях та заходах</w:t>
      </w:r>
      <w:r w:rsidR="00B058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3436" w:rsidRDefault="00AD49A8" w:rsidP="00EE00E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45831</wp:posOffset>
                </wp:positionH>
                <wp:positionV relativeFrom="paragraph">
                  <wp:posOffset>10436</wp:posOffset>
                </wp:positionV>
                <wp:extent cx="214685" cy="151075"/>
                <wp:effectExtent l="0" t="0" r="13970" b="20955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C95D5D" id="Прямокутник 10" o:spid="_x0000_s1026" style="position:absolute;margin-left:3.6pt;margin-top:.8pt;width:16.9pt;height:1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33jgIAAEcFAAAOAAAAZHJzL2Uyb0RvYy54bWysVFFu1DAQ/UfiDpb/aZJlty2rZqtVqyKk&#10;qq1oUb9dx24iOR5jeze7fCE4AEfgGqgCzpC9EWMnm1alAgmRD8f2zDzPPL/xweGqVmQprKtA5zTb&#10;SSkRmkNR6ducvrs6ebFPifNMF0yBFjldC0cPZ8+fHTRmKkZQgiqEJQii3bQxOS29N9MkcbwUNXM7&#10;YIRGowRbM49Le5sUljWIXqtklKa7SQO2MBa4cA53jzsjnUV8KQX351I64YnKKebm42jjeBPGZHbA&#10;preWmbLifRrsH7KoWaXx0AHqmHlGFrb6DaquuAUH0u9wqBOQsuIi1oDVZOmjai5LZkSsBclxZqDJ&#10;/T9Yfra8sKQq8O6QHs1qvKP26+bj5kv7vf3Z3m0+bz61P9pv7R1BB2SrMW6KQZfmwvYrh9NQ+kra&#10;OvyxKLKKDK8HhsXKE46bo2y8uz+hhKMpm2Tp3iRgJvfBxjr/WkBNwiSnFi8w8sqWp853rlsXjAvJ&#10;dMfHmV8rETJQ+q2QWFQ4MEZHOYkjZcmSoRAY50L7l52pZIXoticpfn0+Q0TMLgIGZFkpNWBnf8Lu&#10;cu39Q6iIahyC078HDxHxZNB+CK4rDfYpAOWzvgDZ+W9J6qgJLN1AscYrt9D1gjP8pEKuT5nzF8yi&#10;+FEH2ND+HAepoMkp9DNKSrAfntoP/qhJtFLSYDPl1L1fMCsoUW80qvVVNh6H7ouL8WRvhAv70HLz&#10;0KIX9RHgNWX4dBgep8Hfq+1UWqivse/n4VQ0Mc3x7Jxyb7eLI981Ob4cXMzn0Q07zjB/qi8ND+CB&#10;1aClq9U1s6YXnEelnsG28dj0ke463xCpYb7wIKsoyntee76xW6Nw+pclPAcP19Hr/v2b/QIAAP//&#10;AwBQSwMEFAAGAAgAAAAhAOLXFTncAAAABQEAAA8AAABkcnMvZG93bnJldi54bWxMj8FOwzAQRO9I&#10;/IO1SFwQdRqFQEOcCiGBuKEWDuXmxosdiNdR7Kbp37Oc4Dg7o5m39Xr2vZhwjF0gBctFBgKpDaYj&#10;q+D97en6DkRMmozuA6GCE0ZYN+dnta5MONIGp22ygksoVlqBS2mopIytQ6/jIgxI7H2G0evEcrTS&#10;jPrI5b6XeZaV0uuOeMHpAR8dtt/bg1ewKl5TUZ7sV757nj6u7OolumGn1OXF/HAPIuGc/sLwi8/o&#10;0DDTPhzIRNEruM05yOcSBLvFkh/bK8hvCpBNLf/TNz8AAAD//wMAUEsBAi0AFAAGAAgAAAAhALaD&#10;OJL+AAAA4QEAABMAAAAAAAAAAAAAAAAAAAAAAFtDb250ZW50X1R5cGVzXS54bWxQSwECLQAUAAYA&#10;CAAAACEAOP0h/9YAAACUAQAACwAAAAAAAAAAAAAAAAAvAQAAX3JlbHMvLnJlbHNQSwECLQAUAAYA&#10;CAAAACEAN0mN944CAABHBQAADgAAAAAAAAAAAAAAAAAuAgAAZHJzL2Uyb0RvYy54bWxQSwECLQAU&#10;AAYACAAAACEA4tcVOdwAAAAFAQAADwAAAAAAAAAAAAAAAADoBAAAZHJzL2Rvd25yZXYueG1sUEsF&#10;BgAAAAAEAAQA8wAAAPEFAAAAAA==&#10;" fillcolor="#a5a5a5 [3206]" strokecolor="#525252 [1606]" strokeweight="1pt"/>
            </w:pict>
          </mc:Fallback>
        </mc:AlternateConten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Виплата пільг і житлових субсидій громадянам на оплату житлово-комунальних послуг, придбання твердого та рідкого пічного побутового палива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A6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скрапленого газу у грошовій формі</w:t>
      </w:r>
      <w:r w:rsidR="00B058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E00E9" w:rsidRPr="00EE00E9" w:rsidRDefault="00EE00E9" w:rsidP="00EE00E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</w:p>
    <w:p w:rsidR="007E4BEC" w:rsidRDefault="007E4BEC" w:rsidP="008C542C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4BEC">
        <w:rPr>
          <w:rFonts w:ascii="Times New Roman" w:hAnsi="Times New Roman" w:cs="Times New Roman"/>
          <w:sz w:val="28"/>
          <w:szCs w:val="28"/>
          <w:lang w:eastAsia="uk-UA"/>
        </w:rPr>
        <w:t>При цьому Київська міська рада не стоїть осторонь та також надає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E4BEC">
        <w:rPr>
          <w:rFonts w:ascii="Times New Roman" w:hAnsi="Times New Roman" w:cs="Times New Roman"/>
          <w:sz w:val="28"/>
          <w:szCs w:val="28"/>
          <w:lang w:eastAsia="uk-UA"/>
        </w:rPr>
        <w:t>підтримку, зокрема додаткові соціальні пільги та гаранті</w:t>
      </w:r>
      <w:r w:rsidR="008C542C"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7E4BEC">
        <w:rPr>
          <w:rFonts w:ascii="Times New Roman" w:hAnsi="Times New Roman" w:cs="Times New Roman"/>
          <w:sz w:val="28"/>
          <w:szCs w:val="28"/>
          <w:lang w:eastAsia="uk-UA"/>
        </w:rPr>
        <w:t xml:space="preserve"> для киян-учасників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E4BEC">
        <w:rPr>
          <w:rFonts w:ascii="Times New Roman" w:hAnsi="Times New Roman" w:cs="Times New Roman"/>
          <w:sz w:val="28"/>
          <w:szCs w:val="28"/>
          <w:lang w:eastAsia="uk-UA"/>
        </w:rPr>
        <w:t>АТО/ООС, членів сімей загиблих учасник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ів АТО/ООС, киян – постраждалих </w:t>
      </w:r>
      <w:r w:rsidRPr="007E4BEC">
        <w:rPr>
          <w:rFonts w:ascii="Times New Roman" w:hAnsi="Times New Roman" w:cs="Times New Roman"/>
          <w:sz w:val="28"/>
          <w:szCs w:val="28"/>
          <w:lang w:eastAsia="uk-UA"/>
        </w:rPr>
        <w:t>учасників Революції Гідності, членів сімей киян - Героїв Небесної Сотні, 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E4BEC">
        <w:rPr>
          <w:rFonts w:ascii="Times New Roman" w:hAnsi="Times New Roman" w:cs="Times New Roman"/>
          <w:sz w:val="28"/>
          <w:szCs w:val="28"/>
          <w:lang w:eastAsia="uk-UA"/>
        </w:rPr>
        <w:t>саме:</w:t>
      </w:r>
    </w:p>
    <w:p w:rsidR="0092495B" w:rsidRPr="009B06C6" w:rsidRDefault="0092495B" w:rsidP="007E4BEC">
      <w:pPr>
        <w:pStyle w:val="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щорічна матеріальна допомога</w:t>
      </w:r>
      <w:r w:rsidR="00FE2A3F" w:rsidRPr="009B06C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B06C6" w:rsidRDefault="0092495B" w:rsidP="007E4BEC">
      <w:pPr>
        <w:pStyle w:val="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щомісячні адресні матеріальні допомоги</w:t>
      </w:r>
      <w:r w:rsidR="00FE2A3F" w:rsidRPr="009B06C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E4BEC" w:rsidRDefault="007555C7" w:rsidP="007E4BEC">
      <w:pPr>
        <w:pStyle w:val="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матеріальна допомога на поховання</w:t>
      </w:r>
      <w:r w:rsidR="00C626DB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>частк</w:t>
      </w:r>
      <w:r w:rsidR="007E4BEC">
        <w:rPr>
          <w:rFonts w:ascii="Times New Roman" w:hAnsi="Times New Roman" w:cs="Times New Roman"/>
          <w:sz w:val="28"/>
          <w:szCs w:val="28"/>
          <w:lang w:eastAsia="uk-UA"/>
        </w:rPr>
        <w:t>ова компенсація на</w:t>
      </w:r>
    </w:p>
    <w:p w:rsidR="00F71B8F" w:rsidRPr="009B06C6" w:rsidRDefault="009B06C6" w:rsidP="00252903">
      <w:pPr>
        <w:pStyle w:val="2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r w:rsidR="007555C7" w:rsidRPr="009B06C6">
        <w:rPr>
          <w:rFonts w:ascii="Times New Roman" w:hAnsi="Times New Roman" w:cs="Times New Roman"/>
          <w:sz w:val="28"/>
          <w:szCs w:val="28"/>
          <w:lang w:eastAsia="uk-UA"/>
        </w:rPr>
        <w:t>та встановлення надгробків</w:t>
      </w:r>
      <w:r w:rsidR="00FE2A3F" w:rsidRPr="009B06C6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7555C7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E4BEC" w:rsidRDefault="007555C7" w:rsidP="007E4BEC">
      <w:pPr>
        <w:pStyle w:val="2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одноразова матеріальна допомога за нал</w:t>
      </w:r>
      <w:r w:rsidR="007E4BEC">
        <w:rPr>
          <w:rFonts w:ascii="Times New Roman" w:hAnsi="Times New Roman" w:cs="Times New Roman"/>
          <w:sz w:val="28"/>
          <w:szCs w:val="28"/>
          <w:lang w:eastAsia="uk-UA"/>
        </w:rPr>
        <w:t>ежні для одержання або одержані</w:t>
      </w:r>
    </w:p>
    <w:p w:rsidR="007555C7" w:rsidRPr="009B06C6" w:rsidRDefault="007555C7" w:rsidP="007E4BEC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ними земельні ділянки для будівництва й обслуговування жилого будинку, господарських будівель і споруд (сума виплати становить 400 прожиткових мінімумів</w:t>
      </w:r>
      <w:r w:rsidR="003244FC" w:rsidRPr="009B06C6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FE2A3F" w:rsidRPr="009B06C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2495B" w:rsidRPr="009B06C6" w:rsidRDefault="0092495B" w:rsidP="007E4BEC">
      <w:pPr>
        <w:pStyle w:val="2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надання коштів та компенсація витрат на придбання лікарських засобів</w:t>
      </w:r>
      <w:r w:rsidR="00FE2A3F" w:rsidRPr="009B06C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E4BEC" w:rsidRDefault="00BC3081" w:rsidP="007E4BEC">
      <w:pPr>
        <w:pStyle w:val="a3"/>
        <w:numPr>
          <w:ilvl w:val="0"/>
          <w:numId w:val="3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першочергове без</w:t>
      </w:r>
      <w:r w:rsidR="00DF18B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платне зу</w:t>
      </w:r>
      <w:r w:rsidR="003244FC"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бопротезування та </w:t>
      </w:r>
      <w:r w:rsidR="007E4BEC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 з використанням</w:t>
      </w:r>
    </w:p>
    <w:p w:rsidR="003244FC" w:rsidRPr="007E4BEC" w:rsidRDefault="003244FC" w:rsidP="007E4BEC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E4B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дороговартісних</w:t>
      </w:r>
      <w:proofErr w:type="spellEnd"/>
      <w:r w:rsidRPr="007E4B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матеріалів</w:t>
      </w:r>
      <w:r w:rsidR="00FE2A3F" w:rsidRPr="007E4BE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C3081" w:rsidRPr="00757960" w:rsidRDefault="003244FC" w:rsidP="007200B3">
      <w:pPr>
        <w:pStyle w:val="a3"/>
        <w:numPr>
          <w:ilvl w:val="0"/>
          <w:numId w:val="32"/>
        </w:numPr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 ціни </w:t>
      </w:r>
      <w:r w:rsidR="00DF18B1"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ліки </w:t>
      </w:r>
      <w:r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>в КП «Фармац</w:t>
      </w:r>
      <w:r w:rsidR="007E4B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ія» при використанні МК «Картки </w:t>
      </w:r>
      <w:r w:rsidR="007200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киянина»</w:t>
      </w:r>
      <w:r w:rsidR="00FE2A3F" w:rsidRPr="0075796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E4BEC" w:rsidRDefault="003244FC" w:rsidP="007E4BEC">
      <w:pPr>
        <w:pStyle w:val="a3"/>
        <w:numPr>
          <w:ilvl w:val="0"/>
          <w:numId w:val="3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1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оздоровлення дітей </w:t>
      </w:r>
      <w:r w:rsidR="00FE2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учасників бойових дій </w:t>
      </w:r>
      <w:r w:rsidR="007E4B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віком до 14 років та киян-дітей</w:t>
      </w:r>
    </w:p>
    <w:p w:rsidR="003244FC" w:rsidRPr="007E4BEC" w:rsidRDefault="003244FC" w:rsidP="007E4BEC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4B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загиблих</w:t>
      </w:r>
      <w:r w:rsidR="00FE2A3F" w:rsidRPr="007E4B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ветеранів</w:t>
      </w:r>
      <w:r w:rsidRPr="007E4B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віком до 18 років у супроводі одного із батьків або іншого законного представника</w:t>
      </w:r>
      <w:r w:rsidR="00FE2A3F" w:rsidRPr="007E4B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244FC" w:rsidRPr="00935200" w:rsidRDefault="003244FC" w:rsidP="00935200">
      <w:pPr>
        <w:pStyle w:val="a3"/>
        <w:numPr>
          <w:ilvl w:val="0"/>
          <w:numId w:val="32"/>
        </w:numPr>
        <w:spacing w:after="0" w:line="276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повністю </w:t>
      </w:r>
      <w:r w:rsidR="0092495B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покривається проїзд у всіх видах комунального транспорту</w:t>
      </w:r>
      <w:r w:rsidR="007200B3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</w:t>
      </w:r>
      <w:r w:rsid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рахунок бюджету м. Києва</w:t>
      </w:r>
      <w:r w:rsidR="00FE2A3F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2495B" w:rsidRPr="00935200" w:rsidRDefault="0092495B" w:rsidP="00935200">
      <w:pPr>
        <w:pStyle w:val="a3"/>
        <w:numPr>
          <w:ilvl w:val="0"/>
          <w:numId w:val="32"/>
        </w:numPr>
        <w:spacing w:after="0" w:line="276" w:lineRule="auto"/>
        <w:ind w:left="426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пільги при</w:t>
      </w:r>
      <w:r w:rsidR="00BF71E6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користуванні місцями для платного паркування</w:t>
      </w:r>
      <w:r w:rsidR="00FE2A3F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244FC" w:rsidRPr="00935200" w:rsidRDefault="003244FC" w:rsidP="00935200">
      <w:pPr>
        <w:pStyle w:val="a3"/>
        <w:numPr>
          <w:ilvl w:val="0"/>
          <w:numId w:val="32"/>
        </w:numPr>
        <w:spacing w:after="0" w:line="276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першочергове влаштування дітей до закладів </w:t>
      </w:r>
      <w:r w:rsidR="007200B3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дошкільної освіти,</w:t>
      </w:r>
      <w:r w:rsid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заснованих на комунальній власності територіальної громади міста Києва</w:t>
      </w:r>
      <w:r w:rsidR="00FE2A3F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244FC" w:rsidRPr="00935200" w:rsidRDefault="003244FC" w:rsidP="00935200">
      <w:pPr>
        <w:pStyle w:val="a3"/>
        <w:numPr>
          <w:ilvl w:val="0"/>
          <w:numId w:val="32"/>
        </w:numPr>
        <w:spacing w:after="0" w:line="276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додаткова пільга щодо плати за харчува</w:t>
      </w:r>
      <w:r w:rsidR="007200B3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дітей у закладах дошкільної</w:t>
      </w:r>
      <w:r w:rsid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 заснованих на комунальній власності територіальної громади міста Києва</w:t>
      </w:r>
      <w:r w:rsidR="00FE2A3F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13F94" w:rsidRPr="00935200" w:rsidRDefault="003244FC" w:rsidP="006210DC">
      <w:pPr>
        <w:pStyle w:val="a3"/>
        <w:numPr>
          <w:ilvl w:val="0"/>
          <w:numId w:val="32"/>
        </w:numPr>
        <w:spacing w:after="0" w:line="276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додаткова пільга щодо плати за харчуван</w:t>
      </w:r>
      <w:r w:rsidR="008C542C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учнів 1 - 11 класів закладів</w:t>
      </w:r>
      <w:r w:rsid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середньої</w:t>
      </w:r>
      <w:r w:rsidR="00C13F94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3F94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 заснованих на комунальній власності територіальної громади міста Києва;</w:t>
      </w:r>
    </w:p>
    <w:p w:rsidR="003244FC" w:rsidRPr="00935200" w:rsidRDefault="003244FC" w:rsidP="00935200">
      <w:pPr>
        <w:pStyle w:val="a3"/>
        <w:numPr>
          <w:ilvl w:val="0"/>
          <w:numId w:val="32"/>
        </w:numPr>
        <w:spacing w:after="0" w:line="276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додаткова пільга щодо навчання дітей </w:t>
      </w:r>
      <w:r w:rsidR="008C542C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закладах позашкільної освіти,</w:t>
      </w:r>
      <w:r w:rsid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заснованих на комунальній власності тер</w:t>
      </w:r>
      <w:r w:rsidR="00304149" w:rsidRPr="00935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иторіальної громади міста Києва;</w:t>
      </w:r>
    </w:p>
    <w:p w:rsidR="00304149" w:rsidRPr="008C542C" w:rsidRDefault="00304149" w:rsidP="00B05885">
      <w:pPr>
        <w:pStyle w:val="a3"/>
        <w:numPr>
          <w:ilvl w:val="0"/>
          <w:numId w:val="32"/>
        </w:numPr>
        <w:spacing w:after="0" w:line="276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5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комплексної соціально-психологічної допомоги</w:t>
      </w:r>
      <w:r w:rsidR="00761026" w:rsidRPr="008C5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43EF2" w:rsidRPr="00935200" w:rsidRDefault="00C43EF2" w:rsidP="00B05885">
      <w:pPr>
        <w:pStyle w:val="a3"/>
        <w:numPr>
          <w:ilvl w:val="0"/>
          <w:numId w:val="3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200">
        <w:rPr>
          <w:rFonts w:ascii="Times New Roman" w:hAnsi="Times New Roman" w:cs="Times New Roman"/>
          <w:sz w:val="28"/>
          <w:szCs w:val="28"/>
        </w:rPr>
        <w:t>фінансова підтримка на конкурсній основі програм (</w:t>
      </w:r>
      <w:proofErr w:type="spellStart"/>
      <w:r w:rsidRPr="0093520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35200">
        <w:rPr>
          <w:rFonts w:ascii="Times New Roman" w:hAnsi="Times New Roman" w:cs="Times New Roman"/>
          <w:sz w:val="28"/>
          <w:szCs w:val="28"/>
        </w:rPr>
        <w:t xml:space="preserve">, </w:t>
      </w:r>
      <w:r w:rsidR="008C542C" w:rsidRPr="00935200">
        <w:rPr>
          <w:rFonts w:ascii="Times New Roman" w:hAnsi="Times New Roman" w:cs="Times New Roman"/>
          <w:sz w:val="28"/>
          <w:szCs w:val="28"/>
        </w:rPr>
        <w:t>заходів)</w:t>
      </w:r>
      <w:r w:rsidR="00935200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організацій громадянського суспільства, пріоритетним напрямком яких є формування позитивного образу учасника бойових дій</w:t>
      </w:r>
      <w:r w:rsidR="00761026" w:rsidRPr="00935200">
        <w:rPr>
          <w:rFonts w:ascii="Times New Roman" w:hAnsi="Times New Roman" w:cs="Times New Roman"/>
          <w:sz w:val="28"/>
          <w:szCs w:val="28"/>
        </w:rPr>
        <w:t>.</w:t>
      </w:r>
    </w:p>
    <w:p w:rsidR="0042703C" w:rsidRPr="001943FF" w:rsidRDefault="0042703C" w:rsidP="00935200">
      <w:pPr>
        <w:pStyle w:val="a3"/>
        <w:spacing w:after="0" w:line="276" w:lineRule="auto"/>
        <w:ind w:left="0" w:hanging="76"/>
        <w:jc w:val="center"/>
        <w:textAlignment w:val="baseline"/>
        <w:rPr>
          <w:rFonts w:ascii="Times New Roman" w:hAnsi="Times New Roman" w:cs="Times New Roman"/>
          <w:b/>
          <w:sz w:val="12"/>
          <w:szCs w:val="12"/>
          <w:shd w:val="clear" w:color="auto" w:fill="FFFFFF"/>
        </w:rPr>
      </w:pPr>
    </w:p>
    <w:p w:rsidR="00751A7A" w:rsidRPr="00751A7A" w:rsidRDefault="001C2546" w:rsidP="00EE00E9">
      <w:pPr>
        <w:pStyle w:val="a3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1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Виплати учасникам бойових дій </w:t>
      </w:r>
      <w:r w:rsidR="008D77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751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місцев</w:t>
      </w:r>
      <w:r w:rsidR="008C54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751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державн</w:t>
      </w:r>
      <w:r w:rsidR="008C54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 бюджету</w:t>
      </w:r>
      <w:r w:rsidR="00751A7A" w:rsidRPr="00751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що включають матеріальні допомоги, компенсації, витрати на навчання, санаторно-курортне оздоровлення, реабілітацію, соціально-психологічну допомогу, оплату додаткових соціальних послуг та інші виплати</w:t>
      </w:r>
    </w:p>
    <w:p w:rsidR="00EE00E9" w:rsidRDefault="00870AB7" w:rsidP="00EE00E9">
      <w:pPr>
        <w:pStyle w:val="a3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D717873" wp14:editId="7526A84B">
            <wp:extent cx="5741607" cy="28783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849" t="33718" r="25792" b="25858"/>
                    <a:stretch/>
                  </pic:blipFill>
                  <pic:spPr bwMode="auto">
                    <a:xfrm>
                      <a:off x="0" y="0"/>
                      <a:ext cx="5851706" cy="293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03C" w:rsidRPr="00EE00E9" w:rsidRDefault="0082687F" w:rsidP="00EE00E9">
      <w:pPr>
        <w:pStyle w:val="a3"/>
        <w:spacing w:after="0" w:line="276" w:lineRule="auto"/>
        <w:ind w:left="0" w:firstLine="708"/>
        <w:jc w:val="both"/>
        <w:textAlignment w:val="baseline"/>
        <w:rPr>
          <w:rFonts w:ascii="Trebuchet MS" w:hAnsi="Trebuchet MS"/>
          <w:color w:val="303030"/>
          <w:sz w:val="21"/>
          <w:szCs w:val="21"/>
          <w:shd w:val="clear" w:color="auto" w:fill="FFFFFF"/>
        </w:rPr>
      </w:pPr>
      <w:r w:rsidRPr="0082687F">
        <w:rPr>
          <w:rFonts w:ascii="Times New Roman" w:hAnsi="Times New Roman" w:cs="Times New Roman"/>
          <w:bCs/>
          <w:sz w:val="28"/>
          <w:szCs w:val="28"/>
          <w:lang w:eastAsia="uk-UA"/>
        </w:rPr>
        <w:t>Фінансування даних програм відбува</w:t>
      </w:r>
      <w:r w:rsidR="008C542C">
        <w:rPr>
          <w:rFonts w:ascii="Times New Roman" w:hAnsi="Times New Roman" w:cs="Times New Roman"/>
          <w:bCs/>
          <w:sz w:val="28"/>
          <w:szCs w:val="28"/>
          <w:lang w:eastAsia="uk-UA"/>
        </w:rPr>
        <w:t>ється</w:t>
      </w:r>
      <w:r w:rsidRPr="0082687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на підставі міськ</w:t>
      </w:r>
      <w:r w:rsidR="0042703C">
        <w:rPr>
          <w:rFonts w:ascii="Times New Roman" w:hAnsi="Times New Roman" w:cs="Times New Roman"/>
          <w:bCs/>
          <w:sz w:val="28"/>
          <w:szCs w:val="28"/>
          <w:lang w:eastAsia="uk-UA"/>
        </w:rPr>
        <w:t>их</w:t>
      </w:r>
      <w:r w:rsidRPr="0082687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цільов</w:t>
      </w:r>
      <w:r w:rsidR="0042703C">
        <w:rPr>
          <w:rFonts w:ascii="Times New Roman" w:hAnsi="Times New Roman" w:cs="Times New Roman"/>
          <w:bCs/>
          <w:sz w:val="28"/>
          <w:szCs w:val="28"/>
          <w:lang w:eastAsia="uk-UA"/>
        </w:rPr>
        <w:t>их</w:t>
      </w:r>
      <w:r w:rsidRPr="0082687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програми «Турбота. Назустріч киянам»</w:t>
      </w:r>
      <w:r w:rsidRPr="0042703C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="0042703C" w:rsidRPr="00427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03C" w:rsidRPr="007F03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«Соціальне партнерство» та </w:t>
      </w:r>
      <w:r w:rsidR="0042703C" w:rsidRPr="007F0321">
        <w:rPr>
          <w:rFonts w:ascii="Times New Roman" w:hAnsi="Times New Roman" w:cs="Times New Roman"/>
          <w:sz w:val="28"/>
          <w:szCs w:val="28"/>
          <w:shd w:val="clear" w:color="auto" w:fill="FFFFFF"/>
        </w:rPr>
        <w:t>«Здоров</w:t>
      </w:r>
      <w:r w:rsidR="0042703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EE0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42703C" w:rsidRPr="007F0321">
        <w:rPr>
          <w:rFonts w:ascii="Times New Roman" w:hAnsi="Times New Roman" w:cs="Times New Roman"/>
          <w:sz w:val="28"/>
          <w:szCs w:val="28"/>
          <w:shd w:val="clear" w:color="auto" w:fill="FFFFFF"/>
        </w:rPr>
        <w:t>киян»</w:t>
      </w:r>
      <w:r w:rsidR="008C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відповідні роки)</w:t>
      </w:r>
      <w:r w:rsidR="004270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703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2703C" w:rsidRPr="007F0321">
        <w:rPr>
          <w:rFonts w:ascii="Times New Roman" w:hAnsi="Times New Roman" w:cs="Times New Roman"/>
          <w:sz w:val="28"/>
          <w:szCs w:val="28"/>
          <w:shd w:val="clear" w:color="auto" w:fill="FFFFFF"/>
        </w:rPr>
        <w:t>які затверджувались д</w:t>
      </w:r>
      <w:r w:rsidR="0042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початку повномасштабної війни і </w:t>
      </w:r>
      <w:r w:rsidR="0042703C" w:rsidRPr="00C13F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розповсюджуються лише на учасників АТО/ООС та членів їх сімей</w:t>
      </w:r>
      <w:r w:rsidR="004270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відповідно не </w:t>
      </w:r>
      <w:r w:rsidR="000208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змозі забезпечити</w:t>
      </w:r>
      <w:r w:rsidR="004270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 </w:t>
      </w:r>
      <w:r w:rsidR="000208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задовольнити інтереси тієї кількості учасників бойових дій та членів їх сімей, яка виникла після 24 лютого 2022 року.</w:t>
      </w:r>
      <w:r w:rsidR="004270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555C7" w:rsidRPr="009B06C6" w:rsidRDefault="006A7B2A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2687F">
        <w:rPr>
          <w:rFonts w:ascii="Times New Roman" w:hAnsi="Times New Roman" w:cs="Times New Roman"/>
          <w:sz w:val="28"/>
          <w:szCs w:val="28"/>
          <w:lang w:eastAsia="uk-UA"/>
        </w:rPr>
        <w:t>Щорічно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зростає кількість </w:t>
      </w:r>
      <w:r w:rsidRPr="0082687F">
        <w:rPr>
          <w:rFonts w:ascii="Times New Roman" w:hAnsi="Times New Roman" w:cs="Times New Roman"/>
          <w:sz w:val="28"/>
          <w:szCs w:val="28"/>
          <w:lang w:eastAsia="uk-UA"/>
        </w:rPr>
        <w:t>учасників бойових дій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>. Так</w:t>
      </w:r>
      <w:r w:rsidR="000208F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станом на 24.02.2022 в місті Києві </w:t>
      </w:r>
      <w:r w:rsidR="00DF18B1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>учасників російсько-української війни складала 3</w:t>
      </w:r>
      <w:r w:rsidR="00751A7A" w:rsidRPr="0082687F">
        <w:rPr>
          <w:rFonts w:ascii="Times New Roman" w:hAnsi="Times New Roman" w:cs="Times New Roman"/>
          <w:sz w:val="28"/>
          <w:szCs w:val="28"/>
          <w:lang w:eastAsia="uk-UA"/>
        </w:rPr>
        <w:t>1 137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осіб (з них 1534 </w:t>
      </w:r>
      <w:r w:rsidR="00761FA3" w:rsidRPr="0082687F">
        <w:rPr>
          <w:rFonts w:ascii="Times New Roman" w:hAnsi="Times New Roman" w:cs="Times New Roman"/>
          <w:sz w:val="28"/>
          <w:szCs w:val="28"/>
          <w:lang w:eastAsia="uk-UA"/>
        </w:rPr>
        <w:t>особи з інвалідністю внаслідок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війни, тобто </w:t>
      </w:r>
      <w:r w:rsidR="00954991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5 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%). З початком повномасштабного вторгнення російської </w:t>
      </w:r>
      <w:r w:rsidR="00DF18B1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федерації </w:t>
      </w:r>
      <w:r w:rsidR="00E7021E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DF18B1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Україн</w:t>
      </w:r>
      <w:r w:rsidR="00E7021E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DF18B1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F18B1" w:rsidRPr="0082687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кількість киян </w:t>
      </w:r>
      <w:r w:rsidR="00E7021E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DF18B1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иянок, які </w:t>
      </w:r>
      <w:r w:rsidR="003F1294" w:rsidRPr="0082687F">
        <w:rPr>
          <w:rFonts w:ascii="Times New Roman" w:hAnsi="Times New Roman" w:cs="Times New Roman"/>
          <w:sz w:val="28"/>
          <w:szCs w:val="28"/>
          <w:lang w:eastAsia="uk-UA"/>
        </w:rPr>
        <w:t>приймають участь в бойових діях суттєво збільш</w:t>
      </w:r>
      <w:r w:rsidR="00954991" w:rsidRPr="0082687F">
        <w:rPr>
          <w:rFonts w:ascii="Times New Roman" w:hAnsi="Times New Roman" w:cs="Times New Roman"/>
          <w:sz w:val="28"/>
          <w:szCs w:val="28"/>
          <w:lang w:eastAsia="uk-UA"/>
        </w:rPr>
        <w:t>ується</w:t>
      </w:r>
      <w:r w:rsidR="00E7021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3F1294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станом на </w:t>
      </w:r>
      <w:r w:rsidR="00954991" w:rsidRPr="0082687F">
        <w:rPr>
          <w:rFonts w:ascii="Times New Roman" w:hAnsi="Times New Roman" w:cs="Times New Roman"/>
          <w:sz w:val="28"/>
          <w:szCs w:val="28"/>
          <w:lang w:eastAsia="uk-UA"/>
        </w:rPr>
        <w:t>кінець</w:t>
      </w:r>
      <w:r w:rsidR="007555C7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року </w:t>
      </w:r>
      <w:r w:rsidR="000435B1">
        <w:rPr>
          <w:rFonts w:ascii="Times New Roman" w:hAnsi="Times New Roman" w:cs="Times New Roman"/>
          <w:sz w:val="28"/>
          <w:szCs w:val="28"/>
          <w:lang w:eastAsia="uk-UA"/>
        </w:rPr>
        <w:t xml:space="preserve">за попередніми розрахунками </w:t>
      </w:r>
      <w:r w:rsidR="003F1294" w:rsidRPr="0082687F">
        <w:rPr>
          <w:rFonts w:ascii="Times New Roman" w:hAnsi="Times New Roman" w:cs="Times New Roman"/>
          <w:sz w:val="28"/>
          <w:szCs w:val="28"/>
          <w:lang w:eastAsia="uk-UA"/>
        </w:rPr>
        <w:t>становит</w:t>
      </w:r>
      <w:r w:rsidR="00954991" w:rsidRPr="0082687F">
        <w:rPr>
          <w:rFonts w:ascii="Times New Roman" w:hAnsi="Times New Roman" w:cs="Times New Roman"/>
          <w:sz w:val="28"/>
          <w:szCs w:val="28"/>
          <w:lang w:eastAsia="uk-UA"/>
        </w:rPr>
        <w:t>име</w:t>
      </w:r>
      <w:r w:rsidR="003F1294" w:rsidRPr="0082687F">
        <w:rPr>
          <w:rFonts w:ascii="Times New Roman" w:hAnsi="Times New Roman" w:cs="Times New Roman"/>
          <w:sz w:val="28"/>
          <w:szCs w:val="28"/>
          <w:lang w:eastAsia="uk-UA"/>
        </w:rPr>
        <w:t xml:space="preserve"> орієнтовно 100 тисяч осіб.</w:t>
      </w:r>
      <w:r w:rsidR="007555C7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67D86" w:rsidRPr="009B06C6">
        <w:rPr>
          <w:rFonts w:ascii="Times New Roman" w:hAnsi="Times New Roman" w:cs="Times New Roman"/>
          <w:sz w:val="28"/>
          <w:szCs w:val="28"/>
          <w:lang w:eastAsia="uk-UA"/>
        </w:rPr>
        <w:t>Кількість членів родин  військовослужбовців т</w:t>
      </w:r>
      <w:r w:rsidR="007E4BEC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B67D86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ж збільшилась в 3-4 рази. </w:t>
      </w:r>
      <w:r w:rsidR="007555C7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Також в подальшому передбачається збільшення 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>зазначеної</w:t>
      </w:r>
      <w:r w:rsidR="00BF71E6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55C7" w:rsidRPr="009B06C6">
        <w:rPr>
          <w:rFonts w:ascii="Times New Roman" w:hAnsi="Times New Roman" w:cs="Times New Roman"/>
          <w:sz w:val="28"/>
          <w:szCs w:val="28"/>
          <w:lang w:eastAsia="uk-UA"/>
        </w:rPr>
        <w:t>категорії громадян</w:t>
      </w:r>
      <w:r w:rsidR="00236DF8">
        <w:rPr>
          <w:rFonts w:ascii="Times New Roman" w:hAnsi="Times New Roman" w:cs="Times New Roman"/>
          <w:sz w:val="28"/>
          <w:szCs w:val="28"/>
          <w:lang w:eastAsia="uk-UA"/>
        </w:rPr>
        <w:t xml:space="preserve"> ще</w:t>
      </w:r>
      <w:r w:rsidR="007555C7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у 1,5–2 рази</w:t>
      </w:r>
      <w:r w:rsidR="00761026" w:rsidRPr="0022745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70AB7" w:rsidRDefault="000435B1" w:rsidP="00870AB7">
      <w:pPr>
        <w:pStyle w:val="af4"/>
        <w:ind w:firstLine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0435B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A770B4A" wp14:editId="5D03810E">
            <wp:extent cx="6404720" cy="2878373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43FF" w:rsidRDefault="001943FF" w:rsidP="001943FF">
      <w:pPr>
        <w:pStyle w:val="af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2546" w:rsidRPr="0042703C">
        <w:rPr>
          <w:rFonts w:ascii="Times New Roman" w:hAnsi="Times New Roman" w:cs="Times New Roman"/>
          <w:sz w:val="28"/>
          <w:szCs w:val="28"/>
        </w:rPr>
        <w:t xml:space="preserve">Також значно зросла кількість </w:t>
      </w:r>
      <w:r w:rsidR="00236DF8" w:rsidRPr="0042703C">
        <w:rPr>
          <w:rFonts w:ascii="Times New Roman" w:hAnsi="Times New Roman" w:cs="Times New Roman"/>
          <w:sz w:val="28"/>
          <w:szCs w:val="28"/>
        </w:rPr>
        <w:t>к</w:t>
      </w:r>
      <w:r w:rsidR="001C2546" w:rsidRPr="0042703C">
        <w:rPr>
          <w:rFonts w:ascii="Times New Roman" w:hAnsi="Times New Roman" w:cs="Times New Roman"/>
          <w:sz w:val="28"/>
          <w:szCs w:val="28"/>
        </w:rPr>
        <w:t>иян-учасників бойових дій, що загинули внаслі</w:t>
      </w:r>
      <w:r w:rsidR="00236DF8" w:rsidRPr="0042703C">
        <w:rPr>
          <w:rFonts w:ascii="Times New Roman" w:hAnsi="Times New Roman" w:cs="Times New Roman"/>
          <w:sz w:val="28"/>
          <w:szCs w:val="28"/>
        </w:rPr>
        <w:t>док російсько-української війни.</w:t>
      </w:r>
      <w:r w:rsidR="001C2546" w:rsidRPr="0042703C">
        <w:rPr>
          <w:rFonts w:ascii="Times New Roman" w:hAnsi="Times New Roman" w:cs="Times New Roman"/>
          <w:sz w:val="28"/>
          <w:szCs w:val="28"/>
        </w:rPr>
        <w:t xml:space="preserve"> </w:t>
      </w:r>
      <w:r w:rsidR="00236DF8" w:rsidRPr="0042703C">
        <w:rPr>
          <w:rFonts w:ascii="Times New Roman" w:hAnsi="Times New Roman" w:cs="Times New Roman"/>
          <w:sz w:val="28"/>
          <w:szCs w:val="28"/>
        </w:rPr>
        <w:t>Т</w:t>
      </w:r>
      <w:r w:rsidR="001C2546" w:rsidRPr="0042703C">
        <w:rPr>
          <w:rFonts w:ascii="Times New Roman" w:hAnsi="Times New Roman" w:cs="Times New Roman"/>
          <w:sz w:val="28"/>
          <w:szCs w:val="28"/>
        </w:rPr>
        <w:t>ак до 24.02.2022 кількість загиблих</w:t>
      </w:r>
      <w:r w:rsidR="00236DF8" w:rsidRPr="0042703C">
        <w:rPr>
          <w:rFonts w:ascii="Times New Roman" w:hAnsi="Times New Roman" w:cs="Times New Roman"/>
          <w:sz w:val="28"/>
          <w:szCs w:val="28"/>
        </w:rPr>
        <w:t xml:space="preserve"> (померлих)</w:t>
      </w:r>
      <w:r w:rsidR="001C2546" w:rsidRPr="0042703C">
        <w:rPr>
          <w:rFonts w:ascii="Times New Roman" w:hAnsi="Times New Roman" w:cs="Times New Roman"/>
          <w:sz w:val="28"/>
          <w:szCs w:val="28"/>
        </w:rPr>
        <w:t xml:space="preserve"> складала 39</w:t>
      </w:r>
      <w:r w:rsidR="00E9436B" w:rsidRPr="0042703C">
        <w:rPr>
          <w:rFonts w:ascii="Times New Roman" w:hAnsi="Times New Roman" w:cs="Times New Roman"/>
          <w:sz w:val="28"/>
          <w:szCs w:val="28"/>
        </w:rPr>
        <w:t>8</w:t>
      </w:r>
      <w:r w:rsidR="001C2546" w:rsidRPr="0042703C">
        <w:rPr>
          <w:rFonts w:ascii="Times New Roman" w:hAnsi="Times New Roman" w:cs="Times New Roman"/>
          <w:sz w:val="28"/>
          <w:szCs w:val="28"/>
        </w:rPr>
        <w:t xml:space="preserve"> ветеранів (62</w:t>
      </w:r>
      <w:r w:rsidR="005506FE" w:rsidRPr="0042703C">
        <w:rPr>
          <w:rFonts w:ascii="Times New Roman" w:hAnsi="Times New Roman" w:cs="Times New Roman"/>
          <w:sz w:val="28"/>
          <w:szCs w:val="28"/>
        </w:rPr>
        <w:t xml:space="preserve">3 членів сімей таких осіб), з 24.02.2022 по 01.09.2022 </w:t>
      </w:r>
      <w:r w:rsidR="001C2546" w:rsidRPr="0042703C">
        <w:rPr>
          <w:rFonts w:ascii="Times New Roman" w:hAnsi="Times New Roman" w:cs="Times New Roman"/>
          <w:sz w:val="28"/>
          <w:szCs w:val="28"/>
        </w:rPr>
        <w:t>кількість</w:t>
      </w:r>
      <w:r w:rsidR="00236DF8" w:rsidRPr="0042703C">
        <w:rPr>
          <w:rFonts w:ascii="Times New Roman" w:hAnsi="Times New Roman" w:cs="Times New Roman"/>
          <w:sz w:val="28"/>
          <w:szCs w:val="28"/>
        </w:rPr>
        <w:t xml:space="preserve"> лише</w:t>
      </w:r>
      <w:r w:rsidR="001C2546" w:rsidRPr="0042703C">
        <w:rPr>
          <w:rFonts w:ascii="Times New Roman" w:hAnsi="Times New Roman" w:cs="Times New Roman"/>
          <w:sz w:val="28"/>
          <w:szCs w:val="28"/>
        </w:rPr>
        <w:t xml:space="preserve"> загиблих зросла майже до 600 учасників бойових дій і відповідно 1023 членів</w:t>
      </w:r>
      <w:r w:rsidR="00954991" w:rsidRPr="0042703C">
        <w:rPr>
          <w:rFonts w:ascii="Times New Roman" w:hAnsi="Times New Roman" w:cs="Times New Roman"/>
          <w:sz w:val="28"/>
          <w:szCs w:val="28"/>
        </w:rPr>
        <w:t xml:space="preserve"> сімей</w:t>
      </w:r>
      <w:r w:rsidR="001C2546" w:rsidRPr="0042703C">
        <w:rPr>
          <w:rFonts w:ascii="Times New Roman" w:hAnsi="Times New Roman" w:cs="Times New Roman"/>
          <w:sz w:val="28"/>
          <w:szCs w:val="28"/>
        </w:rPr>
        <w:t>.</w:t>
      </w:r>
    </w:p>
    <w:p w:rsidR="001943FF" w:rsidRPr="0042703C" w:rsidRDefault="000435B1" w:rsidP="00870AB7">
      <w:pPr>
        <w:pStyle w:val="af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35B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8C167DA" wp14:editId="349B118F">
            <wp:extent cx="6120130" cy="238379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A33" w:rsidRPr="00426A33" w:rsidRDefault="008C542C" w:rsidP="008D77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зазначити, що п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ільги та гарантії для родин загиблих Захисників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Захисниць 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передбачені статтею 15 Закону Укра</w:t>
      </w:r>
      <w:r w:rsidR="00426A33" w:rsidRPr="004E10B0">
        <w:rPr>
          <w:rFonts w:ascii="Times New Roman" w:eastAsia="Times New Roman" w:hAnsi="Times New Roman" w:cs="Times New Roman"/>
          <w:sz w:val="28"/>
          <w:szCs w:val="28"/>
          <w:lang w:eastAsia="uk-UA"/>
        </w:rPr>
        <w:t>їни «Про статус ветеранів війни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гарантії їх соціального захисту» і вони є однаковими для членів сімей загиблих під час участі в міжнародних миротворчих місіях, учасників 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АТО/ООС та повномасштабного вторгнення </w:t>
      </w:r>
      <w:r w:rsidR="00B0588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осійської </w:t>
      </w:r>
      <w:r w:rsidR="00B05885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едерації на територію України, а також для сімей </w:t>
      </w:r>
      <w:r w:rsidR="00E7021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загиблих</w:t>
      </w:r>
      <w:r w:rsidR="00426A33"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 всіх військових конфліктів</w:t>
      </w:r>
      <w:r w:rsidR="007E4B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6A33" w:rsidRPr="004E10B0" w:rsidRDefault="00426A33" w:rsidP="008D77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Деякі пільги передбачені Законом України «Про соціальний і правовий захист військовослужбовців та членів їх сімей». Це, зокрема, пільги на проїзд батькам загиблих (померлих) військовослужбовців (на батьків загиблих учасників АТО з числа добровольчих формувань, які не були включені до силових структур України, не поширюється) та виплата одноразової грошової допомоги в разі загибелі (смерті) військовослужбовця. </w:t>
      </w:r>
    </w:p>
    <w:p w:rsidR="00426A33" w:rsidRPr="004E10B0" w:rsidRDefault="00426A33" w:rsidP="008D77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Постановами Кабінету Міністрів України від 25 грудня 2013 р. № 975 </w:t>
      </w:r>
      <w:r w:rsidR="00870AB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E10B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10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від </w:t>
      </w:r>
      <w:r w:rsidR="002E3F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 квітня 2016 р. № 336 </w:t>
      </w:r>
      <w:r w:rsidRPr="004E10B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10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Деякі питання соціального захисту ветеранів війни та членів сімей Захисників і Захисниць України»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зазначеної виплати прив’язаний до прожиткового мінімуму. </w:t>
      </w:r>
    </w:p>
    <w:p w:rsidR="00426A33" w:rsidRPr="004E10B0" w:rsidRDefault="00426A33" w:rsidP="008D77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розмір виплат членам сімей загиблих і померлих військовослужбовців (без врахування участі у бойових діях, при виконанні військових обов’язків) протягом 2014-2016</w:t>
      </w:r>
      <w:r w:rsidR="00DC5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рр. становив 500 прожитков</w:t>
      </w:r>
      <w:r w:rsidR="008D7754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мінімум</w:t>
      </w:r>
      <w:r w:rsidR="008D775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, встановлен</w:t>
      </w:r>
      <w:r w:rsidR="008D7754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 для працездатних осіб, в сумі від 609 тис. грн (у 2014 році) на всіх членів сім’ї загиблої чи померлої особи. З 2017 року розмір виплат для </w:t>
      </w:r>
      <w:r w:rsidR="00761026" w:rsidRPr="002274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померлих та</w:t>
      </w:r>
      <w:r w:rsidR="007610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загиблих </w:t>
      </w:r>
      <w:r w:rsidR="0042703C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ветеранів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розділили та становили відповідно 500 та 750 прожитков</w:t>
      </w:r>
      <w:r w:rsidR="008D7754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мінімум</w:t>
      </w:r>
      <w:r w:rsidR="008D775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встановленого законом для працездатних осіб. Станом на 23.02.2022 року сума </w:t>
      </w:r>
      <w:r w:rsidRPr="002274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2C6A3A" w:rsidRPr="002274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разі загибелі</w:t>
      </w:r>
      <w:r w:rsidR="002C6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виконанні військових обов’язків становила 1,8 млн грн. </w:t>
      </w:r>
    </w:p>
    <w:p w:rsidR="00426A33" w:rsidRPr="004E10B0" w:rsidRDefault="00426A33" w:rsidP="008D77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початком </w:t>
      </w:r>
      <w:r w:rsidR="00E702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введення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воєнного стану прийнята постанова Кабінету Міністрів України від 28 лютого 2022 р. №</w:t>
      </w:r>
      <w:r w:rsidRPr="004E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168</w:t>
      </w:r>
      <w:r w:rsidRPr="004E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4E10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Питання деяких виплат військовослужбовцям, особам рядового і начальницького складу, поліцейським та їх сім’ям під час дії воєнного стану»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якою передбачили виплату загиблим учасникам бойових дій під час захист</w:t>
      </w:r>
      <w:r w:rsidR="00B05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Батьківщини у розмірі 15 млн </w:t>
      </w: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грн. </w:t>
      </w:r>
    </w:p>
    <w:p w:rsidR="00426A33" w:rsidRPr="004E10B0" w:rsidRDefault="00426A33" w:rsidP="008D77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6A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у зв’язку з суттєвим підвищенням розміру грошового забезпечення військовослужбовців під час дії воєнного стану (до 100 тис. грн в зоні проведення бойових дій) у членів родин загиблих військовослужбовців, які загинули чи померли після 24.02.2022, суттєво підвищиться розмір пенсій по втраті годувальника, оскільки розмір грошового забезпечення мобілізованих військовослужбовців у 2014 році становив орієнтовно від 800 грн в місяць. </w:t>
      </w:r>
    </w:p>
    <w:p w:rsidR="005506FE" w:rsidRDefault="000435B1" w:rsidP="00E269EC">
      <w:pPr>
        <w:pStyle w:val="af4"/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0435B1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4627D77" wp14:editId="52DF81C1">
            <wp:extent cx="6205855" cy="3114675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4BEC" w:rsidRDefault="007E4BE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62B0" w:rsidRDefault="004E1814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3F1294" w:rsidRPr="009B06C6">
        <w:rPr>
          <w:rFonts w:ascii="Times New Roman" w:hAnsi="Times New Roman" w:cs="Times New Roman"/>
          <w:sz w:val="28"/>
          <w:szCs w:val="28"/>
          <w:lang w:eastAsia="uk-UA"/>
        </w:rPr>
        <w:t>лід зазначити, що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вн</w:t>
      </w:r>
      <w:r w:rsidR="00E162B0" w:rsidRPr="009B06C6">
        <w:rPr>
          <w:rFonts w:ascii="Times New Roman" w:hAnsi="Times New Roman" w:cs="Times New Roman"/>
          <w:sz w:val="28"/>
          <w:szCs w:val="28"/>
          <w:lang w:eastAsia="uk-UA"/>
        </w:rPr>
        <w:t>аслідок широкомасштабного вторгнення російської федерації значно зросла кількість внутрішньо переміщених осіб (</w:t>
      </w:r>
      <w:r w:rsidR="00236DF8">
        <w:rPr>
          <w:rFonts w:ascii="Times New Roman" w:hAnsi="Times New Roman" w:cs="Times New Roman"/>
          <w:sz w:val="28"/>
          <w:szCs w:val="28"/>
          <w:lang w:eastAsia="uk-UA"/>
        </w:rPr>
        <w:t xml:space="preserve">далі -  </w:t>
      </w:r>
      <w:r w:rsidR="00E162B0" w:rsidRPr="009B06C6">
        <w:rPr>
          <w:rFonts w:ascii="Times New Roman" w:hAnsi="Times New Roman" w:cs="Times New Roman"/>
          <w:sz w:val="28"/>
          <w:szCs w:val="28"/>
          <w:lang w:eastAsia="uk-UA"/>
        </w:rPr>
        <w:t>ВПО) та осіб, які постраждали внаслідок бойових дій на території нашої держави.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Станом на 24.02.2022 кількість ВПО в м.</w:t>
      </w:r>
      <w:r w:rsidR="00F93E3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Києві становила 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172 006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осіб</w:t>
      </w:r>
      <w:r w:rsidR="0077246E">
        <w:rPr>
          <w:rFonts w:ascii="Times New Roman" w:hAnsi="Times New Roman" w:cs="Times New Roman"/>
          <w:sz w:val="28"/>
          <w:szCs w:val="28"/>
          <w:lang w:eastAsia="uk-UA"/>
        </w:rPr>
        <w:t xml:space="preserve"> (з них 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26</w:t>
      </w:r>
      <w:r w:rsidR="0077246E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972</w:t>
      </w:r>
      <w:r w:rsidR="007724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246E" w:rsidRPr="00227455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 xml:space="preserve"> діти)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, станом на 1 вересня 2022 – 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334 401 особа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. Тобто, за час військового стану кількість 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ВПО</w:t>
      </w:r>
      <w:r w:rsidR="00331F62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>в м.</w:t>
      </w:r>
      <w:r w:rsidR="00F93E3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Києві зросла на 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162 395 (з них 27 149 діти) осіб</w:t>
      </w:r>
      <w:r w:rsidR="006E34B4" w:rsidRPr="009B06C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2703C" w:rsidRDefault="0042703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Н</w:t>
      </w:r>
      <w:r w:rsidRPr="0042703C">
        <w:rPr>
          <w:rFonts w:ascii="Times New Roman" w:hAnsi="Times New Roman" w:cs="Times New Roman"/>
          <w:bCs/>
          <w:sz w:val="28"/>
          <w:szCs w:val="28"/>
          <w:lang w:eastAsia="uk-UA"/>
        </w:rPr>
        <w:t>аразі в місті Києві перебуває на обліку 123 дитини-сироти,</w:t>
      </w:r>
      <w:r w:rsidR="0077246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7246E" w:rsidRPr="00603D6D">
        <w:rPr>
          <w:rFonts w:ascii="Times New Roman" w:hAnsi="Times New Roman" w:cs="Times New Roman"/>
          <w:bCs/>
          <w:sz w:val="28"/>
          <w:szCs w:val="28"/>
          <w:lang w:eastAsia="uk-UA"/>
        </w:rPr>
        <w:t>з</w:t>
      </w:r>
      <w:r w:rsidRPr="0042703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яких 10 дітей-сиріт </w:t>
      </w:r>
      <w:r w:rsidR="0077246E" w:rsidRPr="00603D6D">
        <w:rPr>
          <w:rFonts w:ascii="Times New Roman" w:hAnsi="Times New Roman" w:cs="Times New Roman"/>
          <w:bCs/>
          <w:sz w:val="28"/>
          <w:szCs w:val="28"/>
          <w:lang w:eastAsia="uk-UA"/>
        </w:rPr>
        <w:t>-</w:t>
      </w:r>
      <w:r w:rsidR="0077246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2703C">
        <w:rPr>
          <w:rFonts w:ascii="Times New Roman" w:hAnsi="Times New Roman" w:cs="Times New Roman"/>
          <w:bCs/>
          <w:sz w:val="28"/>
          <w:szCs w:val="28"/>
          <w:lang w:eastAsia="uk-UA"/>
        </w:rPr>
        <w:t>з числа членів родин</w:t>
      </w:r>
      <w:r w:rsidR="00603D6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загиблих учасників бойових дій</w:t>
      </w:r>
      <w:r w:rsidRPr="0042703C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331F62" w:rsidRDefault="00331F62" w:rsidP="00331F62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2703C">
        <w:rPr>
          <w:rFonts w:ascii="Times New Roman" w:hAnsi="Times New Roman" w:cs="Times New Roman"/>
          <w:sz w:val="28"/>
          <w:szCs w:val="28"/>
          <w:lang w:eastAsia="uk-UA"/>
        </w:rPr>
        <w:t xml:space="preserve">Крім того, з 24 лютого 2022 року показник кількості киян-військових, які зникли безвісти або потрапили в полон збільшився в </w:t>
      </w:r>
      <w:r w:rsidR="009537A8">
        <w:rPr>
          <w:rFonts w:ascii="Times New Roman" w:hAnsi="Times New Roman" w:cs="Times New Roman"/>
          <w:sz w:val="28"/>
          <w:szCs w:val="28"/>
          <w:lang w:eastAsia="uk-UA"/>
        </w:rPr>
        <w:t>десятки</w:t>
      </w:r>
      <w:r w:rsidRPr="0042703C">
        <w:rPr>
          <w:rFonts w:ascii="Times New Roman" w:hAnsi="Times New Roman" w:cs="Times New Roman"/>
          <w:sz w:val="28"/>
          <w:szCs w:val="28"/>
          <w:lang w:eastAsia="uk-UA"/>
        </w:rPr>
        <w:t xml:space="preserve"> разів, порівняно з минулими роками. Відповідно, підвищилась кількість членів родин таких осіб. </w:t>
      </w:r>
    </w:p>
    <w:p w:rsidR="007E4BEC" w:rsidRPr="0042703C" w:rsidRDefault="007E4BEC" w:rsidP="00331F62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269EC" w:rsidRDefault="00603D6D" w:rsidP="00603D6D">
      <w:pPr>
        <w:pStyle w:val="af4"/>
        <w:spacing w:after="0" w:line="276" w:lineRule="auto"/>
        <w:ind w:hanging="993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5F08736" wp14:editId="5F387608">
            <wp:extent cx="6830170" cy="217805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0162" w:rsidRPr="009B06C6" w:rsidRDefault="00975AA1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410162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сучаснення підходів до соціальної підтримки колишніх </w:t>
      </w:r>
      <w:r w:rsidR="00331F62">
        <w:rPr>
          <w:rFonts w:ascii="Times New Roman" w:hAnsi="Times New Roman" w:cs="Times New Roman"/>
          <w:sz w:val="28"/>
          <w:szCs w:val="28"/>
          <w:lang w:eastAsia="uk-UA"/>
        </w:rPr>
        <w:t>ветеранів</w:t>
      </w:r>
      <w:r w:rsidR="00252903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="00410162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реформування ветеранської політики доцільно здійснювати з урахуванням стандартів та досвіду провідних країн світу.</w:t>
      </w:r>
    </w:p>
    <w:p w:rsidR="00410162" w:rsidRPr="009B06C6" w:rsidRDefault="00975AA1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Так, с</w:t>
      </w:r>
      <w:r w:rsidR="00410162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истема переходу до цивільного життя в державі Ізраїль, в якій майже кожен громадянин – колишній військовослужбовець, включає дуже широкий спектр питань: від проблеми безпеки до інтеграції у цивільне життя.  Пільги та гарантії для звільнених військовослужбовців,  сприяють плавному переходу до цивільного життя і доступні протягом перших п’яти років після закінчення служби. </w:t>
      </w:r>
    </w:p>
    <w:p w:rsidR="00410162" w:rsidRPr="009B06C6" w:rsidRDefault="00410162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Ключовим завданням підтримки ветеранів </w:t>
      </w:r>
      <w:r w:rsidR="008D7754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06C6">
        <w:rPr>
          <w:rFonts w:ascii="Times New Roman" w:hAnsi="Times New Roman" w:cs="Times New Roman"/>
          <w:sz w:val="28"/>
          <w:szCs w:val="28"/>
          <w:lang w:eastAsia="uk-UA"/>
        </w:rPr>
        <w:t>реалізац</w:t>
      </w:r>
      <w:r w:rsidR="008D7754">
        <w:rPr>
          <w:rFonts w:ascii="Times New Roman" w:hAnsi="Times New Roman" w:cs="Times New Roman"/>
          <w:sz w:val="28"/>
          <w:szCs w:val="28"/>
          <w:lang w:eastAsia="uk-UA"/>
        </w:rPr>
        <w:t>я</w:t>
      </w:r>
      <w:proofErr w:type="spellEnd"/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професійних та сучасних методів у комплексі сфер медицини, реабілітації, соціального забезпечення та прац</w:t>
      </w:r>
      <w:r w:rsidR="00F93E31">
        <w:rPr>
          <w:rFonts w:ascii="Times New Roman" w:hAnsi="Times New Roman" w:cs="Times New Roman"/>
          <w:sz w:val="28"/>
          <w:szCs w:val="28"/>
          <w:lang w:eastAsia="uk-UA"/>
        </w:rPr>
        <w:t xml:space="preserve">евлаштування, </w:t>
      </w:r>
      <w:r w:rsidR="00236DF8">
        <w:rPr>
          <w:rFonts w:ascii="Times New Roman" w:hAnsi="Times New Roman" w:cs="Times New Roman"/>
          <w:sz w:val="28"/>
          <w:szCs w:val="28"/>
          <w:lang w:eastAsia="uk-UA"/>
        </w:rPr>
        <w:t>з одночасним прагненням використання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можливост</w:t>
      </w:r>
      <w:r w:rsidR="00236DF8">
        <w:rPr>
          <w:rFonts w:ascii="Times New Roman" w:hAnsi="Times New Roman" w:cs="Times New Roman"/>
          <w:sz w:val="28"/>
          <w:szCs w:val="28"/>
          <w:lang w:eastAsia="uk-UA"/>
        </w:rPr>
        <w:t>ей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колишніх військовослужбовців, осіб з інвалідністю для їх оптимального функціонування та реінтеграції в суспільство.</w:t>
      </w:r>
    </w:p>
    <w:p w:rsidR="00410162" w:rsidRPr="009B06C6" w:rsidRDefault="00410162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Особливу увагу досвіду держави Ізраїль слід звернути на процес реабілітації, який здійснюється </w:t>
      </w:r>
      <w:proofErr w:type="spellStart"/>
      <w:r w:rsidRPr="009B06C6">
        <w:rPr>
          <w:rFonts w:ascii="Times New Roman" w:hAnsi="Times New Roman" w:cs="Times New Roman"/>
          <w:sz w:val="28"/>
          <w:szCs w:val="28"/>
          <w:lang w:eastAsia="uk-UA"/>
        </w:rPr>
        <w:t>мультидисциплінарною</w:t>
      </w:r>
      <w:proofErr w:type="spellEnd"/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системою та включає в себе медичну, соціальну, трудову та інші сфери. Це інтегрований процес, який дозволяє побудувати комплексні та індивідуальні програми реабілітації, що керуються та контролюються за допомогою передових технологічних інструментів </w:t>
      </w:r>
      <w:r w:rsidR="008D7754">
        <w:rPr>
          <w:rFonts w:ascii="Times New Roman" w:hAnsi="Times New Roman" w:cs="Times New Roman"/>
          <w:sz w:val="28"/>
          <w:szCs w:val="28"/>
          <w:lang w:eastAsia="uk-UA"/>
        </w:rPr>
        <w:t>до якого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залучають професіоналів із різних галузей.</w:t>
      </w:r>
    </w:p>
    <w:p w:rsidR="00523D3D" w:rsidRPr="009B06C6" w:rsidRDefault="00523D3D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43D24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r w:rsidRPr="00603D6D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E43D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43D24" w:rsidRPr="00E43D24">
        <w:rPr>
          <w:rFonts w:ascii="Times New Roman" w:hAnsi="Times New Roman" w:cs="Times New Roman"/>
          <w:sz w:val="28"/>
          <w:szCs w:val="28"/>
          <w:lang w:eastAsia="uk-UA"/>
        </w:rPr>
        <w:t>успішно впроваджено</w:t>
      </w:r>
      <w:r w:rsidRPr="00E43D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246E" w:rsidRPr="00603D6D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E43D24">
        <w:rPr>
          <w:rFonts w:ascii="Times New Roman" w:hAnsi="Times New Roman" w:cs="Times New Roman"/>
          <w:sz w:val="28"/>
          <w:szCs w:val="28"/>
          <w:lang w:eastAsia="uk-UA"/>
        </w:rPr>
        <w:t>анадську системну програму для колишніх комбатантів «Справи ветеранів. Канада», якою передбачений широкий перелік доступних соціальних виплат.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23D3D" w:rsidRPr="009B06C6" w:rsidRDefault="00236DF8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Для зручності р</w:t>
      </w:r>
      <w:r w:rsidR="00523D3D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озроблено книгу - навігатор пільг </w:t>
      </w:r>
      <w:r w:rsidR="00975AA1" w:rsidRPr="009B06C6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523D3D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послуг, та короткі відео про систему «Справи ветеранів. Канада», щоб допомогти  ветеранам дізнатися про послуги та гарантії, на які вони мають право.</w:t>
      </w:r>
    </w:p>
    <w:p w:rsidR="00523D3D" w:rsidRPr="009B06C6" w:rsidRDefault="00523D3D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Послуги та пільги для ветеранів встановлюються на федеральному, провінційному та муніципальному рівнях. </w:t>
      </w:r>
    </w:p>
    <w:p w:rsidR="00523D3D" w:rsidRDefault="00523D3D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У Канаді функціонує Національна рада ветеранських організацій Канади, яка об’єднала понад 60 регіональних організацій з метою  формування сильного та незалежного голосу з питань, які надзвичайно важливі для ветеранської спільноти. Національна  рада включає різноманітні організації, що відображають в повній мірі широту та обсяг ветеранської спільноти. </w:t>
      </w:r>
    </w:p>
    <w:p w:rsidR="009549A1" w:rsidRPr="009B06C6" w:rsidRDefault="009549A1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325C6" w:rsidRDefault="00C325C6" w:rsidP="00EE00E9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C6">
        <w:rPr>
          <w:rFonts w:ascii="Times New Roman" w:hAnsi="Times New Roman" w:cs="Times New Roman"/>
          <w:b/>
          <w:sz w:val="28"/>
          <w:szCs w:val="28"/>
        </w:rPr>
        <w:t>Проблеми, які потребують розв’язання.</w:t>
      </w:r>
    </w:p>
    <w:p w:rsidR="00EE00E9" w:rsidRPr="00EE00E9" w:rsidRDefault="00EE00E9" w:rsidP="00EE00E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0A0CBF" w:rsidRDefault="000A0CBF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Одним із пріоритетних напрямів соціального захисту є </w:t>
      </w:r>
      <w:r w:rsidR="008229F0">
        <w:rPr>
          <w:rFonts w:ascii="Times New Roman" w:hAnsi="Times New Roman" w:cs="Times New Roman"/>
          <w:sz w:val="28"/>
          <w:szCs w:val="28"/>
          <w:lang w:eastAsia="uk-UA"/>
        </w:rPr>
        <w:t>всебічна</w:t>
      </w:r>
      <w:r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підтримка киян-учасників бойових дій, членів сімей загиблих учасників бойових дій, киян - постраждалих учасників Революції Гідності, членів сім</w:t>
      </w:r>
      <w:r w:rsidR="00A7003E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ей киян - Героїв Небесної Сотні, за </w:t>
      </w:r>
      <w:r w:rsidR="003F1294" w:rsidRPr="009B06C6">
        <w:rPr>
          <w:rFonts w:ascii="Times New Roman" w:hAnsi="Times New Roman" w:cs="Times New Roman"/>
          <w:sz w:val="28"/>
          <w:szCs w:val="28"/>
          <w:lang w:eastAsia="uk-UA"/>
        </w:rPr>
        <w:t>такими основними</w:t>
      </w:r>
      <w:r w:rsidR="00A7003E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напрямками:</w:t>
      </w:r>
    </w:p>
    <w:p w:rsidR="00EE00E9" w:rsidRPr="009B06C6" w:rsidRDefault="00EE00E9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31F62" w:rsidRPr="00331F62" w:rsidRDefault="00EF6419" w:rsidP="009537A8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2.1.</w:t>
      </w:r>
      <w:r w:rsidR="005C368D" w:rsidRPr="009B06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1F62" w:rsidRPr="00331F62">
        <w:rPr>
          <w:rFonts w:ascii="Times New Roman" w:hAnsi="Times New Roman" w:cs="Times New Roman"/>
          <w:sz w:val="28"/>
          <w:szCs w:val="28"/>
        </w:rPr>
        <w:t>П</w:t>
      </w:r>
      <w:r w:rsidR="009537A8">
        <w:rPr>
          <w:rFonts w:ascii="Times New Roman" w:hAnsi="Times New Roman" w:cs="Times New Roman"/>
          <w:sz w:val="28"/>
          <w:szCs w:val="28"/>
        </w:rPr>
        <w:t>С</w:t>
      </w:r>
      <w:r w:rsidR="00331F62" w:rsidRPr="00331F62">
        <w:rPr>
          <w:rFonts w:ascii="Times New Roman" w:hAnsi="Times New Roman" w:cs="Times New Roman"/>
          <w:sz w:val="28"/>
          <w:szCs w:val="28"/>
        </w:rPr>
        <w:t>ИХОЛОГІЧНА РЕАБІЛІТАЦІЯ,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="00331F62" w:rsidRPr="00331F62">
        <w:rPr>
          <w:rFonts w:ascii="Times New Roman" w:hAnsi="Times New Roman" w:cs="Times New Roman"/>
          <w:sz w:val="28"/>
          <w:szCs w:val="28"/>
        </w:rPr>
        <w:t>ВІДНОВЛЕННЯ ФІЗИЧНОГО ТА МЕНТАЛЬНОГО ЗДОРОВ</w:t>
      </w:r>
      <w:r w:rsidR="005E0753" w:rsidRPr="00331F62">
        <w:rPr>
          <w:rFonts w:ascii="Times New Roman" w:hAnsi="Times New Roman" w:cs="Times New Roman"/>
          <w:sz w:val="28"/>
          <w:szCs w:val="28"/>
        </w:rPr>
        <w:t>’</w:t>
      </w:r>
      <w:r w:rsidR="00331F62" w:rsidRPr="00331F62">
        <w:rPr>
          <w:rFonts w:ascii="Times New Roman" w:hAnsi="Times New Roman" w:cs="Times New Roman"/>
          <w:sz w:val="28"/>
          <w:szCs w:val="28"/>
        </w:rPr>
        <w:t>Я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="00331F62" w:rsidRPr="00331F62">
        <w:rPr>
          <w:rFonts w:ascii="Times New Roman" w:hAnsi="Times New Roman" w:cs="Times New Roman"/>
          <w:sz w:val="28"/>
          <w:szCs w:val="28"/>
        </w:rPr>
        <w:t>ВЕТЕРАНІВ ТА ЧЛЕНІВ ЇХ СІМЕЙ</w:t>
      </w:r>
    </w:p>
    <w:p w:rsidR="00331F62" w:rsidRPr="00331F62" w:rsidRDefault="00331F62" w:rsidP="005E07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53">
        <w:rPr>
          <w:rFonts w:ascii="Times New Roman" w:hAnsi="Times New Roman" w:cs="Times New Roman"/>
          <w:sz w:val="28"/>
          <w:szCs w:val="28"/>
        </w:rPr>
        <w:t>У зв’язку із збройною агресією російської федерації багато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громадян України опинилися у стані глибокого стресу, а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військовослужбовці отримали бойові психологічні травми та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потребують комплексного вирішення проблем фізичної та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психологічної реабілітації, соціальної реінтеграції.</w:t>
      </w:r>
    </w:p>
    <w:p w:rsidR="00331F62" w:rsidRPr="00331F62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6D">
        <w:rPr>
          <w:rFonts w:ascii="Times New Roman" w:hAnsi="Times New Roman" w:cs="Times New Roman"/>
          <w:sz w:val="28"/>
          <w:szCs w:val="28"/>
        </w:rPr>
        <w:t>З огляду на міжнародні практи</w:t>
      </w:r>
      <w:r w:rsidR="005E0753" w:rsidRPr="00603D6D">
        <w:rPr>
          <w:rFonts w:ascii="Times New Roman" w:hAnsi="Times New Roman" w:cs="Times New Roman"/>
          <w:sz w:val="28"/>
          <w:szCs w:val="28"/>
        </w:rPr>
        <w:t>ки</w:t>
      </w:r>
      <w:r w:rsidR="00252903">
        <w:rPr>
          <w:rFonts w:ascii="Times New Roman" w:hAnsi="Times New Roman" w:cs="Times New Roman"/>
          <w:sz w:val="28"/>
          <w:szCs w:val="28"/>
        </w:rPr>
        <w:t>,</w:t>
      </w:r>
      <w:r w:rsidR="005E0753" w:rsidRPr="00603D6D">
        <w:rPr>
          <w:rFonts w:ascii="Times New Roman" w:hAnsi="Times New Roman" w:cs="Times New Roman"/>
          <w:sz w:val="28"/>
          <w:szCs w:val="28"/>
        </w:rPr>
        <w:t xml:space="preserve"> створення та розвиток дієвої </w:t>
      </w:r>
      <w:r w:rsidRPr="00603D6D">
        <w:rPr>
          <w:rFonts w:ascii="Times New Roman" w:hAnsi="Times New Roman" w:cs="Times New Roman"/>
          <w:sz w:val="28"/>
          <w:szCs w:val="28"/>
        </w:rPr>
        <w:t>системи реабілітаційної допомоги у сфері ментального здоров’я</w:t>
      </w:r>
      <w:r w:rsidR="005E0753" w:rsidRPr="00603D6D">
        <w:rPr>
          <w:rFonts w:ascii="Times New Roman" w:hAnsi="Times New Roman" w:cs="Times New Roman"/>
          <w:sz w:val="28"/>
          <w:szCs w:val="28"/>
        </w:rPr>
        <w:t xml:space="preserve"> </w:t>
      </w:r>
      <w:r w:rsidRPr="00603D6D">
        <w:rPr>
          <w:rFonts w:ascii="Times New Roman" w:hAnsi="Times New Roman" w:cs="Times New Roman"/>
          <w:sz w:val="28"/>
          <w:szCs w:val="28"/>
        </w:rPr>
        <w:t>ветеранів та членів їх сімей потребує комплексних заходів соціально-психологічної допомоги, які передбачають: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-системну соціально-пси</w:t>
      </w:r>
      <w:r w:rsidR="005E0753">
        <w:rPr>
          <w:rFonts w:ascii="Times New Roman" w:hAnsi="Times New Roman" w:cs="Times New Roman"/>
          <w:sz w:val="28"/>
          <w:szCs w:val="28"/>
        </w:rPr>
        <w:t xml:space="preserve">хологічну підтримку та супровід </w:t>
      </w:r>
      <w:r w:rsidRPr="005E0753">
        <w:rPr>
          <w:rFonts w:ascii="Times New Roman" w:hAnsi="Times New Roman" w:cs="Times New Roman"/>
          <w:sz w:val="28"/>
          <w:szCs w:val="28"/>
        </w:rPr>
        <w:t>ветеранів з бойовими пораненнями 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-контроль бойового стре</w:t>
      </w:r>
      <w:r w:rsidR="005E0753">
        <w:rPr>
          <w:rFonts w:ascii="Times New Roman" w:hAnsi="Times New Roman" w:cs="Times New Roman"/>
          <w:sz w:val="28"/>
          <w:szCs w:val="28"/>
        </w:rPr>
        <w:t xml:space="preserve">су та проявів бойової психічної </w:t>
      </w:r>
      <w:r w:rsidRPr="005E0753">
        <w:rPr>
          <w:rFonts w:ascii="Times New Roman" w:hAnsi="Times New Roman" w:cs="Times New Roman"/>
          <w:sz w:val="28"/>
          <w:szCs w:val="28"/>
        </w:rPr>
        <w:t>травми;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-кризове та екстрене</w:t>
      </w:r>
      <w:r w:rsidR="005E0753">
        <w:rPr>
          <w:rFonts w:ascii="Times New Roman" w:hAnsi="Times New Roman" w:cs="Times New Roman"/>
          <w:sz w:val="28"/>
          <w:szCs w:val="28"/>
        </w:rPr>
        <w:t xml:space="preserve"> втручання з метою усунення або </w:t>
      </w:r>
      <w:r w:rsidRPr="005E0753">
        <w:rPr>
          <w:rFonts w:ascii="Times New Roman" w:hAnsi="Times New Roman" w:cs="Times New Roman"/>
          <w:sz w:val="28"/>
          <w:szCs w:val="28"/>
        </w:rPr>
        <w:t>мінімізації проявів критичного психоемоційного стану;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-профілактику бо</w:t>
      </w:r>
      <w:r w:rsidR="005E0753">
        <w:rPr>
          <w:rFonts w:ascii="Times New Roman" w:hAnsi="Times New Roman" w:cs="Times New Roman"/>
          <w:sz w:val="28"/>
          <w:szCs w:val="28"/>
        </w:rPr>
        <w:t xml:space="preserve">йового та перманентного стресу, </w:t>
      </w:r>
      <w:r w:rsidRPr="005E0753">
        <w:rPr>
          <w:rFonts w:ascii="Times New Roman" w:hAnsi="Times New Roman" w:cs="Times New Roman"/>
          <w:sz w:val="28"/>
          <w:szCs w:val="28"/>
        </w:rPr>
        <w:t>посттравматичних розладів;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-зміцнення психологічної с</w:t>
      </w:r>
      <w:r w:rsidR="005E0753">
        <w:rPr>
          <w:rFonts w:ascii="Times New Roman" w:hAnsi="Times New Roman" w:cs="Times New Roman"/>
          <w:sz w:val="28"/>
          <w:szCs w:val="28"/>
        </w:rPr>
        <w:t xml:space="preserve">тійкості ветеранів та членів їх </w:t>
      </w:r>
      <w:r w:rsidRPr="005E0753">
        <w:rPr>
          <w:rFonts w:ascii="Times New Roman" w:hAnsi="Times New Roman" w:cs="Times New Roman"/>
          <w:sz w:val="28"/>
          <w:szCs w:val="28"/>
        </w:rPr>
        <w:t>сімей;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-підготовку соціальни</w:t>
      </w:r>
      <w:r w:rsidR="005E0753">
        <w:rPr>
          <w:rFonts w:ascii="Times New Roman" w:hAnsi="Times New Roman" w:cs="Times New Roman"/>
          <w:sz w:val="28"/>
          <w:szCs w:val="28"/>
        </w:rPr>
        <w:t xml:space="preserve">х працівників та психологів для </w:t>
      </w:r>
      <w:r w:rsidRPr="005E0753">
        <w:rPr>
          <w:rFonts w:ascii="Times New Roman" w:hAnsi="Times New Roman" w:cs="Times New Roman"/>
          <w:sz w:val="28"/>
          <w:szCs w:val="28"/>
        </w:rPr>
        <w:t>супроводу ветеранів, які мають наслідки бойової психічної травми;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-протидію «</w:t>
      </w:r>
      <w:r w:rsidRPr="00603D6D">
        <w:rPr>
          <w:rFonts w:ascii="Times New Roman" w:hAnsi="Times New Roman" w:cs="Times New Roman"/>
          <w:sz w:val="28"/>
          <w:szCs w:val="28"/>
        </w:rPr>
        <w:t>вигор</w:t>
      </w:r>
      <w:r w:rsidR="003648EE" w:rsidRPr="00603D6D">
        <w:rPr>
          <w:rFonts w:ascii="Times New Roman" w:hAnsi="Times New Roman" w:cs="Times New Roman"/>
          <w:sz w:val="28"/>
          <w:szCs w:val="28"/>
        </w:rPr>
        <w:t>а</w:t>
      </w:r>
      <w:r w:rsidRPr="00603D6D">
        <w:rPr>
          <w:rFonts w:ascii="Times New Roman" w:hAnsi="Times New Roman" w:cs="Times New Roman"/>
          <w:sz w:val="28"/>
          <w:szCs w:val="28"/>
        </w:rPr>
        <w:t>нню</w:t>
      </w:r>
      <w:r w:rsidRPr="00331F62">
        <w:rPr>
          <w:rFonts w:ascii="Times New Roman" w:hAnsi="Times New Roman" w:cs="Times New Roman"/>
          <w:sz w:val="28"/>
          <w:szCs w:val="28"/>
        </w:rPr>
        <w:t>» та забез</w:t>
      </w:r>
      <w:r w:rsidR="005E0753">
        <w:rPr>
          <w:rFonts w:ascii="Times New Roman" w:hAnsi="Times New Roman" w:cs="Times New Roman"/>
          <w:sz w:val="28"/>
          <w:szCs w:val="28"/>
        </w:rPr>
        <w:t xml:space="preserve">печення психологічної стійкості </w:t>
      </w:r>
      <w:r w:rsidRPr="005E0753">
        <w:rPr>
          <w:rFonts w:ascii="Times New Roman" w:hAnsi="Times New Roman" w:cs="Times New Roman"/>
          <w:sz w:val="28"/>
          <w:szCs w:val="28"/>
        </w:rPr>
        <w:t>персоналу, що працює з ветеранами;</w:t>
      </w:r>
    </w:p>
    <w:p w:rsidR="00331F62" w:rsidRPr="00331F62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 xml:space="preserve">- інформування ветеранів, членів їх сімей </w:t>
      </w:r>
      <w:r w:rsidR="005E0753">
        <w:rPr>
          <w:rFonts w:ascii="Times New Roman" w:hAnsi="Times New Roman" w:cs="Times New Roman"/>
          <w:sz w:val="28"/>
          <w:szCs w:val="28"/>
        </w:rPr>
        <w:t xml:space="preserve">та цивільного </w:t>
      </w:r>
      <w:r w:rsidRPr="005E0753">
        <w:rPr>
          <w:rFonts w:ascii="Times New Roman" w:hAnsi="Times New Roman" w:cs="Times New Roman"/>
          <w:sz w:val="28"/>
          <w:szCs w:val="28"/>
        </w:rPr>
        <w:t>населення щодо послуг (медичних, соціальних, психологічних),</w:t>
      </w:r>
      <w:r w:rsidR="009537A8">
        <w:rPr>
          <w:rFonts w:ascii="Times New Roman" w:hAnsi="Times New Roman" w:cs="Times New Roman"/>
          <w:sz w:val="28"/>
          <w:szCs w:val="28"/>
        </w:rPr>
        <w:t xml:space="preserve"> </w:t>
      </w:r>
      <w:r w:rsidRPr="005E0753">
        <w:rPr>
          <w:rFonts w:ascii="Times New Roman" w:hAnsi="Times New Roman" w:cs="Times New Roman"/>
          <w:sz w:val="28"/>
          <w:szCs w:val="28"/>
        </w:rPr>
        <w:t>а також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форм, проявів та наслідків психічних травм, пов’язаних із участю у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бойових діях;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-формування суспільної поваги до вій</w:t>
      </w:r>
      <w:r w:rsidR="005E0753">
        <w:rPr>
          <w:rFonts w:ascii="Times New Roman" w:hAnsi="Times New Roman" w:cs="Times New Roman"/>
          <w:sz w:val="28"/>
          <w:szCs w:val="28"/>
        </w:rPr>
        <w:t xml:space="preserve">ськовослужбовців, ветеранів, їх </w:t>
      </w:r>
      <w:r w:rsidRPr="005E0753">
        <w:rPr>
          <w:rFonts w:ascii="Times New Roman" w:hAnsi="Times New Roman" w:cs="Times New Roman"/>
          <w:sz w:val="28"/>
          <w:szCs w:val="28"/>
        </w:rPr>
        <w:t>родин, толерантного ставлення до військових з інвалідністю;</w:t>
      </w:r>
    </w:p>
    <w:p w:rsidR="00331F62" w:rsidRPr="005E0753" w:rsidRDefault="00331F62" w:rsidP="005E075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>-сприяння в отриманні додаткови</w:t>
      </w:r>
      <w:r w:rsidR="005E0753">
        <w:rPr>
          <w:rFonts w:ascii="Times New Roman" w:hAnsi="Times New Roman" w:cs="Times New Roman"/>
          <w:sz w:val="28"/>
          <w:szCs w:val="28"/>
        </w:rPr>
        <w:t xml:space="preserve">х послуг (медичних, соціальних, </w:t>
      </w:r>
      <w:r w:rsidRPr="005E0753">
        <w:rPr>
          <w:rFonts w:ascii="Times New Roman" w:hAnsi="Times New Roman" w:cs="Times New Roman"/>
          <w:sz w:val="28"/>
          <w:szCs w:val="28"/>
        </w:rPr>
        <w:t>психологічних, тощо), у тому числі шляхом направлення у разі потреби до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5E0753">
        <w:rPr>
          <w:rFonts w:ascii="Times New Roman" w:hAnsi="Times New Roman" w:cs="Times New Roman"/>
          <w:sz w:val="28"/>
          <w:szCs w:val="28"/>
        </w:rPr>
        <w:t>відповідних спеціалізованих служб та закладів;</w:t>
      </w:r>
    </w:p>
    <w:p w:rsidR="005E0753" w:rsidRDefault="00331F62" w:rsidP="005E07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53">
        <w:rPr>
          <w:rFonts w:ascii="Times New Roman" w:hAnsi="Times New Roman" w:cs="Times New Roman"/>
          <w:sz w:val="28"/>
          <w:szCs w:val="28"/>
        </w:rPr>
        <w:t xml:space="preserve">-дослідження у сфері охорони психічного </w:t>
      </w:r>
      <w:r w:rsidR="005E0753" w:rsidRPr="005E0753">
        <w:rPr>
          <w:rFonts w:ascii="Times New Roman" w:hAnsi="Times New Roman" w:cs="Times New Roman"/>
          <w:sz w:val="28"/>
          <w:szCs w:val="28"/>
        </w:rPr>
        <w:t>здоров’я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військовослужбовців та цивільних осіб</w:t>
      </w:r>
      <w:r w:rsidR="005E0753">
        <w:rPr>
          <w:rFonts w:ascii="Times New Roman" w:hAnsi="Times New Roman" w:cs="Times New Roman"/>
          <w:sz w:val="28"/>
          <w:szCs w:val="28"/>
        </w:rPr>
        <w:t>.</w:t>
      </w:r>
    </w:p>
    <w:p w:rsidR="008229F0" w:rsidRPr="009B06C6" w:rsidRDefault="00331F62" w:rsidP="005E07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62">
        <w:rPr>
          <w:rFonts w:ascii="Times New Roman" w:hAnsi="Times New Roman" w:cs="Times New Roman"/>
          <w:sz w:val="28"/>
          <w:szCs w:val="28"/>
        </w:rPr>
        <w:t xml:space="preserve"> </w:t>
      </w:r>
      <w:r w:rsidR="008229F0" w:rsidRPr="009B06C6">
        <w:rPr>
          <w:rFonts w:ascii="Times New Roman" w:hAnsi="Times New Roman" w:cs="Times New Roman"/>
          <w:sz w:val="28"/>
          <w:szCs w:val="28"/>
        </w:rPr>
        <w:t xml:space="preserve">Виникає </w:t>
      </w:r>
      <w:r w:rsidR="009537A8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8229F0" w:rsidRPr="009B06C6">
        <w:rPr>
          <w:rFonts w:ascii="Times New Roman" w:hAnsi="Times New Roman" w:cs="Times New Roman"/>
          <w:sz w:val="28"/>
          <w:szCs w:val="28"/>
        </w:rPr>
        <w:t xml:space="preserve">потреба у створенні та організації роботи фахівців та мобільних бригад для комплексної соціально-психологічної допомоги українським ветеранам та членам їх родин, членам сімей загиблих учасників бойових дій, яка буде </w:t>
      </w:r>
      <w:proofErr w:type="spellStart"/>
      <w:r w:rsidR="008229F0" w:rsidRPr="009B06C6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8229F0" w:rsidRPr="009B06C6">
        <w:rPr>
          <w:rFonts w:ascii="Times New Roman" w:hAnsi="Times New Roman" w:cs="Times New Roman"/>
          <w:sz w:val="28"/>
          <w:szCs w:val="28"/>
        </w:rPr>
        <w:t xml:space="preserve"> шляхом проведення фахових консультацій за допомогою засобів телефонного зв’язку (цілодобових ліній підтримки тощо), а також з виїздом мобільних бригад у спеціально організованому транспорті до місця проживання (перебування) зазначених осіб для надання комплексної </w:t>
      </w:r>
      <w:r w:rsidR="008229F0" w:rsidRPr="009B06C6">
        <w:rPr>
          <w:rFonts w:ascii="Times New Roman" w:hAnsi="Times New Roman" w:cs="Times New Roman"/>
          <w:sz w:val="28"/>
          <w:szCs w:val="28"/>
        </w:rPr>
        <w:lastRenderedPageBreak/>
        <w:t xml:space="preserve">кваліфікованої підтримки під час емоційних і психічних розладів та в разі потреби супроводити до медичних закладів. </w:t>
      </w:r>
    </w:p>
    <w:p w:rsidR="008229F0" w:rsidRPr="009B06C6" w:rsidRDefault="008229F0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Оскільки часто виникають ситуації неможливості (через фізичні обмеження) чи небажання (через психологічні</w:t>
      </w:r>
      <w:r w:rsidR="00236DF8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Pr="009B06C6">
        <w:rPr>
          <w:rFonts w:ascii="Times New Roman" w:hAnsi="Times New Roman" w:cs="Times New Roman"/>
          <w:sz w:val="28"/>
          <w:szCs w:val="28"/>
        </w:rPr>
        <w:t>) контакту або відвідання служб допомоги ветеранам</w:t>
      </w:r>
      <w:r w:rsidR="003648EE" w:rsidRPr="00603D6D">
        <w:rPr>
          <w:rFonts w:ascii="Times New Roman" w:hAnsi="Times New Roman" w:cs="Times New Roman"/>
          <w:sz w:val="28"/>
          <w:szCs w:val="28"/>
        </w:rPr>
        <w:t>,</w:t>
      </w:r>
      <w:r w:rsidRPr="009B06C6">
        <w:rPr>
          <w:rFonts w:ascii="Times New Roman" w:hAnsi="Times New Roman" w:cs="Times New Roman"/>
          <w:sz w:val="28"/>
          <w:szCs w:val="28"/>
        </w:rPr>
        <w:t xml:space="preserve"> мобільні бригади реалізують ці можливості на місцях. </w:t>
      </w:r>
    </w:p>
    <w:p w:rsidR="00315CBD" w:rsidRPr="009B06C6" w:rsidRDefault="00315CBD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даний момент відсутня дієва система психологічної реабілітац</w:t>
      </w:r>
      <w:r w:rsidR="008229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ії ветеранів </w:t>
      </w:r>
      <w:r w:rsidR="002E3F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8229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членів їх сімей та</w:t>
      </w:r>
      <w:r w:rsidRPr="009B06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обміну інформацією психологічного характеру. У результаті маємо велику кількість травмованих людей у суспільств</w:t>
      </w:r>
      <w:r w:rsidR="00236D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і, </w:t>
      </w:r>
      <w:r w:rsidR="00236DF8" w:rsidRPr="00236D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тому числі не лише серед ветеранів, а й серед членів їх</w:t>
      </w:r>
      <w:r w:rsidR="00236D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6DF8" w:rsidRPr="00236D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сімей.</w:t>
      </w:r>
    </w:p>
    <w:p w:rsidR="001E7FD1" w:rsidRDefault="001E7FD1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Психологічна реабілітація є саме тим потужним та комплексним механізмом, що сприятиме відновленню психічного здоров’я та соціальної поведінки, а також адаптації ветеранів до звичного життя, а членам їх сімей дасть ресурс, щоб вони могли бути надійною опорою для своїх рідних, які пройшли </w:t>
      </w:r>
      <w:r w:rsidR="002E3FE9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B06C6">
        <w:rPr>
          <w:rFonts w:ascii="Times New Roman" w:hAnsi="Times New Roman" w:cs="Times New Roman"/>
          <w:sz w:val="28"/>
          <w:szCs w:val="28"/>
        </w:rPr>
        <w:t>війн</w:t>
      </w:r>
      <w:r w:rsidR="002E3FE9">
        <w:rPr>
          <w:rFonts w:ascii="Times New Roman" w:hAnsi="Times New Roman" w:cs="Times New Roman"/>
          <w:sz w:val="28"/>
          <w:szCs w:val="28"/>
        </w:rPr>
        <w:t>у</w:t>
      </w:r>
      <w:r w:rsidRPr="009B06C6">
        <w:rPr>
          <w:rFonts w:ascii="Times New Roman" w:hAnsi="Times New Roman" w:cs="Times New Roman"/>
          <w:sz w:val="28"/>
          <w:szCs w:val="28"/>
        </w:rPr>
        <w:t>.</w:t>
      </w:r>
    </w:p>
    <w:p w:rsidR="00EE00E9" w:rsidRPr="00EE00E9" w:rsidRDefault="00EE00E9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51A20" w:rsidRPr="009B06C6" w:rsidRDefault="00315CBD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6C6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51A20" w:rsidRPr="009B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ФІЗКУЛЬТУРНО-СПОРТИВНА РЕАБІЛІТАЦІЯ</w:t>
      </w:r>
      <w:r w:rsidRPr="009B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A3" w:rsidRPr="009B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УЧАСНИКІВ БОЙОВИХ ДІЙ, В Т.Ч. </w:t>
      </w:r>
      <w:r w:rsidR="001C5E51" w:rsidRPr="009B06C6">
        <w:rPr>
          <w:rFonts w:ascii="Times New Roman" w:hAnsi="Times New Roman" w:cs="Times New Roman"/>
          <w:color w:val="000000" w:themeColor="text1"/>
          <w:sz w:val="28"/>
          <w:szCs w:val="28"/>
        </w:rPr>
        <w:t>ОСІБ З ІНВАЛІДНІСТЮ ВНАСЛІДОК ВІЙНИ</w:t>
      </w:r>
    </w:p>
    <w:p w:rsidR="00F71093" w:rsidRPr="009B06C6" w:rsidRDefault="00F71093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Потреба отримання реабілітаційних послуг стосується значної кількості учасників бойових дій. Йдеться, по-перше, про осіб з інвалідністю, кількість яких у загальній структурі населення суттєво зросла після початку військової агресії російської федерації</w:t>
      </w:r>
      <w:r w:rsidR="00236DF8">
        <w:rPr>
          <w:rFonts w:ascii="Times New Roman" w:hAnsi="Times New Roman" w:cs="Times New Roman"/>
          <w:sz w:val="28"/>
          <w:szCs w:val="28"/>
        </w:rPr>
        <w:t xml:space="preserve"> проти України</w:t>
      </w:r>
      <w:r w:rsidRPr="009B06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64F" w:rsidRPr="00B407EB" w:rsidRDefault="00E7764F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EB">
        <w:rPr>
          <w:rFonts w:ascii="Times New Roman" w:hAnsi="Times New Roman" w:cs="Times New Roman"/>
          <w:sz w:val="28"/>
          <w:szCs w:val="28"/>
        </w:rPr>
        <w:t xml:space="preserve">Одним із важливих критеріїв адаптаційної спроможності учасників бойових дій у мирному житті є відновлення порушених не тільки фізіологічних функцій, а й психоемоційного стану. </w:t>
      </w:r>
    </w:p>
    <w:p w:rsidR="00E7764F" w:rsidRPr="00B407EB" w:rsidRDefault="00E7764F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EB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r w:rsidR="008229F0" w:rsidRPr="00B407EB">
        <w:rPr>
          <w:rFonts w:ascii="Times New Roman" w:hAnsi="Times New Roman" w:cs="Times New Roman"/>
          <w:sz w:val="28"/>
          <w:szCs w:val="28"/>
        </w:rPr>
        <w:t>«</w:t>
      </w:r>
      <w:r w:rsidRPr="00B407EB">
        <w:rPr>
          <w:rFonts w:ascii="Times New Roman" w:hAnsi="Times New Roman" w:cs="Times New Roman"/>
          <w:sz w:val="28"/>
          <w:szCs w:val="28"/>
        </w:rPr>
        <w:t xml:space="preserve">Про реабілітацію </w:t>
      </w:r>
      <w:r w:rsidR="001C30D8">
        <w:rPr>
          <w:rFonts w:ascii="Times New Roman" w:hAnsi="Times New Roman" w:cs="Times New Roman"/>
          <w:sz w:val="28"/>
          <w:szCs w:val="28"/>
        </w:rPr>
        <w:t>осіб з інвалідністю</w:t>
      </w:r>
      <w:r w:rsidRPr="00B407EB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8229F0" w:rsidRPr="00B407EB">
        <w:rPr>
          <w:rFonts w:ascii="Times New Roman" w:hAnsi="Times New Roman" w:cs="Times New Roman"/>
          <w:sz w:val="28"/>
          <w:szCs w:val="28"/>
        </w:rPr>
        <w:t>»</w:t>
      </w:r>
      <w:r w:rsidRPr="00B407EB">
        <w:rPr>
          <w:rFonts w:ascii="Times New Roman" w:hAnsi="Times New Roman" w:cs="Times New Roman"/>
          <w:sz w:val="28"/>
          <w:szCs w:val="28"/>
        </w:rPr>
        <w:t>, реабілітація – це система медичних, психологічних, педагогічних, фізичних, професійних, трудових заходів, спрямованих на надання особам допомоги у відновленні та компенсації порушених або втрачених функцій організму, усуненні обмежень їх життєдіяльності для досягнення і підтримання соціальної незалежності, трудової адаптації та інтеграції в суспільстві. </w:t>
      </w:r>
    </w:p>
    <w:p w:rsidR="00E7764F" w:rsidRPr="00B407EB" w:rsidRDefault="009537A8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Учасникам бойових дій</w:t>
      </w:r>
      <w:r w:rsidR="00E7764F" w:rsidRPr="00B407EB">
        <w:rPr>
          <w:rFonts w:ascii="Times New Roman" w:hAnsi="Times New Roman" w:cs="Times New Roman"/>
          <w:sz w:val="28"/>
          <w:szCs w:val="28"/>
        </w:rPr>
        <w:t xml:space="preserve">, травмованим і фізично, і психологічно, при поверненні з війни необхідно створити умови для відновлення соціальних функцій, їх здатності до орієнтації, спілкування, контролю своєї поведінки, а також для повернення до активного життя, трудової і професійної діяльності, залучення їх в суспільний процес. Також існує гостра потреба в створенні </w:t>
      </w:r>
      <w:r w:rsidR="00426A33" w:rsidRPr="00B407EB">
        <w:rPr>
          <w:rFonts w:ascii="Times New Roman" w:hAnsi="Times New Roman" w:cs="Times New Roman"/>
          <w:sz w:val="28"/>
          <w:szCs w:val="28"/>
        </w:rPr>
        <w:t xml:space="preserve">сприятливих </w:t>
      </w:r>
      <w:r w:rsidR="00E7764F" w:rsidRPr="00B407EB">
        <w:rPr>
          <w:rFonts w:ascii="Times New Roman" w:hAnsi="Times New Roman" w:cs="Times New Roman"/>
          <w:sz w:val="28"/>
          <w:szCs w:val="28"/>
        </w:rPr>
        <w:t>умов особам з обмеженими можливостями для занять спортом та ведення активного способу життя.</w:t>
      </w:r>
    </w:p>
    <w:p w:rsidR="00E7764F" w:rsidRPr="00DB5280" w:rsidRDefault="00E7764F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EB">
        <w:rPr>
          <w:rFonts w:ascii="Times New Roman" w:hAnsi="Times New Roman" w:cs="Times New Roman"/>
          <w:sz w:val="28"/>
          <w:szCs w:val="28"/>
        </w:rPr>
        <w:lastRenderedPageBreak/>
        <w:t>На даний час у місті Києві відсутня єдина база надання таких послуг учасникам бойових дій, відтак можливість для них отримання необхідних послуг є розпорошен</w:t>
      </w:r>
      <w:r w:rsidR="008D7754">
        <w:rPr>
          <w:rFonts w:ascii="Times New Roman" w:hAnsi="Times New Roman" w:cs="Times New Roman"/>
          <w:sz w:val="28"/>
          <w:szCs w:val="28"/>
        </w:rPr>
        <w:t>ою</w:t>
      </w:r>
      <w:r w:rsidRPr="00B407EB">
        <w:rPr>
          <w:rFonts w:ascii="Times New Roman" w:hAnsi="Times New Roman" w:cs="Times New Roman"/>
          <w:sz w:val="28"/>
          <w:szCs w:val="28"/>
        </w:rPr>
        <w:t xml:space="preserve"> та не має системного характеру. Якщо медичні та психологічні напрями </w:t>
      </w:r>
      <w:r w:rsidR="00C341DA" w:rsidRPr="00B407EB">
        <w:rPr>
          <w:rFonts w:ascii="Times New Roman" w:hAnsi="Times New Roman" w:cs="Times New Roman"/>
          <w:sz w:val="28"/>
          <w:szCs w:val="28"/>
        </w:rPr>
        <w:t>швидко</w:t>
      </w:r>
      <w:r w:rsidRPr="00B407EB">
        <w:rPr>
          <w:rFonts w:ascii="Times New Roman" w:hAnsi="Times New Roman" w:cs="Times New Roman"/>
          <w:sz w:val="28"/>
          <w:szCs w:val="28"/>
        </w:rPr>
        <w:t xml:space="preserve"> розвиваються, то фізичній реабілітації не приділя</w:t>
      </w:r>
      <w:r w:rsidR="00C341DA" w:rsidRPr="00B407EB">
        <w:rPr>
          <w:rFonts w:ascii="Times New Roman" w:hAnsi="Times New Roman" w:cs="Times New Roman"/>
          <w:sz w:val="28"/>
          <w:szCs w:val="28"/>
        </w:rPr>
        <w:t>ється</w:t>
      </w:r>
      <w:r w:rsidRPr="00B407EB">
        <w:rPr>
          <w:rFonts w:ascii="Times New Roman" w:hAnsi="Times New Roman" w:cs="Times New Roman"/>
          <w:sz w:val="28"/>
          <w:szCs w:val="28"/>
        </w:rPr>
        <w:t xml:space="preserve"> достатньої уваги. </w:t>
      </w:r>
      <w:r w:rsidR="009537A8">
        <w:rPr>
          <w:rFonts w:ascii="Times New Roman" w:hAnsi="Times New Roman" w:cs="Times New Roman"/>
          <w:sz w:val="28"/>
          <w:szCs w:val="28"/>
        </w:rPr>
        <w:t>З</w:t>
      </w:r>
      <w:r w:rsidRPr="00B407EB">
        <w:rPr>
          <w:rFonts w:ascii="Times New Roman" w:hAnsi="Times New Roman" w:cs="Times New Roman"/>
          <w:sz w:val="28"/>
          <w:szCs w:val="28"/>
        </w:rPr>
        <w:t>аняття спортом та фізичн</w:t>
      </w:r>
      <w:r w:rsidR="00DF18B1" w:rsidRPr="00B407EB">
        <w:rPr>
          <w:rFonts w:ascii="Times New Roman" w:hAnsi="Times New Roman" w:cs="Times New Roman"/>
          <w:sz w:val="28"/>
          <w:szCs w:val="28"/>
        </w:rPr>
        <w:t>а</w:t>
      </w:r>
      <w:r w:rsidRPr="00B407EB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DF18B1" w:rsidRPr="00B407EB">
        <w:rPr>
          <w:rFonts w:ascii="Times New Roman" w:hAnsi="Times New Roman" w:cs="Times New Roman"/>
          <w:sz w:val="28"/>
          <w:szCs w:val="28"/>
        </w:rPr>
        <w:t>ість</w:t>
      </w:r>
      <w:r w:rsidRPr="00B407EB">
        <w:rPr>
          <w:rFonts w:ascii="Times New Roman" w:hAnsi="Times New Roman" w:cs="Times New Roman"/>
          <w:sz w:val="28"/>
          <w:szCs w:val="28"/>
        </w:rPr>
        <w:t xml:space="preserve"> позитивно впливають на людину, допомагають покращити якість життя, підтрим</w:t>
      </w:r>
      <w:r w:rsidR="008D7754">
        <w:rPr>
          <w:rFonts w:ascii="Times New Roman" w:hAnsi="Times New Roman" w:cs="Times New Roman"/>
          <w:sz w:val="28"/>
          <w:szCs w:val="28"/>
        </w:rPr>
        <w:t>ати</w:t>
      </w:r>
      <w:r w:rsidRPr="00B407EB">
        <w:rPr>
          <w:rFonts w:ascii="Times New Roman" w:hAnsi="Times New Roman" w:cs="Times New Roman"/>
          <w:sz w:val="28"/>
          <w:szCs w:val="28"/>
        </w:rPr>
        <w:t xml:space="preserve"> та відновити втрачені та/або позбавлені рухові функції та працездатність організму в цілому.</w:t>
      </w:r>
      <w:r w:rsidRPr="00DB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4F" w:rsidRPr="009B06C6" w:rsidRDefault="00E7764F" w:rsidP="00EE00E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З метою комплексного вирішення питання реабілітації учасників бойових дій та системного надання послуг з фізичної реабілітації та активного відпочинку ветеранам та їх родинам, </w:t>
      </w:r>
      <w:r w:rsidRPr="00701B77">
        <w:rPr>
          <w:rFonts w:ascii="Times New Roman" w:hAnsi="Times New Roman" w:cs="Times New Roman"/>
          <w:sz w:val="28"/>
          <w:szCs w:val="28"/>
        </w:rPr>
        <w:t>доцільно створити в місті Києві умов</w:t>
      </w:r>
      <w:r w:rsidR="008229F0" w:rsidRPr="00701B77">
        <w:rPr>
          <w:rFonts w:ascii="Times New Roman" w:hAnsi="Times New Roman" w:cs="Times New Roman"/>
          <w:sz w:val="28"/>
          <w:szCs w:val="28"/>
        </w:rPr>
        <w:t>и</w:t>
      </w:r>
      <w:r w:rsidRPr="00701B77">
        <w:rPr>
          <w:rFonts w:ascii="Times New Roman" w:hAnsi="Times New Roman" w:cs="Times New Roman"/>
          <w:sz w:val="28"/>
          <w:szCs w:val="28"/>
        </w:rPr>
        <w:t xml:space="preserve"> для тренувань, спілкування, психологічної </w:t>
      </w:r>
      <w:r w:rsidR="00287D8F">
        <w:rPr>
          <w:rFonts w:ascii="Times New Roman" w:hAnsi="Times New Roman" w:cs="Times New Roman"/>
          <w:sz w:val="28"/>
          <w:szCs w:val="28"/>
        </w:rPr>
        <w:t>реабілітації</w:t>
      </w:r>
      <w:r w:rsidRPr="00701B77">
        <w:rPr>
          <w:rFonts w:ascii="Times New Roman" w:hAnsi="Times New Roman" w:cs="Times New Roman"/>
          <w:sz w:val="28"/>
          <w:szCs w:val="28"/>
        </w:rPr>
        <w:t xml:space="preserve"> та проведення інклюзивних видів спорту,</w:t>
      </w:r>
      <w:r w:rsidRPr="009B06C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B06C6">
        <w:rPr>
          <w:rFonts w:ascii="Times New Roman" w:hAnsi="Times New Roman" w:cs="Times New Roman"/>
          <w:sz w:val="28"/>
          <w:szCs w:val="28"/>
        </w:rPr>
        <w:t xml:space="preserve">що сприятиме позитивному терапевтичному ефекту. Це також забезпечить створення </w:t>
      </w:r>
      <w:r w:rsidR="00426A33">
        <w:rPr>
          <w:rFonts w:ascii="Times New Roman" w:hAnsi="Times New Roman" w:cs="Times New Roman"/>
          <w:sz w:val="28"/>
          <w:szCs w:val="28"/>
        </w:rPr>
        <w:t xml:space="preserve">сприятливих </w:t>
      </w:r>
      <w:r w:rsidRPr="009B06C6">
        <w:rPr>
          <w:rFonts w:ascii="Times New Roman" w:hAnsi="Times New Roman" w:cs="Times New Roman"/>
          <w:sz w:val="28"/>
          <w:szCs w:val="28"/>
        </w:rPr>
        <w:t>умов для осіб з обмеженими можливостями для занять спортом та ведення активного способу життя.</w:t>
      </w:r>
    </w:p>
    <w:p w:rsidR="00523D3D" w:rsidRPr="009B06C6" w:rsidRDefault="00D24A18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До реалізації даного </w:t>
      </w:r>
      <w:r w:rsidR="00E7764F">
        <w:rPr>
          <w:rFonts w:ascii="Times New Roman" w:hAnsi="Times New Roman" w:cs="Times New Roman"/>
          <w:sz w:val="28"/>
          <w:szCs w:val="28"/>
        </w:rPr>
        <w:t>виду реабілітації</w:t>
      </w:r>
      <w:r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B25397" w:rsidRPr="009B06C6">
        <w:rPr>
          <w:rFonts w:ascii="Times New Roman" w:hAnsi="Times New Roman" w:cs="Times New Roman"/>
          <w:sz w:val="28"/>
          <w:szCs w:val="28"/>
        </w:rPr>
        <w:t>планується</w:t>
      </w:r>
      <w:r w:rsidRPr="009B06C6">
        <w:rPr>
          <w:rFonts w:ascii="Times New Roman" w:hAnsi="Times New Roman" w:cs="Times New Roman"/>
          <w:sz w:val="28"/>
          <w:szCs w:val="28"/>
        </w:rPr>
        <w:t xml:space="preserve"> залучити міжнародні державні та бізнесові організації на умовах </w:t>
      </w:r>
      <w:proofErr w:type="spellStart"/>
      <w:r w:rsidRPr="009B06C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B06C6">
        <w:rPr>
          <w:rFonts w:ascii="Times New Roman" w:hAnsi="Times New Roman" w:cs="Times New Roman"/>
          <w:sz w:val="28"/>
          <w:szCs w:val="28"/>
        </w:rPr>
        <w:t>.</w:t>
      </w:r>
      <w:r w:rsidR="00DB1041" w:rsidRPr="009B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F8" w:rsidRPr="00236DF8" w:rsidRDefault="00236DF8" w:rsidP="00EE00E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F8">
        <w:rPr>
          <w:rFonts w:ascii="Times New Roman" w:hAnsi="Times New Roman" w:cs="Times New Roman"/>
          <w:sz w:val="28"/>
          <w:szCs w:val="28"/>
        </w:rPr>
        <w:t>Аналіз міжнародних практик показує,</w:t>
      </w:r>
      <w:r>
        <w:rPr>
          <w:rFonts w:ascii="Times New Roman" w:hAnsi="Times New Roman" w:cs="Times New Roman"/>
          <w:sz w:val="28"/>
          <w:szCs w:val="28"/>
        </w:rPr>
        <w:t xml:space="preserve"> що комплексне надання послуг з </w:t>
      </w:r>
      <w:r w:rsidRPr="00236DF8">
        <w:rPr>
          <w:rFonts w:ascii="Times New Roman" w:hAnsi="Times New Roman" w:cs="Times New Roman"/>
          <w:sz w:val="28"/>
          <w:szCs w:val="28"/>
        </w:rPr>
        <w:t>фізичної реабілітації та активного відпочинку ветеранам та їх родинам сприяє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F8">
        <w:rPr>
          <w:rFonts w:ascii="Times New Roman" w:hAnsi="Times New Roman" w:cs="Times New Roman"/>
          <w:sz w:val="28"/>
          <w:szCs w:val="28"/>
        </w:rPr>
        <w:t>реінтеграції до цивільного життя та відновленню життєдіяльності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F8">
        <w:rPr>
          <w:rFonts w:ascii="Times New Roman" w:hAnsi="Times New Roman" w:cs="Times New Roman"/>
          <w:sz w:val="28"/>
          <w:szCs w:val="28"/>
        </w:rPr>
        <w:t>досягнення оптимального фізичного, інтелектуального, психічного і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F8">
        <w:rPr>
          <w:rFonts w:ascii="Times New Roman" w:hAnsi="Times New Roman" w:cs="Times New Roman"/>
          <w:sz w:val="28"/>
          <w:szCs w:val="28"/>
        </w:rPr>
        <w:t>рівня.</w:t>
      </w:r>
    </w:p>
    <w:p w:rsidR="00236DF8" w:rsidRDefault="008D7754" w:rsidP="00B55F5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6DF8" w:rsidRPr="00236DF8">
        <w:rPr>
          <w:rFonts w:ascii="Times New Roman" w:hAnsi="Times New Roman" w:cs="Times New Roman"/>
          <w:sz w:val="28"/>
          <w:szCs w:val="28"/>
        </w:rPr>
        <w:t xml:space="preserve">пираючись на успішний досвід Канади щодо реалізації проектів </w:t>
      </w:r>
      <w:proofErr w:type="spellStart"/>
      <w:r w:rsidR="00236DF8" w:rsidRPr="00236DF8">
        <w:rPr>
          <w:rFonts w:ascii="Times New Roman" w:hAnsi="Times New Roman" w:cs="Times New Roman"/>
          <w:sz w:val="28"/>
          <w:szCs w:val="28"/>
        </w:rPr>
        <w:t>Invictus</w:t>
      </w:r>
      <w:proofErr w:type="spellEnd"/>
      <w:r w:rsidR="0023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F8" w:rsidRPr="00236DF8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236DF8" w:rsidRPr="00236D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DF8" w:rsidRPr="00236DF8">
        <w:rPr>
          <w:rFonts w:ascii="Times New Roman" w:hAnsi="Times New Roman" w:cs="Times New Roman"/>
          <w:sz w:val="28"/>
          <w:szCs w:val="28"/>
        </w:rPr>
        <w:t>Soldier</w:t>
      </w:r>
      <w:proofErr w:type="spellEnd"/>
      <w:r w:rsidR="00236DF8" w:rsidRPr="0023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F8" w:rsidRPr="00236DF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236DF8" w:rsidRPr="00236DF8">
        <w:rPr>
          <w:rFonts w:ascii="Times New Roman" w:hAnsi="Times New Roman" w:cs="Times New Roman"/>
          <w:sz w:val="28"/>
          <w:szCs w:val="28"/>
        </w:rPr>
        <w:t>, які досягли значних результатів, можемо зробити</w:t>
      </w:r>
      <w:r w:rsidR="00236DF8">
        <w:rPr>
          <w:rFonts w:ascii="Times New Roman" w:hAnsi="Times New Roman" w:cs="Times New Roman"/>
          <w:sz w:val="28"/>
          <w:szCs w:val="28"/>
        </w:rPr>
        <w:t xml:space="preserve"> </w:t>
      </w:r>
      <w:r w:rsidR="00236DF8" w:rsidRPr="00236DF8">
        <w:rPr>
          <w:rFonts w:ascii="Times New Roman" w:hAnsi="Times New Roman" w:cs="Times New Roman"/>
          <w:sz w:val="28"/>
          <w:szCs w:val="28"/>
        </w:rPr>
        <w:t>висновок, що забезпечуючи підтримку ветеранів на шляху до їх фізичного</w:t>
      </w:r>
      <w:r w:rsidR="00236DF8">
        <w:rPr>
          <w:rFonts w:ascii="Times New Roman" w:hAnsi="Times New Roman" w:cs="Times New Roman"/>
          <w:sz w:val="28"/>
          <w:szCs w:val="28"/>
        </w:rPr>
        <w:t xml:space="preserve"> </w:t>
      </w:r>
      <w:r w:rsidR="00236DF8" w:rsidRPr="00236DF8">
        <w:rPr>
          <w:rFonts w:ascii="Times New Roman" w:hAnsi="Times New Roman" w:cs="Times New Roman"/>
          <w:sz w:val="28"/>
          <w:szCs w:val="28"/>
        </w:rPr>
        <w:t>відновлення, психологічної реабілітації та соціальної інтеграції, у них</w:t>
      </w:r>
      <w:r w:rsidR="00236DF8">
        <w:rPr>
          <w:rFonts w:ascii="Times New Roman" w:hAnsi="Times New Roman" w:cs="Times New Roman"/>
          <w:sz w:val="28"/>
          <w:szCs w:val="28"/>
        </w:rPr>
        <w:t xml:space="preserve"> </w:t>
      </w:r>
      <w:r w:rsidR="00236DF8" w:rsidRPr="00236DF8">
        <w:rPr>
          <w:rFonts w:ascii="Times New Roman" w:hAnsi="Times New Roman" w:cs="Times New Roman"/>
          <w:sz w:val="28"/>
          <w:szCs w:val="28"/>
        </w:rPr>
        <w:t>формується позитивний світогляд та підвищується мотивація до занять спортом</w:t>
      </w:r>
      <w:r w:rsidR="00236DF8">
        <w:rPr>
          <w:rFonts w:ascii="Times New Roman" w:hAnsi="Times New Roman" w:cs="Times New Roman"/>
          <w:sz w:val="28"/>
          <w:szCs w:val="28"/>
        </w:rPr>
        <w:t xml:space="preserve"> </w:t>
      </w:r>
      <w:r w:rsidR="00236DF8" w:rsidRPr="00236DF8">
        <w:rPr>
          <w:rFonts w:ascii="Times New Roman" w:hAnsi="Times New Roman" w:cs="Times New Roman"/>
          <w:sz w:val="28"/>
          <w:szCs w:val="28"/>
        </w:rPr>
        <w:t>та особ</w:t>
      </w:r>
      <w:r w:rsidR="00287D8F">
        <w:rPr>
          <w:rFonts w:ascii="Times New Roman" w:hAnsi="Times New Roman" w:cs="Times New Roman"/>
          <w:sz w:val="28"/>
          <w:szCs w:val="28"/>
        </w:rPr>
        <w:t>истісного</w:t>
      </w:r>
      <w:r w:rsidR="00236DF8" w:rsidRPr="00236DF8">
        <w:rPr>
          <w:rFonts w:ascii="Times New Roman" w:hAnsi="Times New Roman" w:cs="Times New Roman"/>
          <w:sz w:val="28"/>
          <w:szCs w:val="28"/>
        </w:rPr>
        <w:t xml:space="preserve"> зростання.</w:t>
      </w:r>
    </w:p>
    <w:p w:rsidR="00B407EB" w:rsidRPr="00EE00E9" w:rsidRDefault="00B407EB" w:rsidP="00EE00E9">
      <w:pPr>
        <w:pStyle w:val="2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51A20" w:rsidRPr="009B06C6" w:rsidRDefault="00EF6419" w:rsidP="00EE00E9">
      <w:pPr>
        <w:pStyle w:val="2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2.</w:t>
      </w:r>
      <w:r w:rsidR="00315CBD" w:rsidRPr="009B06C6">
        <w:rPr>
          <w:rFonts w:ascii="Times New Roman" w:hAnsi="Times New Roman" w:cs="Times New Roman"/>
          <w:sz w:val="28"/>
          <w:szCs w:val="28"/>
        </w:rPr>
        <w:t>3</w:t>
      </w:r>
      <w:r w:rsidR="002E292E" w:rsidRPr="009B06C6">
        <w:rPr>
          <w:rFonts w:ascii="Times New Roman" w:hAnsi="Times New Roman" w:cs="Times New Roman"/>
          <w:sz w:val="28"/>
          <w:szCs w:val="28"/>
        </w:rPr>
        <w:t>.</w:t>
      </w:r>
      <w:r w:rsidR="00464CE3" w:rsidRPr="009B06C6">
        <w:rPr>
          <w:rFonts w:ascii="Times New Roman" w:hAnsi="Times New Roman" w:cs="Times New Roman"/>
          <w:sz w:val="28"/>
          <w:szCs w:val="28"/>
        </w:rPr>
        <w:tab/>
      </w:r>
      <w:r w:rsidR="00651A20" w:rsidRPr="009B06C6">
        <w:rPr>
          <w:rFonts w:ascii="Times New Roman" w:hAnsi="Times New Roman" w:cs="Times New Roman"/>
          <w:sz w:val="28"/>
          <w:szCs w:val="28"/>
        </w:rPr>
        <w:t>ПРОФЕСІЙНА АДАПТАЦІЯ ТА ПРАЦЕВЛАШТУВАННЯ</w:t>
      </w:r>
    </w:p>
    <w:p w:rsidR="00346FF9" w:rsidRPr="009B06C6" w:rsidRDefault="00346FF9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Реалізація заходів з професійної адаптації учасників бойових дій здійснюється відповідно до </w:t>
      </w:r>
      <w:r w:rsidR="00603D6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>аконів України </w:t>
      </w:r>
      <w:r w:rsidR="00603D6D" w:rsidRPr="009B06C6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603D6D" w:rsidRPr="009B06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статус ветеранів війни, гарантії їх соціального захисту»</w:t>
      </w:r>
      <w:r w:rsidR="00603D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hyperlink r:id="rId19" w:history="1">
        <w:r w:rsidRPr="009B06C6">
          <w:rPr>
            <w:rFonts w:ascii="Times New Roman" w:hAnsi="Times New Roman" w:cs="Times New Roman"/>
            <w:sz w:val="28"/>
            <w:szCs w:val="28"/>
          </w:rPr>
          <w:t>«Про освіту</w:t>
        </w:r>
      </w:hyperlink>
      <w:r w:rsidRPr="009B06C6">
        <w:rPr>
          <w:rFonts w:ascii="Times New Roman" w:hAnsi="Times New Roman" w:cs="Times New Roman"/>
          <w:sz w:val="28"/>
          <w:szCs w:val="28"/>
        </w:rPr>
        <w:t xml:space="preserve">», «Про професійну (професійно-технічну) освіту», </w:t>
      </w:r>
      <w:hyperlink r:id="rId20" w:history="1">
        <w:r w:rsidRPr="009B06C6">
          <w:rPr>
            <w:rFonts w:ascii="Times New Roman" w:hAnsi="Times New Roman" w:cs="Times New Roman"/>
            <w:sz w:val="28"/>
            <w:szCs w:val="28"/>
          </w:rPr>
          <w:t>«</w:t>
        </w:r>
      </w:hyperlink>
      <w:hyperlink r:id="rId21" w:history="1">
        <w:r w:rsidRPr="009B06C6">
          <w:rPr>
            <w:rFonts w:ascii="Times New Roman" w:hAnsi="Times New Roman" w:cs="Times New Roman"/>
            <w:sz w:val="28"/>
            <w:szCs w:val="28"/>
          </w:rPr>
          <w:t>Про вищу освіту</w:t>
        </w:r>
      </w:hyperlink>
      <w:r w:rsidRPr="009B06C6">
        <w:rPr>
          <w:rFonts w:ascii="Times New Roman" w:hAnsi="Times New Roman" w:cs="Times New Roman"/>
          <w:sz w:val="28"/>
          <w:szCs w:val="28"/>
        </w:rPr>
        <w:t>», </w:t>
      </w:r>
      <w:hyperlink r:id="rId22" w:history="1">
        <w:r w:rsidRPr="009B06C6">
          <w:rPr>
            <w:rFonts w:ascii="Times New Roman" w:hAnsi="Times New Roman" w:cs="Times New Roman"/>
            <w:sz w:val="28"/>
            <w:szCs w:val="28"/>
          </w:rPr>
          <w:t>«Про зайнятість населення»</w:t>
        </w:r>
      </w:hyperlink>
      <w:r w:rsidR="00C04531" w:rsidRPr="00603D6D">
        <w:rPr>
          <w:rFonts w:ascii="Times New Roman" w:hAnsi="Times New Roman" w:cs="Times New Roman"/>
          <w:sz w:val="28"/>
          <w:szCs w:val="28"/>
        </w:rPr>
        <w:t>,</w:t>
      </w:r>
      <w:hyperlink r:id="rId23" w:history="1">
        <w:r w:rsidRPr="009B06C6">
          <w:rPr>
            <w:rFonts w:ascii="Times New Roman" w:hAnsi="Times New Roman" w:cs="Times New Roman"/>
            <w:sz w:val="28"/>
            <w:szCs w:val="28"/>
          </w:rPr>
          <w:t xml:space="preserve"> «Про професійний розвиток працівників»</w:t>
        </w:r>
        <w:r w:rsidR="00C04531" w:rsidRPr="00603D6D">
          <w:rPr>
            <w:rFonts w:ascii="Times New Roman" w:hAnsi="Times New Roman" w:cs="Times New Roman"/>
            <w:sz w:val="28"/>
            <w:szCs w:val="28"/>
          </w:rPr>
          <w:t>,</w:t>
        </w:r>
        <w:r w:rsidRPr="009B06C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041E8" w:rsidRPr="009B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B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соціальний і правовий захист військовослужбовців та членів їх сімей</w:t>
      </w:r>
      <w:r w:rsidR="008041E8" w:rsidRPr="009B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9B06C6">
        <w:rPr>
          <w:rFonts w:ascii="Times New Roman" w:hAnsi="Times New Roman" w:cs="Times New Roman"/>
          <w:sz w:val="28"/>
          <w:szCs w:val="28"/>
        </w:rPr>
        <w:t>та інших нормативно-правових актів з питань зайнятості, освіти та реабілітації.</w:t>
      </w:r>
    </w:p>
    <w:p w:rsidR="00346FF9" w:rsidRPr="009B06C6" w:rsidRDefault="006B3998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Проте</w:t>
      </w:r>
      <w:r w:rsidR="00346FF9" w:rsidRPr="009B06C6">
        <w:rPr>
          <w:rFonts w:ascii="Times New Roman" w:hAnsi="Times New Roman" w:cs="Times New Roman"/>
          <w:sz w:val="28"/>
          <w:szCs w:val="28"/>
        </w:rPr>
        <w:t>,</w:t>
      </w:r>
      <w:r w:rsidR="00346FF9" w:rsidRPr="009B06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46FF9" w:rsidRPr="009B06C6">
        <w:rPr>
          <w:rFonts w:ascii="Times New Roman" w:hAnsi="Times New Roman" w:cs="Times New Roman"/>
          <w:sz w:val="28"/>
          <w:szCs w:val="28"/>
        </w:rPr>
        <w:t>існує</w:t>
      </w:r>
      <w:r w:rsidR="00346FF9" w:rsidRPr="009B06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46FF9" w:rsidRPr="009B06C6">
        <w:rPr>
          <w:rFonts w:ascii="Times New Roman" w:hAnsi="Times New Roman" w:cs="Times New Roman"/>
          <w:sz w:val="28"/>
          <w:szCs w:val="28"/>
        </w:rPr>
        <w:t xml:space="preserve">проблема з працевлаштуванням ветеранів, яка містить у собі ознаки прихованої дискримінації за соціальним статусом. Дискримінаційні </w:t>
      </w:r>
      <w:r w:rsidR="00346FF9" w:rsidRPr="009B06C6">
        <w:rPr>
          <w:rFonts w:ascii="Times New Roman" w:hAnsi="Times New Roman" w:cs="Times New Roman"/>
          <w:sz w:val="28"/>
          <w:szCs w:val="28"/>
        </w:rPr>
        <w:lastRenderedPageBreak/>
        <w:t xml:space="preserve">практики стають ще більш очевидними, коли в роботі відмовляють ветеранам, особам з інвалідністю </w:t>
      </w:r>
      <w:r w:rsidR="00236DF8">
        <w:rPr>
          <w:rFonts w:ascii="Times New Roman" w:hAnsi="Times New Roman" w:cs="Times New Roman"/>
          <w:sz w:val="28"/>
          <w:szCs w:val="28"/>
        </w:rPr>
        <w:t xml:space="preserve">внаслідок війни </w:t>
      </w:r>
      <w:r w:rsidR="00346FF9" w:rsidRPr="009B06C6">
        <w:rPr>
          <w:rFonts w:ascii="Times New Roman" w:hAnsi="Times New Roman" w:cs="Times New Roman"/>
          <w:sz w:val="28"/>
          <w:szCs w:val="28"/>
        </w:rPr>
        <w:t>та жінкам.</w:t>
      </w:r>
    </w:p>
    <w:p w:rsidR="00884695" w:rsidRPr="009B06C6" w:rsidRDefault="00195B32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В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ідсутність </w:t>
      </w:r>
      <w:r w:rsidR="008041E8" w:rsidRPr="009B06C6">
        <w:rPr>
          <w:rFonts w:ascii="Times New Roman" w:hAnsi="Times New Roman" w:cs="Times New Roman"/>
          <w:sz w:val="28"/>
          <w:szCs w:val="28"/>
        </w:rPr>
        <w:t>роботи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, низький або непостійний заробіток призводять до </w:t>
      </w:r>
      <w:r w:rsidR="001466F4" w:rsidRPr="009B06C6">
        <w:rPr>
          <w:rFonts w:ascii="Times New Roman" w:hAnsi="Times New Roman" w:cs="Times New Roman"/>
          <w:sz w:val="28"/>
          <w:szCs w:val="28"/>
        </w:rPr>
        <w:t xml:space="preserve">пригніченості, 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втрати впевненості </w:t>
      </w:r>
      <w:r w:rsidR="00DF18B1">
        <w:rPr>
          <w:rFonts w:ascii="Times New Roman" w:hAnsi="Times New Roman" w:cs="Times New Roman"/>
          <w:sz w:val="28"/>
          <w:szCs w:val="28"/>
        </w:rPr>
        <w:t>в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 собі, </w:t>
      </w:r>
      <w:r w:rsidR="00E83F14">
        <w:rPr>
          <w:rFonts w:ascii="Times New Roman" w:hAnsi="Times New Roman" w:cs="Times New Roman"/>
          <w:sz w:val="28"/>
          <w:szCs w:val="28"/>
        </w:rPr>
        <w:t>а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 відсутність</w:t>
      </w:r>
      <w:r w:rsidR="00107FF6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постійної зайнятості </w:t>
      </w:r>
      <w:r w:rsidR="002E292E" w:rsidRPr="009B06C6">
        <w:rPr>
          <w:rFonts w:ascii="Times New Roman" w:hAnsi="Times New Roman" w:cs="Times New Roman"/>
          <w:sz w:val="28"/>
          <w:szCs w:val="28"/>
        </w:rPr>
        <w:t xml:space="preserve">та неможливість утримувати сім’ї 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на тлі депресивних настроїв штовхає </w:t>
      </w:r>
      <w:r w:rsidR="00107FF6" w:rsidRPr="009B06C6">
        <w:rPr>
          <w:rFonts w:ascii="Times New Roman" w:hAnsi="Times New Roman" w:cs="Times New Roman"/>
          <w:sz w:val="28"/>
          <w:szCs w:val="28"/>
        </w:rPr>
        <w:t>ветеранів</w:t>
      </w:r>
      <w:r w:rsidR="00884695" w:rsidRPr="009B06C6">
        <w:rPr>
          <w:rFonts w:ascii="Times New Roman" w:hAnsi="Times New Roman" w:cs="Times New Roman"/>
          <w:sz w:val="28"/>
          <w:szCs w:val="28"/>
        </w:rPr>
        <w:t xml:space="preserve"> до</w:t>
      </w:r>
      <w:r w:rsidR="00107FF6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EF6419" w:rsidRPr="009B06C6">
        <w:rPr>
          <w:rFonts w:ascii="Times New Roman" w:hAnsi="Times New Roman" w:cs="Times New Roman"/>
          <w:sz w:val="28"/>
          <w:szCs w:val="28"/>
        </w:rPr>
        <w:t>вчинення право</w:t>
      </w:r>
      <w:r w:rsidR="000F12A5" w:rsidRPr="009B06C6">
        <w:rPr>
          <w:rFonts w:ascii="Times New Roman" w:hAnsi="Times New Roman" w:cs="Times New Roman"/>
          <w:sz w:val="28"/>
          <w:szCs w:val="28"/>
        </w:rPr>
        <w:t>п</w:t>
      </w:r>
      <w:r w:rsidR="00EF6419" w:rsidRPr="009B06C6">
        <w:rPr>
          <w:rFonts w:ascii="Times New Roman" w:hAnsi="Times New Roman" w:cs="Times New Roman"/>
          <w:sz w:val="28"/>
          <w:szCs w:val="28"/>
        </w:rPr>
        <w:t>орушень</w:t>
      </w:r>
      <w:r w:rsidR="001466F4" w:rsidRPr="009B06C6">
        <w:rPr>
          <w:rFonts w:ascii="Times New Roman" w:hAnsi="Times New Roman" w:cs="Times New Roman"/>
          <w:sz w:val="28"/>
          <w:szCs w:val="28"/>
        </w:rPr>
        <w:t xml:space="preserve"> та самогубств</w:t>
      </w:r>
      <w:r w:rsidR="00884695" w:rsidRPr="009B06C6">
        <w:rPr>
          <w:rFonts w:ascii="Times New Roman" w:hAnsi="Times New Roman" w:cs="Times New Roman"/>
          <w:sz w:val="28"/>
          <w:szCs w:val="28"/>
        </w:rPr>
        <w:t>, незалежно від часу, що минув після демобілізації.</w:t>
      </w:r>
    </w:p>
    <w:p w:rsidR="002047C5" w:rsidRPr="00381EB2" w:rsidRDefault="002047C5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Нереалізованість права на працю та </w:t>
      </w:r>
      <w:r w:rsidR="008041E8" w:rsidRPr="009B06C6"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Pr="009B06C6">
        <w:rPr>
          <w:rFonts w:ascii="Times New Roman" w:hAnsi="Times New Roman" w:cs="Times New Roman"/>
          <w:sz w:val="28"/>
          <w:szCs w:val="28"/>
        </w:rPr>
        <w:t>гідн</w:t>
      </w:r>
      <w:r w:rsidR="008041E8" w:rsidRPr="009B06C6">
        <w:rPr>
          <w:rFonts w:ascii="Times New Roman" w:hAnsi="Times New Roman" w:cs="Times New Roman"/>
          <w:sz w:val="28"/>
          <w:szCs w:val="28"/>
        </w:rPr>
        <w:t>ої</w:t>
      </w:r>
      <w:r w:rsidRPr="009B06C6">
        <w:rPr>
          <w:rFonts w:ascii="Times New Roman" w:hAnsi="Times New Roman" w:cs="Times New Roman"/>
          <w:sz w:val="28"/>
          <w:szCs w:val="28"/>
        </w:rPr>
        <w:t xml:space="preserve"> зар</w:t>
      </w:r>
      <w:r w:rsidR="008041E8" w:rsidRPr="009B06C6">
        <w:rPr>
          <w:rFonts w:ascii="Times New Roman" w:hAnsi="Times New Roman" w:cs="Times New Roman"/>
          <w:sz w:val="28"/>
          <w:szCs w:val="28"/>
        </w:rPr>
        <w:t>обітної плати</w:t>
      </w:r>
      <w:r w:rsidRPr="009B06C6">
        <w:rPr>
          <w:rFonts w:ascii="Times New Roman" w:hAnsi="Times New Roman" w:cs="Times New Roman"/>
          <w:sz w:val="28"/>
          <w:szCs w:val="28"/>
        </w:rPr>
        <w:t xml:space="preserve"> посилює особисті </w:t>
      </w:r>
      <w:r w:rsidR="00B16AA0" w:rsidRPr="009B06C6">
        <w:rPr>
          <w:rFonts w:ascii="Times New Roman" w:hAnsi="Times New Roman" w:cs="Times New Roman"/>
          <w:sz w:val="28"/>
          <w:szCs w:val="28"/>
        </w:rPr>
        <w:t>п</w:t>
      </w:r>
      <w:r w:rsidRPr="009B06C6">
        <w:rPr>
          <w:rFonts w:ascii="Times New Roman" w:hAnsi="Times New Roman" w:cs="Times New Roman"/>
          <w:sz w:val="28"/>
          <w:szCs w:val="28"/>
        </w:rPr>
        <w:t xml:space="preserve">роблеми </w:t>
      </w:r>
      <w:r w:rsidR="00B16AA0" w:rsidRPr="009B06C6">
        <w:rPr>
          <w:rFonts w:ascii="Times New Roman" w:hAnsi="Times New Roman" w:cs="Times New Roman"/>
          <w:sz w:val="28"/>
          <w:szCs w:val="28"/>
        </w:rPr>
        <w:t>ветеранів</w:t>
      </w:r>
      <w:r w:rsidRPr="009B06C6">
        <w:rPr>
          <w:rFonts w:ascii="Times New Roman" w:hAnsi="Times New Roman" w:cs="Times New Roman"/>
          <w:sz w:val="28"/>
          <w:szCs w:val="28"/>
        </w:rPr>
        <w:t xml:space="preserve"> і </w:t>
      </w:r>
      <w:r w:rsidR="00EF6419" w:rsidRPr="009B06C6">
        <w:rPr>
          <w:rFonts w:ascii="Times New Roman" w:hAnsi="Times New Roman" w:cs="Times New Roman"/>
          <w:sz w:val="28"/>
          <w:szCs w:val="28"/>
        </w:rPr>
        <w:t>унеможливлює</w:t>
      </w:r>
      <w:r w:rsidRPr="009B06C6">
        <w:rPr>
          <w:rFonts w:ascii="Times New Roman" w:hAnsi="Times New Roman" w:cs="Times New Roman"/>
          <w:sz w:val="28"/>
          <w:szCs w:val="28"/>
        </w:rPr>
        <w:t xml:space="preserve"> їх</w:t>
      </w:r>
      <w:r w:rsidR="00EF6419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Pr="009B06C6">
        <w:rPr>
          <w:rFonts w:ascii="Times New Roman" w:hAnsi="Times New Roman" w:cs="Times New Roman"/>
          <w:sz w:val="28"/>
          <w:szCs w:val="28"/>
        </w:rPr>
        <w:t>активну участь у житті громад</w:t>
      </w:r>
      <w:r w:rsidRPr="00381EB2">
        <w:rPr>
          <w:rFonts w:ascii="Times New Roman" w:hAnsi="Times New Roman" w:cs="Times New Roman"/>
          <w:sz w:val="28"/>
          <w:szCs w:val="28"/>
        </w:rPr>
        <w:t>.</w:t>
      </w:r>
    </w:p>
    <w:p w:rsidR="00F67EDA" w:rsidRDefault="00381EB2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B2">
        <w:rPr>
          <w:rFonts w:ascii="Times New Roman" w:hAnsi="Times New Roman" w:cs="Times New Roman"/>
          <w:sz w:val="28"/>
          <w:szCs w:val="28"/>
        </w:rPr>
        <w:t xml:space="preserve">Розробка і реалізація алгоритму взаємодії між місцевою владою, державними органами, бізнесовими організаціями та іншими роботодавцями сприятиме </w:t>
      </w:r>
      <w:r w:rsidR="00DF0829" w:rsidRPr="00381EB2">
        <w:rPr>
          <w:rFonts w:ascii="Times New Roman" w:hAnsi="Times New Roman" w:cs="Times New Roman"/>
          <w:sz w:val="28"/>
          <w:szCs w:val="28"/>
        </w:rPr>
        <w:t>створенн</w:t>
      </w:r>
      <w:r w:rsidRPr="00381EB2">
        <w:rPr>
          <w:rFonts w:ascii="Times New Roman" w:hAnsi="Times New Roman" w:cs="Times New Roman"/>
          <w:sz w:val="28"/>
          <w:szCs w:val="28"/>
        </w:rPr>
        <w:t>ю</w:t>
      </w:r>
      <w:r w:rsidR="00DF0829" w:rsidRPr="00381EB2">
        <w:rPr>
          <w:rFonts w:ascii="Times New Roman" w:hAnsi="Times New Roman" w:cs="Times New Roman"/>
          <w:sz w:val="28"/>
          <w:szCs w:val="28"/>
        </w:rPr>
        <w:t xml:space="preserve"> можливостей для учасників бойових дій щодо здобуття освіти, професійного розвитку, впровадження концепції зміни військової кар’єри на цивільну, активної </w:t>
      </w:r>
      <w:proofErr w:type="spellStart"/>
      <w:r w:rsidR="00DF0829" w:rsidRPr="00381EB2">
        <w:rPr>
          <w:rFonts w:ascii="Times New Roman" w:hAnsi="Times New Roman" w:cs="Times New Roman"/>
          <w:sz w:val="28"/>
          <w:szCs w:val="28"/>
        </w:rPr>
        <w:t>самозайнятості</w:t>
      </w:r>
      <w:proofErr w:type="spellEnd"/>
      <w:r w:rsidR="00DF0829" w:rsidRPr="00381EB2">
        <w:rPr>
          <w:rFonts w:ascii="Times New Roman" w:hAnsi="Times New Roman" w:cs="Times New Roman"/>
          <w:sz w:val="28"/>
          <w:szCs w:val="28"/>
        </w:rPr>
        <w:t xml:space="preserve">, </w:t>
      </w:r>
      <w:r w:rsidRPr="00381EB2">
        <w:rPr>
          <w:rFonts w:ascii="Times New Roman" w:hAnsi="Times New Roman" w:cs="Times New Roman"/>
          <w:sz w:val="28"/>
          <w:szCs w:val="28"/>
        </w:rPr>
        <w:t>працевла</w:t>
      </w:r>
      <w:r w:rsidRPr="00A4687A">
        <w:rPr>
          <w:rFonts w:ascii="Times New Roman" w:hAnsi="Times New Roman" w:cs="Times New Roman"/>
          <w:sz w:val="28"/>
          <w:szCs w:val="28"/>
        </w:rPr>
        <w:t xml:space="preserve">штування або </w:t>
      </w:r>
      <w:r w:rsidR="00DF0829" w:rsidRPr="00A4687A">
        <w:rPr>
          <w:rFonts w:ascii="Times New Roman" w:hAnsi="Times New Roman" w:cs="Times New Roman"/>
          <w:sz w:val="28"/>
          <w:szCs w:val="28"/>
        </w:rPr>
        <w:t>відкриття та ведення власного бізнесу.</w:t>
      </w:r>
    </w:p>
    <w:p w:rsidR="008E2299" w:rsidRPr="00603D6D" w:rsidRDefault="008E2299" w:rsidP="008E2299">
      <w:pPr>
        <w:pStyle w:val="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3D6D">
        <w:rPr>
          <w:rFonts w:ascii="Times New Roman" w:hAnsi="Times New Roman" w:cs="Times New Roman"/>
          <w:sz w:val="28"/>
          <w:szCs w:val="28"/>
        </w:rPr>
        <w:t xml:space="preserve">Також доцільно переглянути </w:t>
      </w:r>
      <w:r w:rsidRPr="00603D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 можливості для дітей ветеранів,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членів сімей </w:t>
      </w:r>
      <w:r w:rsidRPr="00603D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загиблих (померлих) учасників бойових дій</w:t>
      </w:r>
      <w:r w:rsidR="00287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E00E9" w:rsidRPr="00EE00E9" w:rsidRDefault="00EE00E9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51A20" w:rsidRPr="009B06C6" w:rsidRDefault="00EF6419" w:rsidP="00EE00E9">
      <w:pPr>
        <w:pStyle w:val="2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2.</w:t>
      </w:r>
      <w:r w:rsidR="00651A20" w:rsidRPr="009B06C6">
        <w:rPr>
          <w:rFonts w:ascii="Times New Roman" w:hAnsi="Times New Roman" w:cs="Times New Roman"/>
          <w:sz w:val="28"/>
          <w:szCs w:val="28"/>
        </w:rPr>
        <w:t>4</w:t>
      </w:r>
      <w:r w:rsidR="002E292E" w:rsidRPr="009B06C6">
        <w:rPr>
          <w:rFonts w:ascii="Times New Roman" w:hAnsi="Times New Roman" w:cs="Times New Roman"/>
          <w:sz w:val="28"/>
          <w:szCs w:val="28"/>
        </w:rPr>
        <w:t>.</w:t>
      </w:r>
      <w:r w:rsidR="00464CE3" w:rsidRPr="009B06C6">
        <w:rPr>
          <w:rFonts w:ascii="Times New Roman" w:hAnsi="Times New Roman" w:cs="Times New Roman"/>
          <w:sz w:val="28"/>
          <w:szCs w:val="28"/>
        </w:rPr>
        <w:tab/>
      </w:r>
      <w:r w:rsidR="00651A20" w:rsidRPr="009B06C6">
        <w:rPr>
          <w:rFonts w:ascii="Times New Roman" w:hAnsi="Times New Roman" w:cs="Times New Roman"/>
          <w:sz w:val="28"/>
          <w:szCs w:val="28"/>
        </w:rPr>
        <w:t>МЕДИЧНЕ ЗАБЕЗПЕЧЕННЯ</w:t>
      </w:r>
    </w:p>
    <w:p w:rsidR="008229F0" w:rsidRDefault="0097043F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pacing w:val="6"/>
          <w:sz w:val="28"/>
          <w:szCs w:val="28"/>
        </w:rPr>
        <w:t>Гарантовані державою пільги для ветеранів у медичній сфері закріплені Закон</w:t>
      </w:r>
      <w:r w:rsidR="00A8486D">
        <w:rPr>
          <w:rFonts w:ascii="Times New Roman" w:hAnsi="Times New Roman" w:cs="Times New Roman"/>
          <w:spacing w:val="6"/>
          <w:sz w:val="28"/>
          <w:szCs w:val="28"/>
        </w:rPr>
        <w:t>ом</w:t>
      </w:r>
      <w:r w:rsidRPr="009B06C6">
        <w:rPr>
          <w:rFonts w:ascii="Times New Roman" w:hAnsi="Times New Roman" w:cs="Times New Roman"/>
          <w:spacing w:val="6"/>
          <w:sz w:val="28"/>
          <w:szCs w:val="28"/>
        </w:rPr>
        <w:t xml:space="preserve"> України «</w:t>
      </w:r>
      <w:r w:rsidRPr="009B06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статус ветеранів війни, гарантії їх соціального захисту». Але, незважаючи на доволі широкий перелік медичних </w:t>
      </w:r>
      <w:r w:rsidRPr="009B06C6">
        <w:rPr>
          <w:rFonts w:ascii="Times New Roman" w:hAnsi="Times New Roman" w:cs="Times New Roman"/>
          <w:spacing w:val="6"/>
          <w:sz w:val="28"/>
          <w:szCs w:val="28"/>
        </w:rPr>
        <w:t>послуг</w:t>
      </w:r>
      <w:r w:rsidR="005E5A0E" w:rsidRPr="009B06C6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9B06C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E5A0E" w:rsidRPr="009B06C6">
        <w:rPr>
          <w:rFonts w:ascii="Times New Roman" w:hAnsi="Times New Roman" w:cs="Times New Roman"/>
          <w:spacing w:val="6"/>
          <w:sz w:val="28"/>
          <w:szCs w:val="28"/>
        </w:rPr>
        <w:t xml:space="preserve">їх надання учасникам бойових дій не </w:t>
      </w:r>
      <w:r w:rsidRPr="009B06C6">
        <w:rPr>
          <w:rFonts w:ascii="Times New Roman" w:hAnsi="Times New Roman" w:cs="Times New Roman"/>
          <w:spacing w:val="6"/>
          <w:sz w:val="28"/>
          <w:szCs w:val="28"/>
        </w:rPr>
        <w:t>забезпечується</w:t>
      </w:r>
      <w:r w:rsidR="005E5A0E" w:rsidRPr="009B06C6">
        <w:rPr>
          <w:rFonts w:ascii="Times New Roman" w:hAnsi="Times New Roman" w:cs="Times New Roman"/>
          <w:spacing w:val="6"/>
          <w:sz w:val="28"/>
          <w:szCs w:val="28"/>
        </w:rPr>
        <w:t xml:space="preserve"> в повному обсязі</w:t>
      </w:r>
      <w:r w:rsidRPr="009B06C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E5A0E" w:rsidRPr="009B06C6">
        <w:rPr>
          <w:rFonts w:ascii="Times New Roman" w:hAnsi="Times New Roman" w:cs="Times New Roman"/>
          <w:spacing w:val="6"/>
          <w:sz w:val="28"/>
          <w:szCs w:val="28"/>
        </w:rPr>
        <w:t xml:space="preserve">через </w:t>
      </w:r>
      <w:r w:rsidR="00EF104D">
        <w:rPr>
          <w:rFonts w:ascii="Times New Roman" w:hAnsi="Times New Roman" w:cs="Times New Roman"/>
          <w:sz w:val="28"/>
          <w:szCs w:val="28"/>
        </w:rPr>
        <w:t>відсутність можливості</w:t>
      </w:r>
      <w:r w:rsidR="008229F0" w:rsidRPr="00D320FA">
        <w:rPr>
          <w:rFonts w:ascii="Times New Roman" w:hAnsi="Times New Roman" w:cs="Times New Roman"/>
          <w:sz w:val="28"/>
          <w:szCs w:val="28"/>
        </w:rPr>
        <w:t xml:space="preserve"> </w:t>
      </w:r>
      <w:r w:rsidR="00EF104D" w:rsidRPr="00D320FA">
        <w:rPr>
          <w:rFonts w:ascii="Times New Roman" w:hAnsi="Times New Roman" w:cs="Times New Roman"/>
          <w:sz w:val="28"/>
          <w:szCs w:val="28"/>
        </w:rPr>
        <w:t>покрити</w:t>
      </w:r>
      <w:r w:rsidR="008229F0" w:rsidRPr="00D320FA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9537A8">
        <w:rPr>
          <w:rFonts w:ascii="Times New Roman" w:hAnsi="Times New Roman" w:cs="Times New Roman"/>
          <w:sz w:val="28"/>
          <w:szCs w:val="28"/>
        </w:rPr>
        <w:t>і</w:t>
      </w:r>
      <w:r w:rsidR="008229F0" w:rsidRPr="00D320FA">
        <w:rPr>
          <w:rFonts w:ascii="Times New Roman" w:hAnsi="Times New Roman" w:cs="Times New Roman"/>
          <w:sz w:val="28"/>
          <w:szCs w:val="28"/>
        </w:rPr>
        <w:t xml:space="preserve"> задовольнити ін</w:t>
      </w:r>
      <w:r w:rsidR="008229F0">
        <w:rPr>
          <w:rFonts w:ascii="Times New Roman" w:hAnsi="Times New Roman" w:cs="Times New Roman"/>
          <w:sz w:val="28"/>
          <w:szCs w:val="28"/>
        </w:rPr>
        <w:t>тереси тієї кількості учасників бойових дій та</w:t>
      </w:r>
      <w:r w:rsidR="008229F0" w:rsidRPr="00D320FA">
        <w:rPr>
          <w:rFonts w:ascii="Times New Roman" w:hAnsi="Times New Roman" w:cs="Times New Roman"/>
          <w:sz w:val="28"/>
          <w:szCs w:val="28"/>
        </w:rPr>
        <w:t xml:space="preserve"> членів їх сімей, яка з’явилась після 24 лютого 2022 року.</w:t>
      </w:r>
      <w:r w:rsidR="0082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44" w:rsidRPr="00817F26" w:rsidRDefault="00B16AA0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Учасники бойових дій є активн</w:t>
      </w:r>
      <w:r w:rsidR="00844F44" w:rsidRPr="009B06C6">
        <w:rPr>
          <w:rFonts w:ascii="Times New Roman" w:hAnsi="Times New Roman" w:cs="Times New Roman"/>
          <w:sz w:val="28"/>
          <w:szCs w:val="28"/>
        </w:rPr>
        <w:t xml:space="preserve">ими </w:t>
      </w:r>
      <w:r w:rsidR="001466F4" w:rsidRPr="009B06C6">
        <w:rPr>
          <w:rFonts w:ascii="Times New Roman" w:hAnsi="Times New Roman" w:cs="Times New Roman"/>
          <w:sz w:val="28"/>
          <w:szCs w:val="28"/>
        </w:rPr>
        <w:t>користувачами</w:t>
      </w:r>
      <w:r w:rsidR="00760D73" w:rsidRPr="009B06C6">
        <w:rPr>
          <w:rFonts w:ascii="Times New Roman" w:hAnsi="Times New Roman" w:cs="Times New Roman"/>
          <w:sz w:val="28"/>
          <w:szCs w:val="28"/>
        </w:rPr>
        <w:t xml:space="preserve"> медичних послуг, </w:t>
      </w:r>
      <w:r w:rsidR="00236DF8">
        <w:rPr>
          <w:rFonts w:ascii="Times New Roman" w:hAnsi="Times New Roman" w:cs="Times New Roman"/>
          <w:sz w:val="28"/>
          <w:szCs w:val="28"/>
        </w:rPr>
        <w:t>проте</w:t>
      </w:r>
      <w:r w:rsidR="00760D73" w:rsidRPr="009B06C6">
        <w:rPr>
          <w:rFonts w:ascii="Times New Roman" w:hAnsi="Times New Roman" w:cs="Times New Roman"/>
          <w:sz w:val="28"/>
          <w:szCs w:val="28"/>
        </w:rPr>
        <w:t xml:space="preserve">  отримують медичну допомогу в загальній системі охорони здоров’я, на рівні з іншими цивільними громадянами. </w:t>
      </w:r>
      <w:r w:rsidR="00760D73" w:rsidRPr="00817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Наявність статусу </w:t>
      </w:r>
      <w:r w:rsidR="00F67EDA" w:rsidRPr="00817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учасника бойових дій</w:t>
      </w:r>
      <w:r w:rsidR="00760D73" w:rsidRPr="00817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є обов</w:t>
      </w:r>
      <w:r w:rsidR="00464CE3" w:rsidRPr="00817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760D73" w:rsidRPr="00817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язковою для отримання безоплатного </w:t>
      </w:r>
      <w:r w:rsidR="00236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першочергового </w:t>
      </w:r>
      <w:r w:rsidR="00760D73" w:rsidRPr="00817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лікування, оскільки норми про право на медичне забезпечення є загальними для усіх громадян. </w:t>
      </w:r>
    </w:p>
    <w:p w:rsidR="00844F44" w:rsidRPr="009B06C6" w:rsidRDefault="00236DF8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</w:t>
      </w:r>
      <w:r w:rsidR="0097043F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>, майже відразу</w:t>
      </w:r>
      <w:r w:rsidR="00B16AA0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після повернення з</w:t>
      </w:r>
      <w:r w:rsidR="00F67EDA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війни</w:t>
      </w:r>
      <w:r w:rsidR="00B16AA0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EC9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ветерани, особливо ті, які отримали поранення,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травми чи захворювання, </w:t>
      </w:r>
      <w:r w:rsidR="00B16AA0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>потребують доступу до послуг з</w:t>
      </w:r>
      <w:r w:rsidR="00EF6419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D73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реабілітації, </w:t>
      </w:r>
      <w:r w:rsidR="00EF6419" w:rsidRPr="0081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відновлення </w:t>
      </w:r>
      <w:r w:rsidR="00EF6419" w:rsidRPr="009B06C6">
        <w:rPr>
          <w:rFonts w:ascii="Times New Roman" w:hAnsi="Times New Roman" w:cs="Times New Roman"/>
          <w:sz w:val="28"/>
          <w:szCs w:val="28"/>
        </w:rPr>
        <w:t xml:space="preserve">та підтримки 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психічного </w:t>
      </w:r>
      <w:r w:rsidR="00760D73" w:rsidRPr="009B06C6">
        <w:rPr>
          <w:rFonts w:ascii="Times New Roman" w:hAnsi="Times New Roman" w:cs="Times New Roman"/>
          <w:sz w:val="28"/>
          <w:szCs w:val="28"/>
        </w:rPr>
        <w:t xml:space="preserve">та ментального 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здоров’я, </w:t>
      </w:r>
      <w:r w:rsidR="00760D73" w:rsidRPr="009B06C6">
        <w:rPr>
          <w:rFonts w:ascii="Times New Roman" w:hAnsi="Times New Roman" w:cs="Times New Roman"/>
          <w:sz w:val="28"/>
          <w:szCs w:val="28"/>
        </w:rPr>
        <w:t>а також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інших видів медичної допомоги.</w:t>
      </w:r>
    </w:p>
    <w:p w:rsidR="00844F44" w:rsidRPr="009B06C6" w:rsidRDefault="00F855E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Аналіз міжнародних практик в сфері медичного забезпечення ветеранів свідчить про</w:t>
      </w:r>
      <w:r w:rsidR="00760D73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="00760D73" w:rsidRPr="009B06C6">
        <w:rPr>
          <w:rFonts w:ascii="Times New Roman" w:hAnsi="Times New Roman" w:cs="Times New Roman"/>
          <w:sz w:val="28"/>
          <w:szCs w:val="28"/>
        </w:rPr>
        <w:t>формування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760D73" w:rsidRPr="009B06C6">
        <w:rPr>
          <w:rFonts w:ascii="Times New Roman" w:hAnsi="Times New Roman" w:cs="Times New Roman"/>
          <w:sz w:val="28"/>
          <w:szCs w:val="28"/>
        </w:rPr>
        <w:t>ої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політик</w:t>
      </w:r>
      <w:r w:rsidR="00760D73" w:rsidRPr="009B06C6">
        <w:rPr>
          <w:rFonts w:ascii="Times New Roman" w:hAnsi="Times New Roman" w:cs="Times New Roman"/>
          <w:sz w:val="28"/>
          <w:szCs w:val="28"/>
        </w:rPr>
        <w:t>и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760D73" w:rsidRPr="009B06C6">
        <w:rPr>
          <w:rFonts w:ascii="Times New Roman" w:hAnsi="Times New Roman" w:cs="Times New Roman"/>
          <w:sz w:val="28"/>
          <w:szCs w:val="28"/>
        </w:rPr>
        <w:t>по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підтри</w:t>
      </w:r>
      <w:r w:rsidR="00760D73" w:rsidRPr="009B06C6">
        <w:rPr>
          <w:rFonts w:ascii="Times New Roman" w:hAnsi="Times New Roman" w:cs="Times New Roman"/>
          <w:sz w:val="28"/>
          <w:szCs w:val="28"/>
        </w:rPr>
        <w:t>мці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B16AA0" w:rsidRPr="009B06C6">
        <w:rPr>
          <w:rFonts w:ascii="Times New Roman" w:hAnsi="Times New Roman" w:cs="Times New Roman"/>
          <w:sz w:val="28"/>
          <w:szCs w:val="28"/>
        </w:rPr>
        <w:lastRenderedPageBreak/>
        <w:t xml:space="preserve">здоров’я </w:t>
      </w:r>
      <w:r w:rsidRPr="009B06C6">
        <w:rPr>
          <w:rFonts w:ascii="Times New Roman" w:hAnsi="Times New Roman" w:cs="Times New Roman"/>
          <w:sz w:val="28"/>
          <w:szCs w:val="28"/>
        </w:rPr>
        <w:t>учасників бойових дій</w:t>
      </w:r>
      <w:r w:rsidR="00B16AA0" w:rsidRPr="009B06C6">
        <w:rPr>
          <w:rFonts w:ascii="Times New Roman" w:hAnsi="Times New Roman" w:cs="Times New Roman"/>
          <w:sz w:val="28"/>
          <w:szCs w:val="28"/>
        </w:rPr>
        <w:t>, оскільки вони мають</w:t>
      </w:r>
      <w:r w:rsidRPr="009B06C6">
        <w:rPr>
          <w:rFonts w:ascii="Times New Roman" w:hAnsi="Times New Roman" w:cs="Times New Roman"/>
          <w:sz w:val="28"/>
          <w:szCs w:val="28"/>
        </w:rPr>
        <w:t xml:space="preserve"> досить </w:t>
      </w:r>
      <w:r w:rsidR="00B16AA0" w:rsidRPr="009B06C6">
        <w:rPr>
          <w:rFonts w:ascii="Times New Roman" w:hAnsi="Times New Roman" w:cs="Times New Roman"/>
          <w:sz w:val="28"/>
          <w:szCs w:val="28"/>
        </w:rPr>
        <w:t>високі ризики появи та поширен</w:t>
      </w:r>
      <w:r w:rsidR="00240DA0" w:rsidRPr="009B06C6">
        <w:rPr>
          <w:rFonts w:ascii="Times New Roman" w:hAnsi="Times New Roman" w:cs="Times New Roman"/>
          <w:sz w:val="28"/>
          <w:szCs w:val="28"/>
        </w:rPr>
        <w:t>ості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ментальних проблем і розл</w:t>
      </w:r>
      <w:r w:rsidR="00EF6419" w:rsidRPr="009B06C6">
        <w:rPr>
          <w:rFonts w:ascii="Times New Roman" w:hAnsi="Times New Roman" w:cs="Times New Roman"/>
          <w:sz w:val="28"/>
          <w:szCs w:val="28"/>
        </w:rPr>
        <w:t>адів різних ступенів складності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F44" w:rsidRPr="009B06C6" w:rsidRDefault="00EF6419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П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ісля </w:t>
      </w:r>
      <w:r w:rsidR="00240DA0" w:rsidRPr="009B06C6">
        <w:rPr>
          <w:rFonts w:ascii="Times New Roman" w:hAnsi="Times New Roman" w:cs="Times New Roman"/>
          <w:sz w:val="28"/>
          <w:szCs w:val="28"/>
        </w:rPr>
        <w:t xml:space="preserve">початку </w:t>
      </w:r>
      <w:r w:rsidR="00B16AA0" w:rsidRPr="009B06C6">
        <w:rPr>
          <w:rFonts w:ascii="Times New Roman" w:hAnsi="Times New Roman" w:cs="Times New Roman"/>
          <w:sz w:val="28"/>
          <w:szCs w:val="28"/>
        </w:rPr>
        <w:t>повномасштабн</w:t>
      </w:r>
      <w:r w:rsidR="00240DA0" w:rsidRPr="009B06C6">
        <w:rPr>
          <w:rFonts w:ascii="Times New Roman" w:hAnsi="Times New Roman" w:cs="Times New Roman"/>
          <w:sz w:val="28"/>
          <w:szCs w:val="28"/>
        </w:rPr>
        <w:t>ої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в</w:t>
      </w:r>
      <w:r w:rsidR="00240DA0" w:rsidRPr="009B06C6">
        <w:rPr>
          <w:rFonts w:ascii="Times New Roman" w:hAnsi="Times New Roman" w:cs="Times New Roman"/>
          <w:sz w:val="28"/>
          <w:szCs w:val="28"/>
        </w:rPr>
        <w:t xml:space="preserve">ійни 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кількість учасників бойових дій збільшилась в рази, </w:t>
      </w:r>
      <w:r w:rsidRPr="009B06C6">
        <w:rPr>
          <w:rFonts w:ascii="Times New Roman" w:hAnsi="Times New Roman" w:cs="Times New Roman"/>
          <w:sz w:val="28"/>
          <w:szCs w:val="28"/>
        </w:rPr>
        <w:t>проте на даний час відсутня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Pr="009B06C6">
        <w:rPr>
          <w:rFonts w:ascii="Times New Roman" w:hAnsi="Times New Roman" w:cs="Times New Roman"/>
          <w:sz w:val="28"/>
          <w:szCs w:val="28"/>
        </w:rPr>
        <w:t xml:space="preserve">на державному та місцевому рівнях </w:t>
      </w:r>
      <w:r w:rsidR="00B16AA0" w:rsidRPr="009B06C6">
        <w:rPr>
          <w:rFonts w:ascii="Times New Roman" w:hAnsi="Times New Roman" w:cs="Times New Roman"/>
          <w:sz w:val="28"/>
          <w:szCs w:val="28"/>
        </w:rPr>
        <w:t>цілісн</w:t>
      </w:r>
      <w:r w:rsidRPr="009B06C6">
        <w:rPr>
          <w:rFonts w:ascii="Times New Roman" w:hAnsi="Times New Roman" w:cs="Times New Roman"/>
          <w:sz w:val="28"/>
          <w:szCs w:val="28"/>
        </w:rPr>
        <w:t>а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політик</w:t>
      </w:r>
      <w:r w:rsidRPr="009B06C6">
        <w:rPr>
          <w:rFonts w:ascii="Times New Roman" w:hAnsi="Times New Roman" w:cs="Times New Roman"/>
          <w:sz w:val="28"/>
          <w:szCs w:val="28"/>
        </w:rPr>
        <w:t>а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та бачення щодо забезпечення потреб у медичній та псих</w:t>
      </w:r>
      <w:r w:rsidR="001466F4" w:rsidRPr="009B06C6">
        <w:rPr>
          <w:rFonts w:ascii="Times New Roman" w:hAnsi="Times New Roman" w:cs="Times New Roman"/>
          <w:sz w:val="28"/>
          <w:szCs w:val="28"/>
        </w:rPr>
        <w:t>ічній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реабілітації ветеранів. Допомога їм надається </w:t>
      </w:r>
      <w:r w:rsidR="006B3998" w:rsidRPr="009B06C6">
        <w:rPr>
          <w:rFonts w:ascii="Times New Roman" w:hAnsi="Times New Roman" w:cs="Times New Roman"/>
          <w:sz w:val="28"/>
          <w:szCs w:val="28"/>
        </w:rPr>
        <w:t>переважно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 у вигляді </w:t>
      </w:r>
      <w:r w:rsidR="00F81EC9" w:rsidRPr="009B06C6">
        <w:rPr>
          <w:rFonts w:ascii="Times New Roman" w:hAnsi="Times New Roman" w:cs="Times New Roman"/>
          <w:sz w:val="28"/>
          <w:szCs w:val="28"/>
        </w:rPr>
        <w:t>окремих</w:t>
      </w:r>
      <w:r w:rsidR="00236DF8">
        <w:rPr>
          <w:rFonts w:ascii="Times New Roman" w:hAnsi="Times New Roman" w:cs="Times New Roman"/>
          <w:sz w:val="28"/>
          <w:szCs w:val="28"/>
        </w:rPr>
        <w:t xml:space="preserve"> некомплексних </w:t>
      </w:r>
      <w:r w:rsidR="00F81EC9" w:rsidRPr="009B06C6">
        <w:rPr>
          <w:rFonts w:ascii="Times New Roman" w:hAnsi="Times New Roman" w:cs="Times New Roman"/>
          <w:sz w:val="28"/>
          <w:szCs w:val="28"/>
        </w:rPr>
        <w:t xml:space="preserve">послуг та </w:t>
      </w:r>
      <w:r w:rsidR="00B16AA0" w:rsidRPr="009B06C6">
        <w:rPr>
          <w:rFonts w:ascii="Times New Roman" w:hAnsi="Times New Roman" w:cs="Times New Roman"/>
          <w:sz w:val="28"/>
          <w:szCs w:val="28"/>
        </w:rPr>
        <w:t xml:space="preserve">пільг. </w:t>
      </w:r>
    </w:p>
    <w:p w:rsidR="00844F44" w:rsidRPr="009B06C6" w:rsidRDefault="00B16AA0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До того ж відсутні узагальнені дані про стан здоров’я ветеранів, структур</w:t>
      </w:r>
      <w:r w:rsidR="00287D8F">
        <w:rPr>
          <w:rFonts w:ascii="Times New Roman" w:hAnsi="Times New Roman" w:cs="Times New Roman"/>
          <w:sz w:val="28"/>
          <w:szCs w:val="28"/>
        </w:rPr>
        <w:t>и</w:t>
      </w:r>
      <w:r w:rsidRPr="009B06C6">
        <w:rPr>
          <w:rFonts w:ascii="Times New Roman" w:hAnsi="Times New Roman" w:cs="Times New Roman"/>
          <w:sz w:val="28"/>
          <w:szCs w:val="28"/>
        </w:rPr>
        <w:t xml:space="preserve"> споживання ними відповідних послуг та бар’єри при їх отриманні. </w:t>
      </w:r>
    </w:p>
    <w:p w:rsidR="00B16AA0" w:rsidRDefault="00B16AA0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Неврахування потреб ветеранів у медичному забезпеченні створює значні перешкоди у процесі реінтеграції колишніх військових у цивільне життя та впливає на якість </w:t>
      </w:r>
      <w:r w:rsidR="008229F0">
        <w:rPr>
          <w:rFonts w:ascii="Times New Roman" w:hAnsi="Times New Roman" w:cs="Times New Roman"/>
          <w:sz w:val="28"/>
          <w:szCs w:val="28"/>
        </w:rPr>
        <w:t xml:space="preserve">життя </w:t>
      </w:r>
      <w:r w:rsidR="00F855E7" w:rsidRPr="009B06C6">
        <w:rPr>
          <w:rFonts w:ascii="Times New Roman" w:hAnsi="Times New Roman" w:cs="Times New Roman"/>
          <w:sz w:val="28"/>
          <w:szCs w:val="28"/>
        </w:rPr>
        <w:t>ветеранів та</w:t>
      </w:r>
      <w:r w:rsidRPr="009B06C6">
        <w:rPr>
          <w:rFonts w:ascii="Times New Roman" w:hAnsi="Times New Roman" w:cs="Times New Roman"/>
          <w:sz w:val="28"/>
          <w:szCs w:val="28"/>
        </w:rPr>
        <w:t xml:space="preserve"> їх родин.</w:t>
      </w:r>
    </w:p>
    <w:p w:rsidR="00EE00E9" w:rsidRPr="00DE7ACB" w:rsidRDefault="00EE00E9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4CC" w:rsidRPr="009B06C6" w:rsidRDefault="00A324CC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2.5. ПОПУЛЯРІЗАЦІЯ ПОЗИТИВНОГО ОБРАЗУ ВЕТЕРАНА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З початком збройної агресії російської федерації </w:t>
      </w:r>
      <w:r w:rsidRPr="00603D6D">
        <w:rPr>
          <w:rFonts w:ascii="Times New Roman" w:hAnsi="Times New Roman" w:cs="Times New Roman"/>
          <w:sz w:val="28"/>
          <w:szCs w:val="28"/>
        </w:rPr>
        <w:t>щодо</w:t>
      </w:r>
      <w:r w:rsidRPr="009B06C6">
        <w:rPr>
          <w:rFonts w:ascii="Times New Roman" w:hAnsi="Times New Roman" w:cs="Times New Roman"/>
          <w:sz w:val="28"/>
          <w:szCs w:val="28"/>
        </w:rPr>
        <w:t xml:space="preserve"> України частина населення, консолідуючись навколо спільних цінностей, стали на захист незалежності, суверенітету і територіальної цілісності держави. В результаті сотні тисяч людей пройшли через бойові дії та отримали один із статусів ветерана війни. Безумовно, вони заслуговують на гідне ставлення і шану від суспільства.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В той же час, незважаючи на </w:t>
      </w:r>
      <w:r w:rsidR="00381EB2">
        <w:rPr>
          <w:rFonts w:ascii="Times New Roman" w:hAnsi="Times New Roman" w:cs="Times New Roman"/>
          <w:sz w:val="28"/>
          <w:szCs w:val="28"/>
        </w:rPr>
        <w:t>вагомий</w:t>
      </w:r>
      <w:r w:rsidRPr="009B06C6">
        <w:rPr>
          <w:rFonts w:ascii="Times New Roman" w:hAnsi="Times New Roman" w:cs="Times New Roman"/>
          <w:sz w:val="28"/>
          <w:szCs w:val="28"/>
        </w:rPr>
        <w:t xml:space="preserve"> внесок українських Захисників та Захисниць, у суспільстві відбувається формування </w:t>
      </w:r>
      <w:r w:rsidR="00F67EDA" w:rsidRPr="009B06C6">
        <w:rPr>
          <w:rFonts w:ascii="Times New Roman" w:hAnsi="Times New Roman" w:cs="Times New Roman"/>
          <w:sz w:val="28"/>
          <w:szCs w:val="28"/>
        </w:rPr>
        <w:t>необ</w:t>
      </w:r>
      <w:r w:rsidR="00464CE3" w:rsidRPr="009B06C6">
        <w:rPr>
          <w:rFonts w:ascii="Times New Roman" w:hAnsi="Times New Roman" w:cs="Times New Roman"/>
          <w:sz w:val="28"/>
          <w:szCs w:val="28"/>
        </w:rPr>
        <w:t>’</w:t>
      </w:r>
      <w:r w:rsidR="00F67EDA" w:rsidRPr="009B06C6">
        <w:rPr>
          <w:rFonts w:ascii="Times New Roman" w:hAnsi="Times New Roman" w:cs="Times New Roman"/>
          <w:sz w:val="28"/>
          <w:szCs w:val="28"/>
        </w:rPr>
        <w:t>єктивного</w:t>
      </w:r>
      <w:r w:rsidRPr="009B06C6">
        <w:rPr>
          <w:rFonts w:ascii="Times New Roman" w:hAnsi="Times New Roman" w:cs="Times New Roman"/>
          <w:sz w:val="28"/>
          <w:szCs w:val="28"/>
        </w:rPr>
        <w:t xml:space="preserve"> ставлення до </w:t>
      </w:r>
      <w:r w:rsidR="00734BD5" w:rsidRPr="009B06C6">
        <w:rPr>
          <w:rFonts w:ascii="Times New Roman" w:hAnsi="Times New Roman" w:cs="Times New Roman"/>
          <w:sz w:val="28"/>
          <w:szCs w:val="28"/>
        </w:rPr>
        <w:t xml:space="preserve">учасників бойових дій, що в результаті викликає </w:t>
      </w:r>
      <w:r w:rsidRPr="009B06C6">
        <w:rPr>
          <w:rFonts w:ascii="Times New Roman" w:hAnsi="Times New Roman" w:cs="Times New Roman"/>
          <w:sz w:val="28"/>
          <w:szCs w:val="28"/>
        </w:rPr>
        <w:t xml:space="preserve">дистанціювання </w:t>
      </w:r>
      <w:r w:rsidR="00734BD5" w:rsidRPr="009B06C6">
        <w:rPr>
          <w:rFonts w:ascii="Times New Roman" w:hAnsi="Times New Roman" w:cs="Times New Roman"/>
          <w:sz w:val="28"/>
          <w:szCs w:val="28"/>
        </w:rPr>
        <w:t>громади</w:t>
      </w:r>
      <w:r w:rsidRPr="009B06C6">
        <w:rPr>
          <w:rFonts w:ascii="Times New Roman" w:hAnsi="Times New Roman" w:cs="Times New Roman"/>
          <w:sz w:val="28"/>
          <w:szCs w:val="28"/>
        </w:rPr>
        <w:t xml:space="preserve"> від ветеранів. </w:t>
      </w:r>
    </w:p>
    <w:p w:rsidR="00A324CC" w:rsidRPr="009B06C6" w:rsidRDefault="00DC6401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толерантного</w:t>
      </w:r>
      <w:r w:rsidR="00A324CC" w:rsidRPr="00734DCD">
        <w:rPr>
          <w:rFonts w:ascii="Times New Roman" w:hAnsi="Times New Roman" w:cs="Times New Roman"/>
          <w:sz w:val="28"/>
          <w:szCs w:val="28"/>
        </w:rPr>
        <w:t xml:space="preserve"> ставлення суспільства</w:t>
      </w:r>
      <w:r w:rsidR="00E83F14" w:rsidRPr="00734DCD">
        <w:rPr>
          <w:rFonts w:ascii="Times New Roman" w:hAnsi="Times New Roman" w:cs="Times New Roman"/>
          <w:sz w:val="28"/>
          <w:szCs w:val="28"/>
        </w:rPr>
        <w:t xml:space="preserve"> до учасників бойових дій</w:t>
      </w:r>
      <w:r w:rsidR="00A324CC" w:rsidRPr="00734DCD">
        <w:rPr>
          <w:rFonts w:ascii="Times New Roman" w:hAnsi="Times New Roman" w:cs="Times New Roman"/>
          <w:sz w:val="28"/>
          <w:szCs w:val="28"/>
        </w:rPr>
        <w:t xml:space="preserve"> перешкоджає їх реінтеграції до мирного життя, створює умови для поглиблення їхніх проблем і перешкоджає реалізації ефективної політики у сфері соціального захисту ветеранів, зокрема, при забезпеченні їх соціальної та професійної адаптації, зайнятості, підвищення конкурентоспроможності на ринку праці.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На сьогодні гострою проблематикою, яка постає перед сферою національно-патріотичного виховання є  недостатньо сформована українська національна та громадянська </w:t>
      </w:r>
      <w:r w:rsidR="00DC6401">
        <w:rPr>
          <w:rFonts w:ascii="Times New Roman" w:hAnsi="Times New Roman" w:cs="Times New Roman"/>
          <w:sz w:val="28"/>
          <w:szCs w:val="28"/>
        </w:rPr>
        <w:t xml:space="preserve">самосвідомість, </w:t>
      </w:r>
      <w:r w:rsidRPr="009B06C6">
        <w:rPr>
          <w:rFonts w:ascii="Times New Roman" w:hAnsi="Times New Roman" w:cs="Times New Roman"/>
          <w:sz w:val="28"/>
          <w:szCs w:val="28"/>
        </w:rPr>
        <w:t xml:space="preserve">оборонна </w:t>
      </w:r>
      <w:r w:rsidR="00DC6401">
        <w:rPr>
          <w:rFonts w:ascii="Times New Roman" w:hAnsi="Times New Roman" w:cs="Times New Roman"/>
          <w:sz w:val="28"/>
          <w:szCs w:val="28"/>
        </w:rPr>
        <w:t>обізнаність</w:t>
      </w:r>
      <w:r w:rsidRPr="009B06C6">
        <w:rPr>
          <w:rFonts w:ascii="Times New Roman" w:hAnsi="Times New Roman" w:cs="Times New Roman"/>
          <w:sz w:val="28"/>
          <w:szCs w:val="28"/>
        </w:rPr>
        <w:t xml:space="preserve"> та інтеграція населення з тимчасово окупованих територій у </w:t>
      </w:r>
      <w:r w:rsidR="00236DF8">
        <w:rPr>
          <w:rFonts w:ascii="Times New Roman" w:hAnsi="Times New Roman" w:cs="Times New Roman"/>
          <w:sz w:val="28"/>
          <w:szCs w:val="28"/>
        </w:rPr>
        <w:t>воєнний та післявоєнний час</w:t>
      </w:r>
      <w:r w:rsidRPr="009B06C6">
        <w:rPr>
          <w:rFonts w:ascii="Times New Roman" w:hAnsi="Times New Roman" w:cs="Times New Roman"/>
          <w:sz w:val="28"/>
          <w:szCs w:val="28"/>
        </w:rPr>
        <w:t>.</w:t>
      </w:r>
    </w:p>
    <w:p w:rsidR="008F0F30" w:rsidRDefault="00A324CC" w:rsidP="008F0F30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Вказане спонукає до вжиття активних заходів з </w:t>
      </w:r>
      <w:r w:rsidR="004B1283">
        <w:rPr>
          <w:rFonts w:ascii="Times New Roman" w:hAnsi="Times New Roman" w:cs="Times New Roman"/>
          <w:sz w:val="28"/>
          <w:szCs w:val="28"/>
        </w:rPr>
        <w:t>формування</w:t>
      </w:r>
      <w:r w:rsidRPr="009B06C6">
        <w:rPr>
          <w:rFonts w:ascii="Times New Roman" w:hAnsi="Times New Roman" w:cs="Times New Roman"/>
          <w:sz w:val="28"/>
          <w:szCs w:val="28"/>
        </w:rPr>
        <w:t xml:space="preserve"> позитивного образу ветерана, </w:t>
      </w:r>
      <w:r w:rsidR="004B1283">
        <w:rPr>
          <w:rFonts w:ascii="Times New Roman" w:hAnsi="Times New Roman" w:cs="Times New Roman"/>
          <w:sz w:val="28"/>
          <w:szCs w:val="28"/>
        </w:rPr>
        <w:t>виховання</w:t>
      </w:r>
      <w:r w:rsidRPr="009B06C6">
        <w:rPr>
          <w:rFonts w:ascii="Times New Roman" w:hAnsi="Times New Roman" w:cs="Times New Roman"/>
          <w:sz w:val="28"/>
          <w:szCs w:val="28"/>
        </w:rPr>
        <w:t xml:space="preserve"> у суспільстві поваги до </w:t>
      </w:r>
      <w:r w:rsidR="00734BD5" w:rsidRPr="009B06C6">
        <w:rPr>
          <w:rFonts w:ascii="Times New Roman" w:hAnsi="Times New Roman" w:cs="Times New Roman"/>
          <w:sz w:val="28"/>
          <w:szCs w:val="28"/>
        </w:rPr>
        <w:t>учасника бойових дій</w:t>
      </w:r>
      <w:r w:rsidRPr="009B06C6">
        <w:rPr>
          <w:rFonts w:ascii="Times New Roman" w:hAnsi="Times New Roman" w:cs="Times New Roman"/>
          <w:sz w:val="28"/>
          <w:szCs w:val="28"/>
        </w:rPr>
        <w:t>, а також до впровадження відповідної політики.</w:t>
      </w:r>
    </w:p>
    <w:p w:rsidR="00060A05" w:rsidRDefault="00060A05" w:rsidP="008F0F30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CB" w:rsidRDefault="00DE7ACB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CC" w:rsidRPr="009B06C6" w:rsidRDefault="00A324CC" w:rsidP="00EE00E9">
      <w:pPr>
        <w:pStyle w:val="a3"/>
        <w:numPr>
          <w:ilvl w:val="1"/>
          <w:numId w:val="1"/>
        </w:numPr>
        <w:pBdr>
          <w:bottom w:val="nil"/>
          <w:between w:val="nil"/>
        </w:pBd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6C6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ЦИФРОВА ТРАНСФОРМАЦІЯ СЕРВІСІВ ДЛЯ УЧАСНИКІВ БОЙОВИХ ДІЙ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Разом з вищезазначеними потребами доцільно переглянути існуючу </w:t>
      </w:r>
      <w:r w:rsidR="00426A33">
        <w:rPr>
          <w:rFonts w:ascii="Times New Roman" w:hAnsi="Times New Roman" w:cs="Times New Roman"/>
          <w:sz w:val="28"/>
          <w:szCs w:val="28"/>
        </w:rPr>
        <w:t>систему</w:t>
      </w:r>
      <w:r w:rsidRPr="009B06C6">
        <w:rPr>
          <w:rFonts w:ascii="Times New Roman" w:hAnsi="Times New Roman" w:cs="Times New Roman"/>
          <w:sz w:val="28"/>
          <w:szCs w:val="28"/>
        </w:rPr>
        <w:t xml:space="preserve"> та процеси, спрямовані на </w:t>
      </w:r>
      <w:proofErr w:type="spellStart"/>
      <w:r w:rsidRPr="009B06C6">
        <w:rPr>
          <w:rFonts w:ascii="Times New Roman" w:hAnsi="Times New Roman" w:cs="Times New Roman"/>
          <w:sz w:val="28"/>
          <w:szCs w:val="28"/>
        </w:rPr>
        <w:t>оцифрування</w:t>
      </w:r>
      <w:proofErr w:type="spellEnd"/>
      <w:r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734BD5" w:rsidRPr="009B06C6">
        <w:rPr>
          <w:rFonts w:ascii="Times New Roman" w:hAnsi="Times New Roman" w:cs="Times New Roman"/>
          <w:sz w:val="28"/>
          <w:szCs w:val="28"/>
        </w:rPr>
        <w:t xml:space="preserve">даних </w:t>
      </w:r>
      <w:r w:rsidRPr="009B06C6">
        <w:rPr>
          <w:rFonts w:ascii="Times New Roman" w:hAnsi="Times New Roman" w:cs="Times New Roman"/>
          <w:sz w:val="28"/>
          <w:szCs w:val="28"/>
        </w:rPr>
        <w:t>та створити максимально зрозумілу, спрощену та доступну онлайн-інформацію щодо соціального забезпечення та підтримки ветеранів на місцевому рівні з подальшою автоматизацією певних процесів.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Забезпечення </w:t>
      </w:r>
      <w:proofErr w:type="spellStart"/>
      <w:r w:rsidRPr="009B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цифровізації</w:t>
      </w:r>
      <w:proofErr w:type="spellEnd"/>
      <w:r w:rsidRPr="009B0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системи отримання послуг ветераном </w:t>
      </w:r>
      <w:r w:rsidRPr="009B06C6">
        <w:rPr>
          <w:rFonts w:ascii="Times New Roman" w:hAnsi="Times New Roman" w:cs="Times New Roman"/>
          <w:sz w:val="28"/>
          <w:szCs w:val="28"/>
        </w:rPr>
        <w:t xml:space="preserve">може служити основою для подальшого прискорення доступу до пільг і послуг та підвищення якості їх надання. Слід зазначити, що більшість учасників бойових дій готові використовувати </w:t>
      </w: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інформаційно-комунікаційні технології </w:t>
      </w:r>
      <w:r w:rsidR="00EE4DA4">
        <w:rPr>
          <w:rFonts w:ascii="Times New Roman" w:hAnsi="Times New Roman" w:cs="Times New Roman"/>
          <w:sz w:val="28"/>
          <w:szCs w:val="28"/>
        </w:rPr>
        <w:t xml:space="preserve"> для замовлення </w:t>
      </w:r>
      <w:r w:rsidRPr="009B06C6">
        <w:rPr>
          <w:rFonts w:ascii="Times New Roman" w:hAnsi="Times New Roman" w:cs="Times New Roman"/>
          <w:sz w:val="28"/>
          <w:szCs w:val="28"/>
        </w:rPr>
        <w:t>усіх необхідних для них послуг та отримання корисної для себе інформації.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Запровадження електронного документообігу з</w:t>
      </w:r>
      <w:r w:rsidR="003B780B">
        <w:rPr>
          <w:rFonts w:ascii="Times New Roman" w:hAnsi="Times New Roman" w:cs="Times New Roman"/>
          <w:sz w:val="28"/>
          <w:szCs w:val="28"/>
        </w:rPr>
        <w:t xml:space="preserve"> використанням міських інформаційно-комунікаційних систем та з інтеграцією з державними системами і реєстрами </w:t>
      </w:r>
      <w:r w:rsidRPr="009B06C6">
        <w:rPr>
          <w:rFonts w:ascii="Times New Roman" w:hAnsi="Times New Roman" w:cs="Times New Roman"/>
          <w:sz w:val="28"/>
          <w:szCs w:val="28"/>
        </w:rPr>
        <w:t xml:space="preserve">стане основою для створення </w:t>
      </w:r>
      <w:r w:rsidR="007C109C">
        <w:rPr>
          <w:rFonts w:ascii="Times New Roman" w:hAnsi="Times New Roman" w:cs="Times New Roman"/>
          <w:sz w:val="28"/>
          <w:szCs w:val="28"/>
        </w:rPr>
        <w:t>платформи</w:t>
      </w:r>
      <w:r w:rsidRPr="009B06C6">
        <w:rPr>
          <w:rFonts w:ascii="Times New Roman" w:hAnsi="Times New Roman" w:cs="Times New Roman"/>
          <w:sz w:val="28"/>
          <w:szCs w:val="28"/>
        </w:rPr>
        <w:t xml:space="preserve">, що покращить доступ до пільг та гарантій, а також дасть можливість фіксувати і </w:t>
      </w:r>
      <w:r w:rsidR="00464CE3" w:rsidRPr="009B06C6">
        <w:rPr>
          <w:rFonts w:ascii="Times New Roman" w:hAnsi="Times New Roman" w:cs="Times New Roman"/>
          <w:sz w:val="28"/>
          <w:szCs w:val="28"/>
        </w:rPr>
        <w:t>здійснювати моніторинг потреб</w:t>
      </w:r>
      <w:r w:rsidRPr="009B06C6">
        <w:rPr>
          <w:rFonts w:ascii="Times New Roman" w:hAnsi="Times New Roman" w:cs="Times New Roman"/>
          <w:sz w:val="28"/>
          <w:szCs w:val="28"/>
        </w:rPr>
        <w:t xml:space="preserve"> ветеранів та якими перевагами вони користуються.</w:t>
      </w:r>
    </w:p>
    <w:p w:rsidR="00A324CC" w:rsidRPr="009B06C6" w:rsidRDefault="00A324CC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Дана послуга також підвищить прозорість </w:t>
      </w:r>
      <w:r w:rsidR="003B780B">
        <w:rPr>
          <w:rFonts w:ascii="Times New Roman" w:hAnsi="Times New Roman" w:cs="Times New Roman"/>
          <w:sz w:val="28"/>
          <w:szCs w:val="28"/>
        </w:rPr>
        <w:t>і</w:t>
      </w:r>
      <w:r w:rsidRPr="009B06C6">
        <w:rPr>
          <w:rFonts w:ascii="Times New Roman" w:hAnsi="Times New Roman" w:cs="Times New Roman"/>
          <w:sz w:val="28"/>
          <w:szCs w:val="28"/>
        </w:rPr>
        <w:t xml:space="preserve"> допоможе встановлювати відповідність надання пільг та послуг фактичним потребам ветеранів та </w:t>
      </w:r>
      <w:r w:rsidR="003B780B">
        <w:rPr>
          <w:rFonts w:ascii="Times New Roman" w:hAnsi="Times New Roman" w:cs="Times New Roman"/>
          <w:sz w:val="28"/>
          <w:szCs w:val="28"/>
        </w:rPr>
        <w:t>забезпечить</w:t>
      </w:r>
      <w:r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Pr="009B06C6">
        <w:rPr>
          <w:rFonts w:ascii="Times New Roman" w:hAnsi="Times New Roman" w:cs="Times New Roman"/>
          <w:bCs/>
          <w:sz w:val="28"/>
          <w:szCs w:val="28"/>
        </w:rPr>
        <w:t>рівний доступ</w:t>
      </w:r>
      <w:r w:rsidRPr="009B06C6">
        <w:rPr>
          <w:rFonts w:ascii="Times New Roman" w:hAnsi="Times New Roman" w:cs="Times New Roman"/>
          <w:sz w:val="28"/>
          <w:szCs w:val="28"/>
        </w:rPr>
        <w:t xml:space="preserve"> до послуг, інформації та знань, що надаються на основі цифрових технологій. </w:t>
      </w:r>
    </w:p>
    <w:p w:rsidR="00A324CC" w:rsidRDefault="00EE4DA4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24CC" w:rsidRPr="009B06C6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324CC" w:rsidRPr="009B06C6">
        <w:rPr>
          <w:rFonts w:ascii="Times New Roman" w:hAnsi="Times New Roman" w:cs="Times New Roman"/>
          <w:sz w:val="28"/>
          <w:szCs w:val="28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324CC" w:rsidRPr="009B06C6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407EB">
        <w:rPr>
          <w:rFonts w:ascii="Times New Roman" w:hAnsi="Times New Roman" w:cs="Times New Roman"/>
          <w:sz w:val="28"/>
          <w:szCs w:val="28"/>
        </w:rPr>
        <w:t>и</w:t>
      </w:r>
      <w:r w:rsidR="00A324CC" w:rsidRPr="009B06C6">
        <w:rPr>
          <w:rFonts w:ascii="Times New Roman" w:hAnsi="Times New Roman" w:cs="Times New Roman"/>
          <w:sz w:val="28"/>
          <w:szCs w:val="28"/>
        </w:rPr>
        <w:t xml:space="preserve"> з питань захисту та підтримки ветеранів </w:t>
      </w:r>
      <w:r w:rsidR="00CC4C56">
        <w:rPr>
          <w:rFonts w:ascii="Times New Roman" w:hAnsi="Times New Roman" w:cs="Times New Roman"/>
          <w:sz w:val="28"/>
          <w:szCs w:val="28"/>
        </w:rPr>
        <w:t xml:space="preserve">встановлюють </w:t>
      </w:r>
      <w:r w:rsidR="00CC4C56" w:rsidRPr="009B06C6">
        <w:rPr>
          <w:rFonts w:ascii="Times New Roman" w:hAnsi="Times New Roman" w:cs="Times New Roman"/>
          <w:sz w:val="28"/>
          <w:szCs w:val="28"/>
        </w:rPr>
        <w:t>більш розгалужен</w:t>
      </w:r>
      <w:r w:rsidR="00CC4C56">
        <w:rPr>
          <w:rFonts w:ascii="Times New Roman" w:hAnsi="Times New Roman" w:cs="Times New Roman"/>
          <w:sz w:val="28"/>
          <w:szCs w:val="28"/>
        </w:rPr>
        <w:t>у</w:t>
      </w:r>
      <w:r w:rsidR="00CC4C56" w:rsidRPr="009B06C6">
        <w:rPr>
          <w:rFonts w:ascii="Times New Roman" w:hAnsi="Times New Roman" w:cs="Times New Roman"/>
          <w:sz w:val="28"/>
          <w:szCs w:val="28"/>
        </w:rPr>
        <w:t xml:space="preserve"> та </w:t>
      </w:r>
      <w:r w:rsidR="00CC4C56">
        <w:rPr>
          <w:rFonts w:ascii="Times New Roman" w:hAnsi="Times New Roman" w:cs="Times New Roman"/>
          <w:sz w:val="28"/>
          <w:szCs w:val="28"/>
        </w:rPr>
        <w:t>адресну</w:t>
      </w:r>
      <w:r w:rsidR="00CC4C56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="00A324CC" w:rsidRPr="009B06C6">
        <w:rPr>
          <w:rFonts w:ascii="Times New Roman" w:hAnsi="Times New Roman" w:cs="Times New Roman"/>
          <w:sz w:val="28"/>
          <w:szCs w:val="28"/>
        </w:rPr>
        <w:t>систем</w:t>
      </w:r>
      <w:r w:rsidR="00CC4C56">
        <w:rPr>
          <w:rFonts w:ascii="Times New Roman" w:hAnsi="Times New Roman" w:cs="Times New Roman"/>
          <w:sz w:val="28"/>
          <w:szCs w:val="28"/>
        </w:rPr>
        <w:t>у</w:t>
      </w:r>
      <w:r w:rsidR="00A324CC" w:rsidRPr="009B06C6">
        <w:rPr>
          <w:rFonts w:ascii="Times New Roman" w:hAnsi="Times New Roman" w:cs="Times New Roman"/>
          <w:sz w:val="28"/>
          <w:szCs w:val="28"/>
        </w:rPr>
        <w:t xml:space="preserve"> пільг та гарантій, що викликає необхідність</w:t>
      </w:r>
      <w:r w:rsidR="00A324CC" w:rsidRPr="009B06C6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A324CC" w:rsidRPr="009B06C6">
        <w:rPr>
          <w:rFonts w:ascii="Times New Roman" w:hAnsi="Times New Roman" w:cs="Times New Roman"/>
          <w:sz w:val="28"/>
          <w:szCs w:val="28"/>
          <w:lang w:eastAsia="uk-UA"/>
        </w:rPr>
        <w:t>діджиталізації</w:t>
      </w:r>
      <w:proofErr w:type="spellEnd"/>
      <w:r w:rsidR="00A324CC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 всіх сервісів та </w:t>
      </w:r>
      <w:r w:rsidR="00A324CC" w:rsidRPr="009B06C6">
        <w:rPr>
          <w:rFonts w:ascii="Times New Roman" w:hAnsi="Times New Roman" w:cs="Times New Roman"/>
          <w:sz w:val="28"/>
          <w:szCs w:val="28"/>
        </w:rPr>
        <w:t>у</w:t>
      </w:r>
      <w:r w:rsidR="00A324CC" w:rsidRPr="009B06C6">
        <w:rPr>
          <w:rFonts w:ascii="Times New Roman" w:hAnsi="Times New Roman" w:cs="Times New Roman"/>
          <w:sz w:val="28"/>
          <w:szCs w:val="28"/>
          <w:lang w:eastAsia="uk-UA"/>
        </w:rPr>
        <w:t xml:space="preserve">ніфікації соціальних гарантій для Киян-учасників бойових дій та членів їх сімей за принципом </w:t>
      </w:r>
      <w:r w:rsidR="00464CE3" w:rsidRPr="009B06C6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A324CC" w:rsidRPr="009B06C6">
        <w:rPr>
          <w:rFonts w:ascii="Times New Roman" w:hAnsi="Times New Roman" w:cs="Times New Roman"/>
          <w:sz w:val="28"/>
          <w:szCs w:val="28"/>
          <w:lang w:eastAsia="uk-UA"/>
        </w:rPr>
        <w:t>єдиного вікна</w:t>
      </w:r>
      <w:r w:rsidR="00464CE3" w:rsidRPr="009B06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="00A324CC" w:rsidRPr="009B06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EE00E9" w:rsidRPr="00EE00E9" w:rsidRDefault="00EE00E9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E3FE9" w:rsidRDefault="00C65366" w:rsidP="002E3FE9">
      <w:pPr>
        <w:pStyle w:val="2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2.</w:t>
      </w:r>
      <w:r w:rsidR="00A324CC" w:rsidRPr="009B06C6">
        <w:rPr>
          <w:rFonts w:ascii="Times New Roman" w:hAnsi="Times New Roman" w:cs="Times New Roman"/>
          <w:sz w:val="28"/>
          <w:szCs w:val="28"/>
        </w:rPr>
        <w:t>7</w:t>
      </w:r>
      <w:r w:rsidR="009D15D5" w:rsidRPr="009B06C6">
        <w:rPr>
          <w:rFonts w:ascii="Times New Roman" w:hAnsi="Times New Roman" w:cs="Times New Roman"/>
          <w:sz w:val="28"/>
          <w:szCs w:val="28"/>
        </w:rPr>
        <w:t>.</w:t>
      </w:r>
      <w:r w:rsidR="00464CE3" w:rsidRPr="009B06C6">
        <w:rPr>
          <w:rFonts w:ascii="Times New Roman" w:hAnsi="Times New Roman" w:cs="Times New Roman"/>
          <w:sz w:val="28"/>
          <w:szCs w:val="28"/>
        </w:rPr>
        <w:tab/>
      </w:r>
      <w:r w:rsidR="002E3FE9">
        <w:rPr>
          <w:rFonts w:ascii="Times New Roman" w:hAnsi="Times New Roman" w:cs="Times New Roman"/>
          <w:sz w:val="28"/>
          <w:szCs w:val="28"/>
        </w:rPr>
        <w:t xml:space="preserve">ЦЕНТР КОМПЛЕКСНОЇ ПІДТРИМКИ </w:t>
      </w:r>
    </w:p>
    <w:p w:rsidR="00651A20" w:rsidRPr="009B06C6" w:rsidRDefault="002E3FE9" w:rsidP="002E3FE9">
      <w:pPr>
        <w:pStyle w:val="2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УЧАСНИКІВ БОЙОВИХ ДІЙ </w:t>
      </w:r>
    </w:p>
    <w:p w:rsidR="00464CE3" w:rsidRPr="009B06C6" w:rsidRDefault="00464CE3" w:rsidP="00EE00E9">
      <w:pPr>
        <w:pStyle w:val="af4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B06C6">
        <w:rPr>
          <w:rFonts w:ascii="Times New Roman" w:hAnsi="Times New Roman" w:cs="Times New Roman"/>
          <w:sz w:val="28"/>
          <w:szCs w:val="28"/>
        </w:rPr>
        <w:t xml:space="preserve">Повномасштабна війна </w:t>
      </w:r>
      <w:proofErr w:type="spellStart"/>
      <w:r w:rsidRPr="009B06C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9B06C6">
        <w:rPr>
          <w:rFonts w:ascii="Times New Roman" w:hAnsi="Times New Roman" w:cs="Times New Roman"/>
          <w:sz w:val="28"/>
          <w:szCs w:val="28"/>
        </w:rPr>
        <w:t xml:space="preserve"> проти України змусила ветеранів знову стати на захист Батьківщини або зайнятись </w:t>
      </w:r>
      <w:proofErr w:type="spellStart"/>
      <w:r w:rsidRPr="009B06C6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9B06C6">
        <w:rPr>
          <w:rFonts w:ascii="Times New Roman" w:hAnsi="Times New Roman" w:cs="Times New Roman"/>
          <w:sz w:val="28"/>
          <w:szCs w:val="28"/>
        </w:rPr>
        <w:t xml:space="preserve">. Але </w:t>
      </w:r>
      <w:r w:rsidRPr="009B06C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після повернення з війни, військові здебільшого зіштовхуються з численними бюрократичними проблемами.</w:t>
      </w:r>
    </w:p>
    <w:p w:rsidR="00464CE3" w:rsidRPr="009B06C6" w:rsidRDefault="00464CE3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</w:rPr>
        <w:t>Розуміючи всю відповідальність перед ветеранами, волонтерами та членами їх сімей</w:t>
      </w:r>
      <w:r w:rsidR="00C04531" w:rsidRPr="00603D6D">
        <w:rPr>
          <w:rFonts w:ascii="Times New Roman" w:hAnsi="Times New Roman" w:cs="Times New Roman"/>
          <w:sz w:val="28"/>
          <w:szCs w:val="28"/>
        </w:rPr>
        <w:t>,</w:t>
      </w:r>
      <w:r w:rsidRPr="009B06C6">
        <w:rPr>
          <w:rFonts w:ascii="Times New Roman" w:hAnsi="Times New Roman" w:cs="Times New Roman"/>
          <w:sz w:val="28"/>
          <w:szCs w:val="28"/>
        </w:rPr>
        <w:t xml:space="preserve"> громада зобов’язана проявити свою повагу і вдячність нашим воїнам, щоб кожен із них почувався потрібним. Захисники та Захисниці повинні мати свій ветеранський простір куди можна звернутися за підтримкою та допомогою. </w:t>
      </w:r>
    </w:p>
    <w:p w:rsidR="00464CE3" w:rsidRPr="009B06C6" w:rsidRDefault="002518CE" w:rsidP="00EE00E9">
      <w:pPr>
        <w:pStyle w:val="2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1DA">
        <w:rPr>
          <w:rFonts w:ascii="Times New Roman" w:hAnsi="Times New Roman" w:cs="Times New Roman"/>
          <w:sz w:val="28"/>
          <w:szCs w:val="28"/>
        </w:rPr>
        <w:lastRenderedPageBreak/>
        <w:t xml:space="preserve">Створення </w:t>
      </w:r>
      <w:r w:rsidR="00C341DA" w:rsidRPr="00C341DA">
        <w:rPr>
          <w:rFonts w:ascii="Times New Roman" w:hAnsi="Times New Roman" w:cs="Times New Roman"/>
          <w:sz w:val="28"/>
          <w:szCs w:val="28"/>
        </w:rPr>
        <w:t xml:space="preserve">платформи, яка буде </w:t>
      </w:r>
      <w:proofErr w:type="spellStart"/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комунікувати</w:t>
      </w:r>
      <w:proofErr w:type="spellEnd"/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державними</w:t>
      </w:r>
      <w:r w:rsidR="000F1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комунальними установами, громадськими організаціями, навчальними </w:t>
      </w:r>
      <w:r w:rsidR="000F191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медичними закладами та іншими організаціями</w:t>
      </w:r>
      <w:r w:rsidR="000F19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зацікавленими у соціальній адаптації ветеранів</w:t>
      </w:r>
      <w:r w:rsidR="000F19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дасть можливість</w:t>
      </w:r>
      <w:r w:rsid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ветеранам та їх сім’ям отримати послуги та підтримку за принципом «</w:t>
      </w:r>
      <w:r w:rsidR="000F191C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диного </w:t>
      </w:r>
      <w:r w:rsidR="00F93E31">
        <w:rPr>
          <w:rFonts w:ascii="Times New Roman" w:hAnsi="Times New Roman" w:cs="Times New Roman"/>
          <w:sz w:val="28"/>
          <w:szCs w:val="28"/>
          <w:shd w:val="clear" w:color="auto" w:fill="FFFFFF"/>
        </w:rPr>
        <w:t>вікна</w:t>
      </w:r>
      <w:r w:rsid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C341DA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55BD" w:rsidRPr="009B06C6" w:rsidRDefault="004B6820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>Вищенаведене</w:t>
      </w:r>
      <w:r w:rsidR="007055BD"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доступним</w:t>
      </w:r>
      <w:r w:rsidR="007055BD"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єдиній </w:t>
      </w:r>
      <w:r w:rsidR="007055BD" w:rsidRPr="00C341DA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платформі</w:t>
      </w:r>
      <w:r w:rsidR="007055BD"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>Київського міського центру комплексної підтримки учасників бойових дій «КИЇВ МІЛІТАРІ ХАБ</w:t>
      </w:r>
      <w:r w:rsidR="002E3FE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7055BD"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B06C6">
        <w:rPr>
          <w:rFonts w:ascii="Times New Roman" w:hAnsi="Times New Roman" w:cs="Times New Roman"/>
          <w:sz w:val="28"/>
          <w:szCs w:val="28"/>
        </w:rPr>
        <w:t xml:space="preserve">де учасники бойових дій </w:t>
      </w:r>
      <w:r w:rsidR="000F191C">
        <w:rPr>
          <w:rFonts w:ascii="Times New Roman" w:hAnsi="Times New Roman" w:cs="Times New Roman"/>
          <w:sz w:val="28"/>
          <w:szCs w:val="28"/>
        </w:rPr>
        <w:t>з</w:t>
      </w:r>
      <w:r w:rsidRPr="009B06C6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C341DA" w:rsidRPr="009B06C6">
        <w:rPr>
          <w:rFonts w:ascii="Times New Roman" w:hAnsi="Times New Roman" w:cs="Times New Roman"/>
          <w:sz w:val="28"/>
          <w:szCs w:val="28"/>
        </w:rPr>
        <w:t>отримати кваліфіковану юридичну допомогу та психологічну підтримку, отримати інформацію про працевлаштування, пройти курси підвищення кваліфікації чи опанувати нову професію</w:t>
      </w:r>
      <w:r w:rsidR="00C341DA">
        <w:rPr>
          <w:rFonts w:ascii="Times New Roman" w:hAnsi="Times New Roman" w:cs="Times New Roman"/>
          <w:sz w:val="28"/>
          <w:szCs w:val="28"/>
        </w:rPr>
        <w:t>,</w:t>
      </w:r>
      <w:r w:rsidR="00C341DA" w:rsidRPr="009B06C6">
        <w:rPr>
          <w:rFonts w:ascii="Times New Roman" w:hAnsi="Times New Roman" w:cs="Times New Roman"/>
          <w:sz w:val="28"/>
          <w:szCs w:val="28"/>
        </w:rPr>
        <w:t xml:space="preserve"> </w:t>
      </w:r>
      <w:r w:rsidRPr="009B06C6">
        <w:rPr>
          <w:rFonts w:ascii="Times New Roman" w:hAnsi="Times New Roman" w:cs="Times New Roman"/>
          <w:sz w:val="28"/>
          <w:szCs w:val="28"/>
        </w:rPr>
        <w:t xml:space="preserve">провести вільний час (спортивні заняття, гуртки), обмінятися думками, досвідом. </w:t>
      </w: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r w:rsidRPr="00603D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55BD"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отримувати необхідні послуги та сервіси зможуть не лише самі ветерани та військовослужбовці, але й члени їхніх родин</w:t>
      </w:r>
      <w:r w:rsidRPr="009B06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4541" w:rsidRDefault="00A52F76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Пропонується створення 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>Київського міського центру комплексної підтримки учасників бойових дій «КИЇВ МІЛІТАРІ ХАБ</w:t>
      </w:r>
      <w:r w:rsidR="002E3FE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43EF2">
        <w:rPr>
          <w:rFonts w:ascii="Times New Roman" w:hAnsi="Times New Roman" w:cs="Times New Roman"/>
          <w:sz w:val="28"/>
          <w:szCs w:val="28"/>
        </w:rPr>
        <w:t>на базі комунальної бюджетної установи «Київський міський центр допомоги учасникам антитерористичної операції» шляхом приєднання до нього Київського міського Палацу ветеранів, який</w:t>
      </w:r>
      <w:r w:rsidR="00B2016D" w:rsidRPr="00603D6D">
        <w:rPr>
          <w:rFonts w:ascii="Times New Roman" w:hAnsi="Times New Roman" w:cs="Times New Roman"/>
          <w:sz w:val="28"/>
          <w:szCs w:val="28"/>
        </w:rPr>
        <w:t>,</w:t>
      </w:r>
      <w:r w:rsidR="00B2016D">
        <w:rPr>
          <w:rFonts w:ascii="Times New Roman" w:hAnsi="Times New Roman" w:cs="Times New Roman"/>
          <w:sz w:val="28"/>
          <w:szCs w:val="28"/>
        </w:rPr>
        <w:t xml:space="preserve"> </w:t>
      </w:r>
      <w:r w:rsidRPr="00C43EF2">
        <w:rPr>
          <w:rFonts w:ascii="Times New Roman" w:hAnsi="Times New Roman" w:cs="Times New Roman"/>
          <w:sz w:val="28"/>
          <w:szCs w:val="28"/>
        </w:rPr>
        <w:t>зокрема</w:t>
      </w:r>
      <w:r w:rsidR="00B2016D" w:rsidRPr="00603D6D">
        <w:rPr>
          <w:rFonts w:ascii="Times New Roman" w:hAnsi="Times New Roman" w:cs="Times New Roman"/>
          <w:sz w:val="28"/>
          <w:szCs w:val="28"/>
        </w:rPr>
        <w:t>,</w:t>
      </w:r>
      <w:r w:rsidRPr="00C43EF2">
        <w:rPr>
          <w:rFonts w:ascii="Times New Roman" w:hAnsi="Times New Roman" w:cs="Times New Roman"/>
          <w:sz w:val="28"/>
          <w:szCs w:val="28"/>
        </w:rPr>
        <w:t xml:space="preserve"> забезпечуватиме на місцевому рівні реалізацію прав ветеранів на отримання соціальних пільг та гарантій за принципом «єдиного вікна»</w:t>
      </w:r>
      <w:r w:rsidR="000F191C">
        <w:rPr>
          <w:rFonts w:ascii="Times New Roman" w:hAnsi="Times New Roman" w:cs="Times New Roman"/>
          <w:sz w:val="28"/>
          <w:szCs w:val="28"/>
        </w:rPr>
        <w:t xml:space="preserve"> та здійснюватиме</w:t>
      </w:r>
      <w:r w:rsidR="006E67D9" w:rsidRPr="00C43EF2">
        <w:rPr>
          <w:rFonts w:ascii="Times New Roman" w:hAnsi="Times New Roman" w:cs="Times New Roman"/>
          <w:sz w:val="28"/>
          <w:szCs w:val="28"/>
        </w:rPr>
        <w:t xml:space="preserve"> реалізацію наступних заходів:</w:t>
      </w:r>
    </w:p>
    <w:p w:rsidR="00BA4541" w:rsidRDefault="006E67D9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>надання соціальних послуг відповідно до державних стандартів та Закону України «Про соціальні послуги»</w:t>
      </w:r>
      <w:r w:rsidR="009A1452" w:rsidRPr="00BA4541">
        <w:rPr>
          <w:rFonts w:ascii="Times New Roman" w:hAnsi="Times New Roman" w:cs="Times New Roman"/>
          <w:sz w:val="28"/>
          <w:szCs w:val="28"/>
        </w:rPr>
        <w:t xml:space="preserve"> та повний супровід ветеранів під час доступу до таких послуг;</w:t>
      </w:r>
    </w:p>
    <w:p w:rsidR="00BA4541" w:rsidRPr="00BA4541" w:rsidRDefault="006E67D9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>надання психологічної допомоги;</w:t>
      </w:r>
    </w:p>
    <w:p w:rsidR="00BA4541" w:rsidRPr="00BA4541" w:rsidRDefault="006E67D9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>надання правової допомоги;</w:t>
      </w:r>
    </w:p>
    <w:p w:rsidR="00BA4541" w:rsidRPr="00BA4541" w:rsidRDefault="00C43EF2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>надання інформаційно-консультаційних послуг</w:t>
      </w:r>
      <w:r w:rsidR="003A7040" w:rsidRPr="00BA4541">
        <w:rPr>
          <w:rFonts w:ascii="Times New Roman" w:hAnsi="Times New Roman" w:cs="Times New Roman"/>
          <w:sz w:val="28"/>
          <w:szCs w:val="28"/>
        </w:rPr>
        <w:t xml:space="preserve"> та забезпечення функціонування телефонної гарячої лінії</w:t>
      </w:r>
      <w:r w:rsidRPr="00BA4541">
        <w:rPr>
          <w:rFonts w:ascii="Times New Roman" w:hAnsi="Times New Roman" w:cs="Times New Roman"/>
          <w:sz w:val="28"/>
          <w:szCs w:val="28"/>
        </w:rPr>
        <w:t>;</w:t>
      </w:r>
    </w:p>
    <w:p w:rsidR="00BA4541" w:rsidRPr="00C110E8" w:rsidRDefault="00C110E8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E8">
        <w:rPr>
          <w:rFonts w:ascii="Times New Roman" w:hAnsi="Times New Roman" w:cs="Times New Roman"/>
          <w:sz w:val="28"/>
          <w:szCs w:val="28"/>
        </w:rPr>
        <w:t>сприяння у</w:t>
      </w:r>
      <w:r w:rsidR="006E67D9" w:rsidRPr="00C110E8">
        <w:rPr>
          <w:rFonts w:ascii="Times New Roman" w:hAnsi="Times New Roman" w:cs="Times New Roman"/>
          <w:sz w:val="28"/>
          <w:szCs w:val="28"/>
        </w:rPr>
        <w:t xml:space="preserve"> виконанн</w:t>
      </w:r>
      <w:r w:rsidRPr="00C110E8">
        <w:rPr>
          <w:rFonts w:ascii="Times New Roman" w:hAnsi="Times New Roman" w:cs="Times New Roman"/>
          <w:sz w:val="28"/>
          <w:szCs w:val="28"/>
        </w:rPr>
        <w:t>і</w:t>
      </w:r>
      <w:r w:rsidR="006E67D9" w:rsidRPr="00C110E8">
        <w:rPr>
          <w:rFonts w:ascii="Times New Roman" w:hAnsi="Times New Roman" w:cs="Times New Roman"/>
          <w:sz w:val="28"/>
          <w:szCs w:val="28"/>
        </w:rPr>
        <w:t xml:space="preserve"> програми медичних гарантій для учасників бойових дій, моніторинг її ефективності та </w:t>
      </w:r>
      <w:r w:rsidRPr="00C110E8">
        <w:rPr>
          <w:rFonts w:ascii="Times New Roman" w:hAnsi="Times New Roman" w:cs="Times New Roman"/>
          <w:sz w:val="28"/>
          <w:szCs w:val="28"/>
        </w:rPr>
        <w:t xml:space="preserve">надання пропозицій щодо </w:t>
      </w:r>
      <w:r w:rsidR="006E67D9" w:rsidRPr="00C110E8">
        <w:rPr>
          <w:rFonts w:ascii="Times New Roman" w:hAnsi="Times New Roman" w:cs="Times New Roman"/>
          <w:sz w:val="28"/>
          <w:szCs w:val="28"/>
        </w:rPr>
        <w:t>її удосконалення</w:t>
      </w:r>
      <w:r w:rsidR="009A1452" w:rsidRPr="00C110E8">
        <w:rPr>
          <w:rFonts w:ascii="Times New Roman" w:hAnsi="Times New Roman" w:cs="Times New Roman"/>
          <w:sz w:val="28"/>
          <w:szCs w:val="28"/>
        </w:rPr>
        <w:t>;</w:t>
      </w:r>
    </w:p>
    <w:p w:rsidR="00BA4541" w:rsidRPr="00BA4541" w:rsidRDefault="00A52F76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>проведення заходів для підвищення професійного рівня, професійної переорієнтації</w:t>
      </w:r>
      <w:r w:rsidR="00C43EF2" w:rsidRPr="00BA4541">
        <w:rPr>
          <w:rFonts w:ascii="Times New Roman" w:hAnsi="Times New Roman" w:cs="Times New Roman"/>
          <w:sz w:val="28"/>
          <w:szCs w:val="28"/>
        </w:rPr>
        <w:t xml:space="preserve"> </w:t>
      </w:r>
      <w:r w:rsidR="009A1452" w:rsidRPr="00BA4541">
        <w:rPr>
          <w:rFonts w:ascii="Times New Roman" w:hAnsi="Times New Roman" w:cs="Times New Roman"/>
          <w:sz w:val="28"/>
          <w:szCs w:val="28"/>
        </w:rPr>
        <w:t>та допомога з</w:t>
      </w:r>
      <w:r w:rsidR="00C43EF2" w:rsidRPr="00BA4541">
        <w:rPr>
          <w:rFonts w:ascii="Times New Roman" w:hAnsi="Times New Roman" w:cs="Times New Roman"/>
          <w:sz w:val="28"/>
          <w:szCs w:val="28"/>
        </w:rPr>
        <w:t xml:space="preserve"> працевлаштуванням</w:t>
      </w:r>
      <w:r w:rsidRPr="00BA4541">
        <w:rPr>
          <w:rFonts w:ascii="Times New Roman" w:hAnsi="Times New Roman" w:cs="Times New Roman"/>
          <w:sz w:val="28"/>
          <w:szCs w:val="28"/>
        </w:rPr>
        <w:t>;</w:t>
      </w:r>
    </w:p>
    <w:p w:rsidR="00464CE3" w:rsidRPr="00BA4541" w:rsidRDefault="00A52F76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464CE3">
        <w:rPr>
          <w:rFonts w:ascii="Times New Roman" w:hAnsi="Times New Roman" w:cs="Times New Roman"/>
          <w:sz w:val="28"/>
          <w:szCs w:val="28"/>
        </w:rPr>
        <w:t xml:space="preserve">простору для </w:t>
      </w:r>
      <w:r w:rsidRPr="00BA4541">
        <w:rPr>
          <w:rFonts w:ascii="Times New Roman" w:hAnsi="Times New Roman" w:cs="Times New Roman"/>
          <w:sz w:val="28"/>
          <w:szCs w:val="28"/>
        </w:rPr>
        <w:t xml:space="preserve">занять спортом та </w:t>
      </w:r>
      <w:r w:rsidR="00464CE3" w:rsidRPr="00BA4541">
        <w:rPr>
          <w:rFonts w:ascii="Times New Roman" w:hAnsi="Times New Roman" w:cs="Times New Roman"/>
          <w:sz w:val="28"/>
          <w:szCs w:val="28"/>
        </w:rPr>
        <w:t>проведення фізкультурно-спортивної реабілітації учасників бойових дій</w:t>
      </w:r>
      <w:r w:rsidR="00982599">
        <w:rPr>
          <w:rFonts w:ascii="Times New Roman" w:hAnsi="Times New Roman" w:cs="Times New Roman"/>
          <w:sz w:val="28"/>
          <w:szCs w:val="28"/>
        </w:rPr>
        <w:t>,</w:t>
      </w:r>
      <w:r w:rsidR="00464CE3" w:rsidRPr="00BA4541">
        <w:rPr>
          <w:rFonts w:ascii="Times New Roman" w:hAnsi="Times New Roman" w:cs="Times New Roman"/>
          <w:sz w:val="28"/>
          <w:szCs w:val="28"/>
        </w:rPr>
        <w:t xml:space="preserve"> </w:t>
      </w:r>
      <w:r w:rsidR="00982599">
        <w:rPr>
          <w:rFonts w:ascii="Times New Roman" w:hAnsi="Times New Roman" w:cs="Times New Roman"/>
          <w:sz w:val="28"/>
          <w:szCs w:val="28"/>
        </w:rPr>
        <w:t>у</w:t>
      </w:r>
      <w:r w:rsidR="00464CE3" w:rsidRPr="00BA4541">
        <w:rPr>
          <w:rFonts w:ascii="Times New Roman" w:hAnsi="Times New Roman" w:cs="Times New Roman"/>
          <w:sz w:val="28"/>
          <w:szCs w:val="28"/>
        </w:rPr>
        <w:t xml:space="preserve"> тому числі осіб з інвалідністю внаслідок війни;</w:t>
      </w:r>
    </w:p>
    <w:p w:rsidR="00BA4541" w:rsidRPr="00BA4541" w:rsidRDefault="007F491F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C43EF2" w:rsidRPr="00BA4541">
        <w:rPr>
          <w:rFonts w:ascii="Times New Roman" w:hAnsi="Times New Roman" w:cs="Times New Roman"/>
          <w:sz w:val="28"/>
          <w:szCs w:val="28"/>
        </w:rPr>
        <w:t>організаційн</w:t>
      </w:r>
      <w:r w:rsidRPr="00BA4541">
        <w:rPr>
          <w:rFonts w:ascii="Times New Roman" w:hAnsi="Times New Roman" w:cs="Times New Roman"/>
          <w:sz w:val="28"/>
          <w:szCs w:val="28"/>
        </w:rPr>
        <w:t>ої</w:t>
      </w:r>
      <w:r w:rsidR="00C43EF2" w:rsidRPr="00BA4541">
        <w:rPr>
          <w:rFonts w:ascii="Times New Roman" w:hAnsi="Times New Roman" w:cs="Times New Roman"/>
          <w:sz w:val="28"/>
          <w:szCs w:val="28"/>
        </w:rPr>
        <w:t xml:space="preserve"> </w:t>
      </w:r>
      <w:r w:rsidRPr="00BA4541">
        <w:rPr>
          <w:rFonts w:ascii="Times New Roman" w:hAnsi="Times New Roman" w:cs="Times New Roman"/>
          <w:sz w:val="28"/>
          <w:szCs w:val="28"/>
        </w:rPr>
        <w:t>та</w:t>
      </w:r>
      <w:r w:rsidR="00C43EF2" w:rsidRPr="00BA4541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Pr="00BA4541">
        <w:rPr>
          <w:rFonts w:ascii="Times New Roman" w:hAnsi="Times New Roman" w:cs="Times New Roman"/>
          <w:sz w:val="28"/>
          <w:szCs w:val="28"/>
        </w:rPr>
        <w:t>ої</w:t>
      </w:r>
      <w:r w:rsidR="00C43EF2" w:rsidRPr="00BA4541"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Pr="00BA4541">
        <w:rPr>
          <w:rFonts w:ascii="Times New Roman" w:hAnsi="Times New Roman" w:cs="Times New Roman"/>
          <w:sz w:val="28"/>
          <w:szCs w:val="28"/>
        </w:rPr>
        <w:t>и</w:t>
      </w:r>
      <w:r w:rsidR="00C43EF2" w:rsidRPr="00BA4541">
        <w:rPr>
          <w:rFonts w:ascii="Times New Roman" w:hAnsi="Times New Roman" w:cs="Times New Roman"/>
          <w:sz w:val="28"/>
          <w:szCs w:val="28"/>
        </w:rPr>
        <w:t xml:space="preserve"> на конкурсній основі програм (</w:t>
      </w:r>
      <w:r w:rsidR="00F93E31" w:rsidRPr="00BA4541">
        <w:rPr>
          <w:rFonts w:ascii="Times New Roman" w:hAnsi="Times New Roman" w:cs="Times New Roman"/>
          <w:sz w:val="28"/>
          <w:szCs w:val="28"/>
        </w:rPr>
        <w:t>проектів</w:t>
      </w:r>
      <w:r w:rsidR="00C43EF2" w:rsidRPr="00BA4541">
        <w:rPr>
          <w:rFonts w:ascii="Times New Roman" w:hAnsi="Times New Roman" w:cs="Times New Roman"/>
          <w:sz w:val="28"/>
          <w:szCs w:val="28"/>
        </w:rPr>
        <w:t>, заходів) організацій громадянського суспільства, пріоритетним напрямком яких є формування позитивного образу учасника бойових дій</w:t>
      </w:r>
      <w:r w:rsidR="009A1452" w:rsidRPr="00BA4541">
        <w:rPr>
          <w:rFonts w:ascii="Times New Roman" w:hAnsi="Times New Roman" w:cs="Times New Roman"/>
          <w:sz w:val="28"/>
          <w:szCs w:val="28"/>
        </w:rPr>
        <w:t>;</w:t>
      </w:r>
    </w:p>
    <w:p w:rsidR="00BA4541" w:rsidRPr="00BA4541" w:rsidRDefault="007F491F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lastRenderedPageBreak/>
        <w:t>організація та проведення для ветеранської спільноти масових заходів до державних свят та пам’ятних днів;</w:t>
      </w:r>
    </w:p>
    <w:p w:rsidR="003A7040" w:rsidRPr="00BA4541" w:rsidRDefault="003A7040" w:rsidP="00EE00E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41">
        <w:rPr>
          <w:rFonts w:ascii="Times New Roman" w:hAnsi="Times New Roman" w:cs="Times New Roman"/>
          <w:sz w:val="28"/>
          <w:szCs w:val="28"/>
        </w:rPr>
        <w:t xml:space="preserve">проведення інших заходів для </w:t>
      </w:r>
      <w:r w:rsidR="009A1452" w:rsidRPr="00BA4541">
        <w:rPr>
          <w:rFonts w:ascii="Times New Roman" w:hAnsi="Times New Roman" w:cs="Times New Roman"/>
          <w:sz w:val="28"/>
          <w:szCs w:val="28"/>
        </w:rPr>
        <w:t xml:space="preserve">повноцінного та належного </w:t>
      </w:r>
      <w:r w:rsidR="00464CE3">
        <w:rPr>
          <w:rFonts w:ascii="Times New Roman" w:hAnsi="Times New Roman" w:cs="Times New Roman"/>
          <w:sz w:val="28"/>
          <w:szCs w:val="28"/>
        </w:rPr>
        <w:t xml:space="preserve">життя </w:t>
      </w:r>
      <w:r w:rsidRPr="00BA4541">
        <w:rPr>
          <w:rFonts w:ascii="Times New Roman" w:hAnsi="Times New Roman" w:cs="Times New Roman"/>
          <w:sz w:val="28"/>
          <w:szCs w:val="28"/>
        </w:rPr>
        <w:t>ветеранів</w:t>
      </w:r>
      <w:r w:rsidR="00287D8F">
        <w:rPr>
          <w:rFonts w:ascii="Times New Roman" w:hAnsi="Times New Roman" w:cs="Times New Roman"/>
          <w:sz w:val="28"/>
          <w:szCs w:val="28"/>
        </w:rPr>
        <w:t>.</w:t>
      </w:r>
    </w:p>
    <w:p w:rsidR="00D3368F" w:rsidRDefault="002E3FE9" w:rsidP="00EE00E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19">
        <w:rPr>
          <w:rFonts w:ascii="Times New Roman" w:hAnsi="Times New Roman" w:cs="Times New Roman"/>
          <w:color w:val="000000"/>
          <w:sz w:val="27"/>
          <w:szCs w:val="27"/>
        </w:rPr>
        <w:t>Київськ</w:t>
      </w:r>
      <w:r>
        <w:rPr>
          <w:rFonts w:ascii="Times New Roman" w:hAnsi="Times New Roman" w:cs="Times New Roman"/>
          <w:color w:val="000000"/>
          <w:sz w:val="27"/>
          <w:szCs w:val="27"/>
        </w:rPr>
        <w:t>ий</w:t>
      </w:r>
      <w:r w:rsidRPr="00C30219">
        <w:rPr>
          <w:rFonts w:ascii="Times New Roman" w:hAnsi="Times New Roman" w:cs="Times New Roman"/>
          <w:color w:val="000000"/>
          <w:sz w:val="27"/>
          <w:szCs w:val="27"/>
        </w:rPr>
        <w:t xml:space="preserve"> міськ</w:t>
      </w:r>
      <w:r>
        <w:rPr>
          <w:rFonts w:ascii="Times New Roman" w:hAnsi="Times New Roman" w:cs="Times New Roman"/>
          <w:color w:val="000000"/>
          <w:sz w:val="27"/>
          <w:szCs w:val="27"/>
        </w:rPr>
        <w:t>ий</w:t>
      </w:r>
      <w:r w:rsidRPr="00C30219">
        <w:rPr>
          <w:rFonts w:ascii="Times New Roman" w:hAnsi="Times New Roman" w:cs="Times New Roman"/>
          <w:color w:val="000000"/>
          <w:sz w:val="27"/>
          <w:szCs w:val="27"/>
        </w:rPr>
        <w:t xml:space="preserve"> центр комплексної підтримки учасників бойових дій «КИЇВ МІЛІТАРІ ХАБ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C302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64CE3" w:rsidRPr="00464CE3">
        <w:rPr>
          <w:rFonts w:ascii="Times New Roman" w:hAnsi="Times New Roman" w:cs="Times New Roman"/>
          <w:sz w:val="28"/>
          <w:szCs w:val="28"/>
        </w:rPr>
        <w:t xml:space="preserve">має </w:t>
      </w:r>
      <w:r w:rsidR="00464CE3">
        <w:rPr>
          <w:rFonts w:ascii="Times New Roman" w:hAnsi="Times New Roman" w:cs="Times New Roman"/>
          <w:sz w:val="28"/>
          <w:szCs w:val="28"/>
        </w:rPr>
        <w:t>стати</w:t>
      </w:r>
      <w:r w:rsidR="00464CE3" w:rsidRPr="00464CE3">
        <w:rPr>
          <w:rFonts w:ascii="Times New Roman" w:hAnsi="Times New Roman" w:cs="Times New Roman"/>
          <w:sz w:val="28"/>
          <w:szCs w:val="28"/>
        </w:rPr>
        <w:t xml:space="preserve"> не</w:t>
      </w:r>
      <w:r w:rsidR="00C65366" w:rsidRPr="00464CE3">
        <w:rPr>
          <w:rFonts w:ascii="Times New Roman" w:hAnsi="Times New Roman" w:cs="Times New Roman"/>
          <w:sz w:val="28"/>
          <w:szCs w:val="28"/>
        </w:rPr>
        <w:t xml:space="preserve"> лише ефективним та </w:t>
      </w:r>
      <w:r w:rsidR="00E47D24">
        <w:rPr>
          <w:rFonts w:ascii="Times New Roman" w:hAnsi="Times New Roman" w:cs="Times New Roman"/>
          <w:sz w:val="28"/>
          <w:szCs w:val="28"/>
        </w:rPr>
        <w:t>дієвим</w:t>
      </w:r>
      <w:r w:rsidR="00C65366" w:rsidRPr="00464CE3">
        <w:rPr>
          <w:rFonts w:ascii="Times New Roman" w:hAnsi="Times New Roman" w:cs="Times New Roman"/>
          <w:sz w:val="28"/>
          <w:szCs w:val="28"/>
        </w:rPr>
        <w:t xml:space="preserve"> інструментом реінтеграції ветеранів та посилення їх громад, а й потужн</w:t>
      </w:r>
      <w:r w:rsidR="00817F26">
        <w:rPr>
          <w:rFonts w:ascii="Times New Roman" w:hAnsi="Times New Roman" w:cs="Times New Roman"/>
          <w:sz w:val="28"/>
          <w:szCs w:val="28"/>
        </w:rPr>
        <w:t>ою</w:t>
      </w:r>
      <w:r w:rsidR="00C65366" w:rsidRPr="00464CE3">
        <w:rPr>
          <w:rFonts w:ascii="Times New Roman" w:hAnsi="Times New Roman" w:cs="Times New Roman"/>
          <w:sz w:val="28"/>
          <w:szCs w:val="28"/>
        </w:rPr>
        <w:t xml:space="preserve"> </w:t>
      </w:r>
      <w:r w:rsidR="00817F26">
        <w:rPr>
          <w:rFonts w:ascii="Times New Roman" w:hAnsi="Times New Roman" w:cs="Times New Roman"/>
          <w:sz w:val="28"/>
          <w:szCs w:val="28"/>
        </w:rPr>
        <w:t>платформою для</w:t>
      </w:r>
      <w:r w:rsidR="00C65366" w:rsidRPr="00464CE3">
        <w:rPr>
          <w:rFonts w:ascii="Times New Roman" w:hAnsi="Times New Roman" w:cs="Times New Roman"/>
          <w:sz w:val="28"/>
          <w:szCs w:val="28"/>
        </w:rPr>
        <w:t xml:space="preserve"> об’єднання ветеранських спільнот та</w:t>
      </w:r>
      <w:r w:rsidR="00BA4541" w:rsidRPr="00464CE3">
        <w:rPr>
          <w:rFonts w:ascii="Times New Roman" w:hAnsi="Times New Roman" w:cs="Times New Roman"/>
          <w:sz w:val="28"/>
          <w:szCs w:val="28"/>
        </w:rPr>
        <w:t xml:space="preserve"> посилення</w:t>
      </w:r>
      <w:r w:rsidR="00C65366" w:rsidRPr="00464CE3">
        <w:rPr>
          <w:rFonts w:ascii="Times New Roman" w:hAnsi="Times New Roman" w:cs="Times New Roman"/>
          <w:sz w:val="28"/>
          <w:szCs w:val="28"/>
        </w:rPr>
        <w:t xml:space="preserve"> комунікації з владою.</w:t>
      </w:r>
      <w:bookmarkStart w:id="0" w:name="n26"/>
      <w:bookmarkEnd w:id="0"/>
    </w:p>
    <w:p w:rsidR="00651A20" w:rsidRPr="009A5330" w:rsidRDefault="00C65366" w:rsidP="00EE00E9">
      <w:pPr>
        <w:pStyle w:val="af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330">
        <w:rPr>
          <w:rFonts w:ascii="Times New Roman" w:hAnsi="Times New Roman" w:cs="Times New Roman"/>
          <w:sz w:val="28"/>
          <w:szCs w:val="28"/>
        </w:rPr>
        <w:t>2.</w:t>
      </w:r>
      <w:r w:rsidR="00DB1041" w:rsidRPr="009A5330">
        <w:rPr>
          <w:rFonts w:ascii="Times New Roman" w:hAnsi="Times New Roman" w:cs="Times New Roman"/>
          <w:sz w:val="28"/>
          <w:szCs w:val="28"/>
        </w:rPr>
        <w:t>8</w:t>
      </w:r>
      <w:r w:rsidRPr="009A5330">
        <w:rPr>
          <w:rFonts w:ascii="Times New Roman" w:hAnsi="Times New Roman" w:cs="Times New Roman"/>
          <w:sz w:val="28"/>
          <w:szCs w:val="28"/>
        </w:rPr>
        <w:t xml:space="preserve">. </w:t>
      </w:r>
      <w:r w:rsidR="002B72DA">
        <w:rPr>
          <w:rFonts w:ascii="Times New Roman" w:hAnsi="Times New Roman" w:cs="Times New Roman"/>
          <w:sz w:val="28"/>
          <w:szCs w:val="28"/>
        </w:rPr>
        <w:t xml:space="preserve">СОЦІАЛЬНІ ПОСЛУГИ ТА </w:t>
      </w:r>
      <w:r w:rsidR="00651A20" w:rsidRPr="009A5330">
        <w:rPr>
          <w:rFonts w:ascii="Times New Roman" w:hAnsi="Times New Roman" w:cs="Times New Roman"/>
          <w:sz w:val="28"/>
          <w:szCs w:val="28"/>
        </w:rPr>
        <w:t xml:space="preserve">ІНШІ ПОТРЕБИ </w:t>
      </w:r>
      <w:r w:rsidR="002B72DA">
        <w:rPr>
          <w:rFonts w:ascii="Times New Roman" w:hAnsi="Times New Roman" w:cs="Times New Roman"/>
          <w:sz w:val="28"/>
          <w:szCs w:val="28"/>
        </w:rPr>
        <w:t>УЧАСНИКІВ БОЙОВИХ ДІЙ</w:t>
      </w:r>
    </w:p>
    <w:p w:rsidR="00C65366" w:rsidRPr="009A5330" w:rsidRDefault="00B407EB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30">
        <w:rPr>
          <w:rFonts w:ascii="Times New Roman" w:hAnsi="Times New Roman" w:cs="Times New Roman"/>
          <w:sz w:val="28"/>
          <w:szCs w:val="28"/>
        </w:rPr>
        <w:t>Законами України «</w:t>
      </w:r>
      <w:r w:rsidRPr="009A5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статус ветеранів війни, гарантії їх соціального захисту» та </w:t>
      </w:r>
      <w:r w:rsidR="009A5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A5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соціальний і правовий захист військовослужбовців та членів їх сімей</w:t>
      </w:r>
      <w:r w:rsidR="009A5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передбачено також надання інших пільг та гарантій ветеранам.</w:t>
      </w:r>
    </w:p>
    <w:p w:rsidR="007A7FB3" w:rsidRDefault="00982599" w:rsidP="00EE00E9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A5330">
        <w:rPr>
          <w:sz w:val="28"/>
          <w:szCs w:val="28"/>
        </w:rPr>
        <w:t xml:space="preserve">Позитивний вплив впровадження окремих пільг на добробут ветеранів спонукає до </w:t>
      </w:r>
      <w:r w:rsidR="00E47D24">
        <w:rPr>
          <w:sz w:val="28"/>
          <w:szCs w:val="28"/>
        </w:rPr>
        <w:t>розширення</w:t>
      </w:r>
      <w:r w:rsidRPr="009A5330">
        <w:rPr>
          <w:sz w:val="28"/>
          <w:szCs w:val="28"/>
        </w:rPr>
        <w:t xml:space="preserve"> системи соціальної підтримки та приведення її у відповідність до реальних потреб учасників бойових дій.</w:t>
      </w:r>
    </w:p>
    <w:p w:rsidR="009A5330" w:rsidRPr="009A5330" w:rsidRDefault="009A5330" w:rsidP="00EE00E9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23053" w:rsidRDefault="00C325C6" w:rsidP="00EE00E9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A7">
        <w:rPr>
          <w:rFonts w:ascii="Times New Roman" w:hAnsi="Times New Roman" w:cs="Times New Roman"/>
          <w:b/>
          <w:sz w:val="28"/>
          <w:szCs w:val="28"/>
        </w:rPr>
        <w:t>Шляхи і способи розв’язання проблем</w:t>
      </w:r>
    </w:p>
    <w:p w:rsidR="00EE00E9" w:rsidRPr="00EE00E9" w:rsidRDefault="00EE00E9" w:rsidP="00EE00E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sz w:val="12"/>
          <w:szCs w:val="12"/>
        </w:rPr>
      </w:pPr>
    </w:p>
    <w:p w:rsidR="00984F55" w:rsidRDefault="002F3F0E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B8">
        <w:rPr>
          <w:rFonts w:ascii="Times New Roman" w:hAnsi="Times New Roman" w:cs="Times New Roman"/>
          <w:sz w:val="28"/>
          <w:szCs w:val="28"/>
        </w:rPr>
        <w:t>Відповідно до визначення проблемних питань, реалізація Концепції потребує здійснення організаційно-правових заходів, пов’язаних із проведенням цілеспрямованих та скоординованих дій з боку</w:t>
      </w:r>
      <w:r w:rsidR="00BF139C" w:rsidRPr="00BB7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6F4">
        <w:rPr>
          <w:rFonts w:ascii="Times New Roman" w:hAnsi="Times New Roman" w:cs="Times New Roman"/>
          <w:sz w:val="28"/>
          <w:szCs w:val="28"/>
        </w:rPr>
        <w:t>ів</w:t>
      </w:r>
      <w:r w:rsidRPr="00BB7FB8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недержавних установ </w:t>
      </w:r>
      <w:r w:rsidR="002157AB">
        <w:rPr>
          <w:rFonts w:ascii="Times New Roman" w:hAnsi="Times New Roman" w:cs="Times New Roman"/>
          <w:sz w:val="28"/>
          <w:szCs w:val="28"/>
        </w:rPr>
        <w:t>і</w:t>
      </w:r>
      <w:r w:rsidRPr="00BB7FB8">
        <w:rPr>
          <w:rFonts w:ascii="Times New Roman" w:hAnsi="Times New Roman" w:cs="Times New Roman"/>
          <w:sz w:val="28"/>
          <w:szCs w:val="28"/>
        </w:rPr>
        <w:t xml:space="preserve"> громадських організацій</w:t>
      </w:r>
      <w:r w:rsidR="001211F7">
        <w:rPr>
          <w:rFonts w:ascii="Times New Roman" w:hAnsi="Times New Roman" w:cs="Times New Roman"/>
          <w:sz w:val="28"/>
          <w:szCs w:val="28"/>
        </w:rPr>
        <w:t xml:space="preserve"> та</w:t>
      </w:r>
      <w:r w:rsidRPr="00BB7FB8">
        <w:rPr>
          <w:rFonts w:ascii="Times New Roman" w:hAnsi="Times New Roman" w:cs="Times New Roman"/>
          <w:sz w:val="28"/>
          <w:szCs w:val="28"/>
        </w:rPr>
        <w:t xml:space="preserve"> повинна забезпечити соціальну </w:t>
      </w:r>
      <w:r w:rsidR="001211F7">
        <w:rPr>
          <w:rFonts w:ascii="Times New Roman" w:hAnsi="Times New Roman" w:cs="Times New Roman"/>
          <w:sz w:val="28"/>
          <w:szCs w:val="28"/>
        </w:rPr>
        <w:t>і</w:t>
      </w:r>
      <w:r w:rsidRPr="00BB7FB8">
        <w:rPr>
          <w:rFonts w:ascii="Times New Roman" w:hAnsi="Times New Roman" w:cs="Times New Roman"/>
          <w:sz w:val="28"/>
          <w:szCs w:val="28"/>
        </w:rPr>
        <w:t xml:space="preserve"> економічну ефективність.</w:t>
      </w:r>
    </w:p>
    <w:p w:rsidR="00982599" w:rsidRDefault="001211F7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6F4">
        <w:rPr>
          <w:rFonts w:ascii="Times New Roman" w:hAnsi="Times New Roman" w:cs="Times New Roman"/>
          <w:color w:val="000000"/>
          <w:sz w:val="28"/>
          <w:szCs w:val="28"/>
        </w:rPr>
        <w:t>Стрімке зростання кількості учасників бойових дій та членів</w:t>
      </w:r>
      <w:r w:rsidR="00982599">
        <w:rPr>
          <w:rFonts w:ascii="Times New Roman" w:hAnsi="Times New Roman" w:cs="Times New Roman"/>
          <w:color w:val="000000"/>
          <w:sz w:val="28"/>
          <w:szCs w:val="28"/>
        </w:rPr>
        <w:t xml:space="preserve"> їх сімей, </w:t>
      </w:r>
      <w:r w:rsidRPr="001466F4">
        <w:rPr>
          <w:rFonts w:ascii="Times New Roman" w:hAnsi="Times New Roman" w:cs="Times New Roman"/>
          <w:color w:val="000000"/>
          <w:sz w:val="28"/>
          <w:szCs w:val="28"/>
        </w:rPr>
        <w:t xml:space="preserve">членів родин загиблих </w:t>
      </w:r>
      <w:r w:rsidR="00984F55" w:rsidRPr="001466F4">
        <w:rPr>
          <w:rFonts w:ascii="Times New Roman" w:hAnsi="Times New Roman" w:cs="Times New Roman"/>
          <w:color w:val="000000"/>
          <w:sz w:val="28"/>
          <w:szCs w:val="28"/>
        </w:rPr>
        <w:t>ветеранів</w:t>
      </w:r>
      <w:r w:rsidRPr="001466F4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r w:rsidR="00984F55" w:rsidRPr="001466F4">
        <w:rPr>
          <w:rFonts w:ascii="Times New Roman" w:hAnsi="Times New Roman" w:cs="Times New Roman"/>
          <w:color w:val="000000"/>
          <w:sz w:val="28"/>
          <w:szCs w:val="28"/>
        </w:rPr>
        <w:t xml:space="preserve">є отримувачами соціальних послуг, </w:t>
      </w:r>
      <w:r w:rsidRPr="001466F4">
        <w:rPr>
          <w:rFonts w:ascii="Times New Roman" w:hAnsi="Times New Roman" w:cs="Times New Roman"/>
          <w:color w:val="000000"/>
          <w:sz w:val="28"/>
          <w:szCs w:val="28"/>
        </w:rPr>
        <w:t xml:space="preserve">потребують прийняття швидких рішень для </w:t>
      </w:r>
      <w:r w:rsidR="00E47D24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Pr="001466F4">
        <w:rPr>
          <w:rFonts w:ascii="Times New Roman" w:hAnsi="Times New Roman" w:cs="Times New Roman"/>
          <w:color w:val="000000"/>
          <w:sz w:val="28"/>
          <w:szCs w:val="28"/>
        </w:rPr>
        <w:t xml:space="preserve"> потреб, які виникають у ветеранів, членів їх сімей, </w:t>
      </w:r>
      <w:r w:rsidR="00E47D2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982599" w:rsidRPr="00982599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="00982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599" w:rsidRPr="00982599">
        <w:rPr>
          <w:rFonts w:ascii="Times New Roman" w:hAnsi="Times New Roman" w:cs="Times New Roman"/>
          <w:color w:val="000000"/>
          <w:sz w:val="28"/>
          <w:szCs w:val="28"/>
        </w:rPr>
        <w:t xml:space="preserve">матимуть довгостроковий ефект, для поточної відповіді на </w:t>
      </w:r>
      <w:r w:rsidR="00B00100">
        <w:rPr>
          <w:rFonts w:ascii="Times New Roman" w:hAnsi="Times New Roman" w:cs="Times New Roman"/>
          <w:color w:val="000000"/>
          <w:sz w:val="28"/>
          <w:szCs w:val="28"/>
        </w:rPr>
        <w:t>запити,</w:t>
      </w:r>
      <w:r w:rsidR="00982599" w:rsidRPr="00982599">
        <w:rPr>
          <w:rFonts w:ascii="Times New Roman" w:hAnsi="Times New Roman" w:cs="Times New Roman"/>
          <w:color w:val="000000"/>
          <w:sz w:val="28"/>
          <w:szCs w:val="28"/>
        </w:rPr>
        <w:t xml:space="preserve"> що</w:t>
      </w:r>
      <w:r w:rsidR="00982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599" w:rsidRPr="00982599">
        <w:rPr>
          <w:rFonts w:ascii="Times New Roman" w:hAnsi="Times New Roman" w:cs="Times New Roman"/>
          <w:color w:val="000000"/>
          <w:sz w:val="28"/>
          <w:szCs w:val="28"/>
        </w:rPr>
        <w:t>виникають у цієї вразливої категорії громадян.</w:t>
      </w:r>
    </w:p>
    <w:p w:rsidR="00102BF3" w:rsidRPr="00464CE3" w:rsidRDefault="00102BF3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0">
        <w:rPr>
          <w:rFonts w:ascii="Times New Roman" w:hAnsi="Times New Roman" w:cs="Times New Roman"/>
          <w:bCs/>
          <w:sz w:val="28"/>
          <w:szCs w:val="28"/>
        </w:rPr>
        <w:t>Впровадження</w:t>
      </w:r>
      <w:r w:rsidRPr="00BB7FB8">
        <w:rPr>
          <w:rFonts w:ascii="Times New Roman" w:hAnsi="Times New Roman" w:cs="Times New Roman"/>
          <w:bCs/>
          <w:sz w:val="28"/>
          <w:szCs w:val="28"/>
        </w:rPr>
        <w:t xml:space="preserve"> нового підходу до обслуговування ветеранів під час </w:t>
      </w:r>
      <w:r w:rsidR="00932DA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B7FB8">
        <w:rPr>
          <w:rFonts w:ascii="Times New Roman" w:hAnsi="Times New Roman" w:cs="Times New Roman"/>
          <w:bCs/>
          <w:sz w:val="28"/>
          <w:szCs w:val="28"/>
        </w:rPr>
        <w:t>оєнних дій та</w:t>
      </w:r>
      <w:r w:rsidR="00BF139C" w:rsidRPr="00BB7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FB8">
        <w:rPr>
          <w:rFonts w:ascii="Times New Roman" w:hAnsi="Times New Roman" w:cs="Times New Roman"/>
          <w:bCs/>
          <w:sz w:val="28"/>
          <w:szCs w:val="28"/>
        </w:rPr>
        <w:t xml:space="preserve">у післявоєнний період і створення умов для забезпечення реалізації їх прав </w:t>
      </w:r>
      <w:r w:rsidRPr="00464CE3">
        <w:rPr>
          <w:rFonts w:ascii="Times New Roman" w:hAnsi="Times New Roman" w:cs="Times New Roman"/>
          <w:bCs/>
          <w:sz w:val="28"/>
          <w:szCs w:val="28"/>
        </w:rPr>
        <w:t>та задоволення інтересів</w:t>
      </w:r>
      <w:r w:rsidR="00BF139C" w:rsidRPr="00464CE3">
        <w:rPr>
          <w:rFonts w:ascii="Times New Roman" w:hAnsi="Times New Roman" w:cs="Times New Roman"/>
          <w:bCs/>
          <w:sz w:val="28"/>
          <w:szCs w:val="28"/>
        </w:rPr>
        <w:t xml:space="preserve"> має складатись з насту</w:t>
      </w:r>
      <w:r w:rsidR="00984F55" w:rsidRPr="00464CE3">
        <w:rPr>
          <w:rFonts w:ascii="Times New Roman" w:hAnsi="Times New Roman" w:cs="Times New Roman"/>
          <w:bCs/>
          <w:sz w:val="28"/>
          <w:szCs w:val="28"/>
        </w:rPr>
        <w:t>п</w:t>
      </w:r>
      <w:r w:rsidR="00BF139C" w:rsidRPr="00464CE3">
        <w:rPr>
          <w:rFonts w:ascii="Times New Roman" w:hAnsi="Times New Roman" w:cs="Times New Roman"/>
          <w:bCs/>
          <w:sz w:val="28"/>
          <w:szCs w:val="28"/>
        </w:rPr>
        <w:t>них заходів:</w:t>
      </w:r>
    </w:p>
    <w:p w:rsidR="00AB6E7B" w:rsidRPr="00464CE3" w:rsidRDefault="00984F55" w:rsidP="00EE00E9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E3">
        <w:rPr>
          <w:rFonts w:ascii="Times New Roman" w:hAnsi="Times New Roman" w:cs="Times New Roman"/>
          <w:sz w:val="28"/>
          <w:szCs w:val="28"/>
        </w:rPr>
        <w:t>1.</w:t>
      </w:r>
      <w:r w:rsidR="00464CE3" w:rsidRPr="00464CE3">
        <w:rPr>
          <w:rFonts w:ascii="Times New Roman" w:hAnsi="Times New Roman" w:cs="Times New Roman"/>
          <w:sz w:val="28"/>
          <w:szCs w:val="28"/>
        </w:rPr>
        <w:tab/>
      </w:r>
      <w:r w:rsidR="00DB5280">
        <w:rPr>
          <w:rFonts w:ascii="Times New Roman" w:hAnsi="Times New Roman" w:cs="Times New Roman"/>
          <w:sz w:val="28"/>
          <w:szCs w:val="28"/>
        </w:rPr>
        <w:t>Затвердження</w:t>
      </w:r>
      <w:r w:rsidR="00AB6E7B" w:rsidRPr="00464CE3">
        <w:rPr>
          <w:rFonts w:ascii="Times New Roman" w:hAnsi="Times New Roman" w:cs="Times New Roman"/>
          <w:sz w:val="28"/>
          <w:szCs w:val="28"/>
        </w:rPr>
        <w:t xml:space="preserve"> цілісної, уніфікованої та комплексної </w:t>
      </w:r>
      <w:r w:rsidRPr="00464CE3">
        <w:rPr>
          <w:rFonts w:ascii="Times New Roman" w:hAnsi="Times New Roman" w:cs="Times New Roman"/>
          <w:sz w:val="28"/>
          <w:szCs w:val="28"/>
        </w:rPr>
        <w:t xml:space="preserve">муніципальної </w:t>
      </w:r>
      <w:r w:rsidR="00AB6E7B" w:rsidRPr="00464CE3">
        <w:rPr>
          <w:rFonts w:ascii="Times New Roman" w:hAnsi="Times New Roman" w:cs="Times New Roman"/>
          <w:sz w:val="28"/>
          <w:szCs w:val="28"/>
        </w:rPr>
        <w:t xml:space="preserve">програми по роботі з учасниками бойових дій, що надаватиме всебічну підтримку щодо </w:t>
      </w:r>
      <w:r w:rsidR="00F1418C" w:rsidRPr="00464CE3">
        <w:rPr>
          <w:rFonts w:ascii="Times New Roman" w:hAnsi="Times New Roman" w:cs="Times New Roman"/>
          <w:sz w:val="28"/>
          <w:szCs w:val="28"/>
        </w:rPr>
        <w:t xml:space="preserve">їх </w:t>
      </w:r>
      <w:r w:rsidR="00AB6E7B" w:rsidRPr="00464CE3">
        <w:rPr>
          <w:rFonts w:ascii="Times New Roman" w:hAnsi="Times New Roman" w:cs="Times New Roman"/>
          <w:sz w:val="28"/>
          <w:szCs w:val="28"/>
        </w:rPr>
        <w:t xml:space="preserve">соціальної, економічної інтеграції в цивільне суспільство та допомогу на етапі переходу до мирного життя, а також відіграє фундаментальну роль місцевої громади при набутті цивільного статусу колишніх </w:t>
      </w:r>
      <w:r w:rsidR="009A1452" w:rsidRPr="00464CE3">
        <w:rPr>
          <w:rFonts w:ascii="Times New Roman" w:hAnsi="Times New Roman" w:cs="Times New Roman"/>
          <w:sz w:val="28"/>
          <w:szCs w:val="28"/>
        </w:rPr>
        <w:t>військових</w:t>
      </w:r>
      <w:r w:rsidR="00287D8F">
        <w:rPr>
          <w:rFonts w:ascii="Times New Roman" w:hAnsi="Times New Roman" w:cs="Times New Roman"/>
          <w:sz w:val="28"/>
          <w:szCs w:val="28"/>
        </w:rPr>
        <w:t>.</w:t>
      </w:r>
      <w:r w:rsidR="00932DA7" w:rsidRPr="0046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F4" w:rsidRPr="00464CE3" w:rsidRDefault="00932DA7" w:rsidP="00EE00E9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E3">
        <w:rPr>
          <w:rFonts w:ascii="Times New Roman" w:hAnsi="Times New Roman" w:cs="Times New Roman"/>
          <w:sz w:val="28"/>
          <w:szCs w:val="28"/>
        </w:rPr>
        <w:t>2.</w:t>
      </w:r>
      <w:r w:rsidR="00464CE3" w:rsidRPr="00464CE3">
        <w:rPr>
          <w:rFonts w:ascii="Times New Roman" w:hAnsi="Times New Roman" w:cs="Times New Roman"/>
          <w:sz w:val="28"/>
          <w:szCs w:val="28"/>
        </w:rPr>
        <w:tab/>
      </w:r>
      <w:r w:rsidR="00030A31" w:rsidRPr="00464CE3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060A05" w:rsidRPr="00060A05">
        <w:rPr>
          <w:rFonts w:ascii="Times New Roman" w:hAnsi="Times New Roman" w:cs="Times New Roman"/>
          <w:sz w:val="28"/>
          <w:szCs w:val="28"/>
        </w:rPr>
        <w:t>комунальної бюджетної установи «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>Київськ</w:t>
      </w:r>
      <w:r w:rsidR="002E3FE9">
        <w:rPr>
          <w:rFonts w:ascii="Times New Roman" w:hAnsi="Times New Roman" w:cs="Times New Roman"/>
          <w:color w:val="000000"/>
          <w:sz w:val="27"/>
          <w:szCs w:val="27"/>
        </w:rPr>
        <w:t>ий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 xml:space="preserve"> міськ</w:t>
      </w:r>
      <w:r w:rsidR="002E3FE9">
        <w:rPr>
          <w:rFonts w:ascii="Times New Roman" w:hAnsi="Times New Roman" w:cs="Times New Roman"/>
          <w:color w:val="000000"/>
          <w:sz w:val="27"/>
          <w:szCs w:val="27"/>
        </w:rPr>
        <w:t>ий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 xml:space="preserve"> центр</w:t>
      </w:r>
      <w:r w:rsidR="002E3F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3FE9" w:rsidRPr="00C30219">
        <w:rPr>
          <w:rFonts w:ascii="Times New Roman" w:hAnsi="Times New Roman" w:cs="Times New Roman"/>
          <w:color w:val="000000"/>
          <w:sz w:val="27"/>
          <w:szCs w:val="27"/>
        </w:rPr>
        <w:t>комплексної підтримки учасників бойових дій «КИЇВ МІЛІТАРІ ХАБ</w:t>
      </w:r>
      <w:r w:rsidR="002E3FE9">
        <w:rPr>
          <w:rFonts w:ascii="Times New Roman" w:hAnsi="Times New Roman" w:cs="Times New Roman"/>
          <w:color w:val="000000"/>
          <w:sz w:val="27"/>
          <w:szCs w:val="27"/>
        </w:rPr>
        <w:t xml:space="preserve">»» </w:t>
      </w:r>
      <w:r w:rsidR="00030A31" w:rsidRPr="00464CE3">
        <w:rPr>
          <w:rFonts w:ascii="Times New Roman" w:hAnsi="Times New Roman" w:cs="Times New Roman"/>
          <w:sz w:val="28"/>
          <w:szCs w:val="28"/>
        </w:rPr>
        <w:t xml:space="preserve">на базі комунальної бюджетної установи «Київський міський центр допомоги </w:t>
      </w:r>
      <w:r w:rsidR="00030A31" w:rsidRPr="00464CE3">
        <w:rPr>
          <w:rFonts w:ascii="Times New Roman" w:hAnsi="Times New Roman" w:cs="Times New Roman"/>
          <w:sz w:val="28"/>
          <w:szCs w:val="28"/>
        </w:rPr>
        <w:lastRenderedPageBreak/>
        <w:t>учасникам антитерористичної операції» шляхом приєднання до нього Київського міського Палацу ветеранів, який</w:t>
      </w:r>
      <w:r w:rsidR="00287D8F">
        <w:rPr>
          <w:rFonts w:ascii="Times New Roman" w:hAnsi="Times New Roman" w:cs="Times New Roman"/>
          <w:sz w:val="28"/>
          <w:szCs w:val="28"/>
        </w:rPr>
        <w:t>,</w:t>
      </w:r>
      <w:r w:rsidR="00030A31" w:rsidRPr="00464CE3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287D8F">
        <w:rPr>
          <w:rFonts w:ascii="Times New Roman" w:hAnsi="Times New Roman" w:cs="Times New Roman"/>
          <w:sz w:val="28"/>
          <w:szCs w:val="28"/>
        </w:rPr>
        <w:t>,</w:t>
      </w:r>
      <w:r w:rsidR="00030A31" w:rsidRPr="00464CE3">
        <w:rPr>
          <w:rFonts w:ascii="Times New Roman" w:hAnsi="Times New Roman" w:cs="Times New Roman"/>
          <w:sz w:val="28"/>
          <w:szCs w:val="28"/>
        </w:rPr>
        <w:t xml:space="preserve"> забезпечуватиме </w:t>
      </w:r>
      <w:r w:rsidR="00F1418C" w:rsidRPr="00464CE3">
        <w:rPr>
          <w:rFonts w:ascii="Times New Roman" w:hAnsi="Times New Roman" w:cs="Times New Roman"/>
          <w:sz w:val="28"/>
          <w:szCs w:val="28"/>
        </w:rPr>
        <w:t xml:space="preserve">на місцевому рівні </w:t>
      </w:r>
      <w:r w:rsidR="00030A31" w:rsidRPr="00464CE3">
        <w:rPr>
          <w:rFonts w:ascii="Times New Roman" w:hAnsi="Times New Roman" w:cs="Times New Roman"/>
          <w:sz w:val="28"/>
          <w:szCs w:val="28"/>
        </w:rPr>
        <w:t xml:space="preserve">реалізацію прав ветеранів на отримання соціальних </w:t>
      </w:r>
      <w:r w:rsidR="00F1418C" w:rsidRPr="00464CE3">
        <w:rPr>
          <w:rFonts w:ascii="Times New Roman" w:hAnsi="Times New Roman" w:cs="Times New Roman"/>
          <w:sz w:val="28"/>
          <w:szCs w:val="28"/>
        </w:rPr>
        <w:t xml:space="preserve">пільг та </w:t>
      </w:r>
      <w:r w:rsidR="00030A31" w:rsidRPr="00464CE3">
        <w:rPr>
          <w:rFonts w:ascii="Times New Roman" w:hAnsi="Times New Roman" w:cs="Times New Roman"/>
          <w:sz w:val="28"/>
          <w:szCs w:val="28"/>
        </w:rPr>
        <w:t>гарантій за принципом «єдиного вікна»</w:t>
      </w:r>
      <w:r w:rsidR="00287D8F">
        <w:rPr>
          <w:rFonts w:ascii="Times New Roman" w:hAnsi="Times New Roman" w:cs="Times New Roman"/>
          <w:sz w:val="28"/>
          <w:szCs w:val="28"/>
        </w:rPr>
        <w:t>.</w:t>
      </w:r>
    </w:p>
    <w:p w:rsidR="00BA4541" w:rsidRPr="00464CE3" w:rsidRDefault="00A8614F" w:rsidP="00E44DF8">
      <w:pPr>
        <w:pStyle w:val="2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8">
        <w:rPr>
          <w:rFonts w:ascii="Times New Roman" w:hAnsi="Times New Roman" w:cs="Times New Roman"/>
          <w:sz w:val="28"/>
          <w:szCs w:val="28"/>
        </w:rPr>
        <w:t>3.</w:t>
      </w:r>
      <w:r w:rsidR="00464CE3" w:rsidRPr="00E44DF8">
        <w:rPr>
          <w:rFonts w:ascii="Times New Roman" w:hAnsi="Times New Roman" w:cs="Times New Roman"/>
          <w:sz w:val="28"/>
          <w:szCs w:val="28"/>
        </w:rPr>
        <w:tab/>
      </w:r>
      <w:r w:rsidRPr="00E44DF8">
        <w:rPr>
          <w:rFonts w:ascii="Times New Roman" w:hAnsi="Times New Roman" w:cs="Times New Roman"/>
          <w:sz w:val="28"/>
          <w:szCs w:val="28"/>
        </w:rPr>
        <w:t>Створення</w:t>
      </w:r>
      <w:r w:rsidR="002157AB" w:rsidRPr="00E44DF8">
        <w:rPr>
          <w:rFonts w:ascii="Times New Roman" w:hAnsi="Times New Roman" w:cs="Times New Roman"/>
          <w:sz w:val="28"/>
          <w:szCs w:val="28"/>
        </w:rPr>
        <w:t xml:space="preserve"> умов для забезпечення системного надання послуг з фізичної </w:t>
      </w:r>
      <w:r w:rsidR="007A6D91" w:rsidRPr="00E44DF8">
        <w:rPr>
          <w:rFonts w:ascii="Times New Roman" w:hAnsi="Times New Roman" w:cs="Times New Roman"/>
          <w:sz w:val="28"/>
          <w:szCs w:val="28"/>
        </w:rPr>
        <w:t xml:space="preserve">та фізкультурно-спортивної </w:t>
      </w:r>
      <w:r w:rsidR="002157AB" w:rsidRPr="00E44DF8">
        <w:rPr>
          <w:rFonts w:ascii="Times New Roman" w:hAnsi="Times New Roman" w:cs="Times New Roman"/>
          <w:sz w:val="28"/>
          <w:szCs w:val="28"/>
        </w:rPr>
        <w:t>реабілітації та активного відпочинку</w:t>
      </w:r>
      <w:r w:rsidR="00162DD2" w:rsidRPr="00E44DF8">
        <w:rPr>
          <w:rFonts w:ascii="Times New Roman" w:hAnsi="Times New Roman" w:cs="Times New Roman"/>
          <w:sz w:val="28"/>
          <w:szCs w:val="28"/>
        </w:rPr>
        <w:t xml:space="preserve"> ветеранів, осіб з інвалідністю внаслідок війни та членів їх родин</w:t>
      </w:r>
      <w:r w:rsidR="002157AB" w:rsidRPr="00E44DF8">
        <w:rPr>
          <w:rFonts w:ascii="Times New Roman" w:hAnsi="Times New Roman" w:cs="Times New Roman"/>
          <w:sz w:val="28"/>
          <w:szCs w:val="28"/>
        </w:rPr>
        <w:t xml:space="preserve"> </w:t>
      </w:r>
      <w:r w:rsidRPr="00E44DF8">
        <w:rPr>
          <w:rFonts w:ascii="Times New Roman" w:hAnsi="Times New Roman" w:cs="Times New Roman"/>
          <w:sz w:val="28"/>
          <w:szCs w:val="28"/>
        </w:rPr>
        <w:t xml:space="preserve">з </w:t>
      </w:r>
      <w:r w:rsidR="002157AB" w:rsidRPr="00E44DF8">
        <w:rPr>
          <w:rFonts w:ascii="Times New Roman" w:hAnsi="Times New Roman" w:cs="Times New Roman"/>
          <w:sz w:val="28"/>
          <w:szCs w:val="28"/>
        </w:rPr>
        <w:t>просторами</w:t>
      </w:r>
      <w:r w:rsidRPr="00E44DF8">
        <w:rPr>
          <w:rFonts w:ascii="Times New Roman" w:hAnsi="Times New Roman" w:cs="Times New Roman"/>
          <w:sz w:val="28"/>
          <w:szCs w:val="28"/>
        </w:rPr>
        <w:t xml:space="preserve"> для тренувань, спілкування, психологічної реабілітації та інклюзивних видів спорту</w:t>
      </w:r>
      <w:r w:rsidR="00287D8F">
        <w:rPr>
          <w:rFonts w:ascii="Times New Roman" w:hAnsi="Times New Roman" w:cs="Times New Roman"/>
          <w:sz w:val="28"/>
          <w:szCs w:val="28"/>
        </w:rPr>
        <w:t>.</w:t>
      </w:r>
      <w:r w:rsidRPr="00E4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A7" w:rsidRDefault="00A8614F" w:rsidP="00E44DF8">
      <w:pPr>
        <w:pStyle w:val="2"/>
        <w:shd w:val="clear" w:color="auto" w:fill="FFFFFF" w:themeFill="background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E3">
        <w:rPr>
          <w:rFonts w:ascii="Times New Roman" w:hAnsi="Times New Roman" w:cs="Times New Roman"/>
          <w:sz w:val="28"/>
          <w:szCs w:val="28"/>
        </w:rPr>
        <w:t>4</w:t>
      </w:r>
      <w:r w:rsidR="00030A31" w:rsidRPr="00464CE3">
        <w:rPr>
          <w:rFonts w:ascii="Times New Roman" w:hAnsi="Times New Roman" w:cs="Times New Roman"/>
          <w:sz w:val="28"/>
          <w:szCs w:val="28"/>
        </w:rPr>
        <w:t>.</w:t>
      </w:r>
      <w:r w:rsidR="00464CE3" w:rsidRPr="00464CE3">
        <w:rPr>
          <w:rFonts w:ascii="Times New Roman" w:hAnsi="Times New Roman" w:cs="Times New Roman"/>
          <w:sz w:val="28"/>
          <w:szCs w:val="28"/>
        </w:rPr>
        <w:tab/>
      </w:r>
      <w:r w:rsidR="00CB7881" w:rsidRPr="00464CE3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комплексної політики щодо підтримки здоров’я ветеранів</w:t>
      </w:r>
      <w:r w:rsidR="00CB7881" w:rsidRPr="00464CE3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1B2F09">
        <w:rPr>
          <w:rFonts w:ascii="Times New Roman" w:hAnsi="Times New Roman" w:cs="Times New Roman"/>
          <w:sz w:val="28"/>
          <w:szCs w:val="28"/>
        </w:rPr>
        <w:t>розробки</w:t>
      </w:r>
      <w:r w:rsidR="007228B5" w:rsidRPr="00464CE3">
        <w:rPr>
          <w:rFonts w:ascii="Times New Roman" w:hAnsi="Times New Roman" w:cs="Times New Roman"/>
          <w:sz w:val="28"/>
          <w:szCs w:val="28"/>
        </w:rPr>
        <w:t xml:space="preserve"> пакету медичних гарантій та </w:t>
      </w:r>
      <w:r w:rsidR="00CB7881" w:rsidRPr="00464CE3">
        <w:rPr>
          <w:rFonts w:ascii="Times New Roman" w:hAnsi="Times New Roman" w:cs="Times New Roman"/>
          <w:sz w:val="28"/>
          <w:szCs w:val="28"/>
        </w:rPr>
        <w:t>р</w:t>
      </w:r>
      <w:r w:rsidR="00030A31" w:rsidRPr="00464CE3">
        <w:rPr>
          <w:rFonts w:ascii="Times New Roman" w:hAnsi="Times New Roman" w:cs="Times New Roman"/>
          <w:sz w:val="28"/>
          <w:szCs w:val="28"/>
        </w:rPr>
        <w:t>озбудов</w:t>
      </w:r>
      <w:r w:rsidR="00CB7881" w:rsidRPr="00464CE3">
        <w:rPr>
          <w:rFonts w:ascii="Times New Roman" w:hAnsi="Times New Roman" w:cs="Times New Roman"/>
          <w:sz w:val="28"/>
          <w:szCs w:val="28"/>
        </w:rPr>
        <w:t>и</w:t>
      </w:r>
      <w:r w:rsidR="00030A31" w:rsidRPr="00464CE3">
        <w:rPr>
          <w:rFonts w:ascii="Times New Roman" w:hAnsi="Times New Roman" w:cs="Times New Roman"/>
          <w:sz w:val="28"/>
          <w:szCs w:val="28"/>
        </w:rPr>
        <w:t xml:space="preserve"> системи надання медичних та реабілітаційних послуг, в тому числі </w:t>
      </w:r>
      <w:r w:rsidR="00932DA7" w:rsidRPr="00464CE3">
        <w:rPr>
          <w:rFonts w:ascii="Times New Roman" w:hAnsi="Times New Roman" w:cs="Times New Roman"/>
          <w:sz w:val="28"/>
          <w:szCs w:val="28"/>
        </w:rPr>
        <w:t xml:space="preserve">послуг із санаторно-курортного лікування та </w:t>
      </w:r>
      <w:r w:rsidR="00A1638C" w:rsidRPr="00464CE3">
        <w:rPr>
          <w:rFonts w:ascii="Times New Roman" w:hAnsi="Times New Roman" w:cs="Times New Roman"/>
          <w:sz w:val="28"/>
          <w:szCs w:val="28"/>
        </w:rPr>
        <w:t>створення сприятливих умов реабілітації учасників бойових дій</w:t>
      </w:r>
      <w:r w:rsidR="00932DA7" w:rsidRPr="00464CE3">
        <w:rPr>
          <w:rFonts w:ascii="Times New Roman" w:hAnsi="Times New Roman" w:cs="Times New Roman"/>
          <w:sz w:val="28"/>
          <w:szCs w:val="28"/>
        </w:rPr>
        <w:t>, відновлення фізичного та психологічного здоров’я до необхідного рівня</w:t>
      </w:r>
      <w:r w:rsidR="00287D8F">
        <w:rPr>
          <w:rFonts w:ascii="Times New Roman" w:hAnsi="Times New Roman" w:cs="Times New Roman"/>
          <w:sz w:val="28"/>
          <w:szCs w:val="28"/>
        </w:rPr>
        <w:t>.</w:t>
      </w:r>
      <w:r w:rsidR="00932DA7" w:rsidRPr="0046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E8" w:rsidRPr="00C110E8" w:rsidRDefault="00347E04" w:rsidP="00EE00E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110E8">
        <w:rPr>
          <w:rFonts w:ascii="Times New Roman" w:hAnsi="Times New Roman" w:cs="Times New Roman"/>
          <w:sz w:val="28"/>
          <w:szCs w:val="28"/>
        </w:rPr>
        <w:t xml:space="preserve">. </w:t>
      </w:r>
      <w:r w:rsidR="00C110E8" w:rsidRPr="00C110E8">
        <w:rPr>
          <w:rFonts w:ascii="Times New Roman" w:hAnsi="Times New Roman" w:cs="Times New Roman"/>
          <w:sz w:val="28"/>
          <w:szCs w:val="28"/>
        </w:rPr>
        <w:t xml:space="preserve">З метою розширення реабілітаційних заходів для ветеранів </w:t>
      </w:r>
      <w:r w:rsidR="00B2016D" w:rsidRPr="00603D6D">
        <w:rPr>
          <w:rFonts w:ascii="Times New Roman" w:hAnsi="Times New Roman" w:cs="Times New Roman"/>
          <w:sz w:val="28"/>
          <w:szCs w:val="28"/>
        </w:rPr>
        <w:t>у</w:t>
      </w:r>
      <w:r w:rsidR="00C110E8" w:rsidRPr="00603D6D">
        <w:rPr>
          <w:rFonts w:ascii="Times New Roman" w:hAnsi="Times New Roman" w:cs="Times New Roman"/>
          <w:sz w:val="28"/>
          <w:szCs w:val="28"/>
        </w:rPr>
        <w:t xml:space="preserve"> місті Києві та збільшення потужності профільних медичних закладів забезпечити проведення реконструкції будівель з добудовою додаткового корпусу для </w:t>
      </w:r>
      <w:r w:rsidRPr="00603D6D">
        <w:rPr>
          <w:rFonts w:ascii="Times New Roman" w:hAnsi="Times New Roman" w:cs="Times New Roman"/>
          <w:sz w:val="28"/>
          <w:szCs w:val="28"/>
        </w:rPr>
        <w:t xml:space="preserve">розташування </w:t>
      </w:r>
      <w:r w:rsidR="00C110E8" w:rsidRPr="00603D6D">
        <w:rPr>
          <w:rFonts w:ascii="Times New Roman" w:hAnsi="Times New Roman" w:cs="Times New Roman"/>
          <w:sz w:val="28"/>
          <w:szCs w:val="28"/>
        </w:rPr>
        <w:t>Центру реабілітації для учасників бойових дій, який розміщується</w:t>
      </w:r>
      <w:r w:rsidR="00C110E8" w:rsidRPr="00C110E8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8A09CF">
        <w:rPr>
          <w:rFonts w:ascii="Times New Roman" w:hAnsi="Times New Roman" w:cs="Times New Roman"/>
          <w:sz w:val="28"/>
          <w:szCs w:val="28"/>
        </w:rPr>
        <w:t xml:space="preserve">КНП </w:t>
      </w:r>
      <w:r w:rsidR="00C110E8" w:rsidRPr="00C110E8">
        <w:rPr>
          <w:rFonts w:ascii="Times New Roman" w:hAnsi="Times New Roman" w:cs="Times New Roman"/>
          <w:sz w:val="28"/>
          <w:szCs w:val="28"/>
        </w:rPr>
        <w:t>Київської міської клінічної лікарні №11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8A09CF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bookmarkStart w:id="1" w:name="_GoBack"/>
      <w:bookmarkEnd w:id="1"/>
      <w:r w:rsidR="00C110E8" w:rsidRPr="00C110E8">
        <w:rPr>
          <w:rFonts w:ascii="Times New Roman" w:hAnsi="Times New Roman" w:cs="Times New Roman"/>
          <w:sz w:val="28"/>
          <w:szCs w:val="28"/>
        </w:rPr>
        <w:t xml:space="preserve">, і розрахований для надання медичної та реабілітаційної допомоги учасникам бойових дій з ураженням нервової системи та посттравматичними ураженнями </w:t>
      </w:r>
      <w:r w:rsidR="008D7754" w:rsidRPr="00C110E8">
        <w:rPr>
          <w:rFonts w:ascii="Times New Roman" w:hAnsi="Times New Roman" w:cs="Times New Roman"/>
          <w:sz w:val="28"/>
          <w:szCs w:val="28"/>
        </w:rPr>
        <w:t>опорно-рухового</w:t>
      </w:r>
      <w:r w:rsidR="00C110E8" w:rsidRPr="00C110E8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287D8F">
        <w:rPr>
          <w:rFonts w:ascii="Times New Roman" w:hAnsi="Times New Roman" w:cs="Times New Roman"/>
          <w:sz w:val="28"/>
          <w:szCs w:val="28"/>
        </w:rPr>
        <w:t>.</w:t>
      </w:r>
    </w:p>
    <w:p w:rsidR="00E47D24" w:rsidRDefault="00A8614F" w:rsidP="00EE00E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E3">
        <w:rPr>
          <w:rFonts w:ascii="Times New Roman" w:hAnsi="Times New Roman" w:cs="Times New Roman"/>
          <w:sz w:val="28"/>
          <w:szCs w:val="28"/>
        </w:rPr>
        <w:t>5</w:t>
      </w:r>
      <w:r w:rsidR="00CB7881" w:rsidRPr="00464CE3">
        <w:rPr>
          <w:rFonts w:ascii="Times New Roman" w:hAnsi="Times New Roman" w:cs="Times New Roman"/>
          <w:sz w:val="28"/>
          <w:szCs w:val="28"/>
        </w:rPr>
        <w:t>.</w:t>
      </w:r>
      <w:r w:rsidR="00464CE3" w:rsidRPr="00464CE3">
        <w:rPr>
          <w:rFonts w:ascii="Times New Roman" w:hAnsi="Times New Roman" w:cs="Times New Roman"/>
          <w:sz w:val="28"/>
          <w:szCs w:val="28"/>
        </w:rPr>
        <w:tab/>
      </w:r>
      <w:r w:rsidR="00CB7881" w:rsidRPr="00464CE3">
        <w:rPr>
          <w:rFonts w:ascii="Times New Roman" w:hAnsi="Times New Roman" w:cs="Times New Roman"/>
          <w:sz w:val="28"/>
          <w:szCs w:val="28"/>
          <w:lang w:eastAsia="uk-UA"/>
        </w:rPr>
        <w:t>Розробка системних заходів з психологічної реабілітації військовослужбовців та членів їх сімей</w:t>
      </w:r>
      <w:r w:rsidR="00BA4541" w:rsidRPr="00464CE3">
        <w:rPr>
          <w:rFonts w:ascii="Times New Roman" w:hAnsi="Times New Roman" w:cs="Times New Roman"/>
          <w:sz w:val="28"/>
          <w:szCs w:val="28"/>
          <w:lang w:eastAsia="uk-UA"/>
        </w:rPr>
        <w:t>, зокрема</w:t>
      </w:r>
      <w:r w:rsidR="00162DD2" w:rsidRPr="00464CE3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E47D24" w:rsidRPr="00E4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81" w:rsidRPr="00464CE3" w:rsidRDefault="00E47D24" w:rsidP="00EE00E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та розвиток дієвої </w:t>
      </w:r>
      <w:r w:rsidRPr="005E0753">
        <w:rPr>
          <w:rFonts w:ascii="Times New Roman" w:hAnsi="Times New Roman" w:cs="Times New Roman"/>
          <w:sz w:val="28"/>
          <w:szCs w:val="28"/>
        </w:rPr>
        <w:t>системи реабілітаційної допомоги у сфері ментального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62">
        <w:rPr>
          <w:rFonts w:ascii="Times New Roman" w:hAnsi="Times New Roman" w:cs="Times New Roman"/>
          <w:sz w:val="28"/>
          <w:szCs w:val="28"/>
        </w:rPr>
        <w:t>ветеранів та членів їх сімей</w:t>
      </w:r>
      <w:r w:rsidR="008D7754">
        <w:rPr>
          <w:rFonts w:ascii="Times New Roman" w:hAnsi="Times New Roman" w:cs="Times New Roman"/>
          <w:sz w:val="28"/>
          <w:szCs w:val="28"/>
        </w:rPr>
        <w:t>;</w:t>
      </w:r>
    </w:p>
    <w:p w:rsidR="00BA4541" w:rsidRPr="00464CE3" w:rsidRDefault="00162DD2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4CE3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BA4541" w:rsidRPr="00464CE3">
        <w:rPr>
          <w:rFonts w:ascii="Times New Roman" w:hAnsi="Times New Roman" w:cs="Times New Roman"/>
          <w:sz w:val="28"/>
          <w:szCs w:val="28"/>
          <w:lang w:eastAsia="uk-UA"/>
        </w:rPr>
        <w:t>апуск мобільних бригад соціально-психологічної  допомоги ветеранам  та членам їх родин</w:t>
      </w:r>
      <w:r w:rsidRPr="00464CE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62DD2" w:rsidRPr="00464CE3" w:rsidRDefault="00162DD2" w:rsidP="00EE00E9">
      <w:pPr>
        <w:pStyle w:val="af4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4CE3">
        <w:rPr>
          <w:rFonts w:ascii="Times New Roman" w:hAnsi="Times New Roman" w:cs="Times New Roman"/>
          <w:sz w:val="28"/>
          <w:szCs w:val="28"/>
          <w:lang w:eastAsia="uk-UA"/>
        </w:rPr>
        <w:t>впровадження програм психологічної реабілітації та лікування посттравматичних синдромів ветеранів</w:t>
      </w:r>
      <w:r w:rsidR="00287D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157AB" w:rsidRPr="00603D6D" w:rsidRDefault="00A8614F" w:rsidP="00EE00E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E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A1452" w:rsidRPr="00464C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30A31" w:rsidRPr="00E4795F">
        <w:rPr>
          <w:rFonts w:ascii="Times New Roman" w:hAnsi="Times New Roman" w:cs="Times New Roman"/>
          <w:sz w:val="28"/>
          <w:szCs w:val="28"/>
        </w:rPr>
        <w:t xml:space="preserve"> В</w:t>
      </w:r>
      <w:r w:rsidR="00F1418C" w:rsidRPr="00E4795F">
        <w:rPr>
          <w:rFonts w:ascii="Times New Roman" w:hAnsi="Times New Roman" w:cs="Times New Roman"/>
          <w:sz w:val="28"/>
          <w:szCs w:val="28"/>
        </w:rPr>
        <w:t>едення обліку</w:t>
      </w:r>
      <w:r w:rsidR="00030A31" w:rsidRPr="00E4795F">
        <w:rPr>
          <w:rFonts w:ascii="Times New Roman" w:hAnsi="Times New Roman" w:cs="Times New Roman"/>
          <w:sz w:val="28"/>
          <w:szCs w:val="28"/>
        </w:rPr>
        <w:t xml:space="preserve"> </w:t>
      </w:r>
      <w:r w:rsidR="00F1418C" w:rsidRPr="00E4795F">
        <w:rPr>
          <w:rFonts w:ascii="Times New Roman" w:hAnsi="Times New Roman" w:cs="Times New Roman"/>
          <w:sz w:val="28"/>
          <w:szCs w:val="28"/>
        </w:rPr>
        <w:t xml:space="preserve">учасників бойових дій </w:t>
      </w:r>
      <w:r w:rsidR="00030A31" w:rsidRPr="00E4795F">
        <w:rPr>
          <w:rFonts w:ascii="Times New Roman" w:hAnsi="Times New Roman" w:cs="Times New Roman"/>
          <w:sz w:val="28"/>
          <w:szCs w:val="28"/>
        </w:rPr>
        <w:t xml:space="preserve">та </w:t>
      </w:r>
      <w:r w:rsidR="00F1418C" w:rsidRPr="00E4795F">
        <w:rPr>
          <w:rFonts w:ascii="Times New Roman" w:hAnsi="Times New Roman" w:cs="Times New Roman"/>
          <w:sz w:val="28"/>
          <w:szCs w:val="28"/>
        </w:rPr>
        <w:t xml:space="preserve">створення системи моніторингу </w:t>
      </w:r>
      <w:r w:rsidR="002335DE" w:rsidRPr="00E4795F">
        <w:rPr>
          <w:rFonts w:ascii="Times New Roman" w:hAnsi="Times New Roman" w:cs="Times New Roman"/>
          <w:sz w:val="28"/>
          <w:szCs w:val="28"/>
        </w:rPr>
        <w:t xml:space="preserve">та актуалізації </w:t>
      </w:r>
      <w:r w:rsidR="00F1418C" w:rsidRPr="00F1418C">
        <w:rPr>
          <w:rFonts w:ascii="Times New Roman" w:hAnsi="Times New Roman" w:cs="Times New Roman"/>
          <w:sz w:val="28"/>
          <w:szCs w:val="28"/>
        </w:rPr>
        <w:t xml:space="preserve">їх </w:t>
      </w:r>
      <w:r w:rsidR="00F1418C" w:rsidRPr="00603D6D">
        <w:rPr>
          <w:rFonts w:ascii="Times New Roman" w:hAnsi="Times New Roman" w:cs="Times New Roman"/>
          <w:sz w:val="28"/>
          <w:szCs w:val="28"/>
        </w:rPr>
        <w:t>потреб</w:t>
      </w:r>
      <w:r w:rsidR="00287D8F">
        <w:rPr>
          <w:rFonts w:ascii="Times New Roman" w:hAnsi="Times New Roman" w:cs="Times New Roman"/>
          <w:sz w:val="28"/>
          <w:szCs w:val="28"/>
        </w:rPr>
        <w:t>.</w:t>
      </w:r>
      <w:r w:rsidR="00030A31" w:rsidRPr="0060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DE" w:rsidRDefault="00347E04" w:rsidP="00EE00E9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3D6D">
        <w:rPr>
          <w:rFonts w:ascii="Times New Roman" w:hAnsi="Times New Roman" w:cs="Times New Roman"/>
          <w:sz w:val="28"/>
          <w:szCs w:val="28"/>
        </w:rPr>
        <w:t>7</w:t>
      </w:r>
      <w:r w:rsidR="002157AB" w:rsidRPr="00603D6D">
        <w:rPr>
          <w:rFonts w:ascii="Times New Roman" w:hAnsi="Times New Roman" w:cs="Times New Roman"/>
          <w:sz w:val="28"/>
          <w:szCs w:val="28"/>
        </w:rPr>
        <w:t xml:space="preserve">. </w:t>
      </w:r>
      <w:r w:rsidR="00CC4C56" w:rsidRPr="00603D6D">
        <w:rPr>
          <w:rFonts w:ascii="Times New Roman" w:hAnsi="Times New Roman" w:cs="Times New Roman"/>
          <w:bCs/>
          <w:sz w:val="28"/>
          <w:szCs w:val="28"/>
        </w:rPr>
        <w:t>Забезпечення проведення інформаційної</w:t>
      </w:r>
      <w:r w:rsidR="00CC4C56" w:rsidRPr="00CC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30">
        <w:rPr>
          <w:rFonts w:ascii="Times New Roman" w:hAnsi="Times New Roman" w:cs="Times New Roman"/>
          <w:bCs/>
          <w:sz w:val="28"/>
          <w:szCs w:val="28"/>
        </w:rPr>
        <w:t xml:space="preserve">та інформаційно-комунікативної </w:t>
      </w:r>
      <w:r w:rsidR="00CC4C56" w:rsidRPr="00CC4C56">
        <w:rPr>
          <w:rFonts w:ascii="Times New Roman" w:hAnsi="Times New Roman" w:cs="Times New Roman"/>
          <w:bCs/>
          <w:sz w:val="28"/>
          <w:szCs w:val="28"/>
        </w:rPr>
        <w:t>компанії</w:t>
      </w:r>
      <w:r w:rsidR="00CC4C56" w:rsidRPr="00CC4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DA7" w:rsidRPr="00932DA7">
        <w:rPr>
          <w:rFonts w:ascii="Times New Roman" w:hAnsi="Times New Roman" w:cs="Times New Roman"/>
          <w:sz w:val="28"/>
          <w:szCs w:val="28"/>
        </w:rPr>
        <w:t>героїзації ветеранів, формування позитивного образу ветерана у суспільстві та відповідність ветерана цьому образу</w:t>
      </w:r>
      <w:r w:rsidR="002335DE">
        <w:rPr>
          <w:rFonts w:ascii="Times New Roman" w:hAnsi="Times New Roman" w:cs="Times New Roman"/>
          <w:sz w:val="28"/>
          <w:szCs w:val="28"/>
        </w:rPr>
        <w:t xml:space="preserve"> шляхом:</w:t>
      </w:r>
    </w:p>
    <w:p w:rsidR="002335DE" w:rsidRDefault="002335DE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32DA7" w:rsidRPr="00932DA7">
        <w:rPr>
          <w:rFonts w:ascii="Times New Roman" w:hAnsi="Times New Roman" w:cs="Times New Roman"/>
          <w:sz w:val="28"/>
          <w:szCs w:val="28"/>
        </w:rPr>
        <w:t>алучення ветеранів до процесу шкільного та позашкільного національно-патріотичного виховання молоді, зокрема через програму підвищення кваліфікації для викладання відповідних дисциплін</w:t>
      </w:r>
      <w:r w:rsidR="00E47D24">
        <w:rPr>
          <w:rFonts w:ascii="Times New Roman" w:hAnsi="Times New Roman" w:cs="Times New Roman"/>
          <w:sz w:val="28"/>
          <w:szCs w:val="28"/>
        </w:rPr>
        <w:t>;</w:t>
      </w:r>
      <w:r w:rsidR="00932DA7" w:rsidRPr="0093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DA" w:rsidRPr="00590C3B" w:rsidRDefault="002B72DA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учасників бойових дій до викладацької діяльності з предмету «Захист України» у закладах професійної (професійно-технічної) освіти, здійснення професійної орієнтації молоді до служби у Збройних Силах України, формування умінь та навичок учасників освітнього процесу стосовно дій в умовах надзвичайних ситуацій;</w:t>
      </w:r>
    </w:p>
    <w:p w:rsidR="00932DA7" w:rsidRDefault="002335DE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32DA7">
        <w:rPr>
          <w:rFonts w:ascii="Times New Roman" w:hAnsi="Times New Roman" w:cs="Times New Roman"/>
          <w:sz w:val="28"/>
          <w:szCs w:val="28"/>
        </w:rPr>
        <w:t>абезпечення населення об</w:t>
      </w:r>
      <w:r w:rsidR="00464CE3">
        <w:rPr>
          <w:rFonts w:ascii="Times New Roman" w:hAnsi="Times New Roman" w:cs="Times New Roman"/>
          <w:sz w:val="28"/>
          <w:szCs w:val="28"/>
        </w:rPr>
        <w:t>’</w:t>
      </w:r>
      <w:r w:rsidRPr="00932DA7">
        <w:rPr>
          <w:rFonts w:ascii="Times New Roman" w:hAnsi="Times New Roman" w:cs="Times New Roman"/>
          <w:sz w:val="28"/>
          <w:szCs w:val="28"/>
        </w:rPr>
        <w:t>єктивною інформацією про учасників бойових дій та про події російсько-української війни</w:t>
      </w:r>
      <w:r w:rsidR="004814E9">
        <w:rPr>
          <w:rFonts w:ascii="Times New Roman" w:hAnsi="Times New Roman" w:cs="Times New Roman"/>
          <w:sz w:val="28"/>
          <w:szCs w:val="28"/>
        </w:rPr>
        <w:t>, в тому числі шляхом проведення тематичних фотовиставок;</w:t>
      </w:r>
    </w:p>
    <w:p w:rsidR="002335DE" w:rsidRDefault="00A1638C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2335DE" w:rsidRPr="002335DE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2335DE" w:rsidRPr="002335DE">
        <w:rPr>
          <w:rFonts w:ascii="Times New Roman" w:hAnsi="Times New Roman" w:cs="Times New Roman"/>
          <w:sz w:val="28"/>
          <w:szCs w:val="28"/>
        </w:rPr>
        <w:t xml:space="preserve"> щодо підняття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DE" w:rsidRPr="00A1638C">
        <w:rPr>
          <w:rFonts w:ascii="Times New Roman" w:hAnsi="Times New Roman" w:cs="Times New Roman"/>
          <w:sz w:val="28"/>
          <w:szCs w:val="28"/>
        </w:rPr>
        <w:t>рівня національно-патріотичної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DE" w:rsidRPr="00A1638C">
        <w:rPr>
          <w:rFonts w:ascii="Times New Roman" w:hAnsi="Times New Roman" w:cs="Times New Roman"/>
          <w:sz w:val="28"/>
          <w:szCs w:val="28"/>
        </w:rPr>
        <w:t>свідомості в 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DE" w:rsidRPr="00A1638C">
        <w:rPr>
          <w:rFonts w:ascii="Times New Roman" w:hAnsi="Times New Roman" w:cs="Times New Roman"/>
          <w:sz w:val="28"/>
          <w:szCs w:val="28"/>
        </w:rPr>
        <w:t>Києві, а тако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="002335DE" w:rsidRPr="00A1638C">
        <w:rPr>
          <w:rFonts w:ascii="Times New Roman" w:hAnsi="Times New Roman" w:cs="Times New Roman"/>
          <w:sz w:val="28"/>
          <w:szCs w:val="28"/>
        </w:rPr>
        <w:t>залучення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DE" w:rsidRPr="00A1638C">
        <w:rPr>
          <w:rFonts w:ascii="Times New Roman" w:hAnsi="Times New Roman" w:cs="Times New Roman"/>
          <w:sz w:val="28"/>
          <w:szCs w:val="28"/>
        </w:rPr>
        <w:t>бойових дій до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F30">
        <w:rPr>
          <w:rFonts w:ascii="Times New Roman" w:hAnsi="Times New Roman" w:cs="Times New Roman"/>
          <w:sz w:val="28"/>
          <w:szCs w:val="28"/>
        </w:rPr>
        <w:t>процесу</w:t>
      </w:r>
      <w:r w:rsidR="00287D8F">
        <w:rPr>
          <w:rFonts w:ascii="Times New Roman" w:hAnsi="Times New Roman" w:cs="Times New Roman"/>
          <w:sz w:val="28"/>
          <w:szCs w:val="28"/>
        </w:rPr>
        <w:t>.</w:t>
      </w:r>
    </w:p>
    <w:p w:rsidR="002B72DA" w:rsidRDefault="00347E04" w:rsidP="00EE00E9">
      <w:pPr>
        <w:pStyle w:val="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6D">
        <w:rPr>
          <w:rFonts w:ascii="Times New Roman" w:hAnsi="Times New Roman" w:cs="Times New Roman"/>
          <w:sz w:val="28"/>
          <w:szCs w:val="28"/>
        </w:rPr>
        <w:t>8</w:t>
      </w:r>
      <w:r w:rsidR="00A1638C" w:rsidRPr="00603D6D">
        <w:rPr>
          <w:rFonts w:ascii="Times New Roman" w:hAnsi="Times New Roman" w:cs="Times New Roman"/>
          <w:sz w:val="28"/>
          <w:szCs w:val="28"/>
        </w:rPr>
        <w:t>.</w:t>
      </w:r>
      <w:r w:rsidR="00464CE3" w:rsidRPr="00603D6D">
        <w:rPr>
          <w:rFonts w:ascii="Times New Roman" w:hAnsi="Times New Roman" w:cs="Times New Roman"/>
          <w:sz w:val="28"/>
          <w:szCs w:val="28"/>
        </w:rPr>
        <w:tab/>
      </w:r>
      <w:r w:rsidR="00A1638C" w:rsidRPr="00603D6D">
        <w:rPr>
          <w:rFonts w:ascii="Times New Roman" w:hAnsi="Times New Roman" w:cs="Times New Roman"/>
          <w:sz w:val="28"/>
          <w:szCs w:val="28"/>
        </w:rPr>
        <w:t>Забезпечення на належном</w:t>
      </w:r>
      <w:r w:rsidR="00F93E31" w:rsidRPr="00603D6D">
        <w:rPr>
          <w:rFonts w:ascii="Times New Roman" w:hAnsi="Times New Roman" w:cs="Times New Roman"/>
          <w:sz w:val="28"/>
          <w:szCs w:val="28"/>
        </w:rPr>
        <w:t>у</w:t>
      </w:r>
      <w:r w:rsidR="00A1638C" w:rsidRPr="00603D6D">
        <w:rPr>
          <w:rFonts w:ascii="Times New Roman" w:hAnsi="Times New Roman" w:cs="Times New Roman"/>
          <w:sz w:val="28"/>
          <w:szCs w:val="28"/>
        </w:rPr>
        <w:t xml:space="preserve"> рівні та в повному обсязі н</w:t>
      </w:r>
      <w:r w:rsidR="00932DA7" w:rsidRPr="00603D6D">
        <w:rPr>
          <w:rFonts w:ascii="Times New Roman" w:hAnsi="Times New Roman" w:cs="Times New Roman"/>
          <w:sz w:val="28"/>
          <w:szCs w:val="28"/>
        </w:rPr>
        <w:t>адання послуги з соціальної та професійної адаптації,</w:t>
      </w:r>
      <w:r w:rsidR="002157AB" w:rsidRPr="00603D6D">
        <w:rPr>
          <w:rFonts w:ascii="Times New Roman" w:hAnsi="Times New Roman" w:cs="Times New Roman"/>
          <w:sz w:val="28"/>
          <w:szCs w:val="28"/>
        </w:rPr>
        <w:t xml:space="preserve"> працевлаштування, </w:t>
      </w:r>
      <w:r w:rsidR="00932DA7" w:rsidRPr="00603D6D">
        <w:rPr>
          <w:rFonts w:ascii="Times New Roman" w:hAnsi="Times New Roman" w:cs="Times New Roman"/>
          <w:sz w:val="28"/>
          <w:szCs w:val="28"/>
        </w:rPr>
        <w:t>отримання можливості для власного розвитку, зайнятості та започаткування власних справ.</w:t>
      </w:r>
      <w:r w:rsidR="00F1395A" w:rsidRPr="0060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76" w:rsidRDefault="00ED6376" w:rsidP="00ED6376">
      <w:pPr>
        <w:pStyle w:val="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614F" w:rsidRPr="00603D6D">
        <w:rPr>
          <w:rFonts w:ascii="Times New Roman" w:hAnsi="Times New Roman" w:cs="Times New Roman"/>
          <w:sz w:val="28"/>
          <w:szCs w:val="28"/>
        </w:rPr>
        <w:t xml:space="preserve">оцільно переглянути </w:t>
      </w:r>
      <w:r w:rsidR="00A8614F" w:rsidRPr="00603D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 можливості для дітей ветеранів та </w:t>
      </w:r>
      <w:r w:rsidR="008E2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членів сімей </w:t>
      </w:r>
      <w:r w:rsidR="00A8614F" w:rsidRPr="00603D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загиблих (померлих) </w:t>
      </w:r>
      <w:r w:rsidR="000C6921" w:rsidRPr="00603D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учасників бойових дій</w:t>
      </w:r>
      <w:r w:rsidR="002B7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B72DA" w:rsidRPr="00603D6D" w:rsidRDefault="00ED6376" w:rsidP="00ED6376">
      <w:pPr>
        <w:pStyle w:val="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3D6D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</w:t>
      </w:r>
      <w:r w:rsidR="002B7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ередбачити надання пільг дітям ветеранів дошкільного та шкільного віку за харчування у закладах дошкільної та загальної та середньої освіти державної та комунальної форм власності.</w:t>
      </w:r>
    </w:p>
    <w:p w:rsidR="007F0321" w:rsidRPr="00603D6D" w:rsidRDefault="00347E04" w:rsidP="00EE00E9">
      <w:pPr>
        <w:pStyle w:val="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3D6D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7F0321" w:rsidRPr="00603D6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64CE3" w:rsidRPr="00603D6D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9A695B" w:rsidRPr="00603D6D">
        <w:rPr>
          <w:rFonts w:ascii="Times New Roman" w:hAnsi="Times New Roman" w:cs="Times New Roman"/>
          <w:sz w:val="28"/>
          <w:szCs w:val="28"/>
          <w:lang w:eastAsia="uk-UA"/>
        </w:rPr>
        <w:t>Оцифрування</w:t>
      </w:r>
      <w:proofErr w:type="spellEnd"/>
      <w:r w:rsidR="007F0321" w:rsidRPr="00603D6D">
        <w:rPr>
          <w:rFonts w:ascii="Times New Roman" w:hAnsi="Times New Roman" w:cs="Times New Roman"/>
          <w:sz w:val="28"/>
          <w:szCs w:val="28"/>
          <w:lang w:eastAsia="uk-UA"/>
        </w:rPr>
        <w:t xml:space="preserve"> міських сервісів </w:t>
      </w:r>
      <w:r w:rsidR="00EE6CA3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7F0321" w:rsidRPr="00603D6D">
        <w:rPr>
          <w:rFonts w:ascii="Times New Roman" w:hAnsi="Times New Roman" w:cs="Times New Roman"/>
          <w:sz w:val="28"/>
          <w:szCs w:val="28"/>
          <w:lang w:eastAsia="uk-UA"/>
        </w:rPr>
        <w:t xml:space="preserve"> послуг для ветеранів</w:t>
      </w:r>
      <w:r w:rsidR="009A695B" w:rsidRPr="00603D6D">
        <w:rPr>
          <w:rFonts w:ascii="Times New Roman" w:hAnsi="Times New Roman" w:cs="Times New Roman"/>
          <w:sz w:val="28"/>
          <w:szCs w:val="28"/>
          <w:lang w:eastAsia="uk-UA"/>
        </w:rPr>
        <w:t xml:space="preserve"> та створення єдиної електронної платформи для їх </w:t>
      </w:r>
      <w:r w:rsidR="00EE6CA3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r w:rsidR="00287D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32DA7" w:rsidRPr="00603D6D" w:rsidRDefault="00347E04" w:rsidP="00EE00E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6D">
        <w:rPr>
          <w:rFonts w:ascii="Times New Roman" w:hAnsi="Times New Roman" w:cs="Times New Roman"/>
          <w:sz w:val="28"/>
          <w:szCs w:val="28"/>
        </w:rPr>
        <w:t>10</w:t>
      </w:r>
      <w:r w:rsidR="00932DA7" w:rsidRPr="00603D6D">
        <w:rPr>
          <w:rFonts w:ascii="Times New Roman" w:hAnsi="Times New Roman" w:cs="Times New Roman"/>
          <w:sz w:val="28"/>
          <w:szCs w:val="28"/>
        </w:rPr>
        <w:t>.  Підтримка учасників бойових дій в процесі їх реабілітації та соціальної адаптації через створення літературних і художніх творів, зайняття ветеранським підприємництвом</w:t>
      </w:r>
      <w:r w:rsidRPr="00603D6D">
        <w:rPr>
          <w:rFonts w:ascii="Times New Roman" w:hAnsi="Times New Roman" w:cs="Times New Roman"/>
          <w:sz w:val="28"/>
          <w:szCs w:val="28"/>
        </w:rPr>
        <w:t>.</w:t>
      </w:r>
    </w:p>
    <w:p w:rsidR="00A8614F" w:rsidRPr="002157AB" w:rsidRDefault="00A8614F" w:rsidP="00EE00E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6D">
        <w:rPr>
          <w:rFonts w:ascii="Times New Roman" w:hAnsi="Times New Roman" w:cs="Times New Roman"/>
          <w:sz w:val="28"/>
          <w:szCs w:val="28"/>
          <w:lang w:eastAsia="uk-UA"/>
        </w:rPr>
        <w:t>Комплексний</w:t>
      </w:r>
      <w:r w:rsidRPr="002157AB">
        <w:rPr>
          <w:rFonts w:ascii="Times New Roman" w:hAnsi="Times New Roman" w:cs="Times New Roman"/>
          <w:sz w:val="28"/>
          <w:szCs w:val="28"/>
          <w:lang w:eastAsia="uk-UA"/>
        </w:rPr>
        <w:t xml:space="preserve"> підхід до впровадження програми реабілітації, психологічної підтримки, медичного забезпечення, розвитку ветеранського спорту для учасників бойових дій та членів їх сімей сприятиме створенню </w:t>
      </w:r>
      <w:r w:rsidRPr="002157AB">
        <w:rPr>
          <w:rFonts w:ascii="Times New Roman" w:hAnsi="Times New Roman" w:cs="Times New Roman"/>
          <w:sz w:val="28"/>
          <w:szCs w:val="28"/>
        </w:rPr>
        <w:t xml:space="preserve">умов для активного соціального життя </w:t>
      </w:r>
      <w:r w:rsidR="00060A05">
        <w:rPr>
          <w:rFonts w:ascii="Times New Roman" w:hAnsi="Times New Roman" w:cs="Times New Roman"/>
          <w:sz w:val="28"/>
          <w:szCs w:val="28"/>
        </w:rPr>
        <w:t>ветеранів</w:t>
      </w:r>
      <w:r w:rsidRPr="002157A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3368F" w:rsidRPr="00D3368F" w:rsidRDefault="00C325C6" w:rsidP="00EE00E9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932DA7" w:rsidRPr="00D3368F" w:rsidRDefault="00932DA7" w:rsidP="00EE00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F">
        <w:rPr>
          <w:rFonts w:ascii="Times New Roman" w:hAnsi="Times New Roman" w:cs="Times New Roman"/>
          <w:sz w:val="28"/>
          <w:szCs w:val="28"/>
        </w:rPr>
        <w:t>Запровадження заходів Концепції забезпечить успішну реінтеграцію учасників бойових дій в мирне життя, що сприятиме їх відновленню в якості активних, працездатних членів суспільства. Учасники бойових дій отримають можливості для реалізації своїх прав.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Концепції сприятиме:</w:t>
      </w:r>
    </w:p>
    <w:p w:rsidR="00BB7FB8" w:rsidRPr="000C6921" w:rsidRDefault="00347E04" w:rsidP="000C6921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3D6D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BB7FB8"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еінтеграції</w:t>
      </w:r>
      <w:r w:rsidR="000C6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суспільство</w:t>
      </w:r>
      <w:r w:rsidR="00BB7FB8" w:rsidRPr="000C6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колишніх учасників бойових дій; </w:t>
      </w:r>
    </w:p>
    <w:p w:rsidR="00BB7FB8" w:rsidRPr="00FD622F" w:rsidRDefault="00BB7FB8" w:rsidP="00FD622F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зміцненню соціальної згуртованості та індивідуальних </w:t>
      </w:r>
      <w:proofErr w:type="spellStart"/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</w:t>
      </w:r>
      <w:r w:rsidRPr="00FD6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зків</w:t>
      </w:r>
      <w:proofErr w:type="spellEnd"/>
      <w:r w:rsidRPr="00FD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суспільством;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консолідації ветеранської спільноти;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відновленню сімейних та трудових </w:t>
      </w:r>
      <w:proofErr w:type="spellStart"/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="00464CE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</w:t>
      </w:r>
      <w:proofErr w:type="spellEnd"/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підтримці ветеранів у переході з військової </w:t>
      </w:r>
      <w:r w:rsidR="000C6921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кар’єри на цивільну</w:t>
      </w: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системному моніторингу фізичного та психічного здоров’я;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активному залученню сім’ї до процесу соціальної адаптації ветерана;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промоціям позитивного образу учасників бойових дій;</w:t>
      </w:r>
    </w:p>
    <w:p w:rsidR="00BB7FB8" w:rsidRPr="00323053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підсиленню відчуття гідності колишніх </w:t>
      </w:r>
      <w:r w:rsidR="000C6921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ветеранів</w:t>
      </w: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B7FB8" w:rsidRDefault="00BB7FB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05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активному залученню місцевої громади до процесу соціальної адаптації ветеранів та зміцненню довіри до неї.</w:t>
      </w:r>
    </w:p>
    <w:p w:rsidR="008E3C38" w:rsidRPr="008E3C38" w:rsidRDefault="008E3C38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932DA7" w:rsidRPr="00FD622F" w:rsidRDefault="00932DA7" w:rsidP="00FD622F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2F">
        <w:rPr>
          <w:rFonts w:ascii="Times New Roman" w:hAnsi="Times New Roman" w:cs="Times New Roman"/>
          <w:b/>
          <w:sz w:val="28"/>
          <w:szCs w:val="28"/>
        </w:rPr>
        <w:t xml:space="preserve">Мета і </w:t>
      </w:r>
      <w:r w:rsidR="00F93E31" w:rsidRPr="00FD622F">
        <w:rPr>
          <w:rFonts w:ascii="Times New Roman" w:hAnsi="Times New Roman" w:cs="Times New Roman"/>
          <w:b/>
          <w:sz w:val="28"/>
          <w:szCs w:val="28"/>
        </w:rPr>
        <w:t>строки</w:t>
      </w:r>
      <w:r w:rsidRPr="00FD622F">
        <w:rPr>
          <w:rFonts w:ascii="Times New Roman" w:hAnsi="Times New Roman" w:cs="Times New Roman"/>
          <w:b/>
          <w:sz w:val="28"/>
          <w:szCs w:val="28"/>
        </w:rPr>
        <w:t xml:space="preserve"> реалізації концепції</w:t>
      </w:r>
    </w:p>
    <w:p w:rsidR="00932DA7" w:rsidRPr="00AB6E7B" w:rsidRDefault="00932DA7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Впровадження та реалізація Концепції має на меті створення цілісної, уніфікованої та комплексної системи </w:t>
      </w:r>
      <w:r w:rsidR="009B06C6" w:rsidRPr="009549A1">
        <w:rPr>
          <w:rFonts w:ascii="Times New Roman" w:hAnsi="Times New Roman" w:cs="Times New Roman"/>
          <w:sz w:val="28"/>
          <w:szCs w:val="28"/>
          <w:lang w:eastAsia="uk-UA"/>
        </w:rPr>
        <w:t>переходу від військового до цивільного життя</w:t>
      </w:r>
      <w:r w:rsidR="009B06C6"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9B06C6"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дальшої</w:t>
      </w:r>
      <w:r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</w:t>
      </w:r>
      <w:r w:rsidR="009B06C6"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54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ветеранами, що надаватиме</w:t>
      </w:r>
      <w:r w:rsidRPr="00AB6E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всебічну підтримку в їх зусиллях щодо соціальної, економічної інтеграції в цивільне суспільство та всебічну допомогу на етапі переходу до мирного життя, а також відіграє фундаментальну роль місцевої громади при набутті цивільного статусу колишніх комбатантів.</w:t>
      </w:r>
    </w:p>
    <w:p w:rsidR="00932DA7" w:rsidRDefault="00932DA7" w:rsidP="00EE00E9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795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Строки впровадження Концепції протягом 2023-2025 років.</w:t>
      </w:r>
    </w:p>
    <w:p w:rsidR="007228B5" w:rsidRDefault="00E4795F" w:rsidP="008E3C38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Строки реалізації Концепції – довготривало.</w:t>
      </w:r>
    </w:p>
    <w:p w:rsidR="00F1308D" w:rsidRDefault="00F1308D" w:rsidP="008E3C38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308D" w:rsidRDefault="00F1308D" w:rsidP="008E3C38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308D" w:rsidRDefault="00F1308D" w:rsidP="008E3C38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F1308D" w:rsidRPr="000601E8" w:rsidTr="000A1A7D">
        <w:tc>
          <w:tcPr>
            <w:tcW w:w="4839" w:type="dxa"/>
          </w:tcPr>
          <w:p w:rsidR="00F1308D" w:rsidRPr="000601E8" w:rsidRDefault="00F1308D" w:rsidP="000A1A7D">
            <w:pPr>
              <w:pStyle w:val="tj"/>
              <w:spacing w:before="0" w:beforeAutospacing="0" w:after="165" w:afterAutospacing="0"/>
              <w:jc w:val="both"/>
              <w:rPr>
                <w:sz w:val="28"/>
                <w:lang w:val="uk-UA"/>
              </w:rPr>
            </w:pPr>
            <w:r w:rsidRPr="000601E8">
              <w:rPr>
                <w:sz w:val="28"/>
                <w:lang w:val="uk-UA"/>
              </w:rPr>
              <w:t>Київський міський голова</w:t>
            </w:r>
          </w:p>
        </w:tc>
        <w:tc>
          <w:tcPr>
            <w:tcW w:w="4840" w:type="dxa"/>
          </w:tcPr>
          <w:p w:rsidR="00F1308D" w:rsidRPr="000601E8" w:rsidRDefault="00F1308D" w:rsidP="000A1A7D">
            <w:pPr>
              <w:pStyle w:val="tj"/>
              <w:spacing w:before="0" w:beforeAutospacing="0" w:after="165" w:afterAutospacing="0"/>
              <w:jc w:val="both"/>
              <w:rPr>
                <w:sz w:val="28"/>
                <w:lang w:val="uk-UA"/>
              </w:rPr>
            </w:pPr>
            <w:r w:rsidRPr="000601E8">
              <w:rPr>
                <w:sz w:val="28"/>
                <w:lang w:val="uk-UA"/>
              </w:rPr>
              <w:t xml:space="preserve">                                Віталій КЛИЧКО</w:t>
            </w:r>
          </w:p>
        </w:tc>
      </w:tr>
    </w:tbl>
    <w:p w:rsidR="00F1308D" w:rsidRDefault="00F1308D" w:rsidP="008E3C38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F1308D" w:rsidSect="00DE0DE1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C7" w:rsidRDefault="00A23BC7" w:rsidP="00DE0DE1">
      <w:pPr>
        <w:spacing w:after="0" w:line="240" w:lineRule="auto"/>
      </w:pPr>
      <w:r>
        <w:separator/>
      </w:r>
    </w:p>
  </w:endnote>
  <w:endnote w:type="continuationSeparator" w:id="0">
    <w:p w:rsidR="00A23BC7" w:rsidRDefault="00A23BC7" w:rsidP="00DE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C7" w:rsidRDefault="00A23BC7" w:rsidP="00DE0DE1">
      <w:pPr>
        <w:spacing w:after="0" w:line="240" w:lineRule="auto"/>
      </w:pPr>
      <w:r>
        <w:separator/>
      </w:r>
    </w:p>
  </w:footnote>
  <w:footnote w:type="continuationSeparator" w:id="0">
    <w:p w:rsidR="00A23BC7" w:rsidRDefault="00A23BC7" w:rsidP="00DE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97511"/>
      <w:docPartObj>
        <w:docPartGallery w:val="Page Numbers (Top of Page)"/>
        <w:docPartUnique/>
      </w:docPartObj>
    </w:sdtPr>
    <w:sdtEndPr/>
    <w:sdtContent>
      <w:p w:rsidR="00DE0DE1" w:rsidRDefault="00DE0D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CF" w:rsidRPr="008A09CF">
          <w:rPr>
            <w:noProof/>
            <w:lang w:val="uk-UA"/>
          </w:rPr>
          <w:t>20</w:t>
        </w:r>
        <w:r>
          <w:fldChar w:fldCharType="end"/>
        </w:r>
      </w:p>
    </w:sdtContent>
  </w:sdt>
  <w:p w:rsidR="00DE0DE1" w:rsidRDefault="00DE0D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ABB"/>
    <w:multiLevelType w:val="hybridMultilevel"/>
    <w:tmpl w:val="2CBA3A6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C50E6"/>
    <w:multiLevelType w:val="hybridMultilevel"/>
    <w:tmpl w:val="A9F2586E"/>
    <w:lvl w:ilvl="0" w:tplc="5DD29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EA31D0"/>
    <w:multiLevelType w:val="hybridMultilevel"/>
    <w:tmpl w:val="8452D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C76"/>
    <w:multiLevelType w:val="hybridMultilevel"/>
    <w:tmpl w:val="642EB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EE1"/>
    <w:multiLevelType w:val="hybridMultilevel"/>
    <w:tmpl w:val="E27E8A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B36"/>
    <w:multiLevelType w:val="multilevel"/>
    <w:tmpl w:val="86C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A0AFE"/>
    <w:multiLevelType w:val="multilevel"/>
    <w:tmpl w:val="B9B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A691E"/>
    <w:multiLevelType w:val="multilevel"/>
    <w:tmpl w:val="F020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5136F"/>
    <w:multiLevelType w:val="hybridMultilevel"/>
    <w:tmpl w:val="6546CA8E"/>
    <w:lvl w:ilvl="0" w:tplc="FE22FB5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F2F1C50"/>
    <w:multiLevelType w:val="hybridMultilevel"/>
    <w:tmpl w:val="25C8E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FAB"/>
    <w:multiLevelType w:val="hybridMultilevel"/>
    <w:tmpl w:val="12EAE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31AF"/>
    <w:multiLevelType w:val="multilevel"/>
    <w:tmpl w:val="A6AC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23373"/>
    <w:multiLevelType w:val="multilevel"/>
    <w:tmpl w:val="FD6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97F37"/>
    <w:multiLevelType w:val="multilevel"/>
    <w:tmpl w:val="5C84A8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 w15:restartNumberingAfterBreak="0">
    <w:nsid w:val="53F2382A"/>
    <w:multiLevelType w:val="hybridMultilevel"/>
    <w:tmpl w:val="CEB45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B7D07"/>
    <w:multiLevelType w:val="multilevel"/>
    <w:tmpl w:val="AD40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95C27"/>
    <w:multiLevelType w:val="hybridMultilevel"/>
    <w:tmpl w:val="12E09EB4"/>
    <w:lvl w:ilvl="0" w:tplc="CAAA8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2E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43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E0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A7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AE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A8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E7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42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A64DE"/>
    <w:multiLevelType w:val="hybridMultilevel"/>
    <w:tmpl w:val="201063F0"/>
    <w:lvl w:ilvl="0" w:tplc="B4B879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B24B6"/>
    <w:multiLevelType w:val="hybridMultilevel"/>
    <w:tmpl w:val="E318BF0C"/>
    <w:lvl w:ilvl="0" w:tplc="88DCF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4665"/>
    <w:multiLevelType w:val="hybridMultilevel"/>
    <w:tmpl w:val="0EE02100"/>
    <w:lvl w:ilvl="0" w:tplc="865856F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9D0766"/>
    <w:multiLevelType w:val="hybridMultilevel"/>
    <w:tmpl w:val="CE866FC8"/>
    <w:lvl w:ilvl="0" w:tplc="CF987FF2">
      <w:start w:val="1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5E96F12"/>
    <w:multiLevelType w:val="hybridMultilevel"/>
    <w:tmpl w:val="4F640A4A"/>
    <w:lvl w:ilvl="0" w:tplc="0B3C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14119"/>
    <w:multiLevelType w:val="multilevel"/>
    <w:tmpl w:val="5B4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66503"/>
    <w:multiLevelType w:val="hybridMultilevel"/>
    <w:tmpl w:val="61E406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5"/>
  </w:num>
  <w:num w:numId="16">
    <w:abstractNumId w:val="1"/>
  </w:num>
  <w:num w:numId="17">
    <w:abstractNumId w:val="16"/>
  </w:num>
  <w:num w:numId="18">
    <w:abstractNumId w:val="20"/>
  </w:num>
  <w:num w:numId="19">
    <w:abstractNumId w:val="0"/>
  </w:num>
  <w:num w:numId="20">
    <w:abstractNumId w:val="10"/>
  </w:num>
  <w:num w:numId="21">
    <w:abstractNumId w:val="2"/>
  </w:num>
  <w:num w:numId="22">
    <w:abstractNumId w:val="21"/>
  </w:num>
  <w:num w:numId="23">
    <w:abstractNumId w:val="3"/>
  </w:num>
  <w:num w:numId="24">
    <w:abstractNumId w:val="18"/>
  </w:num>
  <w:num w:numId="25">
    <w:abstractNumId w:val="14"/>
  </w:num>
  <w:num w:numId="26">
    <w:abstractNumId w:val="9"/>
  </w:num>
  <w:num w:numId="27">
    <w:abstractNumId w:val="23"/>
  </w:num>
  <w:num w:numId="28">
    <w:abstractNumId w:val="4"/>
  </w:num>
  <w:num w:numId="29">
    <w:abstractNumId w:val="6"/>
  </w:num>
  <w:num w:numId="30">
    <w:abstractNumId w:val="8"/>
  </w:num>
  <w:num w:numId="31">
    <w:abstractNumId w:val="12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6"/>
    <w:rsid w:val="00011996"/>
    <w:rsid w:val="000208FB"/>
    <w:rsid w:val="00030A31"/>
    <w:rsid w:val="00030C2E"/>
    <w:rsid w:val="00031907"/>
    <w:rsid w:val="00031A58"/>
    <w:rsid w:val="00036685"/>
    <w:rsid w:val="000435B1"/>
    <w:rsid w:val="00046902"/>
    <w:rsid w:val="00050DAA"/>
    <w:rsid w:val="00060A05"/>
    <w:rsid w:val="000673F5"/>
    <w:rsid w:val="000777F1"/>
    <w:rsid w:val="00086C85"/>
    <w:rsid w:val="000A0CBF"/>
    <w:rsid w:val="000B0E6F"/>
    <w:rsid w:val="000B18A2"/>
    <w:rsid w:val="000C142B"/>
    <w:rsid w:val="000C6921"/>
    <w:rsid w:val="000D70D0"/>
    <w:rsid w:val="000E5EDE"/>
    <w:rsid w:val="000F12A5"/>
    <w:rsid w:val="000F191C"/>
    <w:rsid w:val="00102BF3"/>
    <w:rsid w:val="00103644"/>
    <w:rsid w:val="00107381"/>
    <w:rsid w:val="00107FF6"/>
    <w:rsid w:val="001211F7"/>
    <w:rsid w:val="00127C9C"/>
    <w:rsid w:val="00130EA1"/>
    <w:rsid w:val="00143117"/>
    <w:rsid w:val="001466F4"/>
    <w:rsid w:val="00162DD2"/>
    <w:rsid w:val="001827CE"/>
    <w:rsid w:val="001943FF"/>
    <w:rsid w:val="00194D2D"/>
    <w:rsid w:val="00195B32"/>
    <w:rsid w:val="001B2F09"/>
    <w:rsid w:val="001C2546"/>
    <w:rsid w:val="001C30D8"/>
    <w:rsid w:val="001C5E51"/>
    <w:rsid w:val="001C68B6"/>
    <w:rsid w:val="001C73D2"/>
    <w:rsid w:val="001D050B"/>
    <w:rsid w:val="001D1111"/>
    <w:rsid w:val="001E5FCF"/>
    <w:rsid w:val="001E7FD1"/>
    <w:rsid w:val="001F18D0"/>
    <w:rsid w:val="002047C5"/>
    <w:rsid w:val="002157AB"/>
    <w:rsid w:val="002230BF"/>
    <w:rsid w:val="00227455"/>
    <w:rsid w:val="002335DE"/>
    <w:rsid w:val="00236DF8"/>
    <w:rsid w:val="00240DA0"/>
    <w:rsid w:val="00245A7F"/>
    <w:rsid w:val="002475C9"/>
    <w:rsid w:val="002518CE"/>
    <w:rsid w:val="00252903"/>
    <w:rsid w:val="00264673"/>
    <w:rsid w:val="0026667D"/>
    <w:rsid w:val="002722C4"/>
    <w:rsid w:val="00287D8F"/>
    <w:rsid w:val="00291F42"/>
    <w:rsid w:val="002A7052"/>
    <w:rsid w:val="002B0238"/>
    <w:rsid w:val="002B72DA"/>
    <w:rsid w:val="002C14A2"/>
    <w:rsid w:val="002C6A3A"/>
    <w:rsid w:val="002D4E5E"/>
    <w:rsid w:val="002E292E"/>
    <w:rsid w:val="002E3FE9"/>
    <w:rsid w:val="002F1D5F"/>
    <w:rsid w:val="002F3F0E"/>
    <w:rsid w:val="002F6CB6"/>
    <w:rsid w:val="00301FD4"/>
    <w:rsid w:val="00304149"/>
    <w:rsid w:val="00305A85"/>
    <w:rsid w:val="00315CBD"/>
    <w:rsid w:val="00323053"/>
    <w:rsid w:val="003244FC"/>
    <w:rsid w:val="00331F62"/>
    <w:rsid w:val="00346FF9"/>
    <w:rsid w:val="00347E04"/>
    <w:rsid w:val="003648EE"/>
    <w:rsid w:val="00381EB2"/>
    <w:rsid w:val="003844CB"/>
    <w:rsid w:val="00396CB5"/>
    <w:rsid w:val="003A7040"/>
    <w:rsid w:val="003B4EFA"/>
    <w:rsid w:val="003B780B"/>
    <w:rsid w:val="003F1294"/>
    <w:rsid w:val="00401B44"/>
    <w:rsid w:val="00407126"/>
    <w:rsid w:val="00410162"/>
    <w:rsid w:val="00412DC3"/>
    <w:rsid w:val="00417E8C"/>
    <w:rsid w:val="0042332B"/>
    <w:rsid w:val="00426A33"/>
    <w:rsid w:val="0042703C"/>
    <w:rsid w:val="004341B4"/>
    <w:rsid w:val="004456D6"/>
    <w:rsid w:val="0045319F"/>
    <w:rsid w:val="00457D33"/>
    <w:rsid w:val="004604AE"/>
    <w:rsid w:val="0046101B"/>
    <w:rsid w:val="00464CE3"/>
    <w:rsid w:val="00473A53"/>
    <w:rsid w:val="004771DD"/>
    <w:rsid w:val="004814E9"/>
    <w:rsid w:val="00497269"/>
    <w:rsid w:val="004A2ACF"/>
    <w:rsid w:val="004B1283"/>
    <w:rsid w:val="004B6820"/>
    <w:rsid w:val="004C1BC0"/>
    <w:rsid w:val="004C5953"/>
    <w:rsid w:val="004E10B0"/>
    <w:rsid w:val="004E1814"/>
    <w:rsid w:val="004F1FB0"/>
    <w:rsid w:val="004F5021"/>
    <w:rsid w:val="004F70CB"/>
    <w:rsid w:val="0050430A"/>
    <w:rsid w:val="005052BB"/>
    <w:rsid w:val="00523D3D"/>
    <w:rsid w:val="005250DF"/>
    <w:rsid w:val="005409FC"/>
    <w:rsid w:val="005506FE"/>
    <w:rsid w:val="00555F4F"/>
    <w:rsid w:val="00590C3B"/>
    <w:rsid w:val="005C368D"/>
    <w:rsid w:val="005E0753"/>
    <w:rsid w:val="005E5A0E"/>
    <w:rsid w:val="0060138C"/>
    <w:rsid w:val="00603D6D"/>
    <w:rsid w:val="006216E7"/>
    <w:rsid w:val="00651A20"/>
    <w:rsid w:val="00656B74"/>
    <w:rsid w:val="00661DEE"/>
    <w:rsid w:val="006662A2"/>
    <w:rsid w:val="00671B8B"/>
    <w:rsid w:val="00690804"/>
    <w:rsid w:val="006A0603"/>
    <w:rsid w:val="006A7B2A"/>
    <w:rsid w:val="006B3998"/>
    <w:rsid w:val="006C0403"/>
    <w:rsid w:val="006C65EE"/>
    <w:rsid w:val="006E34B4"/>
    <w:rsid w:val="006E67D9"/>
    <w:rsid w:val="006F79DD"/>
    <w:rsid w:val="00701B77"/>
    <w:rsid w:val="007055BD"/>
    <w:rsid w:val="0071033B"/>
    <w:rsid w:val="007200B3"/>
    <w:rsid w:val="007228B5"/>
    <w:rsid w:val="00734BD5"/>
    <w:rsid w:val="00734DCD"/>
    <w:rsid w:val="007426E3"/>
    <w:rsid w:val="00751A7A"/>
    <w:rsid w:val="007555C7"/>
    <w:rsid w:val="00755887"/>
    <w:rsid w:val="00757960"/>
    <w:rsid w:val="00760D73"/>
    <w:rsid w:val="00761026"/>
    <w:rsid w:val="00761FA3"/>
    <w:rsid w:val="0077246E"/>
    <w:rsid w:val="007A6D91"/>
    <w:rsid w:val="007A7FB3"/>
    <w:rsid w:val="007C109C"/>
    <w:rsid w:val="007C2E7F"/>
    <w:rsid w:val="007D06D7"/>
    <w:rsid w:val="007D454A"/>
    <w:rsid w:val="007E4BEC"/>
    <w:rsid w:val="007F0321"/>
    <w:rsid w:val="007F2840"/>
    <w:rsid w:val="007F491F"/>
    <w:rsid w:val="008041E8"/>
    <w:rsid w:val="008068F4"/>
    <w:rsid w:val="00817F26"/>
    <w:rsid w:val="008229F0"/>
    <w:rsid w:val="00823083"/>
    <w:rsid w:val="008258BC"/>
    <w:rsid w:val="0082687F"/>
    <w:rsid w:val="00844F44"/>
    <w:rsid w:val="00845F31"/>
    <w:rsid w:val="00851994"/>
    <w:rsid w:val="00861AF8"/>
    <w:rsid w:val="00870AB7"/>
    <w:rsid w:val="00884695"/>
    <w:rsid w:val="008A09CF"/>
    <w:rsid w:val="008C542C"/>
    <w:rsid w:val="008D7754"/>
    <w:rsid w:val="008E2299"/>
    <w:rsid w:val="008E3C38"/>
    <w:rsid w:val="008F0F30"/>
    <w:rsid w:val="00914EDD"/>
    <w:rsid w:val="0092495B"/>
    <w:rsid w:val="00925F24"/>
    <w:rsid w:val="00932DA7"/>
    <w:rsid w:val="00935200"/>
    <w:rsid w:val="0094046C"/>
    <w:rsid w:val="00950CCF"/>
    <w:rsid w:val="009537A8"/>
    <w:rsid w:val="00954991"/>
    <w:rsid w:val="009549A1"/>
    <w:rsid w:val="00957623"/>
    <w:rsid w:val="00960780"/>
    <w:rsid w:val="0097043F"/>
    <w:rsid w:val="0097048D"/>
    <w:rsid w:val="00975AA1"/>
    <w:rsid w:val="00982599"/>
    <w:rsid w:val="00984F55"/>
    <w:rsid w:val="00993CB1"/>
    <w:rsid w:val="009A1452"/>
    <w:rsid w:val="009A5330"/>
    <w:rsid w:val="009A695B"/>
    <w:rsid w:val="009B06C6"/>
    <w:rsid w:val="009D0416"/>
    <w:rsid w:val="009D15D5"/>
    <w:rsid w:val="009F4D67"/>
    <w:rsid w:val="00A1638C"/>
    <w:rsid w:val="00A23BC7"/>
    <w:rsid w:val="00A324CC"/>
    <w:rsid w:val="00A4687A"/>
    <w:rsid w:val="00A507EF"/>
    <w:rsid w:val="00A50817"/>
    <w:rsid w:val="00A52F76"/>
    <w:rsid w:val="00A7003E"/>
    <w:rsid w:val="00A70608"/>
    <w:rsid w:val="00A712BC"/>
    <w:rsid w:val="00A8486D"/>
    <w:rsid w:val="00A8614F"/>
    <w:rsid w:val="00A871D9"/>
    <w:rsid w:val="00AA1076"/>
    <w:rsid w:val="00AA31D3"/>
    <w:rsid w:val="00AB0B62"/>
    <w:rsid w:val="00AB64CF"/>
    <w:rsid w:val="00AB6E7B"/>
    <w:rsid w:val="00AB7827"/>
    <w:rsid w:val="00AB79EE"/>
    <w:rsid w:val="00AC167F"/>
    <w:rsid w:val="00AD1045"/>
    <w:rsid w:val="00AD49A8"/>
    <w:rsid w:val="00AE5355"/>
    <w:rsid w:val="00AE72E8"/>
    <w:rsid w:val="00AE7F3B"/>
    <w:rsid w:val="00AF305D"/>
    <w:rsid w:val="00AF3577"/>
    <w:rsid w:val="00B00100"/>
    <w:rsid w:val="00B05885"/>
    <w:rsid w:val="00B05E83"/>
    <w:rsid w:val="00B12154"/>
    <w:rsid w:val="00B12D58"/>
    <w:rsid w:val="00B16AA0"/>
    <w:rsid w:val="00B2016D"/>
    <w:rsid w:val="00B20919"/>
    <w:rsid w:val="00B25397"/>
    <w:rsid w:val="00B407EB"/>
    <w:rsid w:val="00B44CCD"/>
    <w:rsid w:val="00B55F59"/>
    <w:rsid w:val="00B561A7"/>
    <w:rsid w:val="00B624A3"/>
    <w:rsid w:val="00B67D86"/>
    <w:rsid w:val="00B90D55"/>
    <w:rsid w:val="00B91E91"/>
    <w:rsid w:val="00BA3CA5"/>
    <w:rsid w:val="00BA4541"/>
    <w:rsid w:val="00BB3436"/>
    <w:rsid w:val="00BB4332"/>
    <w:rsid w:val="00BB7FB8"/>
    <w:rsid w:val="00BC3081"/>
    <w:rsid w:val="00BC3DD1"/>
    <w:rsid w:val="00BC6955"/>
    <w:rsid w:val="00BD2593"/>
    <w:rsid w:val="00BE22D2"/>
    <w:rsid w:val="00BF139C"/>
    <w:rsid w:val="00BF16F0"/>
    <w:rsid w:val="00BF71E6"/>
    <w:rsid w:val="00C04531"/>
    <w:rsid w:val="00C05009"/>
    <w:rsid w:val="00C110E8"/>
    <w:rsid w:val="00C13F94"/>
    <w:rsid w:val="00C325C6"/>
    <w:rsid w:val="00C341DA"/>
    <w:rsid w:val="00C43EF2"/>
    <w:rsid w:val="00C44DAB"/>
    <w:rsid w:val="00C56A1A"/>
    <w:rsid w:val="00C60C99"/>
    <w:rsid w:val="00C626DB"/>
    <w:rsid w:val="00C65366"/>
    <w:rsid w:val="00C75A94"/>
    <w:rsid w:val="00CB7881"/>
    <w:rsid w:val="00CC20FC"/>
    <w:rsid w:val="00CC4C56"/>
    <w:rsid w:val="00CC61B4"/>
    <w:rsid w:val="00CC6F6E"/>
    <w:rsid w:val="00CE6B69"/>
    <w:rsid w:val="00CF54BB"/>
    <w:rsid w:val="00D103F1"/>
    <w:rsid w:val="00D24A18"/>
    <w:rsid w:val="00D3368F"/>
    <w:rsid w:val="00D511FF"/>
    <w:rsid w:val="00D52441"/>
    <w:rsid w:val="00D67EB6"/>
    <w:rsid w:val="00D73D4F"/>
    <w:rsid w:val="00D811C4"/>
    <w:rsid w:val="00D81815"/>
    <w:rsid w:val="00D9399D"/>
    <w:rsid w:val="00DA7E85"/>
    <w:rsid w:val="00DB1041"/>
    <w:rsid w:val="00DB5280"/>
    <w:rsid w:val="00DC1852"/>
    <w:rsid w:val="00DC5270"/>
    <w:rsid w:val="00DC6401"/>
    <w:rsid w:val="00DD3354"/>
    <w:rsid w:val="00DE0DE1"/>
    <w:rsid w:val="00DE35E5"/>
    <w:rsid w:val="00DE7981"/>
    <w:rsid w:val="00DE7ACB"/>
    <w:rsid w:val="00DF0829"/>
    <w:rsid w:val="00DF18B1"/>
    <w:rsid w:val="00E0750F"/>
    <w:rsid w:val="00E15A05"/>
    <w:rsid w:val="00E162B0"/>
    <w:rsid w:val="00E269EC"/>
    <w:rsid w:val="00E3140C"/>
    <w:rsid w:val="00E41A0F"/>
    <w:rsid w:val="00E43D24"/>
    <w:rsid w:val="00E44DF8"/>
    <w:rsid w:val="00E4795F"/>
    <w:rsid w:val="00E47D24"/>
    <w:rsid w:val="00E7021E"/>
    <w:rsid w:val="00E7764F"/>
    <w:rsid w:val="00E835BF"/>
    <w:rsid w:val="00E83F14"/>
    <w:rsid w:val="00E9436B"/>
    <w:rsid w:val="00EA3662"/>
    <w:rsid w:val="00EA6E90"/>
    <w:rsid w:val="00EA794C"/>
    <w:rsid w:val="00EB19AB"/>
    <w:rsid w:val="00ED0A24"/>
    <w:rsid w:val="00ED6376"/>
    <w:rsid w:val="00EE00E9"/>
    <w:rsid w:val="00EE4DA4"/>
    <w:rsid w:val="00EE6CA3"/>
    <w:rsid w:val="00EF104D"/>
    <w:rsid w:val="00EF6419"/>
    <w:rsid w:val="00F1308D"/>
    <w:rsid w:val="00F1395A"/>
    <w:rsid w:val="00F1418C"/>
    <w:rsid w:val="00F473E5"/>
    <w:rsid w:val="00F62AA4"/>
    <w:rsid w:val="00F63F18"/>
    <w:rsid w:val="00F67EDA"/>
    <w:rsid w:val="00F71093"/>
    <w:rsid w:val="00F71B8F"/>
    <w:rsid w:val="00F81EC9"/>
    <w:rsid w:val="00F855E7"/>
    <w:rsid w:val="00F93E31"/>
    <w:rsid w:val="00FD30FE"/>
    <w:rsid w:val="00FD622F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5334-2655-4FE9-8AED-433A7B0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325C6"/>
  </w:style>
  <w:style w:type="character" w:styleId="a5">
    <w:name w:val="Hyperlink"/>
    <w:basedOn w:val="a0"/>
    <w:uiPriority w:val="99"/>
    <w:unhideWhenUsed/>
    <w:rsid w:val="00BB43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4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4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B44CCD"/>
  </w:style>
  <w:style w:type="character" w:customStyle="1" w:styleId="normaltextrun">
    <w:name w:val="normaltextrun"/>
    <w:rsid w:val="000673F5"/>
  </w:style>
  <w:style w:type="character" w:customStyle="1" w:styleId="eop">
    <w:name w:val="eop"/>
    <w:rsid w:val="000673F5"/>
  </w:style>
  <w:style w:type="character" w:customStyle="1" w:styleId="spellingerror">
    <w:name w:val="spellingerror"/>
    <w:rsid w:val="000673F5"/>
  </w:style>
  <w:style w:type="character" w:styleId="a6">
    <w:name w:val="Strong"/>
    <w:basedOn w:val="a0"/>
    <w:uiPriority w:val="22"/>
    <w:qFormat/>
    <w:rsid w:val="00D811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3A5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Верхній колонтитул Знак"/>
    <w:basedOn w:val="a0"/>
    <w:link w:val="a9"/>
    <w:uiPriority w:val="99"/>
    <w:rsid w:val="00473A53"/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7555C7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BA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B6E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6E7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AB6E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E7B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AB6E7B"/>
    <w:rPr>
      <w:b/>
      <w:bCs/>
      <w:sz w:val="20"/>
      <w:szCs w:val="20"/>
    </w:rPr>
  </w:style>
  <w:style w:type="paragraph" w:customStyle="1" w:styleId="rvps2">
    <w:name w:val="rvps2"/>
    <w:basedOn w:val="a"/>
    <w:rsid w:val="00AF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410162"/>
  </w:style>
  <w:style w:type="paragraph" w:customStyle="1" w:styleId="contentmob-text">
    <w:name w:val="content__mob-text"/>
    <w:basedOn w:val="a"/>
    <w:rsid w:val="00D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464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List 2"/>
    <w:basedOn w:val="a"/>
    <w:uiPriority w:val="99"/>
    <w:unhideWhenUsed/>
    <w:rsid w:val="00464CE3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464CE3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464CE3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464CE3"/>
  </w:style>
  <w:style w:type="paragraph" w:styleId="af4">
    <w:name w:val="Body Text First Indent"/>
    <w:basedOn w:val="af2"/>
    <w:link w:val="af5"/>
    <w:uiPriority w:val="99"/>
    <w:unhideWhenUsed/>
    <w:rsid w:val="00464CE3"/>
    <w:pPr>
      <w:spacing w:after="16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rsid w:val="00464CE3"/>
  </w:style>
  <w:style w:type="paragraph" w:styleId="af6">
    <w:name w:val="Body Text Indent"/>
    <w:basedOn w:val="a"/>
    <w:link w:val="af7"/>
    <w:uiPriority w:val="99"/>
    <w:semiHidden/>
    <w:unhideWhenUsed/>
    <w:rsid w:val="00464CE3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uiPriority w:val="99"/>
    <w:semiHidden/>
    <w:rsid w:val="00464CE3"/>
  </w:style>
  <w:style w:type="paragraph" w:styleId="20">
    <w:name w:val="Body Text First Indent 2"/>
    <w:basedOn w:val="af6"/>
    <w:link w:val="21"/>
    <w:uiPriority w:val="99"/>
    <w:unhideWhenUsed/>
    <w:rsid w:val="00464CE3"/>
    <w:pPr>
      <w:spacing w:after="160"/>
      <w:ind w:left="360" w:firstLine="360"/>
    </w:pPr>
  </w:style>
  <w:style w:type="character" w:customStyle="1" w:styleId="21">
    <w:name w:val="Червоний рядок 2 Знак"/>
    <w:basedOn w:val="af7"/>
    <w:link w:val="20"/>
    <w:uiPriority w:val="99"/>
    <w:rsid w:val="00464CE3"/>
  </w:style>
  <w:style w:type="paragraph" w:styleId="af8">
    <w:name w:val="footer"/>
    <w:basedOn w:val="a"/>
    <w:link w:val="af9"/>
    <w:uiPriority w:val="99"/>
    <w:unhideWhenUsed/>
    <w:rsid w:val="00DE0D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DE0DE1"/>
  </w:style>
  <w:style w:type="paragraph" w:customStyle="1" w:styleId="tj">
    <w:name w:val="tj"/>
    <w:basedOn w:val="a"/>
    <w:rsid w:val="00F130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6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7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image" Target="media/image1.pn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akon.rada.gov.ua/laws/show/1556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zakon.rada.gov.ua/laws/show/103/98-%D0%B2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zakon.rada.gov.ua/laws/show/4312-17" TargetMode="External"/><Relationship Id="rId10" Type="http://schemas.openxmlformats.org/officeDocument/2006/relationships/hyperlink" Target="https://zakon.rada.gov.ua/laws/show/3551-12" TargetMode="External"/><Relationship Id="rId19" Type="http://schemas.openxmlformats.org/officeDocument/2006/relationships/hyperlink" Target="http://zakon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zakon.rada.gov.ua/laws/show/5067-1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bu-003\Desktop\&#1059;&#1041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Кияни-учасники бойових дій (2014-2022 роки)</a:t>
            </a:r>
          </a:p>
        </c:rich>
      </c:tx>
      <c:layout>
        <c:manualLayout>
          <c:xMode val="edge"/>
          <c:yMode val="edge"/>
          <c:x val="0.11056271585517602"/>
          <c:y val="1.35565902718166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[УБД.xlsx]Лист1!$A$41</c:f>
              <c:strCache>
                <c:ptCount val="1"/>
                <c:pt idx="0">
                  <c:v>Допомога киянам-учасникам антитерористичнлї операції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78-4724-A489-725E956EA251}"/>
              </c:ext>
            </c:extLst>
          </c:dPt>
          <c:dLbls>
            <c:dLbl>
              <c:idx val="2"/>
              <c:layout>
                <c:manualLayout>
                  <c:x val="-1.86478315410695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F78-4724-A489-725E956EA25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4318876940463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78-4724-A489-725E956EA25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3599064117052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78-4724-A489-725E956EA25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2879251293642327E-3"/>
                  <c:y val="2.470919034014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78-4724-A489-725E956EA25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3599064117052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78-4724-A489-725E956EA25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5758502587284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78-4724-A489-725E956EA2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[УБД.xlsx]Лист1!$B$39:$K$40</c:f>
              <c:strCache>
                <c:ptCount val="10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  <c:pt idx="6">
                  <c:v>2020 рік</c:v>
                </c:pt>
                <c:pt idx="7">
                  <c:v>2021 рік</c:v>
                </c:pt>
                <c:pt idx="8">
                  <c:v>на 24.02.2022 рік</c:v>
                </c:pt>
                <c:pt idx="9">
                  <c:v>орієнтовно на 01.09.2022</c:v>
                </c:pt>
              </c:strCache>
            </c:strRef>
          </c:cat>
          <c:val>
            <c:numRef>
              <c:f>[УБД.xlsx]Лист1!$B$41:$K$41</c:f>
              <c:numCache>
                <c:formatCode>#,##0</c:formatCode>
                <c:ptCount val="10"/>
                <c:pt idx="0">
                  <c:v>3137</c:v>
                </c:pt>
                <c:pt idx="1">
                  <c:v>7280</c:v>
                </c:pt>
                <c:pt idx="2">
                  <c:v>21190</c:v>
                </c:pt>
                <c:pt idx="3">
                  <c:v>24426</c:v>
                </c:pt>
                <c:pt idx="4">
                  <c:v>26909</c:v>
                </c:pt>
                <c:pt idx="5">
                  <c:v>29082</c:v>
                </c:pt>
                <c:pt idx="6">
                  <c:v>30043</c:v>
                </c:pt>
                <c:pt idx="7">
                  <c:v>31106</c:v>
                </c:pt>
                <c:pt idx="8">
                  <c:v>31137</c:v>
                </c:pt>
                <c:pt idx="9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F78-4724-A489-725E956EA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65666720"/>
        <c:axId val="-242739920"/>
        <c:axId val="0"/>
      </c:bar3DChart>
      <c:catAx>
        <c:axId val="-46566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242739920"/>
        <c:crosses val="autoZero"/>
        <c:auto val="1"/>
        <c:lblAlgn val="ctr"/>
        <c:lblOffset val="100"/>
        <c:noMultiLvlLbl val="0"/>
      </c:catAx>
      <c:valAx>
        <c:axId val="-2427399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4656667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dk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dk1"/>
                </a:solidFill>
                <a:latin typeface="+mn-lt"/>
                <a:ea typeface="+mn-ea"/>
                <a:cs typeface="+mn-cs"/>
              </a:rPr>
              <a:t>Загиблі учасники бойових дій</a:t>
            </a:r>
            <a:endParaRPr lang="uk-UA"/>
          </a:p>
        </c:rich>
      </c:tx>
      <c:overlay val="0"/>
      <c:spPr>
        <a:solidFill>
          <a:schemeClr val="bg1"/>
        </a:solidFill>
        <a:ln w="25400" cap="flat" cmpd="sng" algn="ctr">
          <a:solidFill>
            <a:schemeClr val="accent1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dk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3133645904881361E-2"/>
          <c:y val="0.10977114702767418"/>
          <c:w val="0.92686635409511864"/>
          <c:h val="0.807768107933876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83-4009-9FA0-2C1343F8480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83-4009-9FA0-2C1343F8480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83-4009-9FA0-2C1343F8480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83-4009-9FA0-2C1343F8480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83-4009-9FA0-2C1343F8480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883-4009-9FA0-2C1343F8480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883-4009-9FA0-2C1343F8480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883-4009-9FA0-2C1343F848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'[Загиблі учасникі АТО.xlsx]Аркуш1'!$C$5:$C$13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'[Загиблі учасникі АТО.xlsx]Аркуш1'!$D$5:$D$13</c:f>
              <c:numCache>
                <c:formatCode>General</c:formatCode>
                <c:ptCount val="9"/>
                <c:pt idx="0">
                  <c:v>98</c:v>
                </c:pt>
                <c:pt idx="1">
                  <c:v>97</c:v>
                </c:pt>
                <c:pt idx="2">
                  <c:v>69</c:v>
                </c:pt>
                <c:pt idx="3">
                  <c:v>39</c:v>
                </c:pt>
                <c:pt idx="4">
                  <c:v>34</c:v>
                </c:pt>
                <c:pt idx="5">
                  <c:v>30</c:v>
                </c:pt>
                <c:pt idx="6">
                  <c:v>15</c:v>
                </c:pt>
                <c:pt idx="7">
                  <c:v>6</c:v>
                </c:pt>
                <c:pt idx="8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883-4009-9FA0-2C1343F848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42739376"/>
        <c:axId val="-242732304"/>
      </c:barChart>
      <c:catAx>
        <c:axId val="-24273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42732304"/>
        <c:crosses val="autoZero"/>
        <c:auto val="1"/>
        <c:lblAlgn val="ctr"/>
        <c:lblOffset val="100"/>
        <c:noMultiLvlLbl val="0"/>
      </c:catAx>
      <c:valAx>
        <c:axId val="-24273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42739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uk-UA"/>
              <a:t>Члени сімей загиблих (померлих) киян, які брали участь в проведенні антитерористичної операції</a:t>
            </a:r>
          </a:p>
        </c:rich>
      </c:tx>
      <c:layout>
        <c:manualLayout>
          <c:xMode val="edge"/>
          <c:yMode val="edge"/>
          <c:x val="0.12872599169985405"/>
          <c:y val="3.23723821703552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'[виплата АТО графік (2).xlsx]Лист1'!$A$17</c:f>
              <c:strCache>
                <c:ptCount val="1"/>
                <c:pt idx="0">
                  <c:v>Матеріальна допомога членам сімей загиблих (померлих) киян, які брали участь в проведенні антитерористичної операції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'[виплата АТО графік (2).xlsx]Лист1'!$B$15:$J$15</c:f>
              <c:strCache>
                <c:ptCount val="9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  <c:pt idx="6">
                  <c:v>2020 рік</c:v>
                </c:pt>
                <c:pt idx="7">
                  <c:v>2021 рік</c:v>
                </c:pt>
                <c:pt idx="8">
                  <c:v>станом на 01.09.2022</c:v>
                </c:pt>
              </c:strCache>
            </c:strRef>
          </c:cat>
          <c:val>
            <c:numRef>
              <c:f>'[виплата АТО графік (2).xlsx]Лист1'!$B$17:$J$17</c:f>
              <c:numCache>
                <c:formatCode>#,##0</c:formatCode>
                <c:ptCount val="9"/>
                <c:pt idx="0">
                  <c:v>81</c:v>
                </c:pt>
                <c:pt idx="1">
                  <c:v>301</c:v>
                </c:pt>
                <c:pt idx="2">
                  <c:v>469</c:v>
                </c:pt>
                <c:pt idx="3">
                  <c:v>530</c:v>
                </c:pt>
                <c:pt idx="4">
                  <c:v>564</c:v>
                </c:pt>
                <c:pt idx="5">
                  <c:v>593</c:v>
                </c:pt>
                <c:pt idx="6">
                  <c:v>645</c:v>
                </c:pt>
                <c:pt idx="7">
                  <c:v>623</c:v>
                </c:pt>
                <c:pt idx="8">
                  <c:v>1023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BA-4DD0-95F0-FBF001A07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42738832"/>
        <c:axId val="-473363872"/>
        <c:axId val="0"/>
      </c:bar3DChart>
      <c:catAx>
        <c:axId val="-24273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473363872"/>
        <c:crosses val="autoZero"/>
        <c:auto val="1"/>
        <c:lblAlgn val="ctr"/>
        <c:lblOffset val="100"/>
        <c:noMultiLvlLbl val="0"/>
      </c:catAx>
      <c:valAx>
        <c:axId val="-473363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242738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Лист2!$B$5:$B$13</c:f>
              <c:strCache>
                <c:ptCount val="9"/>
                <c:pt idx="0">
                  <c:v>Учасник бойових дій</c:v>
                </c:pt>
                <c:pt idx="1">
                  <c:v>Учасник війни</c:v>
                </c:pt>
                <c:pt idx="2">
                  <c:v>Член сім`ї загиблого (померлого) ветерана війни
</c:v>
                </c:pt>
                <c:pt idx="3">
                  <c:v>Особа з інвалідністю 2 групи внаслідок війни
</c:v>
                </c:pt>
                <c:pt idx="4">
                  <c:v>Особа з інвалідністю 1 групи внаслідок війни</c:v>
                </c:pt>
                <c:pt idx="5">
                  <c:v>Постраждалий учасник Революції Гідності</c:v>
                </c:pt>
                <c:pt idx="6">
                  <c:v>Особа з особливими заслугами</c:v>
                </c:pt>
                <c:pt idx="7">
                  <c:v>Вдова (вдівець) особи з особливими заслугами</c:v>
                </c:pt>
                <c:pt idx="8">
                  <c:v>Батьки померлої особи з особливими заслугами</c:v>
                </c:pt>
              </c:strCache>
            </c:strRef>
          </c:cat>
          <c:val>
            <c:numRef>
              <c:f>Лист2!$C$5:$C$13</c:f>
              <c:numCache>
                <c:formatCode>General</c:formatCode>
                <c:ptCount val="9"/>
                <c:pt idx="0">
                  <c:v>32782</c:v>
                </c:pt>
                <c:pt idx="1">
                  <c:v>7051</c:v>
                </c:pt>
                <c:pt idx="2">
                  <c:v>8547</c:v>
                </c:pt>
                <c:pt idx="3">
                  <c:v>5644</c:v>
                </c:pt>
                <c:pt idx="4">
                  <c:v>831</c:v>
                </c:pt>
                <c:pt idx="5">
                  <c:v>221</c:v>
                </c:pt>
                <c:pt idx="6">
                  <c:v>4</c:v>
                </c:pt>
                <c:pt idx="7">
                  <c:v>15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B5-4E78-8EC0-2103AD43D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73363328"/>
        <c:axId val="-348889264"/>
      </c:barChart>
      <c:catAx>
        <c:axId val="-473363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-348889264"/>
        <c:crosses val="autoZero"/>
        <c:auto val="1"/>
        <c:lblAlgn val="ctr"/>
        <c:lblOffset val="100"/>
        <c:noMultiLvlLbl val="0"/>
      </c:catAx>
      <c:valAx>
        <c:axId val="-34888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-4733633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AA3F-D8E9-4072-886A-9C44ACC7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26437</Words>
  <Characters>15070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</dc:creator>
  <cp:keywords/>
  <dc:description/>
  <cp:lastModifiedBy>admin</cp:lastModifiedBy>
  <cp:revision>9</cp:revision>
  <cp:lastPrinted>2022-09-13T15:47:00Z</cp:lastPrinted>
  <dcterms:created xsi:type="dcterms:W3CDTF">2022-10-03T13:19:00Z</dcterms:created>
  <dcterms:modified xsi:type="dcterms:W3CDTF">2022-10-06T06:22:00Z</dcterms:modified>
</cp:coreProperties>
</file>