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6E034A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6E034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6E034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6E034A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D26894" w:rsidRPr="00500306" w:rsidRDefault="00D26894" w:rsidP="00D26894">
      <w:pPr>
        <w:spacing w:line="360" w:lineRule="auto"/>
      </w:pPr>
      <w:r w:rsidRPr="00500306">
        <w:t>________№_______________</w:t>
      </w:r>
      <w:r w:rsidRPr="00500306">
        <w:tab/>
      </w:r>
      <w:r w:rsidRPr="00500306">
        <w:tab/>
      </w:r>
      <w:r w:rsidRPr="00500306">
        <w:tab/>
      </w:r>
      <w:r w:rsidRPr="00500306">
        <w:tab/>
      </w:r>
      <w:r w:rsidRPr="00500306">
        <w:tab/>
      </w:r>
      <w:r w:rsidRPr="00500306">
        <w:tab/>
      </w:r>
      <w:r w:rsidRPr="00500306">
        <w:tab/>
      </w:r>
      <w:r w:rsidRPr="00500306">
        <w:tab/>
      </w:r>
      <w:r w:rsidRPr="00500306">
        <w:rPr>
          <w:sz w:val="28"/>
          <w:szCs w:val="28"/>
        </w:rPr>
        <w:t>ПРОЄКТ</w:t>
      </w:r>
    </w:p>
    <w:p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26894" w:rsidRPr="00D26894" w:rsidRDefault="00D26894" w:rsidP="00D2689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8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="00E12F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внесе</w:t>
      </w:r>
      <w:r w:rsidRPr="00D268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ння змін до міської цільової програми «Підтримка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Pr="00D268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киян – Захисників та Захисниць України» на 2023 – 2025 роки»</w:t>
      </w:r>
    </w:p>
    <w:p w:rsidR="001553B4" w:rsidRPr="001553B4" w:rsidRDefault="001553B4" w:rsidP="001553B4">
      <w:pPr>
        <w:suppressAutoHyphens/>
        <w:spacing w:after="0" w:line="240" w:lineRule="auto"/>
        <w:jc w:val="both"/>
        <w:rPr>
          <w:rFonts w:ascii="Times New Roman" w:eastAsia="font285" w:hAnsi="Times New Roman" w:cs="Times New Roman"/>
          <w:b/>
          <w:color w:val="000000"/>
          <w:sz w:val="28"/>
          <w:szCs w:val="28"/>
          <w:lang w:eastAsia="uk-UA"/>
        </w:rPr>
      </w:pPr>
    </w:p>
    <w:p w:rsidR="00D26894" w:rsidRPr="00D26894" w:rsidRDefault="00D26894" w:rsidP="00D26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894">
        <w:rPr>
          <w:rFonts w:ascii="Times New Roman" w:hAnsi="Times New Roman" w:cs="Times New Roman"/>
          <w:sz w:val="28"/>
          <w:szCs w:val="28"/>
        </w:rPr>
        <w:t xml:space="preserve">Відповідно до пункту 22 частини першої статті 26 Закону України «Про місцеве самоврядування в Україні», Закону України «Про соціальні послуги», Закону України «Про статус ветеранів війни, гарантії їх соціального захисту», </w:t>
      </w:r>
      <w:r w:rsidR="006A25D1" w:rsidRPr="00BE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Порядку розроблення, затвердження та виконання міських цільових програм у місті Києві, затвердженого </w:t>
      </w:r>
      <w:r w:rsidR="006A25D1" w:rsidRPr="00BE7311">
        <w:rPr>
          <w:rFonts w:ascii="Times New Roman" w:hAnsi="Times New Roman"/>
          <w:color w:val="000000"/>
          <w:sz w:val="28"/>
          <w:szCs w:val="28"/>
        </w:rPr>
        <w:t>рішенням Київської міської ради від 29 жовтня 2009 року</w:t>
      </w:r>
      <w:r w:rsidR="006A25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5D1" w:rsidRPr="00BE7311">
        <w:rPr>
          <w:rFonts w:ascii="Times New Roman" w:hAnsi="Times New Roman"/>
          <w:color w:val="000000"/>
          <w:sz w:val="28"/>
          <w:szCs w:val="28"/>
        </w:rPr>
        <w:t>№ 520/2589</w:t>
      </w:r>
      <w:r w:rsidR="006A25D1" w:rsidRPr="00BE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(у редакції </w:t>
      </w:r>
      <w:r w:rsidR="006A25D1" w:rsidRPr="00BE7311">
        <w:rPr>
          <w:rFonts w:ascii="Times New Roman" w:hAnsi="Times New Roman"/>
          <w:color w:val="000000"/>
          <w:sz w:val="28"/>
          <w:szCs w:val="28"/>
        </w:rPr>
        <w:t xml:space="preserve">рішення Київської міської </w:t>
      </w:r>
      <w:r w:rsidR="006A25D1" w:rsidRPr="00BE7311">
        <w:rPr>
          <w:rFonts w:ascii="Times New Roman" w:hAnsi="Times New Roman"/>
          <w:color w:val="000000"/>
          <w:sz w:val="28"/>
          <w:szCs w:val="28"/>
        </w:rPr>
        <w:lastRenderedPageBreak/>
        <w:t>ради від 12 листопада 2019 року № 65/7638</w:t>
      </w:r>
      <w:r w:rsidR="006A25D1" w:rsidRPr="00BE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D26894">
        <w:rPr>
          <w:rFonts w:ascii="Times New Roman" w:hAnsi="Times New Roman" w:cs="Times New Roman"/>
          <w:sz w:val="28"/>
          <w:szCs w:val="28"/>
        </w:rPr>
        <w:t xml:space="preserve">, рішення Київської міської ради від 14 грудня 2023 року № 7531/7572 «Про бюджет міста Києва на 2024 рік», з метою сприяння соціальної підтримки киян – Захисників та Захисниць України, членів їх сімей, киян ‒ членів сімей загиблих (померлих) Захисників та Захисниць України, Київська міська рада </w:t>
      </w:r>
    </w:p>
    <w:p w:rsidR="001553B4" w:rsidRPr="001553B4" w:rsidRDefault="001553B4" w:rsidP="00155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3B4" w:rsidRPr="001553B4" w:rsidRDefault="001553B4" w:rsidP="001553B4">
      <w:pPr>
        <w:spacing w:after="0"/>
        <w:jc w:val="both"/>
      </w:pPr>
      <w:r w:rsidRPr="001553B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553B4" w:rsidRPr="001553B4" w:rsidRDefault="001553B4" w:rsidP="00155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894" w:rsidRPr="00D26894" w:rsidRDefault="00D26894" w:rsidP="00D268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="00E12F7D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</w:t>
      </w:r>
      <w:r w:rsidRPr="00D26894">
        <w:rPr>
          <w:rFonts w:ascii="Times New Roman" w:eastAsia="Times New Roman" w:hAnsi="Times New Roman" w:cs="Times New Roman"/>
          <w:sz w:val="28"/>
          <w:szCs w:val="28"/>
          <w:lang w:eastAsia="uk-UA"/>
        </w:rPr>
        <w:t>ти</w:t>
      </w:r>
      <w:proofErr w:type="spellEnd"/>
      <w:r w:rsidRPr="00D268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до міської цільової програми «Підтримка киян – Захисників та Захисниць України» на 2023 – 2025 роки, затвердженої рішенням Київської міської ради від 23 березня 2023 року № 6254/6295, що додаються.</w:t>
      </w:r>
    </w:p>
    <w:p w:rsidR="00D26894" w:rsidRPr="00D26894" w:rsidRDefault="00D26894" w:rsidP="00D268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6894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26894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Оприлюднити це рішення в установленому законом порядку.</w:t>
      </w:r>
    </w:p>
    <w:p w:rsidR="00D26894" w:rsidRPr="00D26894" w:rsidRDefault="00D26894" w:rsidP="00D268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689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26894">
        <w:rPr>
          <w:rFonts w:ascii="Times New Roman" w:eastAsia="Times New Roman" w:hAnsi="Times New Roman" w:cs="Times New Roman"/>
          <w:sz w:val="28"/>
          <w:szCs w:val="28"/>
          <w:lang w:eastAsia="uk-UA"/>
        </w:rPr>
        <w:t>Це рішення набирає чинності з моменту його оприлюднення.</w:t>
      </w:r>
    </w:p>
    <w:p w:rsidR="00D26894" w:rsidRPr="00D26894" w:rsidRDefault="00D26894" w:rsidP="00D268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689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2689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рішення покласти на постійну комісію Київської міської ради з питань охорони здоров'я, сім’ї  та соціальної політики та постійну комісію Київської міської ради з питань бюджету</w:t>
      </w:r>
      <w:r w:rsidR="00E12F7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268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соціально-економічного розвитку та інвестиційної діяльності.</w:t>
      </w:r>
    </w:p>
    <w:p w:rsidR="00D26894" w:rsidRPr="00D26894" w:rsidRDefault="00D26894" w:rsidP="00D26894">
      <w:pPr>
        <w:rPr>
          <w:rFonts w:ascii="Times New Roman" w:eastAsia="font285" w:hAnsi="Times New Roman" w:cs="Times New Roman"/>
          <w:color w:val="000000"/>
          <w:sz w:val="28"/>
          <w:szCs w:val="28"/>
          <w:lang w:eastAsia="zh-CN" w:bidi="hi-IN"/>
        </w:rPr>
      </w:pPr>
    </w:p>
    <w:p w:rsidR="00D26894" w:rsidRPr="00D26894" w:rsidRDefault="00D26894" w:rsidP="00D26894">
      <w:pPr>
        <w:rPr>
          <w:rFonts w:ascii="Times New Roman" w:eastAsia="font285" w:hAnsi="Times New Roman" w:cs="Times New Roman"/>
          <w:color w:val="000000"/>
          <w:sz w:val="28"/>
          <w:szCs w:val="28"/>
          <w:lang w:eastAsia="zh-CN" w:bidi="hi-IN"/>
        </w:rPr>
      </w:pPr>
      <w:r w:rsidRPr="00D26894">
        <w:rPr>
          <w:rFonts w:ascii="Times New Roman" w:eastAsia="font285" w:hAnsi="Times New Roman" w:cs="Times New Roman"/>
          <w:color w:val="000000"/>
          <w:sz w:val="28"/>
          <w:szCs w:val="28"/>
          <w:lang w:eastAsia="zh-CN" w:bidi="hi-IN"/>
        </w:rPr>
        <w:t xml:space="preserve">Київський міський голова </w:t>
      </w:r>
      <w:r w:rsidRPr="00D26894">
        <w:rPr>
          <w:rFonts w:ascii="Times New Roman" w:eastAsia="font285" w:hAnsi="Times New Roman" w:cs="Times New Roman"/>
          <w:color w:val="000000"/>
          <w:sz w:val="28"/>
          <w:szCs w:val="28"/>
          <w:lang w:eastAsia="zh-CN" w:bidi="hi-IN"/>
        </w:rPr>
        <w:tab/>
      </w:r>
      <w:r w:rsidRPr="00D26894">
        <w:rPr>
          <w:rFonts w:ascii="Times New Roman" w:eastAsia="font285" w:hAnsi="Times New Roman" w:cs="Times New Roman"/>
          <w:color w:val="000000"/>
          <w:sz w:val="28"/>
          <w:szCs w:val="28"/>
          <w:lang w:eastAsia="zh-CN" w:bidi="hi-IN"/>
        </w:rPr>
        <w:tab/>
      </w:r>
      <w:r w:rsidRPr="00D26894">
        <w:rPr>
          <w:rFonts w:ascii="Times New Roman" w:eastAsia="font285" w:hAnsi="Times New Roman" w:cs="Times New Roman"/>
          <w:color w:val="000000"/>
          <w:sz w:val="28"/>
          <w:szCs w:val="28"/>
          <w:lang w:eastAsia="zh-CN" w:bidi="hi-IN"/>
        </w:rPr>
        <w:tab/>
      </w:r>
      <w:r w:rsidRPr="00D26894">
        <w:rPr>
          <w:rFonts w:ascii="Times New Roman" w:eastAsia="font285" w:hAnsi="Times New Roman" w:cs="Times New Roman"/>
          <w:color w:val="000000"/>
          <w:sz w:val="28"/>
          <w:szCs w:val="28"/>
          <w:lang w:eastAsia="zh-CN" w:bidi="hi-IN"/>
        </w:rPr>
        <w:tab/>
      </w:r>
      <w:r w:rsidRPr="00D26894">
        <w:rPr>
          <w:rFonts w:ascii="Times New Roman" w:eastAsia="font285" w:hAnsi="Times New Roman" w:cs="Times New Roman"/>
          <w:color w:val="000000"/>
          <w:sz w:val="28"/>
          <w:szCs w:val="28"/>
          <w:lang w:eastAsia="zh-CN" w:bidi="hi-IN"/>
        </w:rPr>
        <w:tab/>
        <w:t xml:space="preserve"> </w:t>
      </w:r>
      <w:r w:rsidRPr="00D26894">
        <w:rPr>
          <w:rFonts w:ascii="Times New Roman" w:eastAsia="font285" w:hAnsi="Times New Roman" w:cs="Times New Roman"/>
          <w:color w:val="000000"/>
          <w:sz w:val="28"/>
          <w:szCs w:val="28"/>
          <w:lang w:eastAsia="zh-CN" w:bidi="hi-IN"/>
        </w:rPr>
        <w:tab/>
        <w:t xml:space="preserve">     Віталій КЛИЧКО</w:t>
      </w:r>
    </w:p>
    <w:p w:rsidR="001553B4" w:rsidRPr="001553B4" w:rsidRDefault="001553B4" w:rsidP="001553B4">
      <w:pPr>
        <w:rPr>
          <w:color w:val="FFFFFF" w:themeColor="background1"/>
        </w:rPr>
      </w:pPr>
    </w:p>
    <w:p w:rsidR="00A34C64" w:rsidRDefault="00A34C64" w:rsidP="001553B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1553B4" w:rsidRPr="001553B4" w:rsidRDefault="001553B4" w:rsidP="001553B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155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ПОДАННЯ:</w:t>
      </w:r>
    </w:p>
    <w:p w:rsidR="001553B4" w:rsidRPr="001553B4" w:rsidRDefault="001553B4" w:rsidP="001553B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9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1593"/>
        <w:gridCol w:w="3826"/>
      </w:tblGrid>
      <w:tr w:rsidR="001553B4" w:rsidRPr="001553B4" w:rsidTr="00882E0B">
        <w:trPr>
          <w:trHeight w:val="684"/>
        </w:trPr>
        <w:tc>
          <w:tcPr>
            <w:tcW w:w="4536" w:type="dxa"/>
          </w:tcPr>
          <w:p w:rsidR="001553B4" w:rsidRPr="001553B4" w:rsidRDefault="001553B4" w:rsidP="001553B4">
            <w:pPr>
              <w:tabs>
                <w:tab w:val="left" w:pos="840"/>
                <w:tab w:val="left" w:pos="6720"/>
              </w:tabs>
              <w:suppressAutoHyphens/>
              <w:spacing w:after="0" w:line="240" w:lineRule="auto"/>
              <w:rPr>
                <w:rFonts w:ascii="Times New Roman" w:eastAsia="font285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553B4">
              <w:rPr>
                <w:rFonts w:ascii="Times New Roman" w:eastAsia="font285" w:hAnsi="Times New Roman" w:cs="Times New Roman"/>
                <w:color w:val="000000"/>
                <w:sz w:val="28"/>
                <w:szCs w:val="28"/>
                <w:lang w:eastAsia="uk-UA"/>
              </w:rPr>
              <w:t>Київський міський голова</w:t>
            </w:r>
            <w:r w:rsidRPr="001553B4">
              <w:rPr>
                <w:rFonts w:ascii="Times New Roman" w:eastAsia="font285" w:hAnsi="Times New Roman" w:cs="Times New Roman"/>
                <w:color w:val="000000"/>
                <w:sz w:val="28"/>
                <w:szCs w:val="28"/>
                <w:lang w:eastAsia="uk-UA"/>
              </w:rPr>
              <w:tab/>
            </w:r>
            <w:r w:rsidRPr="001553B4">
              <w:rPr>
                <w:rFonts w:ascii="Times New Roman" w:eastAsia="font285" w:hAnsi="Times New Roman" w:cs="Times New Roman"/>
                <w:color w:val="000000"/>
                <w:sz w:val="28"/>
                <w:szCs w:val="28"/>
                <w:lang w:eastAsia="uk-UA"/>
              </w:rPr>
              <w:tab/>
            </w:r>
          </w:p>
          <w:p w:rsidR="001553B4" w:rsidRPr="001553B4" w:rsidRDefault="001553B4" w:rsidP="001553B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1553B4" w:rsidRPr="001553B4" w:rsidRDefault="001553B4" w:rsidP="001553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</w:tcPr>
          <w:p w:rsidR="001553B4" w:rsidRPr="001553B4" w:rsidRDefault="001553B4" w:rsidP="001553B4">
            <w:pPr>
              <w:tabs>
                <w:tab w:val="left" w:pos="840"/>
                <w:tab w:val="left" w:pos="6720"/>
              </w:tabs>
              <w:suppressAutoHyphens/>
              <w:spacing w:after="0" w:line="240" w:lineRule="auto"/>
              <w:rPr>
                <w:rFonts w:ascii="Times New Roman" w:eastAsia="font285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553B4">
              <w:rPr>
                <w:rFonts w:ascii="Times New Roman" w:eastAsia="font285" w:hAnsi="Times New Roman" w:cs="Times New Roman"/>
                <w:color w:val="000000"/>
                <w:sz w:val="28"/>
                <w:szCs w:val="28"/>
                <w:lang w:eastAsia="uk-UA"/>
              </w:rPr>
              <w:t>Віталій  КЛИЧКО</w:t>
            </w:r>
          </w:p>
          <w:p w:rsidR="001553B4" w:rsidRPr="001553B4" w:rsidRDefault="001553B4" w:rsidP="001553B4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1553B4" w:rsidRPr="001553B4" w:rsidRDefault="001553B4" w:rsidP="00155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1553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ПОГОДЖЕНО:</w:t>
      </w:r>
    </w:p>
    <w:p w:rsidR="001553B4" w:rsidRPr="001553B4" w:rsidRDefault="001553B4" w:rsidP="00155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tbl>
      <w:tblPr>
        <w:tblW w:w="105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1872"/>
        <w:gridCol w:w="4253"/>
      </w:tblGrid>
      <w:tr w:rsidR="001553B4" w:rsidRPr="001553B4" w:rsidTr="00467310">
        <w:trPr>
          <w:trHeight w:val="940"/>
        </w:trPr>
        <w:tc>
          <w:tcPr>
            <w:tcW w:w="4395" w:type="dxa"/>
            <w:shd w:val="clear" w:color="auto" w:fill="auto"/>
          </w:tcPr>
          <w:p w:rsidR="001553B4" w:rsidRPr="001553B4" w:rsidRDefault="001553B4" w:rsidP="0015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Постійна комісія Київської міської</w:t>
            </w:r>
          </w:p>
          <w:p w:rsidR="001553B4" w:rsidRPr="001553B4" w:rsidRDefault="001553B4" w:rsidP="0015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ради з питань охорони здоров’я, сім’ї та соціальної політики</w:t>
            </w:r>
          </w:p>
          <w:p w:rsidR="001553B4" w:rsidRPr="001553B4" w:rsidRDefault="001553B4" w:rsidP="00155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872" w:type="dxa"/>
          </w:tcPr>
          <w:p w:rsidR="001553B4" w:rsidRPr="001553B4" w:rsidRDefault="001553B4" w:rsidP="001553B4">
            <w:pPr>
              <w:tabs>
                <w:tab w:val="left" w:pos="840"/>
                <w:tab w:val="left" w:pos="6720"/>
                <w:tab w:val="left" w:pos="7088"/>
              </w:tabs>
              <w:suppressAutoHyphens/>
              <w:spacing w:after="120" w:line="360" w:lineRule="auto"/>
              <w:ind w:right="1701"/>
              <w:jc w:val="both"/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3" w:type="dxa"/>
            <w:shd w:val="clear" w:color="auto" w:fill="auto"/>
          </w:tcPr>
          <w:p w:rsidR="001553B4" w:rsidRPr="001553B4" w:rsidRDefault="001553B4" w:rsidP="00155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1553B4" w:rsidRPr="001553B4" w:rsidTr="00467310">
        <w:trPr>
          <w:trHeight w:val="792"/>
        </w:trPr>
        <w:tc>
          <w:tcPr>
            <w:tcW w:w="4395" w:type="dxa"/>
            <w:shd w:val="clear" w:color="auto" w:fill="auto"/>
          </w:tcPr>
          <w:p w:rsidR="00467310" w:rsidRDefault="001553B4" w:rsidP="0015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Голова </w:t>
            </w:r>
          </w:p>
          <w:p w:rsidR="00467310" w:rsidRDefault="00467310" w:rsidP="00467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553B4" w:rsidRDefault="00467310" w:rsidP="0046731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Секретар Постійної комісії</w:t>
            </w:r>
          </w:p>
          <w:p w:rsidR="00467310" w:rsidRPr="00467310" w:rsidRDefault="00467310" w:rsidP="0046731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Київської міської ради  з питань охорони здоров’я, сім’ї та соціальної політики</w:t>
            </w:r>
          </w:p>
        </w:tc>
        <w:tc>
          <w:tcPr>
            <w:tcW w:w="1872" w:type="dxa"/>
          </w:tcPr>
          <w:p w:rsidR="00467310" w:rsidRDefault="00467310" w:rsidP="001553B4">
            <w:pPr>
              <w:tabs>
                <w:tab w:val="left" w:pos="840"/>
                <w:tab w:val="left" w:pos="6720"/>
                <w:tab w:val="left" w:pos="7088"/>
              </w:tabs>
              <w:suppressAutoHyphens/>
              <w:spacing w:after="120" w:line="360" w:lineRule="auto"/>
              <w:ind w:right="1701"/>
              <w:jc w:val="both"/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  <w:p w:rsidR="00467310" w:rsidRPr="00467310" w:rsidRDefault="00467310" w:rsidP="00467310">
            <w:pPr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  <w:p w:rsidR="00467310" w:rsidRPr="00467310" w:rsidRDefault="00467310" w:rsidP="00467310">
            <w:pPr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  <w:p w:rsidR="001553B4" w:rsidRPr="00467310" w:rsidRDefault="00467310" w:rsidP="00467310">
            <w:pPr>
              <w:ind w:firstLine="782"/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  <w:t xml:space="preserve">       </w:t>
            </w:r>
          </w:p>
        </w:tc>
        <w:tc>
          <w:tcPr>
            <w:tcW w:w="4253" w:type="dxa"/>
            <w:shd w:val="clear" w:color="auto" w:fill="auto"/>
          </w:tcPr>
          <w:p w:rsidR="001553B4" w:rsidRDefault="001553B4" w:rsidP="00155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Марина ПОРОШЕНКО</w:t>
            </w:r>
          </w:p>
          <w:p w:rsidR="00467310" w:rsidRDefault="00467310" w:rsidP="00155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467310" w:rsidRDefault="00467310" w:rsidP="00155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467310" w:rsidRDefault="00467310" w:rsidP="00155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467310" w:rsidRDefault="00467310" w:rsidP="004673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467310" w:rsidRDefault="00467310" w:rsidP="004673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Вадим ІВАНЧЕНКО</w:t>
            </w:r>
          </w:p>
          <w:p w:rsidR="00467310" w:rsidRDefault="00467310" w:rsidP="00155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467310" w:rsidRDefault="00467310" w:rsidP="00155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467310" w:rsidRDefault="00467310" w:rsidP="00155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467310" w:rsidRDefault="00467310" w:rsidP="00155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467310" w:rsidRPr="001553B4" w:rsidRDefault="00467310" w:rsidP="00155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1553B4" w:rsidRPr="001553B4" w:rsidTr="00467310">
        <w:trPr>
          <w:trHeight w:val="792"/>
        </w:trPr>
        <w:tc>
          <w:tcPr>
            <w:tcW w:w="4395" w:type="dxa"/>
            <w:shd w:val="clear" w:color="auto" w:fill="auto"/>
          </w:tcPr>
          <w:p w:rsidR="001553B4" w:rsidRPr="001553B4" w:rsidRDefault="001553B4" w:rsidP="0015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Постійна комісія Київської міської</w:t>
            </w:r>
          </w:p>
          <w:p w:rsidR="001553B4" w:rsidRPr="001553B4" w:rsidRDefault="001553B4" w:rsidP="0015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ради з питань бюджету, соціально-економічного розвитку та інвестиційної діяльності</w:t>
            </w:r>
          </w:p>
          <w:p w:rsidR="001553B4" w:rsidRPr="001553B4" w:rsidRDefault="001553B4" w:rsidP="0015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872" w:type="dxa"/>
          </w:tcPr>
          <w:p w:rsidR="001553B4" w:rsidRPr="001553B4" w:rsidRDefault="001553B4" w:rsidP="001553B4">
            <w:pPr>
              <w:tabs>
                <w:tab w:val="left" w:pos="840"/>
                <w:tab w:val="left" w:pos="6720"/>
                <w:tab w:val="left" w:pos="7088"/>
              </w:tabs>
              <w:suppressAutoHyphens/>
              <w:spacing w:after="120" w:line="360" w:lineRule="auto"/>
              <w:ind w:right="1701"/>
              <w:jc w:val="both"/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3" w:type="dxa"/>
            <w:shd w:val="clear" w:color="auto" w:fill="auto"/>
          </w:tcPr>
          <w:p w:rsidR="001553B4" w:rsidRPr="001553B4" w:rsidRDefault="001553B4" w:rsidP="00155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1553B4" w:rsidRPr="001553B4" w:rsidTr="00467310">
        <w:trPr>
          <w:trHeight w:val="414"/>
        </w:trPr>
        <w:tc>
          <w:tcPr>
            <w:tcW w:w="4395" w:type="dxa"/>
            <w:shd w:val="clear" w:color="auto" w:fill="auto"/>
          </w:tcPr>
          <w:p w:rsidR="00467310" w:rsidRDefault="001553B4" w:rsidP="0015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Голова        </w:t>
            </w:r>
          </w:p>
          <w:p w:rsidR="00467310" w:rsidRDefault="00467310" w:rsidP="00467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467310" w:rsidRDefault="00467310" w:rsidP="0046731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Секретар Постійної комісії</w:t>
            </w:r>
          </w:p>
          <w:p w:rsidR="001553B4" w:rsidRPr="00467310" w:rsidRDefault="00467310" w:rsidP="004673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Київської міської ради  з питань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соціально-економічного розвитку та інвестиційної  діяльності</w:t>
            </w:r>
          </w:p>
        </w:tc>
        <w:tc>
          <w:tcPr>
            <w:tcW w:w="1872" w:type="dxa"/>
          </w:tcPr>
          <w:p w:rsidR="001553B4" w:rsidRPr="001553B4" w:rsidRDefault="001553B4" w:rsidP="001553B4">
            <w:pPr>
              <w:tabs>
                <w:tab w:val="left" w:pos="840"/>
                <w:tab w:val="left" w:pos="6720"/>
                <w:tab w:val="left" w:pos="7088"/>
              </w:tabs>
              <w:suppressAutoHyphens/>
              <w:spacing w:after="120" w:line="360" w:lineRule="auto"/>
              <w:ind w:right="1701"/>
              <w:jc w:val="both"/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3" w:type="dxa"/>
            <w:shd w:val="clear" w:color="auto" w:fill="auto"/>
          </w:tcPr>
          <w:p w:rsidR="001553B4" w:rsidRDefault="001553B4" w:rsidP="001553B4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 Андрій ВІТРЕНКО</w:t>
            </w:r>
          </w:p>
          <w:p w:rsidR="00467310" w:rsidRDefault="00467310" w:rsidP="001553B4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467310" w:rsidRDefault="00467310" w:rsidP="001553B4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467310" w:rsidRDefault="00467310" w:rsidP="001553B4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467310" w:rsidRDefault="00467310" w:rsidP="001553B4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467310" w:rsidRPr="001553B4" w:rsidRDefault="00467310" w:rsidP="001553B4">
            <w:pPr>
              <w:shd w:val="clear" w:color="auto" w:fill="FFFFFF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1553B4" w:rsidRDefault="001553B4" w:rsidP="001553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467310" w:rsidRPr="001553B4" w:rsidRDefault="00467310" w:rsidP="004673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uk-UA"/>
              </w:rPr>
              <w:t>Владислав АНДРОНОВ</w:t>
            </w:r>
          </w:p>
        </w:tc>
      </w:tr>
      <w:tr w:rsidR="001553B4" w:rsidRPr="001553B4" w:rsidTr="00467310">
        <w:trPr>
          <w:trHeight w:val="792"/>
        </w:trPr>
        <w:tc>
          <w:tcPr>
            <w:tcW w:w="4395" w:type="dxa"/>
            <w:shd w:val="clear" w:color="auto" w:fill="auto"/>
          </w:tcPr>
          <w:p w:rsidR="00467310" w:rsidRDefault="00467310" w:rsidP="0015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1553B4" w:rsidRPr="001553B4" w:rsidRDefault="001553B4" w:rsidP="0015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Начальник управління правового</w:t>
            </w: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забезпечення діяльності Київської  міської ради </w:t>
            </w:r>
          </w:p>
        </w:tc>
        <w:tc>
          <w:tcPr>
            <w:tcW w:w="1872" w:type="dxa"/>
          </w:tcPr>
          <w:p w:rsidR="001553B4" w:rsidRPr="001553B4" w:rsidRDefault="001553B4" w:rsidP="001553B4">
            <w:pPr>
              <w:tabs>
                <w:tab w:val="left" w:pos="840"/>
                <w:tab w:val="left" w:pos="6720"/>
                <w:tab w:val="left" w:pos="7088"/>
              </w:tabs>
              <w:suppressAutoHyphens/>
              <w:spacing w:after="120" w:line="360" w:lineRule="auto"/>
              <w:ind w:right="1701"/>
              <w:jc w:val="both"/>
              <w:rPr>
                <w:rFonts w:ascii="Times New Roman" w:eastAsia="font285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3" w:type="dxa"/>
            <w:shd w:val="clear" w:color="auto" w:fill="auto"/>
          </w:tcPr>
          <w:p w:rsidR="001553B4" w:rsidRPr="001553B4" w:rsidRDefault="001553B4" w:rsidP="0015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1553B4" w:rsidRPr="001553B4" w:rsidRDefault="001553B4" w:rsidP="0015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1553B4" w:rsidRPr="001553B4" w:rsidRDefault="001553B4" w:rsidP="001553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53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Валентина ПОЛОЖИШНИК</w:t>
            </w:r>
          </w:p>
        </w:tc>
      </w:tr>
    </w:tbl>
    <w:p w:rsidR="001553B4" w:rsidRPr="001553B4" w:rsidRDefault="001553B4" w:rsidP="001553B4">
      <w:pPr>
        <w:jc w:val="both"/>
        <w:rPr>
          <w:sz w:val="28"/>
          <w:szCs w:val="28"/>
        </w:rPr>
      </w:pPr>
    </w:p>
    <w:p w:rsidR="001553B4" w:rsidRPr="001553B4" w:rsidRDefault="001553B4" w:rsidP="001553B4">
      <w:pPr>
        <w:rPr>
          <w:sz w:val="28"/>
          <w:szCs w:val="28"/>
        </w:rPr>
      </w:pPr>
    </w:p>
    <w:p w:rsidR="001553B4" w:rsidRPr="001553B4" w:rsidRDefault="001553B4" w:rsidP="001553B4">
      <w:pPr>
        <w:rPr>
          <w:color w:val="FFFFFF" w:themeColor="background1"/>
        </w:rPr>
      </w:pPr>
    </w:p>
    <w:p w:rsidR="001553B4" w:rsidRPr="001553B4" w:rsidRDefault="001553B4" w:rsidP="001553B4">
      <w:pPr>
        <w:rPr>
          <w:color w:val="FFFFFF" w:themeColor="background1"/>
        </w:rPr>
      </w:pPr>
    </w:p>
    <w:p w:rsidR="001553B4" w:rsidRPr="001553B4" w:rsidRDefault="001553B4" w:rsidP="001553B4">
      <w:pPr>
        <w:rPr>
          <w:color w:val="FFFFFF" w:themeColor="background1"/>
        </w:rPr>
      </w:pPr>
    </w:p>
    <w:p w:rsidR="00471A1C" w:rsidRDefault="00471A1C">
      <w:pPr>
        <w:rPr>
          <w:color w:val="FFFFFF" w:themeColor="background1"/>
        </w:rPr>
      </w:pPr>
    </w:p>
    <w:p w:rsidR="00882E0B" w:rsidRDefault="00882E0B">
      <w:pPr>
        <w:rPr>
          <w:color w:val="FFFFFF" w:themeColor="background1"/>
        </w:rPr>
      </w:pPr>
    </w:p>
    <w:p w:rsidR="00882E0B" w:rsidRDefault="00882E0B">
      <w:pPr>
        <w:rPr>
          <w:color w:val="FFFFFF" w:themeColor="background1"/>
        </w:rPr>
      </w:pPr>
    </w:p>
    <w:p w:rsidR="00882E0B" w:rsidRDefault="00882E0B">
      <w:pPr>
        <w:rPr>
          <w:color w:val="FFFFFF" w:themeColor="background1"/>
        </w:rPr>
      </w:pPr>
    </w:p>
    <w:p w:rsidR="00882E0B" w:rsidRDefault="00882E0B">
      <w:pPr>
        <w:rPr>
          <w:color w:val="FFFFFF" w:themeColor="background1"/>
        </w:rPr>
      </w:pPr>
    </w:p>
    <w:p w:rsidR="00882E0B" w:rsidRDefault="00882E0B">
      <w:pPr>
        <w:rPr>
          <w:color w:val="FFFFFF" w:themeColor="background1"/>
        </w:rPr>
      </w:pPr>
    </w:p>
    <w:p w:rsidR="00882E0B" w:rsidRDefault="00882E0B">
      <w:pPr>
        <w:rPr>
          <w:color w:val="FFFFFF" w:themeColor="background1"/>
        </w:rPr>
      </w:pPr>
    </w:p>
    <w:p w:rsidR="00882E0B" w:rsidRDefault="00882E0B">
      <w:pPr>
        <w:rPr>
          <w:color w:val="FFFFFF" w:themeColor="background1"/>
        </w:rPr>
      </w:pPr>
    </w:p>
    <w:p w:rsidR="00882E0B" w:rsidRDefault="00882E0B">
      <w:pPr>
        <w:rPr>
          <w:color w:val="FFFFFF" w:themeColor="background1"/>
        </w:rPr>
      </w:pPr>
    </w:p>
    <w:p w:rsidR="00882E0B" w:rsidRPr="00471A1C" w:rsidRDefault="00882E0B">
      <w:pPr>
        <w:rPr>
          <w:color w:val="FFFFFF" w:themeColor="background1"/>
        </w:rPr>
      </w:pPr>
    </w:p>
    <w:sectPr w:rsidR="00882E0B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87" w:rsidRDefault="00B96987">
      <w:pPr>
        <w:spacing w:after="0" w:line="240" w:lineRule="auto"/>
      </w:pPr>
      <w:r>
        <w:separator/>
      </w:r>
    </w:p>
  </w:endnote>
  <w:endnote w:type="continuationSeparator" w:id="0">
    <w:p w:rsidR="00B96987" w:rsidRDefault="00B9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85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87" w:rsidRDefault="00B96987">
      <w:pPr>
        <w:spacing w:after="0" w:line="240" w:lineRule="auto"/>
      </w:pPr>
      <w:r>
        <w:separator/>
      </w:r>
    </w:p>
  </w:footnote>
  <w:footnote w:type="continuationSeparator" w:id="0">
    <w:p w:rsidR="00B96987" w:rsidRDefault="00B9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249184"/>
      <w:docPartObj>
        <w:docPartGallery w:val="Page Numbers (Top of Page)"/>
        <w:docPartUnique/>
      </w:docPartObj>
    </w:sdtPr>
    <w:sdtEndPr/>
    <w:sdtContent>
      <w:p w:rsidR="00314D16" w:rsidRDefault="006E03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310">
          <w:rPr>
            <w:noProof/>
          </w:rPr>
          <w:t>3</w:t>
        </w:r>
        <w:r>
          <w:fldChar w:fldCharType="end"/>
        </w:r>
      </w:p>
    </w:sdtContent>
  </w:sdt>
  <w:p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F40679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ED4B81"/>
    <w:multiLevelType w:val="multilevel"/>
    <w:tmpl w:val="AAF636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32" w:hanging="2160"/>
      </w:pPr>
      <w:rPr>
        <w:rFonts w:hint="default"/>
      </w:rPr>
    </w:lvl>
  </w:abstractNum>
  <w:abstractNum w:abstractNumId="2" w15:restartNumberingAfterBreak="0">
    <w:nsid w:val="333B21DB"/>
    <w:multiLevelType w:val="multilevel"/>
    <w:tmpl w:val="CBDA1E7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font285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0A7A44"/>
    <w:rsid w:val="0010041F"/>
    <w:rsid w:val="00135003"/>
    <w:rsid w:val="001553B4"/>
    <w:rsid w:val="00264212"/>
    <w:rsid w:val="00297146"/>
    <w:rsid w:val="002B51A1"/>
    <w:rsid w:val="00314D16"/>
    <w:rsid w:val="00370379"/>
    <w:rsid w:val="003C6954"/>
    <w:rsid w:val="004079A8"/>
    <w:rsid w:val="00467310"/>
    <w:rsid w:val="00471A1C"/>
    <w:rsid w:val="00483731"/>
    <w:rsid w:val="004B7372"/>
    <w:rsid w:val="004E2F99"/>
    <w:rsid w:val="004F50F5"/>
    <w:rsid w:val="0052114A"/>
    <w:rsid w:val="005250F2"/>
    <w:rsid w:val="005F3D82"/>
    <w:rsid w:val="006373BA"/>
    <w:rsid w:val="00693BC5"/>
    <w:rsid w:val="006A25D1"/>
    <w:rsid w:val="006E034A"/>
    <w:rsid w:val="0073351B"/>
    <w:rsid w:val="007A2BCF"/>
    <w:rsid w:val="00882E0B"/>
    <w:rsid w:val="008C633B"/>
    <w:rsid w:val="00A34C64"/>
    <w:rsid w:val="00A36E9D"/>
    <w:rsid w:val="00A47ACF"/>
    <w:rsid w:val="00B96987"/>
    <w:rsid w:val="00BC5D68"/>
    <w:rsid w:val="00C216F9"/>
    <w:rsid w:val="00D26894"/>
    <w:rsid w:val="00D41FF5"/>
    <w:rsid w:val="00D93395"/>
    <w:rsid w:val="00E12F7D"/>
    <w:rsid w:val="00EE423B"/>
    <w:rsid w:val="00F43F8E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7F5E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A3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36E9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2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Куліуш Єгор Вікторович</dc:creator>
  <cp:lastModifiedBy>Місюра Тамара Сергіївна</cp:lastModifiedBy>
  <cp:revision>3</cp:revision>
  <cp:lastPrinted>2024-11-04T14:56:00Z</cp:lastPrinted>
  <dcterms:created xsi:type="dcterms:W3CDTF">2024-11-04T14:11:00Z</dcterms:created>
  <dcterms:modified xsi:type="dcterms:W3CDTF">2024-11-04T14:57:00Z</dcterms:modified>
</cp:coreProperties>
</file>