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A1C" w:rsidRDefault="005A661D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  <w:lang w:val="ru-RU" w:eastAsia="ru-RU"/>
        </w:rPr>
        <w:drawing>
          <wp:inline distT="0" distB="0" distL="0" distR="0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A1C" w:rsidRPr="005250F2" w:rsidRDefault="00471A1C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471A1C" w:rsidRDefault="005A661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КИЇВСЬКА МІСЬКА РАДА</w:t>
      </w:r>
    </w:p>
    <w:p w:rsidR="00471A1C" w:rsidRPr="002B51A1" w:rsidRDefault="005A661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>V</w:t>
      </w:r>
      <w:r w:rsidRPr="002B51A1">
        <w:rPr>
          <w:rFonts w:ascii="Times New Roman" w:hAnsi="Times New Roman" w:cs="Times New Roman"/>
          <w:sz w:val="28"/>
          <w:szCs w:val="24"/>
        </w:rPr>
        <w:t xml:space="preserve"> сесі</w:t>
      </w:r>
      <w:r>
        <w:rPr>
          <w:rFonts w:ascii="Times New Roman" w:hAnsi="Times New Roman" w:cs="Times New Roman"/>
          <w:sz w:val="28"/>
          <w:szCs w:val="24"/>
        </w:rPr>
        <w:t>я</w:t>
      </w:r>
      <w:r w:rsidRPr="002B51A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val="en-US"/>
        </w:rPr>
        <w:t>IX</w:t>
      </w:r>
      <w:r w:rsidRPr="004079A8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Pr="002B51A1">
        <w:rPr>
          <w:rFonts w:ascii="Times New Roman" w:hAnsi="Times New Roman" w:cs="Times New Roman"/>
          <w:sz w:val="28"/>
          <w:szCs w:val="24"/>
        </w:rPr>
        <w:t>скликання</w:t>
      </w:r>
    </w:p>
    <w:p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:rsidR="00471A1C" w:rsidRDefault="005A661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</w:rPr>
        <w:sectPr w:rsidR="00471A1C" w:rsidSect="00314D16">
          <w:headerReference w:type="default" r:id="rId9"/>
          <w:pgSz w:w="11906" w:h="16838"/>
          <w:pgMar w:top="1134" w:right="566" w:bottom="1135" w:left="1701" w:header="708" w:footer="708" w:gutter="0"/>
          <w:cols w:space="708"/>
          <w:titlePg/>
          <w:docGrid w:linePitch="360"/>
        </w:sectPr>
      </w:pPr>
      <w:r w:rsidRPr="004B7372">
        <w:rPr>
          <w:rFonts w:ascii="Times New Roman" w:hAnsi="Times New Roman" w:cs="Times New Roman"/>
          <w:b/>
          <w:sz w:val="32"/>
          <w:szCs w:val="32"/>
        </w:rPr>
        <w:t>Р І Ш Е Н Н Я</w:t>
      </w:r>
    </w:p>
    <w:p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:rsidR="00471A1C" w:rsidRDefault="005A661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 w:rsidRPr="004B7372">
        <w:rPr>
          <w:rFonts w:ascii="Times New Roman" w:hAnsi="Times New Roman" w:cs="Times New Roman"/>
          <w:sz w:val="28"/>
          <w:szCs w:val="24"/>
        </w:rPr>
        <w:t xml:space="preserve">_______________                   </w:t>
      </w:r>
      <w:r w:rsidRPr="004B7372">
        <w:rPr>
          <w:rFonts w:ascii="Times New Roman" w:hAnsi="Times New Roman" w:cs="Times New Roman"/>
          <w:sz w:val="28"/>
          <w:szCs w:val="24"/>
          <w:lang w:val="ru-RU"/>
        </w:rPr>
        <w:t xml:space="preserve">  </w:t>
      </w:r>
      <w:r w:rsidRPr="004B7372">
        <w:rPr>
          <w:rFonts w:ascii="Times New Roman" w:hAnsi="Times New Roman" w:cs="Times New Roman"/>
          <w:sz w:val="28"/>
          <w:szCs w:val="24"/>
        </w:rPr>
        <w:t xml:space="preserve">     Київ                      № _______________</w:t>
      </w:r>
    </w:p>
    <w:p w:rsidR="005E1F2B" w:rsidRDefault="005E1F2B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Default="005E1F2B" w:rsidP="005E1F2B">
      <w:pPr>
        <w:spacing w:after="0" w:line="240" w:lineRule="auto"/>
        <w:ind w:right="496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680279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Про 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затвердження </w:t>
      </w:r>
      <w:r w:rsidRPr="00D56A80">
        <w:rPr>
          <w:rFonts w:ascii="Times New Roman" w:hAnsi="Times New Roman" w:cs="Times New Roman"/>
          <w:color w:val="000000" w:themeColor="text1"/>
          <w:sz w:val="28"/>
          <w:szCs w:val="24"/>
        </w:rPr>
        <w:t>акт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>а</w:t>
      </w:r>
      <w:r w:rsidRPr="00D56A80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приймання-передачі окремого індивідуально визначеного майна - пам’ятника тричі Герою Радянського Союзу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br/>
      </w:r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І. М. </w:t>
      </w:r>
      <w:proofErr w:type="spellStart"/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Кожедубу</w:t>
      </w:r>
      <w:proofErr w:type="spellEnd"/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(інвентарний номер 101330002), яке безоплатно приймається з державної до комунальної власності територіальної громади міста Києва</w:t>
      </w:r>
    </w:p>
    <w:p w:rsidR="005E1F2B" w:rsidRPr="00680279" w:rsidRDefault="005E1F2B" w:rsidP="005E1F2B">
      <w:pPr>
        <w:spacing w:after="0" w:line="240" w:lineRule="auto"/>
        <w:ind w:right="496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FF4FF1" w:rsidRDefault="005E1F2B" w:rsidP="005E1F2B">
      <w:pPr>
        <w:tabs>
          <w:tab w:val="left" w:pos="439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680279">
        <w:rPr>
          <w:rFonts w:ascii="Times New Roman" w:hAnsi="Times New Roman" w:cs="Times New Roman"/>
          <w:color w:val="000000" w:themeColor="text1"/>
          <w:sz w:val="28"/>
          <w:szCs w:val="24"/>
        </w:rPr>
        <w:t>Відповідно до законів України «Про передачу об'єктів права державної та комунальної власності», «Про місцеве самоврядування в Україні», постанови Кабінету Міністрів України від 21 вересня 1998 року № 1482 «Про передачу об'єктів права державної та комунальної власності», враховуючи розпорядження Кабінету Міністрів України від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вересня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року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776-р «Про передачу окремого індивідуально визначеного майна у власність територіальної громади м. Києва»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680279">
        <w:rPr>
          <w:rFonts w:ascii="Times New Roman" w:hAnsi="Times New Roman" w:cs="Times New Roman"/>
          <w:color w:val="000000" w:themeColor="text1"/>
          <w:sz w:val="28"/>
          <w:szCs w:val="24"/>
        </w:rPr>
        <w:t>рішення Київської міської ради від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травня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2019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року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541/7197 «Про надання згоди на безоплатне прийняття до комунальної власності територіальної громади міста Києва іншого окремого індивідуально визначеного майна»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від 21</w:t>
      </w:r>
      <w:r w:rsidR="00FF4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листопада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2024</w:t>
      </w:r>
      <w:r w:rsidR="00FF4F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року </w:t>
      </w:r>
      <w:r w:rsidRPr="005E1F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411/10219 «Про безоплатне прийняття з державної власності до комунальної власності територіальної громади міста Києва окремого індивідуально визначеного майна»</w:t>
      </w:r>
      <w:r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, </w:t>
      </w:r>
      <w:r w:rsidRPr="00680279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з метою здійснення організаційно-правових заходів з приймання-передачі </w:t>
      </w:r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окремого індивідуально визначеного майна - пам’ятника тричі Герою Радянського Союзу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І. М. </w:t>
      </w:r>
      <w:proofErr w:type="spellStart"/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Кожедубу</w:t>
      </w:r>
      <w:proofErr w:type="spellEnd"/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 w:rsidRPr="00680279">
        <w:rPr>
          <w:rFonts w:ascii="Times New Roman" w:hAnsi="Times New Roman" w:cs="Times New Roman"/>
          <w:color w:val="000000" w:themeColor="text1"/>
          <w:sz w:val="28"/>
          <w:szCs w:val="24"/>
        </w:rPr>
        <w:t>Київська міська рада</w:t>
      </w:r>
    </w:p>
    <w:p w:rsidR="00FF4FF1" w:rsidRDefault="00FF4FF1" w:rsidP="005E1F2B">
      <w:pPr>
        <w:tabs>
          <w:tab w:val="left" w:pos="439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FF4FF1" w:rsidRDefault="00FF4FF1" w:rsidP="005E1F2B">
      <w:pPr>
        <w:tabs>
          <w:tab w:val="left" w:pos="439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>ВИРІШИЛА:</w:t>
      </w:r>
    </w:p>
    <w:p w:rsidR="00FF4FF1" w:rsidRDefault="00FF4FF1" w:rsidP="005E1F2B">
      <w:pPr>
        <w:tabs>
          <w:tab w:val="left" w:pos="439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Pr="005E1F2B" w:rsidRDefault="005E1F2B" w:rsidP="005E1F2B">
      <w:pPr>
        <w:pStyle w:val="a9"/>
        <w:numPr>
          <w:ilvl w:val="0"/>
          <w:numId w:val="1"/>
        </w:numPr>
        <w:tabs>
          <w:tab w:val="left" w:pos="993"/>
          <w:tab w:val="left" w:pos="43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Затвердити </w:t>
      </w:r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акт приймання-передачі окремого індивідуально визначеного майна - пам’ятника тричі Герою Радянського Союзу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br/>
      </w:r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І. М. </w:t>
      </w:r>
      <w:proofErr w:type="spellStart"/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>Кожедубу</w:t>
      </w:r>
      <w:proofErr w:type="spellEnd"/>
      <w:r w:rsidRPr="005E1F2B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 (інвентарний номер 101330002), яке безоплатно приймається з державної до комунальної власності територіальної громади міста Києва</w:t>
      </w:r>
      <w:r w:rsidR="00FF4FF1">
        <w:rPr>
          <w:rFonts w:ascii="Times New Roman" w:hAnsi="Times New Roman" w:cs="Times New Roman"/>
          <w:color w:val="000000" w:themeColor="text1"/>
          <w:sz w:val="28"/>
          <w:szCs w:val="24"/>
        </w:rPr>
        <w:t>.</w:t>
      </w:r>
    </w:p>
    <w:p w:rsidR="005E1F2B" w:rsidRDefault="005E1F2B" w:rsidP="005E1F2B">
      <w:pPr>
        <w:pStyle w:val="a9"/>
        <w:tabs>
          <w:tab w:val="left" w:pos="993"/>
          <w:tab w:val="left" w:pos="43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Pr="000242CE" w:rsidRDefault="005E1F2B" w:rsidP="000242CE">
      <w:pPr>
        <w:pStyle w:val="a9"/>
        <w:numPr>
          <w:ilvl w:val="0"/>
          <w:numId w:val="1"/>
        </w:numPr>
        <w:tabs>
          <w:tab w:val="left" w:pos="993"/>
          <w:tab w:val="left" w:pos="43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0242CE">
        <w:rPr>
          <w:rFonts w:ascii="Times New Roman" w:hAnsi="Times New Roman" w:cs="Times New Roman"/>
          <w:color w:val="000000" w:themeColor="text1"/>
          <w:sz w:val="28"/>
          <w:szCs w:val="24"/>
        </w:rPr>
        <w:lastRenderedPageBreak/>
        <w:t xml:space="preserve">Закріпити на праві </w:t>
      </w:r>
      <w:r w:rsidR="000242CE" w:rsidRPr="000242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оперативного управління за </w:t>
      </w:r>
      <w:r w:rsidR="000242CE" w:rsidRPr="000242CE">
        <w:rPr>
          <w:rFonts w:ascii="Times New Roman" w:hAnsi="Times New Roman" w:cs="Times New Roman"/>
          <w:bCs/>
          <w:color w:val="000000" w:themeColor="text1"/>
          <w:sz w:val="28"/>
          <w:szCs w:val="24"/>
        </w:rPr>
        <w:t xml:space="preserve">Департаментом культури виконавчого органу Київської міської ради (Київської міської державної адміністрації) </w:t>
      </w:r>
      <w:r w:rsidRPr="000242CE">
        <w:rPr>
          <w:rFonts w:ascii="Times New Roman" w:hAnsi="Times New Roman" w:cs="Times New Roman"/>
          <w:color w:val="000000" w:themeColor="text1"/>
          <w:sz w:val="28"/>
          <w:szCs w:val="24"/>
        </w:rPr>
        <w:t>майно згідно з пунктом 1 цього рішення.</w:t>
      </w:r>
    </w:p>
    <w:p w:rsidR="005E1F2B" w:rsidRPr="00575582" w:rsidRDefault="005E1F2B" w:rsidP="000242CE">
      <w:pPr>
        <w:pStyle w:val="a9"/>
        <w:spacing w:after="0" w:line="240" w:lineRule="auto"/>
        <w:ind w:left="0" w:firstLine="567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Pr="00575582" w:rsidRDefault="001A1F47" w:rsidP="000242CE">
      <w:pPr>
        <w:pStyle w:val="a9"/>
        <w:numPr>
          <w:ilvl w:val="0"/>
          <w:numId w:val="1"/>
        </w:numPr>
        <w:tabs>
          <w:tab w:val="left" w:pos="993"/>
          <w:tab w:val="left" w:pos="43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>О</w:t>
      </w:r>
      <w:r w:rsidR="005E1F2B" w:rsidRPr="00575582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фіційно оприлюднити </w:t>
      </w:r>
      <w:r>
        <w:rPr>
          <w:rFonts w:ascii="Times New Roman" w:hAnsi="Times New Roman" w:cs="Times New Roman"/>
          <w:color w:val="000000" w:themeColor="text1"/>
          <w:sz w:val="28"/>
          <w:szCs w:val="24"/>
        </w:rPr>
        <w:t>ц</w:t>
      </w:r>
      <w:r w:rsidRPr="00575582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е рішення </w:t>
      </w:r>
      <w:r w:rsidR="005E1F2B" w:rsidRPr="00575582">
        <w:rPr>
          <w:rFonts w:ascii="Times New Roman" w:hAnsi="Times New Roman" w:cs="Times New Roman"/>
          <w:color w:val="000000" w:themeColor="text1"/>
          <w:sz w:val="28"/>
          <w:szCs w:val="24"/>
        </w:rPr>
        <w:t>в установленому порядку.</w:t>
      </w:r>
    </w:p>
    <w:p w:rsidR="005E1F2B" w:rsidRDefault="005E1F2B" w:rsidP="000242CE">
      <w:pPr>
        <w:tabs>
          <w:tab w:val="left" w:pos="993"/>
          <w:tab w:val="left" w:pos="439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Default="005E1F2B" w:rsidP="000242CE">
      <w:pPr>
        <w:pStyle w:val="a9"/>
        <w:numPr>
          <w:ilvl w:val="0"/>
          <w:numId w:val="1"/>
        </w:numPr>
        <w:tabs>
          <w:tab w:val="left" w:pos="993"/>
          <w:tab w:val="left" w:pos="43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4"/>
        </w:rPr>
        <w:t>Це рішення набирає чинності з дня його офіційного оприлюднення.</w:t>
      </w:r>
    </w:p>
    <w:p w:rsidR="005E1F2B" w:rsidRPr="00680279" w:rsidRDefault="005E1F2B" w:rsidP="000242CE">
      <w:pPr>
        <w:tabs>
          <w:tab w:val="left" w:pos="993"/>
          <w:tab w:val="left" w:pos="4395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0242CE" w:rsidRDefault="005E1F2B" w:rsidP="000242CE">
      <w:pPr>
        <w:pStyle w:val="a9"/>
        <w:numPr>
          <w:ilvl w:val="0"/>
          <w:numId w:val="1"/>
        </w:numPr>
        <w:tabs>
          <w:tab w:val="left" w:pos="993"/>
          <w:tab w:val="left" w:pos="43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0242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Контроль за виконанням цього рішення покласти на постійну комісію Київської міської ради з питань власності та регуляторної політики та постійну комісію Київської міської ради з питань </w:t>
      </w:r>
      <w:r w:rsidR="000242CE">
        <w:rPr>
          <w:rFonts w:ascii="Times New Roman" w:hAnsi="Times New Roman" w:cs="Times New Roman"/>
          <w:color w:val="000000" w:themeColor="text1"/>
          <w:sz w:val="28"/>
          <w:szCs w:val="24"/>
        </w:rPr>
        <w:t xml:space="preserve">культури, туризму та </w:t>
      </w:r>
      <w:r w:rsidR="001A1F47">
        <w:rPr>
          <w:rFonts w:ascii="Times New Roman" w:hAnsi="Times New Roman" w:cs="Times New Roman"/>
          <w:color w:val="000000" w:themeColor="text1"/>
          <w:sz w:val="28"/>
          <w:szCs w:val="24"/>
        </w:rPr>
        <w:t>суспільних комунікацій.</w:t>
      </w:r>
    </w:p>
    <w:p w:rsidR="000242CE" w:rsidRPr="000242CE" w:rsidRDefault="000242CE" w:rsidP="000242CE">
      <w:pPr>
        <w:pStyle w:val="a9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Pr="00680279" w:rsidRDefault="005E1F2B" w:rsidP="005E1F2B">
      <w:pPr>
        <w:tabs>
          <w:tab w:val="left" w:pos="4395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Pr="00680279" w:rsidRDefault="005E1F2B" w:rsidP="005E1F2B">
      <w:pPr>
        <w:tabs>
          <w:tab w:val="left" w:pos="4395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r w:rsidRPr="00680279">
        <w:rPr>
          <w:rFonts w:ascii="Times New Roman" w:hAnsi="Times New Roman" w:cs="Times New Roman"/>
          <w:color w:val="000000" w:themeColor="text1"/>
          <w:sz w:val="28"/>
          <w:szCs w:val="24"/>
        </w:rPr>
        <w:t>Київський міський голова                                                       Віталій КЛИЧКО</w:t>
      </w:r>
    </w:p>
    <w:p w:rsidR="005E1F2B" w:rsidRDefault="005E1F2B" w:rsidP="005E1F2B">
      <w:pPr>
        <w:tabs>
          <w:tab w:val="left" w:pos="4395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Default="005E1F2B" w:rsidP="005E1F2B">
      <w:pPr>
        <w:tabs>
          <w:tab w:val="left" w:pos="4395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5E1F2B" w:rsidRDefault="005E1F2B" w:rsidP="005E1F2B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  <w:sectPr w:rsidR="005E1F2B" w:rsidSect="00471A1C">
          <w:type w:val="continuous"/>
          <w:pgSz w:w="11906" w:h="16838"/>
          <w:pgMar w:top="1134" w:right="566" w:bottom="1135" w:left="1701" w:header="708" w:footer="708" w:gutter="0"/>
          <w:cols w:space="708"/>
          <w:formProt w:val="0"/>
          <w:docGrid w:linePitch="360"/>
        </w:sectPr>
      </w:pPr>
    </w:p>
    <w:tbl>
      <w:tblPr>
        <w:tblW w:w="10065" w:type="dxa"/>
        <w:tblInd w:w="-318" w:type="dxa"/>
        <w:tblLook w:val="01E0" w:firstRow="1" w:lastRow="1" w:firstColumn="1" w:lastColumn="1" w:noHBand="0" w:noVBand="0"/>
      </w:tblPr>
      <w:tblGrid>
        <w:gridCol w:w="4961"/>
        <w:gridCol w:w="1276"/>
        <w:gridCol w:w="3828"/>
      </w:tblGrid>
      <w:tr w:rsidR="005E1F2B" w:rsidRPr="000933FA" w:rsidTr="00B71797">
        <w:trPr>
          <w:trHeight w:val="11770"/>
        </w:trPr>
        <w:tc>
          <w:tcPr>
            <w:tcW w:w="4961" w:type="dxa"/>
            <w:shd w:val="clear" w:color="auto" w:fill="auto"/>
          </w:tcPr>
          <w:p w:rsidR="005E1F2B" w:rsidRPr="000933FA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lastRenderedPageBreak/>
              <w:t xml:space="preserve">Подання: </w:t>
            </w:r>
          </w:p>
          <w:p w:rsidR="005E1F2B" w:rsidRPr="000933FA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  <w:p w:rsidR="005E1F2B" w:rsidRPr="000933FA" w:rsidRDefault="005E1F2B" w:rsidP="00B71797">
            <w:pPr>
              <w:widowControl w:val="0"/>
              <w:tabs>
                <w:tab w:val="left" w:pos="774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Директор Департаменту комунальної </w:t>
            </w: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власності м. Києва </w:t>
            </w: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Заступник директора </w:t>
            </w: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Департаменту </w:t>
            </w: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комунальної власності м. Києва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начальник </w:t>
            </w:r>
            <w:r w:rsidRPr="000933F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юридичного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управління </w:t>
            </w: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Погоджено:</w:t>
            </w:r>
          </w:p>
          <w:p w:rsidR="005E1F2B" w:rsidRPr="000933FA" w:rsidRDefault="005E1F2B" w:rsidP="00B71797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E1F2B" w:rsidRPr="000933FA" w:rsidRDefault="005E1F2B" w:rsidP="00B71797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Голова</w:t>
            </w: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Постійної комісії Київської міської ради з питань власності та регуляторної політики</w:t>
            </w:r>
          </w:p>
          <w:p w:rsidR="005E1F2B" w:rsidRPr="000933FA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5E1F2B" w:rsidRPr="000933FA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0933FA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Голова</w:t>
            </w: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Постійної комісії </w:t>
            </w:r>
            <w:r w:rsidR="001A1F47" w:rsidRPr="001A1F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Київської міської ради з питань культури, туризму та суспільних комунікацій</w:t>
            </w:r>
          </w:p>
          <w:p w:rsidR="005E1F2B" w:rsidRPr="000933FA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F2B" w:rsidRPr="000933FA" w:rsidRDefault="005E1F2B" w:rsidP="00B71797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Управління правового забезпечення діяльності Київської </w:t>
            </w:r>
          </w:p>
          <w:p w:rsidR="005E1F2B" w:rsidRPr="000933FA" w:rsidRDefault="005E1F2B" w:rsidP="00B71797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0933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міської ради</w:t>
            </w:r>
          </w:p>
          <w:p w:rsidR="005E1F2B" w:rsidRPr="000933FA" w:rsidRDefault="005E1F2B" w:rsidP="00B71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val="ru-RU"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5E1F2B" w:rsidRPr="000933FA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828" w:type="dxa"/>
            <w:shd w:val="clear" w:color="auto" w:fill="auto"/>
          </w:tcPr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A1F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Андрій ГУДЗЬ</w:t>
            </w: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A1F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Всеволод КОМАРНИЦЬКИЙ </w:t>
            </w: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A1F47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Михайло ПРИСЯЖНЮК </w:t>
            </w: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E1F2B" w:rsidRPr="001A1F47" w:rsidRDefault="005E1F2B" w:rsidP="00B71797">
            <w:pPr>
              <w:tabs>
                <w:tab w:val="left" w:pos="77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40"/>
                <w:szCs w:val="40"/>
                <w:lang w:eastAsia="ru-RU"/>
              </w:rPr>
            </w:pPr>
          </w:p>
          <w:p w:rsidR="005E1F2B" w:rsidRPr="001A1F47" w:rsidRDefault="001A1F47" w:rsidP="001A1F4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 w:rsidRPr="001A1F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Вікторія МУХА </w:t>
            </w: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A1F47" w:rsidRPr="001A1F47" w:rsidRDefault="001A1F47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1A1F47" w:rsidRPr="001A1F47" w:rsidRDefault="001A1F47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A1F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Валентина ПОЛОЖИШНИК</w:t>
            </w:r>
          </w:p>
          <w:p w:rsidR="005E1F2B" w:rsidRPr="001A1F47" w:rsidRDefault="005E1F2B" w:rsidP="00B71797">
            <w:pPr>
              <w:spacing w:after="0" w:line="240" w:lineRule="auto"/>
              <w:ind w:right="-2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5E1F2B" w:rsidRPr="00471A1C" w:rsidRDefault="005E1F2B" w:rsidP="005E1F2B">
      <w:pPr>
        <w:tabs>
          <w:tab w:val="left" w:pos="4395"/>
        </w:tabs>
        <w:spacing w:after="0" w:line="240" w:lineRule="auto"/>
        <w:ind w:right="-1"/>
        <w:jc w:val="both"/>
        <w:rPr>
          <w:color w:val="FFFFFF" w:themeColor="background1"/>
        </w:rPr>
      </w:pPr>
    </w:p>
    <w:p w:rsidR="005E1F2B" w:rsidRPr="00F43F8E" w:rsidRDefault="005E1F2B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471A1C" w:rsidRPr="00471A1C" w:rsidRDefault="00471A1C">
      <w:pPr>
        <w:rPr>
          <w:color w:val="FFFFFF" w:themeColor="background1"/>
        </w:rPr>
      </w:pPr>
    </w:p>
    <w:sectPr w:rsidR="00471A1C" w:rsidRPr="00471A1C" w:rsidSect="00471A1C">
      <w:type w:val="continuous"/>
      <w:pgSz w:w="11906" w:h="16838"/>
      <w:pgMar w:top="1134" w:right="566" w:bottom="1135" w:left="1701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A74" w:rsidRDefault="00107A74">
      <w:pPr>
        <w:spacing w:after="0" w:line="240" w:lineRule="auto"/>
      </w:pPr>
      <w:r>
        <w:separator/>
      </w:r>
    </w:p>
  </w:endnote>
  <w:endnote w:type="continuationSeparator" w:id="0">
    <w:p w:rsidR="00107A74" w:rsidRDefault="00107A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A74" w:rsidRDefault="00107A74">
      <w:pPr>
        <w:spacing w:after="0" w:line="240" w:lineRule="auto"/>
      </w:pPr>
      <w:r>
        <w:separator/>
      </w:r>
    </w:p>
  </w:footnote>
  <w:footnote w:type="continuationSeparator" w:id="0">
    <w:p w:rsidR="00107A74" w:rsidRDefault="00107A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D16" w:rsidRDefault="00314D1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55852"/>
    <w:multiLevelType w:val="hybridMultilevel"/>
    <w:tmpl w:val="498C106C"/>
    <w:lvl w:ilvl="0" w:tplc="C068D0D0">
      <w:start w:val="1"/>
      <w:numFmt w:val="decimal"/>
      <w:lvlText w:val="%1."/>
      <w:lvlJc w:val="left"/>
      <w:pPr>
        <w:ind w:left="155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jDPrVczZpXyX+QlZug9oOM4FYJ8328KVbXdoEostpN55jKjQ6/rwL53EBV8WQ2AW6QUku/zS9Gz/iv7h74o1A==" w:salt="DDtf8SK5KTGTOtHAVevfh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731"/>
    <w:rsid w:val="000242CE"/>
    <w:rsid w:val="000252E7"/>
    <w:rsid w:val="000E77BB"/>
    <w:rsid w:val="0010041F"/>
    <w:rsid w:val="00107A74"/>
    <w:rsid w:val="00135003"/>
    <w:rsid w:val="001A1F47"/>
    <w:rsid w:val="00264212"/>
    <w:rsid w:val="002B51A1"/>
    <w:rsid w:val="00314D16"/>
    <w:rsid w:val="0037050B"/>
    <w:rsid w:val="004079A8"/>
    <w:rsid w:val="00471A1C"/>
    <w:rsid w:val="00483731"/>
    <w:rsid w:val="004B7372"/>
    <w:rsid w:val="005250F2"/>
    <w:rsid w:val="005A661D"/>
    <w:rsid w:val="005E1F2B"/>
    <w:rsid w:val="006373BA"/>
    <w:rsid w:val="00C216F9"/>
    <w:rsid w:val="00D93395"/>
    <w:rsid w:val="00F43F8E"/>
    <w:rsid w:val="00FF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F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14D16"/>
  </w:style>
  <w:style w:type="paragraph" w:styleId="a5">
    <w:name w:val="footer"/>
    <w:basedOn w:val="a"/>
    <w:link w:val="a6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14D16"/>
  </w:style>
  <w:style w:type="paragraph" w:styleId="a7">
    <w:name w:val="Balloon Text"/>
    <w:basedOn w:val="a"/>
    <w:link w:val="a8"/>
    <w:uiPriority w:val="99"/>
    <w:semiHidden/>
    <w:unhideWhenUsed/>
    <w:rsid w:val="005E1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1F2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E1F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F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14D16"/>
  </w:style>
  <w:style w:type="paragraph" w:styleId="a5">
    <w:name w:val="footer"/>
    <w:basedOn w:val="a"/>
    <w:link w:val="a6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14D16"/>
  </w:style>
  <w:style w:type="paragraph" w:styleId="a7">
    <w:name w:val="Balloon Text"/>
    <w:basedOn w:val="a"/>
    <w:link w:val="a8"/>
    <w:uiPriority w:val="99"/>
    <w:semiHidden/>
    <w:unhideWhenUsed/>
    <w:rsid w:val="005E1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1F2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5E1F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2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Куліуш Єгор Вікторович</dc:creator>
  <cp:lastModifiedBy>user</cp:lastModifiedBy>
  <cp:revision>3</cp:revision>
  <dcterms:created xsi:type="dcterms:W3CDTF">2025-02-07T13:22:00Z</dcterms:created>
  <dcterms:modified xsi:type="dcterms:W3CDTF">2025-02-14T12:40:00Z</dcterms:modified>
</cp:coreProperties>
</file>