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1A1C" w:rsidRDefault="000507E4" w:rsidP="00471A1C">
      <w:pPr>
        <w:tabs>
          <w:tab w:val="left" w:pos="4395"/>
        </w:tabs>
        <w:spacing w:after="0" w:line="240" w:lineRule="auto"/>
        <w:ind w:right="-1"/>
        <w:rPr>
          <w:rFonts w:ascii="Times New Roman" w:hAnsi="Times New Roman" w:cs="Times New Roman"/>
          <w:sz w:val="28"/>
          <w:szCs w:val="28"/>
        </w:rPr>
      </w:pPr>
      <w:r>
        <w:rPr>
          <w:rFonts w:ascii="Times New Roman" w:hAnsi="Times New Roman" w:cs="Times New Roman"/>
          <w:sz w:val="28"/>
          <w:szCs w:val="28"/>
        </w:rPr>
        <w:t xml:space="preserve">                                                               </w:t>
      </w:r>
      <w:r>
        <w:rPr>
          <w:noProof/>
          <w:lang w:val="ru-RU" w:eastAsia="ru-RU"/>
        </w:rPr>
        <w:drawing>
          <wp:inline distT="0" distB="0" distL="0" distR="0">
            <wp:extent cx="432000" cy="612000"/>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432000" cy="612000"/>
                    </a:xfrm>
                    <a:prstGeom prst="rect">
                      <a:avLst/>
                    </a:prstGeom>
                    <a:noFill/>
                    <a:ln>
                      <a:noFill/>
                    </a:ln>
                  </pic:spPr>
                </pic:pic>
              </a:graphicData>
            </a:graphic>
          </wp:inline>
        </w:drawing>
      </w:r>
    </w:p>
    <w:p w:rsidR="00471A1C" w:rsidRPr="005250F2" w:rsidRDefault="00471A1C" w:rsidP="00471A1C">
      <w:pPr>
        <w:tabs>
          <w:tab w:val="left" w:pos="4395"/>
        </w:tabs>
        <w:spacing w:after="0" w:line="240" w:lineRule="auto"/>
        <w:ind w:right="-1"/>
        <w:rPr>
          <w:rFonts w:ascii="Times New Roman" w:hAnsi="Times New Roman" w:cs="Times New Roman"/>
          <w:sz w:val="28"/>
          <w:szCs w:val="28"/>
        </w:rPr>
      </w:pPr>
    </w:p>
    <w:p w:rsidR="00471A1C" w:rsidRDefault="000507E4" w:rsidP="00471A1C">
      <w:pPr>
        <w:tabs>
          <w:tab w:val="left" w:pos="4395"/>
        </w:tabs>
        <w:spacing w:after="0" w:line="240" w:lineRule="auto"/>
        <w:ind w:right="-1"/>
        <w:jc w:val="center"/>
        <w:rPr>
          <w:rFonts w:ascii="Times New Roman" w:hAnsi="Times New Roman" w:cs="Times New Roman"/>
          <w:b/>
          <w:sz w:val="28"/>
          <w:szCs w:val="24"/>
        </w:rPr>
      </w:pPr>
      <w:r>
        <w:rPr>
          <w:rFonts w:ascii="Times New Roman" w:hAnsi="Times New Roman" w:cs="Times New Roman"/>
          <w:b/>
          <w:sz w:val="28"/>
          <w:szCs w:val="24"/>
        </w:rPr>
        <w:t>КИЇВСЬКА МІСЬКА РАДА</w:t>
      </w:r>
    </w:p>
    <w:p w:rsidR="00471A1C" w:rsidRPr="002B51A1" w:rsidRDefault="000507E4" w:rsidP="00471A1C">
      <w:pPr>
        <w:tabs>
          <w:tab w:val="left" w:pos="4395"/>
        </w:tabs>
        <w:spacing w:after="0" w:line="240" w:lineRule="auto"/>
        <w:ind w:right="-1"/>
        <w:jc w:val="center"/>
        <w:rPr>
          <w:rFonts w:ascii="Times New Roman" w:hAnsi="Times New Roman" w:cs="Times New Roman"/>
          <w:sz w:val="28"/>
          <w:szCs w:val="24"/>
        </w:rPr>
      </w:pPr>
      <w:r>
        <w:rPr>
          <w:rFonts w:ascii="Times New Roman" w:hAnsi="Times New Roman" w:cs="Times New Roman"/>
          <w:sz w:val="28"/>
          <w:szCs w:val="24"/>
          <w:lang w:val="en-US"/>
        </w:rPr>
        <w:t>V</w:t>
      </w:r>
      <w:r w:rsidRPr="002B51A1">
        <w:rPr>
          <w:rFonts w:ascii="Times New Roman" w:hAnsi="Times New Roman" w:cs="Times New Roman"/>
          <w:sz w:val="28"/>
          <w:szCs w:val="24"/>
        </w:rPr>
        <w:t xml:space="preserve"> сесі</w:t>
      </w:r>
      <w:r>
        <w:rPr>
          <w:rFonts w:ascii="Times New Roman" w:hAnsi="Times New Roman" w:cs="Times New Roman"/>
          <w:sz w:val="28"/>
          <w:szCs w:val="24"/>
        </w:rPr>
        <w:t>я</w:t>
      </w:r>
      <w:r w:rsidRPr="002B51A1">
        <w:rPr>
          <w:rFonts w:ascii="Times New Roman" w:hAnsi="Times New Roman" w:cs="Times New Roman"/>
          <w:sz w:val="28"/>
          <w:szCs w:val="24"/>
        </w:rPr>
        <w:t xml:space="preserve"> </w:t>
      </w:r>
      <w:r>
        <w:rPr>
          <w:rFonts w:ascii="Times New Roman" w:hAnsi="Times New Roman" w:cs="Times New Roman"/>
          <w:sz w:val="28"/>
          <w:szCs w:val="24"/>
          <w:lang w:val="en-US"/>
        </w:rPr>
        <w:t>IX</w:t>
      </w:r>
      <w:r w:rsidRPr="004079A8">
        <w:rPr>
          <w:rFonts w:ascii="Times New Roman" w:hAnsi="Times New Roman" w:cs="Times New Roman"/>
          <w:sz w:val="28"/>
          <w:szCs w:val="24"/>
          <w:lang w:val="ru-RU"/>
        </w:rPr>
        <w:t xml:space="preserve"> </w:t>
      </w:r>
      <w:r w:rsidRPr="002B51A1">
        <w:rPr>
          <w:rFonts w:ascii="Times New Roman" w:hAnsi="Times New Roman" w:cs="Times New Roman"/>
          <w:sz w:val="28"/>
          <w:szCs w:val="24"/>
        </w:rPr>
        <w:t>скликання</w:t>
      </w:r>
    </w:p>
    <w:p w:rsidR="00471A1C" w:rsidRDefault="00471A1C" w:rsidP="00471A1C">
      <w:pPr>
        <w:tabs>
          <w:tab w:val="left" w:pos="4395"/>
        </w:tabs>
        <w:spacing w:after="0" w:line="240" w:lineRule="auto"/>
        <w:ind w:right="-1"/>
        <w:jc w:val="center"/>
        <w:rPr>
          <w:rFonts w:ascii="Times New Roman" w:hAnsi="Times New Roman" w:cs="Times New Roman"/>
          <w:sz w:val="20"/>
          <w:szCs w:val="24"/>
        </w:rPr>
      </w:pPr>
    </w:p>
    <w:p w:rsidR="00471A1C" w:rsidRDefault="000507E4" w:rsidP="00471A1C">
      <w:pPr>
        <w:tabs>
          <w:tab w:val="left" w:pos="4395"/>
        </w:tabs>
        <w:spacing w:after="0" w:line="240" w:lineRule="auto"/>
        <w:ind w:right="-1"/>
        <w:jc w:val="center"/>
        <w:rPr>
          <w:rFonts w:ascii="Times New Roman" w:hAnsi="Times New Roman" w:cs="Times New Roman"/>
          <w:b/>
          <w:sz w:val="32"/>
          <w:szCs w:val="32"/>
        </w:rPr>
        <w:sectPr w:rsidR="00471A1C" w:rsidSect="00314D16">
          <w:pgSz w:w="11906" w:h="16838"/>
          <w:pgMar w:top="1134" w:right="566" w:bottom="1135" w:left="1701" w:header="708" w:footer="708" w:gutter="0"/>
          <w:cols w:space="708"/>
          <w:titlePg/>
          <w:docGrid w:linePitch="360"/>
        </w:sectPr>
      </w:pPr>
      <w:r w:rsidRPr="004B7372">
        <w:rPr>
          <w:rFonts w:ascii="Times New Roman" w:hAnsi="Times New Roman" w:cs="Times New Roman"/>
          <w:b/>
          <w:sz w:val="32"/>
          <w:szCs w:val="32"/>
        </w:rPr>
        <w:t>Р І Ш Е Н Н Я</w:t>
      </w:r>
    </w:p>
    <w:p w:rsidR="00471A1C" w:rsidRDefault="00471A1C" w:rsidP="00471A1C">
      <w:pPr>
        <w:tabs>
          <w:tab w:val="left" w:pos="4395"/>
        </w:tabs>
        <w:spacing w:after="0" w:line="240" w:lineRule="auto"/>
        <w:ind w:right="-1"/>
        <w:jc w:val="center"/>
        <w:rPr>
          <w:rFonts w:ascii="Times New Roman" w:hAnsi="Times New Roman" w:cs="Times New Roman"/>
          <w:sz w:val="20"/>
          <w:szCs w:val="24"/>
        </w:rPr>
      </w:pPr>
    </w:p>
    <w:p w:rsidR="00471A1C" w:rsidRDefault="000507E4" w:rsidP="00471A1C">
      <w:pPr>
        <w:tabs>
          <w:tab w:val="left" w:pos="4395"/>
        </w:tabs>
        <w:spacing w:after="0" w:line="240" w:lineRule="auto"/>
        <w:ind w:right="-1"/>
        <w:jc w:val="center"/>
        <w:rPr>
          <w:rFonts w:ascii="Times New Roman" w:hAnsi="Times New Roman" w:cs="Times New Roman"/>
          <w:sz w:val="28"/>
          <w:szCs w:val="24"/>
        </w:rPr>
      </w:pPr>
      <w:r w:rsidRPr="004B7372">
        <w:rPr>
          <w:rFonts w:ascii="Times New Roman" w:hAnsi="Times New Roman" w:cs="Times New Roman"/>
          <w:sz w:val="28"/>
          <w:szCs w:val="24"/>
        </w:rPr>
        <w:t xml:space="preserve">_______________                   </w:t>
      </w:r>
      <w:r w:rsidRPr="004B7372">
        <w:rPr>
          <w:rFonts w:ascii="Times New Roman" w:hAnsi="Times New Roman" w:cs="Times New Roman"/>
          <w:sz w:val="28"/>
          <w:szCs w:val="24"/>
          <w:lang w:val="ru-RU"/>
        </w:rPr>
        <w:t xml:space="preserve">  </w:t>
      </w:r>
      <w:r w:rsidRPr="004B7372">
        <w:rPr>
          <w:rFonts w:ascii="Times New Roman" w:hAnsi="Times New Roman" w:cs="Times New Roman"/>
          <w:sz w:val="28"/>
          <w:szCs w:val="24"/>
        </w:rPr>
        <w:t xml:space="preserve">     Київ                      № _______________</w:t>
      </w:r>
    </w:p>
    <w:p w:rsidR="00F43F8E" w:rsidRPr="00F43F8E" w:rsidRDefault="00F43F8E" w:rsidP="00F43F8E">
      <w:pPr>
        <w:tabs>
          <w:tab w:val="left" w:pos="4395"/>
        </w:tabs>
        <w:spacing w:after="0" w:line="240" w:lineRule="auto"/>
        <w:ind w:right="-1"/>
        <w:jc w:val="both"/>
        <w:rPr>
          <w:rFonts w:ascii="Times New Roman" w:hAnsi="Times New Roman" w:cs="Times New Roman"/>
          <w:color w:val="000000" w:themeColor="text1"/>
          <w:sz w:val="28"/>
          <w:szCs w:val="24"/>
        </w:rPr>
      </w:pPr>
    </w:p>
    <w:p w:rsidR="00471A1C" w:rsidRPr="00716D4E" w:rsidRDefault="00861C8F" w:rsidP="00466593">
      <w:pPr>
        <w:jc w:val="right"/>
        <w:rPr>
          <w:sz w:val="28"/>
          <w:szCs w:val="28"/>
        </w:rPr>
      </w:pPr>
      <w:r w:rsidRPr="00861C8F">
        <w:rPr>
          <w:rFonts w:ascii="Times New Roman" w:hAnsi="Times New Roman" w:cs="Times New Roman"/>
          <w:sz w:val="28"/>
          <w:szCs w:val="28"/>
        </w:rPr>
        <w:t>ПРОЄКТ</w:t>
      </w:r>
    </w:p>
    <w:p w:rsidR="00810A06" w:rsidRDefault="000441C9" w:rsidP="000537D1">
      <w:pPr>
        <w:spacing w:after="0" w:line="240" w:lineRule="auto"/>
        <w:rPr>
          <w:rFonts w:ascii="Times New Roman" w:hAnsi="Times New Roman" w:cs="Times New Roman"/>
          <w:b/>
          <w:sz w:val="28"/>
          <w:szCs w:val="28"/>
        </w:rPr>
      </w:pPr>
      <w:r w:rsidRPr="000441C9">
        <w:rPr>
          <w:rFonts w:ascii="Times New Roman" w:hAnsi="Times New Roman" w:cs="Times New Roman"/>
          <w:b/>
          <w:sz w:val="28"/>
          <w:szCs w:val="28"/>
        </w:rPr>
        <w:t xml:space="preserve">Про </w:t>
      </w:r>
      <w:r w:rsidR="00597B11">
        <w:rPr>
          <w:rFonts w:ascii="Times New Roman" w:hAnsi="Times New Roman" w:cs="Times New Roman"/>
          <w:b/>
          <w:sz w:val="28"/>
          <w:szCs w:val="28"/>
        </w:rPr>
        <w:t xml:space="preserve">затвердження Положення про </w:t>
      </w:r>
    </w:p>
    <w:p w:rsidR="000537D1" w:rsidRDefault="000537D1" w:rsidP="000537D1">
      <w:pPr>
        <w:spacing w:after="0" w:line="240" w:lineRule="auto"/>
        <w:rPr>
          <w:rFonts w:ascii="Times New Roman" w:eastAsia="Times New Roman" w:hAnsi="Times New Roman" w:cs="Times New Roman"/>
          <w:b/>
          <w:bCs/>
          <w:sz w:val="28"/>
          <w:szCs w:val="28"/>
        </w:rPr>
      </w:pPr>
      <w:r w:rsidRPr="000537D1">
        <w:rPr>
          <w:rFonts w:ascii="Times New Roman" w:eastAsia="Times New Roman" w:hAnsi="Times New Roman" w:cs="Times New Roman"/>
          <w:b/>
          <w:bCs/>
          <w:sz w:val="28"/>
          <w:szCs w:val="28"/>
        </w:rPr>
        <w:t>Театрально-видовищн</w:t>
      </w:r>
      <w:r>
        <w:rPr>
          <w:rFonts w:ascii="Times New Roman" w:eastAsia="Times New Roman" w:hAnsi="Times New Roman" w:cs="Times New Roman"/>
          <w:b/>
          <w:bCs/>
          <w:sz w:val="28"/>
          <w:szCs w:val="28"/>
        </w:rPr>
        <w:t>ий заклад</w:t>
      </w:r>
      <w:r w:rsidRPr="000537D1">
        <w:rPr>
          <w:rFonts w:ascii="Times New Roman" w:eastAsia="Times New Roman" w:hAnsi="Times New Roman" w:cs="Times New Roman"/>
          <w:b/>
          <w:bCs/>
          <w:sz w:val="28"/>
          <w:szCs w:val="28"/>
        </w:rPr>
        <w:t xml:space="preserve"> культури </w:t>
      </w:r>
    </w:p>
    <w:p w:rsidR="000537D1" w:rsidRDefault="000537D1" w:rsidP="000537D1">
      <w:pPr>
        <w:spacing w:after="0" w:line="240" w:lineRule="auto"/>
        <w:jc w:val="both"/>
        <w:rPr>
          <w:rFonts w:ascii="Times New Roman" w:eastAsia="Times New Roman" w:hAnsi="Times New Roman" w:cs="Times New Roman"/>
          <w:b/>
          <w:bCs/>
          <w:sz w:val="28"/>
          <w:szCs w:val="28"/>
        </w:rPr>
      </w:pPr>
      <w:r w:rsidRPr="000537D1">
        <w:rPr>
          <w:rFonts w:ascii="Times New Roman" w:eastAsia="Times New Roman" w:hAnsi="Times New Roman" w:cs="Times New Roman"/>
          <w:b/>
          <w:bCs/>
          <w:sz w:val="28"/>
          <w:szCs w:val="28"/>
        </w:rPr>
        <w:t>«Київськи</w:t>
      </w:r>
      <w:r>
        <w:rPr>
          <w:rFonts w:ascii="Times New Roman" w:eastAsia="Times New Roman" w:hAnsi="Times New Roman" w:cs="Times New Roman"/>
          <w:b/>
          <w:bCs/>
          <w:sz w:val="28"/>
          <w:szCs w:val="28"/>
        </w:rPr>
        <w:t>й академічний драматичний театр</w:t>
      </w:r>
    </w:p>
    <w:p w:rsidR="00597B11" w:rsidRPr="000537D1" w:rsidRDefault="000537D1" w:rsidP="000537D1">
      <w:pPr>
        <w:spacing w:after="0" w:line="240" w:lineRule="auto"/>
        <w:jc w:val="both"/>
        <w:rPr>
          <w:rFonts w:ascii="Times New Roman" w:eastAsia="Times New Roman" w:hAnsi="Times New Roman" w:cs="Times New Roman"/>
          <w:b/>
          <w:bCs/>
          <w:sz w:val="28"/>
          <w:szCs w:val="28"/>
        </w:rPr>
      </w:pPr>
      <w:r w:rsidRPr="000537D1">
        <w:rPr>
          <w:rFonts w:ascii="Times New Roman" w:eastAsia="Times New Roman" w:hAnsi="Times New Roman" w:cs="Times New Roman"/>
          <w:b/>
          <w:bCs/>
          <w:sz w:val="28"/>
          <w:szCs w:val="28"/>
        </w:rPr>
        <w:t>на Подолі» імені Віталія Малахова</w:t>
      </w:r>
    </w:p>
    <w:p w:rsidR="00815E72" w:rsidRPr="00204A55" w:rsidRDefault="00815E72" w:rsidP="00597B11">
      <w:pPr>
        <w:jc w:val="both"/>
        <w:rPr>
          <w:rFonts w:ascii="Arial" w:hAnsi="Arial" w:cs="Arial"/>
          <w:color w:val="293A55"/>
          <w:shd w:val="clear" w:color="auto" w:fill="FFFFFF"/>
          <w:lang w:val="ru-RU"/>
        </w:rPr>
      </w:pPr>
    </w:p>
    <w:p w:rsidR="008034D8" w:rsidRDefault="00597B11" w:rsidP="008034D8">
      <w:pPr>
        <w:spacing w:after="0" w:line="240" w:lineRule="auto"/>
        <w:jc w:val="both"/>
        <w:rPr>
          <w:rFonts w:ascii="Times New Roman" w:hAnsi="Times New Roman" w:cs="Times New Roman"/>
          <w:sz w:val="28"/>
          <w:szCs w:val="28"/>
        </w:rPr>
      </w:pPr>
      <w:r>
        <w:rPr>
          <w:sz w:val="28"/>
          <w:szCs w:val="28"/>
        </w:rPr>
        <w:tab/>
      </w:r>
      <w:r w:rsidRPr="00D50E78">
        <w:rPr>
          <w:rFonts w:ascii="Times New Roman" w:hAnsi="Times New Roman" w:cs="Times New Roman"/>
          <w:sz w:val="28"/>
          <w:szCs w:val="28"/>
        </w:rPr>
        <w:t xml:space="preserve">Відповідно до Цивільного кодексу України, Господарського кодексу України, законів України </w:t>
      </w:r>
      <w:r w:rsidR="00D50E78" w:rsidRPr="00D50E78">
        <w:rPr>
          <w:rFonts w:ascii="Times New Roman" w:hAnsi="Times New Roman" w:cs="Times New Roman"/>
          <w:sz w:val="28"/>
          <w:szCs w:val="28"/>
        </w:rPr>
        <w:t xml:space="preserve">«Про місцеве самоврядування в Україні», </w:t>
      </w:r>
      <w:r w:rsidR="000537D1">
        <w:rPr>
          <w:rFonts w:ascii="Times New Roman" w:hAnsi="Times New Roman" w:cs="Times New Roman"/>
          <w:sz w:val="28"/>
          <w:szCs w:val="28"/>
        </w:rPr>
        <w:br/>
      </w:r>
      <w:r w:rsidRPr="00D50E78">
        <w:rPr>
          <w:rFonts w:ascii="Times New Roman" w:hAnsi="Times New Roman" w:cs="Times New Roman"/>
          <w:sz w:val="28"/>
          <w:szCs w:val="28"/>
        </w:rPr>
        <w:t xml:space="preserve">«Про культуру», «Про театри і театральну справу», «Про державну реєстрацію юридичних осіб, фізичних осіб – підприємців та громадських формувань, </w:t>
      </w:r>
      <w:r w:rsidR="000537D1" w:rsidRPr="000537D1">
        <w:rPr>
          <w:rFonts w:ascii="Times New Roman" w:hAnsi="Times New Roman" w:cs="Times New Roman"/>
          <w:sz w:val="28"/>
          <w:szCs w:val="28"/>
        </w:rPr>
        <w:t xml:space="preserve">рішення Київської міської ради від 21 </w:t>
      </w:r>
      <w:r w:rsidR="000537D1">
        <w:rPr>
          <w:rFonts w:ascii="Times New Roman" w:hAnsi="Times New Roman" w:cs="Times New Roman"/>
          <w:sz w:val="28"/>
          <w:szCs w:val="28"/>
        </w:rPr>
        <w:t xml:space="preserve">листопада 2024 року № 185/9993 </w:t>
      </w:r>
      <w:r w:rsidR="000537D1">
        <w:rPr>
          <w:rFonts w:ascii="Times New Roman" w:hAnsi="Times New Roman" w:cs="Times New Roman"/>
          <w:sz w:val="28"/>
          <w:szCs w:val="28"/>
        </w:rPr>
        <w:br/>
      </w:r>
      <w:r w:rsidR="000537D1" w:rsidRPr="000537D1">
        <w:rPr>
          <w:rFonts w:ascii="Times New Roman" w:hAnsi="Times New Roman" w:cs="Times New Roman"/>
          <w:sz w:val="28"/>
          <w:szCs w:val="28"/>
        </w:rPr>
        <w:t>«Про присвоєння Театрально-видовищному закладу культури «Київський академічний драматичний театр на Подолі» імені Віталія Малахова»</w:t>
      </w:r>
      <w:r w:rsidR="008034D8">
        <w:rPr>
          <w:rFonts w:ascii="Times New Roman" w:hAnsi="Times New Roman" w:cs="Times New Roman"/>
          <w:sz w:val="28"/>
          <w:szCs w:val="28"/>
        </w:rPr>
        <w:t>, Київська міська рада</w:t>
      </w:r>
    </w:p>
    <w:p w:rsidR="008034D8" w:rsidRDefault="008034D8" w:rsidP="008034D8">
      <w:pPr>
        <w:spacing w:after="0" w:line="240" w:lineRule="auto"/>
        <w:jc w:val="both"/>
        <w:rPr>
          <w:rFonts w:ascii="Times New Roman" w:hAnsi="Times New Roman" w:cs="Times New Roman"/>
          <w:sz w:val="28"/>
          <w:szCs w:val="28"/>
        </w:rPr>
      </w:pPr>
    </w:p>
    <w:p w:rsidR="008034D8" w:rsidRPr="000441C9" w:rsidRDefault="008034D8" w:rsidP="008034D8">
      <w:pPr>
        <w:spacing w:after="0" w:line="240" w:lineRule="auto"/>
        <w:rPr>
          <w:rFonts w:ascii="Times New Roman" w:hAnsi="Times New Roman" w:cs="Times New Roman"/>
          <w:b/>
          <w:sz w:val="28"/>
          <w:szCs w:val="28"/>
        </w:rPr>
      </w:pPr>
      <w:r w:rsidRPr="000441C9">
        <w:rPr>
          <w:rFonts w:ascii="Times New Roman" w:hAnsi="Times New Roman" w:cs="Times New Roman"/>
          <w:b/>
          <w:sz w:val="28"/>
          <w:szCs w:val="28"/>
        </w:rPr>
        <w:t>ВИРІШИЛА:</w:t>
      </w:r>
    </w:p>
    <w:p w:rsidR="00597B11" w:rsidRPr="004F1164" w:rsidRDefault="00597B11" w:rsidP="00597B11">
      <w:pPr>
        <w:pStyle w:val="a7"/>
        <w:ind w:left="708"/>
        <w:jc w:val="both"/>
        <w:rPr>
          <w:sz w:val="28"/>
          <w:szCs w:val="28"/>
        </w:rPr>
      </w:pPr>
    </w:p>
    <w:p w:rsidR="00597B11" w:rsidRPr="00583D7C" w:rsidRDefault="00597B11" w:rsidP="000537D1">
      <w:pPr>
        <w:pStyle w:val="a7"/>
        <w:numPr>
          <w:ilvl w:val="0"/>
          <w:numId w:val="3"/>
        </w:numPr>
        <w:spacing w:line="240" w:lineRule="auto"/>
        <w:ind w:left="0" w:firstLine="708"/>
        <w:jc w:val="both"/>
        <w:rPr>
          <w:sz w:val="28"/>
          <w:szCs w:val="28"/>
        </w:rPr>
      </w:pPr>
      <w:r>
        <w:rPr>
          <w:sz w:val="28"/>
          <w:szCs w:val="28"/>
        </w:rPr>
        <w:t>Затвердити</w:t>
      </w:r>
      <w:r w:rsidRPr="00583D7C">
        <w:rPr>
          <w:sz w:val="28"/>
          <w:szCs w:val="28"/>
        </w:rPr>
        <w:t xml:space="preserve"> Положення </w:t>
      </w:r>
      <w:r w:rsidR="000537D1" w:rsidRPr="000537D1">
        <w:rPr>
          <w:sz w:val="28"/>
          <w:szCs w:val="28"/>
        </w:rPr>
        <w:t>про Театрально-видовищний заклад культури «Київський академічний драматичний театр на Подолі» імені Віталія Малахова</w:t>
      </w:r>
      <w:r w:rsidR="00907DE0">
        <w:rPr>
          <w:sz w:val="28"/>
          <w:szCs w:val="28"/>
        </w:rPr>
        <w:t>, що додається</w:t>
      </w:r>
      <w:r w:rsidRPr="00583D7C">
        <w:rPr>
          <w:sz w:val="28"/>
          <w:szCs w:val="28"/>
        </w:rPr>
        <w:t>.</w:t>
      </w:r>
    </w:p>
    <w:p w:rsidR="00597B11" w:rsidRDefault="00597B11" w:rsidP="00597B11">
      <w:pPr>
        <w:pStyle w:val="a7"/>
        <w:ind w:left="1098"/>
        <w:jc w:val="both"/>
        <w:rPr>
          <w:sz w:val="28"/>
          <w:szCs w:val="28"/>
        </w:rPr>
      </w:pPr>
    </w:p>
    <w:p w:rsidR="000537D1" w:rsidRDefault="000537D1" w:rsidP="000537D1">
      <w:pPr>
        <w:pStyle w:val="a7"/>
        <w:numPr>
          <w:ilvl w:val="0"/>
          <w:numId w:val="3"/>
        </w:numPr>
        <w:spacing w:line="240" w:lineRule="auto"/>
        <w:ind w:left="0" w:firstLine="708"/>
        <w:jc w:val="both"/>
        <w:rPr>
          <w:sz w:val="28"/>
          <w:szCs w:val="28"/>
        </w:rPr>
      </w:pPr>
      <w:r>
        <w:rPr>
          <w:sz w:val="28"/>
          <w:szCs w:val="28"/>
        </w:rPr>
        <w:t xml:space="preserve">Директорові – художньому керівнику </w:t>
      </w:r>
      <w:r w:rsidR="00C3740B">
        <w:rPr>
          <w:sz w:val="28"/>
          <w:szCs w:val="28"/>
          <w:shd w:val="clear" w:color="auto" w:fill="FFFFFF"/>
        </w:rPr>
        <w:t>Т</w:t>
      </w:r>
      <w:r w:rsidR="00C3740B" w:rsidRPr="004E67C0">
        <w:rPr>
          <w:sz w:val="28"/>
          <w:szCs w:val="28"/>
          <w:shd w:val="clear" w:color="auto" w:fill="FFFFFF"/>
        </w:rPr>
        <w:t>еатрально-видовищного закладу</w:t>
      </w:r>
      <w:r w:rsidR="00C3740B">
        <w:rPr>
          <w:sz w:val="28"/>
          <w:szCs w:val="28"/>
          <w:shd w:val="clear" w:color="auto" w:fill="FFFFFF"/>
        </w:rPr>
        <w:t xml:space="preserve"> культури «К</w:t>
      </w:r>
      <w:r w:rsidR="00C3740B" w:rsidRPr="004E67C0">
        <w:rPr>
          <w:sz w:val="28"/>
          <w:szCs w:val="28"/>
          <w:shd w:val="clear" w:color="auto" w:fill="FFFFFF"/>
        </w:rPr>
        <w:t>иївський ак</w:t>
      </w:r>
      <w:r w:rsidR="00C3740B">
        <w:rPr>
          <w:sz w:val="28"/>
          <w:szCs w:val="28"/>
          <w:shd w:val="clear" w:color="auto" w:fill="FFFFFF"/>
        </w:rPr>
        <w:t>адемічний драматичний театр на П</w:t>
      </w:r>
      <w:r w:rsidR="00C3740B" w:rsidRPr="004E67C0">
        <w:rPr>
          <w:sz w:val="28"/>
          <w:szCs w:val="28"/>
          <w:shd w:val="clear" w:color="auto" w:fill="FFFFFF"/>
        </w:rPr>
        <w:t>одолі</w:t>
      </w:r>
      <w:r w:rsidR="00C3740B">
        <w:rPr>
          <w:sz w:val="28"/>
          <w:szCs w:val="28"/>
          <w:shd w:val="clear" w:color="auto" w:fill="FFFFFF"/>
        </w:rPr>
        <w:t>»</w:t>
      </w:r>
      <w:r w:rsidR="00C3740B" w:rsidRPr="004E67C0">
        <w:rPr>
          <w:sz w:val="28"/>
          <w:szCs w:val="28"/>
          <w:shd w:val="clear" w:color="auto" w:fill="FFFFFF"/>
        </w:rPr>
        <w:t xml:space="preserve"> </w:t>
      </w:r>
      <w:r>
        <w:rPr>
          <w:sz w:val="28"/>
          <w:szCs w:val="28"/>
        </w:rPr>
        <w:t xml:space="preserve">забезпечити державну реєстрацію Положення </w:t>
      </w:r>
      <w:r w:rsidR="00C3740B">
        <w:rPr>
          <w:sz w:val="28"/>
          <w:szCs w:val="28"/>
        </w:rPr>
        <w:t>в</w:t>
      </w:r>
      <w:r>
        <w:rPr>
          <w:sz w:val="28"/>
          <w:szCs w:val="28"/>
        </w:rPr>
        <w:t xml:space="preserve"> порядку, встановленому законодавством України.</w:t>
      </w:r>
    </w:p>
    <w:p w:rsidR="00597B11" w:rsidRPr="001E5C2F" w:rsidRDefault="00597B11" w:rsidP="00597B11">
      <w:pPr>
        <w:pStyle w:val="a7"/>
        <w:rPr>
          <w:sz w:val="28"/>
          <w:szCs w:val="28"/>
        </w:rPr>
      </w:pPr>
    </w:p>
    <w:p w:rsidR="00D50E78" w:rsidRPr="00A838FD" w:rsidRDefault="00597B11" w:rsidP="00D50E78">
      <w:pPr>
        <w:pStyle w:val="a7"/>
        <w:numPr>
          <w:ilvl w:val="0"/>
          <w:numId w:val="3"/>
        </w:numPr>
        <w:spacing w:line="240" w:lineRule="auto"/>
        <w:ind w:left="0" w:firstLine="709"/>
        <w:jc w:val="both"/>
        <w:rPr>
          <w:sz w:val="28"/>
          <w:szCs w:val="28"/>
        </w:rPr>
      </w:pPr>
      <w:r w:rsidRPr="00D50E78">
        <w:rPr>
          <w:sz w:val="28"/>
          <w:szCs w:val="28"/>
        </w:rPr>
        <w:t xml:space="preserve">Контроль за виконанням цього рішення покласти на </w:t>
      </w:r>
      <w:r w:rsidR="00D50E78">
        <w:rPr>
          <w:sz w:val="28"/>
          <w:szCs w:val="28"/>
        </w:rPr>
        <w:t>постійну комісію Київської міської ради з питань культури, туризму та суспільних комунікацій.</w:t>
      </w:r>
    </w:p>
    <w:p w:rsidR="000441C9" w:rsidRDefault="000441C9" w:rsidP="000441C9">
      <w:pPr>
        <w:spacing w:after="0" w:line="240" w:lineRule="auto"/>
        <w:rPr>
          <w:rFonts w:ascii="Times New Roman" w:hAnsi="Times New Roman" w:cs="Times New Roman"/>
          <w:b/>
          <w:sz w:val="28"/>
          <w:szCs w:val="28"/>
        </w:rPr>
      </w:pPr>
    </w:p>
    <w:p w:rsidR="00815E72" w:rsidRPr="000441C9" w:rsidRDefault="00815E72" w:rsidP="000441C9">
      <w:pPr>
        <w:spacing w:after="0" w:line="240" w:lineRule="auto"/>
        <w:rPr>
          <w:rFonts w:ascii="Times New Roman" w:hAnsi="Times New Roman" w:cs="Times New Roman"/>
          <w:b/>
          <w:sz w:val="28"/>
          <w:szCs w:val="28"/>
        </w:rPr>
      </w:pPr>
    </w:p>
    <w:p w:rsidR="00810A06" w:rsidRDefault="000441C9" w:rsidP="008034D8">
      <w:pPr>
        <w:spacing w:after="0" w:line="240" w:lineRule="auto"/>
        <w:rPr>
          <w:rFonts w:ascii="Times New Roman" w:hAnsi="Times New Roman" w:cs="Times New Roman"/>
          <w:sz w:val="28"/>
          <w:szCs w:val="28"/>
        </w:rPr>
      </w:pPr>
      <w:r w:rsidRPr="000441C9">
        <w:rPr>
          <w:rFonts w:ascii="Times New Roman" w:hAnsi="Times New Roman" w:cs="Times New Roman"/>
          <w:sz w:val="28"/>
          <w:szCs w:val="28"/>
        </w:rPr>
        <w:t>Київський міський голова</w:t>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00810A06">
        <w:rPr>
          <w:rFonts w:ascii="Times New Roman" w:hAnsi="Times New Roman" w:cs="Times New Roman"/>
          <w:sz w:val="28"/>
          <w:szCs w:val="28"/>
        </w:rPr>
        <w:t xml:space="preserve">    </w:t>
      </w:r>
      <w:r w:rsidRPr="000441C9">
        <w:rPr>
          <w:rFonts w:ascii="Times New Roman" w:hAnsi="Times New Roman" w:cs="Times New Roman"/>
          <w:sz w:val="28"/>
          <w:szCs w:val="28"/>
        </w:rPr>
        <w:t>Віталій КЛИЧКО</w:t>
      </w:r>
    </w:p>
    <w:p w:rsidR="008034D8" w:rsidRPr="008034D8" w:rsidRDefault="008034D8" w:rsidP="008034D8">
      <w:pPr>
        <w:spacing w:after="0" w:line="240" w:lineRule="auto"/>
        <w:rPr>
          <w:rFonts w:ascii="Times New Roman" w:hAnsi="Times New Roman" w:cs="Times New Roman"/>
          <w:sz w:val="28"/>
          <w:szCs w:val="28"/>
        </w:rPr>
      </w:pPr>
      <w:bookmarkStart w:id="0" w:name="_GoBack"/>
      <w:bookmarkEnd w:id="0"/>
    </w:p>
    <w:p w:rsidR="00EB5858" w:rsidRPr="00B968E2" w:rsidRDefault="00EB5858" w:rsidP="00EB5858">
      <w:pPr>
        <w:ind w:right="-285"/>
        <w:contextualSpacing/>
        <w:jc w:val="both"/>
        <w:rPr>
          <w:rFonts w:ascii="Times New Roman" w:eastAsia="Calibri" w:hAnsi="Times New Roman" w:cs="Times New Roman"/>
          <w:sz w:val="28"/>
          <w:szCs w:val="28"/>
        </w:rPr>
      </w:pPr>
      <w:r w:rsidRPr="00B968E2">
        <w:rPr>
          <w:rFonts w:ascii="Times New Roman" w:eastAsia="Calibri" w:hAnsi="Times New Roman" w:cs="Times New Roman"/>
          <w:sz w:val="28"/>
          <w:szCs w:val="28"/>
        </w:rPr>
        <w:lastRenderedPageBreak/>
        <w:t>ПОДАННЯ:</w:t>
      </w:r>
    </w:p>
    <w:p w:rsidR="00EB5858" w:rsidRPr="00B968E2" w:rsidRDefault="00EB5858" w:rsidP="00EB5858">
      <w:pPr>
        <w:tabs>
          <w:tab w:val="left" w:pos="7938"/>
        </w:tabs>
        <w:ind w:right="-285"/>
        <w:contextualSpacing/>
        <w:jc w:val="both"/>
        <w:rPr>
          <w:rFonts w:ascii="Times New Roman" w:eastAsia="Calibri" w:hAnsi="Times New Roman" w:cs="Times New Roman"/>
          <w:sz w:val="28"/>
          <w:szCs w:val="28"/>
        </w:rPr>
      </w:pPr>
    </w:p>
    <w:p w:rsidR="00EB5858" w:rsidRDefault="00EB5858" w:rsidP="00EB5858">
      <w:pPr>
        <w:spacing w:after="0" w:line="240" w:lineRule="auto"/>
        <w:rPr>
          <w:rFonts w:ascii="Times New Roman" w:hAnsi="Times New Roman" w:cs="Times New Roman"/>
          <w:sz w:val="28"/>
          <w:szCs w:val="28"/>
        </w:rPr>
      </w:pPr>
      <w:r>
        <w:rPr>
          <w:rFonts w:ascii="Times New Roman" w:hAnsi="Times New Roman" w:cs="Times New Roman"/>
          <w:sz w:val="28"/>
          <w:szCs w:val="28"/>
        </w:rPr>
        <w:t>Директор Департаменту культури</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Сергій АНЖИЯК</w:t>
      </w:r>
    </w:p>
    <w:p w:rsidR="00EB5858" w:rsidRDefault="00EB5858" w:rsidP="00EB5858">
      <w:pPr>
        <w:spacing w:after="0" w:line="240" w:lineRule="auto"/>
        <w:rPr>
          <w:rFonts w:ascii="Times New Roman" w:hAnsi="Times New Roman" w:cs="Times New Roman"/>
          <w:sz w:val="28"/>
          <w:szCs w:val="28"/>
        </w:rPr>
      </w:pPr>
    </w:p>
    <w:p w:rsidR="00EB5858" w:rsidRPr="00C43756" w:rsidRDefault="00EB5858" w:rsidP="00EB5858">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Завідувач</w:t>
      </w:r>
      <w:r w:rsidRPr="00C43756">
        <w:rPr>
          <w:rFonts w:ascii="Times New Roman" w:eastAsia="Times New Roman" w:hAnsi="Times New Roman"/>
          <w:sz w:val="28"/>
          <w:szCs w:val="28"/>
          <w:lang w:eastAsia="uk-UA"/>
        </w:rPr>
        <w:t xml:space="preserve"> сектору </w:t>
      </w:r>
    </w:p>
    <w:p w:rsidR="00EB5858" w:rsidRPr="00442006" w:rsidRDefault="00EB5858" w:rsidP="00EB5858">
      <w:pPr>
        <w:tabs>
          <w:tab w:val="left" w:pos="6521"/>
        </w:tabs>
        <w:spacing w:after="0" w:line="240" w:lineRule="auto"/>
        <w:rPr>
          <w:rFonts w:ascii="Times New Roman" w:eastAsia="Times New Roman" w:hAnsi="Times New Roman"/>
          <w:sz w:val="28"/>
          <w:szCs w:val="28"/>
          <w:lang w:eastAsia="uk-UA"/>
        </w:rPr>
      </w:pPr>
      <w:r w:rsidRPr="00C43756">
        <w:rPr>
          <w:rFonts w:ascii="Times New Roman" w:eastAsia="Times New Roman" w:hAnsi="Times New Roman"/>
          <w:sz w:val="28"/>
          <w:szCs w:val="28"/>
          <w:lang w:eastAsia="uk-UA"/>
        </w:rPr>
        <w:t xml:space="preserve">правового забезпечення </w:t>
      </w:r>
      <w:r>
        <w:rPr>
          <w:rFonts w:ascii="Times New Roman" w:eastAsia="Times New Roman" w:hAnsi="Times New Roman"/>
          <w:sz w:val="28"/>
          <w:szCs w:val="28"/>
          <w:lang w:eastAsia="uk-UA"/>
        </w:rPr>
        <w:t xml:space="preserve">                                                                 Алла БАБЕНКО</w:t>
      </w:r>
    </w:p>
    <w:p w:rsidR="00EB5858" w:rsidRPr="00442006" w:rsidRDefault="00EB5858" w:rsidP="00EB5858">
      <w:pPr>
        <w:spacing w:after="0" w:line="240" w:lineRule="auto"/>
        <w:ind w:right="-426"/>
        <w:rPr>
          <w:rFonts w:ascii="Times New Roman" w:eastAsia="Times New Roman" w:hAnsi="Times New Roman"/>
          <w:sz w:val="28"/>
          <w:szCs w:val="28"/>
          <w:lang w:eastAsia="uk-UA"/>
        </w:rPr>
      </w:pPr>
    </w:p>
    <w:p w:rsidR="00EB5858" w:rsidRPr="00442006" w:rsidRDefault="00EB5858" w:rsidP="00EB5858">
      <w:pPr>
        <w:shd w:val="clear" w:color="auto" w:fill="FFFFFF"/>
        <w:spacing w:after="0" w:line="240" w:lineRule="auto"/>
        <w:jc w:val="both"/>
        <w:rPr>
          <w:rFonts w:ascii="Times New Roman" w:eastAsia="Times New Roman" w:hAnsi="Times New Roman"/>
          <w:color w:val="000000"/>
          <w:sz w:val="28"/>
          <w:szCs w:val="28"/>
          <w:lang w:eastAsia="uk-UA"/>
        </w:rPr>
      </w:pPr>
      <w:r w:rsidRPr="00442006">
        <w:rPr>
          <w:rFonts w:ascii="Times New Roman" w:eastAsia="Times New Roman" w:hAnsi="Times New Roman"/>
          <w:color w:val="000000"/>
          <w:sz w:val="28"/>
          <w:szCs w:val="28"/>
          <w:lang w:eastAsia="uk-UA"/>
        </w:rPr>
        <w:t>Уповноважена особа з питань</w:t>
      </w:r>
    </w:p>
    <w:p w:rsidR="00EB5858" w:rsidRPr="0013018C" w:rsidRDefault="00EB5858" w:rsidP="00EB5858">
      <w:pPr>
        <w:shd w:val="clear" w:color="auto" w:fill="FFFFFF"/>
        <w:spacing w:after="0" w:line="240" w:lineRule="auto"/>
        <w:jc w:val="both"/>
        <w:rPr>
          <w:rFonts w:ascii="Times New Roman" w:eastAsia="Times New Roman" w:hAnsi="Times New Roman"/>
          <w:color w:val="000000"/>
          <w:sz w:val="28"/>
          <w:szCs w:val="28"/>
          <w:lang w:eastAsia="uk-UA"/>
        </w:rPr>
      </w:pPr>
      <w:r w:rsidRPr="00442006">
        <w:rPr>
          <w:rFonts w:ascii="Times New Roman" w:eastAsia="Times New Roman" w:hAnsi="Times New Roman"/>
          <w:color w:val="000000"/>
          <w:sz w:val="28"/>
          <w:szCs w:val="28"/>
          <w:lang w:eastAsia="uk-UA"/>
        </w:rPr>
        <w:t>запо</w:t>
      </w:r>
      <w:r>
        <w:rPr>
          <w:rFonts w:ascii="Times New Roman" w:eastAsia="Times New Roman" w:hAnsi="Times New Roman"/>
          <w:color w:val="000000"/>
          <w:sz w:val="28"/>
          <w:szCs w:val="28"/>
          <w:lang w:eastAsia="uk-UA"/>
        </w:rPr>
        <w:t xml:space="preserve">бігання та виявлення корупції </w:t>
      </w:r>
      <w:r>
        <w:rPr>
          <w:rFonts w:ascii="Times New Roman" w:eastAsia="Times New Roman" w:hAnsi="Times New Roman"/>
          <w:color w:val="000000"/>
          <w:sz w:val="28"/>
          <w:szCs w:val="28"/>
          <w:lang w:eastAsia="uk-UA"/>
        </w:rPr>
        <w:tab/>
      </w:r>
      <w:r w:rsidRPr="00442006">
        <w:rPr>
          <w:rFonts w:ascii="Times New Roman" w:eastAsia="Times New Roman" w:hAnsi="Times New Roman"/>
          <w:color w:val="000000"/>
          <w:sz w:val="28"/>
          <w:szCs w:val="28"/>
          <w:lang w:eastAsia="uk-UA"/>
        </w:rPr>
        <w:tab/>
      </w:r>
      <w:r w:rsidRPr="00442006">
        <w:rPr>
          <w:rFonts w:ascii="Times New Roman" w:eastAsia="Times New Roman" w:hAnsi="Times New Roman"/>
          <w:color w:val="000000"/>
          <w:sz w:val="28"/>
          <w:szCs w:val="28"/>
          <w:lang w:eastAsia="uk-UA"/>
        </w:rPr>
        <w:tab/>
      </w:r>
      <w:r>
        <w:rPr>
          <w:rFonts w:ascii="Times New Roman" w:eastAsia="Times New Roman" w:hAnsi="Times New Roman"/>
          <w:color w:val="000000"/>
          <w:sz w:val="28"/>
          <w:szCs w:val="28"/>
          <w:lang w:eastAsia="uk-UA"/>
        </w:rPr>
        <w:t xml:space="preserve">                              </w:t>
      </w:r>
      <w:r w:rsidRPr="00442006">
        <w:rPr>
          <w:rFonts w:ascii="Times New Roman" w:eastAsia="Times New Roman" w:hAnsi="Times New Roman"/>
          <w:color w:val="000000"/>
          <w:sz w:val="28"/>
          <w:szCs w:val="28"/>
          <w:lang w:eastAsia="uk-UA"/>
        </w:rPr>
        <w:t>Тетяна ДУКА</w:t>
      </w:r>
    </w:p>
    <w:p w:rsidR="00EB5858" w:rsidRDefault="00EB5858" w:rsidP="00EB5858">
      <w:pPr>
        <w:contextualSpacing/>
        <w:rPr>
          <w:rFonts w:ascii="Times New Roman" w:hAnsi="Times New Roman" w:cs="Times New Roman"/>
          <w:sz w:val="28"/>
          <w:szCs w:val="28"/>
        </w:rPr>
      </w:pPr>
    </w:p>
    <w:p w:rsidR="00EB5858" w:rsidRPr="00B968E2" w:rsidRDefault="00EB5858" w:rsidP="00EB5858">
      <w:pPr>
        <w:contextualSpacing/>
        <w:rPr>
          <w:rFonts w:ascii="Times New Roman" w:hAnsi="Times New Roman" w:cs="Times New Roman"/>
          <w:sz w:val="28"/>
          <w:szCs w:val="28"/>
        </w:rPr>
      </w:pPr>
    </w:p>
    <w:p w:rsidR="00EB5858" w:rsidRPr="00B968E2" w:rsidRDefault="00EB5858" w:rsidP="00EB5858">
      <w:pPr>
        <w:ind w:right="-285"/>
        <w:contextualSpacing/>
        <w:jc w:val="both"/>
        <w:rPr>
          <w:rFonts w:ascii="Times New Roman" w:eastAsia="Calibri" w:hAnsi="Times New Roman" w:cs="Times New Roman"/>
          <w:sz w:val="28"/>
          <w:szCs w:val="28"/>
        </w:rPr>
      </w:pPr>
      <w:r w:rsidRPr="00B968E2">
        <w:rPr>
          <w:rFonts w:ascii="Times New Roman" w:eastAsia="Calibri" w:hAnsi="Times New Roman" w:cs="Times New Roman"/>
          <w:sz w:val="28"/>
          <w:szCs w:val="28"/>
        </w:rPr>
        <w:t>ПОГОДЖЕНО:</w:t>
      </w:r>
    </w:p>
    <w:p w:rsidR="00EB5858" w:rsidRPr="00B968E2" w:rsidRDefault="00EB5858" w:rsidP="00EB5858">
      <w:pPr>
        <w:contextualSpacing/>
        <w:rPr>
          <w:rFonts w:ascii="Times New Roman" w:hAnsi="Times New Roman" w:cs="Times New Roman"/>
          <w:sz w:val="28"/>
          <w:szCs w:val="28"/>
        </w:rPr>
      </w:pPr>
    </w:p>
    <w:p w:rsidR="00EB5858" w:rsidRDefault="00EB5858" w:rsidP="00EB585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Заступник голови Київської </w:t>
      </w:r>
    </w:p>
    <w:p w:rsidR="007173E5" w:rsidRDefault="00EB5858" w:rsidP="00F36CE0">
      <w:pPr>
        <w:spacing w:after="0" w:line="240" w:lineRule="auto"/>
        <w:rPr>
          <w:rFonts w:ascii="Times New Roman" w:hAnsi="Times New Roman" w:cs="Times New Roman"/>
          <w:sz w:val="28"/>
          <w:szCs w:val="28"/>
        </w:rPr>
      </w:pPr>
      <w:r>
        <w:rPr>
          <w:rFonts w:ascii="Times New Roman" w:hAnsi="Times New Roman" w:cs="Times New Roman"/>
          <w:sz w:val="28"/>
          <w:szCs w:val="28"/>
        </w:rPr>
        <w:t>міської державної адміністрації                               Валентин МОНДРИЇВСЬКИЙ</w:t>
      </w:r>
    </w:p>
    <w:p w:rsidR="007173E5" w:rsidRDefault="007173E5" w:rsidP="00EB5858">
      <w:pPr>
        <w:contextualSpacing/>
        <w:rPr>
          <w:rFonts w:ascii="Times New Roman" w:hAnsi="Times New Roman" w:cs="Times New Roman"/>
          <w:sz w:val="28"/>
          <w:szCs w:val="28"/>
        </w:rPr>
      </w:pPr>
    </w:p>
    <w:p w:rsidR="00EB5858" w:rsidRPr="00B968E2" w:rsidRDefault="00EB5858" w:rsidP="00EB5858">
      <w:pPr>
        <w:contextualSpacing/>
        <w:rPr>
          <w:rFonts w:ascii="Times New Roman" w:hAnsi="Times New Roman" w:cs="Times New Roman"/>
          <w:sz w:val="28"/>
          <w:szCs w:val="28"/>
        </w:rPr>
      </w:pPr>
      <w:r w:rsidRPr="00B968E2">
        <w:rPr>
          <w:rFonts w:ascii="Times New Roman" w:hAnsi="Times New Roman" w:cs="Times New Roman"/>
          <w:sz w:val="28"/>
          <w:szCs w:val="28"/>
        </w:rPr>
        <w:t xml:space="preserve">Постійна комісія Київської міської </w:t>
      </w:r>
    </w:p>
    <w:p w:rsidR="00EB5858" w:rsidRPr="00B968E2" w:rsidRDefault="00EB5858" w:rsidP="00EB5858">
      <w:pPr>
        <w:contextualSpacing/>
        <w:rPr>
          <w:rFonts w:ascii="Times New Roman" w:hAnsi="Times New Roman" w:cs="Times New Roman"/>
          <w:sz w:val="28"/>
          <w:szCs w:val="28"/>
        </w:rPr>
      </w:pPr>
      <w:r w:rsidRPr="00B968E2">
        <w:rPr>
          <w:rFonts w:ascii="Times New Roman" w:hAnsi="Times New Roman" w:cs="Times New Roman"/>
          <w:sz w:val="28"/>
          <w:szCs w:val="28"/>
        </w:rPr>
        <w:t xml:space="preserve">ради з питань культури, туризму та  </w:t>
      </w:r>
    </w:p>
    <w:p w:rsidR="00EB5858" w:rsidRPr="00B968E2" w:rsidRDefault="00EB5858" w:rsidP="00EB5858">
      <w:pPr>
        <w:contextualSpacing/>
        <w:rPr>
          <w:rFonts w:ascii="Times New Roman" w:hAnsi="Times New Roman" w:cs="Times New Roman"/>
          <w:sz w:val="28"/>
          <w:szCs w:val="28"/>
        </w:rPr>
      </w:pPr>
      <w:r w:rsidRPr="00B968E2">
        <w:rPr>
          <w:rFonts w:ascii="Times New Roman" w:hAnsi="Times New Roman" w:cs="Times New Roman"/>
          <w:sz w:val="28"/>
          <w:szCs w:val="28"/>
        </w:rPr>
        <w:t>суспільних комунікацій</w:t>
      </w:r>
    </w:p>
    <w:p w:rsidR="00EB5858" w:rsidRPr="00B968E2" w:rsidRDefault="00EB5858" w:rsidP="00EB5858">
      <w:pPr>
        <w:contextualSpacing/>
        <w:rPr>
          <w:rFonts w:ascii="Times New Roman" w:hAnsi="Times New Roman" w:cs="Times New Roman"/>
          <w:sz w:val="28"/>
          <w:szCs w:val="28"/>
        </w:rPr>
      </w:pPr>
    </w:p>
    <w:p w:rsidR="00EB5858" w:rsidRPr="00B968E2" w:rsidRDefault="00EB5858" w:rsidP="00EB5858">
      <w:pPr>
        <w:ind w:right="-74"/>
        <w:contextualSpacing/>
        <w:rPr>
          <w:rFonts w:ascii="Times New Roman" w:hAnsi="Times New Roman" w:cs="Times New Roman"/>
          <w:sz w:val="28"/>
          <w:szCs w:val="28"/>
        </w:rPr>
      </w:pPr>
      <w:r w:rsidRPr="00B968E2">
        <w:rPr>
          <w:rFonts w:ascii="Times New Roman" w:hAnsi="Times New Roman" w:cs="Times New Roman"/>
          <w:sz w:val="28"/>
          <w:szCs w:val="28"/>
        </w:rPr>
        <w:t xml:space="preserve">Голова </w:t>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B968E2">
        <w:rPr>
          <w:rFonts w:ascii="Times New Roman" w:hAnsi="Times New Roman" w:cs="Times New Roman"/>
          <w:sz w:val="28"/>
          <w:szCs w:val="28"/>
        </w:rPr>
        <w:t>Вікторія МУХА</w:t>
      </w:r>
    </w:p>
    <w:p w:rsidR="00EB5858" w:rsidRPr="00B968E2" w:rsidRDefault="00EB5858" w:rsidP="00EB5858">
      <w:pPr>
        <w:contextualSpacing/>
        <w:rPr>
          <w:rFonts w:ascii="Times New Roman" w:hAnsi="Times New Roman" w:cs="Times New Roman"/>
          <w:sz w:val="28"/>
          <w:szCs w:val="28"/>
        </w:rPr>
      </w:pPr>
    </w:p>
    <w:tbl>
      <w:tblPr>
        <w:tblW w:w="5050" w:type="pct"/>
        <w:tblLook w:val="01E0" w:firstRow="1" w:lastRow="1" w:firstColumn="1" w:lastColumn="1" w:noHBand="0" w:noVBand="0"/>
      </w:tblPr>
      <w:tblGrid>
        <w:gridCol w:w="5360"/>
        <w:gridCol w:w="4375"/>
      </w:tblGrid>
      <w:tr w:rsidR="00EB5858" w:rsidRPr="00B968E2" w:rsidTr="00A73099">
        <w:trPr>
          <w:trHeight w:val="549"/>
        </w:trPr>
        <w:tc>
          <w:tcPr>
            <w:tcW w:w="2753" w:type="pct"/>
          </w:tcPr>
          <w:p w:rsidR="007173E5" w:rsidRPr="00B968E2" w:rsidRDefault="007173E5" w:rsidP="007173E5">
            <w:pPr>
              <w:contextualSpacing/>
              <w:rPr>
                <w:rFonts w:ascii="Times New Roman" w:hAnsi="Times New Roman" w:cs="Times New Roman"/>
                <w:sz w:val="28"/>
                <w:szCs w:val="28"/>
              </w:rPr>
            </w:pPr>
          </w:p>
          <w:p w:rsidR="00EB5858" w:rsidRPr="00B968E2" w:rsidRDefault="00EB5858" w:rsidP="00A73099">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Начальник </w:t>
            </w:r>
          </w:p>
          <w:p w:rsidR="00EB5858" w:rsidRPr="00B968E2" w:rsidRDefault="00EB5858" w:rsidP="00A73099">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управління правового забезпечення </w:t>
            </w:r>
          </w:p>
          <w:p w:rsidR="00EB5858" w:rsidRPr="00B968E2" w:rsidRDefault="00EB5858" w:rsidP="00A73099">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діяльності Київської міської ради </w:t>
            </w:r>
          </w:p>
        </w:tc>
        <w:tc>
          <w:tcPr>
            <w:tcW w:w="2247" w:type="pct"/>
          </w:tcPr>
          <w:p w:rsidR="00EB5858" w:rsidRPr="0013018C" w:rsidRDefault="00EB5858" w:rsidP="00A73099">
            <w:pPr>
              <w:ind w:left="-108" w:right="-74"/>
              <w:contextualSpacing/>
              <w:rPr>
                <w:rFonts w:ascii="Times New Roman" w:hAnsi="Times New Roman" w:cs="Times New Roman"/>
                <w:sz w:val="28"/>
                <w:szCs w:val="28"/>
              </w:rPr>
            </w:pPr>
          </w:p>
          <w:p w:rsidR="00EB5858" w:rsidRDefault="00EB5858" w:rsidP="00A73099">
            <w:pPr>
              <w:ind w:left="-108" w:right="-74"/>
              <w:contextualSpacing/>
              <w:rPr>
                <w:rFonts w:ascii="Times New Roman" w:hAnsi="Times New Roman" w:cs="Times New Roman"/>
                <w:sz w:val="28"/>
                <w:szCs w:val="28"/>
              </w:rPr>
            </w:pPr>
          </w:p>
          <w:p w:rsidR="007173E5" w:rsidRDefault="007173E5" w:rsidP="00A73099">
            <w:pPr>
              <w:ind w:right="-74"/>
              <w:contextualSpacing/>
              <w:rPr>
                <w:rFonts w:ascii="Times New Roman" w:hAnsi="Times New Roman" w:cs="Times New Roman"/>
                <w:sz w:val="28"/>
                <w:szCs w:val="28"/>
              </w:rPr>
            </w:pPr>
          </w:p>
          <w:p w:rsidR="00EB5858" w:rsidRPr="00B968E2" w:rsidRDefault="00EB5858" w:rsidP="00A73099">
            <w:pPr>
              <w:ind w:right="-74"/>
              <w:contextualSpacing/>
              <w:rPr>
                <w:rFonts w:ascii="Times New Roman" w:hAnsi="Times New Roman" w:cs="Times New Roman"/>
                <w:sz w:val="28"/>
                <w:szCs w:val="28"/>
              </w:rPr>
            </w:pPr>
            <w:r w:rsidRPr="00B968E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968E2">
              <w:rPr>
                <w:rFonts w:ascii="Times New Roman" w:hAnsi="Times New Roman" w:cs="Times New Roman"/>
                <w:sz w:val="28"/>
                <w:szCs w:val="28"/>
              </w:rPr>
              <w:t xml:space="preserve">Валентина </w:t>
            </w:r>
            <w:r>
              <w:rPr>
                <w:rFonts w:ascii="Times New Roman" w:hAnsi="Times New Roman" w:cs="Times New Roman"/>
                <w:sz w:val="28"/>
                <w:szCs w:val="28"/>
              </w:rPr>
              <w:t>П</w:t>
            </w:r>
            <w:r w:rsidRPr="00B968E2">
              <w:rPr>
                <w:rFonts w:ascii="Times New Roman" w:hAnsi="Times New Roman" w:cs="Times New Roman"/>
                <w:sz w:val="28"/>
                <w:szCs w:val="28"/>
              </w:rPr>
              <w:t>ОЛОЖИШНИК</w:t>
            </w:r>
          </w:p>
        </w:tc>
      </w:tr>
    </w:tbl>
    <w:p w:rsidR="00D50E78" w:rsidRDefault="00D50E78">
      <w:pPr>
        <w:rPr>
          <w:color w:val="FFFFFF" w:themeColor="background1"/>
        </w:rPr>
      </w:pPr>
    </w:p>
    <w:p w:rsidR="00D50E78" w:rsidRDefault="00D50E78">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F44110" w:rsidRDefault="00F44110">
      <w:pPr>
        <w:rPr>
          <w:color w:val="FFFFFF" w:themeColor="background1"/>
        </w:rPr>
      </w:pPr>
    </w:p>
    <w:p w:rsidR="00C87EED" w:rsidRDefault="00C87EED">
      <w:pPr>
        <w:rPr>
          <w:color w:val="FFFFFF" w:themeColor="background1"/>
        </w:rPr>
      </w:pPr>
    </w:p>
    <w:p w:rsidR="00C87EED" w:rsidRDefault="00C87EED">
      <w:pPr>
        <w:rPr>
          <w:color w:val="FFFFFF" w:themeColor="background1"/>
        </w:rPr>
      </w:pPr>
    </w:p>
    <w:p w:rsidR="00C87EED" w:rsidRDefault="00C87EED">
      <w:pPr>
        <w:rPr>
          <w:color w:val="FFFFFF" w:themeColor="background1"/>
        </w:rPr>
      </w:pPr>
    </w:p>
    <w:p w:rsidR="00C87EED" w:rsidRDefault="00C87EED">
      <w:pPr>
        <w:rPr>
          <w:color w:val="FFFFFF" w:themeColor="background1"/>
        </w:rPr>
      </w:pPr>
    </w:p>
    <w:p w:rsidR="00C87EED" w:rsidRDefault="00C87EED">
      <w:pPr>
        <w:rPr>
          <w:color w:val="FFFFFF" w:themeColor="background1"/>
        </w:rPr>
      </w:pPr>
    </w:p>
    <w:p w:rsidR="000537D1" w:rsidRDefault="000537D1" w:rsidP="000537D1">
      <w:pPr>
        <w:spacing w:after="0" w:line="240" w:lineRule="auto"/>
        <w:ind w:left="5245"/>
        <w:rPr>
          <w:rFonts w:ascii="Times New Roman" w:eastAsia="Times New Roman" w:hAnsi="Times New Roman" w:cs="Times New Roman"/>
          <w:color w:val="000000"/>
          <w:sz w:val="28"/>
          <w:szCs w:val="28"/>
          <w:lang w:eastAsia="ru-RU"/>
        </w:rPr>
      </w:pPr>
      <w:bookmarkStart w:id="1" w:name="244"/>
      <w:r w:rsidRPr="000537D1">
        <w:rPr>
          <w:rFonts w:ascii="Times New Roman" w:eastAsia="Times New Roman" w:hAnsi="Times New Roman" w:cs="Times New Roman"/>
          <w:color w:val="000000"/>
          <w:sz w:val="28"/>
          <w:szCs w:val="28"/>
          <w:lang w:eastAsia="ru-RU"/>
        </w:rPr>
        <w:lastRenderedPageBreak/>
        <w:t>ЗАТВЕРДЖЕНО</w:t>
      </w:r>
      <w:r w:rsidRPr="000537D1">
        <w:rPr>
          <w:rFonts w:ascii="Times New Roman" w:eastAsia="Times New Roman" w:hAnsi="Times New Roman" w:cs="Times New Roman"/>
          <w:sz w:val="28"/>
          <w:szCs w:val="28"/>
          <w:lang w:eastAsia="ru-RU"/>
        </w:rPr>
        <w:br/>
      </w:r>
      <w:r>
        <w:rPr>
          <w:rFonts w:ascii="Times New Roman" w:eastAsia="Times New Roman" w:hAnsi="Times New Roman" w:cs="Times New Roman"/>
          <w:color w:val="000000"/>
          <w:sz w:val="28"/>
          <w:szCs w:val="28"/>
          <w:lang w:eastAsia="ru-RU"/>
        </w:rPr>
        <w:t>Рішенн</w:t>
      </w:r>
      <w:r w:rsidRPr="000537D1">
        <w:rPr>
          <w:rFonts w:ascii="Times New Roman" w:eastAsia="Times New Roman" w:hAnsi="Times New Roman" w:cs="Times New Roman"/>
          <w:color w:val="000000"/>
          <w:sz w:val="28"/>
          <w:szCs w:val="28"/>
          <w:lang w:eastAsia="ru-RU"/>
        </w:rPr>
        <w:t xml:space="preserve">я Київської міської </w:t>
      </w:r>
      <w:r>
        <w:rPr>
          <w:rFonts w:ascii="Times New Roman" w:eastAsia="Times New Roman" w:hAnsi="Times New Roman" w:cs="Times New Roman"/>
          <w:color w:val="000000"/>
          <w:sz w:val="28"/>
          <w:szCs w:val="28"/>
          <w:lang w:eastAsia="ru-RU"/>
        </w:rPr>
        <w:t>ради</w:t>
      </w:r>
    </w:p>
    <w:p w:rsidR="000537D1" w:rsidRPr="000537D1" w:rsidRDefault="000537D1" w:rsidP="000537D1">
      <w:pPr>
        <w:spacing w:after="0" w:line="240" w:lineRule="auto"/>
        <w:ind w:left="5245"/>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 xml:space="preserve">від </w:t>
      </w:r>
    </w:p>
    <w:p w:rsidR="000537D1" w:rsidRPr="000537D1" w:rsidRDefault="000537D1"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bookmarkStart w:id="2" w:name="245"/>
      <w:bookmarkEnd w:id="1"/>
    </w:p>
    <w:p w:rsidR="000537D1" w:rsidRPr="000537D1" w:rsidRDefault="000537D1"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0537D1" w:rsidRPr="000537D1" w:rsidRDefault="000537D1"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0537D1" w:rsidRDefault="000537D1"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843D9F" w:rsidRDefault="00843D9F"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843D9F" w:rsidRDefault="00843D9F"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843D9F" w:rsidRPr="000537D1" w:rsidRDefault="00843D9F" w:rsidP="000537D1">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0537D1" w:rsidRPr="000537D1" w:rsidRDefault="000537D1" w:rsidP="000537D1">
      <w:pPr>
        <w:keepNext/>
        <w:keepLines/>
        <w:spacing w:before="200" w:after="0" w:line="276" w:lineRule="auto"/>
        <w:jc w:val="center"/>
        <w:outlineLvl w:val="2"/>
        <w:rPr>
          <w:rFonts w:ascii="Times New Roman" w:eastAsia="Times New Roman" w:hAnsi="Times New Roman" w:cs="Times New Roman"/>
          <w:bCs/>
          <w:sz w:val="28"/>
          <w:szCs w:val="28"/>
        </w:rPr>
      </w:pPr>
      <w:r w:rsidRPr="000537D1">
        <w:rPr>
          <w:rFonts w:ascii="Times New Roman" w:eastAsia="Times New Roman" w:hAnsi="Times New Roman" w:cs="Times New Roman"/>
          <w:bCs/>
          <w:sz w:val="28"/>
          <w:szCs w:val="28"/>
        </w:rPr>
        <w:t>ПОЛОЖЕННЯ</w:t>
      </w:r>
      <w:r w:rsidRPr="000537D1">
        <w:rPr>
          <w:rFonts w:ascii="Times New Roman" w:eastAsia="Times New Roman" w:hAnsi="Times New Roman" w:cs="Times New Roman"/>
          <w:bCs/>
          <w:sz w:val="28"/>
          <w:szCs w:val="28"/>
        </w:rPr>
        <w:br/>
        <w:t xml:space="preserve">про </w:t>
      </w:r>
      <w:bookmarkStart w:id="3" w:name="246"/>
      <w:bookmarkEnd w:id="2"/>
      <w:r w:rsidRPr="000537D1">
        <w:rPr>
          <w:rFonts w:ascii="Times New Roman" w:eastAsia="Times New Roman" w:hAnsi="Times New Roman" w:cs="Times New Roman"/>
          <w:bCs/>
          <w:sz w:val="28"/>
          <w:szCs w:val="28"/>
        </w:rPr>
        <w:t xml:space="preserve">Театрально-видовищний заклад культури «Київський академічний драматичний театр на Подолі» імені Віталія Малахова </w:t>
      </w:r>
    </w:p>
    <w:p w:rsidR="000537D1" w:rsidRPr="000537D1" w:rsidRDefault="000537D1" w:rsidP="000537D1">
      <w:pPr>
        <w:keepNext/>
        <w:keepLines/>
        <w:spacing w:before="200" w:after="0" w:line="276" w:lineRule="auto"/>
        <w:jc w:val="center"/>
        <w:outlineLvl w:val="2"/>
        <w:rPr>
          <w:rFonts w:ascii="Times New Roman" w:eastAsia="Times New Roman" w:hAnsi="Times New Roman" w:cs="Times New Roman"/>
          <w:bCs/>
          <w:sz w:val="28"/>
          <w:szCs w:val="28"/>
        </w:rPr>
      </w:pPr>
      <w:r w:rsidRPr="000537D1">
        <w:rPr>
          <w:rFonts w:ascii="Times New Roman" w:eastAsia="Times New Roman" w:hAnsi="Times New Roman" w:cs="Times New Roman"/>
          <w:bCs/>
          <w:sz w:val="28"/>
          <w:szCs w:val="28"/>
        </w:rPr>
        <w:t>(ідентифікаційний код 13699036)</w:t>
      </w:r>
    </w:p>
    <w:p w:rsidR="000537D1" w:rsidRPr="000537D1" w:rsidRDefault="000537D1" w:rsidP="000537D1">
      <w:pPr>
        <w:spacing w:after="0" w:line="240" w:lineRule="auto"/>
        <w:jc w:val="center"/>
        <w:rPr>
          <w:rFonts w:ascii="Times New Roman" w:eastAsia="Times New Roman" w:hAnsi="Times New Roman" w:cs="Times New Roman"/>
          <w:sz w:val="28"/>
          <w:szCs w:val="28"/>
          <w:lang w:eastAsia="ru-RU"/>
        </w:rPr>
      </w:pPr>
      <w:bookmarkStart w:id="4" w:name="247"/>
      <w:bookmarkEnd w:id="3"/>
      <w:r w:rsidRPr="000537D1">
        <w:rPr>
          <w:rFonts w:ascii="Times New Roman" w:eastAsia="Times New Roman" w:hAnsi="Times New Roman" w:cs="Times New Roman"/>
          <w:sz w:val="28"/>
          <w:szCs w:val="28"/>
          <w:lang w:eastAsia="ru-RU"/>
        </w:rPr>
        <w:t>(нова редакція)</w:t>
      </w: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jc w:val="center"/>
        <w:rPr>
          <w:rFonts w:ascii="Times New Roman" w:eastAsia="Times New Roman" w:hAnsi="Times New Roman" w:cs="Times New Roman"/>
          <w:color w:val="000000"/>
          <w:sz w:val="28"/>
          <w:szCs w:val="28"/>
          <w:lang w:eastAsia="ru-RU"/>
        </w:rPr>
      </w:pPr>
      <w:r w:rsidRPr="000537D1">
        <w:rPr>
          <w:rFonts w:ascii="Times New Roman" w:eastAsia="Times New Roman" w:hAnsi="Times New Roman" w:cs="Times New Roman"/>
          <w:color w:val="000000"/>
          <w:sz w:val="28"/>
          <w:szCs w:val="28"/>
          <w:lang w:eastAsia="ru-RU"/>
        </w:rPr>
        <w:t>м. Київ – 2025</w:t>
      </w:r>
    </w:p>
    <w:p w:rsidR="000537D1" w:rsidRPr="000537D1" w:rsidRDefault="000537D1" w:rsidP="000537D1">
      <w:pPr>
        <w:keepNext/>
        <w:keepLines/>
        <w:numPr>
          <w:ilvl w:val="0"/>
          <w:numId w:val="4"/>
        </w:numPr>
        <w:spacing w:before="200" w:after="0" w:line="276" w:lineRule="auto"/>
        <w:jc w:val="center"/>
        <w:outlineLvl w:val="2"/>
        <w:rPr>
          <w:rFonts w:ascii="Times New Roman" w:eastAsia="Times New Roman" w:hAnsi="Times New Roman" w:cs="Times New Roman"/>
          <w:bCs/>
          <w:color w:val="000000"/>
          <w:sz w:val="28"/>
          <w:szCs w:val="28"/>
          <w:lang w:val="ru-RU"/>
        </w:rPr>
      </w:pPr>
      <w:bookmarkStart w:id="5" w:name="248"/>
      <w:bookmarkEnd w:id="4"/>
      <w:r w:rsidRPr="000537D1">
        <w:rPr>
          <w:rFonts w:ascii="Times New Roman" w:eastAsia="Times New Roman" w:hAnsi="Times New Roman" w:cs="Times New Roman"/>
          <w:bCs/>
          <w:color w:val="000000"/>
          <w:sz w:val="28"/>
          <w:szCs w:val="28"/>
          <w:lang w:val="ru-RU"/>
        </w:rPr>
        <w:lastRenderedPageBreak/>
        <w:t>ЗАГАЛЬНІ ПОЛОЖЕННЯ</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 w:name="249"/>
      <w:bookmarkEnd w:id="5"/>
      <w:r w:rsidRPr="000537D1">
        <w:rPr>
          <w:rFonts w:ascii="Times New Roman" w:eastAsia="Times New Roman" w:hAnsi="Times New Roman" w:cs="Times New Roman"/>
          <w:color w:val="000000"/>
          <w:sz w:val="28"/>
          <w:szCs w:val="28"/>
          <w:lang w:eastAsia="ru-RU"/>
        </w:rPr>
        <w:t xml:space="preserve">1.1. </w:t>
      </w:r>
      <w:r w:rsidRPr="000537D1">
        <w:rPr>
          <w:rFonts w:ascii="Times New Roman" w:eastAsia="Times New Roman" w:hAnsi="Times New Roman" w:cs="Times New Roman"/>
          <w:sz w:val="28"/>
          <w:szCs w:val="28"/>
          <w:lang w:eastAsia="ru-RU"/>
        </w:rPr>
        <w:t xml:space="preserve">Театрально-видовищний заклад культури «Київський академічний драматичний театр на Подолі» імені Віталія Малахова є </w:t>
      </w:r>
      <w:r w:rsidRPr="000537D1">
        <w:rPr>
          <w:rFonts w:ascii="Times New Roman" w:eastAsia="Times New Roman" w:hAnsi="Times New Roman" w:cs="Times New Roman"/>
          <w:color w:val="000000"/>
          <w:sz w:val="28"/>
          <w:szCs w:val="28"/>
          <w:lang w:eastAsia="ru-RU"/>
        </w:rPr>
        <w:t>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 (далі – Департамент культури).</w:t>
      </w:r>
    </w:p>
    <w:p w:rsid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7" w:name="250"/>
      <w:bookmarkEnd w:id="6"/>
      <w:r w:rsidRPr="000537D1">
        <w:rPr>
          <w:rFonts w:ascii="Times New Roman" w:eastAsia="Times New Roman" w:hAnsi="Times New Roman" w:cs="Times New Roman"/>
          <w:sz w:val="28"/>
          <w:szCs w:val="28"/>
          <w:lang w:eastAsia="ru-RU"/>
        </w:rPr>
        <w:t>Театрально-видовищний заклад культури «Київський академічний драматичний театр на Подолі» імені Віталія Малахова</w:t>
      </w:r>
      <w:r w:rsidRPr="000537D1">
        <w:rPr>
          <w:rFonts w:ascii="Times New Roman" w:eastAsia="Times New Roman" w:hAnsi="Times New Roman" w:cs="Times New Roman"/>
          <w:color w:val="000000"/>
          <w:sz w:val="28"/>
          <w:szCs w:val="28"/>
          <w:lang w:eastAsia="ru-RU"/>
        </w:rPr>
        <w:t xml:space="preserve"> належить до базової мережі закладів культури міста Києва.</w:t>
      </w:r>
    </w:p>
    <w:p w:rsidR="00C26F29" w:rsidRPr="000537D1" w:rsidRDefault="00C26F29"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shd w:val="clear" w:color="auto" w:fill="FFFFFF"/>
        <w:spacing w:before="105" w:after="168" w:line="240" w:lineRule="auto"/>
        <w:ind w:firstLine="708"/>
        <w:contextualSpacing/>
        <w:jc w:val="both"/>
        <w:rPr>
          <w:rFonts w:ascii="Times New Roman" w:eastAsia="Times New Roman" w:hAnsi="Times New Roman" w:cs="Times New Roman"/>
          <w:sz w:val="28"/>
          <w:szCs w:val="28"/>
          <w:lang w:eastAsia="uk-UA"/>
        </w:rPr>
      </w:pPr>
      <w:bookmarkStart w:id="8" w:name="251"/>
      <w:bookmarkEnd w:id="7"/>
      <w:r w:rsidRPr="000537D1">
        <w:rPr>
          <w:rFonts w:ascii="Times New Roman" w:eastAsia="Times New Roman" w:hAnsi="Times New Roman" w:cs="Times New Roman"/>
          <w:color w:val="000000"/>
          <w:sz w:val="28"/>
          <w:szCs w:val="28"/>
          <w:lang w:eastAsia="ru-RU"/>
        </w:rPr>
        <w:t xml:space="preserve">1.2. </w:t>
      </w:r>
      <w:r w:rsidRPr="000537D1">
        <w:rPr>
          <w:rFonts w:ascii="Times New Roman" w:eastAsia="Times New Roman" w:hAnsi="Times New Roman" w:cs="Times New Roman"/>
          <w:sz w:val="28"/>
          <w:szCs w:val="28"/>
          <w:lang w:eastAsia="uk-UA"/>
        </w:rPr>
        <w:t xml:space="preserve">Відповідно до </w:t>
      </w:r>
      <w:hyperlink w:tgtFrame="_blank" w:history="1">
        <w:r w:rsidRPr="000537D1">
          <w:rPr>
            <w:rFonts w:ascii="Times New Roman" w:eastAsia="Times New Roman" w:hAnsi="Times New Roman" w:cs="Times New Roman"/>
            <w:sz w:val="28"/>
            <w:szCs w:val="28"/>
            <w:lang w:eastAsia="uk-UA"/>
          </w:rPr>
          <w:t xml:space="preserve">рішення Київської міської ради від 28 листопада </w:t>
        </w:r>
        <w:r w:rsidRPr="000537D1">
          <w:rPr>
            <w:rFonts w:ascii="Times New Roman" w:eastAsia="Times New Roman" w:hAnsi="Times New Roman" w:cs="Times New Roman"/>
            <w:sz w:val="28"/>
            <w:szCs w:val="28"/>
            <w:lang w:eastAsia="uk-UA"/>
          </w:rPr>
          <w:br/>
          <w:t>2002 року № 135/295 «Про театрально-видовищний заклад культури «Київський драматичний театр на Подолі»</w:t>
        </w:r>
      </w:hyperlink>
      <w:r w:rsidRPr="000537D1">
        <w:rPr>
          <w:rFonts w:ascii="Times New Roman" w:eastAsia="Times New Roman" w:hAnsi="Times New Roman" w:cs="Times New Roman"/>
          <w:sz w:val="28"/>
          <w:szCs w:val="28"/>
          <w:lang w:eastAsia="uk-UA"/>
        </w:rPr>
        <w:t xml:space="preserve"> театрально-видовищний заклад культури «Київський драматичний театр на Подолі» є правонаступником державного комунального театрально-видовищного підприємства «Київський драматичний театр на Подолі».</w:t>
      </w:r>
    </w:p>
    <w:p w:rsidR="000537D1" w:rsidRPr="000537D1" w:rsidRDefault="000537D1" w:rsidP="000537D1">
      <w:pPr>
        <w:shd w:val="clear" w:color="auto" w:fill="FFFFFF"/>
        <w:spacing w:before="105" w:after="168" w:line="240" w:lineRule="auto"/>
        <w:ind w:firstLine="708"/>
        <w:contextualSpacing/>
        <w:jc w:val="both"/>
        <w:rPr>
          <w:rFonts w:ascii="Times New Roman" w:eastAsia="Times New Roman" w:hAnsi="Times New Roman" w:cs="Times New Roman"/>
          <w:sz w:val="28"/>
          <w:szCs w:val="28"/>
          <w:lang w:eastAsia="uk-UA"/>
        </w:rPr>
      </w:pPr>
      <w:r w:rsidRPr="000537D1">
        <w:rPr>
          <w:rFonts w:ascii="Times New Roman" w:eastAsia="Times New Roman" w:hAnsi="Times New Roman" w:cs="Times New Roman"/>
          <w:sz w:val="28"/>
          <w:szCs w:val="28"/>
          <w:lang w:eastAsia="uk-UA"/>
        </w:rPr>
        <w:t xml:space="preserve">Наказом Міністерства культури і туризму України від 25 квітня </w:t>
      </w:r>
      <w:r w:rsidRPr="000537D1">
        <w:rPr>
          <w:rFonts w:ascii="Times New Roman" w:eastAsia="Times New Roman" w:hAnsi="Times New Roman" w:cs="Times New Roman"/>
          <w:sz w:val="28"/>
          <w:szCs w:val="28"/>
          <w:lang w:eastAsia="uk-UA"/>
        </w:rPr>
        <w:br/>
        <w:t>2006 року № 204/0/16-06 «Про надання статусу академічного Черкаському обласному українському музично-драматичного театру ім. Т. Г. Шевченка, Київському драматичному театру на Подолі» Театрально-видовищному закладу культури «Київський драматичний театр на Подолі» надано статус академічного та відповідно до розпорядження Київської міської державної адміністрації від 17 квітня 2007 року № 439 «Про перейменування театрально-видовищного закладу культури «Київський драматичний театр на Подолі»</w:t>
      </w:r>
      <w:r w:rsidRPr="000537D1">
        <w:rPr>
          <w:rFonts w:ascii="Times New Roman" w:eastAsia="Times New Roman" w:hAnsi="Times New Roman" w:cs="Times New Roman"/>
          <w:sz w:val="28"/>
          <w:szCs w:val="28"/>
          <w:u w:val="single"/>
          <w:lang w:eastAsia="uk-UA"/>
        </w:rPr>
        <w:t xml:space="preserve"> </w:t>
      </w:r>
      <w:r w:rsidRPr="000537D1">
        <w:rPr>
          <w:rFonts w:ascii="Times New Roman" w:eastAsia="Times New Roman" w:hAnsi="Times New Roman" w:cs="Times New Roman"/>
          <w:sz w:val="28"/>
          <w:szCs w:val="28"/>
          <w:lang w:eastAsia="uk-UA"/>
        </w:rPr>
        <w:t xml:space="preserve">перейменовано у театрально-видовищний заклад культури «Київський академічний драматичний театр на Подолі». </w:t>
      </w:r>
    </w:p>
    <w:p w:rsidR="000537D1" w:rsidRPr="000537D1" w:rsidRDefault="000537D1" w:rsidP="000537D1">
      <w:pPr>
        <w:spacing w:after="0" w:line="240" w:lineRule="auto"/>
        <w:ind w:firstLine="851"/>
        <w:contextualSpacing/>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sz w:val="28"/>
          <w:szCs w:val="28"/>
          <w:lang w:eastAsia="ru-RU"/>
        </w:rPr>
        <w:t xml:space="preserve">Відповідно до рішення Київської міської ради від 21 листопада </w:t>
      </w:r>
      <w:r w:rsidRPr="000537D1">
        <w:rPr>
          <w:rFonts w:ascii="Times New Roman" w:eastAsia="Times New Roman" w:hAnsi="Times New Roman" w:cs="Times New Roman"/>
          <w:sz w:val="28"/>
          <w:szCs w:val="28"/>
          <w:lang w:eastAsia="ru-RU"/>
        </w:rPr>
        <w:br/>
        <w:t>2024 року № 185/9993 «Про присвоєння Театрально-видовищному закладу культури «Київський академічний драматичний театр на Подолі» імені Віталія Малахова» присвоєно Театрально-видовищному закладу культури «Київський академічний драматичний театр на Подолі» ім’я Віталія Малахова.</w:t>
      </w:r>
    </w:p>
    <w:p w:rsidR="000537D1" w:rsidRDefault="000537D1" w:rsidP="000537D1">
      <w:pPr>
        <w:spacing w:after="0" w:line="240" w:lineRule="auto"/>
        <w:ind w:firstLine="851"/>
        <w:contextualSpacing/>
        <w:jc w:val="both"/>
        <w:rPr>
          <w:rFonts w:ascii="Times New Roman" w:eastAsia="Times New Roman" w:hAnsi="Times New Roman" w:cs="Times New Roman"/>
          <w:sz w:val="28"/>
          <w:szCs w:val="28"/>
          <w:lang w:eastAsia="ru-RU"/>
        </w:rPr>
      </w:pPr>
      <w:bookmarkStart w:id="9" w:name="252"/>
      <w:bookmarkEnd w:id="8"/>
      <w:r w:rsidRPr="000537D1">
        <w:rPr>
          <w:rFonts w:ascii="Times New Roman" w:eastAsia="Times New Roman" w:hAnsi="Times New Roman" w:cs="Times New Roman"/>
          <w:sz w:val="28"/>
          <w:szCs w:val="28"/>
          <w:lang w:eastAsia="ru-RU"/>
        </w:rPr>
        <w:t xml:space="preserve">Власником Театрально-видовищного закладу культури «Київський академічний драматичний театр на Подолі» імені Віталія Малахова </w:t>
      </w:r>
      <w:r w:rsidRPr="000537D1">
        <w:rPr>
          <w:rFonts w:ascii="Times New Roman" w:eastAsia="Times New Roman" w:hAnsi="Times New Roman" w:cs="Times New Roman"/>
          <w:sz w:val="28"/>
          <w:szCs w:val="28"/>
          <w:lang w:eastAsia="ru-RU"/>
        </w:rPr>
        <w:br/>
        <w:t>(далі - Театр) є територіальна громада міста Києва, від імені якої виступає Київська міська рада (далі - Власник).</w:t>
      </w:r>
    </w:p>
    <w:p w:rsidR="00C26F29" w:rsidRPr="000537D1" w:rsidRDefault="00C26F29" w:rsidP="000537D1">
      <w:pPr>
        <w:spacing w:after="0" w:line="240" w:lineRule="auto"/>
        <w:ind w:firstLine="851"/>
        <w:contextualSpacing/>
        <w:jc w:val="both"/>
        <w:rPr>
          <w:rFonts w:ascii="Times New Roman" w:eastAsia="Times New Roman" w:hAnsi="Times New Roman" w:cs="Times New Roman"/>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 w:name="253"/>
      <w:bookmarkEnd w:id="9"/>
      <w:r w:rsidRPr="000537D1">
        <w:rPr>
          <w:rFonts w:ascii="Times New Roman" w:eastAsia="Times New Roman" w:hAnsi="Times New Roman" w:cs="Times New Roman"/>
          <w:sz w:val="28"/>
          <w:szCs w:val="28"/>
          <w:lang w:eastAsia="ru-RU"/>
        </w:rPr>
        <w:t>1.3. Театр у своїй діяльності керується Конституцією України, законами України, постановами Верховної Ради України, актами Президента України, Кабінету Міністрів України, наказами міністерств, рішеннями Київської міської ради, розпорядженнями Київського міського голови, розпорядженнями виконавчого органу Київської міської ради (Київської міської державної адміністрації), іншими нормативно-правовими актами, наказами директора Департаменту культури та цим Положенням.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1" w:name="254"/>
      <w:bookmarkEnd w:id="10"/>
      <w:r w:rsidRPr="000537D1">
        <w:rPr>
          <w:rFonts w:ascii="Times New Roman" w:eastAsia="Times New Roman" w:hAnsi="Times New Roman" w:cs="Times New Roman"/>
          <w:sz w:val="28"/>
          <w:szCs w:val="28"/>
          <w:lang w:eastAsia="ru-RU"/>
        </w:rPr>
        <w:lastRenderedPageBreak/>
        <w:t>1.4. Найменування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2" w:name="255"/>
      <w:bookmarkEnd w:id="11"/>
      <w:r w:rsidRPr="000537D1">
        <w:rPr>
          <w:rFonts w:ascii="Times New Roman" w:eastAsia="Times New Roman" w:hAnsi="Times New Roman" w:cs="Times New Roman"/>
          <w:sz w:val="28"/>
          <w:szCs w:val="28"/>
          <w:lang w:eastAsia="ru-RU"/>
        </w:rPr>
        <w:t>повне найменування українською мовою: Театрально-видовищний заклад культури «Київський академічний драматичний театр на Подолі» імені Віталія Малахова;</w:t>
      </w:r>
    </w:p>
    <w:p w:rsidR="000537D1" w:rsidRPr="000537D1" w:rsidRDefault="000537D1" w:rsidP="000537D1">
      <w:pPr>
        <w:spacing w:after="0" w:line="240" w:lineRule="auto"/>
        <w:ind w:firstLine="851"/>
        <w:rPr>
          <w:rFonts w:ascii="Times New Roman" w:eastAsia="Times New Roman" w:hAnsi="Times New Roman" w:cs="Times New Roman"/>
          <w:sz w:val="28"/>
          <w:szCs w:val="28"/>
          <w:lang w:eastAsia="ru-RU"/>
        </w:rPr>
      </w:pPr>
      <w:bookmarkStart w:id="13" w:name="256"/>
      <w:bookmarkEnd w:id="12"/>
      <w:r w:rsidRPr="000537D1">
        <w:rPr>
          <w:rFonts w:ascii="Times New Roman" w:eastAsia="Times New Roman" w:hAnsi="Times New Roman" w:cs="Times New Roman"/>
          <w:sz w:val="28"/>
          <w:szCs w:val="28"/>
          <w:lang w:eastAsia="ru-RU"/>
        </w:rPr>
        <w:t xml:space="preserve">скорочене найменування українською мовою: </w:t>
      </w:r>
      <w:r w:rsidRPr="000537D1">
        <w:rPr>
          <w:rFonts w:ascii="Times New Roman" w:eastAsia="Times New Roman" w:hAnsi="Times New Roman" w:cs="Times New Roman"/>
          <w:sz w:val="28"/>
          <w:szCs w:val="28"/>
          <w:lang w:eastAsia="ru-RU"/>
        </w:rPr>
        <w:br/>
        <w:t>ТВЗК «КАДТ на Подолі»;</w:t>
      </w:r>
    </w:p>
    <w:p w:rsidR="000537D1" w:rsidRPr="000537D1" w:rsidRDefault="000537D1" w:rsidP="000537D1">
      <w:pPr>
        <w:spacing w:after="0" w:line="240" w:lineRule="auto"/>
        <w:ind w:firstLine="708"/>
        <w:jc w:val="both"/>
        <w:rPr>
          <w:rFonts w:ascii="Times New Roman" w:eastAsia="Times New Roman" w:hAnsi="Times New Roman" w:cs="Times New Roman"/>
          <w:sz w:val="28"/>
          <w:szCs w:val="28"/>
          <w:lang w:eastAsia="ru-RU"/>
        </w:rPr>
      </w:pPr>
      <w:bookmarkStart w:id="14" w:name="257"/>
      <w:bookmarkEnd w:id="13"/>
      <w:r w:rsidRPr="000537D1">
        <w:rPr>
          <w:rFonts w:ascii="Times New Roman" w:eastAsia="Times New Roman" w:hAnsi="Times New Roman" w:cs="Times New Roman"/>
          <w:sz w:val="28"/>
          <w:szCs w:val="28"/>
          <w:lang w:eastAsia="ru-RU"/>
        </w:rPr>
        <w:t>повне найменування англійською мовою: Kyiv Academic Drama Theatre on Podil, founded by Vitaly Malakhov;</w:t>
      </w:r>
    </w:p>
    <w:p w:rsidR="000537D1" w:rsidRDefault="000537D1" w:rsidP="000537D1">
      <w:pPr>
        <w:spacing w:after="0" w:line="240" w:lineRule="auto"/>
        <w:ind w:firstLine="708"/>
        <w:rPr>
          <w:rFonts w:ascii="Times New Roman" w:eastAsia="Times New Roman" w:hAnsi="Times New Roman" w:cs="Times New Roman"/>
          <w:sz w:val="28"/>
          <w:szCs w:val="28"/>
          <w:lang w:eastAsia="ru-RU"/>
        </w:rPr>
      </w:pPr>
      <w:bookmarkStart w:id="15" w:name="258"/>
      <w:bookmarkEnd w:id="14"/>
      <w:r w:rsidRPr="000537D1">
        <w:rPr>
          <w:rFonts w:ascii="Times New Roman" w:eastAsia="Times New Roman" w:hAnsi="Times New Roman" w:cs="Times New Roman"/>
          <w:sz w:val="28"/>
          <w:szCs w:val="28"/>
          <w:lang w:eastAsia="ru-RU"/>
        </w:rPr>
        <w:t>скорочене найменування англійською мовою: KADT on Podil, Vitaly Malakhov founder.</w:t>
      </w:r>
    </w:p>
    <w:p w:rsidR="00C26F29" w:rsidRPr="000537D1" w:rsidRDefault="00C26F29" w:rsidP="000537D1">
      <w:pPr>
        <w:spacing w:after="0" w:line="240" w:lineRule="auto"/>
        <w:ind w:firstLine="708"/>
        <w:rPr>
          <w:rFonts w:ascii="Times New Roman" w:eastAsia="Times New Roman" w:hAnsi="Times New Roman" w:cs="Times New Roman"/>
          <w:sz w:val="28"/>
          <w:szCs w:val="28"/>
          <w:lang w:eastAsia="ru-RU"/>
        </w:rPr>
      </w:pPr>
    </w:p>
    <w:p w:rsidR="00C26F29" w:rsidRDefault="000537D1" w:rsidP="00C26F29">
      <w:pPr>
        <w:pStyle w:val="a7"/>
        <w:numPr>
          <w:ilvl w:val="1"/>
          <w:numId w:val="4"/>
        </w:numPr>
        <w:spacing w:line="240" w:lineRule="auto"/>
        <w:ind w:left="0" w:firstLine="851"/>
        <w:jc w:val="both"/>
        <w:rPr>
          <w:rFonts w:eastAsia="Times New Roman"/>
          <w:sz w:val="28"/>
          <w:szCs w:val="28"/>
          <w:lang w:eastAsia="ru-RU"/>
        </w:rPr>
      </w:pPr>
      <w:bookmarkStart w:id="16" w:name="259"/>
      <w:bookmarkEnd w:id="15"/>
      <w:r w:rsidRPr="00C26F29">
        <w:rPr>
          <w:rFonts w:eastAsia="Times New Roman"/>
          <w:sz w:val="28"/>
          <w:szCs w:val="28"/>
          <w:lang w:eastAsia="ru-RU"/>
        </w:rPr>
        <w:t>Театр є юридичною особою. Права та обов'язки набуває з дня його державної реєстрації.</w:t>
      </w:r>
    </w:p>
    <w:p w:rsidR="00C26F29" w:rsidRPr="00C26F29" w:rsidRDefault="00C26F29" w:rsidP="00C26F29">
      <w:pPr>
        <w:pStyle w:val="a7"/>
        <w:spacing w:line="240" w:lineRule="auto"/>
        <w:ind w:left="1571"/>
        <w:jc w:val="both"/>
        <w:rPr>
          <w:rFonts w:eastAsia="Times New Roman"/>
          <w:sz w:val="28"/>
          <w:szCs w:val="28"/>
          <w:lang w:eastAsia="ru-RU"/>
        </w:rPr>
      </w:pPr>
    </w:p>
    <w:p w:rsidR="00C26F29" w:rsidRDefault="000537D1" w:rsidP="00C26F29">
      <w:pPr>
        <w:pStyle w:val="a7"/>
        <w:numPr>
          <w:ilvl w:val="1"/>
          <w:numId w:val="4"/>
        </w:numPr>
        <w:spacing w:line="240" w:lineRule="auto"/>
        <w:ind w:left="0" w:firstLine="851"/>
        <w:jc w:val="both"/>
        <w:rPr>
          <w:rFonts w:eastAsia="Times New Roman"/>
          <w:sz w:val="28"/>
          <w:szCs w:val="28"/>
          <w:lang w:eastAsia="ru-RU"/>
        </w:rPr>
      </w:pPr>
      <w:bookmarkStart w:id="17" w:name="260"/>
      <w:bookmarkEnd w:id="16"/>
      <w:r w:rsidRPr="00C26F29">
        <w:rPr>
          <w:rFonts w:eastAsia="Times New Roman"/>
          <w:sz w:val="28"/>
          <w:szCs w:val="28"/>
          <w:lang w:eastAsia="ru-RU"/>
        </w:rPr>
        <w:t>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C26F29" w:rsidRPr="00C26F29" w:rsidRDefault="00C26F29" w:rsidP="00C26F29">
      <w:pPr>
        <w:spacing w:line="240" w:lineRule="auto"/>
        <w:jc w:val="both"/>
        <w:rPr>
          <w:rFonts w:eastAsia="Times New Roman"/>
          <w:sz w:val="28"/>
          <w:szCs w:val="28"/>
          <w:lang w:eastAsia="ru-RU"/>
        </w:rPr>
      </w:pPr>
    </w:p>
    <w:p w:rsidR="000537D1" w:rsidRPr="00C26F29" w:rsidRDefault="000537D1" w:rsidP="00C26F29">
      <w:pPr>
        <w:pStyle w:val="a7"/>
        <w:numPr>
          <w:ilvl w:val="1"/>
          <w:numId w:val="4"/>
        </w:numPr>
        <w:spacing w:line="240" w:lineRule="auto"/>
        <w:jc w:val="both"/>
        <w:rPr>
          <w:rFonts w:eastAsia="Times New Roman"/>
          <w:sz w:val="28"/>
          <w:szCs w:val="28"/>
          <w:lang w:eastAsia="ru-RU"/>
        </w:rPr>
      </w:pPr>
      <w:bookmarkStart w:id="18" w:name="261"/>
      <w:bookmarkEnd w:id="17"/>
      <w:r w:rsidRPr="00C26F29">
        <w:rPr>
          <w:rFonts w:eastAsia="Times New Roman"/>
          <w:sz w:val="28"/>
          <w:szCs w:val="28"/>
          <w:lang w:eastAsia="ru-RU"/>
        </w:rPr>
        <w:t>Театр не може бути засновником іншої юридичної особи.</w:t>
      </w:r>
    </w:p>
    <w:p w:rsidR="00C26F29" w:rsidRPr="00C26F29" w:rsidRDefault="00C26F29" w:rsidP="00C26F29">
      <w:pPr>
        <w:spacing w:line="240" w:lineRule="auto"/>
        <w:jc w:val="both"/>
        <w:rPr>
          <w:rFonts w:eastAsia="Times New Roman"/>
          <w:sz w:val="28"/>
          <w:szCs w:val="28"/>
          <w:lang w:eastAsia="ru-RU"/>
        </w:rPr>
      </w:pPr>
    </w:p>
    <w:p w:rsidR="000537D1" w:rsidRPr="00C26F29" w:rsidRDefault="000537D1" w:rsidP="00C26F29">
      <w:pPr>
        <w:pStyle w:val="a7"/>
        <w:numPr>
          <w:ilvl w:val="1"/>
          <w:numId w:val="4"/>
        </w:numPr>
        <w:spacing w:line="240" w:lineRule="auto"/>
        <w:ind w:left="0" w:firstLine="851"/>
        <w:jc w:val="both"/>
        <w:rPr>
          <w:rFonts w:eastAsia="Times New Roman"/>
          <w:sz w:val="28"/>
          <w:szCs w:val="28"/>
          <w:lang w:eastAsia="ru-RU"/>
        </w:rPr>
      </w:pPr>
      <w:bookmarkStart w:id="19" w:name="262"/>
      <w:bookmarkEnd w:id="18"/>
      <w:r w:rsidRPr="00C26F29">
        <w:rPr>
          <w:rFonts w:eastAsia="Times New Roman"/>
          <w:sz w:val="28"/>
          <w:szCs w:val="28"/>
          <w:lang w:eastAsia="ru-RU"/>
        </w:rPr>
        <w:t xml:space="preserve">Театр самостійно несе відповідальність за своїми зобов'язаннями </w:t>
      </w:r>
      <w:r w:rsidRPr="00C26F29">
        <w:rPr>
          <w:rFonts w:eastAsia="Times New Roman"/>
          <w:sz w:val="28"/>
          <w:szCs w:val="28"/>
          <w:lang w:eastAsia="ru-RU"/>
        </w:rPr>
        <w:br/>
        <w:t xml:space="preserve">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державної адміністрації). Власник </w:t>
      </w:r>
      <w:r w:rsidRPr="00C26F29">
        <w:rPr>
          <w:rFonts w:eastAsia="Times New Roman"/>
          <w:sz w:val="28"/>
          <w:szCs w:val="28"/>
          <w:lang w:eastAsia="ru-RU"/>
        </w:rPr>
        <w:br/>
        <w:t>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C26F29" w:rsidRPr="00C26F29" w:rsidRDefault="00C26F29" w:rsidP="00C26F29">
      <w:pPr>
        <w:spacing w:line="240" w:lineRule="auto"/>
        <w:jc w:val="both"/>
        <w:rPr>
          <w:rFonts w:eastAsia="Times New Roman"/>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0" w:name="263"/>
      <w:bookmarkEnd w:id="19"/>
      <w:r w:rsidRPr="000537D1">
        <w:rPr>
          <w:rFonts w:ascii="Times New Roman" w:eastAsia="Times New Roman" w:hAnsi="Times New Roman" w:cs="Times New Roman"/>
          <w:sz w:val="28"/>
          <w:szCs w:val="28"/>
          <w:lang w:eastAsia="ru-RU"/>
        </w:rPr>
        <w:t xml:space="preserve">1.9. Місцезнаходження Театру: узвіз Андріївський, будинок 20-Б, </w:t>
      </w:r>
      <w:r w:rsidRPr="000537D1">
        <w:rPr>
          <w:rFonts w:ascii="Times New Roman" w:eastAsia="Times New Roman" w:hAnsi="Times New Roman" w:cs="Times New Roman"/>
          <w:color w:val="FF0000"/>
          <w:sz w:val="28"/>
          <w:szCs w:val="28"/>
          <w:lang w:eastAsia="ru-RU"/>
        </w:rPr>
        <w:br/>
      </w:r>
      <w:r w:rsidRPr="000537D1">
        <w:rPr>
          <w:rFonts w:ascii="Times New Roman" w:eastAsia="Times New Roman" w:hAnsi="Times New Roman" w:cs="Times New Roman"/>
          <w:sz w:val="28"/>
          <w:szCs w:val="28"/>
          <w:lang w:eastAsia="ru-RU"/>
        </w:rPr>
        <w:t>місто Київ, 04070, Україна.</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21" w:name="264"/>
      <w:bookmarkEnd w:id="20"/>
      <w:r w:rsidRPr="000537D1">
        <w:rPr>
          <w:rFonts w:ascii="Times New Roman" w:eastAsia="Times New Roman" w:hAnsi="Times New Roman" w:cs="Times New Roman"/>
          <w:bCs/>
          <w:color w:val="000000"/>
          <w:sz w:val="28"/>
          <w:szCs w:val="28"/>
          <w:lang w:val="en-US"/>
        </w:rPr>
        <w:t>II</w:t>
      </w:r>
      <w:r w:rsidRPr="000537D1">
        <w:rPr>
          <w:rFonts w:ascii="Times New Roman" w:eastAsia="Times New Roman" w:hAnsi="Times New Roman" w:cs="Times New Roman"/>
          <w:bCs/>
          <w:color w:val="000000"/>
          <w:sz w:val="28"/>
          <w:szCs w:val="28"/>
          <w:lang w:val="ru-RU"/>
        </w:rPr>
        <w:t>. МЕТА ТА ВИДИ ДІЯЛЬНОСТІ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22" w:name="265"/>
      <w:bookmarkEnd w:id="21"/>
      <w:r w:rsidRPr="000537D1">
        <w:rPr>
          <w:rFonts w:ascii="Times New Roman" w:eastAsia="Times New Roman" w:hAnsi="Times New Roman" w:cs="Times New Roman"/>
          <w:color w:val="000000"/>
          <w:sz w:val="28"/>
          <w:szCs w:val="28"/>
          <w:lang w:eastAsia="ru-RU"/>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C26F29" w:rsidRPr="000537D1" w:rsidRDefault="00C26F29"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3" w:name="266"/>
      <w:bookmarkEnd w:id="22"/>
      <w:r w:rsidRPr="000537D1">
        <w:rPr>
          <w:rFonts w:ascii="Times New Roman" w:eastAsia="Times New Roman" w:hAnsi="Times New Roman" w:cs="Times New Roman"/>
          <w:color w:val="000000"/>
          <w:sz w:val="28"/>
          <w:szCs w:val="28"/>
          <w:lang w:eastAsia="ru-RU"/>
        </w:rPr>
        <w:t>2.2. Основними видами діяльності Театру є:</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4" w:name="267"/>
      <w:bookmarkEnd w:id="23"/>
      <w:r w:rsidRPr="000537D1">
        <w:rPr>
          <w:rFonts w:ascii="Times New Roman" w:eastAsia="Times New Roman" w:hAnsi="Times New Roman" w:cs="Times New Roman"/>
          <w:color w:val="000000"/>
          <w:sz w:val="28"/>
          <w:szCs w:val="28"/>
          <w:lang w:eastAsia="ru-RU"/>
        </w:rPr>
        <w:t xml:space="preserve">створення, публічне виконання та публічний показ театральних </w:t>
      </w:r>
      <w:r w:rsidRPr="000537D1">
        <w:rPr>
          <w:rFonts w:ascii="Times New Roman" w:eastAsia="Times New Roman" w:hAnsi="Times New Roman" w:cs="Times New Roman"/>
          <w:color w:val="000000"/>
          <w:sz w:val="28"/>
          <w:szCs w:val="28"/>
          <w:lang w:eastAsia="ru-RU"/>
        </w:rPr>
        <w:br/>
        <w:t>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25" w:name="268"/>
      <w:bookmarkEnd w:id="24"/>
      <w:r w:rsidRPr="000537D1">
        <w:rPr>
          <w:rFonts w:ascii="Times New Roman" w:eastAsia="Times New Roman" w:hAnsi="Times New Roman" w:cs="Times New Roman"/>
          <w:color w:val="000000"/>
          <w:sz w:val="28"/>
          <w:szCs w:val="28"/>
          <w:lang w:eastAsia="ru-RU"/>
        </w:rPr>
        <w:lastRenderedPageBreak/>
        <w:t xml:space="preserve">підготовка театральних постановок, театрально-концертних програм </w:t>
      </w:r>
      <w:r w:rsidRPr="000537D1">
        <w:rPr>
          <w:rFonts w:ascii="Times New Roman" w:eastAsia="Times New Roman" w:hAnsi="Times New Roman" w:cs="Times New Roman"/>
          <w:color w:val="000000"/>
          <w:sz w:val="28"/>
          <w:szCs w:val="28"/>
          <w:lang w:eastAsia="ru-RU"/>
        </w:rPr>
        <w:br/>
        <w:t xml:space="preserve">та інших заходів на основі договорів з юридичними та фізичними особами </w:t>
      </w:r>
      <w:r w:rsidRPr="000537D1">
        <w:rPr>
          <w:rFonts w:ascii="Times New Roman" w:eastAsia="Times New Roman" w:hAnsi="Times New Roman" w:cs="Times New Roman"/>
          <w:color w:val="000000"/>
          <w:sz w:val="28"/>
          <w:szCs w:val="28"/>
          <w:lang w:eastAsia="ru-RU"/>
        </w:rPr>
        <w:br/>
        <w:t xml:space="preserve">для їх публічного виконання чи публічного показу на власній чи орендованих сценах з додержанням прав авторів та виконавців ролей (партій) відповідно </w:t>
      </w:r>
      <w:r w:rsidRPr="000537D1">
        <w:rPr>
          <w:rFonts w:ascii="Times New Roman" w:eastAsia="Times New Roman" w:hAnsi="Times New Roman" w:cs="Times New Roman"/>
          <w:color w:val="000000"/>
          <w:sz w:val="28"/>
          <w:szCs w:val="28"/>
          <w:lang w:eastAsia="ru-RU"/>
        </w:rPr>
        <w:br/>
        <w:t>до законодавства про авторське право та суміжні права;</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sz w:val="28"/>
          <w:szCs w:val="28"/>
          <w:shd w:val="clear" w:color="auto" w:fill="FFFFFF"/>
          <w:lang w:eastAsia="ru-RU"/>
        </w:rPr>
        <w:t>організація стажувань усіх категорій працівників театрів;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6" w:name="269"/>
      <w:bookmarkEnd w:id="25"/>
      <w:r w:rsidRPr="000537D1">
        <w:rPr>
          <w:rFonts w:ascii="Times New Roman" w:eastAsia="Times New Roman" w:hAnsi="Times New Roman" w:cs="Times New Roman"/>
          <w:color w:val="000000"/>
          <w:sz w:val="28"/>
          <w:szCs w:val="28"/>
          <w:lang w:eastAsia="ru-RU"/>
        </w:rPr>
        <w:t xml:space="preserve">надання юридичним особам на основі договорів постановочних </w:t>
      </w:r>
      <w:r w:rsidRPr="000537D1">
        <w:rPr>
          <w:rFonts w:ascii="Times New Roman" w:eastAsia="Times New Roman" w:hAnsi="Times New Roman" w:cs="Times New Roman"/>
          <w:color w:val="000000"/>
          <w:sz w:val="28"/>
          <w:szCs w:val="28"/>
          <w:lang w:eastAsia="ru-RU"/>
        </w:rPr>
        <w:br/>
        <w:t>послуг, сценічних постановочних засобів для проведення вистав, концертів;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7" w:name="270"/>
      <w:bookmarkEnd w:id="26"/>
      <w:r w:rsidRPr="000537D1">
        <w:rPr>
          <w:rFonts w:ascii="Times New Roman" w:eastAsia="Times New Roman" w:hAnsi="Times New Roman" w:cs="Times New Roman"/>
          <w:color w:val="000000"/>
          <w:sz w:val="28"/>
          <w:szCs w:val="28"/>
          <w:lang w:eastAsia="ru-RU"/>
        </w:rPr>
        <w:t>виготовлення на замовлення юридичних та фізичних осіб предметів художнього оформлення театральних постановок, концертів;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8" w:name="271"/>
      <w:bookmarkEnd w:id="27"/>
      <w:r w:rsidRPr="000537D1">
        <w:rPr>
          <w:rFonts w:ascii="Times New Roman" w:eastAsia="Times New Roman" w:hAnsi="Times New Roman" w:cs="Times New Roman"/>
          <w:color w:val="000000"/>
          <w:sz w:val="28"/>
          <w:szCs w:val="28"/>
          <w:lang w:eastAsia="ru-RU"/>
        </w:rPr>
        <w:t>надання власної сцени іншим театрам для проведення гастрольних заходів, спільних театральних проєктів та програм;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29" w:name="272"/>
      <w:bookmarkEnd w:id="28"/>
      <w:r w:rsidRPr="000537D1">
        <w:rPr>
          <w:rFonts w:ascii="Times New Roman" w:eastAsia="Times New Roman" w:hAnsi="Times New Roman" w:cs="Times New Roman"/>
          <w:color w:val="000000"/>
          <w:sz w:val="28"/>
          <w:szCs w:val="28"/>
          <w:lang w:eastAsia="ru-RU"/>
        </w:rPr>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C26F29"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0" w:name="273"/>
      <w:bookmarkEnd w:id="29"/>
      <w:r w:rsidRPr="000537D1">
        <w:rPr>
          <w:rFonts w:ascii="Times New Roman" w:eastAsia="Times New Roman" w:hAnsi="Times New Roman" w:cs="Times New Roman"/>
          <w:color w:val="000000"/>
          <w:sz w:val="28"/>
          <w:szCs w:val="28"/>
          <w:lang w:eastAsia="ru-RU"/>
        </w:rPr>
        <w:t>діяльність з підтримки театральних і концертних заходів.</w:t>
      </w:r>
      <w:bookmarkStart w:id="31" w:name="274"/>
      <w:bookmarkEnd w:id="30"/>
    </w:p>
    <w:p w:rsidR="00C26F29" w:rsidRDefault="00C26F29"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2.3. Театр може одночасно з основними видами діяльності провадити такі додаткові види господарської діяльності: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2" w:name="275"/>
      <w:bookmarkEnd w:id="31"/>
      <w:r w:rsidRPr="000537D1">
        <w:rPr>
          <w:rFonts w:ascii="Times New Roman" w:eastAsia="Times New Roman" w:hAnsi="Times New Roman" w:cs="Times New Roman"/>
          <w:color w:val="000000"/>
          <w:sz w:val="28"/>
          <w:szCs w:val="28"/>
          <w:lang w:eastAsia="ru-RU"/>
        </w:rPr>
        <w:t>продаж сувенірної продукції та квітів;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3" w:name="276"/>
      <w:bookmarkEnd w:id="32"/>
      <w:r w:rsidRPr="000537D1">
        <w:rPr>
          <w:rFonts w:ascii="Times New Roman" w:eastAsia="Times New Roman" w:hAnsi="Times New Roman" w:cs="Times New Roman"/>
          <w:color w:val="000000"/>
          <w:sz w:val="28"/>
          <w:szCs w:val="28"/>
          <w:lang w:eastAsia="ru-RU"/>
        </w:rPr>
        <w:t>продюсерська діяльність;</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4" w:name="277"/>
      <w:bookmarkEnd w:id="33"/>
      <w:r w:rsidRPr="000537D1">
        <w:rPr>
          <w:rFonts w:ascii="Times New Roman" w:eastAsia="Times New Roman" w:hAnsi="Times New Roman" w:cs="Times New Roman"/>
          <w:color w:val="000000"/>
          <w:sz w:val="28"/>
          <w:szCs w:val="28"/>
          <w:lang w:eastAsia="ru-RU"/>
        </w:rPr>
        <w:t>організація харчування працівників Театру та глядачів;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5" w:name="278"/>
      <w:bookmarkEnd w:id="34"/>
      <w:r w:rsidRPr="000537D1">
        <w:rPr>
          <w:rFonts w:ascii="Times New Roman" w:eastAsia="Times New Roman" w:hAnsi="Times New Roman" w:cs="Times New Roman"/>
          <w:color w:val="000000"/>
          <w:sz w:val="28"/>
          <w:szCs w:val="28"/>
          <w:lang w:eastAsia="ru-RU"/>
        </w:rPr>
        <w:t>розміщення реклами в Театрі;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6" w:name="279"/>
      <w:bookmarkEnd w:id="35"/>
      <w:r w:rsidRPr="000537D1">
        <w:rPr>
          <w:rFonts w:ascii="Times New Roman" w:eastAsia="Times New Roman" w:hAnsi="Times New Roman" w:cs="Times New Roman"/>
          <w:color w:val="000000"/>
          <w:sz w:val="28"/>
          <w:szCs w:val="28"/>
          <w:lang w:eastAsia="ru-RU"/>
        </w:rPr>
        <w:t>організація презентацій;</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7" w:name="280"/>
      <w:bookmarkEnd w:id="36"/>
      <w:r w:rsidRPr="000537D1">
        <w:rPr>
          <w:rFonts w:ascii="Times New Roman" w:eastAsia="Times New Roman" w:hAnsi="Times New Roman" w:cs="Times New Roman"/>
          <w:color w:val="000000"/>
          <w:sz w:val="28"/>
          <w:szCs w:val="28"/>
          <w:lang w:eastAsia="ru-RU"/>
        </w:rPr>
        <w:t>виробництво товарів та надання послуг виробничими службами та цехами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8" w:name="281"/>
      <w:bookmarkEnd w:id="37"/>
      <w:r w:rsidRPr="000537D1">
        <w:rPr>
          <w:rFonts w:ascii="Times New Roman" w:eastAsia="Times New Roman" w:hAnsi="Times New Roman" w:cs="Times New Roman"/>
          <w:color w:val="000000"/>
          <w:sz w:val="28"/>
          <w:szCs w:val="28"/>
          <w:lang w:eastAsia="ru-RU"/>
        </w:rPr>
        <w:t>прокат і реалізація костюмів, взуття, обладнання, реквізиту, бутафорії, гримувальних, пастижерних та інших товарів і предметів;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39" w:name="283"/>
      <w:bookmarkEnd w:id="38"/>
      <w:r w:rsidRPr="000537D1">
        <w:rPr>
          <w:rFonts w:ascii="Times New Roman" w:eastAsia="Times New Roman" w:hAnsi="Times New Roman" w:cs="Times New Roman"/>
          <w:sz w:val="28"/>
          <w:szCs w:val="28"/>
          <w:lang w:eastAsia="ru-RU"/>
        </w:rPr>
        <w:t>інші види діяльності, не заборонені законодавством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40" w:name="284"/>
      <w:bookmarkEnd w:id="39"/>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 xml:space="preserve">2.4. Театр має право </w:t>
      </w:r>
      <w:bookmarkStart w:id="41" w:name="282"/>
      <w:r w:rsidRPr="000537D1">
        <w:rPr>
          <w:rFonts w:ascii="Times New Roman" w:eastAsia="Times New Roman" w:hAnsi="Times New Roman" w:cs="Times New Roman"/>
          <w:sz w:val="28"/>
          <w:szCs w:val="28"/>
          <w:lang w:eastAsia="ru-RU"/>
        </w:rPr>
        <w:t>надавати платні послуги юридичним та фізичним особам згідно з переліком та у порядку, встановленому законодавством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42" w:name="285"/>
      <w:bookmarkEnd w:id="40"/>
      <w:bookmarkEnd w:id="41"/>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r w:rsidRPr="000537D1">
        <w:rPr>
          <w:rFonts w:ascii="Times New Roman" w:eastAsia="Times New Roman" w:hAnsi="Times New Roman" w:cs="Times New Roman"/>
          <w:color w:val="000000"/>
          <w:sz w:val="28"/>
          <w:szCs w:val="28"/>
          <w:lang w:eastAsia="ru-RU"/>
        </w:rPr>
        <w:t>2.5. Види діяльності, що потребують отримання ліцензії, документа дозвільного характеру, сертифіката тощо, Театр провадить за їх наявності.</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r w:rsidRPr="000537D1">
        <w:rPr>
          <w:rFonts w:ascii="Times New Roman" w:eastAsia="Times New Roman" w:hAnsi="Times New Roman" w:cs="Times New Roman"/>
          <w:color w:val="000000"/>
          <w:sz w:val="28"/>
          <w:szCs w:val="28"/>
          <w:lang w:eastAsia="ru-RU"/>
        </w:rPr>
        <w:t>2.6. Доходи, одержані Театром, внесеним до реєстру неприбуткових організацій, оподатковуються відповідно до закону.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43" w:name="286"/>
      <w:bookmarkEnd w:id="42"/>
      <w:r w:rsidRPr="000537D1">
        <w:rPr>
          <w:rFonts w:ascii="Times New Roman" w:eastAsia="Times New Roman" w:hAnsi="Times New Roman" w:cs="Times New Roman"/>
          <w:bCs/>
          <w:color w:val="000000"/>
          <w:sz w:val="28"/>
          <w:szCs w:val="28"/>
          <w:lang w:val="en-US"/>
        </w:rPr>
        <w:t>III</w:t>
      </w:r>
      <w:r w:rsidRPr="000537D1">
        <w:rPr>
          <w:rFonts w:ascii="Times New Roman" w:eastAsia="Times New Roman" w:hAnsi="Times New Roman" w:cs="Times New Roman"/>
          <w:bCs/>
          <w:color w:val="000000"/>
          <w:sz w:val="28"/>
          <w:szCs w:val="28"/>
          <w:lang w:val="ru-RU"/>
        </w:rPr>
        <w:t>. ПРАВА ТА ОБОВ'ЯЗКИ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4" w:name="287"/>
      <w:bookmarkEnd w:id="43"/>
      <w:r w:rsidRPr="000537D1">
        <w:rPr>
          <w:rFonts w:ascii="Times New Roman" w:eastAsia="Times New Roman" w:hAnsi="Times New Roman" w:cs="Times New Roman"/>
          <w:color w:val="000000"/>
          <w:sz w:val="28"/>
          <w:szCs w:val="28"/>
          <w:lang w:eastAsia="ru-RU"/>
        </w:rPr>
        <w:t>3.1. Театр має право:</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5" w:name="288"/>
      <w:bookmarkEnd w:id="44"/>
      <w:r w:rsidRPr="000537D1">
        <w:rPr>
          <w:rFonts w:ascii="Times New Roman" w:eastAsia="Times New Roman" w:hAnsi="Times New Roman" w:cs="Times New Roman"/>
          <w:color w:val="000000"/>
          <w:sz w:val="28"/>
          <w:szCs w:val="28"/>
          <w:lang w:eastAsia="ru-RU"/>
        </w:rPr>
        <w:lastRenderedPageBreak/>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w:t>
      </w:r>
      <w:r w:rsidRPr="000537D1">
        <w:rPr>
          <w:rFonts w:ascii="Times New Roman" w:eastAsia="Times New Roman" w:hAnsi="Times New Roman" w:cs="Times New Roman"/>
          <w:sz w:val="28"/>
          <w:szCs w:val="28"/>
          <w:lang w:eastAsia="ru-RU"/>
        </w:rPr>
        <w:t>становленому порядку</w:t>
      </w:r>
      <w:r w:rsidRPr="000537D1">
        <w:rPr>
          <w:rFonts w:ascii="Times New Roman" w:eastAsia="Times New Roman" w:hAnsi="Times New Roman" w:cs="Times New Roman"/>
          <w:color w:val="000000"/>
          <w:sz w:val="28"/>
          <w:szCs w:val="28"/>
          <w:lang w:eastAsia="ru-RU"/>
        </w:rPr>
        <w:t>;</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6" w:name="289"/>
      <w:bookmarkEnd w:id="45"/>
      <w:r w:rsidRPr="000537D1">
        <w:rPr>
          <w:rFonts w:ascii="Times New Roman" w:eastAsia="Times New Roman" w:hAnsi="Times New Roman" w:cs="Times New Roman"/>
          <w:color w:val="000000"/>
          <w:sz w:val="28"/>
          <w:szCs w:val="28"/>
          <w:lang w:eastAsia="ru-RU"/>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7" w:name="290"/>
      <w:bookmarkEnd w:id="46"/>
      <w:r w:rsidRPr="000537D1">
        <w:rPr>
          <w:rFonts w:ascii="Times New Roman" w:eastAsia="Times New Roman" w:hAnsi="Times New Roman" w:cs="Times New Roman"/>
          <w:color w:val="000000"/>
          <w:sz w:val="28"/>
          <w:szCs w:val="28"/>
          <w:lang w:eastAsia="ru-RU"/>
        </w:rPr>
        <w:t>реалізовувати свою продукцію, виконувати роботу, надавати послуги за цінами, сформованими відповідно до умов економічної діяльності;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8" w:name="291"/>
      <w:bookmarkEnd w:id="47"/>
      <w:r w:rsidRPr="000537D1">
        <w:rPr>
          <w:rFonts w:ascii="Times New Roman" w:eastAsia="Times New Roman" w:hAnsi="Times New Roman" w:cs="Times New Roman"/>
          <w:color w:val="000000"/>
          <w:sz w:val="28"/>
          <w:szCs w:val="28"/>
          <w:lang w:eastAsia="ru-RU"/>
        </w:rPr>
        <w:t>установлювати додаткові соціальні гарантії для професійних творчих працівників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49" w:name="292"/>
      <w:bookmarkEnd w:id="48"/>
      <w:r w:rsidRPr="000537D1">
        <w:rPr>
          <w:rFonts w:ascii="Times New Roman" w:eastAsia="Times New Roman" w:hAnsi="Times New Roman" w:cs="Times New Roman"/>
          <w:color w:val="000000"/>
          <w:sz w:val="28"/>
          <w:szCs w:val="28"/>
          <w:lang w:eastAsia="ru-RU"/>
        </w:rPr>
        <w:t>створювати філії, представництва, відділення та інші структурні відокремлені підрозділи у встановленому законодавством порядку, погоджуючи питання розміщення таких підрозділів із Власником, затверджувати положення про них;</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0" w:name="293"/>
      <w:bookmarkEnd w:id="49"/>
      <w:r w:rsidRPr="000537D1">
        <w:rPr>
          <w:rFonts w:ascii="Times New Roman" w:eastAsia="Times New Roman" w:hAnsi="Times New Roman" w:cs="Times New Roman"/>
          <w:color w:val="000000"/>
          <w:sz w:val="28"/>
          <w:szCs w:val="28"/>
          <w:lang w:eastAsia="ru-RU"/>
        </w:rPr>
        <w:t>провадити господарську діяльність, яку не заборонено законодавством України та яка відповідає меті, передбаченій цим Положенням;</w:t>
      </w: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51" w:name="294"/>
      <w:bookmarkEnd w:id="50"/>
      <w:r w:rsidRPr="000537D1">
        <w:rPr>
          <w:rFonts w:ascii="Times New Roman" w:eastAsia="Times New Roman" w:hAnsi="Times New Roman" w:cs="Times New Roman"/>
          <w:color w:val="000000"/>
          <w:sz w:val="28"/>
          <w:szCs w:val="28"/>
          <w:lang w:eastAsia="ru-RU"/>
        </w:rPr>
        <w:t>користуватися іншими правами, визначеними законодавством України.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2" w:name="295"/>
      <w:bookmarkEnd w:id="51"/>
      <w:r w:rsidRPr="000537D1">
        <w:rPr>
          <w:rFonts w:ascii="Times New Roman" w:eastAsia="Times New Roman" w:hAnsi="Times New Roman" w:cs="Times New Roman"/>
          <w:color w:val="000000"/>
          <w:sz w:val="28"/>
          <w:szCs w:val="28"/>
          <w:lang w:eastAsia="ru-RU"/>
        </w:rPr>
        <w:t>3.2. Театр зобов'язаний:</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3" w:name="296"/>
      <w:bookmarkEnd w:id="52"/>
      <w:r w:rsidRPr="000537D1">
        <w:rPr>
          <w:rFonts w:ascii="Times New Roman" w:eastAsia="Times New Roman" w:hAnsi="Times New Roman" w:cs="Times New Roman"/>
          <w:color w:val="000000"/>
          <w:sz w:val="28"/>
          <w:szCs w:val="28"/>
          <w:lang w:eastAsia="ru-RU"/>
        </w:rPr>
        <w:t>забезпечувати під час вистави охорону життя та здоров'я глядачів, а також їхнього майна, прийнятого на зберігання;</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4" w:name="297"/>
      <w:bookmarkEnd w:id="53"/>
      <w:r w:rsidRPr="000537D1">
        <w:rPr>
          <w:rFonts w:ascii="Times New Roman" w:eastAsia="Times New Roman" w:hAnsi="Times New Roman" w:cs="Times New Roman"/>
          <w:color w:val="000000"/>
          <w:sz w:val="28"/>
          <w:szCs w:val="28"/>
          <w:lang w:eastAsia="ru-RU"/>
        </w:rPr>
        <w:t xml:space="preserve">вивішувати для загального огляду в місцях продажу квитків та в </w:t>
      </w:r>
      <w:r w:rsidRPr="000537D1">
        <w:rPr>
          <w:rFonts w:ascii="Times New Roman" w:eastAsia="Times New Roman" w:hAnsi="Times New Roman" w:cs="Times New Roman"/>
          <w:color w:val="000000"/>
          <w:sz w:val="28"/>
          <w:szCs w:val="28"/>
          <w:lang w:eastAsia="ru-RU"/>
        </w:rPr>
        <w:br/>
        <w:t xml:space="preserve">місцях публічного виконання і (або) публічного показу театральної постановки афішу, оформлену відповідно до Порядку оформлення </w:t>
      </w:r>
      <w:r w:rsidRPr="000537D1">
        <w:rPr>
          <w:rFonts w:ascii="Times New Roman" w:eastAsia="Times New Roman" w:hAnsi="Times New Roman" w:cs="Times New Roman"/>
          <w:color w:val="000000"/>
          <w:sz w:val="28"/>
          <w:szCs w:val="28"/>
          <w:lang w:eastAsia="ru-RU"/>
        </w:rPr>
        <w:br/>
        <w:t xml:space="preserve">театральної афіші, затвердженого центральним органом виконавчої влади, </w:t>
      </w:r>
      <w:r w:rsidRPr="000537D1">
        <w:rPr>
          <w:rFonts w:ascii="Times New Roman" w:eastAsia="Times New Roman" w:hAnsi="Times New Roman" w:cs="Times New Roman"/>
          <w:color w:val="000000"/>
          <w:sz w:val="28"/>
          <w:szCs w:val="28"/>
          <w:lang w:eastAsia="ru-RU"/>
        </w:rPr>
        <w:br/>
        <w:t>що забезпечує формування державної політики у сферах культури та мистецтв;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5" w:name="298"/>
      <w:bookmarkEnd w:id="54"/>
      <w:r w:rsidRPr="000537D1">
        <w:rPr>
          <w:rFonts w:ascii="Times New Roman" w:eastAsia="Times New Roman" w:hAnsi="Times New Roman" w:cs="Times New Roman"/>
          <w:color w:val="000000"/>
          <w:sz w:val="28"/>
          <w:szCs w:val="28"/>
          <w:lang w:eastAsia="ru-RU"/>
        </w:rPr>
        <w:t xml:space="preserve">надавати глядачам інформацію про місце проведення, час початку та закінчення вистави, ціни на квитки, умови їх придбання та повернення, </w:t>
      </w:r>
      <w:r w:rsidRPr="000537D1">
        <w:rPr>
          <w:rFonts w:ascii="Times New Roman" w:eastAsia="Times New Roman" w:hAnsi="Times New Roman" w:cs="Times New Roman"/>
          <w:color w:val="000000"/>
          <w:sz w:val="28"/>
          <w:szCs w:val="28"/>
          <w:lang w:eastAsia="ru-RU"/>
        </w:rPr>
        <w:br/>
        <w:t>пільги, передбачені для певних груп глядачів, вікові обмеження на відвідання вистави;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6" w:name="299"/>
      <w:bookmarkEnd w:id="55"/>
      <w:r w:rsidRPr="000537D1">
        <w:rPr>
          <w:rFonts w:ascii="Times New Roman" w:eastAsia="Times New Roman" w:hAnsi="Times New Roman" w:cs="Times New Roman"/>
          <w:color w:val="000000"/>
          <w:sz w:val="28"/>
          <w:szCs w:val="28"/>
          <w:lang w:eastAsia="ru-RU"/>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7" w:name="300"/>
      <w:bookmarkEnd w:id="56"/>
      <w:r w:rsidRPr="000537D1">
        <w:rPr>
          <w:rFonts w:ascii="Times New Roman" w:eastAsia="Times New Roman" w:hAnsi="Times New Roman" w:cs="Times New Roman"/>
          <w:sz w:val="28"/>
          <w:szCs w:val="28"/>
          <w:shd w:val="clear" w:color="auto" w:fill="FFFFFF"/>
          <w:lang w:eastAsia="ru-RU"/>
        </w:rPr>
        <w:t>укладати договори щодо розпоряджання майновими правами на об’єкти права інтелектуальної власності із авторами, виконавцями, іншими належними суб’єктами авторського та/або суміжних прав або договори з організаціями колективного управління відповідно до закону</w:t>
      </w:r>
      <w:r w:rsidRPr="000537D1">
        <w:rPr>
          <w:rFonts w:ascii="Times New Roman" w:eastAsia="Times New Roman" w:hAnsi="Times New Roman" w:cs="Times New Roman"/>
          <w:sz w:val="28"/>
          <w:szCs w:val="28"/>
          <w:lang w:eastAsia="ru-RU"/>
        </w:rPr>
        <w:t>;</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8" w:name="301"/>
      <w:bookmarkEnd w:id="57"/>
      <w:r w:rsidRPr="000537D1">
        <w:rPr>
          <w:rFonts w:ascii="Times New Roman" w:eastAsia="Times New Roman" w:hAnsi="Times New Roman" w:cs="Times New Roman"/>
          <w:color w:val="000000"/>
          <w:sz w:val="28"/>
          <w:szCs w:val="28"/>
          <w:lang w:eastAsia="ru-RU"/>
        </w:rPr>
        <w:t>забезпечувати своєчасну сплату податків, зборів та платежів до бюджетів та державних цільових фондів згідно з законодавством України;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59" w:name="302"/>
      <w:bookmarkEnd w:id="58"/>
      <w:r w:rsidRPr="000537D1">
        <w:rPr>
          <w:rFonts w:ascii="Times New Roman" w:eastAsia="Times New Roman" w:hAnsi="Times New Roman" w:cs="Times New Roman"/>
          <w:color w:val="000000"/>
          <w:sz w:val="28"/>
          <w:szCs w:val="28"/>
          <w:lang w:eastAsia="ru-RU"/>
        </w:rPr>
        <w:t>здійснювати цільове та ефективне використання і збереження майна комунальної власності територіальної громади міста Києва;</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0" w:name="303"/>
      <w:bookmarkEnd w:id="59"/>
      <w:r w:rsidRPr="000537D1">
        <w:rPr>
          <w:rFonts w:ascii="Times New Roman" w:eastAsia="Times New Roman" w:hAnsi="Times New Roman" w:cs="Times New Roman"/>
          <w:color w:val="000000"/>
          <w:sz w:val="28"/>
          <w:szCs w:val="28"/>
          <w:lang w:eastAsia="ru-RU"/>
        </w:rPr>
        <w:t>здійснювати заходи з удосконалення організації роботи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1" w:name="304"/>
      <w:bookmarkEnd w:id="60"/>
      <w:r w:rsidRPr="000537D1">
        <w:rPr>
          <w:rFonts w:ascii="Times New Roman" w:eastAsia="Times New Roman" w:hAnsi="Times New Roman" w:cs="Times New Roman"/>
          <w:color w:val="000000"/>
          <w:sz w:val="28"/>
          <w:szCs w:val="28"/>
          <w:lang w:eastAsia="ru-RU"/>
        </w:rPr>
        <w:t>здійснювати заходи щодо своєчасного відтворення і запобігання псуванню, забрудненню, засміченню та виснаженню природних ресурсів, не допускати зниження їх якості у процесі господарювання;</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2" w:name="305"/>
      <w:bookmarkEnd w:id="61"/>
      <w:r w:rsidRPr="000537D1">
        <w:rPr>
          <w:rFonts w:ascii="Times New Roman" w:eastAsia="Times New Roman" w:hAnsi="Times New Roman" w:cs="Times New Roman"/>
          <w:sz w:val="28"/>
          <w:szCs w:val="28"/>
          <w:shd w:val="clear" w:color="auto" w:fill="FFFFFF"/>
          <w:lang w:eastAsia="ru-RU"/>
        </w:rPr>
        <w:lastRenderedPageBreak/>
        <w:t>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а також вести  бухгалтерський облік та подавати фінансову звітність згідно із законодавством</w:t>
      </w:r>
      <w:r w:rsidRPr="000537D1">
        <w:rPr>
          <w:rFonts w:ascii="Times New Roman" w:eastAsia="Times New Roman" w:hAnsi="Times New Roman" w:cs="Times New Roman"/>
          <w:sz w:val="28"/>
          <w:szCs w:val="28"/>
          <w:lang w:eastAsia="ru-RU"/>
        </w:rPr>
        <w:t>;</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3" w:name="306"/>
      <w:bookmarkEnd w:id="62"/>
      <w:r w:rsidRPr="000537D1">
        <w:rPr>
          <w:rFonts w:ascii="Times New Roman" w:eastAsia="Times New Roman" w:hAnsi="Times New Roman" w:cs="Times New Roman"/>
          <w:color w:val="000000"/>
          <w:sz w:val="28"/>
          <w:szCs w:val="28"/>
          <w:lang w:eastAsia="ru-RU"/>
        </w:rPr>
        <w:t>звітувати про свою фінансово-економічну діяльність у порядку та строки, встановлені законодавством України та цим Положенням;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4" w:name="307"/>
      <w:bookmarkEnd w:id="63"/>
      <w:r w:rsidRPr="000537D1">
        <w:rPr>
          <w:rFonts w:ascii="Times New Roman" w:eastAsia="Times New Roman" w:hAnsi="Times New Roman" w:cs="Times New Roman"/>
          <w:color w:val="000000"/>
          <w:sz w:val="28"/>
          <w:szCs w:val="28"/>
          <w:lang w:eastAsia="ru-RU"/>
        </w:rPr>
        <w:t>погоджувати з Департаментом культури розроблений штатний розпис Театру в межах доведеної граничної чисельності;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5" w:name="308"/>
      <w:bookmarkEnd w:id="64"/>
      <w:r w:rsidRPr="000537D1">
        <w:rPr>
          <w:rFonts w:ascii="Times New Roman" w:eastAsia="Times New Roman" w:hAnsi="Times New Roman" w:cs="Times New Roman"/>
          <w:color w:val="000000"/>
          <w:sz w:val="28"/>
          <w:szCs w:val="28"/>
          <w:lang w:eastAsia="ru-RU"/>
        </w:rPr>
        <w:t>виконувати інші обов'язки, передбачені законодавством.</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66" w:name="309"/>
      <w:bookmarkEnd w:id="65"/>
      <w:r w:rsidRPr="000537D1">
        <w:rPr>
          <w:rFonts w:ascii="Times New Roman" w:eastAsia="Times New Roman" w:hAnsi="Times New Roman" w:cs="Times New Roman"/>
          <w:bCs/>
          <w:color w:val="000000"/>
          <w:sz w:val="28"/>
          <w:szCs w:val="28"/>
          <w:lang w:val="en-US"/>
        </w:rPr>
        <w:t>IV</w:t>
      </w:r>
      <w:r w:rsidRPr="000537D1">
        <w:rPr>
          <w:rFonts w:ascii="Times New Roman" w:eastAsia="Times New Roman" w:hAnsi="Times New Roman" w:cs="Times New Roman"/>
          <w:bCs/>
          <w:color w:val="000000"/>
          <w:sz w:val="28"/>
          <w:szCs w:val="28"/>
          <w:lang w:val="ru-RU"/>
        </w:rPr>
        <w:t>. МАЙНО ТА КОШТИ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67" w:name="310"/>
      <w:bookmarkEnd w:id="66"/>
      <w:r w:rsidRPr="000537D1">
        <w:rPr>
          <w:rFonts w:ascii="Times New Roman" w:eastAsia="Times New Roman" w:hAnsi="Times New Roman" w:cs="Times New Roman"/>
          <w:color w:val="000000"/>
          <w:sz w:val="28"/>
          <w:szCs w:val="28"/>
          <w:lang w:eastAsia="ru-RU"/>
        </w:rPr>
        <w:t>4.1. Майно Театру є комунальною власністю територіальної громади міста Києва і закріплюється за Театром на праві оперативного управління.</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68" w:name="311"/>
      <w:bookmarkEnd w:id="67"/>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69" w:name="312"/>
      <w:bookmarkEnd w:id="68"/>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4.3. Джерелами формування майна Театру є:</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70" w:name="313"/>
      <w:bookmarkEnd w:id="69"/>
      <w:r w:rsidRPr="000537D1">
        <w:rPr>
          <w:rFonts w:ascii="Times New Roman" w:eastAsia="Times New Roman" w:hAnsi="Times New Roman" w:cs="Times New Roman"/>
          <w:sz w:val="28"/>
          <w:szCs w:val="28"/>
          <w:lang w:eastAsia="ru-RU"/>
        </w:rPr>
        <w:t>кошти бюджету міста Києва;</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1" w:name="319"/>
      <w:bookmarkEnd w:id="70"/>
      <w:r w:rsidRPr="000537D1">
        <w:rPr>
          <w:rFonts w:ascii="Times New Roman" w:eastAsia="Times New Roman" w:hAnsi="Times New Roman" w:cs="Times New Roman"/>
          <w:sz w:val="28"/>
          <w:szCs w:val="28"/>
          <w:lang w:eastAsia="uk-UA"/>
        </w:rPr>
        <w:t>кошти від продажу квитків на театральну виставу;</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2" w:name="n107"/>
      <w:bookmarkEnd w:id="72"/>
      <w:r w:rsidRPr="000537D1">
        <w:rPr>
          <w:rFonts w:ascii="Times New Roman" w:eastAsia="Times New Roman" w:hAnsi="Times New Roman" w:cs="Times New Roman"/>
          <w:sz w:val="28"/>
          <w:szCs w:val="28"/>
          <w:lang w:eastAsia="uk-UA"/>
        </w:rPr>
        <w:t>кошти та майно, одержані за роботи, які виконує театр на замовлення юридичних та фізичних осіб;</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3" w:name="n108"/>
      <w:bookmarkEnd w:id="73"/>
      <w:r w:rsidRPr="000537D1">
        <w:rPr>
          <w:rFonts w:ascii="Times New Roman" w:eastAsia="Times New Roman" w:hAnsi="Times New Roman" w:cs="Times New Roman"/>
          <w:sz w:val="28"/>
          <w:szCs w:val="28"/>
          <w:lang w:eastAsia="uk-UA"/>
        </w:rPr>
        <w:t>доходи від реалізації сувенірної продукції і видавничої діяльності з історії, теорії та практики Театру;</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4" w:name="n109"/>
      <w:bookmarkEnd w:id="74"/>
      <w:r w:rsidRPr="000537D1">
        <w:rPr>
          <w:rFonts w:ascii="Times New Roman" w:eastAsia="Times New Roman" w:hAnsi="Times New Roman" w:cs="Times New Roman"/>
          <w:sz w:val="28"/>
          <w:szCs w:val="28"/>
          <w:lang w:eastAsia="uk-UA"/>
        </w:rPr>
        <w:t xml:space="preserve">плата за відео- і фотозйомки, інтерв'ю за умови дотримання авторського і (або) суміжних прав та норм </w:t>
      </w:r>
      <w:hyperlink w:tgtFrame="_blank" w:history="1">
        <w:r w:rsidRPr="000537D1">
          <w:rPr>
            <w:rFonts w:ascii="Times New Roman" w:eastAsia="Times New Roman" w:hAnsi="Times New Roman" w:cs="Times New Roman"/>
            <w:sz w:val="28"/>
            <w:szCs w:val="28"/>
            <w:lang w:eastAsia="uk-UA"/>
          </w:rPr>
          <w:t>Цивільного кодексу України</w:t>
        </w:r>
      </w:hyperlink>
      <w:r w:rsidRPr="000537D1">
        <w:rPr>
          <w:rFonts w:ascii="Times New Roman" w:eastAsia="Times New Roman" w:hAnsi="Times New Roman" w:cs="Times New Roman"/>
          <w:sz w:val="28"/>
          <w:szCs w:val="28"/>
          <w:lang w:eastAsia="uk-UA"/>
        </w:rPr>
        <w:t>;</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5" w:name="n110"/>
      <w:bookmarkEnd w:id="75"/>
      <w:r w:rsidRPr="000537D1">
        <w:rPr>
          <w:rFonts w:ascii="Times New Roman" w:eastAsia="Times New Roman" w:hAnsi="Times New Roman" w:cs="Times New Roman"/>
          <w:sz w:val="28"/>
          <w:szCs w:val="28"/>
          <w:lang w:eastAsia="uk-UA"/>
        </w:rPr>
        <w:t>винагорода (компенсація) за використання майнових прав інтелектуальної власності, що належать Театру і передані за відповідним договором;</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6" w:name="n111"/>
      <w:bookmarkEnd w:id="76"/>
      <w:r w:rsidRPr="000537D1">
        <w:rPr>
          <w:rFonts w:ascii="Times New Roman" w:eastAsia="Times New Roman" w:hAnsi="Times New Roman" w:cs="Times New Roman"/>
          <w:sz w:val="28"/>
          <w:szCs w:val="28"/>
          <w:lang w:eastAsia="uk-UA"/>
        </w:rPr>
        <w:t>спонсорські надходження, благодійні внески, надходження від надання інших платних послуг;</w:t>
      </w:r>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7" w:name="n112"/>
      <w:bookmarkEnd w:id="77"/>
      <w:r w:rsidRPr="000537D1">
        <w:rPr>
          <w:rFonts w:ascii="Times New Roman" w:eastAsia="Times New Roman" w:hAnsi="Times New Roman" w:cs="Times New Roman"/>
          <w:sz w:val="28"/>
          <w:szCs w:val="28"/>
          <w:lang w:eastAsia="uk-UA"/>
        </w:rPr>
        <w:t>інші джерела, не заборонені законом.</w:t>
      </w:r>
    </w:p>
    <w:p w:rsidR="00C26F29" w:rsidRDefault="00C26F29"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8" w:name="n252"/>
      <w:bookmarkEnd w:id="78"/>
    </w:p>
    <w:p w:rsidR="000537D1" w:rsidRPr="000537D1" w:rsidRDefault="000537D1" w:rsidP="000537D1">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r w:rsidRPr="000537D1">
        <w:rPr>
          <w:rFonts w:ascii="Times New Roman" w:eastAsia="Times New Roman" w:hAnsi="Times New Roman" w:cs="Times New Roman"/>
          <w:sz w:val="28"/>
          <w:szCs w:val="28"/>
          <w:lang w:eastAsia="uk-UA"/>
        </w:rPr>
        <w:t>4.4. Розмір плати за надання платних послуг встановлюється Театром щороку у національній валюті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79" w:name="321"/>
      <w:bookmarkEnd w:id="71"/>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4.5.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80" w:name="322"/>
      <w:bookmarkEnd w:id="79"/>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 xml:space="preserve">4.6. Забороняється розподіл отриманих доходів (прибутків) або їх частини серед засновників (учасників у розумінні Цивільного кодексу України), членів Театру, працівників Театру (крім оплати їхньої праці, нарахування єдиного </w:t>
      </w:r>
      <w:r w:rsidRPr="000537D1">
        <w:rPr>
          <w:rFonts w:ascii="Times New Roman" w:eastAsia="Times New Roman" w:hAnsi="Times New Roman" w:cs="Times New Roman"/>
          <w:color w:val="000000"/>
          <w:sz w:val="28"/>
          <w:szCs w:val="28"/>
          <w:lang w:eastAsia="ru-RU"/>
        </w:rPr>
        <w:lastRenderedPageBreak/>
        <w:t>соціального внеску), членів органів управління Театру та інших пов'язаних з ними осіб.</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81" w:name="323"/>
      <w:bookmarkEnd w:id="80"/>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4.7.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82" w:name="324"/>
      <w:bookmarkEnd w:id="81"/>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4.8. У разі одержання коштів від надання платних послуг, добровільних пожертв фізичних і юридичних осіб, зокрема й іноземних, з інших джерел, не заборонених законодавством, бюджетні асигнування Театру не зменшуються.</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83" w:name="325"/>
      <w:bookmarkEnd w:id="82"/>
      <w:r w:rsidRPr="000537D1">
        <w:rPr>
          <w:rFonts w:ascii="Times New Roman" w:eastAsia="Times New Roman" w:hAnsi="Times New Roman" w:cs="Times New Roman"/>
          <w:bCs/>
          <w:color w:val="000000"/>
          <w:sz w:val="28"/>
          <w:szCs w:val="28"/>
          <w:lang w:val="en-US"/>
        </w:rPr>
        <w:t>V</w:t>
      </w:r>
      <w:r w:rsidRPr="000537D1">
        <w:rPr>
          <w:rFonts w:ascii="Times New Roman" w:eastAsia="Times New Roman" w:hAnsi="Times New Roman" w:cs="Times New Roman"/>
          <w:bCs/>
          <w:color w:val="000000"/>
          <w:sz w:val="28"/>
          <w:szCs w:val="28"/>
          <w:lang w:val="ru-RU"/>
        </w:rPr>
        <w:t>. УПРАВЛІННЯ ТЕАТРОМ</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84" w:name="326"/>
      <w:bookmarkEnd w:id="83"/>
      <w:r w:rsidRPr="000537D1">
        <w:rPr>
          <w:rFonts w:ascii="Times New Roman" w:eastAsia="Times New Roman" w:hAnsi="Times New Roman" w:cs="Times New Roman"/>
          <w:color w:val="000000"/>
          <w:sz w:val="28"/>
          <w:szCs w:val="28"/>
          <w:lang w:eastAsia="ru-RU"/>
        </w:rPr>
        <w:t>5.1. Керівництво діяльністю Театру здійснює директор - художній керівник Театру.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85" w:name="327"/>
      <w:bookmarkEnd w:id="84"/>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5.2. Директора - художнього керівника Театру призначає на посаду директор Департаменту культури за результатами конкурсу шляхом укладення з ним контракту строком на п'ять років у порядку, встановленому законодавством.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86" w:name="328"/>
      <w:bookmarkEnd w:id="85"/>
      <w:r w:rsidRPr="000537D1">
        <w:rPr>
          <w:rFonts w:ascii="Times New Roman" w:eastAsia="Times New Roman" w:hAnsi="Times New Roman" w:cs="Times New Roman"/>
          <w:color w:val="000000"/>
          <w:sz w:val="28"/>
          <w:szCs w:val="28"/>
          <w:lang w:eastAsia="ru-RU"/>
        </w:rPr>
        <w:t>Порядок проведення конкурсу та вимоги до кандидатів на посаду директора - художнього керівника Театру визначаються статтями 21</w:t>
      </w:r>
      <w:r w:rsidRPr="000537D1">
        <w:rPr>
          <w:rFonts w:ascii="Times New Roman" w:eastAsia="Times New Roman" w:hAnsi="Times New Roman" w:cs="Times New Roman"/>
          <w:color w:val="000000"/>
          <w:sz w:val="28"/>
          <w:szCs w:val="28"/>
          <w:vertAlign w:val="superscript"/>
          <w:lang w:eastAsia="ru-RU"/>
        </w:rPr>
        <w:t>1</w:t>
      </w:r>
      <w:r w:rsidRPr="000537D1">
        <w:rPr>
          <w:rFonts w:ascii="Times New Roman" w:eastAsia="Times New Roman" w:hAnsi="Times New Roman" w:cs="Times New Roman"/>
          <w:color w:val="000000"/>
          <w:sz w:val="28"/>
          <w:szCs w:val="28"/>
          <w:lang w:eastAsia="ru-RU"/>
        </w:rPr>
        <w:t xml:space="preserve"> - 21</w:t>
      </w:r>
      <w:r w:rsidRPr="000537D1">
        <w:rPr>
          <w:rFonts w:ascii="Times New Roman" w:eastAsia="Times New Roman" w:hAnsi="Times New Roman" w:cs="Times New Roman"/>
          <w:color w:val="000000"/>
          <w:sz w:val="28"/>
          <w:szCs w:val="28"/>
          <w:vertAlign w:val="superscript"/>
          <w:lang w:eastAsia="ru-RU"/>
        </w:rPr>
        <w:t>5</w:t>
      </w:r>
      <w:r w:rsidRPr="000537D1">
        <w:rPr>
          <w:rFonts w:ascii="Times New Roman" w:eastAsia="Times New Roman" w:hAnsi="Times New Roman" w:cs="Times New Roman"/>
          <w:color w:val="000000"/>
          <w:sz w:val="28"/>
          <w:szCs w:val="28"/>
          <w:lang w:eastAsia="ru-RU"/>
        </w:rPr>
        <w:t xml:space="preserve"> Закону України «Про культуру».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87" w:name="329"/>
      <w:bookmarkEnd w:id="86"/>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r w:rsidRPr="000537D1">
        <w:rPr>
          <w:rFonts w:ascii="Times New Roman" w:eastAsia="Times New Roman" w:hAnsi="Times New Roman" w:cs="Times New Roman"/>
          <w:color w:val="000000"/>
          <w:sz w:val="28"/>
          <w:szCs w:val="28"/>
          <w:lang w:eastAsia="ru-RU"/>
        </w:rPr>
        <w:t>5.3. Директор - художній керівник Театру в межах наданих йому повноважень:</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sz w:val="28"/>
          <w:szCs w:val="28"/>
          <w:lang w:eastAsia="ru-RU"/>
        </w:rPr>
        <w:t>здійснює керівництво діяльністю Театру, несе персональну відповідальність за організацію та результати його діяльності, сприяє створенню належних умов праці у Театрі;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88" w:name="330"/>
      <w:bookmarkEnd w:id="87"/>
      <w:r w:rsidRPr="000537D1">
        <w:rPr>
          <w:rFonts w:ascii="Times New Roman" w:eastAsia="Times New Roman" w:hAnsi="Times New Roman" w:cs="Times New Roman"/>
          <w:sz w:val="28"/>
          <w:szCs w:val="28"/>
          <w:lang w:eastAsia="ru-RU"/>
        </w:rPr>
        <w:t>забезпечує виконання завдань Театру, передбачених законодавством України, цим Положенням та контрактом, виконання рішень Київської міської ради, розпоряджень виконавчого органу Київської міської ради (Київської міської державної адміністрації), наказів та доручень Департаменту культури виконавчого органу Київської міської ради (Київської міської державної адміністрації);</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89" w:name="331"/>
      <w:bookmarkEnd w:id="88"/>
      <w:r w:rsidRPr="000537D1">
        <w:rPr>
          <w:rFonts w:ascii="Times New Roman" w:eastAsia="Times New Roman" w:hAnsi="Times New Roman" w:cs="Times New Roman"/>
          <w:color w:val="000000"/>
          <w:sz w:val="28"/>
          <w:szCs w:val="28"/>
          <w:lang w:eastAsia="ru-RU"/>
        </w:rPr>
        <w:t>затверджує структуру Театру та положення про його структурні підрозділи, посадові інструкції працівників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0" w:name="332"/>
      <w:bookmarkEnd w:id="89"/>
      <w:r w:rsidRPr="000537D1">
        <w:rPr>
          <w:rFonts w:ascii="Times New Roman" w:eastAsia="Times New Roman" w:hAnsi="Times New Roman" w:cs="Times New Roman"/>
          <w:color w:val="000000"/>
          <w:sz w:val="28"/>
          <w:szCs w:val="28"/>
          <w:lang w:eastAsia="ru-RU"/>
        </w:rPr>
        <w:t>складає та за погодженням з Департаментом культури затверджує штатний розпис Театру в межах доведеної граничної чисельності;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1" w:name="333"/>
      <w:bookmarkEnd w:id="90"/>
      <w:r w:rsidRPr="000537D1">
        <w:rPr>
          <w:rFonts w:ascii="Times New Roman" w:eastAsia="Times New Roman" w:hAnsi="Times New Roman" w:cs="Times New Roman"/>
          <w:color w:val="000000"/>
          <w:sz w:val="28"/>
          <w:szCs w:val="28"/>
          <w:lang w:eastAsia="ru-RU"/>
        </w:rPr>
        <w:t>приймає на роботу професійних творчих працівників Театру на конкурсній основі шляхом укладення контрактів та звільняє їх з роботи;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2" w:name="334"/>
      <w:bookmarkEnd w:id="91"/>
      <w:r w:rsidRPr="000537D1">
        <w:rPr>
          <w:rFonts w:ascii="Times New Roman" w:eastAsia="Times New Roman" w:hAnsi="Times New Roman" w:cs="Times New Roman"/>
          <w:color w:val="000000"/>
          <w:sz w:val="28"/>
          <w:szCs w:val="28"/>
          <w:lang w:eastAsia="ru-RU"/>
        </w:rPr>
        <w:t>приймає на роботу та звільняє з роботи всіх інших працівників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3" w:name="335"/>
      <w:bookmarkEnd w:id="92"/>
      <w:r w:rsidRPr="000537D1">
        <w:rPr>
          <w:rFonts w:ascii="Times New Roman" w:eastAsia="Times New Roman" w:hAnsi="Times New Roman" w:cs="Times New Roman"/>
          <w:color w:val="000000"/>
          <w:sz w:val="28"/>
          <w:szCs w:val="28"/>
          <w:lang w:eastAsia="ru-RU"/>
        </w:rPr>
        <w:t>застосовує до працівників Театру заходи заохочення та заходи дисциплінарного впливу;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4" w:name="336"/>
      <w:bookmarkEnd w:id="93"/>
      <w:r w:rsidRPr="000537D1">
        <w:rPr>
          <w:rFonts w:ascii="Times New Roman" w:eastAsia="Times New Roman" w:hAnsi="Times New Roman" w:cs="Times New Roman"/>
          <w:color w:val="000000"/>
          <w:sz w:val="28"/>
          <w:szCs w:val="28"/>
          <w:lang w:eastAsia="ru-RU"/>
        </w:rPr>
        <w:lastRenderedPageBreak/>
        <w:t>може залучати артистичний та художній персонал понад штатну чисельність на підставі цивільно-правового договору у встановленому законодавством порядку;</w:t>
      </w: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95" w:name="337"/>
      <w:bookmarkEnd w:id="94"/>
      <w:r w:rsidRPr="000537D1">
        <w:rPr>
          <w:rFonts w:ascii="Times New Roman" w:eastAsia="Times New Roman" w:hAnsi="Times New Roman" w:cs="Times New Roman"/>
          <w:color w:val="000000"/>
          <w:sz w:val="28"/>
          <w:szCs w:val="28"/>
          <w:lang w:eastAsia="ru-RU"/>
        </w:rPr>
        <w:t>без довіреності діє від імені Театру, представляє його інтереси в органах державної влади і органах місцевого самоврядування, у відносинах з юридичними особами та громадянами, вчиняє правочини, укладає договори, угоди від імені Театру, видає довіреності, має право першого підпису на фінансових, банківських та інших документах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6" w:name="338"/>
      <w:bookmarkEnd w:id="95"/>
      <w:r w:rsidRPr="000537D1">
        <w:rPr>
          <w:rFonts w:ascii="Times New Roman" w:eastAsia="Times New Roman" w:hAnsi="Times New Roman" w:cs="Times New Roman"/>
          <w:color w:val="000000"/>
          <w:sz w:val="28"/>
          <w:szCs w:val="28"/>
          <w:lang w:eastAsia="ru-RU"/>
        </w:rPr>
        <w:t>розпоряджається коштами та майном Театру відповідно до законодавства України та цього Положення;</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7" w:name="339"/>
      <w:bookmarkEnd w:id="96"/>
      <w:r w:rsidRPr="000537D1">
        <w:rPr>
          <w:rFonts w:ascii="Times New Roman" w:eastAsia="Times New Roman" w:hAnsi="Times New Roman" w:cs="Times New Roman"/>
          <w:color w:val="000000"/>
          <w:sz w:val="28"/>
          <w:szCs w:val="28"/>
          <w:lang w:eastAsia="ru-RU"/>
        </w:rPr>
        <w:t>спрямовує діяльність Театру на виконання затвердженого річного фінансового плану з метою одержання запланованих сум доходів, не припускаючись витрат невиробничого характеру, не передбачених затвердженим річним фінансовим планом;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8" w:name="340"/>
      <w:bookmarkEnd w:id="97"/>
      <w:r w:rsidRPr="000537D1">
        <w:rPr>
          <w:rFonts w:ascii="Times New Roman" w:eastAsia="Times New Roman" w:hAnsi="Times New Roman" w:cs="Times New Roman"/>
          <w:color w:val="000000"/>
          <w:sz w:val="28"/>
          <w:szCs w:val="28"/>
          <w:lang w:eastAsia="ru-RU"/>
        </w:rPr>
        <w:t>забезпечує ефективне і цільове використання майна, закріпленого за Театром;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99" w:name="341"/>
      <w:bookmarkEnd w:id="98"/>
      <w:r w:rsidRPr="000537D1">
        <w:rPr>
          <w:rFonts w:ascii="Times New Roman" w:eastAsia="Times New Roman" w:hAnsi="Times New Roman" w:cs="Times New Roman"/>
          <w:color w:val="000000"/>
          <w:sz w:val="28"/>
          <w:szCs w:val="28"/>
          <w:lang w:eastAsia="ru-RU"/>
        </w:rPr>
        <w:t>видає в межах компетенції накази та надає доручення, обов'язкові для виконання всіма працівниками Театру, організує та контролює стан їх виконання;</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0" w:name="342"/>
      <w:bookmarkEnd w:id="99"/>
      <w:r w:rsidRPr="000537D1">
        <w:rPr>
          <w:rFonts w:ascii="Times New Roman" w:eastAsia="Times New Roman" w:hAnsi="Times New Roman" w:cs="Times New Roman"/>
          <w:color w:val="000000"/>
          <w:sz w:val="28"/>
          <w:szCs w:val="28"/>
          <w:lang w:eastAsia="ru-RU"/>
        </w:rPr>
        <w:t>приймає рішення про необхідність внесення змін до видів економічної діяльності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1" w:name="343"/>
      <w:bookmarkEnd w:id="100"/>
      <w:r w:rsidRPr="000537D1">
        <w:rPr>
          <w:rFonts w:ascii="Times New Roman" w:eastAsia="Times New Roman" w:hAnsi="Times New Roman" w:cs="Times New Roman"/>
          <w:color w:val="000000"/>
          <w:sz w:val="28"/>
          <w:szCs w:val="28"/>
          <w:lang w:eastAsia="ru-RU"/>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2" w:name="344"/>
      <w:bookmarkEnd w:id="101"/>
      <w:r w:rsidRPr="000537D1">
        <w:rPr>
          <w:rFonts w:ascii="Times New Roman" w:eastAsia="Times New Roman" w:hAnsi="Times New Roman" w:cs="Times New Roman"/>
          <w:color w:val="000000"/>
          <w:sz w:val="28"/>
          <w:szCs w:val="28"/>
          <w:lang w:eastAsia="ru-RU"/>
        </w:rPr>
        <w:t xml:space="preserve">затверджує за погодженням з головним режисером, постановниками </w:t>
      </w:r>
      <w:r w:rsidRPr="000537D1">
        <w:rPr>
          <w:rFonts w:ascii="Times New Roman" w:eastAsia="Times New Roman" w:hAnsi="Times New Roman" w:cs="Times New Roman"/>
          <w:sz w:val="28"/>
          <w:szCs w:val="28"/>
          <w:lang w:eastAsia="ru-RU"/>
        </w:rPr>
        <w:t xml:space="preserve">(режисером, художником, диригентом, </w:t>
      </w:r>
      <w:r w:rsidRPr="000537D1">
        <w:rPr>
          <w:rFonts w:ascii="Times New Roman" w:eastAsia="Times New Roman" w:hAnsi="Times New Roman" w:cs="Times New Roman"/>
          <w:sz w:val="28"/>
          <w:szCs w:val="28"/>
          <w:shd w:val="clear" w:color="auto" w:fill="FFFFFF"/>
          <w:lang w:eastAsia="ru-RU"/>
        </w:rPr>
        <w:t>балетмейстером, хормейстером</w:t>
      </w:r>
      <w:r w:rsidRPr="000537D1">
        <w:rPr>
          <w:rFonts w:ascii="Times New Roman" w:eastAsia="Times New Roman" w:hAnsi="Times New Roman" w:cs="Times New Roman"/>
          <w:color w:val="000000"/>
          <w:sz w:val="28"/>
          <w:szCs w:val="28"/>
          <w:lang w:eastAsia="ru-RU"/>
        </w:rPr>
        <w:t>), керівниками виробничих цехів Театру склад постановочних груп та виконавців, ескізи і макети оформлення вистав, плани роботи над новими постановками та виставами і визначає у встановленому порядку їх готовність і терміни випуску;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3" w:name="345"/>
      <w:bookmarkEnd w:id="102"/>
      <w:r w:rsidRPr="000537D1">
        <w:rPr>
          <w:rFonts w:ascii="Times New Roman" w:eastAsia="Times New Roman" w:hAnsi="Times New Roman" w:cs="Times New Roman"/>
          <w:color w:val="000000"/>
          <w:sz w:val="28"/>
          <w:szCs w:val="28"/>
          <w:lang w:eastAsia="ru-RU"/>
        </w:rPr>
        <w:t>затверджує календарні плани публічного виконання та публічного показу вистав та інших заходів;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4" w:name="346"/>
      <w:bookmarkEnd w:id="103"/>
      <w:r w:rsidRPr="000537D1">
        <w:rPr>
          <w:rFonts w:ascii="Times New Roman" w:eastAsia="Times New Roman" w:hAnsi="Times New Roman" w:cs="Times New Roman"/>
          <w:color w:val="000000"/>
          <w:sz w:val="28"/>
          <w:szCs w:val="28"/>
          <w:lang w:eastAsia="ru-RU"/>
        </w:rPr>
        <w:t>організує і забезпечує проведення вистав та інших заходів;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5" w:name="348"/>
      <w:bookmarkEnd w:id="104"/>
      <w:r w:rsidRPr="000537D1">
        <w:rPr>
          <w:rFonts w:ascii="Times New Roman" w:eastAsia="Times New Roman" w:hAnsi="Times New Roman" w:cs="Times New Roman"/>
          <w:color w:val="000000"/>
          <w:sz w:val="28"/>
          <w:szCs w:val="28"/>
          <w:lang w:eastAsia="ru-RU"/>
        </w:rPr>
        <w:t>відкриває в установах банків поточні та інші рахунки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6" w:name="349"/>
      <w:bookmarkEnd w:id="105"/>
      <w:r w:rsidRPr="000537D1">
        <w:rPr>
          <w:rFonts w:ascii="Times New Roman" w:eastAsia="Times New Roman" w:hAnsi="Times New Roman" w:cs="Times New Roman"/>
          <w:color w:val="000000"/>
          <w:sz w:val="28"/>
          <w:szCs w:val="28"/>
          <w:lang w:eastAsia="ru-RU"/>
        </w:rPr>
        <w:t>згідно із законодавством України затверджує план використання бюджетних коштів Театру за погодженням з Департаментом культури;</w:t>
      </w: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07" w:name="350"/>
      <w:bookmarkEnd w:id="106"/>
      <w:r w:rsidRPr="000537D1">
        <w:rPr>
          <w:rFonts w:ascii="Times New Roman" w:eastAsia="Times New Roman" w:hAnsi="Times New Roman" w:cs="Times New Roman"/>
          <w:color w:val="000000"/>
          <w:sz w:val="28"/>
          <w:szCs w:val="28"/>
          <w:lang w:eastAsia="ru-RU"/>
        </w:rPr>
        <w:t>несе персональну відповідальність за господарсько-фінансову діяльність Театру, за виконання фінансових планів, дотримання фінансової дисципліни, дотримання норм охорони праці, ефективного використання та охорони майна і коштів;</w:t>
      </w:r>
    </w:p>
    <w:p w:rsidR="000537D1" w:rsidRPr="000537D1" w:rsidRDefault="000537D1"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08" w:name="351"/>
      <w:bookmarkEnd w:id="107"/>
      <w:r w:rsidRPr="000537D1">
        <w:rPr>
          <w:rFonts w:ascii="Times New Roman" w:eastAsia="Times New Roman" w:hAnsi="Times New Roman" w:cs="Times New Roman"/>
          <w:color w:val="000000"/>
          <w:sz w:val="28"/>
          <w:szCs w:val="28"/>
          <w:lang w:eastAsia="ru-RU"/>
        </w:rPr>
        <w:t xml:space="preserve">зобов'язаний створювати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w:t>
      </w:r>
      <w:r w:rsidRPr="000537D1">
        <w:rPr>
          <w:rFonts w:ascii="Times New Roman" w:eastAsia="Times New Roman" w:hAnsi="Times New Roman" w:cs="Times New Roman"/>
          <w:color w:val="000000"/>
          <w:sz w:val="28"/>
          <w:szCs w:val="28"/>
          <w:lang w:eastAsia="ru-RU"/>
        </w:rPr>
        <w:lastRenderedPageBreak/>
        <w:t>вимог бухгалтера щодо дотримання порядку оформлення та подання до обліку первинних документів;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sz w:val="28"/>
          <w:szCs w:val="28"/>
          <w:lang w:eastAsia="ru-RU"/>
        </w:rPr>
        <w:t>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контролю у Театрі та у сфері публічних закупівель, а також допущення неефективних господарських операцій, правочинів, прийняття неефективних управлінських рішень у встановленому порядку;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sz w:val="28"/>
          <w:szCs w:val="28"/>
          <w:shd w:val="clear" w:color="auto" w:fill="FFFFFF"/>
          <w:lang w:eastAsia="ru-RU"/>
        </w:rPr>
        <w:t>забезпечує охорону праці, дотримання законності та порядку в театрі;</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09" w:name="353"/>
      <w:bookmarkEnd w:id="108"/>
      <w:r w:rsidRPr="000537D1">
        <w:rPr>
          <w:rFonts w:ascii="Times New Roman" w:eastAsia="Times New Roman" w:hAnsi="Times New Roman" w:cs="Times New Roman"/>
          <w:color w:val="000000"/>
          <w:sz w:val="28"/>
          <w:szCs w:val="28"/>
          <w:lang w:eastAsia="ru-RU"/>
        </w:rPr>
        <w:t>вирішує інші питання, віднесені до його компетенції законодавством України та контрактом.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10" w:name="354"/>
      <w:bookmarkEnd w:id="109"/>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5.4. Умови оплати праці директора - художнього керівника Театру визначаються контрактом.</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11" w:name="355"/>
      <w:bookmarkEnd w:id="110"/>
      <w:r w:rsidRPr="000537D1">
        <w:rPr>
          <w:rFonts w:ascii="Times New Roman" w:eastAsia="Times New Roman" w:hAnsi="Times New Roman" w:cs="Times New Roman"/>
          <w:bCs/>
          <w:color w:val="000000"/>
          <w:sz w:val="28"/>
          <w:szCs w:val="28"/>
          <w:lang w:val="en-US"/>
        </w:rPr>
        <w:t>VI</w:t>
      </w:r>
      <w:r w:rsidRPr="000537D1">
        <w:rPr>
          <w:rFonts w:ascii="Times New Roman" w:eastAsia="Times New Roman" w:hAnsi="Times New Roman" w:cs="Times New Roman"/>
          <w:bCs/>
          <w:color w:val="000000"/>
          <w:sz w:val="28"/>
          <w:szCs w:val="28"/>
          <w:lang w:val="ru-RU"/>
        </w:rPr>
        <w:t>. ПОВНОВАЖЕННЯ ТРУДОВОГО КОЛЕКТИВУ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12" w:name="356"/>
      <w:bookmarkEnd w:id="111"/>
      <w:r w:rsidRPr="000537D1">
        <w:rPr>
          <w:rFonts w:ascii="Times New Roman" w:eastAsia="Times New Roman" w:hAnsi="Times New Roman" w:cs="Times New Roman"/>
          <w:color w:val="000000"/>
          <w:sz w:val="28"/>
          <w:szCs w:val="28"/>
          <w:lang w:eastAsia="ru-RU"/>
        </w:rPr>
        <w:t xml:space="preserve">6.1. Трудовий колектив Театру утворюють усі громадяни, які своєю працею беруть участь у його діяльності на основі трудового договору (контракту), а також інших форм, що регулюють трудові відносини </w:t>
      </w:r>
      <w:r w:rsidRPr="000537D1">
        <w:rPr>
          <w:rFonts w:ascii="Times New Roman" w:eastAsia="Times New Roman" w:hAnsi="Times New Roman" w:cs="Times New Roman"/>
          <w:color w:val="000000"/>
          <w:sz w:val="28"/>
          <w:szCs w:val="28"/>
          <w:lang w:eastAsia="ru-RU"/>
        </w:rPr>
        <w:br/>
        <w:t>працівника з Театром.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13" w:name="357"/>
      <w:bookmarkEnd w:id="112"/>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6.2. Повноваження трудового колективу Театру реалізуються загальними зборами та їхнім виборним органом – профспілковим комітетом.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14" w:name="358"/>
      <w:bookmarkEnd w:id="113"/>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6.3. Трудовий колектив Театру безпосередньо або через уповноважений ним орган:</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15" w:name="359"/>
      <w:bookmarkEnd w:id="114"/>
      <w:r w:rsidRPr="000537D1">
        <w:rPr>
          <w:rFonts w:ascii="Times New Roman" w:eastAsia="Times New Roman" w:hAnsi="Times New Roman" w:cs="Times New Roman"/>
          <w:color w:val="000000"/>
          <w:sz w:val="28"/>
          <w:szCs w:val="28"/>
          <w:lang w:eastAsia="ru-RU"/>
        </w:rPr>
        <w:t>розглядає і затверджує проєкт колективного договору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16" w:name="360"/>
      <w:bookmarkEnd w:id="115"/>
      <w:r w:rsidRPr="000537D1">
        <w:rPr>
          <w:rFonts w:ascii="Times New Roman" w:eastAsia="Times New Roman" w:hAnsi="Times New Roman" w:cs="Times New Roman"/>
          <w:color w:val="000000"/>
          <w:sz w:val="28"/>
          <w:szCs w:val="28"/>
          <w:lang w:eastAsia="ru-RU"/>
        </w:rPr>
        <w:t>розглядає й вирішує відповідно до законодавства питання самоврядування трудового колективу;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17" w:name="361"/>
      <w:bookmarkEnd w:id="116"/>
      <w:r w:rsidRPr="000537D1">
        <w:rPr>
          <w:rFonts w:ascii="Times New Roman" w:eastAsia="Times New Roman" w:hAnsi="Times New Roman" w:cs="Times New Roman"/>
          <w:color w:val="000000"/>
          <w:sz w:val="28"/>
          <w:szCs w:val="28"/>
          <w:lang w:eastAsia="ru-RU"/>
        </w:rPr>
        <w:t>бере участь у матеріальному і моральному стимулюванні продуктивної праці.</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18" w:name="362"/>
      <w:bookmarkEnd w:id="117"/>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19" w:name="363"/>
      <w:bookmarkEnd w:id="118"/>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0" w:name="364"/>
      <w:bookmarkEnd w:id="119"/>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6.6. Сторони, що підписали колективний договір, щороку в строки, передбачені колективним договором, звітують про його виконання.</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1" w:name="365"/>
      <w:bookmarkEnd w:id="120"/>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lastRenderedPageBreak/>
        <w:t>6.7. Колективний договір підлягає повідомній реєстрації у встановленому порядку.</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22" w:name="366"/>
      <w:bookmarkEnd w:id="121"/>
      <w:r w:rsidRPr="000537D1">
        <w:rPr>
          <w:rFonts w:ascii="Times New Roman" w:eastAsia="Times New Roman" w:hAnsi="Times New Roman" w:cs="Times New Roman"/>
          <w:bCs/>
          <w:color w:val="000000"/>
          <w:sz w:val="28"/>
          <w:szCs w:val="28"/>
          <w:lang w:val="en-US"/>
        </w:rPr>
        <w:t>VII</w:t>
      </w:r>
      <w:r w:rsidRPr="000537D1">
        <w:rPr>
          <w:rFonts w:ascii="Times New Roman" w:eastAsia="Times New Roman" w:hAnsi="Times New Roman" w:cs="Times New Roman"/>
          <w:bCs/>
          <w:color w:val="000000"/>
          <w:sz w:val="28"/>
          <w:szCs w:val="28"/>
          <w:lang w:val="ru-RU"/>
        </w:rPr>
        <w:t>. ФІНАНСОВО-ГОСПОДАРСЬКА, ЕКОНОМІЧНА І СОЦІАЛЬНА ДІЯЛЬНІСТЬ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23" w:name="367"/>
      <w:bookmarkEnd w:id="122"/>
      <w:r w:rsidRPr="000537D1">
        <w:rPr>
          <w:rFonts w:ascii="Times New Roman" w:eastAsia="Times New Roman" w:hAnsi="Times New Roman" w:cs="Times New Roman"/>
          <w:color w:val="000000"/>
          <w:sz w:val="28"/>
          <w:szCs w:val="28"/>
          <w:lang w:eastAsia="ru-RU"/>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культури та Департаменту комунальної власності м. Києва виконавчого органу Київської міської ради (Київської міської державної адміністрації) у встановленому порядку.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4" w:name="368"/>
      <w:bookmarkEnd w:id="123"/>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 xml:space="preserve">7.2. Планування фінансово-господарської діяльності Театр здійснює шляхом складання та затвердження річних фінансових планів у порядку та </w:t>
      </w:r>
      <w:r w:rsidRPr="000537D1">
        <w:rPr>
          <w:rFonts w:ascii="Times New Roman" w:eastAsia="Times New Roman" w:hAnsi="Times New Roman" w:cs="Times New Roman"/>
          <w:color w:val="000000"/>
          <w:sz w:val="28"/>
          <w:szCs w:val="28"/>
          <w:lang w:eastAsia="ru-RU"/>
        </w:rPr>
        <w:br/>
        <w:t>за формою, визначеною виконавчим органом Київської міської ради (Київською міською державною адміністрацією).</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5" w:name="369"/>
      <w:bookmarkEnd w:id="124"/>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7.3. Театр подає звіт про виконання фінансового плану в порядку, строки та за формою, що визначає виконавчий орган Київської міської ради (Київська міська державна адміністрація).</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6" w:name="370"/>
      <w:bookmarkEnd w:id="125"/>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7.4. Умови оплати праці працівників Театру визначає Кабінет Міністрів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7" w:name="371"/>
      <w:bookmarkEnd w:id="126"/>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7.5. Театр розробляє та подає на затвердження Департаменту культури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плану розвитку Театру за попередній рік за формою, визначеною виконавчим органом Київської міської ради (Київською міською державною адміністрацією).</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8" w:name="372"/>
      <w:bookmarkEnd w:id="127"/>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7.6. Питання соціального розвитку, зокрема поліпшення умов праці працівників Театру вирішує директор - художній керівник Театру за участю трудового колективу Театру.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29" w:name="373"/>
      <w:bookmarkEnd w:id="128"/>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7.7. Перевірка та аудит фінансово-господарської діяльності Театру, а також подання звітів про фінансово-господарську діяльність здійснюються у  порядку, визначеному законодавством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30" w:name="374"/>
      <w:bookmarkEnd w:id="129"/>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7.8. Контроль за діяльністю Театру та взаємодія його з органами державної виконавчої влади здійснюється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31" w:name="375"/>
      <w:bookmarkEnd w:id="130"/>
      <w:r w:rsidRPr="000537D1">
        <w:rPr>
          <w:rFonts w:ascii="Times New Roman" w:eastAsia="Times New Roman" w:hAnsi="Times New Roman" w:cs="Times New Roman"/>
          <w:bCs/>
          <w:color w:val="000000"/>
          <w:sz w:val="28"/>
          <w:szCs w:val="28"/>
          <w:lang w:val="en-US"/>
        </w:rPr>
        <w:lastRenderedPageBreak/>
        <w:t>VIII</w:t>
      </w:r>
      <w:r w:rsidRPr="000537D1">
        <w:rPr>
          <w:rFonts w:ascii="Times New Roman" w:eastAsia="Times New Roman" w:hAnsi="Times New Roman" w:cs="Times New Roman"/>
          <w:bCs/>
          <w:color w:val="000000"/>
          <w:sz w:val="28"/>
          <w:szCs w:val="28"/>
          <w:lang w:val="ru-RU"/>
        </w:rPr>
        <w:t>. МІЖНАРОДНА ДІЯЛЬНІСТЬ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32" w:name="376"/>
      <w:bookmarkEnd w:id="131"/>
      <w:r w:rsidRPr="000537D1">
        <w:rPr>
          <w:rFonts w:ascii="Times New Roman" w:eastAsia="Times New Roman" w:hAnsi="Times New Roman" w:cs="Times New Roman"/>
          <w:color w:val="000000"/>
          <w:sz w:val="28"/>
          <w:szCs w:val="28"/>
          <w:lang w:eastAsia="ru-RU"/>
        </w:rPr>
        <w:t>8.1. Театр бере участь у міжнародному культурному співробітництві в галузі театру і театральної справи на основі багатосторонніх та двосторонніх угод, а також у роботі міжнародних театральних організацій та об'єднань.</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33" w:name="377"/>
      <w:bookmarkEnd w:id="132"/>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 xml:space="preserve">8.2. Участь Театру в міжнародному культурному співробітництві </w:t>
      </w:r>
      <w:r w:rsidRPr="000537D1">
        <w:rPr>
          <w:rFonts w:ascii="Times New Roman" w:eastAsia="Times New Roman" w:hAnsi="Times New Roman" w:cs="Times New Roman"/>
          <w:sz w:val="28"/>
          <w:szCs w:val="28"/>
          <w:lang w:eastAsia="ru-RU"/>
        </w:rPr>
        <w:t xml:space="preserve">здійснюється у </w:t>
      </w:r>
      <w:r w:rsidRPr="000537D1">
        <w:rPr>
          <w:rFonts w:ascii="Times New Roman" w:eastAsia="Times New Roman" w:hAnsi="Times New Roman" w:cs="Times New Roman"/>
          <w:color w:val="000000"/>
          <w:sz w:val="28"/>
          <w:szCs w:val="28"/>
          <w:lang w:eastAsia="ru-RU"/>
        </w:rPr>
        <w:t>встановленому порядку шляхом:</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34" w:name="378"/>
      <w:bookmarkEnd w:id="133"/>
      <w:r w:rsidRPr="000537D1">
        <w:rPr>
          <w:rFonts w:ascii="Times New Roman" w:eastAsia="Times New Roman" w:hAnsi="Times New Roman" w:cs="Times New Roman"/>
          <w:color w:val="000000"/>
          <w:sz w:val="28"/>
          <w:szCs w:val="28"/>
          <w:lang w:eastAsia="ru-RU"/>
        </w:rPr>
        <w:t>взаємного обміну театральною інформацією, вивчення міжнародного досвіду організації театральної справи;</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35" w:name="379"/>
      <w:bookmarkEnd w:id="134"/>
      <w:r w:rsidRPr="000537D1">
        <w:rPr>
          <w:rFonts w:ascii="Times New Roman" w:eastAsia="Times New Roman" w:hAnsi="Times New Roman" w:cs="Times New Roman"/>
          <w:color w:val="000000"/>
          <w:sz w:val="28"/>
          <w:szCs w:val="28"/>
          <w:lang w:eastAsia="ru-RU"/>
        </w:rPr>
        <w:t>проведення міжнародних конференцій, конгресів, симпозіумів;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36" w:name="380"/>
      <w:bookmarkEnd w:id="135"/>
      <w:r w:rsidRPr="000537D1">
        <w:rPr>
          <w:rFonts w:ascii="Times New Roman" w:eastAsia="Times New Roman" w:hAnsi="Times New Roman" w:cs="Times New Roman"/>
          <w:color w:val="000000"/>
          <w:sz w:val="28"/>
          <w:szCs w:val="28"/>
          <w:lang w:eastAsia="ru-RU"/>
        </w:rPr>
        <w:t>організації спільної підготовки театральних працівників;</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37" w:name="381"/>
      <w:bookmarkEnd w:id="136"/>
      <w:r w:rsidRPr="000537D1">
        <w:rPr>
          <w:rFonts w:ascii="Times New Roman" w:eastAsia="Times New Roman" w:hAnsi="Times New Roman" w:cs="Times New Roman"/>
          <w:color w:val="000000"/>
          <w:sz w:val="28"/>
          <w:szCs w:val="28"/>
          <w:lang w:eastAsia="ru-RU"/>
        </w:rPr>
        <w:t>провадження іншої спільної діяльності відповідно до угод, якщо вона не суперечить законодавству та міжнародним договорам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38" w:name="382"/>
      <w:bookmarkEnd w:id="137"/>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8.3. Театр має право провадити зовнішньоекономічну діяльність відповідно до законодавства, зокрема і шляхом демонстрування за кордоном театральних творів, концертів, вистав тощо.</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39" w:name="383"/>
      <w:bookmarkEnd w:id="138"/>
    </w:p>
    <w:p w:rsidR="000537D1" w:rsidRPr="008A1040" w:rsidRDefault="000537D1" w:rsidP="008A1040">
      <w:pPr>
        <w:spacing w:after="0" w:line="240" w:lineRule="auto"/>
        <w:ind w:firstLine="851"/>
        <w:jc w:val="both"/>
        <w:rPr>
          <w:rFonts w:ascii="Times New Roman" w:eastAsia="Times New Roman" w:hAnsi="Times New Roman" w:cs="Times New Roman"/>
          <w:color w:val="000000"/>
          <w:sz w:val="28"/>
          <w:szCs w:val="28"/>
          <w:lang w:eastAsia="ru-RU"/>
        </w:rPr>
      </w:pPr>
      <w:r w:rsidRPr="000537D1">
        <w:rPr>
          <w:rFonts w:ascii="Times New Roman" w:eastAsia="Times New Roman" w:hAnsi="Times New Roman" w:cs="Times New Roman"/>
          <w:color w:val="000000"/>
          <w:sz w:val="28"/>
          <w:szCs w:val="28"/>
          <w:lang w:eastAsia="ru-RU"/>
        </w:rPr>
        <w:t>8.4. Валютні надходження Театр використовує відповідно до законодавства України.</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40" w:name="384"/>
      <w:bookmarkEnd w:id="139"/>
      <w:r w:rsidRPr="000537D1">
        <w:rPr>
          <w:rFonts w:ascii="Times New Roman" w:eastAsia="Times New Roman" w:hAnsi="Times New Roman" w:cs="Times New Roman"/>
          <w:bCs/>
          <w:color w:val="000000"/>
          <w:sz w:val="28"/>
          <w:szCs w:val="28"/>
          <w:lang w:val="en-US"/>
        </w:rPr>
        <w:t>IX</w:t>
      </w:r>
      <w:r w:rsidRPr="000537D1">
        <w:rPr>
          <w:rFonts w:ascii="Times New Roman" w:eastAsia="Times New Roman" w:hAnsi="Times New Roman" w:cs="Times New Roman"/>
          <w:bCs/>
          <w:color w:val="000000"/>
          <w:sz w:val="28"/>
          <w:szCs w:val="28"/>
          <w:lang w:val="ru-RU"/>
        </w:rPr>
        <w:t>. ВНЕСЕННЯ ЗМІН ДО ПОЛОЖЕННЯ ТЕАТРУ</w:t>
      </w:r>
    </w:p>
    <w:p w:rsidR="000537D1" w:rsidRPr="000537D1" w:rsidRDefault="000537D1" w:rsidP="000537D1">
      <w:pPr>
        <w:spacing w:after="0" w:line="240" w:lineRule="auto"/>
        <w:rPr>
          <w:rFonts w:ascii="Times New Roman" w:eastAsia="Times New Roman" w:hAnsi="Times New Roman" w:cs="Times New Roman"/>
          <w:sz w:val="24"/>
          <w:szCs w:val="24"/>
          <w:lang w:val="ru-RU"/>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41" w:name="385"/>
      <w:bookmarkEnd w:id="140"/>
      <w:r w:rsidRPr="000537D1">
        <w:rPr>
          <w:rFonts w:ascii="Times New Roman" w:eastAsia="Times New Roman" w:hAnsi="Times New Roman" w:cs="Times New Roman"/>
          <w:color w:val="000000"/>
          <w:sz w:val="28"/>
          <w:szCs w:val="28"/>
          <w:lang w:eastAsia="ru-RU"/>
        </w:rPr>
        <w:t>9.1. Зміни до Положення вносяться відповідно до законодавства України в тому ж порядку, в якому його затверджено.</w:t>
      </w:r>
    </w:p>
    <w:p w:rsidR="000537D1" w:rsidRPr="000537D1" w:rsidRDefault="000537D1" w:rsidP="000537D1">
      <w:pPr>
        <w:keepNext/>
        <w:keepLines/>
        <w:spacing w:before="200" w:after="0" w:line="276" w:lineRule="auto"/>
        <w:ind w:firstLine="851"/>
        <w:jc w:val="center"/>
        <w:outlineLvl w:val="2"/>
        <w:rPr>
          <w:rFonts w:ascii="Times New Roman" w:eastAsia="Times New Roman" w:hAnsi="Times New Roman" w:cs="Times New Roman"/>
          <w:bCs/>
          <w:color w:val="000000"/>
          <w:sz w:val="28"/>
          <w:szCs w:val="28"/>
        </w:rPr>
      </w:pPr>
      <w:bookmarkStart w:id="142" w:name="386"/>
      <w:bookmarkEnd w:id="141"/>
      <w:r w:rsidRPr="000537D1">
        <w:rPr>
          <w:rFonts w:ascii="Times New Roman" w:eastAsia="Times New Roman" w:hAnsi="Times New Roman" w:cs="Times New Roman"/>
          <w:bCs/>
          <w:color w:val="000000"/>
          <w:sz w:val="28"/>
          <w:szCs w:val="28"/>
          <w:lang w:val="en-US"/>
        </w:rPr>
        <w:t>X</w:t>
      </w:r>
      <w:r w:rsidRPr="000537D1">
        <w:rPr>
          <w:rFonts w:ascii="Times New Roman" w:eastAsia="Times New Roman" w:hAnsi="Times New Roman" w:cs="Times New Roman"/>
          <w:bCs/>
          <w:color w:val="000000"/>
          <w:sz w:val="28"/>
          <w:szCs w:val="28"/>
        </w:rPr>
        <w:t>. ПРИПИНЕННЯ ТЕАТРУ</w:t>
      </w:r>
    </w:p>
    <w:p w:rsidR="000537D1" w:rsidRPr="000537D1" w:rsidRDefault="000537D1" w:rsidP="000537D1">
      <w:pPr>
        <w:spacing w:after="0" w:line="240" w:lineRule="auto"/>
        <w:rPr>
          <w:rFonts w:ascii="Times New Roman" w:eastAsia="Times New Roman" w:hAnsi="Times New Roman" w:cs="Times New Roman"/>
          <w:sz w:val="24"/>
          <w:szCs w:val="24"/>
        </w:rPr>
      </w:pP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43" w:name="387"/>
      <w:bookmarkEnd w:id="142"/>
      <w:r w:rsidRPr="000537D1">
        <w:rPr>
          <w:rFonts w:ascii="Times New Roman" w:eastAsia="Times New Roman" w:hAnsi="Times New Roman" w:cs="Times New Roman"/>
          <w:color w:val="000000"/>
          <w:sz w:val="28"/>
          <w:szCs w:val="28"/>
          <w:lang w:eastAsia="ru-RU"/>
        </w:rPr>
        <w:t>10.1. Театр припиняється в результаті реорганізації (злиття, приєднання, поділу, перетворення) або ліквідації за рішенням Власника або суду у випадках, передбачених законодавством України.</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44" w:name="388"/>
      <w:bookmarkEnd w:id="143"/>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10.2. Орган, що прийняв рішення про припинення Театру, призначає комісію з припинення Театру (комісію з реорганізації, ліквідаційну комісію) та встановлює порядок і строк заявлення кредиторами своїх вимог до Театру, що припиняється.</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45" w:name="389"/>
      <w:bookmarkEnd w:id="144"/>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bookmarkStart w:id="146" w:name="390"/>
      <w:bookmarkEnd w:id="145"/>
      <w:r w:rsidRPr="000537D1">
        <w:rPr>
          <w:rFonts w:ascii="Times New Roman" w:eastAsia="Times New Roman" w:hAnsi="Times New Roman" w:cs="Times New Roman"/>
          <w:color w:val="000000"/>
          <w:sz w:val="28"/>
          <w:szCs w:val="28"/>
          <w:lang w:eastAsia="ru-RU"/>
        </w:rPr>
        <w:t>Голова комісії, її члени представляють Театр у відносинах з третіми особами та виступають у суді від його імені.</w:t>
      </w:r>
    </w:p>
    <w:p w:rsidR="008A1040" w:rsidRDefault="008A1040"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47" w:name="391"/>
      <w:bookmarkEnd w:id="146"/>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lastRenderedPageBreak/>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 Вимоги кредиторів до Театру, що ліквідується, задовольняються в установленому законодавством України порядку.</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48" w:name="392"/>
      <w:bookmarkEnd w:id="147"/>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10.5. Працівникам Театру, які звільняються у зв'язку з його припиненням, гарантується дотримання їх прав та інтересів відповідно до законодавства про працю.</w:t>
      </w:r>
    </w:p>
    <w:p w:rsidR="00C26F29" w:rsidRDefault="00C26F29" w:rsidP="000537D1">
      <w:pPr>
        <w:spacing w:after="0" w:line="240" w:lineRule="auto"/>
        <w:ind w:firstLine="851"/>
        <w:jc w:val="both"/>
        <w:rPr>
          <w:rFonts w:ascii="Times New Roman" w:eastAsia="Times New Roman" w:hAnsi="Times New Roman" w:cs="Times New Roman"/>
          <w:color w:val="000000"/>
          <w:sz w:val="28"/>
          <w:szCs w:val="28"/>
          <w:lang w:eastAsia="ru-RU"/>
        </w:rPr>
      </w:pPr>
      <w:bookmarkStart w:id="149" w:name="393"/>
      <w:bookmarkEnd w:id="148"/>
    </w:p>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r w:rsidRPr="000537D1">
        <w:rPr>
          <w:rFonts w:ascii="Times New Roman" w:eastAsia="Times New Roman" w:hAnsi="Times New Roman" w:cs="Times New Roman"/>
          <w:color w:val="000000"/>
          <w:sz w:val="28"/>
          <w:szCs w:val="28"/>
          <w:lang w:eastAsia="ru-RU"/>
        </w:rPr>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p>
    <w:bookmarkEnd w:id="149"/>
    <w:p w:rsidR="000537D1" w:rsidRPr="000537D1" w:rsidRDefault="000537D1" w:rsidP="000537D1">
      <w:pPr>
        <w:spacing w:after="0" w:line="240" w:lineRule="auto"/>
        <w:ind w:firstLine="851"/>
        <w:jc w:val="both"/>
        <w:rPr>
          <w:rFonts w:ascii="Times New Roman" w:eastAsia="Times New Roman" w:hAnsi="Times New Roman" w:cs="Times New Roman"/>
          <w:sz w:val="28"/>
          <w:szCs w:val="28"/>
          <w:lang w:eastAsia="ru-RU"/>
        </w:rPr>
      </w:pPr>
    </w:p>
    <w:p w:rsidR="000537D1" w:rsidRPr="000537D1" w:rsidRDefault="000537D1" w:rsidP="000537D1">
      <w:pPr>
        <w:spacing w:after="0" w:line="240" w:lineRule="auto"/>
        <w:jc w:val="both"/>
        <w:rPr>
          <w:rFonts w:ascii="Times New Roman" w:eastAsia="Times New Roman" w:hAnsi="Times New Roman" w:cs="Times New Roman"/>
          <w:sz w:val="28"/>
          <w:szCs w:val="28"/>
          <w:lang w:eastAsia="ru-RU"/>
        </w:rPr>
      </w:pPr>
    </w:p>
    <w:p w:rsidR="00D50E78" w:rsidRPr="00D50E78" w:rsidRDefault="00C26F29" w:rsidP="00C26F29">
      <w:pPr>
        <w:tabs>
          <w:tab w:val="left" w:pos="994"/>
        </w:tabs>
        <w:autoSpaceDE w:val="0"/>
        <w:autoSpaceDN w:val="0"/>
        <w:adjustRightInd w:val="0"/>
        <w:spacing w:after="0" w:line="240" w:lineRule="auto"/>
        <w:contextualSpacing/>
        <w:jc w:val="both"/>
        <w:rPr>
          <w:rFonts w:ascii="Times New Roman" w:eastAsia="Times New Roman" w:hAnsi="Times New Roman" w:cs="Times New Roman"/>
          <w:sz w:val="28"/>
          <w:szCs w:val="28"/>
          <w:lang w:eastAsia="uk-UA"/>
        </w:rPr>
      </w:pPr>
      <w:r>
        <w:rPr>
          <w:rFonts w:ascii="Times New Roman" w:eastAsia="Times New Roman" w:hAnsi="Times New Roman" w:cs="Times New Roman"/>
          <w:bCs/>
          <w:sz w:val="28"/>
          <w:szCs w:val="28"/>
          <w:lang w:eastAsia="ru-RU"/>
        </w:rPr>
        <w:t>Київський міський голова</w:t>
      </w:r>
      <w:r w:rsidR="000537D1" w:rsidRPr="000537D1">
        <w:rPr>
          <w:rFonts w:ascii="Times New Roman" w:eastAsia="Times New Roman" w:hAnsi="Times New Roman" w:cs="Times New Roman"/>
          <w:bCs/>
          <w:sz w:val="28"/>
          <w:szCs w:val="28"/>
          <w:lang w:eastAsia="ru-RU"/>
        </w:rPr>
        <w:tab/>
      </w:r>
      <w:r w:rsidR="000537D1" w:rsidRPr="000537D1">
        <w:rPr>
          <w:rFonts w:ascii="Times New Roman" w:eastAsia="Times New Roman" w:hAnsi="Times New Roman" w:cs="Times New Roman"/>
          <w:bCs/>
          <w:sz w:val="28"/>
          <w:szCs w:val="28"/>
          <w:lang w:eastAsia="ru-RU"/>
        </w:rPr>
        <w:tab/>
      </w:r>
      <w:r w:rsidRPr="000537D1">
        <w:rPr>
          <w:rFonts w:ascii="Times New Roman" w:eastAsia="Times New Roman" w:hAnsi="Times New Roman" w:cs="Times New Roman"/>
          <w:bCs/>
          <w:sz w:val="28"/>
          <w:szCs w:val="28"/>
          <w:lang w:eastAsia="ru-RU"/>
        </w:rPr>
        <w:tab/>
      </w:r>
      <w:r w:rsidRPr="000537D1">
        <w:rPr>
          <w:rFonts w:ascii="Times New Roman" w:eastAsia="Times New Roman" w:hAnsi="Times New Roman" w:cs="Times New Roman"/>
          <w:bCs/>
          <w:sz w:val="28"/>
          <w:szCs w:val="28"/>
          <w:lang w:eastAsia="ru-RU"/>
        </w:rPr>
        <w:tab/>
      </w:r>
      <w:r w:rsidRPr="000537D1">
        <w:rPr>
          <w:rFonts w:ascii="Times New Roman" w:eastAsia="Times New Roman" w:hAnsi="Times New Roman" w:cs="Times New Roman"/>
          <w:bCs/>
          <w:sz w:val="28"/>
          <w:szCs w:val="28"/>
          <w:lang w:eastAsia="ru-RU"/>
        </w:rPr>
        <w:tab/>
      </w:r>
      <w:r w:rsidRPr="000537D1">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Віталій КЛИЧКО</w:t>
      </w:r>
    </w:p>
    <w:p w:rsidR="00D50E78" w:rsidRPr="00471A1C" w:rsidRDefault="00D50E78">
      <w:pPr>
        <w:rPr>
          <w:color w:val="FFFFFF" w:themeColor="background1"/>
        </w:rPr>
      </w:pPr>
    </w:p>
    <w:sectPr w:rsidR="00D50E78" w:rsidRPr="00471A1C" w:rsidSect="00471A1C">
      <w:type w:val="continuous"/>
      <w:pgSz w:w="11906" w:h="16838"/>
      <w:pgMar w:top="1134" w:right="566" w:bottom="1135" w:left="1701" w:header="708"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481" w:rsidRDefault="00C06481">
      <w:pPr>
        <w:spacing w:after="0" w:line="240" w:lineRule="auto"/>
      </w:pPr>
      <w:r>
        <w:separator/>
      </w:r>
    </w:p>
  </w:endnote>
  <w:endnote w:type="continuationSeparator" w:id="0">
    <w:p w:rsidR="00C06481" w:rsidRDefault="00C064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Sans">
    <w:altName w:val="Cambria"/>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481" w:rsidRDefault="00C06481">
      <w:pPr>
        <w:spacing w:after="0" w:line="240" w:lineRule="auto"/>
      </w:pPr>
      <w:r>
        <w:separator/>
      </w:r>
    </w:p>
  </w:footnote>
  <w:footnote w:type="continuationSeparator" w:id="0">
    <w:p w:rsidR="00C06481" w:rsidRDefault="00C064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45712"/>
    <w:multiLevelType w:val="multilevel"/>
    <w:tmpl w:val="61486AD4"/>
    <w:lvl w:ilvl="0">
      <w:start w:val="1"/>
      <w:numFmt w:val="upperRoman"/>
      <w:lvlText w:val="%1."/>
      <w:lvlJc w:val="left"/>
      <w:pPr>
        <w:ind w:left="1080" w:hanging="720"/>
      </w:pPr>
      <w:rPr>
        <w:rFonts w:hint="default"/>
      </w:rPr>
    </w:lvl>
    <w:lvl w:ilvl="1">
      <w:start w:val="5"/>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1" w15:restartNumberingAfterBreak="0">
    <w:nsid w:val="28161217"/>
    <w:multiLevelType w:val="multilevel"/>
    <w:tmpl w:val="1FDA3A08"/>
    <w:lvl w:ilvl="0">
      <w:start w:val="1"/>
      <w:numFmt w:val="decimal"/>
      <w:lvlText w:val="%1."/>
      <w:lvlJc w:val="left"/>
      <w:pPr>
        <w:ind w:left="1098" w:hanging="390"/>
      </w:pPr>
      <w:rPr>
        <w:rFonts w:ascii="Times New Roman" w:eastAsia="Times New Roman"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 w15:restartNumberingAfterBreak="0">
    <w:nsid w:val="742331CB"/>
    <w:multiLevelType w:val="hybridMultilevel"/>
    <w:tmpl w:val="E474EF9A"/>
    <w:lvl w:ilvl="0" w:tplc="E5D0F3AE">
      <w:start w:val="1"/>
      <w:numFmt w:val="decimal"/>
      <w:lvlText w:val="%1."/>
      <w:lvlJc w:val="left"/>
      <w:pPr>
        <w:ind w:left="644" w:hanging="360"/>
      </w:pPr>
      <w:rPr>
        <w:rFonts w:ascii="Times New Roman" w:eastAsia="Calibri" w:hAnsi="Times New Roman" w:cs="Times New Roman" w:hint="default"/>
        <w:color w:val="auto"/>
        <w:sz w:val="28"/>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758E0761"/>
    <w:multiLevelType w:val="hybridMultilevel"/>
    <w:tmpl w:val="C5583B72"/>
    <w:lvl w:ilvl="0" w:tplc="F92EE722">
      <w:start w:val="6"/>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DjDPrVczZpXyX+QlZug9oOM4FYJ8328KVbXdoEostpN55jKjQ6/rwL53EBV8WQ2AW6QUku/zS9Gz/iv7h74o1A==" w:salt="DDtf8SK5KTGTOtHAVevfh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731"/>
    <w:rsid w:val="000252E7"/>
    <w:rsid w:val="000406B2"/>
    <w:rsid w:val="000441C9"/>
    <w:rsid w:val="000507E4"/>
    <w:rsid w:val="000537D1"/>
    <w:rsid w:val="000E77BB"/>
    <w:rsid w:val="000F57EC"/>
    <w:rsid w:val="0010041F"/>
    <w:rsid w:val="00135003"/>
    <w:rsid w:val="00156BA1"/>
    <w:rsid w:val="001727BC"/>
    <w:rsid w:val="001A7993"/>
    <w:rsid w:val="001F1272"/>
    <w:rsid w:val="002068F8"/>
    <w:rsid w:val="00206A0C"/>
    <w:rsid w:val="00264212"/>
    <w:rsid w:val="002B51A1"/>
    <w:rsid w:val="002D7DB6"/>
    <w:rsid w:val="00314D16"/>
    <w:rsid w:val="0037050B"/>
    <w:rsid w:val="00386199"/>
    <w:rsid w:val="003A58E4"/>
    <w:rsid w:val="004079A8"/>
    <w:rsid w:val="00410783"/>
    <w:rsid w:val="00464582"/>
    <w:rsid w:val="00466593"/>
    <w:rsid w:val="00471A1C"/>
    <w:rsid w:val="00483731"/>
    <w:rsid w:val="00487907"/>
    <w:rsid w:val="004A3181"/>
    <w:rsid w:val="004B7372"/>
    <w:rsid w:val="004E71E9"/>
    <w:rsid w:val="004F029A"/>
    <w:rsid w:val="005250F2"/>
    <w:rsid w:val="00597B11"/>
    <w:rsid w:val="005B2357"/>
    <w:rsid w:val="005C43AE"/>
    <w:rsid w:val="005D51BC"/>
    <w:rsid w:val="006373BA"/>
    <w:rsid w:val="00681E7C"/>
    <w:rsid w:val="006C6B67"/>
    <w:rsid w:val="0070420B"/>
    <w:rsid w:val="00716D4E"/>
    <w:rsid w:val="007173E5"/>
    <w:rsid w:val="007E283F"/>
    <w:rsid w:val="008034D8"/>
    <w:rsid w:val="00810A06"/>
    <w:rsid w:val="00815E72"/>
    <w:rsid w:val="00843D9F"/>
    <w:rsid w:val="00861C8F"/>
    <w:rsid w:val="008A1040"/>
    <w:rsid w:val="00907DE0"/>
    <w:rsid w:val="009442BF"/>
    <w:rsid w:val="00A05DD4"/>
    <w:rsid w:val="00A1276C"/>
    <w:rsid w:val="00A707C5"/>
    <w:rsid w:val="00B114B3"/>
    <w:rsid w:val="00B11D05"/>
    <w:rsid w:val="00C06481"/>
    <w:rsid w:val="00C216F9"/>
    <w:rsid w:val="00C26F29"/>
    <w:rsid w:val="00C3740B"/>
    <w:rsid w:val="00C523F0"/>
    <w:rsid w:val="00C73CC4"/>
    <w:rsid w:val="00C87EED"/>
    <w:rsid w:val="00CB012E"/>
    <w:rsid w:val="00D12673"/>
    <w:rsid w:val="00D47A7D"/>
    <w:rsid w:val="00D50E78"/>
    <w:rsid w:val="00D93395"/>
    <w:rsid w:val="00E9071D"/>
    <w:rsid w:val="00EA1F40"/>
    <w:rsid w:val="00EB5858"/>
    <w:rsid w:val="00EC53CE"/>
    <w:rsid w:val="00EE628F"/>
    <w:rsid w:val="00F039A3"/>
    <w:rsid w:val="00F104C8"/>
    <w:rsid w:val="00F36CE0"/>
    <w:rsid w:val="00F43F8E"/>
    <w:rsid w:val="00F44110"/>
    <w:rsid w:val="00F54283"/>
    <w:rsid w:val="00FF66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A3C28"/>
  <w15:chartTrackingRefBased/>
  <w15:docId w15:val="{B391424E-1A82-4ED6-83B7-082ABDD51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1A1C"/>
  </w:style>
  <w:style w:type="paragraph" w:styleId="3">
    <w:name w:val="heading 3"/>
    <w:basedOn w:val="a"/>
    <w:next w:val="a"/>
    <w:link w:val="30"/>
    <w:qFormat/>
    <w:rsid w:val="00F104C8"/>
    <w:pPr>
      <w:keepNext/>
      <w:widowControl w:val="0"/>
      <w:autoSpaceDE w:val="0"/>
      <w:autoSpaceDN w:val="0"/>
      <w:adjustRightInd w:val="0"/>
      <w:spacing w:after="0" w:line="240" w:lineRule="auto"/>
      <w:ind w:left="-284" w:right="-1018"/>
      <w:jc w:val="both"/>
      <w:outlineLvl w:val="2"/>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14D16"/>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314D16"/>
  </w:style>
  <w:style w:type="paragraph" w:styleId="a5">
    <w:name w:val="footer"/>
    <w:basedOn w:val="a"/>
    <w:link w:val="a6"/>
    <w:uiPriority w:val="99"/>
    <w:unhideWhenUsed/>
    <w:rsid w:val="00314D16"/>
    <w:pPr>
      <w:tabs>
        <w:tab w:val="center" w:pos="4819"/>
        <w:tab w:val="right" w:pos="9639"/>
      </w:tabs>
      <w:spacing w:after="0" w:line="240" w:lineRule="auto"/>
    </w:pPr>
  </w:style>
  <w:style w:type="character" w:customStyle="1" w:styleId="a6">
    <w:name w:val="Нижній колонтитул Знак"/>
    <w:basedOn w:val="a0"/>
    <w:link w:val="a5"/>
    <w:uiPriority w:val="99"/>
    <w:rsid w:val="00314D16"/>
  </w:style>
  <w:style w:type="character" w:customStyle="1" w:styleId="30">
    <w:name w:val="Заголовок 3 Знак"/>
    <w:basedOn w:val="a0"/>
    <w:link w:val="3"/>
    <w:rsid w:val="00F104C8"/>
    <w:rPr>
      <w:rFonts w:ascii="Times New Roman" w:eastAsia="Times New Roman" w:hAnsi="Times New Roman" w:cs="Times New Roman"/>
      <w:sz w:val="28"/>
      <w:szCs w:val="20"/>
      <w:lang w:eastAsia="ru-RU"/>
    </w:rPr>
  </w:style>
  <w:style w:type="paragraph" w:styleId="a7">
    <w:name w:val="List Paragraph"/>
    <w:basedOn w:val="a"/>
    <w:uiPriority w:val="34"/>
    <w:qFormat/>
    <w:rsid w:val="00F104C8"/>
    <w:pPr>
      <w:spacing w:after="0" w:line="276" w:lineRule="auto"/>
      <w:ind w:left="720"/>
      <w:contextualSpacing/>
    </w:pPr>
    <w:rPr>
      <w:rFonts w:ascii="Times New Roman" w:eastAsia="Calibri" w:hAnsi="Times New Roman" w:cs="Times New Roman"/>
      <w:sz w:val="24"/>
      <w:szCs w:val="24"/>
    </w:rPr>
  </w:style>
  <w:style w:type="character" w:customStyle="1" w:styleId="fontstyle01">
    <w:name w:val="fontstyle01"/>
    <w:rsid w:val="00F104C8"/>
    <w:rPr>
      <w:rFonts w:ascii="LiberationSans" w:hAnsi="LiberationSans" w:hint="default"/>
      <w:b w:val="0"/>
      <w:bCs w:val="0"/>
      <w:i w:val="0"/>
      <w:iCs w:val="0"/>
      <w:color w:val="000000"/>
      <w:sz w:val="18"/>
      <w:szCs w:val="18"/>
    </w:rPr>
  </w:style>
  <w:style w:type="paragraph" w:styleId="a8">
    <w:name w:val="Balloon Text"/>
    <w:basedOn w:val="a"/>
    <w:link w:val="a9"/>
    <w:uiPriority w:val="99"/>
    <w:semiHidden/>
    <w:unhideWhenUsed/>
    <w:rsid w:val="002068F8"/>
    <w:pPr>
      <w:spacing w:after="0" w:line="240" w:lineRule="auto"/>
    </w:pPr>
    <w:rPr>
      <w:rFonts w:ascii="Segoe UI" w:hAnsi="Segoe UI" w:cs="Segoe UI"/>
      <w:sz w:val="18"/>
      <w:szCs w:val="18"/>
    </w:rPr>
  </w:style>
  <w:style w:type="character" w:customStyle="1" w:styleId="a9">
    <w:name w:val="Текст у виносці Знак"/>
    <w:basedOn w:val="a0"/>
    <w:link w:val="a8"/>
    <w:uiPriority w:val="99"/>
    <w:semiHidden/>
    <w:rsid w:val="002068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349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120F1E-9FED-49C6-A758-AE7127277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14</Pages>
  <Words>3801</Words>
  <Characters>21667</Characters>
  <Application>Microsoft Office Word</Application>
  <DocSecurity>0</DocSecurity>
  <Lines>180</Lines>
  <Paragraphs>50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25418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Куліуш Єгор Вікторович</dc:creator>
  <cp:lastModifiedBy>Сербул Інна Артурівна</cp:lastModifiedBy>
  <cp:revision>17</cp:revision>
  <cp:lastPrinted>2025-04-01T11:41:00Z</cp:lastPrinted>
  <dcterms:created xsi:type="dcterms:W3CDTF">2025-02-24T13:30:00Z</dcterms:created>
  <dcterms:modified xsi:type="dcterms:W3CDTF">2025-04-02T12:53:00Z</dcterms:modified>
</cp:coreProperties>
</file>