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C70F" w14:textId="77777777" w:rsidR="001C0438" w:rsidRDefault="00DC0CF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CBC251C" wp14:editId="48E86615">
            <wp:extent cx="432000" cy="612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F7B4A" w14:textId="77777777" w:rsidR="001C0438" w:rsidRDefault="001C0438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99B501" w14:textId="77777777" w:rsidR="001C0438" w:rsidRDefault="00DC0C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КИЇВСЬКА МІСЬКА РАДА</w:t>
      </w:r>
    </w:p>
    <w:p w14:paraId="6FC1A926" w14:textId="2352DF69" w:rsidR="001C0438" w:rsidRDefault="00DC0C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 сесія IX скликання</w:t>
      </w:r>
    </w:p>
    <w:p w14:paraId="73830313" w14:textId="77777777" w:rsidR="001C0438" w:rsidRDefault="001C043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419DBE1" w14:textId="77777777" w:rsidR="001C0438" w:rsidRDefault="00DC0C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1C0438">
          <w:headerReference w:type="default" r:id="rId8"/>
          <w:pgSz w:w="11906" w:h="16838"/>
          <w:pgMar w:top="1134" w:right="566" w:bottom="1135" w:left="1701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І Ш Е Н Н Я</w:t>
      </w:r>
    </w:p>
    <w:p w14:paraId="6F14F079" w14:textId="77777777" w:rsidR="001C0438" w:rsidRDefault="001C043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5A3278" w14:textId="77777777" w:rsidR="001C0438" w:rsidRDefault="00DC0C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                 Київ                      № _______________</w:t>
      </w:r>
    </w:p>
    <w:p w14:paraId="4C4ED745" w14:textId="77777777" w:rsidR="001C0438" w:rsidRDefault="001C043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A55C52" w14:textId="72517189" w:rsidR="001C0438" w:rsidRPr="00236307" w:rsidRDefault="00DC0C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</w:t>
      </w:r>
      <w:r w:rsidR="000C105E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лану дій із</w:t>
      </w:r>
    </w:p>
    <w:p w14:paraId="6DD358A1" w14:textId="77777777" w:rsidR="001C0438" w:rsidRPr="00236307" w:rsidRDefault="00DC0C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у місті Києві </w:t>
      </w:r>
    </w:p>
    <w:p w14:paraId="5FFC0415" w14:textId="77777777" w:rsidR="001C0438" w:rsidRPr="00236307" w:rsidRDefault="00DC0C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Ініціативи «Партнерство </w:t>
      </w:r>
    </w:p>
    <w:p w14:paraId="62359389" w14:textId="77777777" w:rsidR="001C0438" w:rsidRPr="00236307" w:rsidRDefault="00DC0C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«Відкритий Уряд» у 2025</w:t>
      </w:r>
      <w:r w:rsidRPr="0023630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2363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307">
        <w:rPr>
          <w:rFonts w:ascii="Times New Roman" w:eastAsia="Times New Roman" w:hAnsi="Times New Roman" w:cs="Times New Roman"/>
          <w:sz w:val="28"/>
          <w:szCs w:val="28"/>
        </w:rPr>
        <w:t>роках</w:t>
      </w:r>
    </w:p>
    <w:p w14:paraId="3C69DCEA" w14:textId="77777777" w:rsidR="001C0438" w:rsidRPr="00236307" w:rsidRDefault="001C0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4CD74C" w14:textId="77777777" w:rsidR="001C0438" w:rsidRPr="00236307" w:rsidRDefault="001C0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EC53BA" w14:textId="7AC25278" w:rsidR="001C0438" w:rsidRPr="00236307" w:rsidRDefault="00B13EF7" w:rsidP="00893A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88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 w:rsidR="00AF6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05E" w:rsidRPr="00236307">
        <w:rPr>
          <w:rFonts w:ascii="Times New Roman" w:eastAsia="Times New Roman" w:hAnsi="Times New Roman" w:cs="Times New Roman"/>
          <w:sz w:val="28"/>
          <w:szCs w:val="28"/>
        </w:rPr>
        <w:t>«Про столицю України – місто-герой Київ»,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05E" w:rsidRPr="00236307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міськ</w:t>
      </w:r>
      <w:r w:rsidR="000C105E" w:rsidRPr="002363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цільов</w:t>
      </w:r>
      <w:r w:rsidR="000C105E" w:rsidRPr="002363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0C105E" w:rsidRPr="002363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«Сприяння розвитку громадянського суспільства у місті Києві на 2025-2027</w:t>
      </w:r>
      <w:r w:rsidR="00CE249B" w:rsidRPr="002363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>роки», затверджен</w:t>
      </w:r>
      <w:r w:rsidR="000C105E" w:rsidRPr="002363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рішенням Київської міської ради від 13 червня 2024 року № 922/8888, Стратегі</w:t>
      </w:r>
      <w:r w:rsidR="000C105E" w:rsidRPr="0023630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розвитку міста Києва до 202</w:t>
      </w:r>
      <w:r w:rsidR="00E736D2">
        <w:rPr>
          <w:rFonts w:ascii="Times New Roman" w:eastAsia="Times New Roman" w:hAnsi="Times New Roman" w:cs="Times New Roman"/>
          <w:sz w:val="28"/>
          <w:szCs w:val="28"/>
        </w:rPr>
        <w:t>7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року, затверджен</w:t>
      </w:r>
      <w:r w:rsidR="000C105E" w:rsidRPr="002363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рішенням Київської міської ради від 15 грудня 2011 року </w:t>
      </w:r>
      <w:r w:rsidR="00BA45E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№ 824/7060 (у редакції рішення Київської міської ради від </w:t>
      </w:r>
      <w:r w:rsidR="00E736D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6D2">
        <w:rPr>
          <w:rFonts w:ascii="Times New Roman" w:eastAsia="Times New Roman" w:hAnsi="Times New Roman" w:cs="Times New Roman"/>
          <w:sz w:val="28"/>
          <w:szCs w:val="28"/>
        </w:rPr>
        <w:t>грудня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736D2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E736D2">
        <w:rPr>
          <w:rFonts w:ascii="Times New Roman" w:eastAsia="Times New Roman" w:hAnsi="Times New Roman" w:cs="Times New Roman"/>
          <w:sz w:val="28"/>
          <w:szCs w:val="28"/>
        </w:rPr>
        <w:t>414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>/</w:t>
      </w:r>
      <w:r w:rsidR="00E736D2">
        <w:rPr>
          <w:rFonts w:ascii="Times New Roman" w:eastAsia="Times New Roman" w:hAnsi="Times New Roman" w:cs="Times New Roman"/>
          <w:sz w:val="28"/>
          <w:szCs w:val="28"/>
        </w:rPr>
        <w:t>10222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0B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C0CF9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>впровадження у місті Києві Ініціативи «Партнерство «Відкритий Уряд»</w:t>
      </w:r>
      <w:r w:rsidR="00E73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>подальшого посилення прозорості, відкритості та підзвітності діяльності органів місцевого самоврядування, Київська міська рада</w:t>
      </w:r>
    </w:p>
    <w:p w14:paraId="4F54ED99" w14:textId="77777777" w:rsidR="001C0438" w:rsidRPr="00236307" w:rsidRDefault="001C043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2BD70F" w14:textId="77777777" w:rsidR="001C0438" w:rsidRPr="00236307" w:rsidRDefault="00DC0CF9">
      <w:pPr>
        <w:spacing w:after="0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4E61113" w14:textId="77777777" w:rsidR="001C0438" w:rsidRPr="00236307" w:rsidRDefault="001C043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29C956" w14:textId="7DC54D57" w:rsidR="001C0438" w:rsidRPr="00236307" w:rsidRDefault="00DC0CF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</w:t>
      </w:r>
      <w:r w:rsidR="000C105E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лан дій із впровадження у місті Києві Ініціативи</w:t>
      </w:r>
      <w:r w:rsidRPr="00236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«Партнерство «Відкритий Уряд» у 2025</w:t>
      </w:r>
      <w:r w:rsidRPr="0023630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2363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236307">
        <w:rPr>
          <w:rFonts w:ascii="Times New Roman" w:eastAsia="Times New Roman" w:hAnsi="Times New Roman" w:cs="Times New Roman"/>
          <w:sz w:val="28"/>
          <w:szCs w:val="28"/>
        </w:rPr>
        <w:t>оках (далі – План дій), що додається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1DD45D" w14:textId="33286969" w:rsidR="001C0438" w:rsidRPr="00236307" w:rsidRDefault="00DC0CF9" w:rsidP="00572A5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0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C105E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труктурним підрозділам виконавчого органу Київської міської ради (Київській міській державній адміністрації) </w:t>
      </w:r>
      <w:r w:rsidR="000C105E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районним в місті Києві державним адміністраціям 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забезпечити </w:t>
      </w:r>
      <w:r w:rsidR="00CE249B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0C105E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вдань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105E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визначених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8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 дій.</w:t>
      </w:r>
    </w:p>
    <w:p w14:paraId="212A1C05" w14:textId="28787965" w:rsidR="00CE249B" w:rsidRPr="00236307" w:rsidRDefault="00CE249B" w:rsidP="00572A5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B2083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 суспільних комунікацій виконавчого органу Київської міської ради (Київської міської державної адміністрації)</w:t>
      </w:r>
      <w:r w:rsidR="00C92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503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до 01 лютого року, наступного за звітним</w:t>
      </w:r>
      <w:r w:rsidR="008614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1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0B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одавати Київському міському голові</w:t>
      </w:r>
      <w:r w:rsidR="002E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річний звіт</w:t>
      </w:r>
      <w:r w:rsidR="002E6C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68D1BF" w14:textId="1A4F5BA7" w:rsidR="001C0438" w:rsidRPr="00236307" w:rsidRDefault="00790BD1" w:rsidP="00572A5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249B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Офіційно о</w:t>
      </w:r>
      <w:r w:rsidR="00DC0CF9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прилюднити це рішення в установленому порядку.</w:t>
      </w:r>
    </w:p>
    <w:p w14:paraId="554F6AB2" w14:textId="3C5FEA8D" w:rsidR="00CE249B" w:rsidRPr="00236307" w:rsidRDefault="00790BD1" w:rsidP="00572A5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E249B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Це рішення набирає чинності з </w:t>
      </w:r>
      <w:r w:rsidR="00B13EF7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CE249B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оприлюднення.</w:t>
      </w:r>
    </w:p>
    <w:p w14:paraId="42435DAF" w14:textId="4B6D8283" w:rsidR="001C0438" w:rsidRPr="00236307" w:rsidRDefault="00790BD1" w:rsidP="00572A5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249B" w:rsidRPr="00236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CF9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</w:t>
      </w:r>
      <w:r w:rsidR="000C105E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r w:rsidR="00DC0CF9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покласти на постійну комісію 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>Київської міської ради з питань місцевого самоврядування</w:t>
      </w:r>
      <w:r w:rsidR="0049298B" w:rsidRPr="00236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49298B" w:rsidRPr="00236307">
        <w:rPr>
          <w:rFonts w:ascii="Times New Roman" w:eastAsia="Times New Roman" w:hAnsi="Times New Roman" w:cs="Times New Roman"/>
          <w:sz w:val="28"/>
          <w:szCs w:val="28"/>
        </w:rPr>
        <w:t>зовнішніх</w:t>
      </w:r>
      <w:r w:rsidR="00DC0CF9" w:rsidRPr="00236307">
        <w:rPr>
          <w:rFonts w:ascii="Times New Roman" w:eastAsia="Times New Roman" w:hAnsi="Times New Roman" w:cs="Times New Roman"/>
          <w:sz w:val="28"/>
          <w:szCs w:val="28"/>
        </w:rPr>
        <w:t xml:space="preserve"> зв’язків</w:t>
      </w:r>
      <w:r w:rsidR="00DC0CF9"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6DDF7D" w14:textId="77777777" w:rsidR="001C0438" w:rsidRPr="00236307" w:rsidRDefault="001C0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2DD39E" w14:textId="77777777" w:rsidR="001C0438" w:rsidRPr="00236307" w:rsidRDefault="001C04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C3222" w14:textId="77777777" w:rsidR="001C0438" w:rsidRDefault="00DC0C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Київський міський голова 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2363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Віталій КЛИЧКО</w:t>
      </w:r>
    </w:p>
    <w:p w14:paraId="436E640B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C5DD1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5B905E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A0629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14580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504DB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0DCDB1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E661BC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C56E8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96720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B41BCC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8B298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60076B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DFF206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780C0B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B3038B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D4BE1A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89903C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8A3E53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8FD9C0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C54BE0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24CFE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2D8DCB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EB40B9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A4DB47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4C97B4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EDD39E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C886E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E2F1E9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1E9CB7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8F62BE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09B75" w14:textId="77777777" w:rsidR="00A01823" w:rsidRDefault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1160"/>
        <w:gridCol w:w="3826"/>
      </w:tblGrid>
      <w:tr w:rsidR="00A01823" w14:paraId="5DA159F0" w14:textId="77777777" w:rsidTr="00A01823">
        <w:tc>
          <w:tcPr>
            <w:tcW w:w="4369" w:type="dxa"/>
          </w:tcPr>
          <w:p w14:paraId="0AAD9DA5" w14:textId="77777777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ПОДАННЯ:</w:t>
            </w:r>
          </w:p>
          <w:p w14:paraId="41856CE7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36AFA8F8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6" w:type="dxa"/>
          </w:tcPr>
          <w:p w14:paraId="0BF1FDC6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1823" w14:paraId="49018565" w14:textId="77777777" w:rsidTr="00A01823">
        <w:tc>
          <w:tcPr>
            <w:tcW w:w="4369" w:type="dxa"/>
          </w:tcPr>
          <w:p w14:paraId="12043132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 Київської міської ради</w:t>
            </w:r>
          </w:p>
          <w:p w14:paraId="45DFF8F2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3C5E3514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6" w:type="dxa"/>
          </w:tcPr>
          <w:p w14:paraId="05271FF4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Мирослава СМІРНОВА</w:t>
            </w:r>
          </w:p>
        </w:tc>
      </w:tr>
      <w:tr w:rsidR="00A01823" w14:paraId="063410EF" w14:textId="77777777" w:rsidTr="00A01823">
        <w:tc>
          <w:tcPr>
            <w:tcW w:w="4369" w:type="dxa"/>
          </w:tcPr>
          <w:p w14:paraId="5A673E8B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 Київської міської ради</w:t>
            </w:r>
          </w:p>
          <w:p w14:paraId="45D745F1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6EA31A85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6" w:type="dxa"/>
          </w:tcPr>
          <w:p w14:paraId="023D56B5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Вікторія МУХА</w:t>
            </w:r>
          </w:p>
        </w:tc>
      </w:tr>
      <w:tr w:rsidR="00A01823" w14:paraId="1DD7CF7E" w14:textId="77777777" w:rsidTr="00A01823">
        <w:tc>
          <w:tcPr>
            <w:tcW w:w="4369" w:type="dxa"/>
          </w:tcPr>
          <w:p w14:paraId="167A56A1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 Київської міської ради</w:t>
            </w:r>
          </w:p>
          <w:p w14:paraId="6E5A12A0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898544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CA4A9D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199D1266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6" w:type="dxa"/>
          </w:tcPr>
          <w:p w14:paraId="39D790B9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ЯРМОЛЕНКО</w:t>
            </w:r>
          </w:p>
        </w:tc>
      </w:tr>
      <w:tr w:rsidR="00A01823" w14:paraId="16DBC0B0" w14:textId="77777777" w:rsidTr="00A01823">
        <w:tc>
          <w:tcPr>
            <w:tcW w:w="4369" w:type="dxa"/>
          </w:tcPr>
          <w:p w14:paraId="7B3FD6C8" w14:textId="77777777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ПОГОДЖЕНО:</w:t>
            </w:r>
          </w:p>
          <w:p w14:paraId="5B1FB7D5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6ADC45E9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6" w:type="dxa"/>
          </w:tcPr>
          <w:p w14:paraId="1F72EC30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1823" w14:paraId="6092D02C" w14:textId="77777777" w:rsidTr="00A01823">
        <w:tc>
          <w:tcPr>
            <w:tcW w:w="4369" w:type="dxa"/>
          </w:tcPr>
          <w:p w14:paraId="077BCBD9" w14:textId="77777777" w:rsidR="00A01823" w:rsidRDefault="00A01823" w:rsidP="0057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Голова постійної комісії Київської міської ради з питань збереження та </w:t>
            </w:r>
          </w:p>
          <w:p w14:paraId="3348083E" w14:textId="77777777" w:rsidR="00A01823" w:rsidRDefault="00A01823" w:rsidP="0057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 культурної спадщини</w:t>
            </w:r>
          </w:p>
          <w:p w14:paraId="6D710624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058831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0346960C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45F70075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D967E4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736913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 ФЕДОРЕНКО</w:t>
            </w:r>
          </w:p>
        </w:tc>
      </w:tr>
      <w:tr w:rsidR="00A01823" w14:paraId="41DCD06F" w14:textId="77777777" w:rsidTr="00A01823">
        <w:tc>
          <w:tcPr>
            <w:tcW w:w="4369" w:type="dxa"/>
          </w:tcPr>
          <w:p w14:paraId="7B4912C1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постійної комісії Київської міської ради з питань освіти і науки, </w:t>
            </w:r>
          </w:p>
          <w:p w14:paraId="3D617019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молоді та спорту</w:t>
            </w:r>
          </w:p>
          <w:p w14:paraId="5E163DD5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4EEA8D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6C88D25A" w14:textId="77777777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57FAAA33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048C2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41955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 ВАСИЛЬЧУК</w:t>
            </w:r>
          </w:p>
        </w:tc>
      </w:tr>
      <w:tr w:rsidR="00A01823" w14:paraId="1B43382D" w14:textId="77777777" w:rsidTr="00A01823">
        <w:tc>
          <w:tcPr>
            <w:tcW w:w="4369" w:type="dxa"/>
          </w:tcPr>
          <w:p w14:paraId="4F350438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постійної комісії Київської міської ради з питань</w:t>
            </w: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культури, </w:t>
            </w:r>
          </w:p>
          <w:p w14:paraId="3FEFC6A3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туризму та суспільних комунікацій</w:t>
            </w:r>
          </w:p>
          <w:p w14:paraId="6CA44370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4BC12ED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6E2EF605" w14:textId="77777777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1AA11BA0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D7BB4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6F732B" w14:textId="77777777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Вікторія МУХА</w:t>
            </w:r>
          </w:p>
          <w:p w14:paraId="39A21D1A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1823" w14:paraId="2D30D561" w14:textId="77777777" w:rsidTr="00A01823">
        <w:tc>
          <w:tcPr>
            <w:tcW w:w="4369" w:type="dxa"/>
          </w:tcPr>
          <w:p w14:paraId="7CCEE5FE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постійної комісії Київської міської ради з питань цифрової трансформації та регулювання надання публічних послуг</w:t>
            </w:r>
          </w:p>
          <w:p w14:paraId="285A44B3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0A5195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68E890B3" w14:textId="77777777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3D041F7C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38A692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B16AB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81599D" w14:textId="77777777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НЕФЬОДОВ</w:t>
            </w:r>
          </w:p>
          <w:p w14:paraId="5C57BE6A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1823" w14:paraId="4B675012" w14:textId="77777777" w:rsidTr="00A01823">
        <w:tc>
          <w:tcPr>
            <w:tcW w:w="4369" w:type="dxa"/>
          </w:tcPr>
          <w:p w14:paraId="4576C128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постійної комісії Київської міської ради з питань</w:t>
            </w: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місцевого самоврядування та зовнішніх зв’язків</w:t>
            </w:r>
          </w:p>
          <w:p w14:paraId="77DCE9FA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0922D7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0" w:type="dxa"/>
          </w:tcPr>
          <w:p w14:paraId="068A783D" w14:textId="77777777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09335F74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E1ADD3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63278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Юлія ЯРМОЛЕНКО</w:t>
            </w:r>
          </w:p>
          <w:p w14:paraId="125B15FD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1823" w14:paraId="249C4262" w14:textId="77777777" w:rsidTr="00A01823">
        <w:trPr>
          <w:trHeight w:val="730"/>
        </w:trPr>
        <w:tc>
          <w:tcPr>
            <w:tcW w:w="4369" w:type="dxa"/>
          </w:tcPr>
          <w:p w14:paraId="55778F1D" w14:textId="77777777" w:rsidR="00A01823" w:rsidRPr="00CC472C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правового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діяльності Київської міської ради</w:t>
            </w:r>
          </w:p>
        </w:tc>
        <w:tc>
          <w:tcPr>
            <w:tcW w:w="1160" w:type="dxa"/>
          </w:tcPr>
          <w:p w14:paraId="66BA3DCC" w14:textId="77777777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46511894" w14:textId="3D51E7E4" w:rsidR="00A01823" w:rsidRPr="00551856" w:rsidRDefault="00A01823" w:rsidP="00575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85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ПОЛОЖИШНИК</w:t>
            </w:r>
          </w:p>
          <w:p w14:paraId="3028B45E" w14:textId="77777777" w:rsidR="00A01823" w:rsidRDefault="00A01823" w:rsidP="005758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31D6B64" w14:textId="77777777" w:rsidR="00A01823" w:rsidRPr="00236307" w:rsidRDefault="00A01823" w:rsidP="00A018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1823" w:rsidRPr="00236307" w:rsidSect="00B1367D">
      <w:type w:val="continuous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4F17" w14:textId="77777777" w:rsidR="00F4055D" w:rsidRDefault="00F4055D">
      <w:pPr>
        <w:spacing w:after="0" w:line="240" w:lineRule="auto"/>
      </w:pPr>
      <w:r>
        <w:separator/>
      </w:r>
    </w:p>
  </w:endnote>
  <w:endnote w:type="continuationSeparator" w:id="0">
    <w:p w14:paraId="069997A0" w14:textId="77777777" w:rsidR="00F4055D" w:rsidRDefault="00F4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8BB9" w14:textId="77777777" w:rsidR="00F4055D" w:rsidRDefault="00F4055D">
      <w:pPr>
        <w:spacing w:after="0" w:line="240" w:lineRule="auto"/>
      </w:pPr>
      <w:r>
        <w:separator/>
      </w:r>
    </w:p>
  </w:footnote>
  <w:footnote w:type="continuationSeparator" w:id="0">
    <w:p w14:paraId="7E43C38F" w14:textId="77777777" w:rsidR="00F4055D" w:rsidRDefault="00F4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BDAA" w14:textId="5C89FF81" w:rsidR="001C0438" w:rsidRPr="00FA38C6" w:rsidRDefault="00DC0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FA38C6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FA38C6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FA38C6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CE249B" w:rsidRPr="00FA38C6">
      <w:rPr>
        <w:rFonts w:ascii="Times New Roman" w:hAnsi="Times New Roman" w:cs="Times New Roman"/>
        <w:noProof/>
        <w:color w:val="000000"/>
        <w:sz w:val="24"/>
        <w:szCs w:val="24"/>
      </w:rPr>
      <w:t>2</w:t>
    </w:r>
    <w:r w:rsidRPr="00FA38C6"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7610062F" w14:textId="77777777" w:rsidR="001C0438" w:rsidRDefault="001C04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38"/>
    <w:rsid w:val="000C105E"/>
    <w:rsid w:val="001B2083"/>
    <w:rsid w:val="001C0438"/>
    <w:rsid w:val="001D5F04"/>
    <w:rsid w:val="00226FF3"/>
    <w:rsid w:val="00236307"/>
    <w:rsid w:val="002A1E58"/>
    <w:rsid w:val="002C447A"/>
    <w:rsid w:val="002E6C85"/>
    <w:rsid w:val="00397758"/>
    <w:rsid w:val="003F7F3B"/>
    <w:rsid w:val="0049298B"/>
    <w:rsid w:val="00561503"/>
    <w:rsid w:val="00572A58"/>
    <w:rsid w:val="006039FE"/>
    <w:rsid w:val="00790BD1"/>
    <w:rsid w:val="00791412"/>
    <w:rsid w:val="007E5F79"/>
    <w:rsid w:val="008614BC"/>
    <w:rsid w:val="00893A4D"/>
    <w:rsid w:val="00A01823"/>
    <w:rsid w:val="00AF688C"/>
    <w:rsid w:val="00B1367D"/>
    <w:rsid w:val="00B13EF7"/>
    <w:rsid w:val="00BA45E4"/>
    <w:rsid w:val="00BB2524"/>
    <w:rsid w:val="00BB5641"/>
    <w:rsid w:val="00C920BA"/>
    <w:rsid w:val="00CE249B"/>
    <w:rsid w:val="00CF5B36"/>
    <w:rsid w:val="00DC0CF9"/>
    <w:rsid w:val="00E736D2"/>
    <w:rsid w:val="00F4055D"/>
    <w:rsid w:val="00FA38C6"/>
    <w:rsid w:val="00F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99C5"/>
  <w15:docId w15:val="{642B069B-AA26-4F15-B422-F1770E35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14D16"/>
  </w:style>
  <w:style w:type="paragraph" w:styleId="a6">
    <w:name w:val="footer"/>
    <w:basedOn w:val="a"/>
    <w:link w:val="a7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14D16"/>
  </w:style>
  <w:style w:type="paragraph" w:styleId="a8">
    <w:name w:val="List Paragraph"/>
    <w:basedOn w:val="a"/>
    <w:uiPriority w:val="34"/>
    <w:qFormat/>
    <w:rsid w:val="00702D6A"/>
    <w:pPr>
      <w:ind w:left="720"/>
      <w:contextualSpacing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rsid w:val="00A01823"/>
    <w:pPr>
      <w:spacing w:after="0" w:line="240" w:lineRule="auto"/>
    </w:pPr>
    <w:rPr>
      <w:rFonts w:ascii="Arial" w:eastAsia="Arial" w:hAnsi="Arial" w:cs="Arial"/>
      <w:lang w:val="u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2Bjn+WrRy61cL8s1EfPxG5RaQ==">CgMxLjA4AHIhMW1wSy1mZHBwWWNURnBxV29MeXBSeE5DYktLZjFZTlBp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Грушецька Тетяна Олександрівна</cp:lastModifiedBy>
  <cp:revision>25</cp:revision>
  <cp:lastPrinted>2025-01-20T14:06:00Z</cp:lastPrinted>
  <dcterms:created xsi:type="dcterms:W3CDTF">2024-12-05T09:25:00Z</dcterms:created>
  <dcterms:modified xsi:type="dcterms:W3CDTF">2025-01-22T13:58:00Z</dcterms:modified>
</cp:coreProperties>
</file>