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8"/>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4B3B5B7" w14:textId="77777777" w:rsidR="00D57D61" w:rsidRPr="00FE1D98" w:rsidRDefault="00D57D61" w:rsidP="00D57D61">
      <w:pPr>
        <w:tabs>
          <w:tab w:val="left" w:pos="426"/>
          <w:tab w:val="left" w:pos="993"/>
          <w:tab w:val="left" w:pos="3686"/>
        </w:tabs>
        <w:spacing w:after="0" w:line="240" w:lineRule="auto"/>
        <w:ind w:right="425"/>
        <w:jc w:val="right"/>
        <w:rPr>
          <w:rFonts w:ascii="Times New Roman" w:hAnsi="Times New Roman" w:cs="Times New Roman"/>
          <w:b/>
          <w:bCs/>
          <w:sz w:val="28"/>
          <w:szCs w:val="28"/>
        </w:rPr>
      </w:pPr>
      <w:proofErr w:type="spellStart"/>
      <w:r w:rsidRPr="00FE1D98">
        <w:rPr>
          <w:rFonts w:ascii="Times New Roman" w:hAnsi="Times New Roman" w:cs="Times New Roman"/>
          <w:b/>
          <w:bCs/>
          <w:sz w:val="28"/>
          <w:szCs w:val="28"/>
        </w:rPr>
        <w:t>Проєкт</w:t>
      </w:r>
      <w:proofErr w:type="spellEnd"/>
    </w:p>
    <w:tbl>
      <w:tblPr>
        <w:tblW w:w="10030" w:type="dxa"/>
        <w:tblLook w:val="04A0" w:firstRow="1" w:lastRow="0" w:firstColumn="1" w:lastColumn="0" w:noHBand="0" w:noVBand="1"/>
      </w:tblPr>
      <w:tblGrid>
        <w:gridCol w:w="5812"/>
        <w:gridCol w:w="4218"/>
      </w:tblGrid>
      <w:tr w:rsidR="00DC71F9" w:rsidRPr="003D5F20" w14:paraId="6C994B4A" w14:textId="77777777" w:rsidTr="008B4D3A">
        <w:tc>
          <w:tcPr>
            <w:tcW w:w="5812" w:type="dxa"/>
          </w:tcPr>
          <w:p w14:paraId="22C84179" w14:textId="5930BB61" w:rsidR="003D5F20" w:rsidRPr="008B4D3A" w:rsidRDefault="003D5F20" w:rsidP="003D5F20">
            <w:pPr>
              <w:spacing w:after="0" w:line="240" w:lineRule="auto"/>
              <w:ind w:left="462"/>
              <w:jc w:val="both"/>
              <w:rPr>
                <w:rFonts w:ascii="Times New Roman" w:hAnsi="Times New Roman" w:cs="Times New Roman"/>
                <w:b/>
                <w:sz w:val="28"/>
                <w:szCs w:val="28"/>
              </w:rPr>
            </w:pPr>
            <w:r w:rsidRPr="008B4D3A">
              <w:rPr>
                <w:rFonts w:ascii="Times New Roman" w:hAnsi="Times New Roman" w:cs="Times New Roman"/>
                <w:b/>
                <w:sz w:val="28"/>
                <w:szCs w:val="28"/>
              </w:rPr>
              <w:t xml:space="preserve">Про продовження дії Комплексної міської цільової програми «Цифровий Київ» на 2024-2025 роки до 2027 року і внесення змін до рішення Київської міської ради від 07 грудня 2023 року </w:t>
            </w:r>
            <w:r w:rsidRPr="008B4D3A">
              <w:rPr>
                <w:rFonts w:ascii="Times New Roman" w:hAnsi="Times New Roman" w:cs="Times New Roman"/>
                <w:b/>
                <w:sz w:val="28"/>
                <w:szCs w:val="28"/>
              </w:rPr>
              <w:br/>
              <w:t>№ 7516/7557 «Про затвердження Комплексної міської цільової програми «Цифровий Київ» на 2024 – 2025 роки»</w:t>
            </w:r>
          </w:p>
          <w:p w14:paraId="0D58AC52" w14:textId="77777777" w:rsidR="00DC71F9" w:rsidRPr="003D5F20" w:rsidRDefault="00DC71F9" w:rsidP="003D5F20">
            <w:pPr>
              <w:tabs>
                <w:tab w:val="left" w:pos="426"/>
                <w:tab w:val="left" w:pos="6096"/>
              </w:tabs>
              <w:spacing w:after="0" w:line="240" w:lineRule="auto"/>
              <w:ind w:left="567"/>
              <w:jc w:val="both"/>
              <w:rPr>
                <w:rFonts w:ascii="Times New Roman" w:hAnsi="Times New Roman" w:cs="Times New Roman"/>
                <w:b/>
                <w:sz w:val="12"/>
                <w:szCs w:val="12"/>
              </w:rPr>
            </w:pPr>
          </w:p>
        </w:tc>
        <w:tc>
          <w:tcPr>
            <w:tcW w:w="4218" w:type="dxa"/>
          </w:tcPr>
          <w:p w14:paraId="1DD76DBA" w14:textId="77777777" w:rsidR="00DC71F9" w:rsidRPr="003D5F20" w:rsidRDefault="00DC71F9" w:rsidP="003D5F20">
            <w:pPr>
              <w:tabs>
                <w:tab w:val="left" w:pos="426"/>
                <w:tab w:val="left" w:pos="993"/>
              </w:tabs>
              <w:spacing w:after="0" w:line="240" w:lineRule="auto"/>
              <w:ind w:right="5244"/>
              <w:jc w:val="both"/>
              <w:rPr>
                <w:rFonts w:ascii="Times New Roman" w:hAnsi="Times New Roman" w:cs="Times New Roman"/>
                <w:sz w:val="28"/>
                <w:szCs w:val="28"/>
              </w:rPr>
            </w:pPr>
          </w:p>
        </w:tc>
      </w:tr>
    </w:tbl>
    <w:p w14:paraId="213E6133" w14:textId="6B2882CF" w:rsidR="003D5F20" w:rsidRPr="00841899" w:rsidRDefault="00DC71F9" w:rsidP="003D5F20">
      <w:pPr>
        <w:spacing w:after="0" w:line="240" w:lineRule="auto"/>
        <w:ind w:firstLine="567"/>
        <w:jc w:val="both"/>
        <w:rPr>
          <w:rFonts w:ascii="Times New Roman" w:hAnsi="Times New Roman" w:cs="Times New Roman"/>
          <w:sz w:val="28"/>
          <w:szCs w:val="28"/>
        </w:rPr>
      </w:pPr>
      <w:r w:rsidRPr="003D5F20">
        <w:rPr>
          <w:rFonts w:ascii="Times New Roman" w:hAnsi="Times New Roman" w:cs="Times New Roman"/>
          <w:sz w:val="28"/>
          <w:szCs w:val="28"/>
        </w:rPr>
        <w:t xml:space="preserve">Відповідно до пункту 22 частини першої статті 26 Закону України «Про місцеве самоврядування в Україні», законів України </w:t>
      </w:r>
      <w:r w:rsidRPr="003D5F20">
        <w:rPr>
          <w:rFonts w:ascii="Times New Roman" w:hAnsi="Times New Roman" w:cs="Times New Roman"/>
          <w:bCs/>
          <w:sz w:val="28"/>
          <w:szCs w:val="28"/>
        </w:rPr>
        <w:t>«Про інформацію»,</w:t>
      </w:r>
      <w:r w:rsidRPr="003D5F20">
        <w:rPr>
          <w:rFonts w:ascii="Times New Roman" w:hAnsi="Times New Roman" w:cs="Times New Roman"/>
          <w:sz w:val="28"/>
          <w:szCs w:val="28"/>
          <w:shd w:val="clear" w:color="auto" w:fill="FFFFFF"/>
        </w:rPr>
        <w:t xml:space="preserve"> «</w:t>
      </w:r>
      <w:r w:rsidRPr="003D5F20">
        <w:rPr>
          <w:rFonts w:ascii="Times New Roman" w:hAnsi="Times New Roman" w:cs="Times New Roman"/>
          <w:bCs/>
          <w:sz w:val="28"/>
          <w:szCs w:val="28"/>
        </w:rPr>
        <w:t xml:space="preserve">Про захист інформації в </w:t>
      </w:r>
      <w:r w:rsidRPr="003D5F20">
        <w:rPr>
          <w:rFonts w:ascii="Times New Roman" w:hAnsi="Times New Roman" w:cs="Times New Roman"/>
          <w:sz w:val="28"/>
          <w:szCs w:val="28"/>
        </w:rPr>
        <w:t>інформаційно-комунікаційних системах»</w:t>
      </w:r>
      <w:r w:rsidRPr="003D5F20">
        <w:rPr>
          <w:rFonts w:ascii="Times New Roman" w:hAnsi="Times New Roman" w:cs="Times New Roman"/>
          <w:sz w:val="28"/>
          <w:szCs w:val="28"/>
          <w:shd w:val="clear" w:color="auto" w:fill="FFFFFF"/>
        </w:rPr>
        <w:t xml:space="preserve">, </w:t>
      </w:r>
      <w:r w:rsidRPr="003D5F20">
        <w:rPr>
          <w:rFonts w:ascii="Times New Roman" w:hAnsi="Times New Roman" w:cs="Times New Roman"/>
          <w:sz w:val="28"/>
          <w:szCs w:val="28"/>
        </w:rPr>
        <w:t>«</w:t>
      </w:r>
      <w:r w:rsidRPr="003D5F20">
        <w:rPr>
          <w:rFonts w:ascii="Times New Roman" w:hAnsi="Times New Roman" w:cs="Times New Roman"/>
          <w:sz w:val="28"/>
          <w:szCs w:val="28"/>
          <w:shd w:val="clear" w:color="auto" w:fill="FFFFFF"/>
        </w:rPr>
        <w:t xml:space="preserve">Про Національну програму інформатизації», </w:t>
      </w:r>
      <w:r w:rsidRPr="003D5F20">
        <w:rPr>
          <w:rFonts w:ascii="Times New Roman" w:hAnsi="Times New Roman" w:cs="Times New Roman"/>
          <w:bCs/>
          <w:sz w:val="28"/>
          <w:szCs w:val="28"/>
        </w:rPr>
        <w:t>«</w:t>
      </w:r>
      <w:r w:rsidRPr="003D5F20">
        <w:rPr>
          <w:rFonts w:ascii="Times New Roman" w:hAnsi="Times New Roman" w:cs="Times New Roman"/>
          <w:bCs/>
          <w:sz w:val="28"/>
          <w:szCs w:val="28"/>
          <w:shd w:val="clear" w:color="auto" w:fill="FFFFFF"/>
        </w:rPr>
        <w:t xml:space="preserve">Про основні засади забезпечення </w:t>
      </w:r>
      <w:proofErr w:type="spellStart"/>
      <w:r w:rsidRPr="003D5F20">
        <w:rPr>
          <w:rFonts w:ascii="Times New Roman" w:hAnsi="Times New Roman" w:cs="Times New Roman"/>
          <w:bCs/>
          <w:sz w:val="28"/>
          <w:szCs w:val="28"/>
          <w:shd w:val="clear" w:color="auto" w:fill="FFFFFF"/>
        </w:rPr>
        <w:t>кібербезпеки</w:t>
      </w:r>
      <w:proofErr w:type="spellEnd"/>
      <w:r w:rsidRPr="003D5F20">
        <w:rPr>
          <w:rFonts w:ascii="Times New Roman" w:hAnsi="Times New Roman" w:cs="Times New Roman"/>
          <w:bCs/>
          <w:sz w:val="28"/>
          <w:szCs w:val="28"/>
          <w:shd w:val="clear" w:color="auto" w:fill="FFFFFF"/>
        </w:rPr>
        <w:t xml:space="preserve"> України»,</w:t>
      </w:r>
      <w:r w:rsidRPr="003D5F20">
        <w:rPr>
          <w:rFonts w:ascii="Times New Roman" w:hAnsi="Times New Roman" w:cs="Times New Roman"/>
          <w:sz w:val="28"/>
          <w:szCs w:val="28"/>
          <w:shd w:val="clear" w:color="auto" w:fill="FFFFFF"/>
        </w:rPr>
        <w:t xml:space="preserve"> враховуючи рішення Київської міської ради від 29 жовтня 2009 року № 520/2589 «Про Порядок розроблення, </w:t>
      </w:r>
      <w:r w:rsidRPr="00841899">
        <w:rPr>
          <w:rFonts w:ascii="Times New Roman" w:hAnsi="Times New Roman" w:cs="Times New Roman"/>
          <w:sz w:val="28"/>
          <w:szCs w:val="28"/>
          <w:shd w:val="clear" w:color="auto" w:fill="FFFFFF"/>
        </w:rPr>
        <w:t xml:space="preserve">затвердження та виконання міських цільових програм у місті Києві» </w:t>
      </w:r>
      <w:r w:rsidRPr="00841899">
        <w:rPr>
          <w:rFonts w:ascii="Times New Roman" w:hAnsi="Times New Roman" w:cs="Times New Roman"/>
          <w:sz w:val="28"/>
          <w:szCs w:val="28"/>
        </w:rPr>
        <w:t xml:space="preserve">та від 15 грудня 2011 року № </w:t>
      </w:r>
      <w:r w:rsidRPr="00A87EC5">
        <w:rPr>
          <w:rFonts w:ascii="Times New Roman" w:hAnsi="Times New Roman" w:cs="Times New Roman"/>
          <w:sz w:val="28"/>
          <w:szCs w:val="28"/>
        </w:rPr>
        <w:t>824/7060 «Про затвердження Стратегії розвитку міста Києва до 2025 року»</w:t>
      </w:r>
      <w:r w:rsidRPr="00A87EC5">
        <w:rPr>
          <w:rFonts w:ascii="Times New Roman" w:hAnsi="Times New Roman" w:cs="Times New Roman"/>
          <w:sz w:val="28"/>
          <w:szCs w:val="28"/>
          <w:shd w:val="clear" w:color="auto" w:fill="FFFFFF"/>
        </w:rPr>
        <w:t xml:space="preserve">, </w:t>
      </w:r>
      <w:bookmarkStart w:id="0" w:name="_Hlk183521537"/>
      <w:r w:rsidR="003D5F20" w:rsidRPr="00A87EC5">
        <w:rPr>
          <w:rFonts w:ascii="Times New Roman" w:hAnsi="Times New Roman" w:cs="Times New Roman"/>
          <w:sz w:val="28"/>
          <w:szCs w:val="28"/>
          <w:shd w:val="clear" w:color="auto" w:fill="FFFFFF"/>
        </w:rPr>
        <w:t>з метою</w:t>
      </w:r>
      <w:r w:rsidR="001B3351" w:rsidRPr="00A87EC5">
        <w:rPr>
          <w:rFonts w:ascii="Times New Roman" w:hAnsi="Times New Roman" w:cs="Times New Roman"/>
          <w:sz w:val="28"/>
          <w:szCs w:val="28"/>
          <w:shd w:val="clear" w:color="auto" w:fill="FFFFFF"/>
        </w:rPr>
        <w:t xml:space="preserve"> впровадження інновацій, розвитку електронної інформаційної інфраструктури столиці, проведення цифрової трансформації у різних секторах міського господарства та процесів управління</w:t>
      </w:r>
      <w:bookmarkEnd w:id="0"/>
      <w:r w:rsidR="003D5F20" w:rsidRPr="00A87EC5">
        <w:rPr>
          <w:rFonts w:ascii="Times New Roman" w:hAnsi="Times New Roman" w:cs="Times New Roman"/>
          <w:sz w:val="28"/>
          <w:szCs w:val="28"/>
          <w:shd w:val="clear" w:color="auto" w:fill="FFFFFF"/>
        </w:rPr>
        <w:t xml:space="preserve">, </w:t>
      </w:r>
      <w:r w:rsidR="003D5F20" w:rsidRPr="00A87EC5">
        <w:rPr>
          <w:rFonts w:ascii="Times New Roman" w:hAnsi="Times New Roman" w:cs="Times New Roman"/>
          <w:sz w:val="28"/>
          <w:szCs w:val="28"/>
        </w:rPr>
        <w:t>Київська міська рада</w:t>
      </w:r>
      <w:r w:rsidR="003D5F20" w:rsidRPr="00841899">
        <w:rPr>
          <w:rFonts w:ascii="Times New Roman" w:hAnsi="Times New Roman" w:cs="Times New Roman"/>
          <w:sz w:val="28"/>
          <w:szCs w:val="28"/>
        </w:rPr>
        <w:t xml:space="preserve"> </w:t>
      </w:r>
    </w:p>
    <w:p w14:paraId="749ADB00" w14:textId="77777777" w:rsidR="007F1BAD" w:rsidRPr="00AC48D3" w:rsidRDefault="007F1BAD" w:rsidP="003D5F20">
      <w:pPr>
        <w:spacing w:after="0" w:line="240" w:lineRule="auto"/>
        <w:ind w:firstLine="567"/>
        <w:jc w:val="both"/>
        <w:rPr>
          <w:rFonts w:ascii="Times New Roman" w:hAnsi="Times New Roman" w:cs="Times New Roman"/>
          <w:b/>
          <w:bCs/>
          <w:sz w:val="16"/>
          <w:szCs w:val="16"/>
        </w:rPr>
      </w:pPr>
    </w:p>
    <w:p w14:paraId="7E3EBB1C" w14:textId="360EE603" w:rsidR="00D57D61" w:rsidRPr="00841899" w:rsidRDefault="00D57D61" w:rsidP="003D5F20">
      <w:pPr>
        <w:spacing w:after="0" w:line="240" w:lineRule="auto"/>
        <w:ind w:firstLine="567"/>
        <w:jc w:val="both"/>
        <w:rPr>
          <w:rFonts w:ascii="Times New Roman" w:hAnsi="Times New Roman" w:cs="Times New Roman"/>
          <w:sz w:val="28"/>
          <w:szCs w:val="28"/>
        </w:rPr>
      </w:pPr>
      <w:r w:rsidRPr="00841899">
        <w:rPr>
          <w:rFonts w:ascii="Times New Roman" w:hAnsi="Times New Roman" w:cs="Times New Roman"/>
          <w:b/>
          <w:bCs/>
          <w:sz w:val="28"/>
          <w:szCs w:val="28"/>
        </w:rPr>
        <w:t>ВИРІШИЛА</w:t>
      </w:r>
      <w:r w:rsidRPr="00841899">
        <w:rPr>
          <w:rFonts w:ascii="Times New Roman" w:hAnsi="Times New Roman" w:cs="Times New Roman"/>
          <w:sz w:val="28"/>
          <w:szCs w:val="28"/>
        </w:rPr>
        <w:t>:</w:t>
      </w:r>
    </w:p>
    <w:p w14:paraId="479D190F" w14:textId="77777777" w:rsidR="00D57D61" w:rsidRPr="00AC48D3" w:rsidRDefault="00D57D61" w:rsidP="003D5F20">
      <w:pPr>
        <w:spacing w:after="0" w:line="240" w:lineRule="auto"/>
        <w:ind w:firstLine="567"/>
        <w:jc w:val="both"/>
        <w:rPr>
          <w:rFonts w:ascii="Times New Roman" w:hAnsi="Times New Roman" w:cs="Times New Roman"/>
          <w:sz w:val="16"/>
          <w:szCs w:val="16"/>
        </w:rPr>
      </w:pPr>
    </w:p>
    <w:p w14:paraId="188D7A4A" w14:textId="77777777" w:rsidR="003D5F20" w:rsidRPr="00841899" w:rsidRDefault="003D5F20" w:rsidP="003D5F20">
      <w:pPr>
        <w:pStyle w:val="a8"/>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841899">
        <w:rPr>
          <w:rFonts w:ascii="Times New Roman" w:hAnsi="Times New Roman"/>
          <w:sz w:val="28"/>
          <w:szCs w:val="28"/>
        </w:rPr>
        <w:t xml:space="preserve">Продовжити дію Комплексної міської цільової програми </w:t>
      </w:r>
      <w:bookmarkStart w:id="1" w:name="_Hlk183511712"/>
      <w:r w:rsidRPr="00841899">
        <w:rPr>
          <w:rFonts w:ascii="Times New Roman" w:hAnsi="Times New Roman"/>
          <w:sz w:val="28"/>
          <w:szCs w:val="28"/>
        </w:rPr>
        <w:t>«Цифровий Київ» на</w:t>
      </w:r>
      <w:r w:rsidRPr="00841899">
        <w:rPr>
          <w:rFonts w:ascii="Times New Roman" w:hAnsi="Times New Roman"/>
          <w:bCs/>
          <w:sz w:val="28"/>
          <w:szCs w:val="28"/>
        </w:rPr>
        <w:t xml:space="preserve"> 2024-2025 роки, затвердженої рішенням Київської міської ради </w:t>
      </w:r>
      <w:r w:rsidRPr="00841899">
        <w:rPr>
          <w:rFonts w:ascii="Times New Roman" w:hAnsi="Times New Roman"/>
          <w:bCs/>
          <w:sz w:val="28"/>
          <w:szCs w:val="28"/>
        </w:rPr>
        <w:br/>
        <w:t>від 07 грудня 2023 року № 7516/7557</w:t>
      </w:r>
      <w:bookmarkEnd w:id="1"/>
      <w:r w:rsidRPr="00841899">
        <w:rPr>
          <w:rFonts w:ascii="Times New Roman" w:hAnsi="Times New Roman"/>
          <w:bCs/>
          <w:sz w:val="28"/>
          <w:szCs w:val="28"/>
        </w:rPr>
        <w:t>, до 2027 року.</w:t>
      </w:r>
    </w:p>
    <w:p w14:paraId="06992461" w14:textId="77777777" w:rsidR="003D5F20" w:rsidRPr="00841899" w:rsidRDefault="003D5F20" w:rsidP="003D5F20">
      <w:pPr>
        <w:pStyle w:val="a8"/>
        <w:widowControl w:val="0"/>
        <w:tabs>
          <w:tab w:val="left" w:pos="851"/>
        </w:tabs>
        <w:autoSpaceDE w:val="0"/>
        <w:autoSpaceDN w:val="0"/>
        <w:adjustRightInd w:val="0"/>
        <w:spacing w:after="0" w:line="240" w:lineRule="auto"/>
        <w:ind w:left="0" w:firstLine="567"/>
        <w:jc w:val="both"/>
        <w:rPr>
          <w:rFonts w:ascii="Times New Roman" w:hAnsi="Times New Roman"/>
          <w:sz w:val="12"/>
          <w:szCs w:val="12"/>
        </w:rPr>
      </w:pPr>
    </w:p>
    <w:p w14:paraId="3C155942" w14:textId="11DF2949" w:rsidR="003D5F20" w:rsidRPr="00841899" w:rsidRDefault="003D5F20" w:rsidP="003D5F20">
      <w:pPr>
        <w:pStyle w:val="a8"/>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841899">
        <w:rPr>
          <w:rFonts w:ascii="Times New Roman" w:hAnsi="Times New Roman"/>
          <w:bCs/>
          <w:sz w:val="28"/>
          <w:szCs w:val="28"/>
        </w:rPr>
        <w:t>У назві</w:t>
      </w:r>
      <w:r w:rsidR="008E2502">
        <w:rPr>
          <w:rFonts w:ascii="Times New Roman" w:hAnsi="Times New Roman"/>
          <w:bCs/>
          <w:sz w:val="28"/>
          <w:szCs w:val="28"/>
        </w:rPr>
        <w:t xml:space="preserve">, преамбулі </w:t>
      </w:r>
      <w:r w:rsidRPr="00841899">
        <w:rPr>
          <w:rFonts w:ascii="Times New Roman" w:hAnsi="Times New Roman"/>
          <w:bCs/>
          <w:sz w:val="28"/>
          <w:szCs w:val="28"/>
        </w:rPr>
        <w:t>та тексті рішення Київської міської ради від 07 грудня 2023 року № 7516/7557 «Про затвердження Комплексної міської цільової програми «Цифровий Київ» на 2024 – 2025 роки» цифри «2025» замінити на цифри «2027».</w:t>
      </w:r>
    </w:p>
    <w:p w14:paraId="1A0DFF69" w14:textId="77777777" w:rsidR="003D5F20" w:rsidRPr="00841899" w:rsidRDefault="003D5F20" w:rsidP="003D5F20">
      <w:pPr>
        <w:pStyle w:val="a8"/>
        <w:widowControl w:val="0"/>
        <w:tabs>
          <w:tab w:val="left" w:pos="851"/>
        </w:tabs>
        <w:autoSpaceDE w:val="0"/>
        <w:autoSpaceDN w:val="0"/>
        <w:adjustRightInd w:val="0"/>
        <w:spacing w:after="0" w:line="240" w:lineRule="auto"/>
        <w:ind w:left="0" w:firstLine="567"/>
        <w:jc w:val="both"/>
        <w:rPr>
          <w:rFonts w:ascii="Times New Roman" w:hAnsi="Times New Roman"/>
          <w:sz w:val="12"/>
          <w:szCs w:val="12"/>
        </w:rPr>
      </w:pPr>
    </w:p>
    <w:p w14:paraId="260C2F18" w14:textId="356DC140" w:rsidR="003D5F20" w:rsidRPr="00841899" w:rsidRDefault="003D5F20" w:rsidP="003D5F20">
      <w:pPr>
        <w:pStyle w:val="a8"/>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841899">
        <w:rPr>
          <w:rFonts w:ascii="Times New Roman" w:hAnsi="Times New Roman"/>
          <w:sz w:val="28"/>
          <w:szCs w:val="28"/>
        </w:rPr>
        <w:t xml:space="preserve">Затвердити зміни до </w:t>
      </w:r>
      <w:r w:rsidRPr="00841899">
        <w:rPr>
          <w:rFonts w:ascii="Times New Roman" w:hAnsi="Times New Roman"/>
          <w:bCs/>
          <w:sz w:val="28"/>
          <w:szCs w:val="28"/>
        </w:rPr>
        <w:t>Комплексної м</w:t>
      </w:r>
      <w:r w:rsidRPr="00841899">
        <w:rPr>
          <w:rFonts w:ascii="Times New Roman" w:hAnsi="Times New Roman"/>
          <w:sz w:val="28"/>
          <w:szCs w:val="28"/>
        </w:rPr>
        <w:t xml:space="preserve">іської цільової програми «Цифровий Київ» </w:t>
      </w:r>
      <w:r w:rsidRPr="00841899">
        <w:rPr>
          <w:rFonts w:ascii="Times New Roman" w:hAnsi="Times New Roman"/>
          <w:bCs/>
          <w:sz w:val="28"/>
          <w:szCs w:val="28"/>
        </w:rPr>
        <w:t xml:space="preserve">на 2024-2025 роки, </w:t>
      </w:r>
      <w:bookmarkStart w:id="2" w:name="_Hlk183511232"/>
      <w:r w:rsidRPr="00841899">
        <w:rPr>
          <w:rFonts w:ascii="Times New Roman" w:hAnsi="Times New Roman"/>
          <w:bCs/>
          <w:sz w:val="28"/>
          <w:szCs w:val="28"/>
        </w:rPr>
        <w:t xml:space="preserve">затвердженої рішенням Київської міської ради </w:t>
      </w:r>
      <w:r w:rsidRPr="00841899">
        <w:rPr>
          <w:rFonts w:ascii="Times New Roman" w:hAnsi="Times New Roman"/>
          <w:bCs/>
          <w:sz w:val="28"/>
          <w:szCs w:val="28"/>
        </w:rPr>
        <w:br/>
        <w:t>від 07 грудня 2023 року</w:t>
      </w:r>
      <w:r w:rsidR="005D54AE">
        <w:rPr>
          <w:rFonts w:ascii="Times New Roman" w:hAnsi="Times New Roman"/>
          <w:bCs/>
          <w:sz w:val="28"/>
          <w:szCs w:val="28"/>
        </w:rPr>
        <w:t xml:space="preserve"> </w:t>
      </w:r>
      <w:r w:rsidR="005D54AE" w:rsidRPr="00841899">
        <w:rPr>
          <w:rFonts w:ascii="Times New Roman" w:hAnsi="Times New Roman"/>
          <w:bCs/>
          <w:sz w:val="28"/>
          <w:szCs w:val="28"/>
        </w:rPr>
        <w:t>№ 7516/7557</w:t>
      </w:r>
      <w:bookmarkEnd w:id="2"/>
      <w:r w:rsidRPr="00841899">
        <w:rPr>
          <w:rFonts w:ascii="Times New Roman" w:hAnsi="Times New Roman"/>
          <w:sz w:val="28"/>
          <w:szCs w:val="28"/>
        </w:rPr>
        <w:t>, виклавши її в новій редакції, що додається.</w:t>
      </w:r>
    </w:p>
    <w:p w14:paraId="3A375E9D" w14:textId="77777777" w:rsidR="003D5F20" w:rsidRPr="003B2E03" w:rsidRDefault="003D5F20" w:rsidP="003D5F20">
      <w:pPr>
        <w:spacing w:after="0" w:line="240" w:lineRule="auto"/>
        <w:ind w:firstLine="567"/>
        <w:jc w:val="both"/>
        <w:rPr>
          <w:rFonts w:ascii="Times New Roman" w:hAnsi="Times New Roman" w:cs="Times New Roman"/>
          <w:sz w:val="12"/>
          <w:szCs w:val="12"/>
        </w:rPr>
      </w:pPr>
    </w:p>
    <w:p w14:paraId="229ED7BE" w14:textId="2EEA0C42" w:rsidR="00F15778" w:rsidRPr="00AC48D3" w:rsidRDefault="005D4B30" w:rsidP="005D4B30">
      <w:pPr>
        <w:pStyle w:val="a8"/>
        <w:numPr>
          <w:ilvl w:val="0"/>
          <w:numId w:val="1"/>
        </w:numPr>
        <w:spacing w:after="0" w:line="240" w:lineRule="auto"/>
        <w:ind w:hanging="219"/>
        <w:jc w:val="both"/>
        <w:rPr>
          <w:rFonts w:ascii="Times New Roman" w:hAnsi="Times New Roman"/>
          <w:sz w:val="28"/>
          <w:szCs w:val="28"/>
          <w:lang w:val="en-US"/>
        </w:rPr>
      </w:pPr>
      <w:bookmarkStart w:id="3" w:name="o23"/>
      <w:bookmarkEnd w:id="3"/>
      <w:r>
        <w:rPr>
          <w:rFonts w:ascii="Times New Roman" w:hAnsi="Times New Roman"/>
          <w:sz w:val="28"/>
          <w:szCs w:val="28"/>
        </w:rPr>
        <w:t xml:space="preserve"> </w:t>
      </w:r>
      <w:r w:rsidR="00F15778" w:rsidRPr="00AC48D3">
        <w:rPr>
          <w:rFonts w:ascii="Times New Roman" w:hAnsi="Times New Roman"/>
          <w:sz w:val="28"/>
          <w:szCs w:val="28"/>
        </w:rPr>
        <w:t>Офіційно оприлюднити це рішення в установленому порядку.</w:t>
      </w:r>
    </w:p>
    <w:p w14:paraId="4D9176C0" w14:textId="77777777" w:rsidR="00AC48D3" w:rsidRPr="00AC48D3" w:rsidRDefault="00AC48D3" w:rsidP="00AC48D3">
      <w:pPr>
        <w:pStyle w:val="a8"/>
        <w:rPr>
          <w:rFonts w:ascii="Times New Roman" w:hAnsi="Times New Roman"/>
          <w:sz w:val="28"/>
          <w:szCs w:val="28"/>
          <w:lang w:val="en-US"/>
        </w:rPr>
      </w:pPr>
    </w:p>
    <w:p w14:paraId="747E8F1B" w14:textId="49152BAC" w:rsidR="00F15778" w:rsidRPr="00841899" w:rsidRDefault="008B4D3A" w:rsidP="00127E58">
      <w:pPr>
        <w:spacing w:after="0" w:line="240" w:lineRule="auto"/>
        <w:ind w:firstLine="567"/>
        <w:jc w:val="both"/>
        <w:rPr>
          <w:rFonts w:ascii="Times New Roman" w:hAnsi="Times New Roman" w:cs="Times New Roman"/>
          <w:sz w:val="28"/>
          <w:szCs w:val="28"/>
        </w:rPr>
      </w:pPr>
      <w:r w:rsidRPr="00841899">
        <w:rPr>
          <w:rFonts w:ascii="Times New Roman" w:hAnsi="Times New Roman" w:cs="Times New Roman"/>
          <w:sz w:val="28"/>
          <w:szCs w:val="28"/>
        </w:rPr>
        <w:t>5</w:t>
      </w:r>
      <w:r w:rsidR="00F15778" w:rsidRPr="00841899">
        <w:rPr>
          <w:rFonts w:ascii="Times New Roman" w:hAnsi="Times New Roman" w:cs="Times New Roman"/>
          <w:sz w:val="28"/>
          <w:szCs w:val="28"/>
        </w:rPr>
        <w:t xml:space="preserve">. Це рішення набирає чинності </w:t>
      </w:r>
      <w:r w:rsidRPr="00841899">
        <w:rPr>
          <w:rFonts w:ascii="Times New Roman" w:hAnsi="Times New Roman" w:cs="Times New Roman"/>
          <w:sz w:val="28"/>
          <w:szCs w:val="28"/>
        </w:rPr>
        <w:t xml:space="preserve">з моменту </w:t>
      </w:r>
      <w:r w:rsidR="00F15778" w:rsidRPr="00841899">
        <w:rPr>
          <w:rFonts w:ascii="Times New Roman" w:hAnsi="Times New Roman" w:cs="Times New Roman"/>
          <w:sz w:val="28"/>
          <w:szCs w:val="28"/>
        </w:rPr>
        <w:t>його оприлюднення.</w:t>
      </w:r>
    </w:p>
    <w:p w14:paraId="3644F2A6" w14:textId="77777777" w:rsidR="00F15778" w:rsidRPr="003B2E03" w:rsidRDefault="00F15778" w:rsidP="00127E58">
      <w:pPr>
        <w:spacing w:after="0" w:line="240" w:lineRule="auto"/>
        <w:ind w:firstLine="567"/>
        <w:jc w:val="both"/>
        <w:rPr>
          <w:rFonts w:ascii="Times New Roman" w:hAnsi="Times New Roman" w:cs="Times New Roman"/>
          <w:sz w:val="12"/>
          <w:szCs w:val="12"/>
        </w:rPr>
      </w:pPr>
    </w:p>
    <w:p w14:paraId="132AA0A4" w14:textId="77777777" w:rsidR="008B4D3A" w:rsidRPr="00841899" w:rsidRDefault="008B4D3A" w:rsidP="008B4D3A">
      <w:pPr>
        <w:pStyle w:val="tj"/>
        <w:shd w:val="clear" w:color="auto" w:fill="FFFFFF"/>
        <w:tabs>
          <w:tab w:val="left" w:pos="851"/>
        </w:tabs>
        <w:spacing w:before="0" w:beforeAutospacing="0" w:after="0" w:afterAutospacing="0"/>
        <w:ind w:firstLine="567"/>
        <w:jc w:val="both"/>
        <w:rPr>
          <w:sz w:val="28"/>
          <w:szCs w:val="28"/>
        </w:rPr>
      </w:pPr>
      <w:r w:rsidRPr="00841899">
        <w:rPr>
          <w:sz w:val="28"/>
          <w:szCs w:val="28"/>
        </w:rPr>
        <w:t>6</w:t>
      </w:r>
      <w:r w:rsidR="00F15778" w:rsidRPr="00841899">
        <w:rPr>
          <w:sz w:val="28"/>
          <w:szCs w:val="28"/>
        </w:rPr>
        <w:t xml:space="preserve">. </w:t>
      </w:r>
      <w:r w:rsidRPr="00841899">
        <w:rPr>
          <w:sz w:val="28"/>
          <w:szCs w:val="28"/>
        </w:rPr>
        <w:t>Контроль за виконанням цього рішення покласти на постійну комісію Київської міської ради з питань транспорту, зв'язку та реклами, постійну комісію Київської міської ради з питань бюджету, соціально-економічного розвитку та інвестиційної діяльності та постійну комісію Київської міської ради з питань цифрової трансформації та регулювання надання публічних послуг.</w:t>
      </w:r>
    </w:p>
    <w:p w14:paraId="54C299E1" w14:textId="77777777" w:rsidR="00D57D61" w:rsidRPr="00841899" w:rsidRDefault="00D57D61" w:rsidP="00127E58">
      <w:pPr>
        <w:spacing w:after="0" w:line="240" w:lineRule="auto"/>
        <w:jc w:val="both"/>
        <w:rPr>
          <w:rFonts w:ascii="Times New Roman" w:hAnsi="Times New Roman" w:cs="Times New Roman"/>
          <w:sz w:val="28"/>
          <w:szCs w:val="28"/>
        </w:rPr>
      </w:pPr>
    </w:p>
    <w:p w14:paraId="48963E8E" w14:textId="77777777" w:rsidR="00D57D61" w:rsidRPr="00841899" w:rsidRDefault="00D57D61" w:rsidP="00D57D61">
      <w:pPr>
        <w:spacing w:after="0" w:line="240" w:lineRule="auto"/>
        <w:ind w:firstLine="600"/>
        <w:jc w:val="both"/>
        <w:rPr>
          <w:rFonts w:ascii="Times New Roman" w:hAnsi="Times New Roman" w:cs="Times New Roman"/>
          <w:sz w:val="28"/>
          <w:szCs w:val="28"/>
        </w:rPr>
      </w:pPr>
    </w:p>
    <w:p w14:paraId="46EAA40E" w14:textId="77777777" w:rsidR="00D57D61" w:rsidRPr="00841899" w:rsidRDefault="00D57D61" w:rsidP="00D57D61">
      <w:pPr>
        <w:pStyle w:val="5"/>
        <w:shd w:val="clear" w:color="auto" w:fill="auto"/>
        <w:spacing w:before="0" w:after="0" w:line="240" w:lineRule="auto"/>
        <w:jc w:val="left"/>
        <w:rPr>
          <w:rFonts w:ascii="Times New Roman" w:hAnsi="Times New Roman"/>
        </w:rPr>
      </w:pPr>
      <w:r w:rsidRPr="00841899">
        <w:rPr>
          <w:rFonts w:ascii="Times New Roman" w:hAnsi="Times New Roman"/>
        </w:rPr>
        <w:t>Київський міський голова</w:t>
      </w:r>
      <w:r w:rsidRPr="00841899">
        <w:rPr>
          <w:rFonts w:ascii="Times New Roman" w:hAnsi="Times New Roman"/>
        </w:rPr>
        <w:tab/>
      </w:r>
      <w:r w:rsidRPr="00841899">
        <w:rPr>
          <w:rFonts w:ascii="Times New Roman" w:hAnsi="Times New Roman"/>
        </w:rPr>
        <w:tab/>
      </w:r>
      <w:r w:rsidRPr="00841899">
        <w:rPr>
          <w:rFonts w:ascii="Times New Roman" w:hAnsi="Times New Roman"/>
        </w:rPr>
        <w:tab/>
      </w:r>
      <w:r w:rsidRPr="00841899">
        <w:rPr>
          <w:rFonts w:ascii="Times New Roman" w:hAnsi="Times New Roman"/>
        </w:rPr>
        <w:tab/>
      </w:r>
      <w:r w:rsidRPr="00841899">
        <w:rPr>
          <w:rFonts w:ascii="Times New Roman" w:hAnsi="Times New Roman"/>
        </w:rPr>
        <w:tab/>
      </w:r>
      <w:r w:rsidRPr="00841899">
        <w:rPr>
          <w:rFonts w:ascii="Times New Roman" w:hAnsi="Times New Roman"/>
        </w:rPr>
        <w:tab/>
        <w:t>Віталій КЛИЧКО</w:t>
      </w:r>
    </w:p>
    <w:p w14:paraId="32A47817" w14:textId="77777777" w:rsidR="00D57D61" w:rsidRPr="00841899" w:rsidRDefault="00D57D61" w:rsidP="00D57D61">
      <w:pPr>
        <w:pStyle w:val="5"/>
        <w:shd w:val="clear" w:color="auto" w:fill="auto"/>
        <w:spacing w:before="0" w:after="0" w:line="240" w:lineRule="auto"/>
        <w:jc w:val="left"/>
        <w:rPr>
          <w:rFonts w:ascii="Times New Roman" w:hAnsi="Times New Roman"/>
        </w:rPr>
      </w:pPr>
    </w:p>
    <w:p w14:paraId="6A9FDD60" w14:textId="77777777" w:rsidR="00D57D61" w:rsidRDefault="00D57D61" w:rsidP="00D57D61">
      <w:pPr>
        <w:rPr>
          <w:rFonts w:ascii="Times New Roman" w:hAnsi="Times New Roman" w:cs="Times New Roman"/>
          <w:sz w:val="28"/>
          <w:szCs w:val="28"/>
          <w:shd w:val="clear" w:color="auto" w:fill="FFFFFF"/>
        </w:rPr>
      </w:pPr>
      <w:r>
        <w:rPr>
          <w:rFonts w:ascii="Times New Roman" w:hAnsi="Times New Roman"/>
        </w:rPr>
        <w:br w:type="page"/>
      </w:r>
    </w:p>
    <w:tbl>
      <w:tblPr>
        <w:tblW w:w="9776" w:type="dxa"/>
        <w:tblLook w:val="01E0" w:firstRow="1" w:lastRow="1" w:firstColumn="1" w:lastColumn="1" w:noHBand="0" w:noVBand="0"/>
      </w:tblPr>
      <w:tblGrid>
        <w:gridCol w:w="6487"/>
        <w:gridCol w:w="3289"/>
      </w:tblGrid>
      <w:tr w:rsidR="00A21108" w:rsidRPr="00A21108" w14:paraId="75C12AF0" w14:textId="77777777" w:rsidTr="00567CF5">
        <w:tc>
          <w:tcPr>
            <w:tcW w:w="6487" w:type="dxa"/>
          </w:tcPr>
          <w:p w14:paraId="11FC8F9C" w14:textId="77777777" w:rsidR="00D57D61" w:rsidRPr="00A21108" w:rsidRDefault="00D57D61" w:rsidP="007F44BB">
            <w:pPr>
              <w:spacing w:after="0" w:line="240" w:lineRule="auto"/>
              <w:rPr>
                <w:rFonts w:ascii="Times New Roman" w:hAnsi="Times New Roman" w:cs="Times New Roman"/>
              </w:rPr>
            </w:pPr>
          </w:p>
          <w:p w14:paraId="211DFE15"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ПОДАННЯ:</w:t>
            </w:r>
          </w:p>
        </w:tc>
        <w:tc>
          <w:tcPr>
            <w:tcW w:w="3289" w:type="dxa"/>
          </w:tcPr>
          <w:p w14:paraId="16A93E21"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5CE9BB60" w14:textId="77777777" w:rsidTr="00567CF5">
        <w:tc>
          <w:tcPr>
            <w:tcW w:w="6487" w:type="dxa"/>
          </w:tcPr>
          <w:p w14:paraId="0E9926D0" w14:textId="77777777" w:rsidR="00D57D61" w:rsidRPr="00A21108" w:rsidRDefault="00D57D61" w:rsidP="007F44BB">
            <w:pPr>
              <w:spacing w:after="0" w:line="240" w:lineRule="auto"/>
              <w:rPr>
                <w:rFonts w:ascii="Times New Roman" w:hAnsi="Times New Roman" w:cs="Times New Roman"/>
              </w:rPr>
            </w:pPr>
          </w:p>
        </w:tc>
        <w:tc>
          <w:tcPr>
            <w:tcW w:w="3289" w:type="dxa"/>
          </w:tcPr>
          <w:p w14:paraId="2472A326"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4F1CF9D5" w14:textId="77777777" w:rsidTr="00567CF5">
        <w:tc>
          <w:tcPr>
            <w:tcW w:w="6487" w:type="dxa"/>
          </w:tcPr>
          <w:p w14:paraId="0DC63229" w14:textId="77777777" w:rsidR="00D57D61" w:rsidRPr="00A21108" w:rsidRDefault="00D57D61" w:rsidP="007F44BB">
            <w:pPr>
              <w:tabs>
                <w:tab w:val="left" w:pos="7088"/>
              </w:tabs>
              <w:spacing w:after="0" w:line="240" w:lineRule="auto"/>
              <w:rPr>
                <w:rFonts w:ascii="Times New Roman" w:hAnsi="Times New Roman" w:cs="Times New Roman"/>
              </w:rPr>
            </w:pPr>
            <w:r w:rsidRPr="00A21108">
              <w:rPr>
                <w:rFonts w:ascii="Times New Roman" w:hAnsi="Times New Roman" w:cs="Times New Roman"/>
              </w:rPr>
              <w:t>Директор Департаменту інформаційно-</w:t>
            </w:r>
          </w:p>
          <w:p w14:paraId="077F1209"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комунікаційних технологій   </w:t>
            </w:r>
          </w:p>
        </w:tc>
        <w:tc>
          <w:tcPr>
            <w:tcW w:w="3289" w:type="dxa"/>
          </w:tcPr>
          <w:p w14:paraId="30E38D28" w14:textId="77777777" w:rsidR="00D57D61" w:rsidRPr="00A21108" w:rsidRDefault="00D57D61" w:rsidP="007F44BB">
            <w:pPr>
              <w:tabs>
                <w:tab w:val="left" w:pos="7088"/>
              </w:tabs>
              <w:spacing w:after="0" w:line="240" w:lineRule="auto"/>
              <w:jc w:val="both"/>
              <w:rPr>
                <w:rFonts w:ascii="Times New Roman" w:hAnsi="Times New Roman" w:cs="Times New Roman"/>
              </w:rPr>
            </w:pPr>
            <w:r w:rsidRPr="00A21108">
              <w:rPr>
                <w:rFonts w:ascii="Times New Roman" w:hAnsi="Times New Roman" w:cs="Times New Roman"/>
              </w:rPr>
              <w:t xml:space="preserve">                                                           Вікторія ІЦКОВИЧ </w:t>
            </w:r>
          </w:p>
          <w:p w14:paraId="24AAFF9D" w14:textId="77777777" w:rsidR="00D57D61" w:rsidRPr="006614DB" w:rsidRDefault="00D57D61" w:rsidP="007F44BB">
            <w:pPr>
              <w:spacing w:after="0" w:line="240" w:lineRule="auto"/>
              <w:jc w:val="both"/>
              <w:rPr>
                <w:rFonts w:ascii="Times New Roman" w:hAnsi="Times New Roman" w:cs="Times New Roman"/>
                <w:sz w:val="12"/>
                <w:szCs w:val="12"/>
              </w:rPr>
            </w:pPr>
          </w:p>
        </w:tc>
      </w:tr>
      <w:tr w:rsidR="00A21108" w:rsidRPr="00A21108" w14:paraId="514F1B16" w14:textId="77777777" w:rsidTr="00567CF5">
        <w:tc>
          <w:tcPr>
            <w:tcW w:w="6487" w:type="dxa"/>
          </w:tcPr>
          <w:p w14:paraId="25A94B61"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Заступник директора Департаменту – </w:t>
            </w:r>
          </w:p>
          <w:p w14:paraId="6ABD8A66" w14:textId="77777777" w:rsidR="00D57D61" w:rsidRPr="00A21108" w:rsidRDefault="00D57D61" w:rsidP="007F44BB">
            <w:pPr>
              <w:spacing w:after="0" w:line="240" w:lineRule="auto"/>
              <w:rPr>
                <w:rFonts w:ascii="Times New Roman" w:hAnsi="Times New Roman" w:cs="Times New Roman"/>
                <w:sz w:val="26"/>
                <w:szCs w:val="26"/>
                <w:highlight w:val="yellow"/>
              </w:rPr>
            </w:pPr>
            <w:r w:rsidRPr="00A21108">
              <w:rPr>
                <w:rFonts w:ascii="Times New Roman" w:hAnsi="Times New Roman" w:cs="Times New Roman"/>
              </w:rPr>
              <w:t xml:space="preserve">начальник управління правового забезпечення та організації, супроводження процесів </w:t>
            </w:r>
            <w:proofErr w:type="spellStart"/>
            <w:r w:rsidRPr="00A21108">
              <w:rPr>
                <w:rFonts w:ascii="Times New Roman" w:hAnsi="Times New Roman" w:cs="Times New Roman"/>
              </w:rPr>
              <w:t>цифровізації</w:t>
            </w:r>
            <w:proofErr w:type="spellEnd"/>
          </w:p>
        </w:tc>
        <w:tc>
          <w:tcPr>
            <w:tcW w:w="3289" w:type="dxa"/>
          </w:tcPr>
          <w:p w14:paraId="047353CF" w14:textId="77777777" w:rsidR="00D57D61" w:rsidRPr="00A21108" w:rsidRDefault="00D57D61" w:rsidP="007F44BB">
            <w:pPr>
              <w:spacing w:after="0" w:line="240" w:lineRule="auto"/>
              <w:jc w:val="both"/>
              <w:rPr>
                <w:rFonts w:ascii="Times New Roman" w:hAnsi="Times New Roman" w:cs="Times New Roman"/>
                <w:sz w:val="26"/>
                <w:szCs w:val="26"/>
                <w:highlight w:val="yellow"/>
              </w:rPr>
            </w:pPr>
          </w:p>
          <w:p w14:paraId="5762DD20" w14:textId="77777777" w:rsidR="00D57D61" w:rsidRPr="00A21108" w:rsidRDefault="00D57D61" w:rsidP="007F44BB">
            <w:pPr>
              <w:spacing w:after="0" w:line="240" w:lineRule="auto"/>
              <w:jc w:val="both"/>
              <w:rPr>
                <w:rFonts w:ascii="Times New Roman" w:hAnsi="Times New Roman" w:cs="Times New Roman"/>
                <w:sz w:val="26"/>
                <w:szCs w:val="26"/>
                <w:highlight w:val="yellow"/>
              </w:rPr>
            </w:pPr>
          </w:p>
          <w:p w14:paraId="06CA05EC" w14:textId="77777777" w:rsidR="00D57D61" w:rsidRPr="00A21108" w:rsidRDefault="00D57D61" w:rsidP="007F44BB">
            <w:pPr>
              <w:spacing w:after="0" w:line="240" w:lineRule="auto"/>
              <w:jc w:val="both"/>
              <w:rPr>
                <w:rFonts w:ascii="Times New Roman" w:hAnsi="Times New Roman" w:cs="Times New Roman"/>
                <w:sz w:val="26"/>
                <w:szCs w:val="26"/>
                <w:highlight w:val="yellow"/>
              </w:rPr>
            </w:pPr>
            <w:r w:rsidRPr="00A21108">
              <w:rPr>
                <w:rFonts w:ascii="Times New Roman" w:hAnsi="Times New Roman" w:cs="Times New Roman"/>
              </w:rPr>
              <w:t>Ганна ЛИСИК</w:t>
            </w:r>
            <w:r w:rsidRPr="00A21108">
              <w:rPr>
                <w:rFonts w:ascii="Times New Roman" w:hAnsi="Times New Roman" w:cs="Times New Roman"/>
                <w:sz w:val="26"/>
                <w:szCs w:val="26"/>
                <w:highlight w:val="yellow"/>
              </w:rPr>
              <w:t xml:space="preserve"> </w:t>
            </w:r>
          </w:p>
          <w:p w14:paraId="0F51D46D" w14:textId="77777777" w:rsidR="00D57D61" w:rsidRPr="006614DB" w:rsidRDefault="00D57D61" w:rsidP="007F44BB">
            <w:pPr>
              <w:spacing w:after="0" w:line="240" w:lineRule="auto"/>
              <w:jc w:val="both"/>
              <w:rPr>
                <w:rFonts w:ascii="Times New Roman" w:hAnsi="Times New Roman" w:cs="Times New Roman"/>
                <w:sz w:val="12"/>
                <w:szCs w:val="12"/>
                <w:highlight w:val="yellow"/>
              </w:rPr>
            </w:pPr>
          </w:p>
        </w:tc>
      </w:tr>
      <w:tr w:rsidR="00A21108" w:rsidRPr="00A21108" w14:paraId="4256EAE4" w14:textId="77777777" w:rsidTr="00567CF5">
        <w:tc>
          <w:tcPr>
            <w:tcW w:w="6487" w:type="dxa"/>
          </w:tcPr>
          <w:p w14:paraId="62CEEB63" w14:textId="77777777" w:rsidR="00D57D61" w:rsidRPr="00A21108" w:rsidRDefault="00D57D61" w:rsidP="007F44BB">
            <w:pPr>
              <w:suppressAutoHyphens/>
              <w:spacing w:after="0" w:line="240" w:lineRule="auto"/>
              <w:rPr>
                <w:rFonts w:ascii="Times New Roman" w:hAnsi="Times New Roman" w:cs="Times New Roman"/>
              </w:rPr>
            </w:pPr>
            <w:r w:rsidRPr="00A21108">
              <w:rPr>
                <w:rFonts w:ascii="Times New Roman" w:hAnsi="Times New Roman" w:cs="Times New Roman"/>
                <w:kern w:val="1"/>
              </w:rPr>
              <w:t>ПОГОДЖЕНО:</w:t>
            </w:r>
          </w:p>
        </w:tc>
        <w:tc>
          <w:tcPr>
            <w:tcW w:w="3289" w:type="dxa"/>
          </w:tcPr>
          <w:p w14:paraId="37293159"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1C1A5BDC" w14:textId="77777777" w:rsidTr="00567CF5">
        <w:tc>
          <w:tcPr>
            <w:tcW w:w="6487" w:type="dxa"/>
          </w:tcPr>
          <w:p w14:paraId="044E97B1" w14:textId="77777777" w:rsidR="00D57D61" w:rsidRDefault="00D57D61" w:rsidP="007F44BB">
            <w:pPr>
              <w:spacing w:after="0" w:line="240" w:lineRule="auto"/>
              <w:rPr>
                <w:rFonts w:ascii="Times New Roman" w:hAnsi="Times New Roman" w:cs="Times New Roman"/>
              </w:rPr>
            </w:pPr>
          </w:p>
          <w:p w14:paraId="2E321BFC" w14:textId="77777777" w:rsidR="00567CF5" w:rsidRPr="00A21108" w:rsidRDefault="00567CF5" w:rsidP="007F44BB">
            <w:pPr>
              <w:spacing w:after="0" w:line="240" w:lineRule="auto"/>
              <w:rPr>
                <w:rFonts w:ascii="Times New Roman" w:hAnsi="Times New Roman" w:cs="Times New Roman"/>
              </w:rPr>
            </w:pPr>
          </w:p>
        </w:tc>
        <w:tc>
          <w:tcPr>
            <w:tcW w:w="3289" w:type="dxa"/>
          </w:tcPr>
          <w:p w14:paraId="6840E191" w14:textId="78A5A9E9" w:rsidR="00D57D61" w:rsidRPr="00A21108" w:rsidRDefault="00D57D61" w:rsidP="007F44BB">
            <w:pPr>
              <w:spacing w:after="0" w:line="240" w:lineRule="auto"/>
              <w:jc w:val="both"/>
              <w:rPr>
                <w:rFonts w:ascii="Times New Roman" w:hAnsi="Times New Roman" w:cs="Times New Roman"/>
              </w:rPr>
            </w:pPr>
          </w:p>
        </w:tc>
      </w:tr>
      <w:tr w:rsidR="000B03ED" w:rsidRPr="00A21108" w14:paraId="19B4F141" w14:textId="77777777" w:rsidTr="00567CF5">
        <w:tc>
          <w:tcPr>
            <w:tcW w:w="6487" w:type="dxa"/>
          </w:tcPr>
          <w:p w14:paraId="43707CFA" w14:textId="77777777" w:rsidR="000B03ED" w:rsidRPr="00743323" w:rsidRDefault="000B03ED" w:rsidP="00743323">
            <w:pPr>
              <w:spacing w:after="0" w:line="240" w:lineRule="auto"/>
              <w:rPr>
                <w:rFonts w:ascii="Times New Roman" w:hAnsi="Times New Roman" w:cs="Times New Roman"/>
              </w:rPr>
            </w:pPr>
            <w:r w:rsidRPr="00743323">
              <w:rPr>
                <w:rFonts w:ascii="Times New Roman" w:hAnsi="Times New Roman" w:cs="Times New Roman"/>
              </w:rPr>
              <w:t xml:space="preserve">Заступник голови з питань здійснення </w:t>
            </w:r>
          </w:p>
          <w:p w14:paraId="4D77535E" w14:textId="77777777" w:rsidR="000B03ED" w:rsidRPr="00743323" w:rsidRDefault="000B03ED" w:rsidP="00743323">
            <w:pPr>
              <w:tabs>
                <w:tab w:val="left" w:pos="7088"/>
              </w:tabs>
              <w:spacing w:after="0" w:line="240" w:lineRule="auto"/>
              <w:rPr>
                <w:rFonts w:ascii="Times New Roman" w:hAnsi="Times New Roman" w:cs="Times New Roman"/>
              </w:rPr>
            </w:pPr>
            <w:r w:rsidRPr="00743323">
              <w:rPr>
                <w:rFonts w:ascii="Times New Roman" w:hAnsi="Times New Roman" w:cs="Times New Roman"/>
              </w:rPr>
              <w:t xml:space="preserve">самоврядних повноважень </w:t>
            </w:r>
          </w:p>
          <w:p w14:paraId="51F37B3E" w14:textId="77777777" w:rsidR="000B03ED" w:rsidRPr="00743323" w:rsidRDefault="000B03ED" w:rsidP="00743323">
            <w:pPr>
              <w:spacing w:after="0" w:line="240" w:lineRule="auto"/>
              <w:rPr>
                <w:rFonts w:ascii="Times New Roman" w:hAnsi="Times New Roman" w:cs="Times New Roman"/>
                <w:sz w:val="12"/>
                <w:szCs w:val="12"/>
              </w:rPr>
            </w:pPr>
          </w:p>
        </w:tc>
        <w:tc>
          <w:tcPr>
            <w:tcW w:w="3289" w:type="dxa"/>
          </w:tcPr>
          <w:p w14:paraId="75C6211A" w14:textId="77777777" w:rsidR="000B03ED" w:rsidRPr="00743323" w:rsidRDefault="000B03ED" w:rsidP="00743323">
            <w:pPr>
              <w:spacing w:after="0" w:line="240" w:lineRule="auto"/>
              <w:jc w:val="both"/>
              <w:rPr>
                <w:rFonts w:ascii="Times New Roman" w:hAnsi="Times New Roman" w:cs="Times New Roman"/>
              </w:rPr>
            </w:pPr>
          </w:p>
          <w:p w14:paraId="04CBCE45" w14:textId="4CF0C81F" w:rsidR="000B03ED" w:rsidRPr="00743323" w:rsidRDefault="000B03ED" w:rsidP="00743323">
            <w:pPr>
              <w:spacing w:after="0" w:line="240" w:lineRule="auto"/>
              <w:jc w:val="both"/>
              <w:rPr>
                <w:rFonts w:ascii="Times New Roman" w:hAnsi="Times New Roman" w:cs="Times New Roman"/>
              </w:rPr>
            </w:pPr>
            <w:r w:rsidRPr="00743323">
              <w:rPr>
                <w:rFonts w:ascii="Times New Roman" w:hAnsi="Times New Roman" w:cs="Times New Roman"/>
              </w:rPr>
              <w:t>Петро ОЛЕНИЧ</w:t>
            </w:r>
          </w:p>
        </w:tc>
      </w:tr>
      <w:tr w:rsidR="00276343" w:rsidRPr="00A21108" w14:paraId="5575748B" w14:textId="77777777" w:rsidTr="00567CF5">
        <w:tc>
          <w:tcPr>
            <w:tcW w:w="6487" w:type="dxa"/>
          </w:tcPr>
          <w:p w14:paraId="5BF3C239" w14:textId="77777777" w:rsidR="008B4D3A" w:rsidRPr="00743323" w:rsidRDefault="008B4D3A" w:rsidP="00743323">
            <w:pPr>
              <w:shd w:val="clear" w:color="auto" w:fill="FFFFFF"/>
              <w:spacing w:after="0" w:line="240" w:lineRule="auto"/>
              <w:rPr>
                <w:rFonts w:ascii="Times New Roman" w:hAnsi="Times New Roman" w:cs="Times New Roman"/>
              </w:rPr>
            </w:pPr>
            <w:r w:rsidRPr="00743323">
              <w:rPr>
                <w:rFonts w:ascii="Times New Roman" w:hAnsi="Times New Roman" w:cs="Times New Roman"/>
              </w:rPr>
              <w:t xml:space="preserve">Директор Департаменту </w:t>
            </w:r>
          </w:p>
          <w:p w14:paraId="327BEFE1" w14:textId="316EDB2D" w:rsidR="00276343" w:rsidRPr="00743323" w:rsidRDefault="008B4D3A" w:rsidP="00743323">
            <w:pPr>
              <w:spacing w:after="0" w:line="240" w:lineRule="auto"/>
              <w:rPr>
                <w:rFonts w:ascii="Times New Roman" w:hAnsi="Times New Roman" w:cs="Times New Roman"/>
              </w:rPr>
            </w:pPr>
            <w:r w:rsidRPr="00743323">
              <w:rPr>
                <w:rFonts w:ascii="Times New Roman" w:hAnsi="Times New Roman" w:cs="Times New Roman"/>
              </w:rPr>
              <w:t>економіки та інвестицій</w:t>
            </w:r>
          </w:p>
        </w:tc>
        <w:tc>
          <w:tcPr>
            <w:tcW w:w="3289" w:type="dxa"/>
          </w:tcPr>
          <w:p w14:paraId="4A51DA15" w14:textId="77777777" w:rsidR="00276343" w:rsidRPr="00743323" w:rsidRDefault="00276343" w:rsidP="00743323">
            <w:pPr>
              <w:spacing w:after="0" w:line="240" w:lineRule="auto"/>
              <w:jc w:val="both"/>
              <w:rPr>
                <w:rFonts w:ascii="Times New Roman" w:hAnsi="Times New Roman" w:cs="Times New Roman"/>
              </w:rPr>
            </w:pPr>
          </w:p>
          <w:p w14:paraId="412822B5" w14:textId="77777777" w:rsidR="008B4D3A" w:rsidRPr="00743323" w:rsidRDefault="008B4D3A" w:rsidP="00743323">
            <w:pPr>
              <w:shd w:val="clear" w:color="auto" w:fill="FFFFFF"/>
              <w:spacing w:after="0" w:line="240" w:lineRule="auto"/>
              <w:rPr>
                <w:rFonts w:ascii="Times New Roman" w:hAnsi="Times New Roman" w:cs="Times New Roman"/>
              </w:rPr>
            </w:pPr>
            <w:r w:rsidRPr="00743323">
              <w:rPr>
                <w:rFonts w:ascii="Times New Roman" w:hAnsi="Times New Roman" w:cs="Times New Roman"/>
              </w:rPr>
              <w:t>Наталія МЕЛЬНИК</w:t>
            </w:r>
          </w:p>
          <w:p w14:paraId="57AE5165" w14:textId="77777777" w:rsidR="008B4D3A" w:rsidRPr="00743323" w:rsidRDefault="008B4D3A" w:rsidP="00743323">
            <w:pPr>
              <w:spacing w:after="0" w:line="240" w:lineRule="auto"/>
              <w:jc w:val="both"/>
              <w:rPr>
                <w:rFonts w:ascii="Times New Roman" w:hAnsi="Times New Roman" w:cs="Times New Roman"/>
                <w:sz w:val="12"/>
                <w:szCs w:val="12"/>
              </w:rPr>
            </w:pPr>
          </w:p>
        </w:tc>
      </w:tr>
      <w:tr w:rsidR="00276343" w:rsidRPr="00A21108" w14:paraId="09B6F350" w14:textId="77777777" w:rsidTr="00567CF5">
        <w:tc>
          <w:tcPr>
            <w:tcW w:w="6487" w:type="dxa"/>
          </w:tcPr>
          <w:p w14:paraId="646FDFCF" w14:textId="77777777" w:rsidR="008B4D3A" w:rsidRPr="00743323" w:rsidRDefault="008B4D3A" w:rsidP="00743323">
            <w:pPr>
              <w:spacing w:after="0" w:line="240" w:lineRule="auto"/>
              <w:rPr>
                <w:rFonts w:ascii="Times New Roman" w:hAnsi="Times New Roman" w:cs="Times New Roman"/>
              </w:rPr>
            </w:pPr>
            <w:r w:rsidRPr="00743323">
              <w:rPr>
                <w:rFonts w:ascii="Times New Roman" w:hAnsi="Times New Roman" w:cs="Times New Roman"/>
              </w:rPr>
              <w:t>Директор Департаменту внутрішнього</w:t>
            </w:r>
          </w:p>
          <w:p w14:paraId="32EA03D5" w14:textId="77777777" w:rsidR="008B4D3A" w:rsidRPr="00743323" w:rsidRDefault="008B4D3A" w:rsidP="00743323">
            <w:pPr>
              <w:spacing w:after="0" w:line="240" w:lineRule="auto"/>
              <w:rPr>
                <w:rFonts w:ascii="Times New Roman" w:hAnsi="Times New Roman" w:cs="Times New Roman"/>
              </w:rPr>
            </w:pPr>
            <w:r w:rsidRPr="00743323">
              <w:rPr>
                <w:rFonts w:ascii="Times New Roman" w:hAnsi="Times New Roman" w:cs="Times New Roman"/>
              </w:rPr>
              <w:t xml:space="preserve">фінансового контролю та аудиту </w:t>
            </w:r>
          </w:p>
          <w:p w14:paraId="7BD4990F" w14:textId="77777777" w:rsidR="00276343" w:rsidRPr="00743323" w:rsidRDefault="00276343" w:rsidP="00743323">
            <w:pPr>
              <w:spacing w:after="0" w:line="240" w:lineRule="auto"/>
              <w:jc w:val="both"/>
              <w:rPr>
                <w:rFonts w:ascii="Times New Roman" w:hAnsi="Times New Roman" w:cs="Times New Roman"/>
                <w:sz w:val="12"/>
                <w:szCs w:val="12"/>
              </w:rPr>
            </w:pPr>
          </w:p>
        </w:tc>
        <w:tc>
          <w:tcPr>
            <w:tcW w:w="3289" w:type="dxa"/>
          </w:tcPr>
          <w:p w14:paraId="19CDAE83" w14:textId="77777777" w:rsidR="008B4D3A" w:rsidRPr="00743323" w:rsidRDefault="008B4D3A" w:rsidP="00743323">
            <w:pPr>
              <w:spacing w:after="0" w:line="240" w:lineRule="auto"/>
              <w:rPr>
                <w:rFonts w:ascii="Times New Roman" w:hAnsi="Times New Roman" w:cs="Times New Roman"/>
              </w:rPr>
            </w:pPr>
          </w:p>
          <w:p w14:paraId="2569A7D0" w14:textId="173650FD" w:rsidR="008B4D3A" w:rsidRPr="00743323" w:rsidRDefault="008B4D3A" w:rsidP="00743323">
            <w:pPr>
              <w:spacing w:after="0" w:line="240" w:lineRule="auto"/>
              <w:rPr>
                <w:rFonts w:ascii="Times New Roman" w:hAnsi="Times New Roman" w:cs="Times New Roman"/>
              </w:rPr>
            </w:pPr>
            <w:r w:rsidRPr="00743323">
              <w:rPr>
                <w:rFonts w:ascii="Times New Roman" w:hAnsi="Times New Roman" w:cs="Times New Roman"/>
              </w:rPr>
              <w:t>Оксана КОЛТИК</w:t>
            </w:r>
          </w:p>
          <w:p w14:paraId="2600D9F9" w14:textId="77777777" w:rsidR="00276343" w:rsidRPr="00743323" w:rsidRDefault="00276343" w:rsidP="00743323">
            <w:pPr>
              <w:spacing w:after="0" w:line="240" w:lineRule="auto"/>
              <w:jc w:val="both"/>
              <w:rPr>
                <w:rFonts w:ascii="Times New Roman" w:hAnsi="Times New Roman" w:cs="Times New Roman"/>
                <w:sz w:val="12"/>
                <w:szCs w:val="12"/>
              </w:rPr>
            </w:pPr>
          </w:p>
        </w:tc>
      </w:tr>
      <w:tr w:rsidR="00567CF5" w:rsidRPr="00A21108" w14:paraId="4A00FF90" w14:textId="77777777" w:rsidTr="00567CF5">
        <w:tc>
          <w:tcPr>
            <w:tcW w:w="6487" w:type="dxa"/>
          </w:tcPr>
          <w:p w14:paraId="727F72F0" w14:textId="77777777" w:rsidR="00567CF5" w:rsidRPr="00743323" w:rsidRDefault="00567CF5" w:rsidP="00743323">
            <w:pPr>
              <w:spacing w:after="0" w:line="240" w:lineRule="auto"/>
              <w:rPr>
                <w:rFonts w:ascii="Times New Roman" w:hAnsi="Times New Roman" w:cs="Times New Roman"/>
              </w:rPr>
            </w:pPr>
          </w:p>
        </w:tc>
        <w:tc>
          <w:tcPr>
            <w:tcW w:w="3289" w:type="dxa"/>
          </w:tcPr>
          <w:p w14:paraId="1E69557B" w14:textId="77777777" w:rsidR="00567CF5" w:rsidRPr="00743323" w:rsidRDefault="00567CF5" w:rsidP="00743323">
            <w:pPr>
              <w:spacing w:after="0" w:line="240" w:lineRule="auto"/>
              <w:rPr>
                <w:rFonts w:ascii="Times New Roman" w:hAnsi="Times New Roman" w:cs="Times New Roman"/>
              </w:rPr>
            </w:pPr>
          </w:p>
        </w:tc>
      </w:tr>
      <w:tr w:rsidR="006614DB" w:rsidRPr="00A21108" w14:paraId="2F098116" w14:textId="77777777" w:rsidTr="00567CF5">
        <w:tc>
          <w:tcPr>
            <w:tcW w:w="6487" w:type="dxa"/>
          </w:tcPr>
          <w:p w14:paraId="7ECE619D" w14:textId="79DBA645" w:rsidR="006614DB" w:rsidRDefault="006614DB" w:rsidP="006614DB">
            <w:pPr>
              <w:spacing w:after="0" w:line="240" w:lineRule="auto"/>
              <w:rPr>
                <w:rFonts w:ascii="Times New Roman" w:hAnsi="Times New Roman" w:cs="Times New Roman"/>
              </w:rPr>
            </w:pPr>
            <w:r>
              <w:rPr>
                <w:rFonts w:ascii="Times New Roman" w:hAnsi="Times New Roman" w:cs="Times New Roman"/>
              </w:rPr>
              <w:t xml:space="preserve">Керівник апарату </w:t>
            </w:r>
          </w:p>
        </w:tc>
        <w:tc>
          <w:tcPr>
            <w:tcW w:w="3289" w:type="dxa"/>
          </w:tcPr>
          <w:p w14:paraId="7A869010" w14:textId="77777777" w:rsidR="006614DB" w:rsidRDefault="006614DB" w:rsidP="006614DB">
            <w:pPr>
              <w:spacing w:after="0" w:line="240" w:lineRule="auto"/>
              <w:jc w:val="both"/>
              <w:rPr>
                <w:rFonts w:ascii="Times New Roman" w:hAnsi="Times New Roman" w:cs="Times New Roman"/>
              </w:rPr>
            </w:pPr>
            <w:r>
              <w:rPr>
                <w:rFonts w:ascii="Times New Roman" w:hAnsi="Times New Roman" w:cs="Times New Roman"/>
              </w:rPr>
              <w:t xml:space="preserve">Дмитро ЗАГУМЕННИЙ </w:t>
            </w:r>
          </w:p>
          <w:p w14:paraId="4E83BD7F" w14:textId="77777777" w:rsidR="006614DB" w:rsidRPr="006614DB" w:rsidRDefault="006614DB" w:rsidP="006614DB">
            <w:pPr>
              <w:spacing w:after="0" w:line="240" w:lineRule="auto"/>
              <w:jc w:val="both"/>
              <w:rPr>
                <w:rFonts w:ascii="Times New Roman" w:hAnsi="Times New Roman" w:cs="Times New Roman"/>
                <w:sz w:val="12"/>
                <w:szCs w:val="12"/>
              </w:rPr>
            </w:pPr>
          </w:p>
        </w:tc>
      </w:tr>
      <w:tr w:rsidR="006614DB" w:rsidRPr="00A21108" w14:paraId="2F63D374" w14:textId="77777777" w:rsidTr="00567CF5">
        <w:tc>
          <w:tcPr>
            <w:tcW w:w="6487" w:type="dxa"/>
          </w:tcPr>
          <w:p w14:paraId="0F8037BB" w14:textId="77777777" w:rsidR="006614DB" w:rsidRDefault="006614DB" w:rsidP="006614DB">
            <w:pPr>
              <w:spacing w:after="0" w:line="240" w:lineRule="auto"/>
              <w:rPr>
                <w:rFonts w:ascii="Times New Roman" w:hAnsi="Times New Roman" w:cs="Times New Roman"/>
              </w:rPr>
            </w:pPr>
            <w:r w:rsidRPr="00A21108">
              <w:rPr>
                <w:rFonts w:ascii="Times New Roman" w:hAnsi="Times New Roman" w:cs="Times New Roman"/>
              </w:rPr>
              <w:t xml:space="preserve">Голова постійної комісії Київської міської ради </w:t>
            </w:r>
          </w:p>
          <w:p w14:paraId="3A42B4C7" w14:textId="2BDB19F9" w:rsidR="006614DB" w:rsidRPr="00A21108" w:rsidRDefault="006614DB" w:rsidP="006614DB">
            <w:pPr>
              <w:spacing w:after="0" w:line="240" w:lineRule="auto"/>
              <w:rPr>
                <w:rFonts w:ascii="Times New Roman" w:hAnsi="Times New Roman" w:cs="Times New Roman"/>
              </w:rPr>
            </w:pPr>
            <w:r w:rsidRPr="00A21108">
              <w:rPr>
                <w:rFonts w:ascii="Times New Roman" w:hAnsi="Times New Roman" w:cs="Times New Roman"/>
              </w:rPr>
              <w:t xml:space="preserve">з питань транспорту, зв’язку та реклами </w:t>
            </w:r>
          </w:p>
          <w:p w14:paraId="2C1E166D" w14:textId="77777777" w:rsidR="006614DB" w:rsidRPr="006614DB" w:rsidRDefault="006614DB" w:rsidP="006614DB">
            <w:pPr>
              <w:spacing w:after="0" w:line="240" w:lineRule="auto"/>
              <w:rPr>
                <w:rFonts w:ascii="Times New Roman" w:hAnsi="Times New Roman" w:cs="Times New Roman"/>
                <w:sz w:val="12"/>
                <w:szCs w:val="12"/>
              </w:rPr>
            </w:pPr>
          </w:p>
        </w:tc>
        <w:tc>
          <w:tcPr>
            <w:tcW w:w="3289" w:type="dxa"/>
          </w:tcPr>
          <w:p w14:paraId="194F2F2A" w14:textId="77777777" w:rsidR="006614DB" w:rsidRPr="00A21108" w:rsidRDefault="006614DB" w:rsidP="006614DB">
            <w:pPr>
              <w:spacing w:after="0" w:line="240" w:lineRule="auto"/>
              <w:jc w:val="both"/>
              <w:rPr>
                <w:rFonts w:ascii="Times New Roman" w:hAnsi="Times New Roman" w:cs="Times New Roman"/>
              </w:rPr>
            </w:pPr>
          </w:p>
          <w:p w14:paraId="0DD11063" w14:textId="77777777" w:rsidR="006614DB" w:rsidRPr="00A21108" w:rsidRDefault="006614DB" w:rsidP="006614DB">
            <w:pPr>
              <w:spacing w:after="0" w:line="240" w:lineRule="auto"/>
              <w:jc w:val="both"/>
              <w:rPr>
                <w:rFonts w:ascii="Times New Roman" w:hAnsi="Times New Roman" w:cs="Times New Roman"/>
              </w:rPr>
            </w:pPr>
            <w:r w:rsidRPr="00A21108">
              <w:rPr>
                <w:rFonts w:ascii="Times New Roman" w:hAnsi="Times New Roman" w:cs="Times New Roman"/>
              </w:rPr>
              <w:t>Олексій ОКОПНИЙ</w:t>
            </w:r>
          </w:p>
          <w:p w14:paraId="286E6D4C" w14:textId="77777777" w:rsidR="006614DB" w:rsidRPr="006614DB" w:rsidRDefault="006614DB" w:rsidP="006614DB">
            <w:pPr>
              <w:spacing w:after="0" w:line="240" w:lineRule="auto"/>
              <w:jc w:val="both"/>
              <w:rPr>
                <w:rFonts w:ascii="Times New Roman" w:hAnsi="Times New Roman" w:cs="Times New Roman"/>
                <w:sz w:val="12"/>
                <w:szCs w:val="12"/>
              </w:rPr>
            </w:pPr>
          </w:p>
        </w:tc>
      </w:tr>
      <w:tr w:rsidR="006614DB" w:rsidRPr="00A21108" w14:paraId="270B5FE3" w14:textId="77777777" w:rsidTr="00567CF5">
        <w:tc>
          <w:tcPr>
            <w:tcW w:w="6487" w:type="dxa"/>
          </w:tcPr>
          <w:p w14:paraId="23B3D0A0" w14:textId="77777777" w:rsidR="006614DB" w:rsidRPr="00A21108" w:rsidRDefault="006614DB" w:rsidP="006614D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Голова постійної комісії Київської міської ради </w:t>
            </w:r>
          </w:p>
          <w:p w14:paraId="4457488A" w14:textId="77777777" w:rsidR="006614DB" w:rsidRPr="00A21108" w:rsidRDefault="006614DB" w:rsidP="006614D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з питань цифрової трансформації </w:t>
            </w:r>
          </w:p>
          <w:p w14:paraId="42DD00D3" w14:textId="64E684E2" w:rsidR="006614DB" w:rsidRPr="00A21108" w:rsidRDefault="006614DB" w:rsidP="006614DB">
            <w:pPr>
              <w:spacing w:after="0" w:line="240" w:lineRule="auto"/>
              <w:ind w:right="57"/>
              <w:jc w:val="both"/>
              <w:rPr>
                <w:rFonts w:ascii="Times New Roman" w:hAnsi="Times New Roman" w:cs="Times New Roman"/>
                <w:highlight w:val="yellow"/>
              </w:rPr>
            </w:pPr>
            <w:r w:rsidRPr="00A21108">
              <w:rPr>
                <w:rFonts w:ascii="Times New Roman" w:hAnsi="Times New Roman" w:cs="Times New Roman"/>
              </w:rPr>
              <w:t>та регулювання надання публічних послуг</w:t>
            </w:r>
          </w:p>
        </w:tc>
        <w:tc>
          <w:tcPr>
            <w:tcW w:w="3289" w:type="dxa"/>
          </w:tcPr>
          <w:p w14:paraId="33757D37" w14:textId="77777777" w:rsidR="006614DB" w:rsidRPr="00A21108" w:rsidRDefault="006614DB" w:rsidP="006614DB">
            <w:pPr>
              <w:spacing w:after="0" w:line="240" w:lineRule="auto"/>
              <w:jc w:val="both"/>
              <w:rPr>
                <w:rFonts w:ascii="Times New Roman" w:hAnsi="Times New Roman" w:cs="Times New Roman"/>
              </w:rPr>
            </w:pPr>
          </w:p>
          <w:p w14:paraId="3D51634C" w14:textId="77777777" w:rsidR="006614DB" w:rsidRPr="00A21108" w:rsidRDefault="006614DB" w:rsidP="006614DB">
            <w:pPr>
              <w:spacing w:after="0" w:line="240" w:lineRule="auto"/>
              <w:jc w:val="both"/>
              <w:rPr>
                <w:rFonts w:ascii="Times New Roman" w:hAnsi="Times New Roman" w:cs="Times New Roman"/>
              </w:rPr>
            </w:pPr>
          </w:p>
          <w:p w14:paraId="765B3CEA" w14:textId="77777777" w:rsidR="006614DB" w:rsidRPr="00A21108" w:rsidRDefault="006614DB" w:rsidP="006614DB">
            <w:pPr>
              <w:spacing w:after="0" w:line="240" w:lineRule="auto"/>
              <w:jc w:val="both"/>
              <w:rPr>
                <w:rFonts w:ascii="Times New Roman" w:hAnsi="Times New Roman" w:cs="Times New Roman"/>
              </w:rPr>
            </w:pPr>
            <w:r w:rsidRPr="00A21108">
              <w:rPr>
                <w:rFonts w:ascii="Times New Roman" w:hAnsi="Times New Roman" w:cs="Times New Roman"/>
              </w:rPr>
              <w:t>Максим НЕФЬОДОВ</w:t>
            </w:r>
          </w:p>
          <w:p w14:paraId="253CC2D6" w14:textId="77777777" w:rsidR="006614DB" w:rsidRPr="006614DB" w:rsidRDefault="006614DB" w:rsidP="006614DB">
            <w:pPr>
              <w:spacing w:after="0" w:line="240" w:lineRule="auto"/>
              <w:jc w:val="both"/>
              <w:rPr>
                <w:rFonts w:ascii="Times New Roman" w:hAnsi="Times New Roman" w:cs="Times New Roman"/>
                <w:sz w:val="12"/>
                <w:szCs w:val="12"/>
                <w:highlight w:val="yellow"/>
              </w:rPr>
            </w:pPr>
          </w:p>
        </w:tc>
      </w:tr>
      <w:tr w:rsidR="008B4D3A" w:rsidRPr="00A21108" w14:paraId="576F14EF" w14:textId="77777777" w:rsidTr="00567CF5">
        <w:tc>
          <w:tcPr>
            <w:tcW w:w="6487" w:type="dxa"/>
          </w:tcPr>
          <w:p w14:paraId="5E567333" w14:textId="77777777" w:rsidR="00743323" w:rsidRPr="00743323" w:rsidRDefault="00743323" w:rsidP="006614DB">
            <w:pPr>
              <w:spacing w:after="0" w:line="240" w:lineRule="auto"/>
              <w:ind w:right="57"/>
              <w:jc w:val="both"/>
              <w:rPr>
                <w:rFonts w:ascii="Times New Roman" w:hAnsi="Times New Roman" w:cs="Times New Roman"/>
              </w:rPr>
            </w:pPr>
            <w:r w:rsidRPr="00743323">
              <w:rPr>
                <w:rFonts w:ascii="Times New Roman" w:hAnsi="Times New Roman" w:cs="Times New Roman"/>
              </w:rPr>
              <w:t>Голова постійної комісії Київської міської ради</w:t>
            </w:r>
          </w:p>
          <w:p w14:paraId="7BFA1932" w14:textId="77777777" w:rsidR="00743323" w:rsidRDefault="00743323" w:rsidP="006614DB">
            <w:pPr>
              <w:spacing w:after="0" w:line="240" w:lineRule="auto"/>
              <w:ind w:right="57"/>
              <w:jc w:val="both"/>
              <w:rPr>
                <w:rFonts w:ascii="Times New Roman" w:hAnsi="Times New Roman" w:cs="Times New Roman"/>
              </w:rPr>
            </w:pPr>
            <w:r w:rsidRPr="00743323">
              <w:rPr>
                <w:rFonts w:ascii="Times New Roman" w:hAnsi="Times New Roman" w:cs="Times New Roman"/>
              </w:rPr>
              <w:t>з питань бюджету, соціально-економічного</w:t>
            </w:r>
          </w:p>
          <w:p w14:paraId="3AE0A5AA" w14:textId="44A57C83" w:rsidR="008B4D3A" w:rsidRPr="00743323" w:rsidRDefault="00743323" w:rsidP="006614DB">
            <w:pPr>
              <w:spacing w:after="0" w:line="240" w:lineRule="auto"/>
              <w:ind w:right="57"/>
              <w:jc w:val="both"/>
              <w:rPr>
                <w:rFonts w:ascii="Times New Roman" w:hAnsi="Times New Roman" w:cs="Times New Roman"/>
              </w:rPr>
            </w:pPr>
            <w:r w:rsidRPr="00743323">
              <w:rPr>
                <w:rFonts w:ascii="Times New Roman" w:hAnsi="Times New Roman" w:cs="Times New Roman"/>
              </w:rPr>
              <w:t>розвитку та інвестиційної діяльності</w:t>
            </w:r>
          </w:p>
        </w:tc>
        <w:tc>
          <w:tcPr>
            <w:tcW w:w="3289" w:type="dxa"/>
          </w:tcPr>
          <w:p w14:paraId="60E53EC4" w14:textId="77777777" w:rsidR="008B4D3A" w:rsidRDefault="008B4D3A" w:rsidP="006614DB">
            <w:pPr>
              <w:spacing w:after="0" w:line="240" w:lineRule="auto"/>
              <w:jc w:val="both"/>
              <w:rPr>
                <w:rFonts w:ascii="Times New Roman" w:hAnsi="Times New Roman" w:cs="Times New Roman"/>
              </w:rPr>
            </w:pPr>
          </w:p>
          <w:p w14:paraId="5584794D" w14:textId="77777777" w:rsidR="00743323" w:rsidRDefault="00743323" w:rsidP="006614DB">
            <w:pPr>
              <w:spacing w:after="0" w:line="240" w:lineRule="auto"/>
              <w:jc w:val="both"/>
              <w:rPr>
                <w:rFonts w:ascii="Times New Roman" w:hAnsi="Times New Roman" w:cs="Times New Roman"/>
              </w:rPr>
            </w:pPr>
          </w:p>
          <w:p w14:paraId="69787D7D" w14:textId="77777777" w:rsidR="00743323" w:rsidRDefault="00743323" w:rsidP="006614DB">
            <w:pPr>
              <w:spacing w:after="0" w:line="240" w:lineRule="auto"/>
              <w:jc w:val="both"/>
              <w:rPr>
                <w:rFonts w:ascii="Times New Roman" w:hAnsi="Times New Roman" w:cs="Times New Roman"/>
              </w:rPr>
            </w:pPr>
            <w:r>
              <w:rPr>
                <w:rFonts w:ascii="Times New Roman" w:hAnsi="Times New Roman" w:cs="Times New Roman"/>
              </w:rPr>
              <w:t>Андрій ВІТРЕНКО</w:t>
            </w:r>
          </w:p>
          <w:p w14:paraId="5740439F" w14:textId="6EF83E97" w:rsidR="00743323" w:rsidRPr="00743323" w:rsidRDefault="00743323" w:rsidP="006614DB">
            <w:pPr>
              <w:spacing w:after="0" w:line="240" w:lineRule="auto"/>
              <w:jc w:val="both"/>
              <w:rPr>
                <w:rFonts w:ascii="Times New Roman" w:hAnsi="Times New Roman" w:cs="Times New Roman"/>
                <w:sz w:val="12"/>
                <w:szCs w:val="12"/>
              </w:rPr>
            </w:pPr>
          </w:p>
        </w:tc>
      </w:tr>
      <w:tr w:rsidR="006614DB" w:rsidRPr="00A21108" w14:paraId="6BB88007" w14:textId="77777777" w:rsidTr="00567CF5">
        <w:tc>
          <w:tcPr>
            <w:tcW w:w="6487" w:type="dxa"/>
          </w:tcPr>
          <w:p w14:paraId="2D05A469" w14:textId="77777777" w:rsidR="006614DB" w:rsidRPr="00A21108" w:rsidRDefault="006614DB" w:rsidP="006614DB">
            <w:pPr>
              <w:spacing w:after="0" w:line="240" w:lineRule="auto"/>
              <w:rPr>
                <w:rFonts w:ascii="Times New Roman" w:hAnsi="Times New Roman" w:cs="Times New Roman"/>
              </w:rPr>
            </w:pPr>
            <w:r w:rsidRPr="00A21108">
              <w:rPr>
                <w:rFonts w:ascii="Times New Roman" w:hAnsi="Times New Roman" w:cs="Times New Roman"/>
              </w:rPr>
              <w:t xml:space="preserve">Начальник управління </w:t>
            </w:r>
          </w:p>
          <w:p w14:paraId="4C811993" w14:textId="77777777" w:rsidR="006614DB" w:rsidRPr="00A21108" w:rsidRDefault="006614DB" w:rsidP="006614DB">
            <w:pPr>
              <w:spacing w:after="0" w:line="240" w:lineRule="auto"/>
              <w:rPr>
                <w:rFonts w:ascii="Times New Roman" w:hAnsi="Times New Roman" w:cs="Times New Roman"/>
              </w:rPr>
            </w:pPr>
            <w:r w:rsidRPr="00A21108">
              <w:rPr>
                <w:rFonts w:ascii="Times New Roman" w:hAnsi="Times New Roman" w:cs="Times New Roman"/>
              </w:rPr>
              <w:t xml:space="preserve">правового забезпечення діяльності </w:t>
            </w:r>
          </w:p>
          <w:p w14:paraId="0FBEF68B" w14:textId="77777777" w:rsidR="006614DB" w:rsidRPr="00A21108" w:rsidRDefault="006614DB" w:rsidP="006614D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Київської міської ради  </w:t>
            </w:r>
          </w:p>
          <w:p w14:paraId="2C04F9AE" w14:textId="77777777" w:rsidR="006614DB" w:rsidRPr="006614DB" w:rsidRDefault="006614DB" w:rsidP="006614DB">
            <w:pPr>
              <w:spacing w:after="0" w:line="240" w:lineRule="auto"/>
              <w:ind w:right="57"/>
              <w:jc w:val="both"/>
              <w:rPr>
                <w:rFonts w:ascii="Times New Roman" w:hAnsi="Times New Roman" w:cs="Times New Roman"/>
                <w:sz w:val="12"/>
                <w:szCs w:val="12"/>
              </w:rPr>
            </w:pPr>
          </w:p>
        </w:tc>
        <w:tc>
          <w:tcPr>
            <w:tcW w:w="3289" w:type="dxa"/>
          </w:tcPr>
          <w:p w14:paraId="55EB511D" w14:textId="77777777" w:rsidR="006614DB" w:rsidRPr="00A21108" w:rsidRDefault="006614DB" w:rsidP="006614DB">
            <w:pPr>
              <w:spacing w:after="0" w:line="240" w:lineRule="auto"/>
              <w:jc w:val="both"/>
              <w:rPr>
                <w:rFonts w:ascii="Times New Roman" w:hAnsi="Times New Roman" w:cs="Times New Roman"/>
                <w:shd w:val="clear" w:color="auto" w:fill="FFFFFF"/>
              </w:rPr>
            </w:pPr>
          </w:p>
          <w:p w14:paraId="3F93BB9F" w14:textId="77777777" w:rsidR="006614DB" w:rsidRPr="00A21108" w:rsidRDefault="006614DB" w:rsidP="006614DB">
            <w:pPr>
              <w:spacing w:after="0" w:line="240" w:lineRule="auto"/>
              <w:jc w:val="both"/>
              <w:rPr>
                <w:rFonts w:ascii="Times New Roman" w:hAnsi="Times New Roman" w:cs="Times New Roman"/>
                <w:shd w:val="clear" w:color="auto" w:fill="FFFFFF"/>
              </w:rPr>
            </w:pPr>
          </w:p>
          <w:p w14:paraId="2191A6CB" w14:textId="77777777" w:rsidR="006614DB" w:rsidRPr="00A21108" w:rsidRDefault="006614DB" w:rsidP="006614DB">
            <w:pPr>
              <w:spacing w:after="0" w:line="240" w:lineRule="auto"/>
              <w:jc w:val="both"/>
              <w:rPr>
                <w:rFonts w:ascii="Times New Roman" w:hAnsi="Times New Roman" w:cs="Times New Roman"/>
                <w:shd w:val="clear" w:color="auto" w:fill="FFFFFF"/>
              </w:rPr>
            </w:pPr>
            <w:r w:rsidRPr="00A21108">
              <w:rPr>
                <w:rFonts w:ascii="Times New Roman" w:hAnsi="Times New Roman" w:cs="Times New Roman"/>
                <w:shd w:val="clear" w:color="auto" w:fill="FFFFFF"/>
              </w:rPr>
              <w:t>Валентина</w:t>
            </w:r>
            <w:r w:rsidRPr="00A21108">
              <w:rPr>
                <w:rFonts w:ascii="Times New Roman" w:hAnsi="Times New Roman" w:cs="Times New Roman"/>
                <w:caps/>
                <w:shd w:val="clear" w:color="auto" w:fill="FFFFFF"/>
              </w:rPr>
              <w:t xml:space="preserve"> Положишник</w:t>
            </w:r>
          </w:p>
        </w:tc>
      </w:tr>
      <w:tr w:rsidR="006614DB" w:rsidRPr="00A21108" w14:paraId="3AB3E106" w14:textId="77777777" w:rsidTr="00567CF5">
        <w:tc>
          <w:tcPr>
            <w:tcW w:w="6487" w:type="dxa"/>
          </w:tcPr>
          <w:p w14:paraId="71EC761E" w14:textId="77777777" w:rsidR="006614DB" w:rsidRPr="00A21108" w:rsidRDefault="006614DB" w:rsidP="006614DB">
            <w:pPr>
              <w:spacing w:after="0" w:line="240" w:lineRule="auto"/>
              <w:rPr>
                <w:rFonts w:ascii="Times New Roman" w:hAnsi="Times New Roman" w:cs="Times New Roman"/>
              </w:rPr>
            </w:pPr>
          </w:p>
          <w:p w14:paraId="4A283F99" w14:textId="77777777" w:rsidR="006614DB" w:rsidRPr="00A21108" w:rsidRDefault="006614DB" w:rsidP="006614DB">
            <w:pPr>
              <w:spacing w:after="0" w:line="240" w:lineRule="auto"/>
              <w:jc w:val="both"/>
              <w:rPr>
                <w:rFonts w:ascii="Times New Roman" w:hAnsi="Times New Roman" w:cs="Times New Roman"/>
              </w:rPr>
            </w:pPr>
          </w:p>
        </w:tc>
        <w:tc>
          <w:tcPr>
            <w:tcW w:w="3289" w:type="dxa"/>
          </w:tcPr>
          <w:p w14:paraId="46F5A43A" w14:textId="77777777" w:rsidR="006614DB" w:rsidRPr="00A21108" w:rsidRDefault="006614DB" w:rsidP="006614DB">
            <w:pPr>
              <w:spacing w:after="0" w:line="240" w:lineRule="auto"/>
              <w:jc w:val="both"/>
              <w:rPr>
                <w:rFonts w:ascii="Times New Roman" w:hAnsi="Times New Roman" w:cs="Times New Roman"/>
              </w:rPr>
            </w:pPr>
          </w:p>
          <w:p w14:paraId="57AC9544" w14:textId="77777777" w:rsidR="006614DB" w:rsidRPr="00A21108" w:rsidRDefault="006614DB" w:rsidP="006614DB">
            <w:pPr>
              <w:spacing w:after="0" w:line="240" w:lineRule="auto"/>
              <w:jc w:val="both"/>
              <w:rPr>
                <w:rFonts w:ascii="Times New Roman" w:hAnsi="Times New Roman" w:cs="Times New Roman"/>
              </w:rPr>
            </w:pPr>
          </w:p>
          <w:p w14:paraId="051CBE0E" w14:textId="58CAA7A4" w:rsidR="006614DB" w:rsidRPr="00A21108" w:rsidRDefault="006614DB" w:rsidP="006614DB">
            <w:pPr>
              <w:spacing w:after="0" w:line="240" w:lineRule="auto"/>
              <w:jc w:val="both"/>
              <w:rPr>
                <w:rFonts w:ascii="Times New Roman" w:hAnsi="Times New Roman" w:cs="Times New Roman"/>
                <w:shd w:val="clear" w:color="auto" w:fill="FFFFFF"/>
              </w:rPr>
            </w:pPr>
          </w:p>
        </w:tc>
      </w:tr>
    </w:tbl>
    <w:p w14:paraId="201474EC" w14:textId="77777777" w:rsidR="00D57D61" w:rsidRDefault="00D57D61" w:rsidP="00D57D61">
      <w:pPr>
        <w:spacing w:after="0" w:line="240" w:lineRule="auto"/>
        <w:rPr>
          <w:rFonts w:ascii="Times New Roman" w:hAnsi="Times New Roman" w:cs="Times New Roman"/>
          <w:color w:val="FFFFFF" w:themeColor="background1"/>
        </w:rPr>
      </w:pPr>
    </w:p>
    <w:p w14:paraId="3A9BFA85" w14:textId="29518320" w:rsidR="00471A1C" w:rsidRPr="00F71F42" w:rsidRDefault="00471A1C" w:rsidP="00F71F42">
      <w:pPr>
        <w:rPr>
          <w:rFonts w:ascii="Times New Roman" w:hAnsi="Times New Roman" w:cs="Times New Roman"/>
          <w:color w:val="FFFFFF" w:themeColor="background1"/>
        </w:rPr>
      </w:pPr>
    </w:p>
    <w:sectPr w:rsidR="00471A1C" w:rsidRPr="00F71F42"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51D29" w14:textId="77777777" w:rsidR="0089500D" w:rsidRDefault="0089500D" w:rsidP="00314D16">
      <w:pPr>
        <w:spacing w:after="0" w:line="240" w:lineRule="auto"/>
      </w:pPr>
      <w:r>
        <w:separator/>
      </w:r>
    </w:p>
  </w:endnote>
  <w:endnote w:type="continuationSeparator" w:id="0">
    <w:p w14:paraId="1E51C053" w14:textId="77777777" w:rsidR="0089500D" w:rsidRDefault="0089500D"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C78D" w14:textId="77777777" w:rsidR="0089500D" w:rsidRDefault="0089500D" w:rsidP="00314D16">
      <w:pPr>
        <w:spacing w:after="0" w:line="240" w:lineRule="auto"/>
      </w:pPr>
      <w:r>
        <w:separator/>
      </w:r>
    </w:p>
  </w:footnote>
  <w:footnote w:type="continuationSeparator" w:id="0">
    <w:p w14:paraId="0A27A36B" w14:textId="77777777" w:rsidR="0089500D" w:rsidRDefault="0089500D" w:rsidP="0031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249184"/>
      <w:docPartObj>
        <w:docPartGallery w:val="Page Numbers (Top of Page)"/>
        <w:docPartUnique/>
      </w:docPartObj>
    </w:sdtPr>
    <w:sdtContent>
      <w:p w14:paraId="736A308E" w14:textId="5D1E9E69" w:rsidR="00314D16" w:rsidRDefault="00314D16">
        <w:pPr>
          <w:pStyle w:val="a3"/>
          <w:jc w:val="center"/>
        </w:pPr>
        <w:r>
          <w:fldChar w:fldCharType="begin"/>
        </w:r>
        <w:r>
          <w:instrText>PAGE   \* MERGEFORMAT</w:instrText>
        </w:r>
        <w:r>
          <w:fldChar w:fldCharType="separate"/>
        </w:r>
        <w:r>
          <w:t>2</w:t>
        </w:r>
        <w:r>
          <w:fldChar w:fldCharType="end"/>
        </w:r>
      </w:p>
    </w:sdtContent>
  </w:sdt>
  <w:p w14:paraId="60F331B5" w14:textId="77777777" w:rsidR="00314D16" w:rsidRDefault="00314D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1FD"/>
    <w:multiLevelType w:val="multilevel"/>
    <w:tmpl w:val="32DC747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E64A4C"/>
    <w:multiLevelType w:val="multilevel"/>
    <w:tmpl w:val="224E5F4A"/>
    <w:lvl w:ilvl="0">
      <w:start w:val="1"/>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15:restartNumberingAfterBreak="0">
    <w:nsid w:val="2946233B"/>
    <w:multiLevelType w:val="multilevel"/>
    <w:tmpl w:val="70D4E848"/>
    <w:lvl w:ilvl="0">
      <w:start w:val="4"/>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5B5DDE"/>
    <w:multiLevelType w:val="multilevel"/>
    <w:tmpl w:val="B692A690"/>
    <w:lvl w:ilvl="0">
      <w:start w:val="7"/>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36F16DDA"/>
    <w:multiLevelType w:val="multilevel"/>
    <w:tmpl w:val="5DA875E6"/>
    <w:lvl w:ilvl="0">
      <w:start w:val="1"/>
      <w:numFmt w:val="decimal"/>
      <w:lvlText w:val="%1."/>
      <w:lvlJc w:val="left"/>
      <w:pPr>
        <w:ind w:left="786" w:hanging="360"/>
      </w:pPr>
      <w:rPr>
        <w:rFonts w:hint="default"/>
        <w:i w:val="0"/>
        <w:color w:val="auto"/>
      </w:rPr>
    </w:lvl>
    <w:lvl w:ilvl="1">
      <w:start w:val="1"/>
      <w:numFmt w:val="decimal"/>
      <w:lvlText w:val="%1.%2.."/>
      <w:lvlJc w:val="left"/>
      <w:pPr>
        <w:ind w:left="1288" w:hanging="720"/>
      </w:pPr>
      <w:rPr>
        <w:i w:val="0"/>
        <w:color w:val="000000"/>
      </w:rPr>
    </w:lvl>
    <w:lvl w:ilvl="2">
      <w:start w:val="1"/>
      <w:numFmt w:val="decimal"/>
      <w:isLgl/>
      <w:lvlText w:val="%1.%2.%3."/>
      <w:lvlJc w:val="left"/>
      <w:pPr>
        <w:ind w:left="1536"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286" w:hanging="1080"/>
      </w:pPr>
      <w:rPr>
        <w:rFonts w:hint="default"/>
      </w:rPr>
    </w:lvl>
    <w:lvl w:ilvl="5">
      <w:start w:val="1"/>
      <w:numFmt w:val="decimal"/>
      <w:isLgl/>
      <w:lvlText w:val="%1.%2.%3.%4.%5.%6."/>
      <w:lvlJc w:val="left"/>
      <w:pPr>
        <w:ind w:left="2841" w:hanging="1440"/>
      </w:pPr>
      <w:rPr>
        <w:rFonts w:hint="default"/>
      </w:rPr>
    </w:lvl>
    <w:lvl w:ilvl="6">
      <w:start w:val="1"/>
      <w:numFmt w:val="decimal"/>
      <w:isLgl/>
      <w:lvlText w:val="%1.%2.%3.%4.%5.%6.%7."/>
      <w:lvlJc w:val="left"/>
      <w:pPr>
        <w:ind w:left="3396" w:hanging="1800"/>
      </w:pPr>
      <w:rPr>
        <w:rFonts w:hint="default"/>
      </w:rPr>
    </w:lvl>
    <w:lvl w:ilvl="7">
      <w:start w:val="1"/>
      <w:numFmt w:val="decimal"/>
      <w:isLgl/>
      <w:lvlText w:val="%1.%2.%3.%4.%5.%6.%7.%8."/>
      <w:lvlJc w:val="left"/>
      <w:pPr>
        <w:ind w:left="3591" w:hanging="1800"/>
      </w:pPr>
      <w:rPr>
        <w:rFonts w:hint="default"/>
      </w:rPr>
    </w:lvl>
    <w:lvl w:ilvl="8">
      <w:start w:val="1"/>
      <w:numFmt w:val="decimal"/>
      <w:isLgl/>
      <w:lvlText w:val="%1.%2.%3.%4.%5.%6.%7.%8.%9."/>
      <w:lvlJc w:val="left"/>
      <w:pPr>
        <w:ind w:left="4146" w:hanging="2160"/>
      </w:pPr>
      <w:rPr>
        <w:rFonts w:hint="default"/>
      </w:rPr>
    </w:lvl>
  </w:abstractNum>
  <w:abstractNum w:abstractNumId="5" w15:restartNumberingAfterBreak="0">
    <w:nsid w:val="4EDA53E4"/>
    <w:multiLevelType w:val="hybridMultilevel"/>
    <w:tmpl w:val="776E14F2"/>
    <w:lvl w:ilvl="0" w:tplc="10F256C4">
      <w:start w:val="1"/>
      <w:numFmt w:val="decimal"/>
      <w:lvlText w:val="%1."/>
      <w:lvlJc w:val="left"/>
      <w:pPr>
        <w:ind w:left="927" w:hanging="360"/>
      </w:pPr>
      <w:rPr>
        <w:rFonts w:hint="default"/>
        <w:color w:val="auto"/>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B7B26D4"/>
    <w:multiLevelType w:val="multilevel"/>
    <w:tmpl w:val="10ECB1F4"/>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16cid:durableId="709761998">
    <w:abstractNumId w:val="4"/>
  </w:num>
  <w:num w:numId="2" w16cid:durableId="1327051610">
    <w:abstractNumId w:val="3"/>
  </w:num>
  <w:num w:numId="3" w16cid:durableId="1504590115">
    <w:abstractNumId w:val="5"/>
  </w:num>
  <w:num w:numId="4" w16cid:durableId="2010404679">
    <w:abstractNumId w:val="1"/>
  </w:num>
  <w:num w:numId="5" w16cid:durableId="1560357751">
    <w:abstractNumId w:val="2"/>
  </w:num>
  <w:num w:numId="6" w16cid:durableId="1220871201">
    <w:abstractNumId w:val="0"/>
  </w:num>
  <w:num w:numId="7" w16cid:durableId="176117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31"/>
    <w:rsid w:val="00022E23"/>
    <w:rsid w:val="000252E7"/>
    <w:rsid w:val="000B03ED"/>
    <w:rsid w:val="000C5732"/>
    <w:rsid w:val="000F3A9F"/>
    <w:rsid w:val="0010041F"/>
    <w:rsid w:val="0012390F"/>
    <w:rsid w:val="00127E58"/>
    <w:rsid w:val="00135003"/>
    <w:rsid w:val="00186AF5"/>
    <w:rsid w:val="001B3351"/>
    <w:rsid w:val="001C2C16"/>
    <w:rsid w:val="001C40E2"/>
    <w:rsid w:val="001E5378"/>
    <w:rsid w:val="001E70C4"/>
    <w:rsid w:val="001F5265"/>
    <w:rsid w:val="002011C8"/>
    <w:rsid w:val="002248D3"/>
    <w:rsid w:val="002466EC"/>
    <w:rsid w:val="00264212"/>
    <w:rsid w:val="00276343"/>
    <w:rsid w:val="002F212A"/>
    <w:rsid w:val="00314D16"/>
    <w:rsid w:val="00364319"/>
    <w:rsid w:val="003650FC"/>
    <w:rsid w:val="003B2E03"/>
    <w:rsid w:val="003D5F20"/>
    <w:rsid w:val="00405D45"/>
    <w:rsid w:val="004079A8"/>
    <w:rsid w:val="00415102"/>
    <w:rsid w:val="0044593C"/>
    <w:rsid w:val="00471A1C"/>
    <w:rsid w:val="00483731"/>
    <w:rsid w:val="00493D02"/>
    <w:rsid w:val="004A30D8"/>
    <w:rsid w:val="004C0E9D"/>
    <w:rsid w:val="004D6F9D"/>
    <w:rsid w:val="004E0DA1"/>
    <w:rsid w:val="00521D1D"/>
    <w:rsid w:val="00567CF5"/>
    <w:rsid w:val="00576655"/>
    <w:rsid w:val="00587D69"/>
    <w:rsid w:val="005C583F"/>
    <w:rsid w:val="005D4B30"/>
    <w:rsid w:val="005D54AE"/>
    <w:rsid w:val="005D5858"/>
    <w:rsid w:val="006373BA"/>
    <w:rsid w:val="006373EE"/>
    <w:rsid w:val="006614DB"/>
    <w:rsid w:val="00675A44"/>
    <w:rsid w:val="006A544D"/>
    <w:rsid w:val="006E561A"/>
    <w:rsid w:val="006F6425"/>
    <w:rsid w:val="00720C71"/>
    <w:rsid w:val="00743323"/>
    <w:rsid w:val="00755DF2"/>
    <w:rsid w:val="00756B59"/>
    <w:rsid w:val="007820C7"/>
    <w:rsid w:val="007F1BAD"/>
    <w:rsid w:val="00841899"/>
    <w:rsid w:val="0089500D"/>
    <w:rsid w:val="008A31D9"/>
    <w:rsid w:val="008B4D3A"/>
    <w:rsid w:val="008E2502"/>
    <w:rsid w:val="008E6B08"/>
    <w:rsid w:val="009361C4"/>
    <w:rsid w:val="009524BC"/>
    <w:rsid w:val="0095716A"/>
    <w:rsid w:val="009760D4"/>
    <w:rsid w:val="00977B24"/>
    <w:rsid w:val="009A7F7D"/>
    <w:rsid w:val="00A1063A"/>
    <w:rsid w:val="00A21108"/>
    <w:rsid w:val="00A63C86"/>
    <w:rsid w:val="00A87EC5"/>
    <w:rsid w:val="00AC48D3"/>
    <w:rsid w:val="00AD19D1"/>
    <w:rsid w:val="00AD57AB"/>
    <w:rsid w:val="00AE411D"/>
    <w:rsid w:val="00AE631E"/>
    <w:rsid w:val="00B03B31"/>
    <w:rsid w:val="00B07C31"/>
    <w:rsid w:val="00B52AB0"/>
    <w:rsid w:val="00B72E45"/>
    <w:rsid w:val="00BD72E9"/>
    <w:rsid w:val="00C029BE"/>
    <w:rsid w:val="00C216F9"/>
    <w:rsid w:val="00C80054"/>
    <w:rsid w:val="00CA252A"/>
    <w:rsid w:val="00CD7D80"/>
    <w:rsid w:val="00CE3D1C"/>
    <w:rsid w:val="00D06F09"/>
    <w:rsid w:val="00D57AF2"/>
    <w:rsid w:val="00D57D61"/>
    <w:rsid w:val="00D93395"/>
    <w:rsid w:val="00DC0755"/>
    <w:rsid w:val="00DC71F9"/>
    <w:rsid w:val="00DF1778"/>
    <w:rsid w:val="00DF614A"/>
    <w:rsid w:val="00E352F8"/>
    <w:rsid w:val="00E83A29"/>
    <w:rsid w:val="00EB790C"/>
    <w:rsid w:val="00EF0872"/>
    <w:rsid w:val="00F15778"/>
    <w:rsid w:val="00F43F8E"/>
    <w:rsid w:val="00F71F42"/>
    <w:rsid w:val="00FB5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character" w:customStyle="1" w:styleId="normaltextrun">
    <w:name w:val="normaltextrun"/>
    <w:basedOn w:val="a0"/>
    <w:rsid w:val="00755DF2"/>
  </w:style>
  <w:style w:type="paragraph" w:customStyle="1" w:styleId="paragraph">
    <w:name w:val="paragraph"/>
    <w:basedOn w:val="a"/>
    <w:rsid w:val="00755DF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ой текст_"/>
    <w:link w:val="5"/>
    <w:locked/>
    <w:rsid w:val="00755DF2"/>
    <w:rPr>
      <w:rFonts w:cs="Times New Roman"/>
      <w:sz w:val="28"/>
      <w:szCs w:val="28"/>
      <w:shd w:val="clear" w:color="auto" w:fill="FFFFFF"/>
    </w:rPr>
  </w:style>
  <w:style w:type="paragraph" w:customStyle="1" w:styleId="5">
    <w:name w:val="Основной текст5"/>
    <w:basedOn w:val="a"/>
    <w:link w:val="a7"/>
    <w:rsid w:val="00755DF2"/>
    <w:pPr>
      <w:widowControl w:val="0"/>
      <w:shd w:val="clear" w:color="auto" w:fill="FFFFFF"/>
      <w:spacing w:before="240" w:after="600" w:line="240" w:lineRule="atLeast"/>
      <w:jc w:val="center"/>
    </w:pPr>
    <w:rPr>
      <w:rFonts w:cs="Times New Roman"/>
      <w:sz w:val="28"/>
      <w:szCs w:val="28"/>
      <w:shd w:val="clear" w:color="auto" w:fill="FFFFFF"/>
    </w:rPr>
  </w:style>
  <w:style w:type="paragraph" w:styleId="a8">
    <w:name w:val="List Paragraph"/>
    <w:aliases w:val="название табл/рис,тв-Абзац списка,заголовок 1.1,Абзац списку 1,List Paragraph (numbered (a)),List_Paragraph,Multilevel para_II,List Paragraph1,List Paragraph-ExecSummary,Akapit z listą BS,Bullets,List Paragraph 1,References"/>
    <w:basedOn w:val="a"/>
    <w:link w:val="a9"/>
    <w:uiPriority w:val="99"/>
    <w:qFormat/>
    <w:rsid w:val="00755DF2"/>
    <w:pPr>
      <w:ind w:left="720"/>
      <w:contextualSpacing/>
    </w:pPr>
    <w:rPr>
      <w:rFonts w:ascii="Calibri" w:eastAsia="Calibri" w:hAnsi="Calibri" w:cs="Times New Roman"/>
    </w:rPr>
  </w:style>
  <w:style w:type="character" w:customStyle="1" w:styleId="eop">
    <w:name w:val="eop"/>
    <w:basedOn w:val="a0"/>
    <w:rsid w:val="00755DF2"/>
  </w:style>
  <w:style w:type="character" w:customStyle="1" w:styleId="a9">
    <w:name w:val="Абзац списку Знак"/>
    <w:aliases w:val="название табл/рис Знак,тв-Абзац списка Знак,заголовок 1.1 Знак,Абзац списку 1 Знак,List Paragraph (numbered (a)) Знак,List_Paragraph Знак,Multilevel para_II Знак,List Paragraph1 Знак,List Paragraph-ExecSummary Знак,Bullets Знак"/>
    <w:link w:val="a8"/>
    <w:uiPriority w:val="34"/>
    <w:qFormat/>
    <w:locked/>
    <w:rsid w:val="00755DF2"/>
    <w:rPr>
      <w:rFonts w:ascii="Calibri" w:eastAsia="Calibri" w:hAnsi="Calibri" w:cs="Times New Roman"/>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1,Обычный (Интернет)"/>
    <w:basedOn w:val="a"/>
    <w:link w:val="ab"/>
    <w:uiPriority w:val="99"/>
    <w:rsid w:val="00D57D61"/>
    <w:pPr>
      <w:spacing w:before="100" w:beforeAutospacing="1" w:after="100" w:afterAutospacing="1" w:line="240" w:lineRule="auto"/>
    </w:pPr>
    <w:rPr>
      <w:rFonts w:ascii="Calibri" w:eastAsia="Calibri" w:hAnsi="Calibri" w:cs="Times New Roman"/>
      <w:sz w:val="24"/>
      <w:szCs w:val="24"/>
      <w:lang w:val="ru-RU" w:eastAsia="ru-RU"/>
    </w:rPr>
  </w:style>
  <w:style w:type="character" w:customStyle="1" w:styleId="a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D57D61"/>
    <w:rPr>
      <w:rFonts w:ascii="Calibri" w:eastAsia="Calibri" w:hAnsi="Calibri" w:cs="Times New Roman"/>
      <w:sz w:val="24"/>
      <w:szCs w:val="24"/>
      <w:lang w:val="ru-RU" w:eastAsia="ru-RU"/>
    </w:rPr>
  </w:style>
  <w:style w:type="paragraph" w:customStyle="1" w:styleId="tj">
    <w:name w:val="tj"/>
    <w:basedOn w:val="a"/>
    <w:rsid w:val="008B4D3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408</Words>
  <Characters>3175</Characters>
  <Application>Microsoft Office Word</Application>
  <DocSecurity>0</DocSecurity>
  <Lines>73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Єсик Тетяна Олександрівна</cp:lastModifiedBy>
  <cp:revision>16</cp:revision>
  <cp:lastPrinted>2024-11-27T10:14:00Z</cp:lastPrinted>
  <dcterms:created xsi:type="dcterms:W3CDTF">2024-11-26T06:48:00Z</dcterms:created>
  <dcterms:modified xsi:type="dcterms:W3CDTF">2024-11-27T10:19:00Z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2024-09-09T08:56:15Z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64ab22c2-9e29-4565-9bee-94fa96d4fc5c</vt:lpwstr>
  </property>
  <property fmtid="{D5CDD505-2E9C-101B-9397-08002B2CF9AE}" pid="8" name="MSIP_Label_defa4170-0d19-0005-0004-bc88714345d2_ContentBits">
    <vt:lpwstr>0</vt:lpwstr>
  </property>
</Properties>
</file>