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1C" w:rsidRDefault="00B504E1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71A1C" w:rsidRDefault="00B504E1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:rsidR="00471A1C" w:rsidRPr="002B51A1" w:rsidRDefault="00B504E1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B504E1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B504E1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:rsidR="00F43F8E" w:rsidRPr="004F7DF7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540B8" w:rsidRPr="00CC1B24" w:rsidRDefault="003540B8" w:rsidP="003540B8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CC1B24">
        <w:rPr>
          <w:rFonts w:ascii="Times New Roman" w:hAnsi="Times New Roman" w:cs="Times New Roman"/>
          <w:sz w:val="28"/>
          <w:szCs w:val="28"/>
        </w:rPr>
        <w:t>ПРОЄКТ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03"/>
      </w:tblGrid>
      <w:tr w:rsidR="003540B8" w:rsidRPr="00CC1B24" w:rsidTr="004F7DF7">
        <w:trPr>
          <w:trHeight w:val="1348"/>
        </w:trPr>
        <w:tc>
          <w:tcPr>
            <w:tcW w:w="5003" w:type="dxa"/>
          </w:tcPr>
          <w:p w:rsidR="003540B8" w:rsidRPr="004F7DF7" w:rsidRDefault="003540B8" w:rsidP="004F7D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B24">
              <w:rPr>
                <w:rFonts w:ascii="Times New Roman" w:hAnsi="Times New Roman" w:cs="Times New Roman"/>
                <w:b/>
                <w:sz w:val="28"/>
                <w:szCs w:val="28"/>
              </w:rPr>
              <w:t>Про надання додаткових пільг та гарантій киянам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CC1B24">
              <w:rPr>
                <w:rFonts w:ascii="Times New Roman" w:hAnsi="Times New Roman" w:cs="Times New Roman"/>
                <w:b/>
                <w:sz w:val="28"/>
                <w:szCs w:val="28"/>
              </w:rPr>
              <w:t>Захисникам, Захисницям України та деяким іншим категоріям осіб</w:t>
            </w:r>
          </w:p>
        </w:tc>
      </w:tr>
    </w:tbl>
    <w:p w:rsidR="003540B8" w:rsidRPr="004F7DF7" w:rsidRDefault="003540B8" w:rsidP="003540B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F7DF7">
        <w:rPr>
          <w:sz w:val="28"/>
          <w:lang w:val="uk-UA"/>
        </w:rPr>
        <w:t>Відповідно до Закону України «Про місцеве самоврядування в Україні», частини четвертої статті 2 Закону України «Про статус ветеранів війни, гарантії їх соціального захисту»</w:t>
      </w:r>
      <w:r w:rsidRPr="004F7DF7">
        <w:rPr>
          <w:sz w:val="28"/>
          <w:szCs w:val="28"/>
          <w:lang w:val="uk-UA"/>
        </w:rPr>
        <w:t xml:space="preserve">, підпунктів 1, 2 та 4 пункту 1 статті 3 Закону України «Про соціальний і правовий захист військовослужбовців та членів їх сімей», з метою забезпечення єдиного підходу до соціальної підтримки киян – Захисників, Захисниць України та деяких інших категорій осіб, </w:t>
      </w:r>
      <w:r w:rsidRPr="004F7DF7">
        <w:rPr>
          <w:sz w:val="28"/>
          <w:lang w:val="uk-UA"/>
        </w:rPr>
        <w:t>Київська міська рада </w:t>
      </w:r>
    </w:p>
    <w:p w:rsidR="003540B8" w:rsidRPr="004F7DF7" w:rsidRDefault="003540B8" w:rsidP="003540B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14"/>
          <w:szCs w:val="14"/>
          <w:lang w:val="uk-UA"/>
        </w:rPr>
      </w:pPr>
    </w:p>
    <w:p w:rsidR="003540B8" w:rsidRPr="00962B50" w:rsidRDefault="003540B8" w:rsidP="003540B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lang w:val="uk-UA"/>
        </w:rPr>
      </w:pPr>
      <w:r w:rsidRPr="00962B50">
        <w:rPr>
          <w:b/>
          <w:bCs/>
          <w:sz w:val="28"/>
          <w:lang w:val="uk-UA"/>
        </w:rPr>
        <w:t>ВИРІШИЛА</w:t>
      </w:r>
      <w:r w:rsidRPr="00962B50">
        <w:rPr>
          <w:sz w:val="28"/>
          <w:lang w:val="uk-UA"/>
        </w:rPr>
        <w:t>:</w:t>
      </w:r>
    </w:p>
    <w:p w:rsidR="003540B8" w:rsidRPr="004F7DF7" w:rsidRDefault="003540B8" w:rsidP="003540B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14"/>
          <w:szCs w:val="14"/>
          <w:lang w:val="uk-UA"/>
        </w:rPr>
      </w:pPr>
    </w:p>
    <w:p w:rsidR="003540B8" w:rsidRPr="004F7DF7" w:rsidRDefault="003540B8" w:rsidP="004F7DF7">
      <w:pPr>
        <w:pStyle w:val="a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10"/>
          <w:sz w:val="28"/>
        </w:rPr>
      </w:pPr>
      <w:r w:rsidRPr="004F7DF7">
        <w:rPr>
          <w:rFonts w:ascii="Times New Roman" w:hAnsi="Times New Roman" w:cs="Times New Roman"/>
          <w:spacing w:val="-10"/>
          <w:sz w:val="28"/>
        </w:rPr>
        <w:t xml:space="preserve">Затвердити </w:t>
      </w:r>
      <w:r w:rsidRPr="004F7DF7">
        <w:rPr>
          <w:rFonts w:ascii="Times New Roman" w:hAnsi="Times New Roman" w:cs="Times New Roman"/>
          <w:spacing w:val="-10"/>
          <w:sz w:val="28"/>
          <w:szCs w:val="28"/>
        </w:rPr>
        <w:t>Порядок надання додаткових пільг та гарантій киянам</w:t>
      </w:r>
      <w:r w:rsidR="00F92870" w:rsidRPr="004F7DF7">
        <w:rPr>
          <w:rFonts w:ascii="Times New Roman" w:hAnsi="Times New Roman" w:cs="Times New Roman"/>
          <w:spacing w:val="-10"/>
          <w:sz w:val="28"/>
        </w:rPr>
        <w:t xml:space="preserve"> </w:t>
      </w:r>
      <w:r w:rsidR="00F92870" w:rsidRPr="004F7DF7">
        <w:rPr>
          <w:rFonts w:ascii="Times New Roman" w:hAnsi="Times New Roman" w:cs="Times New Roman"/>
          <w:spacing w:val="-10"/>
          <w:sz w:val="28"/>
          <w:szCs w:val="28"/>
        </w:rPr>
        <w:t>–</w:t>
      </w:r>
      <w:r w:rsidRPr="004F7DF7">
        <w:rPr>
          <w:rFonts w:ascii="Times New Roman" w:hAnsi="Times New Roman" w:cs="Times New Roman"/>
          <w:spacing w:val="-10"/>
          <w:sz w:val="28"/>
          <w:szCs w:val="28"/>
        </w:rPr>
        <w:t>Захисникам, Захисницям України та деяким іншим категоріям осіб</w:t>
      </w:r>
      <w:r w:rsidRPr="004F7DF7">
        <w:rPr>
          <w:rFonts w:ascii="Times New Roman" w:hAnsi="Times New Roman" w:cs="Times New Roman"/>
          <w:spacing w:val="-10"/>
          <w:sz w:val="28"/>
        </w:rPr>
        <w:t>, що додається.</w:t>
      </w:r>
    </w:p>
    <w:p w:rsidR="003540B8" w:rsidRPr="004F7DF7" w:rsidRDefault="00BE5EFD" w:rsidP="004F7DF7">
      <w:pPr>
        <w:pStyle w:val="aa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F7DF7">
        <w:rPr>
          <w:rFonts w:ascii="Times New Roman" w:hAnsi="Times New Roman" w:cs="Times New Roman"/>
          <w:spacing w:val="-10"/>
          <w:sz w:val="28"/>
          <w:szCs w:val="28"/>
        </w:rPr>
        <w:t>Установити, що</w:t>
      </w:r>
      <w:r w:rsidR="003540B8" w:rsidRPr="004F7DF7">
        <w:rPr>
          <w:rFonts w:ascii="Times New Roman" w:hAnsi="Times New Roman" w:cs="Times New Roman"/>
          <w:spacing w:val="-10"/>
          <w:sz w:val="28"/>
          <w:szCs w:val="28"/>
        </w:rPr>
        <w:t xml:space="preserve"> додаткові пільги та гарантії киянам – Захисникам, Захисницям України, постраждалим учасникам Революції Гідності, членам їх сімей, членам сімей загиблих (померлих) Захисників і Захисниць України, членам сімей Героїв Небесної Сотні, а також членам сімей киян – Захисників, Захисниць України, які перебувають в полоні або зникли безвісти </w:t>
      </w:r>
      <w:r w:rsidRPr="004F7DF7">
        <w:rPr>
          <w:rFonts w:ascii="Times New Roman" w:hAnsi="Times New Roman" w:cs="Times New Roman"/>
          <w:spacing w:val="-10"/>
          <w:sz w:val="28"/>
          <w:szCs w:val="28"/>
        </w:rPr>
        <w:t xml:space="preserve">надаються </w:t>
      </w:r>
      <w:r w:rsidR="003540B8" w:rsidRPr="004F7DF7">
        <w:rPr>
          <w:rFonts w:ascii="Times New Roman" w:hAnsi="Times New Roman" w:cs="Times New Roman"/>
          <w:spacing w:val="-10"/>
          <w:sz w:val="28"/>
          <w:szCs w:val="28"/>
        </w:rPr>
        <w:t>за рахунок коштів бюджету міста Києва.</w:t>
      </w:r>
    </w:p>
    <w:p w:rsidR="003540B8" w:rsidRPr="00D90605" w:rsidRDefault="003540B8" w:rsidP="004F7DF7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7DF7">
        <w:rPr>
          <w:rFonts w:ascii="Times New Roman" w:hAnsi="Times New Roman" w:cs="Times New Roman"/>
          <w:color w:val="000000"/>
          <w:spacing w:val="-10"/>
          <w:sz w:val="28"/>
          <w:szCs w:val="28"/>
          <w:shd w:val="clear" w:color="auto" w:fill="FFFFFF"/>
        </w:rPr>
        <w:t xml:space="preserve">Установити, що виплата одноразової матеріальної допомоги киянам </w:t>
      </w:r>
      <w:r w:rsidRPr="004F7DF7">
        <w:rPr>
          <w:spacing w:val="-10"/>
          <w:sz w:val="28"/>
          <w:szCs w:val="28"/>
        </w:rPr>
        <w:t>–</w:t>
      </w:r>
      <w:r w:rsidRPr="004F7DF7">
        <w:rPr>
          <w:rFonts w:ascii="Times New Roman" w:hAnsi="Times New Roman" w:cs="Times New Roman"/>
          <w:color w:val="000000"/>
          <w:spacing w:val="-10"/>
          <w:sz w:val="28"/>
          <w:szCs w:val="28"/>
          <w:shd w:val="clear" w:color="auto" w:fill="FFFFFF"/>
        </w:rPr>
        <w:t xml:space="preserve"> уповноваженим членам сімей загиблих (померлих) учасників антитерористичної операції внаслідок участі в антитерористичної операції за належні для одержання або одержані ними земельні ділянки для будівництва і обслуговування жилого будинку, господарських будівель і споруд у порядку, встановленому пунктом 2 рішення </w:t>
      </w:r>
      <w:r w:rsidRPr="004F7DF7">
        <w:rPr>
          <w:rFonts w:ascii="Times New Roman" w:hAnsi="Times New Roman" w:cs="Times New Roman"/>
          <w:spacing w:val="-10"/>
          <w:sz w:val="28"/>
          <w:szCs w:val="28"/>
        </w:rPr>
        <w:t xml:space="preserve">Київської міської </w:t>
      </w:r>
      <w:r w:rsidRPr="004F7DF7"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ради від 09 жовтня 2014 року № 271/271 «Про надання додаткових пільг та гарантій киянам – учасникам антитерористичної операції та членам їх сімей» (у редакції рішення Київської </w:t>
      </w:r>
      <w:r w:rsidRPr="004F7DF7">
        <w:rPr>
          <w:rFonts w:ascii="Times New Roman" w:hAnsi="Times New Roman" w:cs="Times New Roman"/>
          <w:spacing w:val="-12"/>
          <w:sz w:val="28"/>
          <w:szCs w:val="28"/>
        </w:rPr>
        <w:t xml:space="preserve">міської ради від 23 липня 2020 року № 52/9131) здійснюється до 31 грудня 2025 року для осіб, які звернулися за призначенням одноразової матеріальної допомоги киянам </w:t>
      </w:r>
      <w:r w:rsidRPr="004F7DF7">
        <w:rPr>
          <w:spacing w:val="-12"/>
          <w:sz w:val="28"/>
          <w:szCs w:val="28"/>
        </w:rPr>
        <w:t>–</w:t>
      </w:r>
      <w:r w:rsidRPr="004F7DF7">
        <w:rPr>
          <w:rFonts w:ascii="Times New Roman" w:hAnsi="Times New Roman" w:cs="Times New Roman"/>
          <w:spacing w:val="-12"/>
          <w:sz w:val="28"/>
          <w:szCs w:val="28"/>
        </w:rPr>
        <w:t xml:space="preserve"> уповноваженим членам сімей загиблих (померлих) учасників антитерористичної операції внаслідок участі в антитерористичній операції за належні для одержання або одержані ними земельні ділянки для будівництва</w:t>
      </w:r>
      <w:r w:rsidRPr="004F7DF7">
        <w:rPr>
          <w:rFonts w:ascii="Times New Roman" w:hAnsi="Times New Roman" w:cs="Times New Roman"/>
          <w:spacing w:val="-10"/>
          <w:sz w:val="28"/>
          <w:szCs w:val="28"/>
        </w:rPr>
        <w:t xml:space="preserve"> і</w:t>
      </w:r>
      <w:r w:rsidRPr="00D90605">
        <w:rPr>
          <w:rFonts w:ascii="Times New Roman" w:hAnsi="Times New Roman" w:cs="Times New Roman"/>
          <w:sz w:val="28"/>
          <w:szCs w:val="28"/>
        </w:rPr>
        <w:t xml:space="preserve"> обслуговування жилого будинку, господарських будівель і споруд до моменту оприлюднення рішення</w:t>
      </w:r>
      <w:r w:rsidRPr="00D9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540B8" w:rsidRPr="00D90605" w:rsidRDefault="003540B8" w:rsidP="003540B8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605">
        <w:rPr>
          <w:rFonts w:ascii="Times New Roman" w:hAnsi="Times New Roman" w:cs="Times New Roman"/>
          <w:sz w:val="28"/>
          <w:szCs w:val="28"/>
        </w:rPr>
        <w:t>Визнати такими, що втратили чинність:</w:t>
      </w:r>
    </w:p>
    <w:p w:rsidR="003540B8" w:rsidRPr="00962B50" w:rsidRDefault="003540B8" w:rsidP="003540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B50">
        <w:rPr>
          <w:rFonts w:ascii="Times New Roman" w:hAnsi="Times New Roman" w:cs="Times New Roman"/>
          <w:sz w:val="28"/>
          <w:szCs w:val="28"/>
        </w:rPr>
        <w:t>Пункти 1,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B5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2B50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від 09 жовтня 2014 року </w:t>
      </w:r>
      <w:r>
        <w:rPr>
          <w:rFonts w:ascii="Times New Roman" w:hAnsi="Times New Roman" w:cs="Times New Roman"/>
          <w:sz w:val="28"/>
          <w:szCs w:val="28"/>
        </w:rPr>
        <w:br/>
      </w:r>
      <w:r w:rsidRPr="00962B50">
        <w:rPr>
          <w:rFonts w:ascii="Times New Roman" w:hAnsi="Times New Roman" w:cs="Times New Roman"/>
          <w:sz w:val="28"/>
          <w:szCs w:val="28"/>
        </w:rPr>
        <w:t>№ 271/271 «Про надання додаткових пільг та гарантій киянам – учасникам антитерористичної операції та членам їх сімей» (у редакції рішення Київської міської ради від 23 липня 2020 року № 52/9131)</w:t>
      </w:r>
      <w:r w:rsidRPr="00962B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540B8" w:rsidRPr="00962B50" w:rsidRDefault="003540B8" w:rsidP="00354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50">
        <w:rPr>
          <w:rFonts w:ascii="Times New Roman" w:hAnsi="Times New Roman" w:cs="Times New Roman"/>
          <w:sz w:val="28"/>
          <w:szCs w:val="28"/>
        </w:rPr>
        <w:t>рішення Київської міської ради від 03 березня 2016 року № 118/118 «Про надання додаткових пільг та гарантій сім’ям киян – Героїв Небесної Сотні та киянам – постраждалим учасникам Революції Гідності» (у редакції рішення Київської міської ради від 24 жовтня 2019 року № 15/7588);</w:t>
      </w:r>
    </w:p>
    <w:p w:rsidR="003540B8" w:rsidRDefault="003540B8" w:rsidP="00354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50">
        <w:rPr>
          <w:rFonts w:ascii="Times New Roman" w:hAnsi="Times New Roman" w:cs="Times New Roman"/>
          <w:sz w:val="28"/>
          <w:szCs w:val="28"/>
        </w:rPr>
        <w:t>рішення Київської міської ради від 15 грудня 2022 року № 5892/5933 «Про надання додаткових пільг та гарантій киянам, які брали (беруть)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членам їх сімей, членам загиблих (померлих) Захисників і Захисниць України» (у редакції рішення Київської міської ради від 13 липня 2023 року № 6879/6920).</w:t>
      </w:r>
    </w:p>
    <w:p w:rsidR="003540B8" w:rsidRPr="00D90605" w:rsidRDefault="003540B8" w:rsidP="003540B8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605">
        <w:rPr>
          <w:rFonts w:ascii="Times New Roman" w:hAnsi="Times New Roman" w:cs="Times New Roman"/>
          <w:sz w:val="28"/>
        </w:rPr>
        <w:t>Київському міському голові щорічно до 1 березня відповідного року затверджувати граничні</w:t>
      </w:r>
      <w:r w:rsidRPr="00D90605">
        <w:rPr>
          <w:rFonts w:ascii="Times New Roman" w:hAnsi="Times New Roman" w:cs="Times New Roman"/>
          <w:sz w:val="28"/>
          <w:szCs w:val="28"/>
        </w:rPr>
        <w:t xml:space="preserve"> </w:t>
      </w:r>
      <w:r w:rsidRPr="00D90605">
        <w:rPr>
          <w:rFonts w:ascii="Times New Roman" w:hAnsi="Times New Roman" w:cs="Times New Roman"/>
          <w:sz w:val="28"/>
        </w:rPr>
        <w:t>розміри:</w:t>
      </w:r>
    </w:p>
    <w:p w:rsidR="003540B8" w:rsidRPr="00962B50" w:rsidRDefault="003540B8" w:rsidP="003540B8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>5</w:t>
      </w:r>
      <w:r w:rsidRPr="00962B50">
        <w:rPr>
          <w:b w:val="0"/>
          <w:sz w:val="28"/>
        </w:rPr>
        <w:t xml:space="preserve">.1. щорічної матеріальної допомоги </w:t>
      </w:r>
      <w:r w:rsidRPr="00962B50">
        <w:rPr>
          <w:b w:val="0"/>
          <w:sz w:val="28"/>
          <w:szCs w:val="28"/>
        </w:rPr>
        <w:t>Захисникам, Захисницям України, які є особами з інвалідністю внаслідок війни та постраждалим учасникам Революції Гідності; членам сімей загиблих (померлих) Захисників, Захисниць України, членам сімей Героїв Небесної Сотні, членам сімей Захисників, Захисниць України, які перебувають в полоні або зникли безвісти;</w:t>
      </w:r>
    </w:p>
    <w:p w:rsidR="003540B8" w:rsidRPr="00962B50" w:rsidRDefault="003540B8" w:rsidP="003540B8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>5</w:t>
      </w:r>
      <w:r w:rsidRPr="00962B50">
        <w:rPr>
          <w:b w:val="0"/>
          <w:sz w:val="28"/>
        </w:rPr>
        <w:t xml:space="preserve">.2. </w:t>
      </w:r>
      <w:r w:rsidRPr="00962B50">
        <w:rPr>
          <w:b w:val="0"/>
          <w:sz w:val="28"/>
          <w:szCs w:val="28"/>
        </w:rPr>
        <w:t xml:space="preserve">щомісячної адресної матеріальної допомоги непрацездатним членам сімей, малолітнім та неповнолітнім дітям загиблих (померлих) Захисників, Захисниць України, Героїв </w:t>
      </w:r>
      <w:r w:rsidRPr="00962B50">
        <w:rPr>
          <w:b w:val="0"/>
          <w:sz w:val="28"/>
          <w:szCs w:val="28"/>
        </w:rPr>
        <w:lastRenderedPageBreak/>
        <w:t>Небесної Сотні, Захисників, Захисниць України, які перебувають в полоні або зникли безвісти;</w:t>
      </w:r>
    </w:p>
    <w:p w:rsidR="003540B8" w:rsidRDefault="003540B8" w:rsidP="003540B8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>5</w:t>
      </w:r>
      <w:r w:rsidRPr="00962B50">
        <w:rPr>
          <w:b w:val="0"/>
          <w:sz w:val="28"/>
        </w:rPr>
        <w:t xml:space="preserve">.3. </w:t>
      </w:r>
      <w:r w:rsidRPr="00962B50">
        <w:rPr>
          <w:b w:val="0"/>
          <w:sz w:val="28"/>
          <w:szCs w:val="28"/>
        </w:rPr>
        <w:t>матеріальної допомоги на часткову компенсацію на виготовлення та встановлення надгробків загиблим (померлим) киянам</w:t>
      </w:r>
      <w:r>
        <w:rPr>
          <w:b w:val="0"/>
          <w:sz w:val="28"/>
          <w:szCs w:val="28"/>
        </w:rPr>
        <w:t xml:space="preserve"> </w:t>
      </w:r>
      <w:r w:rsidRPr="00962B5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62B50">
        <w:rPr>
          <w:b w:val="0"/>
          <w:sz w:val="28"/>
          <w:szCs w:val="28"/>
        </w:rPr>
        <w:t>Захисникам, Захисницям України.</w:t>
      </w:r>
    </w:p>
    <w:p w:rsidR="003540B8" w:rsidRPr="00962B50" w:rsidRDefault="003540B8" w:rsidP="003540B8">
      <w:pPr>
        <w:pStyle w:val="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962B50">
        <w:rPr>
          <w:b w:val="0"/>
          <w:sz w:val="28"/>
          <w:szCs w:val="28"/>
        </w:rPr>
        <w:t>Оприлюднити це рішення в установленому законом порядку.</w:t>
      </w:r>
    </w:p>
    <w:p w:rsidR="003540B8" w:rsidRPr="00873D39" w:rsidRDefault="003540B8" w:rsidP="00873D39">
      <w:pPr>
        <w:pStyle w:val="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962B50">
        <w:rPr>
          <w:b w:val="0"/>
          <w:sz w:val="28"/>
          <w:szCs w:val="28"/>
        </w:rPr>
        <w:t xml:space="preserve">Реалізація додаткових пільг та гарантій, визначених цим рішенням, здійснюється в межах видатків, передбачених в бюджеті міста Києва на відповідний рік на виконання заходів міської цільової програми «Підтримка </w:t>
      </w:r>
      <w:r w:rsidR="00873D39">
        <w:rPr>
          <w:b w:val="0"/>
          <w:sz w:val="28"/>
          <w:szCs w:val="28"/>
        </w:rPr>
        <w:br/>
      </w:r>
      <w:r w:rsidRPr="00962B50">
        <w:rPr>
          <w:b w:val="0"/>
          <w:sz w:val="28"/>
          <w:szCs w:val="28"/>
        </w:rPr>
        <w:t xml:space="preserve">киян </w:t>
      </w:r>
      <w:r w:rsidR="00873D39">
        <w:rPr>
          <w:b w:val="0"/>
          <w:sz w:val="28"/>
          <w:szCs w:val="28"/>
        </w:rPr>
        <w:t>–</w:t>
      </w:r>
      <w:r w:rsidRPr="00962B50">
        <w:rPr>
          <w:b w:val="0"/>
          <w:sz w:val="28"/>
          <w:szCs w:val="28"/>
        </w:rPr>
        <w:t xml:space="preserve"> </w:t>
      </w:r>
      <w:r w:rsidRPr="00873D39">
        <w:rPr>
          <w:b w:val="0"/>
          <w:sz w:val="28"/>
          <w:szCs w:val="28"/>
        </w:rPr>
        <w:t>Захисників та Захисниць України» та міської цільової програми «Турбота. Назустріч киянам».</w:t>
      </w:r>
    </w:p>
    <w:p w:rsidR="003540B8" w:rsidRPr="00962B50" w:rsidRDefault="003540B8" w:rsidP="003540B8">
      <w:pPr>
        <w:pStyle w:val="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962B50">
        <w:rPr>
          <w:b w:val="0"/>
          <w:sz w:val="28"/>
          <w:szCs w:val="28"/>
        </w:rPr>
        <w:t>Це рішення набирає чинності з моменту оприлюднення.</w:t>
      </w:r>
    </w:p>
    <w:p w:rsidR="003540B8" w:rsidRPr="00962B50" w:rsidRDefault="003540B8" w:rsidP="003540B8">
      <w:pPr>
        <w:pStyle w:val="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962B50">
        <w:rPr>
          <w:b w:val="0"/>
          <w:sz w:val="28"/>
          <w:szCs w:val="28"/>
        </w:rPr>
        <w:t>Контроль за виконанням цього рішення покласти на постійну комісію Київської міської ради з питань охорони здоров'я, сім’ї  та соціальної політики.</w:t>
      </w:r>
    </w:p>
    <w:p w:rsidR="003540B8" w:rsidRPr="00962B50" w:rsidRDefault="003540B8" w:rsidP="003540B8">
      <w:pPr>
        <w:pStyle w:val="5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</w:rPr>
      </w:pPr>
    </w:p>
    <w:p w:rsidR="003540B8" w:rsidRPr="00962B50" w:rsidRDefault="003540B8" w:rsidP="003540B8">
      <w:pPr>
        <w:pStyle w:val="5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</w:rPr>
      </w:pPr>
      <w:r w:rsidRPr="00962B50">
        <w:rPr>
          <w:rFonts w:ascii="Times New Roman" w:hAnsi="Times New Roman" w:cs="Times New Roman"/>
        </w:rPr>
        <w:t>Київський міський голова</w:t>
      </w:r>
      <w:r w:rsidRPr="00962B50">
        <w:rPr>
          <w:rFonts w:ascii="Times New Roman" w:hAnsi="Times New Roman" w:cs="Times New Roman"/>
        </w:rPr>
        <w:tab/>
      </w:r>
      <w:r w:rsidRPr="00962B50">
        <w:rPr>
          <w:rFonts w:ascii="Times New Roman" w:hAnsi="Times New Roman" w:cs="Times New Roman"/>
        </w:rPr>
        <w:tab/>
      </w:r>
      <w:r w:rsidRPr="00962B50">
        <w:rPr>
          <w:rFonts w:ascii="Times New Roman" w:hAnsi="Times New Roman" w:cs="Times New Roman"/>
        </w:rPr>
        <w:tab/>
      </w:r>
      <w:r w:rsidRPr="00962B50">
        <w:rPr>
          <w:rFonts w:ascii="Times New Roman" w:hAnsi="Times New Roman" w:cs="Times New Roman"/>
        </w:rPr>
        <w:tab/>
      </w:r>
      <w:r w:rsidRPr="00962B50">
        <w:rPr>
          <w:rFonts w:ascii="Times New Roman" w:hAnsi="Times New Roman" w:cs="Times New Roman"/>
        </w:rPr>
        <w:tab/>
      </w:r>
      <w:r w:rsidRPr="00962B50">
        <w:rPr>
          <w:rFonts w:ascii="Times New Roman" w:hAnsi="Times New Roman" w:cs="Times New Roman"/>
        </w:rPr>
        <w:tab/>
        <w:t>Віталій КЛИЧКО</w:t>
      </w:r>
    </w:p>
    <w:p w:rsidR="003540B8" w:rsidRDefault="003540B8" w:rsidP="003540B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C4CCD" w:rsidRDefault="00DC4CC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40B8" w:rsidRPr="00962B50" w:rsidRDefault="003540B8" w:rsidP="003540B8">
      <w:pPr>
        <w:pStyle w:val="xmsonormal"/>
        <w:shd w:val="clear" w:color="auto" w:fill="FFFFFF"/>
        <w:spacing w:before="0" w:beforeAutospacing="0" w:after="0" w:afterAutospacing="0"/>
        <w:ind w:firstLine="284"/>
        <w:jc w:val="both"/>
        <w:rPr>
          <w:rStyle w:val="xcontentpasted0"/>
          <w:sz w:val="28"/>
          <w:szCs w:val="28"/>
          <w:bdr w:val="none" w:sz="0" w:space="0" w:color="auto" w:frame="1"/>
        </w:rPr>
      </w:pPr>
      <w:r w:rsidRPr="00962B50">
        <w:rPr>
          <w:rStyle w:val="xcontentpasted0"/>
          <w:sz w:val="28"/>
          <w:szCs w:val="28"/>
          <w:bdr w:val="none" w:sz="0" w:space="0" w:color="auto" w:frame="1"/>
        </w:rPr>
        <w:t>ПОДАННЯ:</w:t>
      </w:r>
    </w:p>
    <w:tbl>
      <w:tblPr>
        <w:tblW w:w="1315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1593"/>
        <w:gridCol w:w="3826"/>
        <w:gridCol w:w="3196"/>
      </w:tblGrid>
      <w:tr w:rsidR="003540B8" w:rsidRPr="00962B50" w:rsidTr="000B71CF">
        <w:trPr>
          <w:gridAfter w:val="1"/>
          <w:wAfter w:w="3196" w:type="dxa"/>
          <w:trHeight w:val="684"/>
        </w:trPr>
        <w:tc>
          <w:tcPr>
            <w:tcW w:w="4536" w:type="dxa"/>
          </w:tcPr>
          <w:p w:rsidR="003540B8" w:rsidRPr="00E40801" w:rsidRDefault="003540B8" w:rsidP="000B71C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540B8" w:rsidRPr="00962B50" w:rsidRDefault="003540B8" w:rsidP="000B71C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B50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 </w:t>
            </w:r>
          </w:p>
        </w:tc>
        <w:tc>
          <w:tcPr>
            <w:tcW w:w="1593" w:type="dxa"/>
            <w:shd w:val="clear" w:color="auto" w:fill="auto"/>
          </w:tcPr>
          <w:p w:rsidR="003540B8" w:rsidRPr="00962B50" w:rsidRDefault="003540B8" w:rsidP="000B7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shd w:val="clear" w:color="auto" w:fill="auto"/>
          </w:tcPr>
          <w:p w:rsidR="003540B8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Style w:val="xcontentpasted0"/>
                <w:sz w:val="28"/>
                <w:szCs w:val="28"/>
                <w:bdr w:val="none" w:sz="0" w:space="0" w:color="auto" w:frame="1"/>
              </w:rPr>
            </w:pPr>
          </w:p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2B50">
              <w:rPr>
                <w:rStyle w:val="xcontentpasted0"/>
                <w:sz w:val="28"/>
                <w:szCs w:val="28"/>
                <w:bdr w:val="none" w:sz="0" w:space="0" w:color="auto" w:frame="1"/>
              </w:rPr>
              <w:t>Марина ХОНДА</w:t>
            </w:r>
          </w:p>
        </w:tc>
      </w:tr>
      <w:tr w:rsidR="003540B8" w:rsidRPr="00962B50" w:rsidTr="000B71CF">
        <w:trPr>
          <w:gridAfter w:val="1"/>
          <w:wAfter w:w="3196" w:type="dxa"/>
          <w:trHeight w:val="684"/>
        </w:trPr>
        <w:tc>
          <w:tcPr>
            <w:tcW w:w="4536" w:type="dxa"/>
          </w:tcPr>
          <w:p w:rsidR="003540B8" w:rsidRPr="00962B50" w:rsidRDefault="003540B8" w:rsidP="000B71C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B50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Департаменту соціальної та ветеранської політики</w:t>
            </w:r>
          </w:p>
        </w:tc>
        <w:tc>
          <w:tcPr>
            <w:tcW w:w="1593" w:type="dxa"/>
            <w:shd w:val="clear" w:color="auto" w:fill="auto"/>
          </w:tcPr>
          <w:p w:rsidR="003540B8" w:rsidRPr="00962B50" w:rsidRDefault="003540B8" w:rsidP="000B7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shd w:val="clear" w:color="auto" w:fill="auto"/>
          </w:tcPr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Style w:val="xcontentpasted0"/>
                <w:sz w:val="28"/>
                <w:szCs w:val="28"/>
                <w:bdr w:val="none" w:sz="0" w:space="0" w:color="auto" w:frame="1"/>
              </w:rPr>
            </w:pPr>
            <w:r w:rsidRPr="00962B50">
              <w:rPr>
                <w:sz w:val="28"/>
                <w:szCs w:val="28"/>
              </w:rPr>
              <w:t>Руслан СВІТЛИЙ</w:t>
            </w:r>
          </w:p>
        </w:tc>
      </w:tr>
      <w:tr w:rsidR="003540B8" w:rsidRPr="00962B50" w:rsidTr="000B71CF">
        <w:trPr>
          <w:trHeight w:val="1052"/>
        </w:trPr>
        <w:tc>
          <w:tcPr>
            <w:tcW w:w="4536" w:type="dxa"/>
          </w:tcPr>
          <w:p w:rsidR="003540B8" w:rsidRDefault="003540B8" w:rsidP="000B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B50">
              <w:rPr>
                <w:rFonts w:ascii="Times New Roman" w:hAnsi="Times New Roman" w:cs="Times New Roman"/>
                <w:sz w:val="28"/>
                <w:szCs w:val="28"/>
              </w:rPr>
              <w:t>Начальник відділу правового забезпечення Департаменту</w:t>
            </w:r>
          </w:p>
          <w:p w:rsidR="003540B8" w:rsidRPr="00962B50" w:rsidRDefault="003540B8" w:rsidP="000B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B50">
              <w:rPr>
                <w:rFonts w:ascii="Times New Roman" w:hAnsi="Times New Roman" w:cs="Times New Roman"/>
                <w:sz w:val="28"/>
                <w:szCs w:val="28"/>
              </w:rPr>
              <w:t>соціальної та ветеранської політики</w:t>
            </w:r>
          </w:p>
        </w:tc>
        <w:tc>
          <w:tcPr>
            <w:tcW w:w="1593" w:type="dxa"/>
            <w:shd w:val="clear" w:color="auto" w:fill="auto"/>
          </w:tcPr>
          <w:p w:rsidR="003540B8" w:rsidRPr="00962B50" w:rsidRDefault="003540B8" w:rsidP="000B71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B8" w:rsidRPr="00962B50" w:rsidRDefault="003540B8" w:rsidP="000B71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2" w:type="dxa"/>
            <w:gridSpan w:val="2"/>
            <w:shd w:val="clear" w:color="auto" w:fill="auto"/>
          </w:tcPr>
          <w:p w:rsidR="003540B8" w:rsidRDefault="003540B8" w:rsidP="000B71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B8" w:rsidRPr="00962B50" w:rsidRDefault="003540B8" w:rsidP="000B71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B50">
              <w:rPr>
                <w:rFonts w:ascii="Times New Roman" w:hAnsi="Times New Roman" w:cs="Times New Roman"/>
                <w:sz w:val="28"/>
                <w:szCs w:val="28"/>
              </w:rPr>
              <w:t>Олена ДЕМ’ЯНЕНКО</w:t>
            </w:r>
          </w:p>
        </w:tc>
      </w:tr>
    </w:tbl>
    <w:p w:rsidR="003540B8" w:rsidRPr="00962B50" w:rsidRDefault="003540B8" w:rsidP="003540B8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contentpasted0"/>
          <w:sz w:val="28"/>
          <w:szCs w:val="28"/>
          <w:bdr w:val="none" w:sz="0" w:space="0" w:color="auto" w:frame="1"/>
        </w:rPr>
      </w:pPr>
      <w:r w:rsidRPr="00962B50">
        <w:rPr>
          <w:rStyle w:val="xcontentpasted0"/>
          <w:sz w:val="28"/>
          <w:szCs w:val="28"/>
          <w:bdr w:val="none" w:sz="0" w:space="0" w:color="auto" w:frame="1"/>
        </w:rPr>
        <w:t xml:space="preserve">   </w:t>
      </w:r>
    </w:p>
    <w:p w:rsidR="003540B8" w:rsidRPr="00962B50" w:rsidRDefault="003540B8" w:rsidP="003540B8">
      <w:pPr>
        <w:pStyle w:val="xmsonormal"/>
        <w:shd w:val="clear" w:color="auto" w:fill="FFFFFF"/>
        <w:spacing w:before="0" w:beforeAutospacing="0" w:after="0" w:afterAutospacing="0"/>
        <w:ind w:firstLine="284"/>
        <w:jc w:val="both"/>
        <w:rPr>
          <w:rStyle w:val="xcontentpasted0"/>
          <w:sz w:val="28"/>
          <w:szCs w:val="28"/>
          <w:bdr w:val="none" w:sz="0" w:space="0" w:color="auto" w:frame="1"/>
        </w:rPr>
      </w:pPr>
      <w:r w:rsidRPr="00962B50">
        <w:rPr>
          <w:rStyle w:val="xcontentpasted0"/>
          <w:sz w:val="28"/>
          <w:szCs w:val="28"/>
          <w:bdr w:val="none" w:sz="0" w:space="0" w:color="auto" w:frame="1"/>
        </w:rPr>
        <w:t>ПОГОДЖЕНО:</w:t>
      </w:r>
    </w:p>
    <w:p w:rsidR="003540B8" w:rsidRPr="00962B50" w:rsidRDefault="003540B8" w:rsidP="003540B8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contentpasted0"/>
          <w:sz w:val="28"/>
          <w:szCs w:val="28"/>
          <w:bdr w:val="none" w:sz="0" w:space="0" w:color="auto" w:frame="1"/>
        </w:rPr>
      </w:pPr>
    </w:p>
    <w:tbl>
      <w:tblPr>
        <w:tblW w:w="1052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1734"/>
        <w:gridCol w:w="4395"/>
      </w:tblGrid>
      <w:tr w:rsidR="003540B8" w:rsidRPr="00962B50" w:rsidTr="000B71CF">
        <w:trPr>
          <w:trHeight w:val="896"/>
        </w:trPr>
        <w:tc>
          <w:tcPr>
            <w:tcW w:w="4395" w:type="dxa"/>
            <w:shd w:val="clear" w:color="auto" w:fill="auto"/>
          </w:tcPr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Style w:val="xcontentpasted0"/>
                <w:sz w:val="28"/>
                <w:szCs w:val="28"/>
              </w:rPr>
            </w:pPr>
            <w:r w:rsidRPr="00962B50">
              <w:rPr>
                <w:sz w:val="28"/>
                <w:szCs w:val="28"/>
              </w:rPr>
              <w:t>Перший заступник голови</w:t>
            </w:r>
          </w:p>
        </w:tc>
        <w:tc>
          <w:tcPr>
            <w:tcW w:w="1734" w:type="dxa"/>
          </w:tcPr>
          <w:p w:rsidR="003540B8" w:rsidRPr="00962B50" w:rsidRDefault="003540B8" w:rsidP="000B71CF">
            <w:pPr>
              <w:pStyle w:val="a8"/>
              <w:tabs>
                <w:tab w:val="left" w:pos="840"/>
                <w:tab w:val="left" w:pos="6720"/>
                <w:tab w:val="left" w:pos="7088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3540B8" w:rsidRDefault="003540B8" w:rsidP="000B7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B8" w:rsidRPr="00962B50" w:rsidRDefault="003540B8" w:rsidP="000B71CF">
            <w:pPr>
              <w:jc w:val="both"/>
              <w:rPr>
                <w:rStyle w:val="xcontentpasted0"/>
                <w:rFonts w:ascii="Times New Roman" w:hAnsi="Times New Roman" w:cs="Times New Roman"/>
                <w:sz w:val="28"/>
                <w:szCs w:val="28"/>
              </w:rPr>
            </w:pPr>
            <w:r w:rsidRPr="00962B50">
              <w:rPr>
                <w:rFonts w:ascii="Times New Roman" w:hAnsi="Times New Roman" w:cs="Times New Roman"/>
                <w:sz w:val="28"/>
                <w:szCs w:val="28"/>
              </w:rPr>
              <w:t>Микола ПОВОРОЗНИК</w:t>
            </w:r>
          </w:p>
        </w:tc>
      </w:tr>
      <w:tr w:rsidR="003540B8" w:rsidRPr="00962B50" w:rsidTr="000B71CF">
        <w:trPr>
          <w:trHeight w:val="940"/>
        </w:trPr>
        <w:tc>
          <w:tcPr>
            <w:tcW w:w="4395" w:type="dxa"/>
            <w:shd w:val="clear" w:color="auto" w:fill="auto"/>
          </w:tcPr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2B50">
              <w:rPr>
                <w:sz w:val="28"/>
                <w:szCs w:val="28"/>
              </w:rPr>
              <w:t>Директор Департаменту фінансів</w:t>
            </w:r>
          </w:p>
        </w:tc>
        <w:tc>
          <w:tcPr>
            <w:tcW w:w="1734" w:type="dxa"/>
          </w:tcPr>
          <w:p w:rsidR="003540B8" w:rsidRPr="00962B50" w:rsidRDefault="003540B8" w:rsidP="000B71CF">
            <w:pPr>
              <w:pStyle w:val="a8"/>
              <w:tabs>
                <w:tab w:val="left" w:pos="840"/>
                <w:tab w:val="left" w:pos="6720"/>
                <w:tab w:val="left" w:pos="7088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2B50">
              <w:rPr>
                <w:sz w:val="28"/>
                <w:szCs w:val="28"/>
              </w:rPr>
              <w:t>Володимир РЕПІК</w:t>
            </w:r>
          </w:p>
        </w:tc>
      </w:tr>
      <w:tr w:rsidR="003540B8" w:rsidRPr="00962B50" w:rsidTr="000B71CF">
        <w:trPr>
          <w:trHeight w:val="940"/>
        </w:trPr>
        <w:tc>
          <w:tcPr>
            <w:tcW w:w="4395" w:type="dxa"/>
            <w:shd w:val="clear" w:color="auto" w:fill="auto"/>
          </w:tcPr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2B50">
              <w:rPr>
                <w:sz w:val="28"/>
                <w:szCs w:val="28"/>
              </w:rPr>
              <w:t>Директор Департамент</w:t>
            </w:r>
            <w:r>
              <w:rPr>
                <w:sz w:val="28"/>
                <w:szCs w:val="28"/>
              </w:rPr>
              <w:t>у</w:t>
            </w:r>
            <w:r w:rsidRPr="00962B50">
              <w:rPr>
                <w:sz w:val="28"/>
                <w:szCs w:val="28"/>
              </w:rPr>
              <w:t xml:space="preserve"> охорони здоров’я </w:t>
            </w:r>
          </w:p>
        </w:tc>
        <w:tc>
          <w:tcPr>
            <w:tcW w:w="1734" w:type="dxa"/>
          </w:tcPr>
          <w:p w:rsidR="003540B8" w:rsidRPr="00962B50" w:rsidRDefault="003540B8" w:rsidP="000B71CF">
            <w:pPr>
              <w:pStyle w:val="a8"/>
              <w:tabs>
                <w:tab w:val="left" w:pos="840"/>
                <w:tab w:val="left" w:pos="6720"/>
                <w:tab w:val="left" w:pos="7088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3540B8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2B50">
              <w:rPr>
                <w:sz w:val="28"/>
                <w:szCs w:val="28"/>
              </w:rPr>
              <w:t>Валентина ГІНЗБУРГ</w:t>
            </w:r>
          </w:p>
        </w:tc>
      </w:tr>
      <w:tr w:rsidR="003540B8" w:rsidRPr="00962B50" w:rsidTr="000B71CF">
        <w:trPr>
          <w:trHeight w:val="646"/>
        </w:trPr>
        <w:tc>
          <w:tcPr>
            <w:tcW w:w="4395" w:type="dxa"/>
            <w:shd w:val="clear" w:color="auto" w:fill="auto"/>
          </w:tcPr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2B50">
              <w:rPr>
                <w:sz w:val="28"/>
                <w:szCs w:val="28"/>
              </w:rPr>
              <w:t>Директор Департамент</w:t>
            </w:r>
            <w:r>
              <w:rPr>
                <w:sz w:val="28"/>
                <w:szCs w:val="28"/>
              </w:rPr>
              <w:t>у</w:t>
            </w:r>
            <w:r w:rsidRPr="00962B50">
              <w:rPr>
                <w:sz w:val="28"/>
                <w:szCs w:val="28"/>
              </w:rPr>
              <w:t xml:space="preserve"> освіти і науки</w:t>
            </w:r>
          </w:p>
        </w:tc>
        <w:tc>
          <w:tcPr>
            <w:tcW w:w="1734" w:type="dxa"/>
          </w:tcPr>
          <w:p w:rsidR="003540B8" w:rsidRPr="00962B50" w:rsidRDefault="003540B8" w:rsidP="000B71CF">
            <w:pPr>
              <w:pStyle w:val="a8"/>
              <w:tabs>
                <w:tab w:val="left" w:pos="840"/>
                <w:tab w:val="left" w:pos="6720"/>
                <w:tab w:val="left" w:pos="7088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2B50">
              <w:rPr>
                <w:sz w:val="28"/>
                <w:szCs w:val="28"/>
              </w:rPr>
              <w:t>Олена ФІДАНЯН</w:t>
            </w:r>
          </w:p>
        </w:tc>
      </w:tr>
      <w:tr w:rsidR="003540B8" w:rsidRPr="00962B50" w:rsidTr="000B71CF">
        <w:trPr>
          <w:trHeight w:val="1397"/>
        </w:trPr>
        <w:tc>
          <w:tcPr>
            <w:tcW w:w="4395" w:type="dxa"/>
            <w:shd w:val="clear" w:color="auto" w:fill="auto"/>
          </w:tcPr>
          <w:p w:rsidR="003540B8" w:rsidRPr="00962B50" w:rsidRDefault="003540B8" w:rsidP="000B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B8" w:rsidRPr="00962B50" w:rsidRDefault="003540B8" w:rsidP="000B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B50"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апарату –</w:t>
            </w:r>
          </w:p>
          <w:p w:rsidR="003540B8" w:rsidRPr="00962B50" w:rsidRDefault="003540B8" w:rsidP="000B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B50">
              <w:rPr>
                <w:rFonts w:ascii="Times New Roman" w:hAnsi="Times New Roman" w:cs="Times New Roman"/>
                <w:sz w:val="28"/>
                <w:szCs w:val="28"/>
              </w:rPr>
              <w:t>начальник юридичного управління</w:t>
            </w:r>
            <w:r w:rsidRPr="00962B5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</w:t>
            </w:r>
          </w:p>
        </w:tc>
        <w:tc>
          <w:tcPr>
            <w:tcW w:w="1734" w:type="dxa"/>
          </w:tcPr>
          <w:p w:rsidR="003540B8" w:rsidRPr="00962B50" w:rsidRDefault="003540B8" w:rsidP="000B71CF">
            <w:pPr>
              <w:pStyle w:val="a8"/>
              <w:tabs>
                <w:tab w:val="left" w:pos="840"/>
                <w:tab w:val="left" w:pos="6720"/>
                <w:tab w:val="left" w:pos="7088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3540B8" w:rsidRPr="00962B50" w:rsidRDefault="003540B8" w:rsidP="000B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B8" w:rsidRPr="00962B50" w:rsidRDefault="003540B8" w:rsidP="000B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B8" w:rsidRPr="00962B50" w:rsidRDefault="003540B8" w:rsidP="000B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B50">
              <w:rPr>
                <w:rFonts w:ascii="Times New Roman" w:hAnsi="Times New Roman" w:cs="Times New Roman"/>
                <w:sz w:val="28"/>
                <w:szCs w:val="28"/>
              </w:rPr>
              <w:t>Леся ВЕРЕС</w:t>
            </w:r>
          </w:p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540B8" w:rsidRPr="00962B50" w:rsidTr="000B71CF">
        <w:trPr>
          <w:trHeight w:val="446"/>
        </w:trPr>
        <w:tc>
          <w:tcPr>
            <w:tcW w:w="4395" w:type="dxa"/>
            <w:shd w:val="clear" w:color="auto" w:fill="auto"/>
          </w:tcPr>
          <w:p w:rsidR="003540B8" w:rsidRPr="00962B50" w:rsidRDefault="003540B8" w:rsidP="000B7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B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Керівник апарату</w:t>
            </w:r>
          </w:p>
        </w:tc>
        <w:tc>
          <w:tcPr>
            <w:tcW w:w="1734" w:type="dxa"/>
          </w:tcPr>
          <w:p w:rsidR="003540B8" w:rsidRPr="00962B50" w:rsidRDefault="003540B8" w:rsidP="000B71CF">
            <w:pPr>
              <w:pStyle w:val="a8"/>
              <w:tabs>
                <w:tab w:val="left" w:pos="840"/>
                <w:tab w:val="left" w:pos="6720"/>
                <w:tab w:val="left" w:pos="7088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3540B8" w:rsidRPr="00962B50" w:rsidRDefault="003540B8" w:rsidP="000B7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B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Дмитро ЗАГУМЕННИЙ</w:t>
            </w:r>
          </w:p>
        </w:tc>
      </w:tr>
      <w:tr w:rsidR="003540B8" w:rsidRPr="00962B50" w:rsidTr="000B71CF">
        <w:trPr>
          <w:trHeight w:val="885"/>
        </w:trPr>
        <w:tc>
          <w:tcPr>
            <w:tcW w:w="4395" w:type="dxa"/>
            <w:shd w:val="clear" w:color="auto" w:fill="auto"/>
          </w:tcPr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2B50">
              <w:rPr>
                <w:rStyle w:val="xcontentpasted0"/>
                <w:sz w:val="28"/>
                <w:szCs w:val="28"/>
                <w:bdr w:val="none" w:sz="0" w:space="0" w:color="auto" w:frame="1"/>
              </w:rPr>
              <w:t>Постійна комісія Київської міської</w:t>
            </w:r>
          </w:p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2B50">
              <w:rPr>
                <w:rStyle w:val="xcontentpasted0"/>
                <w:sz w:val="28"/>
                <w:szCs w:val="28"/>
                <w:bdr w:val="none" w:sz="0" w:space="0" w:color="auto" w:frame="1"/>
              </w:rPr>
              <w:t>ради з питань охорони здоров’я, сім’ї та соціальної політики</w:t>
            </w:r>
          </w:p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Style w:val="xcontentpasted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34" w:type="dxa"/>
          </w:tcPr>
          <w:p w:rsidR="003540B8" w:rsidRPr="00962B50" w:rsidRDefault="003540B8" w:rsidP="000B71CF">
            <w:pPr>
              <w:pStyle w:val="a8"/>
              <w:tabs>
                <w:tab w:val="left" w:pos="840"/>
                <w:tab w:val="left" w:pos="6720"/>
                <w:tab w:val="left" w:pos="7088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Style w:val="xcontentpasted0"/>
                <w:sz w:val="28"/>
                <w:szCs w:val="28"/>
                <w:bdr w:val="none" w:sz="0" w:space="0" w:color="auto" w:frame="1"/>
              </w:rPr>
            </w:pPr>
          </w:p>
        </w:tc>
      </w:tr>
      <w:tr w:rsidR="003540B8" w:rsidRPr="00962B50" w:rsidTr="000B71CF">
        <w:trPr>
          <w:trHeight w:val="450"/>
        </w:trPr>
        <w:tc>
          <w:tcPr>
            <w:tcW w:w="4395" w:type="dxa"/>
            <w:shd w:val="clear" w:color="auto" w:fill="auto"/>
          </w:tcPr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Style w:val="xcontentpasted0"/>
                <w:sz w:val="28"/>
                <w:szCs w:val="28"/>
                <w:bdr w:val="none" w:sz="0" w:space="0" w:color="auto" w:frame="1"/>
              </w:rPr>
            </w:pPr>
            <w:r w:rsidRPr="00962B50">
              <w:rPr>
                <w:rStyle w:val="xcontentpasted0"/>
                <w:sz w:val="28"/>
                <w:szCs w:val="28"/>
                <w:bdr w:val="none" w:sz="0" w:space="0" w:color="auto" w:frame="1"/>
              </w:rPr>
              <w:t>Голова </w:t>
            </w:r>
          </w:p>
        </w:tc>
        <w:tc>
          <w:tcPr>
            <w:tcW w:w="1734" w:type="dxa"/>
          </w:tcPr>
          <w:p w:rsidR="003540B8" w:rsidRPr="00962B50" w:rsidRDefault="003540B8" w:rsidP="000B71CF">
            <w:pPr>
              <w:pStyle w:val="a8"/>
              <w:tabs>
                <w:tab w:val="left" w:pos="840"/>
                <w:tab w:val="left" w:pos="6720"/>
                <w:tab w:val="left" w:pos="7088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Style w:val="xcontentpasted0"/>
                <w:sz w:val="28"/>
                <w:szCs w:val="28"/>
                <w:bdr w:val="none" w:sz="0" w:space="0" w:color="auto" w:frame="1"/>
              </w:rPr>
            </w:pPr>
            <w:r w:rsidRPr="00962B50">
              <w:rPr>
                <w:rStyle w:val="xcontentpasted0"/>
                <w:sz w:val="28"/>
                <w:szCs w:val="28"/>
                <w:bdr w:val="none" w:sz="0" w:space="0" w:color="auto" w:frame="1"/>
              </w:rPr>
              <w:t>Марина ПОРОШЕНКО</w:t>
            </w:r>
          </w:p>
        </w:tc>
      </w:tr>
      <w:tr w:rsidR="003540B8" w:rsidRPr="00962B50" w:rsidTr="000B71CF">
        <w:trPr>
          <w:trHeight w:val="1375"/>
        </w:trPr>
        <w:tc>
          <w:tcPr>
            <w:tcW w:w="4395" w:type="dxa"/>
            <w:shd w:val="clear" w:color="auto" w:fill="auto"/>
          </w:tcPr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2B50">
              <w:rPr>
                <w:rStyle w:val="xcontentpasted0"/>
                <w:spacing w:val="-2"/>
                <w:sz w:val="28"/>
                <w:szCs w:val="28"/>
                <w:bdr w:val="none" w:sz="0" w:space="0" w:color="auto" w:frame="1"/>
              </w:rPr>
              <w:t>Постійна комісія Київської міської</w:t>
            </w:r>
          </w:p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Style w:val="xcontentpasted0"/>
                <w:sz w:val="28"/>
                <w:szCs w:val="28"/>
                <w:bdr w:val="none" w:sz="0" w:space="0" w:color="auto" w:frame="1"/>
              </w:rPr>
            </w:pPr>
            <w:r w:rsidRPr="00962B50">
              <w:rPr>
                <w:rStyle w:val="xcontentpasted0"/>
                <w:spacing w:val="-2"/>
                <w:sz w:val="28"/>
                <w:szCs w:val="28"/>
                <w:bdr w:val="none" w:sz="0" w:space="0" w:color="auto" w:frame="1"/>
              </w:rPr>
              <w:t>ради з питань бюджету, соціально-економічного розвитку та інвестиційної діяльності</w:t>
            </w:r>
          </w:p>
        </w:tc>
        <w:tc>
          <w:tcPr>
            <w:tcW w:w="1734" w:type="dxa"/>
          </w:tcPr>
          <w:p w:rsidR="003540B8" w:rsidRPr="00962B50" w:rsidRDefault="003540B8" w:rsidP="000B71CF">
            <w:pPr>
              <w:pStyle w:val="a8"/>
              <w:tabs>
                <w:tab w:val="left" w:pos="840"/>
                <w:tab w:val="left" w:pos="6720"/>
                <w:tab w:val="left" w:pos="7088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xcontentpasted0"/>
                <w:sz w:val="28"/>
                <w:szCs w:val="28"/>
                <w:bdr w:val="none" w:sz="0" w:space="0" w:color="auto" w:frame="1"/>
              </w:rPr>
            </w:pPr>
          </w:p>
        </w:tc>
      </w:tr>
      <w:tr w:rsidR="003540B8" w:rsidRPr="00962B50" w:rsidTr="000B71CF">
        <w:trPr>
          <w:trHeight w:val="371"/>
        </w:trPr>
        <w:tc>
          <w:tcPr>
            <w:tcW w:w="4395" w:type="dxa"/>
            <w:shd w:val="clear" w:color="auto" w:fill="auto"/>
          </w:tcPr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xcontentpasted0"/>
                <w:spacing w:val="-2"/>
                <w:sz w:val="28"/>
                <w:szCs w:val="28"/>
                <w:bdr w:val="none" w:sz="0" w:space="0" w:color="auto" w:frame="1"/>
              </w:rPr>
            </w:pPr>
            <w:r w:rsidRPr="00962B50">
              <w:rPr>
                <w:rStyle w:val="xcontentpasted0"/>
                <w:spacing w:val="-2"/>
                <w:sz w:val="28"/>
                <w:szCs w:val="28"/>
                <w:bdr w:val="none" w:sz="0" w:space="0" w:color="auto" w:frame="1"/>
              </w:rPr>
              <w:t>Голова        </w:t>
            </w:r>
          </w:p>
        </w:tc>
        <w:tc>
          <w:tcPr>
            <w:tcW w:w="1734" w:type="dxa"/>
          </w:tcPr>
          <w:p w:rsidR="003540B8" w:rsidRPr="00962B50" w:rsidRDefault="003540B8" w:rsidP="000B71CF">
            <w:pPr>
              <w:pStyle w:val="a8"/>
              <w:tabs>
                <w:tab w:val="left" w:pos="840"/>
                <w:tab w:val="left" w:pos="6720"/>
                <w:tab w:val="left" w:pos="7088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xcontentpasted0"/>
                <w:spacing w:val="-2"/>
                <w:sz w:val="28"/>
                <w:szCs w:val="28"/>
                <w:bdr w:val="none" w:sz="0" w:space="0" w:color="auto" w:frame="1"/>
              </w:rPr>
            </w:pPr>
            <w:r w:rsidRPr="00962B50">
              <w:rPr>
                <w:rStyle w:val="xcontentpasted0"/>
                <w:spacing w:val="-2"/>
                <w:sz w:val="28"/>
                <w:szCs w:val="28"/>
                <w:bdr w:val="none" w:sz="0" w:space="0" w:color="auto" w:frame="1"/>
              </w:rPr>
              <w:t> Андрій ВІТРЕНКО</w:t>
            </w:r>
          </w:p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Style w:val="xcontentpasted0"/>
                <w:sz w:val="28"/>
                <w:szCs w:val="28"/>
                <w:bdr w:val="none" w:sz="0" w:space="0" w:color="auto" w:frame="1"/>
              </w:rPr>
            </w:pPr>
          </w:p>
        </w:tc>
      </w:tr>
      <w:tr w:rsidR="003540B8" w:rsidRPr="00962B50" w:rsidTr="000B71CF">
        <w:trPr>
          <w:trHeight w:val="792"/>
        </w:trPr>
        <w:tc>
          <w:tcPr>
            <w:tcW w:w="4395" w:type="dxa"/>
            <w:shd w:val="clear" w:color="auto" w:fill="auto"/>
          </w:tcPr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Style w:val="xcontentpasted0"/>
                <w:sz w:val="28"/>
                <w:szCs w:val="28"/>
              </w:rPr>
            </w:pPr>
            <w:r w:rsidRPr="00962B50">
              <w:rPr>
                <w:rStyle w:val="xcontentpasted0"/>
                <w:sz w:val="28"/>
                <w:szCs w:val="28"/>
                <w:bdr w:val="none" w:sz="0" w:space="0" w:color="auto" w:frame="1"/>
              </w:rPr>
              <w:t>Начальник управління правового</w:t>
            </w:r>
            <w:r w:rsidRPr="00962B50">
              <w:rPr>
                <w:sz w:val="28"/>
                <w:szCs w:val="28"/>
              </w:rPr>
              <w:t xml:space="preserve"> </w:t>
            </w:r>
            <w:r w:rsidRPr="00962B50">
              <w:rPr>
                <w:rStyle w:val="xcontentpasted0"/>
                <w:sz w:val="28"/>
                <w:szCs w:val="28"/>
                <w:bdr w:val="none" w:sz="0" w:space="0" w:color="auto" w:frame="1"/>
              </w:rPr>
              <w:t xml:space="preserve">забезпечення діяльності Київської  міської ради </w:t>
            </w:r>
          </w:p>
        </w:tc>
        <w:tc>
          <w:tcPr>
            <w:tcW w:w="1734" w:type="dxa"/>
          </w:tcPr>
          <w:p w:rsidR="003540B8" w:rsidRPr="00962B50" w:rsidRDefault="003540B8" w:rsidP="000B71CF">
            <w:pPr>
              <w:pStyle w:val="a8"/>
              <w:tabs>
                <w:tab w:val="left" w:pos="840"/>
                <w:tab w:val="left" w:pos="6720"/>
                <w:tab w:val="left" w:pos="7088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Style w:val="xcontentpasted0"/>
                <w:sz w:val="28"/>
                <w:szCs w:val="28"/>
                <w:bdr w:val="none" w:sz="0" w:space="0" w:color="auto" w:frame="1"/>
              </w:rPr>
            </w:pPr>
          </w:p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Style w:val="xcontentpasted0"/>
                <w:sz w:val="28"/>
                <w:szCs w:val="28"/>
                <w:bdr w:val="none" w:sz="0" w:space="0" w:color="auto" w:frame="1"/>
              </w:rPr>
            </w:pPr>
          </w:p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Style w:val="xcontentpasted0"/>
                <w:sz w:val="28"/>
                <w:szCs w:val="28"/>
                <w:bdr w:val="none" w:sz="0" w:space="0" w:color="auto" w:frame="1"/>
              </w:rPr>
            </w:pPr>
            <w:r w:rsidRPr="00962B50">
              <w:rPr>
                <w:rStyle w:val="xcontentpasted0"/>
                <w:sz w:val="28"/>
                <w:szCs w:val="28"/>
                <w:bdr w:val="none" w:sz="0" w:space="0" w:color="auto" w:frame="1"/>
              </w:rPr>
              <w:t>Валентина ПОЛОЖИШНИК</w:t>
            </w:r>
          </w:p>
        </w:tc>
      </w:tr>
    </w:tbl>
    <w:p w:rsidR="00304CB7" w:rsidRDefault="00304CB7" w:rsidP="003540B8">
      <w:pPr>
        <w:pStyle w:val="xmsonormal"/>
        <w:shd w:val="clear" w:color="auto" w:fill="FFFFFF"/>
        <w:spacing w:before="0" w:beforeAutospacing="0" w:after="0" w:afterAutospacing="0"/>
        <w:ind w:firstLine="284"/>
        <w:jc w:val="both"/>
        <w:rPr>
          <w:rStyle w:val="xcontentpasted0"/>
          <w:sz w:val="28"/>
          <w:szCs w:val="28"/>
          <w:bdr w:val="none" w:sz="0" w:space="0" w:color="auto" w:frame="1"/>
        </w:rPr>
      </w:pPr>
    </w:p>
    <w:p w:rsidR="00E77AFC" w:rsidRDefault="003029EC" w:rsidP="003540B8">
      <w:pPr>
        <w:pStyle w:val="xmsonormal"/>
        <w:shd w:val="clear" w:color="auto" w:fill="FFFFFF"/>
        <w:spacing w:before="0" w:beforeAutospacing="0" w:after="0" w:afterAutospacing="0"/>
        <w:ind w:firstLine="284"/>
        <w:jc w:val="both"/>
        <w:rPr>
          <w:rStyle w:val="xcontentpasted0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rStyle w:val="xcontentpasted0"/>
          <w:sz w:val="28"/>
          <w:szCs w:val="28"/>
          <w:bdr w:val="none" w:sz="0" w:space="0" w:color="auto" w:frame="1"/>
        </w:rPr>
        <w:t>Директор Департаменту культури                                 Сергій АНЖИЯК</w:t>
      </w:r>
    </w:p>
    <w:p w:rsidR="003540B8" w:rsidRPr="00962B50" w:rsidRDefault="003540B8" w:rsidP="003540B8">
      <w:pPr>
        <w:pStyle w:val="xmsonormal"/>
        <w:shd w:val="clear" w:color="auto" w:fill="FFFFFF"/>
        <w:spacing w:before="0" w:beforeAutospacing="0" w:after="0" w:afterAutospacing="0"/>
        <w:ind w:firstLine="284"/>
        <w:jc w:val="both"/>
        <w:rPr>
          <w:rStyle w:val="xcontentpasted0"/>
          <w:sz w:val="28"/>
          <w:szCs w:val="28"/>
          <w:bdr w:val="none" w:sz="0" w:space="0" w:color="auto" w:frame="1"/>
        </w:rPr>
      </w:pPr>
      <w:r w:rsidRPr="00962B50">
        <w:rPr>
          <w:rStyle w:val="xcontentpasted0"/>
          <w:sz w:val="28"/>
          <w:szCs w:val="28"/>
          <w:bdr w:val="none" w:sz="0" w:space="0" w:color="auto" w:frame="1"/>
        </w:rPr>
        <w:t>ПОДАННЯ:</w:t>
      </w:r>
    </w:p>
    <w:tbl>
      <w:tblPr>
        <w:tblW w:w="1315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1593"/>
        <w:gridCol w:w="3826"/>
        <w:gridCol w:w="3196"/>
      </w:tblGrid>
      <w:tr w:rsidR="00E77AFC" w:rsidRPr="00962B50" w:rsidTr="000B71CF">
        <w:trPr>
          <w:gridAfter w:val="1"/>
          <w:wAfter w:w="3196" w:type="dxa"/>
          <w:trHeight w:val="684"/>
        </w:trPr>
        <w:tc>
          <w:tcPr>
            <w:tcW w:w="4536" w:type="dxa"/>
          </w:tcPr>
          <w:p w:rsidR="00E77AFC" w:rsidRPr="00E40801" w:rsidRDefault="00E77AFC" w:rsidP="00E77A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77AFC" w:rsidRPr="00962B50" w:rsidRDefault="00E77AFC" w:rsidP="00E77A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B50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 </w:t>
            </w:r>
          </w:p>
        </w:tc>
        <w:tc>
          <w:tcPr>
            <w:tcW w:w="1593" w:type="dxa"/>
            <w:shd w:val="clear" w:color="auto" w:fill="auto"/>
          </w:tcPr>
          <w:p w:rsidR="00E77AFC" w:rsidRPr="00962B50" w:rsidRDefault="00E77AFC" w:rsidP="00E77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shd w:val="clear" w:color="auto" w:fill="auto"/>
          </w:tcPr>
          <w:p w:rsidR="00E77AFC" w:rsidRDefault="00E77AFC" w:rsidP="00E77AFC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Style w:val="xcontentpasted0"/>
                <w:sz w:val="28"/>
                <w:szCs w:val="28"/>
                <w:bdr w:val="none" w:sz="0" w:space="0" w:color="auto" w:frame="1"/>
              </w:rPr>
            </w:pPr>
          </w:p>
          <w:p w:rsidR="00E77AFC" w:rsidRPr="00962B50" w:rsidRDefault="00E77AFC" w:rsidP="00E77AFC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2B50">
              <w:rPr>
                <w:rStyle w:val="xcontentpasted0"/>
                <w:sz w:val="28"/>
                <w:szCs w:val="28"/>
                <w:bdr w:val="none" w:sz="0" w:space="0" w:color="auto" w:frame="1"/>
              </w:rPr>
              <w:t>Марина ХОНДА</w:t>
            </w:r>
          </w:p>
        </w:tc>
      </w:tr>
      <w:tr w:rsidR="003540B8" w:rsidRPr="00962B50" w:rsidTr="000B71CF">
        <w:trPr>
          <w:gridAfter w:val="1"/>
          <w:wAfter w:w="3196" w:type="dxa"/>
          <w:trHeight w:val="684"/>
        </w:trPr>
        <w:tc>
          <w:tcPr>
            <w:tcW w:w="4536" w:type="dxa"/>
          </w:tcPr>
          <w:p w:rsidR="003540B8" w:rsidRPr="00962B50" w:rsidRDefault="003540B8" w:rsidP="000B71C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B50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Департаменту соціальної та ветеранської політики</w:t>
            </w:r>
          </w:p>
        </w:tc>
        <w:tc>
          <w:tcPr>
            <w:tcW w:w="1593" w:type="dxa"/>
            <w:shd w:val="clear" w:color="auto" w:fill="auto"/>
          </w:tcPr>
          <w:p w:rsidR="003540B8" w:rsidRPr="00962B50" w:rsidRDefault="003540B8" w:rsidP="000B7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shd w:val="clear" w:color="auto" w:fill="auto"/>
          </w:tcPr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Style w:val="xcontentpasted0"/>
                <w:sz w:val="28"/>
                <w:szCs w:val="28"/>
                <w:bdr w:val="none" w:sz="0" w:space="0" w:color="auto" w:frame="1"/>
              </w:rPr>
            </w:pPr>
            <w:r w:rsidRPr="00962B50">
              <w:rPr>
                <w:sz w:val="28"/>
                <w:szCs w:val="28"/>
              </w:rPr>
              <w:t>Руслан СВІТЛИЙ</w:t>
            </w:r>
          </w:p>
        </w:tc>
      </w:tr>
      <w:tr w:rsidR="003540B8" w:rsidRPr="00962B50" w:rsidTr="000B71CF">
        <w:trPr>
          <w:trHeight w:val="966"/>
        </w:trPr>
        <w:tc>
          <w:tcPr>
            <w:tcW w:w="4536" w:type="dxa"/>
          </w:tcPr>
          <w:p w:rsidR="00E77AFC" w:rsidRDefault="003540B8" w:rsidP="000B7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B50">
              <w:rPr>
                <w:rFonts w:ascii="Times New Roman" w:hAnsi="Times New Roman" w:cs="Times New Roman"/>
                <w:sz w:val="28"/>
                <w:szCs w:val="28"/>
              </w:rPr>
              <w:t>Начальник відділу правового забезпечення Департаменту</w:t>
            </w:r>
          </w:p>
          <w:p w:rsidR="003540B8" w:rsidRPr="00962B50" w:rsidRDefault="003540B8" w:rsidP="000B7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B50">
              <w:rPr>
                <w:rFonts w:ascii="Times New Roman" w:hAnsi="Times New Roman" w:cs="Times New Roman"/>
                <w:sz w:val="28"/>
                <w:szCs w:val="28"/>
              </w:rPr>
              <w:t>соціальної та ветеранської політики</w:t>
            </w:r>
          </w:p>
        </w:tc>
        <w:tc>
          <w:tcPr>
            <w:tcW w:w="1593" w:type="dxa"/>
            <w:shd w:val="clear" w:color="auto" w:fill="auto"/>
          </w:tcPr>
          <w:p w:rsidR="003540B8" w:rsidRPr="00962B50" w:rsidRDefault="003540B8" w:rsidP="000B7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B8" w:rsidRPr="00962B50" w:rsidRDefault="003540B8" w:rsidP="000B7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B8" w:rsidRPr="00962B50" w:rsidRDefault="003540B8" w:rsidP="000B7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2" w:type="dxa"/>
            <w:gridSpan w:val="2"/>
            <w:shd w:val="clear" w:color="auto" w:fill="auto"/>
          </w:tcPr>
          <w:p w:rsidR="003540B8" w:rsidRPr="00962B50" w:rsidRDefault="003540B8" w:rsidP="000B7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B8" w:rsidRPr="00962B50" w:rsidRDefault="003540B8" w:rsidP="000B7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B8" w:rsidRPr="00962B50" w:rsidRDefault="003540B8" w:rsidP="000B7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B50">
              <w:rPr>
                <w:rFonts w:ascii="Times New Roman" w:hAnsi="Times New Roman" w:cs="Times New Roman"/>
                <w:sz w:val="28"/>
                <w:szCs w:val="28"/>
              </w:rPr>
              <w:t>Олена ДЕМ’ЯНЕНКО</w:t>
            </w:r>
          </w:p>
        </w:tc>
      </w:tr>
    </w:tbl>
    <w:p w:rsidR="003540B8" w:rsidRPr="00962B50" w:rsidRDefault="003540B8" w:rsidP="003540B8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contentpasted0"/>
          <w:sz w:val="28"/>
          <w:szCs w:val="28"/>
          <w:bdr w:val="none" w:sz="0" w:space="0" w:color="auto" w:frame="1"/>
        </w:rPr>
      </w:pPr>
      <w:r w:rsidRPr="00962B50">
        <w:rPr>
          <w:rStyle w:val="xcontentpasted0"/>
          <w:sz w:val="28"/>
          <w:szCs w:val="28"/>
          <w:bdr w:val="none" w:sz="0" w:space="0" w:color="auto" w:frame="1"/>
        </w:rPr>
        <w:t xml:space="preserve">   </w:t>
      </w:r>
    </w:p>
    <w:p w:rsidR="003540B8" w:rsidRPr="00962B50" w:rsidRDefault="003540B8" w:rsidP="003540B8">
      <w:pPr>
        <w:pStyle w:val="xmsonormal"/>
        <w:shd w:val="clear" w:color="auto" w:fill="FFFFFF"/>
        <w:spacing w:before="0" w:beforeAutospacing="0" w:after="0" w:afterAutospacing="0"/>
        <w:ind w:firstLine="284"/>
        <w:jc w:val="both"/>
        <w:rPr>
          <w:rStyle w:val="xcontentpasted0"/>
          <w:sz w:val="28"/>
          <w:szCs w:val="28"/>
          <w:bdr w:val="none" w:sz="0" w:space="0" w:color="auto" w:frame="1"/>
        </w:rPr>
      </w:pPr>
      <w:r w:rsidRPr="00962B50">
        <w:rPr>
          <w:rStyle w:val="xcontentpasted0"/>
          <w:sz w:val="28"/>
          <w:szCs w:val="28"/>
          <w:bdr w:val="none" w:sz="0" w:space="0" w:color="auto" w:frame="1"/>
        </w:rPr>
        <w:t>ПОГОДЖЕНО:</w:t>
      </w:r>
    </w:p>
    <w:p w:rsidR="003540B8" w:rsidRPr="00962B50" w:rsidRDefault="003540B8" w:rsidP="003540B8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contentpasted0"/>
          <w:sz w:val="28"/>
          <w:szCs w:val="28"/>
          <w:bdr w:val="none" w:sz="0" w:space="0" w:color="auto" w:frame="1"/>
        </w:rPr>
      </w:pPr>
    </w:p>
    <w:tbl>
      <w:tblPr>
        <w:tblW w:w="1052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1734"/>
        <w:gridCol w:w="4395"/>
      </w:tblGrid>
      <w:tr w:rsidR="003540B8" w:rsidRPr="00962B50" w:rsidTr="000B71CF">
        <w:trPr>
          <w:trHeight w:val="995"/>
        </w:trPr>
        <w:tc>
          <w:tcPr>
            <w:tcW w:w="4395" w:type="dxa"/>
            <w:shd w:val="clear" w:color="auto" w:fill="auto"/>
          </w:tcPr>
          <w:p w:rsidR="003540B8" w:rsidRPr="00962B50" w:rsidRDefault="003540B8" w:rsidP="000B7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B8" w:rsidRPr="00962B50" w:rsidRDefault="003540B8" w:rsidP="000B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B50"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апарату –</w:t>
            </w:r>
          </w:p>
          <w:p w:rsidR="003540B8" w:rsidRPr="00962B50" w:rsidRDefault="003540B8" w:rsidP="000B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B50">
              <w:rPr>
                <w:rFonts w:ascii="Times New Roman" w:hAnsi="Times New Roman" w:cs="Times New Roman"/>
                <w:sz w:val="28"/>
                <w:szCs w:val="28"/>
              </w:rPr>
              <w:t>начальник юридичного управління</w:t>
            </w:r>
            <w:r w:rsidRPr="00962B5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</w:t>
            </w:r>
          </w:p>
        </w:tc>
        <w:tc>
          <w:tcPr>
            <w:tcW w:w="1734" w:type="dxa"/>
          </w:tcPr>
          <w:p w:rsidR="003540B8" w:rsidRPr="00962B50" w:rsidRDefault="003540B8" w:rsidP="000B71CF">
            <w:pPr>
              <w:pStyle w:val="a8"/>
              <w:tabs>
                <w:tab w:val="left" w:pos="840"/>
                <w:tab w:val="left" w:pos="6720"/>
                <w:tab w:val="left" w:pos="7088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3540B8" w:rsidRDefault="003540B8" w:rsidP="000B7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B8" w:rsidRPr="00962B50" w:rsidRDefault="003540B8" w:rsidP="000B7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B50">
              <w:rPr>
                <w:rFonts w:ascii="Times New Roman" w:hAnsi="Times New Roman" w:cs="Times New Roman"/>
                <w:sz w:val="28"/>
                <w:szCs w:val="28"/>
              </w:rPr>
              <w:t>Леся ВЕРЕС</w:t>
            </w:r>
          </w:p>
          <w:p w:rsidR="003540B8" w:rsidRPr="00962B50" w:rsidRDefault="003540B8" w:rsidP="000B71CF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3540B8" w:rsidRPr="00962B50" w:rsidRDefault="003540B8" w:rsidP="00354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0B8" w:rsidRPr="005F6586" w:rsidRDefault="003540B8" w:rsidP="003540B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471A1C" w:rsidRPr="00471A1C" w:rsidRDefault="00471A1C">
      <w:pPr>
        <w:rPr>
          <w:color w:val="FFFFFF" w:themeColor="background1"/>
        </w:rPr>
      </w:pPr>
    </w:p>
    <w:sectPr w:rsidR="00471A1C" w:rsidRPr="00471A1C" w:rsidSect="004F7DF7">
      <w:type w:val="continuous"/>
      <w:pgSz w:w="11906" w:h="16838"/>
      <w:pgMar w:top="567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A63" w:rsidRDefault="00ED2A63">
      <w:pPr>
        <w:spacing w:after="0" w:line="240" w:lineRule="auto"/>
      </w:pPr>
      <w:r>
        <w:separator/>
      </w:r>
    </w:p>
  </w:endnote>
  <w:endnote w:type="continuationSeparator" w:id="0">
    <w:p w:rsidR="00ED2A63" w:rsidRDefault="00ED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A63" w:rsidRDefault="00ED2A63">
      <w:pPr>
        <w:spacing w:after="0" w:line="240" w:lineRule="auto"/>
      </w:pPr>
      <w:r>
        <w:separator/>
      </w:r>
    </w:p>
  </w:footnote>
  <w:footnote w:type="continuationSeparator" w:id="0">
    <w:p w:rsidR="00ED2A63" w:rsidRDefault="00ED2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C69"/>
    <w:multiLevelType w:val="hybridMultilevel"/>
    <w:tmpl w:val="38C2BA7E"/>
    <w:lvl w:ilvl="0" w:tplc="B0A8B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jDPrVczZpXyX+QlZug9oOM4FYJ8328KVbXdoEostpN55jKjQ6/rwL53EBV8WQ2AW6QUku/zS9Gz/iv7h74o1A==" w:salt="DDtf8SK5KTGTOtHAVevf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1345D"/>
    <w:rsid w:val="000252E7"/>
    <w:rsid w:val="00095399"/>
    <w:rsid w:val="000E77BB"/>
    <w:rsid w:val="0010041F"/>
    <w:rsid w:val="00135003"/>
    <w:rsid w:val="001D78B7"/>
    <w:rsid w:val="00264212"/>
    <w:rsid w:val="002B51A1"/>
    <w:rsid w:val="003029EC"/>
    <w:rsid w:val="00304CB7"/>
    <w:rsid w:val="00314D16"/>
    <w:rsid w:val="003540B8"/>
    <w:rsid w:val="0037050B"/>
    <w:rsid w:val="003F0576"/>
    <w:rsid w:val="004079A8"/>
    <w:rsid w:val="00471A1C"/>
    <w:rsid w:val="00483731"/>
    <w:rsid w:val="004B7372"/>
    <w:rsid w:val="004F7DF7"/>
    <w:rsid w:val="005250F2"/>
    <w:rsid w:val="006373BA"/>
    <w:rsid w:val="008420AC"/>
    <w:rsid w:val="00873D39"/>
    <w:rsid w:val="00970188"/>
    <w:rsid w:val="00B504E1"/>
    <w:rsid w:val="00BE5EFD"/>
    <w:rsid w:val="00C216F9"/>
    <w:rsid w:val="00CD07B0"/>
    <w:rsid w:val="00D93395"/>
    <w:rsid w:val="00DC4CCD"/>
    <w:rsid w:val="00E11125"/>
    <w:rsid w:val="00E77AFC"/>
    <w:rsid w:val="00ED2A63"/>
    <w:rsid w:val="00EF2011"/>
    <w:rsid w:val="00F22002"/>
    <w:rsid w:val="00F43F8E"/>
    <w:rsid w:val="00F92870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39DD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paragraph" w:styleId="3">
    <w:name w:val="heading 3"/>
    <w:basedOn w:val="a"/>
    <w:link w:val="30"/>
    <w:uiPriority w:val="9"/>
    <w:qFormat/>
    <w:rsid w:val="003540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character" w:customStyle="1" w:styleId="30">
    <w:name w:val="Заголовок 3 Знак"/>
    <w:basedOn w:val="a0"/>
    <w:link w:val="3"/>
    <w:uiPriority w:val="9"/>
    <w:rsid w:val="003540B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a7">
    <w:name w:val="Основной текст_"/>
    <w:link w:val="5"/>
    <w:locked/>
    <w:rsid w:val="003540B8"/>
    <w:rPr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7"/>
    <w:rsid w:val="003540B8"/>
    <w:pPr>
      <w:widowControl w:val="0"/>
      <w:shd w:val="clear" w:color="auto" w:fill="FFFFFF"/>
      <w:spacing w:before="240" w:after="600" w:line="240" w:lineRule="atLeast"/>
      <w:jc w:val="center"/>
    </w:pPr>
    <w:rPr>
      <w:sz w:val="28"/>
      <w:szCs w:val="28"/>
    </w:rPr>
  </w:style>
  <w:style w:type="paragraph" w:customStyle="1" w:styleId="tj">
    <w:name w:val="tj"/>
    <w:basedOn w:val="a"/>
    <w:uiPriority w:val="99"/>
    <w:rsid w:val="0035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msonormal">
    <w:name w:val="x_msonormal"/>
    <w:basedOn w:val="a"/>
    <w:rsid w:val="0035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xcontentpasted0">
    <w:name w:val="x_contentpasted0"/>
    <w:rsid w:val="003540B8"/>
  </w:style>
  <w:style w:type="paragraph" w:styleId="a8">
    <w:name w:val="Body Text Indent"/>
    <w:basedOn w:val="a"/>
    <w:link w:val="a9"/>
    <w:rsid w:val="003540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9">
    <w:name w:val="Основний текст з відступом Знак"/>
    <w:basedOn w:val="a0"/>
    <w:link w:val="a8"/>
    <w:rsid w:val="003540B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List Paragraph"/>
    <w:basedOn w:val="a"/>
    <w:uiPriority w:val="34"/>
    <w:qFormat/>
    <w:rsid w:val="003540B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4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C4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22FB2-991B-4517-8440-87AA9E9B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4085</Words>
  <Characters>2330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Буцик Наталія Миколаївна</cp:lastModifiedBy>
  <cp:revision>12</cp:revision>
  <cp:lastPrinted>2025-01-22T12:43:00Z</cp:lastPrinted>
  <dcterms:created xsi:type="dcterms:W3CDTF">2025-01-22T08:57:00Z</dcterms:created>
  <dcterms:modified xsi:type="dcterms:W3CDTF">2025-01-23T13:22:00Z</dcterms:modified>
</cp:coreProperties>
</file>