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BC7" w:rsidRPr="00CB0DBF" w:rsidRDefault="00494BC7" w:rsidP="0049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CB0DBF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val="uk-UA" w:eastAsia="uk-UA"/>
        </w:rPr>
        <w:drawing>
          <wp:inline distT="0" distB="0" distL="0" distR="0">
            <wp:extent cx="474980" cy="621030"/>
            <wp:effectExtent l="0" t="0" r="127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BC7" w:rsidRPr="00CB0DBF" w:rsidRDefault="00494BC7" w:rsidP="0049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val="uk-UA" w:eastAsia="ru-RU"/>
        </w:rPr>
        <w:t>КИЇВСЬКА МІСЬКА РАДА</w:t>
      </w:r>
    </w:p>
    <w:p w:rsidR="00494BC7" w:rsidRPr="00CB0DBF" w:rsidRDefault="00494BC7" w:rsidP="00494BC7">
      <w:pPr>
        <w:numPr>
          <w:ilvl w:val="0"/>
          <w:numId w:val="1"/>
        </w:numPr>
        <w:pBdr>
          <w:bottom w:val="single" w:sz="24" w:space="2" w:color="00000A"/>
        </w:pBd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 СЕСІЯ   IХ СКЛИКАННЯ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52"/>
          <w:szCs w:val="52"/>
          <w:lang w:val="uk-UA" w:eastAsia="ru-RU"/>
        </w:rPr>
        <w:t>РІШЕННЯ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____________№_______________</w:t>
      </w:r>
    </w:p>
    <w:p w:rsidR="00494BC7" w:rsidRPr="00CB0DBF" w:rsidRDefault="00494BC7" w:rsidP="00494B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494BC7" w:rsidRPr="00CB0DBF" w:rsidRDefault="00494BC7" w:rsidP="00494BC7">
      <w:pPr>
        <w:spacing w:after="0" w:line="240" w:lineRule="auto"/>
        <w:ind w:left="709" w:right="467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звернення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Київської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Міністрів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 та Президента України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щодо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вжиття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всіх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необхідних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заходів для уникнення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485988" w:rsidRPr="004859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необґрунтованого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підвищення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тарифів для мешканців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Столиці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міста</w:t>
      </w:r>
      <w:r w:rsidR="00CB0DBF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Києва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статті 19, 22, 48 Конституції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України, статті 30 Закону України «Про місцеве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самоврядування в Україні», статті 10, 26 Регламенту 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ради,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ВИРІШИЛА: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2"/>
        </w:numPr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Направити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звернення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Міністрів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 та Президента України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вжиття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всіх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необхідних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 для уникнення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обґрунтованого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для мешканців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Столиці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Києва (додається).</w:t>
      </w:r>
    </w:p>
    <w:p w:rsidR="00494BC7" w:rsidRPr="00CB0DBF" w:rsidRDefault="00494BC7" w:rsidP="00494BC7">
      <w:pPr>
        <w:numPr>
          <w:ilvl w:val="0"/>
          <w:numId w:val="2"/>
        </w:numPr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Офіційно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оприлюднити у встановлений законом спосіб.</w:t>
      </w:r>
    </w:p>
    <w:p w:rsidR="00494BC7" w:rsidRPr="00CB0DBF" w:rsidRDefault="00494BC7" w:rsidP="00494BC7">
      <w:pPr>
        <w:numPr>
          <w:ilvl w:val="0"/>
          <w:numId w:val="2"/>
        </w:numPr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цього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покласти на постійну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комісію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з питань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господарства та паливно-енергетичного комплексу.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Київський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                             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                            В. Кличко</w:t>
      </w:r>
    </w:p>
    <w:p w:rsidR="00CB0DBF" w:rsidRDefault="00CB0DBF" w:rsidP="00494BC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ПОДАННЯ: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 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Є. </w:t>
      </w:r>
      <w:proofErr w:type="spellStart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Кулеба</w:t>
      </w:r>
      <w:proofErr w:type="spellEnd"/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 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 Вітренко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 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</w:t>
      </w:r>
      <w:proofErr w:type="spellStart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Конопелько</w:t>
      </w:r>
      <w:proofErr w:type="spellEnd"/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 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Л. </w:t>
      </w:r>
      <w:proofErr w:type="spellStart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Пашинна</w:t>
      </w:r>
      <w:proofErr w:type="spellEnd"/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ПОГОДЖЕНО: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ind w:right="49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Постійна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з питань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господарства та паливно-енергетичного комплексу.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О. Бродський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К. Кириченко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управління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правового забезпечення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Г. Гаршина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0DBF" w:rsidRPr="00CB0DBF" w:rsidRDefault="00CB0DBF" w:rsidP="00CB0DBF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494BC7" w:rsidRPr="00CB0DBF" w:rsidRDefault="00494BC7" w:rsidP="00494BC7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Додаток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рішення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 № ____________</w:t>
      </w:r>
    </w:p>
    <w:p w:rsidR="00494BC7" w:rsidRPr="00CB0DBF" w:rsidRDefault="00494BC7" w:rsidP="00494B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494BC7" w:rsidRPr="00CB0DBF" w:rsidRDefault="00494BC7" w:rsidP="00CE0B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Звернення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Київської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Міністрів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 та Президента України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щодо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вжиття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всіх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необхідних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заходів для уникнення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необґрунтованого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підвищення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тарифів для мешканців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Столиці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міста</w:t>
      </w:r>
      <w:r w:rsid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Києва.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Ми, депутати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ради, висловлюємо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підтримку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ініціативам </w:t>
      </w:r>
      <w:r w:rsidR="00CE0B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центральної влади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зниження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ціни на газ, тарифів на тепло, гарячу воду та електроенергію.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Разом з тим, хочемо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наголосити, що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реальними причинами різкого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зростання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вартості газу став перехід з серпня 2020 року до ринку газу для населення, модель якого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була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ухвалена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ще в 2015 році та не передбачала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реальних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запобіжників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проти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різкого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цін. А також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зловживання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приватних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постачальників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</w:t>
      </w:r>
      <w:r w:rsid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користуючись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монопольним становищем на ринку, завищили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ціну газу на 30 і більше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відсотків.   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Тому ми вітаємо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центральної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влади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втрутитися в ситуацію і не допустити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найгірших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сценаріїв. Переконані, що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граничної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ціни на газ на рівні 6,99 грн за кубічний метр, запровадження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компенсацій для споживачів, які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використовують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електроенергію для опалення, а також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підписання меморандуму між урядом, НКРЕКП, НАК «Нафтогаз України» і мерами українських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недопущення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зростання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на тепло і гарячу воду до кінця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опалювального сезону, допоможе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уникнути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погіршення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ситуації і дестабілізації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суспільства.  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 переконані, що в період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пандемії і економічної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кризи, яку вона спричинила, спільна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відповідальність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усіх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політиків – не допустити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падіння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добробуту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громадян.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таких умовах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Київська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міська рада, як орган місцевого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самоврядування, що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представляє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інтереси всіх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мешканців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столиці, в межах повноважень, визначених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Конституцією та законами України, поділяючи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стурбованість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громадян через тарифну кризу, закликаємо: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Верховну Раду України: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 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Розробити та прийняти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закони, необхідні для реального протистояння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газовим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монополістам, які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безконтрольно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підвищують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ціни на енергоносії.</w:t>
      </w:r>
    </w:p>
    <w:p w:rsidR="00CE0BF7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CE0BF7" w:rsidRDefault="00CE0BF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Кабінет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Міністрів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України: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 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Забезпечити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рішень Президента України, Верховної Ради України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інших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актів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органів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влади, спрямованих на підтримку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громадян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зростання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тарифів.</w:t>
      </w:r>
    </w:p>
    <w:p w:rsidR="00494BC7" w:rsidRPr="00CB0DBF" w:rsidRDefault="00494BC7" w:rsidP="00CE0BF7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Президента України: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 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Тримати на контролі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тарифне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питання з метою недопущення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падіння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добробуту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громадян.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Київський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й голова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В. Кличко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8F30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ПОЯСНЮВАЛЬНА ЗАПИСКА</w:t>
      </w:r>
    </w:p>
    <w:p w:rsidR="00494BC7" w:rsidRPr="00CB0DBF" w:rsidRDefault="00494BC7" w:rsidP="0049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 проекту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рішення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Київської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</w:t>
      </w:r>
    </w:p>
    <w:p w:rsidR="00494BC7" w:rsidRPr="00CB0DBF" w:rsidRDefault="00494BC7" w:rsidP="0049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«Про звернення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Київської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Міністрів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 та Президента України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щодо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вжиття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всіх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необхідних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заходів для уникнення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необґрунтованого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підвищення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тарифів для мешканців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Столиці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України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міста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Києва</w:t>
      </w:r>
      <w:r w:rsidR="008A65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3"/>
        </w:numPr>
        <w:shd w:val="clear" w:color="auto" w:fill="FFFFFF"/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Обґрунтування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необхідності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ухвалення</w:t>
      </w:r>
      <w:r w:rsidR="00D05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рішення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Звернення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Міністрів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 та Президента України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вжиття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всіх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 для уникнення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необґрунтованого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для мешканців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Столиці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Києва. 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сьогоднішній день кияни, як і весь світ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бореться з пандемією COVID-19 та вимушені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долати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наслідки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запровадження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карантинних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заходів, які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значною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мірою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погіршили ї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хній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матеріальний стан.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статті 1 Конституції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України, Україна є соціальною, правовою державою, що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виражається у соціальній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спрямованості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економіки, праві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громадян на соціальний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захист та достатній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життєвий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рівень для себе і своєї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сім'ї. Конституцією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визначено, що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людина, її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життя і здоров'я, честь і гідність, недоторканність і безпека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визнаються в Україні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найвищою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соціальною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цінністю. Права і свободи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людини та їх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визначають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зміст і спрямованість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держави. Утвердження і забезпечення прав і свобод людини є головним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обов'язком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держави.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Керівництво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має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виключно в інтересах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громадян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країни та приймати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для захисту та реалізації прав, свобод та соціальних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гарантій. 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січня 2021 року різко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підвищилась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ціна газу для населення. Реальними причинами цього став перехід з серпня 2020 року до ринку газу для населення, модель якого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була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ухвалена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ще в 2015 році та не передбачала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реальних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запобіжників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різкого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цін. Другою причиною стало зловживання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приватних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постачальників, які, користуючись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монопольним становищем на ринку, завищили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ціну газу на 30 і більше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відсотків.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Тому ми вітаємо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центральної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влади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втрутитися в ситуацію і не допустити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найгірших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сценаріїв. Переконані, що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граничної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ціни на газ на рівні 6,99 грн за кубічний метр, запровадження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компенсацій для споживачів, які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використовують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електроенергію для опалення, а також</w:t>
      </w:r>
      <w:r w:rsidR="00D05F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підписання меморандуму між урядом, НКРЕКП, НАК «Нафтогаз України» і мерами українських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недопущення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зростання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на тепло і гарячу воду до кінця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опалювального сезону, допоможе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уникнути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погіршення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соціально-економічної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ситуації і дестабілізації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суспільства. 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Разом з тим, ухвалюючи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дане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рішення, ми спонукаємо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керівництво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країни до 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подальших к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років в цьому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секторі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економіки для уникнення в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майбутньому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негативних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сценаріїв для громадян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 в цілому і киян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зокрема. 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494BC7" w:rsidRPr="00CB0DBF" w:rsidRDefault="00494BC7" w:rsidP="00494B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494BC7" w:rsidRPr="00CB0DBF" w:rsidRDefault="00494BC7" w:rsidP="00494BC7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Цілі та завдання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ухвалення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рішення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Ціллю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прийняття такого звернення є необхідність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врахування потреби мешканців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Києва, зняти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соціальну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напругу в суспільстві. Мета звернення 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досягнення балансу інтересів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споживачів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у місті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Києві, суб’єктів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господарювання та держави.</w:t>
      </w:r>
    </w:p>
    <w:p w:rsidR="00494BC7" w:rsidRPr="00CB0DBF" w:rsidRDefault="00494BC7" w:rsidP="00494BC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Завданням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прийняття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є залучення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уваги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адресатів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звернення та недопущення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на газ та його доставку, електроенергію, опалення та гарячу воду в м. Києві та підвищення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рівня соціальної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захищеності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киян та мешканців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столиці.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Загальна характеристика та основні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положення проекту рішення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 рішення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передбачає:</w:t>
      </w:r>
    </w:p>
    <w:p w:rsidR="00494BC7" w:rsidRPr="00CB0DBF" w:rsidRDefault="00777F9F" w:rsidP="00494BC7">
      <w:pPr>
        <w:numPr>
          <w:ilvl w:val="0"/>
          <w:numId w:val="6"/>
        </w:numPr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аправлення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звернення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 та Президента щодо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вжиття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всіх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 для уникнення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необґрунтованого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для мешканців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Столиці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Києва;</w:t>
      </w:r>
    </w:p>
    <w:p w:rsidR="00494BC7" w:rsidRPr="00CB0DBF" w:rsidRDefault="00777F9F" w:rsidP="00494BC7">
      <w:pPr>
        <w:numPr>
          <w:ilvl w:val="0"/>
          <w:numId w:val="6"/>
        </w:numPr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фіційне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оприлюднення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цього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4BC7"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закону;</w:t>
      </w:r>
    </w:p>
    <w:p w:rsidR="00494BC7" w:rsidRPr="00CB0DBF" w:rsidRDefault="00494BC7" w:rsidP="00494BC7">
      <w:pPr>
        <w:numPr>
          <w:ilvl w:val="0"/>
          <w:numId w:val="6"/>
        </w:numPr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покладення контролю за виконанням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цього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на постійну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комісію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з питань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господарства та паливно-енергетичного комплексу.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Стан нормативно-правової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бази у даній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сфері правового регулювання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Дана сфера суспільних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відносин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врегульована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статтями 19, 22, 48 Конституції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України, статтею 30 Закону України «Про місцеве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самоврядування в Україні», Законом України “Про ринок природного газу”, Законом України «Про Національну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комісію, що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здійснює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державне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регулювання у сферах енергетики та комунальних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послуг»,  Постановою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Кабінету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Міністрі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ввід 18 січня 2021 №25 “Про внесення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 до деяких постанов Кабінету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Міністрів У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країни”.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8"/>
        </w:numPr>
        <w:shd w:val="clear" w:color="auto" w:fill="FFFFFF"/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Фінансово-економічне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обґрунтування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даного проекту рішення не передбачає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додаткове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витрачання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коштів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місцевого бюджету.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Прогноз соціально-економічних та інших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наслідків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прийняття проекту рішення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Прийняття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даного проекту рішення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сприятиме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врегулюванню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правовідносин у сфері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господарства у місті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Києві, балансу інтересів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споживачів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у місті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Києві, суб’єктів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господарювання та держави.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Суб’єкти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подання проекту рішення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Суб’єктами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даного проекту рішення є депутати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IX скликання, члени депутатської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фракції «СЛУГА НАРОДУ» у Київській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міській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Євгенія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Кулеба</w:t>
      </w:r>
      <w:proofErr w:type="spellEnd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Андрій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Вітренко, Микола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Конопелько</w:t>
      </w:r>
      <w:proofErr w:type="spellEnd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Лілія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Пашинна</w:t>
      </w:r>
      <w:proofErr w:type="spellEnd"/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Доповідач на пленарному засіданні</w:t>
      </w: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Доповідач на пленарному засіданні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сесії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– депутат Київської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IX скликання, член депутатської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фракції «СЛУГА НАРОДУ» у Київській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міській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Вітренко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Андрій Олександрович.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Депутат Київської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                                                       А. Вітренко</w:t>
      </w:r>
    </w:p>
    <w:p w:rsidR="00494BC7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br/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         </w:t>
      </w:r>
    </w:p>
    <w:p w:rsidR="007B0463" w:rsidRDefault="007B0463" w:rsidP="00494BC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7B0463" w:rsidRDefault="007B0463" w:rsidP="00494BC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7B0463" w:rsidRDefault="007B0463" w:rsidP="00494BC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7B0463" w:rsidRDefault="007B0463" w:rsidP="00494BC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7B0463" w:rsidRDefault="007B0463" w:rsidP="00494BC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7B0463" w:rsidRPr="00CB0DBF" w:rsidRDefault="007B0463" w:rsidP="00494BC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ind w:firstLine="41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ind w:left="1553" w:firstLine="34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Заступнику міського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голови —</w:t>
      </w:r>
    </w:p>
    <w:p w:rsidR="00494BC7" w:rsidRPr="00CB0DBF" w:rsidRDefault="00494BC7" w:rsidP="00494BC7">
      <w:pPr>
        <w:spacing w:after="0" w:line="240" w:lineRule="auto"/>
        <w:ind w:firstLine="411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           секретарю Київської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</w:t>
      </w:r>
    </w:p>
    <w:p w:rsidR="00494BC7" w:rsidRPr="00CB0DBF" w:rsidRDefault="00777F9F" w:rsidP="00494BC7">
      <w:pPr>
        <w:spacing w:after="0" w:line="240" w:lineRule="auto"/>
        <w:ind w:firstLine="411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           </w:t>
      </w:r>
      <w:r w:rsidR="00494BC7"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Бондаренку В. В.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Шановний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Володимире</w:t>
      </w:r>
      <w:r w:rsidR="00777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Володимировичу!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ст. 26 Регламенту Київської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ради, прошу Вас надати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доручення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розглянути проект рішення «Про звернення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Міністрів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 та Президента України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вжиття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всіх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необхідних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 для уникнення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необґрунтованого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для мешканців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Столиці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Києва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  на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засіданні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з питань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</w:t>
      </w:r>
      <w:r w:rsidR="00777F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господарства та паливно-енергетичного комплексу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Додатки: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94BC7" w:rsidRPr="00CB0DBF" w:rsidRDefault="00494BC7" w:rsidP="00494BC7">
      <w:pPr>
        <w:numPr>
          <w:ilvl w:val="0"/>
          <w:numId w:val="12"/>
        </w:numPr>
        <w:spacing w:after="0" w:line="240" w:lineRule="auto"/>
        <w:ind w:left="7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Проект рішення «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звернення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Київської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до Верховної Ради України, Кабінету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Міністрів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 та Президента України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вжиття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всіх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необхідних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 для уникнення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необґрунтованого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тарифів для мешканців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Столиці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Києва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разом із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додатком. (4 арк.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494BC7" w:rsidRPr="00CB0DBF" w:rsidRDefault="00494BC7" w:rsidP="00494BC7">
      <w:pPr>
        <w:numPr>
          <w:ilvl w:val="0"/>
          <w:numId w:val="12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Пояснювальна записка до проекту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рішення. (3 арк.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494BC7" w:rsidRPr="00CB0DBF" w:rsidRDefault="00494BC7" w:rsidP="00494BC7">
      <w:pPr>
        <w:numPr>
          <w:ilvl w:val="0"/>
          <w:numId w:val="12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Електронна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версія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зазначених</w:t>
      </w:r>
      <w:r w:rsidR="00600F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документів.</w:t>
      </w:r>
    </w:p>
    <w:p w:rsidR="00494BC7" w:rsidRPr="00CB0DBF" w:rsidRDefault="00494BC7" w:rsidP="00494B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4BC7" w:rsidRPr="00CB0DBF" w:rsidRDefault="00494BC7" w:rsidP="00494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 повагою</w:t>
      </w:r>
    </w:p>
    <w:p w:rsidR="00494BC7" w:rsidRPr="00CB0DBF" w:rsidRDefault="00494BC7" w:rsidP="00494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Депутат Київської</w:t>
      </w:r>
      <w:r w:rsidR="00600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B0D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                                                      А. Вітренко</w:t>
      </w:r>
    </w:p>
    <w:p w:rsidR="00B204A9" w:rsidRPr="00CB0DBF" w:rsidRDefault="00B204A9">
      <w:pPr>
        <w:rPr>
          <w:lang w:val="uk-UA"/>
        </w:rPr>
      </w:pPr>
    </w:p>
    <w:sectPr w:rsidR="00B204A9" w:rsidRPr="00CB0DBF" w:rsidSect="00DB4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C1C8D"/>
    <w:multiLevelType w:val="multilevel"/>
    <w:tmpl w:val="E936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A52A3"/>
    <w:multiLevelType w:val="multilevel"/>
    <w:tmpl w:val="0A8AC0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06E5A"/>
    <w:multiLevelType w:val="multilevel"/>
    <w:tmpl w:val="71FE78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0C3A8E"/>
    <w:multiLevelType w:val="multilevel"/>
    <w:tmpl w:val="0DDE44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87D4A"/>
    <w:multiLevelType w:val="multilevel"/>
    <w:tmpl w:val="8FD46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221B45"/>
    <w:multiLevelType w:val="multilevel"/>
    <w:tmpl w:val="BC2EA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E1639B"/>
    <w:multiLevelType w:val="multilevel"/>
    <w:tmpl w:val="E68887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A50F9D"/>
    <w:multiLevelType w:val="multilevel"/>
    <w:tmpl w:val="35C2D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557103"/>
    <w:multiLevelType w:val="multilevel"/>
    <w:tmpl w:val="8F2ACD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216AF4"/>
    <w:multiLevelType w:val="multilevel"/>
    <w:tmpl w:val="AC024E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2C507E"/>
    <w:multiLevelType w:val="multilevel"/>
    <w:tmpl w:val="87E83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F35F9F"/>
    <w:multiLevelType w:val="multilevel"/>
    <w:tmpl w:val="23385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0"/>
    <w:lvlOverride w:ilvl="0">
      <w:lvl w:ilvl="0">
        <w:numFmt w:val="decimal"/>
        <w:lvlText w:val="%1."/>
        <w:lvlJc w:val="left"/>
      </w:lvl>
    </w:lvlOverride>
  </w:num>
  <w:num w:numId="6">
    <w:abstractNumId w:val="0"/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8"/>
    <w:lvlOverride w:ilvl="0">
      <w:lvl w:ilvl="0">
        <w:numFmt w:val="decimal"/>
        <w:lvlText w:val="%1."/>
        <w:lvlJc w:val="left"/>
      </w:lvl>
    </w:lvlOverride>
  </w:num>
  <w:num w:numId="11">
    <w:abstractNumId w:val="6"/>
    <w:lvlOverride w:ilvl="0">
      <w:lvl w:ilvl="0">
        <w:numFmt w:val="decimal"/>
        <w:lvlText w:val="%1."/>
        <w:lvlJc w:val="left"/>
      </w:lvl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C7"/>
    <w:rsid w:val="001E0380"/>
    <w:rsid w:val="00485988"/>
    <w:rsid w:val="00494BC7"/>
    <w:rsid w:val="00600F40"/>
    <w:rsid w:val="006928AD"/>
    <w:rsid w:val="00777F9F"/>
    <w:rsid w:val="007B0463"/>
    <w:rsid w:val="008A65E1"/>
    <w:rsid w:val="008F3065"/>
    <w:rsid w:val="00B204A9"/>
    <w:rsid w:val="00CB0DBF"/>
    <w:rsid w:val="00CE0BF7"/>
    <w:rsid w:val="00D05FBA"/>
    <w:rsid w:val="00DB4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E78A5-D1C4-49A5-8BFB-524C4417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94BC7"/>
  </w:style>
  <w:style w:type="paragraph" w:styleId="a4">
    <w:name w:val="Balloon Text"/>
    <w:basedOn w:val="a"/>
    <w:link w:val="a5"/>
    <w:uiPriority w:val="99"/>
    <w:semiHidden/>
    <w:unhideWhenUsed/>
    <w:rsid w:val="00CB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0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6699</Words>
  <Characters>3819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Romeo1994</Company>
  <LinksUpToDate>false</LinksUpToDate>
  <CharactersWithSpaces>10498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Палійчук Юрій Олександрович</dc:creator>
  <cp:lastModifiedBy>Antonyuk Valentyna</cp:lastModifiedBy>
  <cp:revision>2</cp:revision>
  <cp:lastPrinted>2021-02-11T09:37:00Z</cp:lastPrinted>
  <dcterms:created xsi:type="dcterms:W3CDTF">2021-02-11T10:49:00Z</dcterms:created>
  <dcterms:modified xsi:type="dcterms:W3CDTF">2021-02-11T10:49:00Z</dcterms:modified>
</cp:coreProperties>
</file>