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922" w:rsidRPr="00FD014C" w:rsidRDefault="008E4922" w:rsidP="00FE50D6">
      <w:pPr>
        <w:pStyle w:val="Style9"/>
        <w:tabs>
          <w:tab w:val="left" w:pos="426"/>
        </w:tabs>
        <w:suppressAutoHyphens/>
        <w:spacing w:after="0" w:line="240" w:lineRule="auto"/>
        <w:jc w:val="center"/>
        <w:rPr>
          <w:rStyle w:val="FontStyle13"/>
          <w:b/>
          <w:sz w:val="28"/>
          <w:szCs w:val="28"/>
          <w:lang w:val="uk-UA" w:eastAsia="uk-UA"/>
        </w:rPr>
      </w:pPr>
      <w:r w:rsidRPr="00FD014C">
        <w:rPr>
          <w:rStyle w:val="FontStyle13"/>
          <w:b/>
          <w:sz w:val="28"/>
          <w:szCs w:val="28"/>
          <w:lang w:val="uk-UA" w:eastAsia="uk-UA"/>
        </w:rPr>
        <w:t>ПОЯСНЮВАЛЬНА ЗАПИСКА</w:t>
      </w:r>
    </w:p>
    <w:p w:rsidR="008E4922" w:rsidRPr="00FD014C" w:rsidRDefault="0033765E" w:rsidP="00FE50D6">
      <w:pPr>
        <w:pStyle w:val="Style9"/>
        <w:tabs>
          <w:tab w:val="left" w:pos="426"/>
        </w:tabs>
        <w:suppressAutoHyphens/>
        <w:spacing w:after="0" w:line="240" w:lineRule="auto"/>
        <w:jc w:val="center"/>
        <w:rPr>
          <w:rStyle w:val="FontStyle13"/>
          <w:b/>
          <w:sz w:val="28"/>
          <w:szCs w:val="28"/>
          <w:lang w:val="uk-UA" w:eastAsia="uk-UA"/>
        </w:rPr>
      </w:pPr>
      <w:r w:rsidRPr="00FD014C">
        <w:rPr>
          <w:rStyle w:val="FontStyle13"/>
          <w:b/>
          <w:sz w:val="28"/>
          <w:szCs w:val="28"/>
          <w:lang w:val="uk-UA" w:eastAsia="uk-UA"/>
        </w:rPr>
        <w:t xml:space="preserve">до </w:t>
      </w:r>
      <w:proofErr w:type="spellStart"/>
      <w:r w:rsidRPr="00FD014C">
        <w:rPr>
          <w:rStyle w:val="FontStyle13"/>
          <w:b/>
          <w:sz w:val="28"/>
          <w:szCs w:val="28"/>
          <w:lang w:val="uk-UA" w:eastAsia="uk-UA"/>
        </w:rPr>
        <w:t>проє</w:t>
      </w:r>
      <w:r w:rsidR="008E4922" w:rsidRPr="00FD014C">
        <w:rPr>
          <w:rStyle w:val="FontStyle13"/>
          <w:b/>
          <w:sz w:val="28"/>
          <w:szCs w:val="28"/>
          <w:lang w:val="uk-UA" w:eastAsia="uk-UA"/>
        </w:rPr>
        <w:t>кту</w:t>
      </w:r>
      <w:proofErr w:type="spellEnd"/>
      <w:r w:rsidR="008E4922" w:rsidRPr="00FD014C">
        <w:rPr>
          <w:rStyle w:val="FontStyle13"/>
          <w:b/>
          <w:sz w:val="28"/>
          <w:szCs w:val="28"/>
          <w:lang w:val="uk-UA" w:eastAsia="uk-UA"/>
        </w:rPr>
        <w:t xml:space="preserve"> рішення Київської міської ради</w:t>
      </w:r>
    </w:p>
    <w:p w:rsidR="00BC34DF" w:rsidRDefault="008E4922" w:rsidP="00B33694">
      <w:pPr>
        <w:pStyle w:val="Style9"/>
        <w:tabs>
          <w:tab w:val="left" w:pos="426"/>
        </w:tabs>
        <w:suppressAutoHyphens/>
        <w:spacing w:after="0" w:line="240" w:lineRule="auto"/>
        <w:jc w:val="center"/>
        <w:rPr>
          <w:b/>
          <w:bCs/>
          <w:color w:val="000000"/>
          <w:sz w:val="28"/>
          <w:szCs w:val="28"/>
          <w:lang w:val="uk-UA" w:eastAsia="zh-CN"/>
        </w:rPr>
      </w:pPr>
      <w:r w:rsidRPr="00B33694">
        <w:rPr>
          <w:rStyle w:val="FontStyle13"/>
          <w:b/>
          <w:sz w:val="28"/>
          <w:szCs w:val="28"/>
          <w:lang w:val="uk-UA" w:eastAsia="uk-UA"/>
        </w:rPr>
        <w:t>«</w:t>
      </w:r>
      <w:r w:rsidR="00B33694" w:rsidRPr="00B33694">
        <w:rPr>
          <w:b/>
          <w:bCs/>
          <w:color w:val="000000"/>
          <w:sz w:val="28"/>
          <w:szCs w:val="28"/>
          <w:lang w:val="uk-UA" w:eastAsia="zh-CN"/>
        </w:rPr>
        <w:t xml:space="preserve">Про зміну типу та найменування деяких закладів загальної </w:t>
      </w:r>
    </w:p>
    <w:p w:rsidR="008E4922" w:rsidRPr="00B33694" w:rsidRDefault="00B33694" w:rsidP="00B33694">
      <w:pPr>
        <w:pStyle w:val="Style9"/>
        <w:tabs>
          <w:tab w:val="left" w:pos="426"/>
        </w:tabs>
        <w:suppressAutoHyphens/>
        <w:spacing w:after="0" w:line="240" w:lineRule="auto"/>
        <w:jc w:val="center"/>
        <w:rPr>
          <w:rStyle w:val="FontStyle13"/>
          <w:b/>
          <w:sz w:val="28"/>
          <w:szCs w:val="28"/>
          <w:lang w:val="uk-UA" w:eastAsia="uk-UA"/>
        </w:rPr>
      </w:pPr>
      <w:r w:rsidRPr="00B33694">
        <w:rPr>
          <w:b/>
          <w:bCs/>
          <w:color w:val="000000"/>
          <w:sz w:val="28"/>
          <w:szCs w:val="28"/>
          <w:lang w:val="uk-UA" w:eastAsia="zh-CN"/>
        </w:rPr>
        <w:t>середньої освіти Деснянського району міста Києва</w:t>
      </w:r>
      <w:r w:rsidR="008E4922" w:rsidRPr="00B33694">
        <w:rPr>
          <w:rStyle w:val="FontStyle13"/>
          <w:b/>
          <w:sz w:val="28"/>
          <w:szCs w:val="28"/>
          <w:lang w:val="uk-UA" w:eastAsia="uk-UA"/>
        </w:rPr>
        <w:t>»</w:t>
      </w:r>
    </w:p>
    <w:p w:rsidR="008C3AAC" w:rsidRPr="00851B10" w:rsidRDefault="008C3AAC" w:rsidP="00FE50D6">
      <w:pPr>
        <w:pStyle w:val="Style9"/>
        <w:tabs>
          <w:tab w:val="left" w:pos="426"/>
        </w:tabs>
        <w:suppressAutoHyphens/>
        <w:spacing w:after="0" w:line="240" w:lineRule="auto"/>
        <w:jc w:val="center"/>
        <w:rPr>
          <w:rStyle w:val="FontStyle13"/>
          <w:sz w:val="28"/>
          <w:szCs w:val="28"/>
          <w:lang w:val="uk-UA" w:eastAsia="uk-UA"/>
        </w:rPr>
      </w:pPr>
    </w:p>
    <w:p w:rsidR="00FD014C" w:rsidRPr="00FD014C" w:rsidRDefault="00FD014C" w:rsidP="00FD014C">
      <w:pPr>
        <w:pStyle w:val="Style9"/>
        <w:tabs>
          <w:tab w:val="left" w:pos="426"/>
          <w:tab w:val="left" w:pos="851"/>
        </w:tabs>
        <w:suppressAutoHyphens/>
        <w:spacing w:after="0" w:line="240" w:lineRule="auto"/>
        <w:ind w:firstLine="709"/>
        <w:jc w:val="both"/>
        <w:rPr>
          <w:b/>
          <w:bCs/>
          <w:sz w:val="28"/>
          <w:szCs w:val="28"/>
          <w:lang w:val="uk-UA"/>
        </w:rPr>
      </w:pPr>
      <w:r w:rsidRPr="00FD014C">
        <w:rPr>
          <w:b/>
          <w:sz w:val="28"/>
          <w:szCs w:val="28"/>
          <w:lang w:val="uk-UA"/>
        </w:rPr>
        <w:t>1.</w:t>
      </w:r>
      <w:r w:rsidRPr="00FD014C">
        <w:rPr>
          <w:b/>
          <w:bCs/>
          <w:sz w:val="28"/>
          <w:szCs w:val="28"/>
          <w:lang w:val="uk-UA"/>
        </w:rPr>
        <w:t xml:space="preserve"> Опис проблем, для вирішення яких підготовлено </w:t>
      </w:r>
      <w:proofErr w:type="spellStart"/>
      <w:r w:rsidRPr="00FD014C">
        <w:rPr>
          <w:b/>
          <w:bCs/>
          <w:sz w:val="28"/>
          <w:szCs w:val="28"/>
          <w:lang w:val="uk-UA"/>
        </w:rPr>
        <w:t>проєкт</w:t>
      </w:r>
      <w:proofErr w:type="spellEnd"/>
      <w:r w:rsidRPr="00FD014C">
        <w:rPr>
          <w:b/>
          <w:bCs/>
          <w:sz w:val="28"/>
          <w:szCs w:val="28"/>
          <w:lang w:val="uk-UA"/>
        </w:rPr>
        <w:t xml:space="preserve"> рішення, обґрунтування відповідності та достатності передбачених у </w:t>
      </w:r>
      <w:proofErr w:type="spellStart"/>
      <w:r w:rsidRPr="00FD014C">
        <w:rPr>
          <w:b/>
          <w:bCs/>
          <w:sz w:val="28"/>
          <w:szCs w:val="28"/>
          <w:lang w:val="uk-UA"/>
        </w:rPr>
        <w:t>проєкті</w:t>
      </w:r>
      <w:proofErr w:type="spellEnd"/>
      <w:r w:rsidRPr="00FD014C">
        <w:rPr>
          <w:b/>
          <w:bCs/>
          <w:sz w:val="28"/>
          <w:szCs w:val="28"/>
          <w:lang w:val="uk-UA"/>
        </w:rPr>
        <w:t xml:space="preserve"> рішення механізмів і способів вирішення існуючих проблем, а також актуальності цих проблем для територіальної громади міста Києва</w:t>
      </w:r>
    </w:p>
    <w:p w:rsidR="00266A79" w:rsidRPr="00266A79" w:rsidRDefault="00266A79" w:rsidP="00266A79">
      <w:pPr>
        <w:pStyle w:val="Style9"/>
        <w:tabs>
          <w:tab w:val="left" w:pos="426"/>
        </w:tabs>
        <w:suppressAutoHyphens/>
        <w:spacing w:after="0" w:line="240" w:lineRule="auto"/>
        <w:ind w:firstLine="709"/>
        <w:jc w:val="both"/>
        <w:rPr>
          <w:rStyle w:val="FontStyle13"/>
          <w:sz w:val="28"/>
          <w:szCs w:val="28"/>
          <w:lang w:val="uk-UA" w:eastAsia="uk-UA"/>
        </w:rPr>
      </w:pPr>
      <w:r w:rsidRPr="00266A79">
        <w:rPr>
          <w:rStyle w:val="FontStyle13"/>
          <w:sz w:val="28"/>
          <w:szCs w:val="28"/>
          <w:lang w:val="uk-UA" w:eastAsia="uk-UA"/>
        </w:rPr>
        <w:t>Відповідно до частини першої статті 35 Закону України «Про повну загальну середню освіту» (далі – Закон) здобуття повної загальної середньої освіти на певному рівні забезпечують: початкова школа, що забезпечує здобуття початкової освіти; гімназія, що забезпечує здобуття базової середньої освіти; ліцей, що забезпечує здобуття профільної середньої освіти.</w:t>
      </w:r>
    </w:p>
    <w:p w:rsidR="00AF3F1A" w:rsidRDefault="00AF3F1A" w:rsidP="00266A79">
      <w:pPr>
        <w:pStyle w:val="Style9"/>
        <w:tabs>
          <w:tab w:val="left" w:pos="426"/>
        </w:tabs>
        <w:suppressAutoHyphens/>
        <w:spacing w:after="0" w:line="240" w:lineRule="auto"/>
        <w:ind w:firstLine="709"/>
        <w:jc w:val="both"/>
        <w:rPr>
          <w:sz w:val="28"/>
          <w:szCs w:val="28"/>
          <w:shd w:val="clear" w:color="auto" w:fill="FFFFFF"/>
          <w:lang w:val="uk-UA"/>
        </w:rPr>
      </w:pPr>
      <w:r>
        <w:rPr>
          <w:sz w:val="28"/>
          <w:szCs w:val="28"/>
          <w:shd w:val="clear" w:color="auto" w:fill="FFFFFF"/>
          <w:lang w:val="uk-UA"/>
        </w:rPr>
        <w:t>З</w:t>
      </w:r>
      <w:r w:rsidRPr="00925884">
        <w:rPr>
          <w:sz w:val="28"/>
          <w:szCs w:val="28"/>
          <w:shd w:val="clear" w:color="auto" w:fill="FFFFFF"/>
          <w:lang w:val="uk-UA"/>
        </w:rPr>
        <w:t>а рішенням засновника ліцей може також забезпечувати здобуття базової середньої освіти та, як виняток, здобуття початкової освіти.</w:t>
      </w:r>
    </w:p>
    <w:p w:rsidR="00266A79" w:rsidRPr="00266A79" w:rsidRDefault="00266A79" w:rsidP="00266A79">
      <w:pPr>
        <w:pStyle w:val="Style9"/>
        <w:tabs>
          <w:tab w:val="left" w:pos="426"/>
        </w:tabs>
        <w:suppressAutoHyphens/>
        <w:spacing w:after="0" w:line="240" w:lineRule="auto"/>
        <w:ind w:firstLine="709"/>
        <w:jc w:val="both"/>
        <w:rPr>
          <w:rStyle w:val="FontStyle13"/>
          <w:sz w:val="28"/>
          <w:szCs w:val="28"/>
          <w:lang w:val="uk-UA" w:eastAsia="uk-UA"/>
        </w:rPr>
      </w:pPr>
      <w:r w:rsidRPr="00266A79">
        <w:rPr>
          <w:rStyle w:val="FontStyle13"/>
          <w:sz w:val="28"/>
          <w:szCs w:val="28"/>
          <w:lang w:val="uk-UA" w:eastAsia="uk-UA"/>
        </w:rPr>
        <w:t>Відповідно до статті 32 Закону, рішення про утворення, реорганізацію, ліквідацію чи перепрофілювання (зміну типу) закладу загальної середньої освіти приймає засновник (засновники).</w:t>
      </w:r>
    </w:p>
    <w:p w:rsidR="00185BD8" w:rsidRPr="00185BD8" w:rsidRDefault="00185BD8" w:rsidP="00185BD8">
      <w:pPr>
        <w:pStyle w:val="Style9"/>
        <w:tabs>
          <w:tab w:val="left" w:pos="426"/>
        </w:tabs>
        <w:spacing w:after="0" w:line="240" w:lineRule="auto"/>
        <w:ind w:firstLine="709"/>
        <w:jc w:val="both"/>
        <w:rPr>
          <w:sz w:val="28"/>
          <w:szCs w:val="28"/>
          <w:lang w:val="uk-UA"/>
        </w:rPr>
      </w:pPr>
      <w:r w:rsidRPr="00185BD8">
        <w:rPr>
          <w:sz w:val="28"/>
          <w:szCs w:val="28"/>
          <w:lang w:val="uk-UA"/>
        </w:rPr>
        <w:t xml:space="preserve">З огляду на те, що законами України «Про освіту», «Про повну загальну середню освіту» чи іншими актами законодавства не передбачено тип закладу освіти – школа І-ІІІ ступенів, спеціалізована школа І-ІІІ ступенів, гімназія ІІ-ІІІ ступенів, виникла необхідність змінити тип та перейменувати комунальні заклади </w:t>
      </w:r>
      <w:r w:rsidR="00596B6A">
        <w:rPr>
          <w:sz w:val="28"/>
          <w:szCs w:val="28"/>
          <w:lang w:val="uk-UA"/>
        </w:rPr>
        <w:t xml:space="preserve">загальної середньої освіти Деснянського району міста Києва: </w:t>
      </w:r>
      <w:r w:rsidRPr="00185BD8">
        <w:rPr>
          <w:sz w:val="28"/>
          <w:szCs w:val="28"/>
          <w:lang w:val="uk-UA"/>
        </w:rPr>
        <w:t>школ</w:t>
      </w:r>
      <w:r w:rsidR="00596B6A">
        <w:rPr>
          <w:sz w:val="28"/>
          <w:szCs w:val="28"/>
          <w:lang w:val="uk-UA"/>
        </w:rPr>
        <w:t>у</w:t>
      </w:r>
      <w:r w:rsidRPr="00185BD8">
        <w:rPr>
          <w:sz w:val="28"/>
          <w:szCs w:val="28"/>
          <w:lang w:val="uk-UA"/>
        </w:rPr>
        <w:t xml:space="preserve"> І-ІІІ ступенів № 190 Деснянського району міста Києва (далі – школа № 190), спеціалізован</w:t>
      </w:r>
      <w:r w:rsidR="00596B6A">
        <w:rPr>
          <w:sz w:val="28"/>
          <w:szCs w:val="28"/>
          <w:lang w:val="uk-UA"/>
        </w:rPr>
        <w:t>у</w:t>
      </w:r>
      <w:r w:rsidRPr="00185BD8">
        <w:rPr>
          <w:sz w:val="28"/>
          <w:szCs w:val="28"/>
          <w:lang w:val="uk-UA"/>
        </w:rPr>
        <w:t xml:space="preserve"> школ</w:t>
      </w:r>
      <w:r w:rsidR="00596B6A">
        <w:rPr>
          <w:sz w:val="28"/>
          <w:szCs w:val="28"/>
          <w:lang w:val="uk-UA"/>
        </w:rPr>
        <w:t>у</w:t>
      </w:r>
      <w:r w:rsidRPr="00185BD8">
        <w:rPr>
          <w:sz w:val="28"/>
          <w:szCs w:val="28"/>
          <w:lang w:val="uk-UA"/>
        </w:rPr>
        <w:t xml:space="preserve"> І-ІІІ ступенів № 207 з поглибленим вивченням англійської мови Деснянського району міста Києва (далі – школа № 207), спеціалізован</w:t>
      </w:r>
      <w:r w:rsidR="00596B6A">
        <w:rPr>
          <w:sz w:val="28"/>
          <w:szCs w:val="28"/>
          <w:lang w:val="uk-UA"/>
        </w:rPr>
        <w:t>у</w:t>
      </w:r>
      <w:r w:rsidRPr="00185BD8">
        <w:rPr>
          <w:sz w:val="28"/>
          <w:szCs w:val="28"/>
          <w:lang w:val="uk-UA"/>
        </w:rPr>
        <w:t xml:space="preserve"> школ</w:t>
      </w:r>
      <w:r w:rsidR="00596B6A">
        <w:rPr>
          <w:sz w:val="28"/>
          <w:szCs w:val="28"/>
          <w:lang w:val="uk-UA"/>
        </w:rPr>
        <w:t>у</w:t>
      </w:r>
      <w:r w:rsidRPr="00185BD8">
        <w:rPr>
          <w:sz w:val="28"/>
          <w:szCs w:val="28"/>
          <w:lang w:val="uk-UA"/>
        </w:rPr>
        <w:t xml:space="preserve"> І-ІІІ ступенів № 277 з поглибленим вивченням англійської мови Деснянського району міста Києва (далі – школа № 277), школ</w:t>
      </w:r>
      <w:r w:rsidR="00596B6A">
        <w:rPr>
          <w:sz w:val="28"/>
          <w:szCs w:val="28"/>
          <w:lang w:val="uk-UA"/>
        </w:rPr>
        <w:t>у</w:t>
      </w:r>
      <w:r w:rsidRPr="00185BD8">
        <w:rPr>
          <w:sz w:val="28"/>
          <w:szCs w:val="28"/>
          <w:lang w:val="uk-UA"/>
        </w:rPr>
        <w:t xml:space="preserve"> І-ІІІ ступенів </w:t>
      </w:r>
      <w:r w:rsidR="00B76615">
        <w:rPr>
          <w:sz w:val="28"/>
          <w:szCs w:val="28"/>
          <w:lang w:val="uk-UA"/>
        </w:rPr>
        <w:br/>
      </w:r>
      <w:r w:rsidRPr="00185BD8">
        <w:rPr>
          <w:sz w:val="28"/>
          <w:szCs w:val="28"/>
          <w:lang w:val="uk-UA"/>
        </w:rPr>
        <w:t>№ 306 Деснянського району міста Києва (далі – школа № 306) та спеціалізован</w:t>
      </w:r>
      <w:r w:rsidR="00596B6A">
        <w:rPr>
          <w:sz w:val="28"/>
          <w:szCs w:val="28"/>
          <w:lang w:val="uk-UA"/>
        </w:rPr>
        <w:t>у</w:t>
      </w:r>
      <w:r w:rsidRPr="00185BD8">
        <w:rPr>
          <w:sz w:val="28"/>
          <w:szCs w:val="28"/>
          <w:lang w:val="uk-UA"/>
        </w:rPr>
        <w:t xml:space="preserve"> школ</w:t>
      </w:r>
      <w:r w:rsidR="00596B6A">
        <w:rPr>
          <w:sz w:val="28"/>
          <w:szCs w:val="28"/>
          <w:lang w:val="uk-UA"/>
        </w:rPr>
        <w:t>у</w:t>
      </w:r>
      <w:r w:rsidRPr="00185BD8">
        <w:rPr>
          <w:sz w:val="28"/>
          <w:szCs w:val="28"/>
          <w:lang w:val="uk-UA"/>
        </w:rPr>
        <w:t xml:space="preserve"> І-ІІІ ступенів № 307 з поглибленим вивченням </w:t>
      </w:r>
      <w:r w:rsidR="00BC34DF">
        <w:rPr>
          <w:sz w:val="28"/>
          <w:szCs w:val="28"/>
          <w:lang w:val="uk-UA"/>
        </w:rPr>
        <w:t>природничих наук</w:t>
      </w:r>
      <w:r w:rsidRPr="00185BD8">
        <w:rPr>
          <w:sz w:val="28"/>
          <w:szCs w:val="28"/>
          <w:lang w:val="uk-UA"/>
        </w:rPr>
        <w:t xml:space="preserve"> Деснянського району міста Києва (далі – школа № 307) на ліцеї, що забезпечуватимуть здобуття початкової, базової середньої та профільної середньої освіти; гімназію</w:t>
      </w:r>
      <w:r w:rsidR="00185C45">
        <w:rPr>
          <w:sz w:val="28"/>
          <w:szCs w:val="28"/>
          <w:lang w:val="uk-UA"/>
        </w:rPr>
        <w:t xml:space="preserve"> </w:t>
      </w:r>
      <w:r w:rsidRPr="00185BD8">
        <w:rPr>
          <w:sz w:val="28"/>
          <w:szCs w:val="28"/>
          <w:lang w:val="uk-UA"/>
        </w:rPr>
        <w:t xml:space="preserve">№ 283 ІІ-ІІІ ступеня Деснянського району міста Києва (далі – гімназія № 283) та гімназію «Троєщина» ІІ-ІІІ ступенів Деснянського району міста Києва (далі – гімназія «Троєщина») на ліцеї, що забезпечуватимуть здобуття базової середньої та профільної середньої освіти. </w:t>
      </w:r>
    </w:p>
    <w:p w:rsidR="00185BD8" w:rsidRPr="00185BD8" w:rsidRDefault="00185BD8" w:rsidP="00185BD8">
      <w:pPr>
        <w:pStyle w:val="Style9"/>
        <w:tabs>
          <w:tab w:val="left" w:pos="426"/>
        </w:tabs>
        <w:spacing w:after="0" w:line="240" w:lineRule="auto"/>
        <w:ind w:firstLine="709"/>
        <w:jc w:val="both"/>
        <w:rPr>
          <w:sz w:val="28"/>
          <w:szCs w:val="28"/>
          <w:lang w:val="uk-UA"/>
        </w:rPr>
      </w:pPr>
      <w:r w:rsidRPr="00185BD8">
        <w:rPr>
          <w:sz w:val="28"/>
          <w:szCs w:val="28"/>
          <w:lang w:val="uk-UA"/>
        </w:rPr>
        <w:t>У 2023-2024 навчальному році в школі № 190 функціонує 30 класів, в яких навчається 750 учнів: 1-4 класи: 11 класів – 263 учня; 5-9 класи: 15 класів – 393 учн</w:t>
      </w:r>
      <w:r w:rsidR="000B3A6B">
        <w:rPr>
          <w:sz w:val="28"/>
          <w:szCs w:val="28"/>
          <w:lang w:val="uk-UA"/>
        </w:rPr>
        <w:t>я</w:t>
      </w:r>
      <w:r w:rsidRPr="00185BD8">
        <w:rPr>
          <w:sz w:val="28"/>
          <w:szCs w:val="28"/>
          <w:lang w:val="uk-UA"/>
        </w:rPr>
        <w:t>; 10-11 класи: 4 класи – 94 учні.</w:t>
      </w:r>
    </w:p>
    <w:p w:rsidR="00185C45" w:rsidRDefault="00185BD8" w:rsidP="00185C45">
      <w:pPr>
        <w:pStyle w:val="Style9"/>
        <w:tabs>
          <w:tab w:val="left" w:pos="426"/>
        </w:tabs>
        <w:spacing w:after="0" w:line="240" w:lineRule="auto"/>
        <w:ind w:firstLine="709"/>
        <w:jc w:val="both"/>
        <w:rPr>
          <w:sz w:val="28"/>
          <w:szCs w:val="28"/>
          <w:lang w:val="uk-UA"/>
        </w:rPr>
      </w:pPr>
      <w:r w:rsidRPr="00185BD8">
        <w:rPr>
          <w:sz w:val="28"/>
          <w:szCs w:val="28"/>
          <w:lang w:val="uk-UA"/>
        </w:rPr>
        <w:t>Заклад має міцну кадрову, методичну та матеріально-технічну базу. Багато років реалізовує запит на вивчення предметів технологічного профілю, зокрема автосправи. Забезпечує роботу з розвитку емоційного інтелекту, активно застосовує інтегроване навчання.</w:t>
      </w:r>
    </w:p>
    <w:p w:rsidR="00185BD8" w:rsidRPr="00185BD8" w:rsidRDefault="00185BD8" w:rsidP="00185C45">
      <w:pPr>
        <w:pStyle w:val="Style9"/>
        <w:tabs>
          <w:tab w:val="left" w:pos="426"/>
        </w:tabs>
        <w:spacing w:after="0" w:line="240" w:lineRule="auto"/>
        <w:ind w:firstLine="709"/>
        <w:jc w:val="both"/>
        <w:rPr>
          <w:sz w:val="28"/>
          <w:szCs w:val="28"/>
          <w:lang w:val="uk-UA"/>
        </w:rPr>
      </w:pPr>
      <w:r w:rsidRPr="00185BD8">
        <w:rPr>
          <w:sz w:val="28"/>
          <w:szCs w:val="28"/>
          <w:lang w:val="uk-UA"/>
        </w:rPr>
        <w:lastRenderedPageBreak/>
        <w:t xml:space="preserve">У школі № 207 наразі функціонує 24 класи, в яких навчається 608 учнів: </w:t>
      </w:r>
    </w:p>
    <w:p w:rsidR="00185C45" w:rsidRDefault="00185BD8" w:rsidP="00185C45">
      <w:pPr>
        <w:pStyle w:val="Style9"/>
        <w:tabs>
          <w:tab w:val="left" w:pos="426"/>
        </w:tabs>
        <w:spacing w:after="0" w:line="240" w:lineRule="auto"/>
        <w:ind w:firstLine="709"/>
        <w:jc w:val="both"/>
        <w:rPr>
          <w:sz w:val="28"/>
          <w:szCs w:val="28"/>
          <w:lang w:val="uk-UA"/>
        </w:rPr>
      </w:pPr>
      <w:r w:rsidRPr="00185BD8">
        <w:rPr>
          <w:sz w:val="28"/>
          <w:szCs w:val="28"/>
          <w:lang w:val="uk-UA"/>
        </w:rPr>
        <w:t>1-4 класи: 8 класів – 195 учнів; 5-9 класи:</w:t>
      </w:r>
      <w:r w:rsidR="006261CD">
        <w:rPr>
          <w:sz w:val="28"/>
          <w:szCs w:val="28"/>
          <w:lang w:val="uk-UA"/>
        </w:rPr>
        <w:t xml:space="preserve"> </w:t>
      </w:r>
      <w:r w:rsidRPr="00185BD8">
        <w:rPr>
          <w:sz w:val="28"/>
          <w:szCs w:val="28"/>
          <w:lang w:val="uk-UA"/>
        </w:rPr>
        <w:t>12 класів - 322 учні; 1</w:t>
      </w:r>
      <w:r w:rsidR="00185C45">
        <w:rPr>
          <w:sz w:val="28"/>
          <w:szCs w:val="28"/>
          <w:lang w:val="uk-UA"/>
        </w:rPr>
        <w:t xml:space="preserve">0-11 класи: 4 класи – 91 </w:t>
      </w:r>
      <w:r w:rsidR="006261CD">
        <w:rPr>
          <w:sz w:val="28"/>
          <w:szCs w:val="28"/>
          <w:lang w:val="uk-UA"/>
        </w:rPr>
        <w:t>учень</w:t>
      </w:r>
      <w:r w:rsidR="00185C45">
        <w:rPr>
          <w:sz w:val="28"/>
          <w:szCs w:val="28"/>
          <w:lang w:val="uk-UA"/>
        </w:rPr>
        <w:t>.</w:t>
      </w:r>
    </w:p>
    <w:p w:rsidR="00185BD8" w:rsidRPr="00185BD8" w:rsidRDefault="00185BD8" w:rsidP="00185C45">
      <w:pPr>
        <w:pStyle w:val="Style9"/>
        <w:tabs>
          <w:tab w:val="left" w:pos="426"/>
        </w:tabs>
        <w:spacing w:after="0" w:line="240" w:lineRule="auto"/>
        <w:ind w:firstLine="709"/>
        <w:jc w:val="both"/>
        <w:rPr>
          <w:sz w:val="28"/>
          <w:szCs w:val="28"/>
          <w:lang w:val="uk-UA"/>
        </w:rPr>
      </w:pPr>
      <w:r w:rsidRPr="00185BD8">
        <w:rPr>
          <w:sz w:val="28"/>
          <w:szCs w:val="28"/>
          <w:lang w:val="uk-UA"/>
        </w:rPr>
        <w:t xml:space="preserve">Заклад освіти є пілотним із впровадження Державного стандарту базової середньої освіти. Має потужний педагогічний потенціал для викладання 4-х іноземних мов: англійська (на профільному рівні), німецька, іспанська та французька. Школа активно </w:t>
      </w:r>
      <w:proofErr w:type="spellStart"/>
      <w:r w:rsidRPr="00185BD8">
        <w:rPr>
          <w:sz w:val="28"/>
          <w:szCs w:val="28"/>
          <w:lang w:val="uk-UA"/>
        </w:rPr>
        <w:t>співрацює</w:t>
      </w:r>
      <w:proofErr w:type="spellEnd"/>
      <w:r w:rsidRPr="00185BD8">
        <w:rPr>
          <w:sz w:val="28"/>
          <w:szCs w:val="28"/>
          <w:lang w:val="uk-UA"/>
        </w:rPr>
        <w:t xml:space="preserve"> з міжнародними організаціями </w:t>
      </w:r>
      <w:proofErr w:type="spellStart"/>
      <w:r w:rsidRPr="00185BD8">
        <w:rPr>
          <w:sz w:val="28"/>
          <w:szCs w:val="28"/>
          <w:lang w:val="uk-UA"/>
        </w:rPr>
        <w:t>Lego</w:t>
      </w:r>
      <w:proofErr w:type="spellEnd"/>
      <w:r w:rsidRPr="00185BD8">
        <w:rPr>
          <w:sz w:val="28"/>
          <w:szCs w:val="28"/>
          <w:lang w:val="uk-UA"/>
        </w:rPr>
        <w:t xml:space="preserve">, </w:t>
      </w:r>
      <w:proofErr w:type="spellStart"/>
      <w:r w:rsidRPr="00185BD8">
        <w:rPr>
          <w:sz w:val="28"/>
          <w:szCs w:val="28"/>
          <w:lang w:val="uk-UA"/>
        </w:rPr>
        <w:t>World</w:t>
      </w:r>
      <w:proofErr w:type="spellEnd"/>
      <w:r w:rsidRPr="00185BD8">
        <w:rPr>
          <w:sz w:val="28"/>
          <w:szCs w:val="28"/>
          <w:lang w:val="uk-UA"/>
        </w:rPr>
        <w:t xml:space="preserve"> </w:t>
      </w:r>
      <w:proofErr w:type="spellStart"/>
      <w:r w:rsidRPr="00185BD8">
        <w:rPr>
          <w:sz w:val="28"/>
          <w:szCs w:val="28"/>
          <w:lang w:val="uk-UA"/>
        </w:rPr>
        <w:t>Organization</w:t>
      </w:r>
      <w:proofErr w:type="spellEnd"/>
      <w:r w:rsidRPr="00185BD8">
        <w:rPr>
          <w:sz w:val="28"/>
          <w:szCs w:val="28"/>
          <w:lang w:val="uk-UA"/>
        </w:rPr>
        <w:t xml:space="preserve"> </w:t>
      </w:r>
      <w:proofErr w:type="spellStart"/>
      <w:r w:rsidRPr="00185BD8">
        <w:rPr>
          <w:sz w:val="28"/>
          <w:szCs w:val="28"/>
          <w:lang w:val="uk-UA"/>
        </w:rPr>
        <w:t>of</w:t>
      </w:r>
      <w:proofErr w:type="spellEnd"/>
      <w:r w:rsidRPr="00185BD8">
        <w:rPr>
          <w:sz w:val="28"/>
          <w:szCs w:val="28"/>
          <w:lang w:val="uk-UA"/>
        </w:rPr>
        <w:t xml:space="preserve"> </w:t>
      </w:r>
      <w:proofErr w:type="spellStart"/>
      <w:r w:rsidRPr="00185BD8">
        <w:rPr>
          <w:sz w:val="28"/>
          <w:szCs w:val="28"/>
          <w:lang w:val="uk-UA"/>
        </w:rPr>
        <w:t>the</w:t>
      </w:r>
      <w:proofErr w:type="spellEnd"/>
      <w:r w:rsidRPr="00185BD8">
        <w:rPr>
          <w:sz w:val="28"/>
          <w:szCs w:val="28"/>
          <w:lang w:val="uk-UA"/>
        </w:rPr>
        <w:t xml:space="preserve"> </w:t>
      </w:r>
      <w:proofErr w:type="spellStart"/>
      <w:r w:rsidRPr="00185BD8">
        <w:rPr>
          <w:sz w:val="28"/>
          <w:szCs w:val="28"/>
          <w:lang w:val="uk-UA"/>
        </w:rPr>
        <w:t>Scout</w:t>
      </w:r>
      <w:proofErr w:type="spellEnd"/>
      <w:r w:rsidRPr="00185BD8">
        <w:rPr>
          <w:sz w:val="28"/>
          <w:szCs w:val="28"/>
          <w:lang w:val="uk-UA"/>
        </w:rPr>
        <w:t xml:space="preserve"> </w:t>
      </w:r>
      <w:proofErr w:type="spellStart"/>
      <w:r w:rsidRPr="00185BD8">
        <w:rPr>
          <w:sz w:val="28"/>
          <w:szCs w:val="28"/>
          <w:lang w:val="uk-UA"/>
        </w:rPr>
        <w:t>Movement</w:t>
      </w:r>
      <w:proofErr w:type="spellEnd"/>
      <w:r w:rsidRPr="00185BD8">
        <w:rPr>
          <w:sz w:val="28"/>
          <w:szCs w:val="28"/>
          <w:lang w:val="uk-UA"/>
        </w:rPr>
        <w:t xml:space="preserve">. Впроваджується </w:t>
      </w:r>
      <w:proofErr w:type="spellStart"/>
      <w:r w:rsidRPr="00185BD8">
        <w:rPr>
          <w:sz w:val="28"/>
          <w:szCs w:val="28"/>
          <w:lang w:val="uk-UA"/>
        </w:rPr>
        <w:t>білінгвальне</w:t>
      </w:r>
      <w:proofErr w:type="spellEnd"/>
      <w:r w:rsidRPr="00185BD8">
        <w:rPr>
          <w:sz w:val="28"/>
          <w:szCs w:val="28"/>
          <w:lang w:val="uk-UA"/>
        </w:rPr>
        <w:t xml:space="preserve"> навчання та викладання предметів базової та старшої школи іноземною мовою. </w:t>
      </w:r>
    </w:p>
    <w:p w:rsidR="00185BD8" w:rsidRPr="00185BD8" w:rsidRDefault="00185BD8" w:rsidP="00185BD8">
      <w:pPr>
        <w:pStyle w:val="Style9"/>
        <w:tabs>
          <w:tab w:val="left" w:pos="426"/>
        </w:tabs>
        <w:spacing w:after="0" w:line="240" w:lineRule="auto"/>
        <w:ind w:firstLine="709"/>
        <w:jc w:val="both"/>
        <w:rPr>
          <w:sz w:val="28"/>
          <w:szCs w:val="28"/>
          <w:lang w:val="uk-UA"/>
        </w:rPr>
      </w:pPr>
      <w:r w:rsidRPr="00185BD8">
        <w:rPr>
          <w:sz w:val="28"/>
          <w:szCs w:val="28"/>
          <w:lang w:val="uk-UA"/>
        </w:rPr>
        <w:t xml:space="preserve">У школі № 277 наразі функціонує 34 класи, в яких навчається 1072 учні: </w:t>
      </w:r>
    </w:p>
    <w:p w:rsidR="00185BD8" w:rsidRPr="00185BD8" w:rsidRDefault="00185BD8" w:rsidP="00185BD8">
      <w:pPr>
        <w:pStyle w:val="Style9"/>
        <w:tabs>
          <w:tab w:val="left" w:pos="426"/>
        </w:tabs>
        <w:spacing w:after="0" w:line="240" w:lineRule="auto"/>
        <w:ind w:firstLine="709"/>
        <w:jc w:val="both"/>
        <w:rPr>
          <w:sz w:val="28"/>
          <w:szCs w:val="28"/>
          <w:lang w:val="uk-UA"/>
        </w:rPr>
      </w:pPr>
      <w:r w:rsidRPr="00185BD8">
        <w:rPr>
          <w:sz w:val="28"/>
          <w:szCs w:val="28"/>
          <w:lang w:val="uk-UA"/>
        </w:rPr>
        <w:t>1-4 класи: 13 класів – 388 учнів; 5-9 класи:</w:t>
      </w:r>
      <w:r w:rsidR="006261CD">
        <w:rPr>
          <w:sz w:val="28"/>
          <w:szCs w:val="28"/>
          <w:lang w:val="uk-UA"/>
        </w:rPr>
        <w:t xml:space="preserve"> </w:t>
      </w:r>
      <w:r w:rsidRPr="00185BD8">
        <w:rPr>
          <w:sz w:val="28"/>
          <w:szCs w:val="28"/>
          <w:lang w:val="uk-UA"/>
        </w:rPr>
        <w:t>16 класів - 527 учнів; 10-11 класи: 5 класів – 157 учнів.</w:t>
      </w:r>
    </w:p>
    <w:p w:rsidR="00185BD8" w:rsidRPr="00185BD8" w:rsidRDefault="00185BD8" w:rsidP="00185BD8">
      <w:pPr>
        <w:pStyle w:val="Style9"/>
        <w:tabs>
          <w:tab w:val="left" w:pos="426"/>
        </w:tabs>
        <w:spacing w:after="0" w:line="240" w:lineRule="auto"/>
        <w:ind w:firstLine="709"/>
        <w:jc w:val="both"/>
        <w:rPr>
          <w:sz w:val="28"/>
          <w:szCs w:val="28"/>
          <w:lang w:val="uk-UA"/>
        </w:rPr>
      </w:pPr>
      <w:r w:rsidRPr="00185BD8">
        <w:rPr>
          <w:sz w:val="28"/>
          <w:szCs w:val="28"/>
          <w:lang w:val="uk-UA"/>
        </w:rPr>
        <w:t xml:space="preserve">Програма НУШ реалізується на високому рівні з додатковими годинами англійської мови, згідно навчального плану. В рамках угоди про співпрацю з </w:t>
      </w:r>
      <w:proofErr w:type="spellStart"/>
      <w:r w:rsidRPr="00185BD8">
        <w:rPr>
          <w:sz w:val="28"/>
          <w:szCs w:val="28"/>
          <w:lang w:val="uk-UA"/>
        </w:rPr>
        <w:t>Норвежською</w:t>
      </w:r>
      <w:proofErr w:type="spellEnd"/>
      <w:r w:rsidRPr="00185BD8">
        <w:rPr>
          <w:sz w:val="28"/>
          <w:szCs w:val="28"/>
          <w:lang w:val="uk-UA"/>
        </w:rPr>
        <w:t xml:space="preserve"> радою у справах біженців вчителі початкової школи працюють над впровадженням сучасних </w:t>
      </w:r>
      <w:proofErr w:type="spellStart"/>
      <w:r w:rsidRPr="00185BD8">
        <w:rPr>
          <w:sz w:val="28"/>
          <w:szCs w:val="28"/>
          <w:lang w:val="uk-UA"/>
        </w:rPr>
        <w:t>методик</w:t>
      </w:r>
      <w:proofErr w:type="spellEnd"/>
      <w:r w:rsidRPr="00185BD8">
        <w:rPr>
          <w:sz w:val="28"/>
          <w:szCs w:val="28"/>
          <w:lang w:val="uk-UA"/>
        </w:rPr>
        <w:t xml:space="preserve"> психоемоційної стабілізації та адаптації молодших школярів. Профільне навчання забезпечує високий рівень володіння: англійською та німецькою мовами. Учні закладу є постійними переможцями </w:t>
      </w:r>
      <w:r w:rsidR="006261CD">
        <w:rPr>
          <w:sz w:val="28"/>
          <w:szCs w:val="28"/>
          <w:lang w:val="uk-UA"/>
        </w:rPr>
        <w:t>з</w:t>
      </w:r>
      <w:r w:rsidR="00B76615">
        <w:rPr>
          <w:sz w:val="28"/>
          <w:szCs w:val="28"/>
          <w:lang w:val="uk-UA"/>
        </w:rPr>
        <w:t xml:space="preserve"> захисту наукових робіт та </w:t>
      </w:r>
      <w:proofErr w:type="spellStart"/>
      <w:r w:rsidR="00B76615">
        <w:rPr>
          <w:sz w:val="28"/>
          <w:szCs w:val="28"/>
          <w:lang w:val="uk-UA"/>
        </w:rPr>
        <w:t>проєктів</w:t>
      </w:r>
      <w:proofErr w:type="spellEnd"/>
      <w:r w:rsidR="00B76615">
        <w:rPr>
          <w:sz w:val="28"/>
          <w:szCs w:val="28"/>
          <w:lang w:val="uk-UA"/>
        </w:rPr>
        <w:t xml:space="preserve"> Київської Малої академії наук учнівської молоді т</w:t>
      </w:r>
      <w:r w:rsidRPr="00185BD8">
        <w:rPr>
          <w:sz w:val="28"/>
          <w:szCs w:val="28"/>
          <w:lang w:val="uk-UA"/>
        </w:rPr>
        <w:t xml:space="preserve">а учнівських предметних олімпіад. З 2018 року заклад є районною базою для проведення педагогічної практики студентів </w:t>
      </w:r>
      <w:r w:rsidR="00B76615">
        <w:rPr>
          <w:sz w:val="28"/>
          <w:szCs w:val="28"/>
          <w:lang w:val="uk-UA"/>
        </w:rPr>
        <w:t xml:space="preserve">Національного </w:t>
      </w:r>
      <w:r w:rsidRPr="00185BD8">
        <w:rPr>
          <w:sz w:val="28"/>
          <w:szCs w:val="28"/>
          <w:lang w:val="uk-UA"/>
        </w:rPr>
        <w:t>університет</w:t>
      </w:r>
      <w:r w:rsidR="00B76615">
        <w:rPr>
          <w:sz w:val="28"/>
          <w:szCs w:val="28"/>
          <w:lang w:val="uk-UA"/>
        </w:rPr>
        <w:t>у</w:t>
      </w:r>
      <w:r w:rsidRPr="00185BD8">
        <w:rPr>
          <w:sz w:val="28"/>
          <w:szCs w:val="28"/>
          <w:lang w:val="uk-UA"/>
        </w:rPr>
        <w:t xml:space="preserve"> </w:t>
      </w:r>
      <w:r w:rsidR="00B76615">
        <w:rPr>
          <w:sz w:val="28"/>
          <w:szCs w:val="28"/>
          <w:lang w:val="uk-UA"/>
        </w:rPr>
        <w:t xml:space="preserve">імені </w:t>
      </w:r>
      <w:r w:rsidRPr="00185BD8">
        <w:rPr>
          <w:sz w:val="28"/>
          <w:szCs w:val="28"/>
          <w:lang w:val="uk-UA"/>
        </w:rPr>
        <w:t>Т.</w:t>
      </w:r>
      <w:r w:rsidR="00047757">
        <w:rPr>
          <w:sz w:val="28"/>
          <w:szCs w:val="28"/>
          <w:lang w:val="uk-UA"/>
        </w:rPr>
        <w:t xml:space="preserve"> </w:t>
      </w:r>
      <w:r w:rsidRPr="00185BD8">
        <w:rPr>
          <w:sz w:val="28"/>
          <w:szCs w:val="28"/>
          <w:lang w:val="uk-UA"/>
        </w:rPr>
        <w:t xml:space="preserve">Г. Шевченка, </w:t>
      </w:r>
      <w:r w:rsidR="00047757">
        <w:rPr>
          <w:sz w:val="28"/>
          <w:szCs w:val="28"/>
          <w:lang w:val="uk-UA"/>
        </w:rPr>
        <w:t>Національного технічного університету України «</w:t>
      </w:r>
      <w:r w:rsidRPr="00185BD8">
        <w:rPr>
          <w:sz w:val="28"/>
          <w:szCs w:val="28"/>
          <w:lang w:val="uk-UA"/>
        </w:rPr>
        <w:t>КПІ</w:t>
      </w:r>
      <w:r w:rsidR="00047757">
        <w:rPr>
          <w:sz w:val="28"/>
          <w:szCs w:val="28"/>
          <w:lang w:val="uk-UA"/>
        </w:rPr>
        <w:t xml:space="preserve">» </w:t>
      </w:r>
      <w:proofErr w:type="spellStart"/>
      <w:r w:rsidR="00047757">
        <w:rPr>
          <w:sz w:val="28"/>
          <w:szCs w:val="28"/>
          <w:lang w:val="uk-UA"/>
        </w:rPr>
        <w:t>м.Києва</w:t>
      </w:r>
      <w:proofErr w:type="spellEnd"/>
      <w:r w:rsidRPr="00185BD8">
        <w:rPr>
          <w:sz w:val="28"/>
          <w:szCs w:val="28"/>
          <w:lang w:val="uk-UA"/>
        </w:rPr>
        <w:t xml:space="preserve">, </w:t>
      </w:r>
      <w:r w:rsidR="00B76615">
        <w:rPr>
          <w:sz w:val="28"/>
          <w:szCs w:val="28"/>
          <w:lang w:val="uk-UA"/>
        </w:rPr>
        <w:t xml:space="preserve">Київського університету імені Бориса </w:t>
      </w:r>
      <w:r w:rsidRPr="00185BD8">
        <w:rPr>
          <w:sz w:val="28"/>
          <w:szCs w:val="28"/>
          <w:lang w:val="uk-UA"/>
        </w:rPr>
        <w:t>Грінченка, коледжу «</w:t>
      </w:r>
      <w:proofErr w:type="spellStart"/>
      <w:r w:rsidRPr="00185BD8">
        <w:rPr>
          <w:sz w:val="28"/>
          <w:szCs w:val="28"/>
          <w:lang w:val="uk-UA"/>
        </w:rPr>
        <w:t>Юніверсум</w:t>
      </w:r>
      <w:proofErr w:type="spellEnd"/>
      <w:r w:rsidRPr="00185BD8">
        <w:rPr>
          <w:sz w:val="28"/>
          <w:szCs w:val="28"/>
          <w:lang w:val="uk-UA"/>
        </w:rPr>
        <w:t>».</w:t>
      </w:r>
    </w:p>
    <w:p w:rsidR="00185BD8" w:rsidRPr="00185BD8" w:rsidRDefault="00185BD8" w:rsidP="00185BD8">
      <w:pPr>
        <w:pStyle w:val="Style9"/>
        <w:tabs>
          <w:tab w:val="left" w:pos="426"/>
        </w:tabs>
        <w:spacing w:after="0" w:line="240" w:lineRule="auto"/>
        <w:ind w:firstLine="709"/>
        <w:jc w:val="both"/>
        <w:rPr>
          <w:sz w:val="28"/>
          <w:szCs w:val="28"/>
          <w:lang w:val="uk-UA"/>
        </w:rPr>
      </w:pPr>
      <w:r w:rsidRPr="00185BD8">
        <w:rPr>
          <w:sz w:val="28"/>
          <w:szCs w:val="28"/>
          <w:lang w:val="uk-UA"/>
        </w:rPr>
        <w:t xml:space="preserve">У школі № 306 наразі функціонує 42 класи, в яких навчається 1182 учні: </w:t>
      </w:r>
    </w:p>
    <w:p w:rsidR="00185BD8" w:rsidRPr="00185BD8" w:rsidRDefault="00185BD8" w:rsidP="00185BD8">
      <w:pPr>
        <w:pStyle w:val="Style9"/>
        <w:tabs>
          <w:tab w:val="left" w:pos="426"/>
        </w:tabs>
        <w:spacing w:after="0" w:line="240" w:lineRule="auto"/>
        <w:ind w:firstLine="709"/>
        <w:jc w:val="both"/>
        <w:rPr>
          <w:sz w:val="28"/>
          <w:szCs w:val="28"/>
          <w:lang w:val="uk-UA"/>
        </w:rPr>
      </w:pPr>
      <w:r w:rsidRPr="00185BD8">
        <w:rPr>
          <w:sz w:val="28"/>
          <w:szCs w:val="28"/>
          <w:lang w:val="uk-UA"/>
        </w:rPr>
        <w:t>1-4 класи: 15 класів – 414 учнів; 5-9 класи:</w:t>
      </w:r>
      <w:r w:rsidR="006261CD">
        <w:rPr>
          <w:sz w:val="28"/>
          <w:szCs w:val="28"/>
          <w:lang w:val="uk-UA"/>
        </w:rPr>
        <w:t xml:space="preserve"> </w:t>
      </w:r>
      <w:r w:rsidRPr="00185BD8">
        <w:rPr>
          <w:sz w:val="28"/>
          <w:szCs w:val="28"/>
          <w:lang w:val="uk-UA"/>
        </w:rPr>
        <w:t>21 клас - 605 учнів; 10-11 класи: 6 класів – 163 учня.</w:t>
      </w:r>
    </w:p>
    <w:p w:rsidR="00185BD8" w:rsidRPr="00185BD8" w:rsidRDefault="00185BD8" w:rsidP="00185BD8">
      <w:pPr>
        <w:pStyle w:val="Style9"/>
        <w:tabs>
          <w:tab w:val="left" w:pos="426"/>
        </w:tabs>
        <w:spacing w:after="0" w:line="240" w:lineRule="auto"/>
        <w:ind w:firstLine="709"/>
        <w:jc w:val="both"/>
        <w:rPr>
          <w:sz w:val="28"/>
          <w:szCs w:val="28"/>
          <w:lang w:val="uk-UA"/>
        </w:rPr>
      </w:pPr>
      <w:r w:rsidRPr="00185BD8">
        <w:rPr>
          <w:sz w:val="28"/>
          <w:szCs w:val="28"/>
          <w:lang w:val="uk-UA"/>
        </w:rPr>
        <w:t xml:space="preserve">Заклад має міцну кадрову, методичну та матеріально-технічну базу. Прагне реалізувати запит суспільства на вивчення історико-правових дисциплін в умовах сучасних реалій, планує роботу літнього </w:t>
      </w:r>
      <w:proofErr w:type="spellStart"/>
      <w:r w:rsidRPr="00185BD8">
        <w:rPr>
          <w:sz w:val="28"/>
          <w:szCs w:val="28"/>
          <w:lang w:val="uk-UA"/>
        </w:rPr>
        <w:t>освітньо</w:t>
      </w:r>
      <w:proofErr w:type="spellEnd"/>
      <w:r w:rsidRPr="00185BD8">
        <w:rPr>
          <w:sz w:val="28"/>
          <w:szCs w:val="28"/>
          <w:lang w:val="uk-UA"/>
        </w:rPr>
        <w:t xml:space="preserve">-історичного табору. Є афілійованим членом </w:t>
      </w:r>
      <w:r w:rsidR="006261CD" w:rsidRPr="006261CD">
        <w:rPr>
          <w:sz w:val="28"/>
          <w:szCs w:val="28"/>
          <w:lang w:val="uk-UA"/>
        </w:rPr>
        <w:t>Київської Малої академії наук учнівської молоді</w:t>
      </w:r>
      <w:r w:rsidRPr="00185BD8">
        <w:rPr>
          <w:sz w:val="28"/>
          <w:szCs w:val="28"/>
          <w:lang w:val="uk-UA"/>
        </w:rPr>
        <w:t>, активно впроваджує мережеву освіту, інтерактивні методики, СЕЕН, веде роботу з розвитку емоційного інтелекту, активно застосовує інтегроване навчання.</w:t>
      </w:r>
    </w:p>
    <w:p w:rsidR="00185BD8" w:rsidRPr="00185BD8" w:rsidRDefault="00185BD8" w:rsidP="00185BD8">
      <w:pPr>
        <w:pStyle w:val="Style9"/>
        <w:tabs>
          <w:tab w:val="left" w:pos="426"/>
        </w:tabs>
        <w:spacing w:after="0" w:line="240" w:lineRule="auto"/>
        <w:ind w:firstLine="709"/>
        <w:jc w:val="both"/>
        <w:rPr>
          <w:sz w:val="28"/>
          <w:szCs w:val="28"/>
          <w:lang w:val="uk-UA"/>
        </w:rPr>
      </w:pPr>
      <w:r w:rsidRPr="00185BD8">
        <w:rPr>
          <w:sz w:val="28"/>
          <w:szCs w:val="28"/>
          <w:lang w:val="uk-UA"/>
        </w:rPr>
        <w:t xml:space="preserve">У школі № 307 наразі функціонує 41 клас, в яких навчається 1177 учнів: </w:t>
      </w:r>
    </w:p>
    <w:p w:rsidR="00185BD8" w:rsidRPr="00185BD8" w:rsidRDefault="00185BD8" w:rsidP="00185BD8">
      <w:pPr>
        <w:pStyle w:val="Style9"/>
        <w:tabs>
          <w:tab w:val="left" w:pos="426"/>
        </w:tabs>
        <w:spacing w:after="0" w:line="240" w:lineRule="auto"/>
        <w:ind w:firstLine="709"/>
        <w:jc w:val="both"/>
        <w:rPr>
          <w:sz w:val="28"/>
          <w:szCs w:val="28"/>
          <w:lang w:val="uk-UA"/>
        </w:rPr>
      </w:pPr>
      <w:r w:rsidRPr="00185BD8">
        <w:rPr>
          <w:sz w:val="28"/>
          <w:szCs w:val="28"/>
          <w:lang w:val="uk-UA"/>
        </w:rPr>
        <w:t>1-4 класи: 15 класів – 426 учнів; 5-9 класи:</w:t>
      </w:r>
      <w:r w:rsidR="006261CD">
        <w:rPr>
          <w:sz w:val="28"/>
          <w:szCs w:val="28"/>
          <w:lang w:val="uk-UA"/>
        </w:rPr>
        <w:t xml:space="preserve"> </w:t>
      </w:r>
      <w:r w:rsidRPr="00185BD8">
        <w:rPr>
          <w:sz w:val="28"/>
          <w:szCs w:val="28"/>
          <w:lang w:val="uk-UA"/>
        </w:rPr>
        <w:t xml:space="preserve">20 класів - 587 учнів; </w:t>
      </w:r>
      <w:r w:rsidR="006261CD">
        <w:rPr>
          <w:sz w:val="28"/>
          <w:szCs w:val="28"/>
          <w:lang w:val="uk-UA"/>
        </w:rPr>
        <w:t>10-11 класи: 6 класів – 164 учні</w:t>
      </w:r>
      <w:r w:rsidRPr="00185BD8">
        <w:rPr>
          <w:sz w:val="28"/>
          <w:szCs w:val="28"/>
          <w:lang w:val="uk-UA"/>
        </w:rPr>
        <w:t>.</w:t>
      </w:r>
    </w:p>
    <w:p w:rsidR="00185BD8" w:rsidRPr="00185BD8" w:rsidRDefault="00185BD8" w:rsidP="00185BD8">
      <w:pPr>
        <w:pStyle w:val="Style9"/>
        <w:tabs>
          <w:tab w:val="left" w:pos="426"/>
        </w:tabs>
        <w:spacing w:after="0" w:line="240" w:lineRule="auto"/>
        <w:ind w:firstLine="709"/>
        <w:jc w:val="both"/>
        <w:rPr>
          <w:sz w:val="28"/>
          <w:szCs w:val="28"/>
          <w:lang w:val="uk-UA"/>
        </w:rPr>
      </w:pPr>
      <w:r w:rsidRPr="00185BD8">
        <w:rPr>
          <w:sz w:val="28"/>
          <w:szCs w:val="28"/>
          <w:lang w:val="uk-UA"/>
        </w:rPr>
        <w:t xml:space="preserve">Заклад освіти має потужну базу для організації навчання на всіх освітніх рівнях. Здійснюється поглиблене вивчення природничих та математичних наук та включає мережу профільних класів природничо-математичного напрямку, організовано </w:t>
      </w:r>
      <w:proofErr w:type="spellStart"/>
      <w:r w:rsidRPr="00185BD8">
        <w:rPr>
          <w:sz w:val="28"/>
          <w:szCs w:val="28"/>
          <w:lang w:val="uk-UA"/>
        </w:rPr>
        <w:t>допрофільне</w:t>
      </w:r>
      <w:proofErr w:type="spellEnd"/>
      <w:r w:rsidRPr="00185BD8">
        <w:rPr>
          <w:sz w:val="28"/>
          <w:szCs w:val="28"/>
          <w:lang w:val="uk-UA"/>
        </w:rPr>
        <w:t xml:space="preserve"> навчання у 8-9 класах. Щороку учні 3-11 класів стають призерами освітніх конкурсів, змагань, олімпіад. З 2023 року </w:t>
      </w:r>
      <w:r w:rsidR="006261CD">
        <w:rPr>
          <w:sz w:val="28"/>
          <w:szCs w:val="28"/>
          <w:lang w:val="uk-UA"/>
        </w:rPr>
        <w:t>заклад</w:t>
      </w:r>
      <w:r w:rsidRPr="00185BD8">
        <w:rPr>
          <w:sz w:val="28"/>
          <w:szCs w:val="28"/>
          <w:lang w:val="uk-UA"/>
        </w:rPr>
        <w:t xml:space="preserve"> бере участь у реалізації інноваційного освітнього проекту Всеукраїнського рівня за темою «Організаційні та науково-методичні умови створення STEM-центрів» на базі закладів освіти. </w:t>
      </w:r>
    </w:p>
    <w:p w:rsidR="00185BD8" w:rsidRPr="00185BD8" w:rsidRDefault="00185BD8" w:rsidP="00185BD8">
      <w:pPr>
        <w:pStyle w:val="Style9"/>
        <w:tabs>
          <w:tab w:val="left" w:pos="426"/>
        </w:tabs>
        <w:spacing w:after="0" w:line="240" w:lineRule="auto"/>
        <w:ind w:firstLine="709"/>
        <w:jc w:val="both"/>
        <w:rPr>
          <w:sz w:val="28"/>
          <w:szCs w:val="28"/>
          <w:lang w:val="uk-UA"/>
        </w:rPr>
      </w:pPr>
      <w:r w:rsidRPr="00185BD8">
        <w:rPr>
          <w:sz w:val="28"/>
          <w:szCs w:val="28"/>
          <w:lang w:val="uk-UA"/>
        </w:rPr>
        <w:lastRenderedPageBreak/>
        <w:t>У гімназії № 283 функціонує 34 класи, в яких навчається 1060 учнів: 5-9 класи: 25 класів – 797 учнів; 10-11 класи: 9 класів – 263 учні.</w:t>
      </w:r>
    </w:p>
    <w:p w:rsidR="00185BD8" w:rsidRDefault="00185BD8" w:rsidP="00185BD8">
      <w:pPr>
        <w:pStyle w:val="Style9"/>
        <w:tabs>
          <w:tab w:val="left" w:pos="426"/>
        </w:tabs>
        <w:spacing w:after="0" w:line="240" w:lineRule="auto"/>
        <w:ind w:firstLine="709"/>
        <w:jc w:val="both"/>
        <w:rPr>
          <w:sz w:val="28"/>
          <w:szCs w:val="28"/>
          <w:lang w:val="uk-UA"/>
        </w:rPr>
      </w:pPr>
      <w:r w:rsidRPr="00185BD8">
        <w:rPr>
          <w:sz w:val="28"/>
          <w:szCs w:val="28"/>
          <w:lang w:val="uk-UA"/>
        </w:rPr>
        <w:t xml:space="preserve">Заклад має високі показники результативності навчання та щорічно входить до рейтингу найкращих закладів освіти міста Києва. Реалізує </w:t>
      </w:r>
      <w:proofErr w:type="spellStart"/>
      <w:r w:rsidRPr="00185BD8">
        <w:rPr>
          <w:sz w:val="28"/>
          <w:szCs w:val="28"/>
          <w:lang w:val="uk-UA"/>
        </w:rPr>
        <w:t>профільність</w:t>
      </w:r>
      <w:proofErr w:type="spellEnd"/>
      <w:r w:rsidRPr="00185BD8">
        <w:rPr>
          <w:sz w:val="28"/>
          <w:szCs w:val="28"/>
          <w:lang w:val="uk-UA"/>
        </w:rPr>
        <w:t xml:space="preserve"> з 4-х напрямків: іноземної та української філології, математики та географії. Учні гімназії є неодноразові переможці міських, республіканських та міжнародних конкурсів з різних дисциплін, стипендіатами Президента України, Київського міського голови.</w:t>
      </w:r>
    </w:p>
    <w:p w:rsidR="002619A2" w:rsidRPr="00612C44" w:rsidRDefault="002619A2" w:rsidP="00185BD8">
      <w:pPr>
        <w:pStyle w:val="Style9"/>
        <w:tabs>
          <w:tab w:val="left" w:pos="426"/>
        </w:tabs>
        <w:spacing w:after="0" w:line="240" w:lineRule="auto"/>
        <w:ind w:firstLine="709"/>
        <w:jc w:val="both"/>
        <w:rPr>
          <w:rStyle w:val="FontStyle13"/>
          <w:sz w:val="28"/>
          <w:szCs w:val="28"/>
          <w:lang w:val="uk-UA"/>
        </w:rPr>
      </w:pPr>
      <w:r w:rsidRPr="00612C44">
        <w:rPr>
          <w:rStyle w:val="FontStyle13"/>
          <w:sz w:val="28"/>
          <w:szCs w:val="28"/>
          <w:lang w:val="uk-UA" w:eastAsia="uk-UA"/>
        </w:rPr>
        <w:t xml:space="preserve">У гімназії «Троєщина» наразі </w:t>
      </w:r>
      <w:r w:rsidRPr="00612C44">
        <w:rPr>
          <w:sz w:val="28"/>
          <w:szCs w:val="28"/>
          <w:lang w:val="uk-UA"/>
        </w:rPr>
        <w:t xml:space="preserve">функціонує 36 класів, в яких навчається 1045 учнів: </w:t>
      </w:r>
      <w:r w:rsidRPr="00612C44">
        <w:rPr>
          <w:rStyle w:val="FontStyle13"/>
          <w:sz w:val="28"/>
          <w:szCs w:val="28"/>
          <w:lang w:val="uk-UA" w:eastAsia="uk-UA"/>
        </w:rPr>
        <w:t>5-9 класи: 27 класів - 794 учн</w:t>
      </w:r>
      <w:r w:rsidR="006261CD">
        <w:rPr>
          <w:rStyle w:val="FontStyle13"/>
          <w:sz w:val="28"/>
          <w:szCs w:val="28"/>
          <w:lang w:val="uk-UA" w:eastAsia="uk-UA"/>
        </w:rPr>
        <w:t>і</w:t>
      </w:r>
      <w:r w:rsidRPr="00612C44">
        <w:rPr>
          <w:rStyle w:val="FontStyle13"/>
          <w:sz w:val="28"/>
          <w:szCs w:val="28"/>
          <w:lang w:val="uk-UA" w:eastAsia="uk-UA"/>
        </w:rPr>
        <w:t>;</w:t>
      </w:r>
      <w:r w:rsidRPr="00612C44">
        <w:rPr>
          <w:rStyle w:val="FontStyle13"/>
          <w:sz w:val="28"/>
          <w:szCs w:val="28"/>
          <w:lang w:val="uk-UA"/>
        </w:rPr>
        <w:t xml:space="preserve"> </w:t>
      </w:r>
      <w:r w:rsidRPr="00612C44">
        <w:rPr>
          <w:rStyle w:val="FontStyle13"/>
          <w:sz w:val="28"/>
          <w:szCs w:val="28"/>
          <w:lang w:val="uk-UA" w:eastAsia="uk-UA"/>
        </w:rPr>
        <w:t>10-11 класи: 9 класів – 251 учень.</w:t>
      </w:r>
    </w:p>
    <w:p w:rsidR="004632D2" w:rsidRPr="004632D2" w:rsidRDefault="004632D2" w:rsidP="004632D2">
      <w:pPr>
        <w:pStyle w:val="Style9"/>
        <w:tabs>
          <w:tab w:val="left" w:pos="426"/>
        </w:tabs>
        <w:spacing w:after="0" w:line="240" w:lineRule="auto"/>
        <w:ind w:firstLine="709"/>
        <w:jc w:val="both"/>
        <w:rPr>
          <w:rStyle w:val="FontStyle13"/>
          <w:sz w:val="28"/>
          <w:szCs w:val="28"/>
          <w:lang w:val="uk-UA"/>
        </w:rPr>
      </w:pPr>
      <w:r w:rsidRPr="004632D2">
        <w:rPr>
          <w:rStyle w:val="FontStyle13"/>
          <w:sz w:val="28"/>
          <w:szCs w:val="28"/>
          <w:lang w:val="uk-UA"/>
        </w:rPr>
        <w:t>Зміна типу та найменування зазначених закладів загальної середньої освіти здійснюється з урахуванням матеріально-технічної бази, кадрового забезпечення, результатів зовнішнього незалежного оцінювання та моніторингових досліджень відповідно до типу, профілю та спеціалізації закладів освіти, моніторингу мережі класів та їх наповнюваності, контингенту дітей дошкільного та шкільного віку, які зареєстровані та проживають на територіях обслуговування, закріплених за закладами освіти.</w:t>
      </w:r>
    </w:p>
    <w:p w:rsidR="004632D2" w:rsidRDefault="004632D2" w:rsidP="004632D2">
      <w:pPr>
        <w:pStyle w:val="Style9"/>
        <w:tabs>
          <w:tab w:val="left" w:pos="426"/>
        </w:tabs>
        <w:spacing w:after="0" w:line="240" w:lineRule="auto"/>
        <w:ind w:firstLine="709"/>
        <w:jc w:val="both"/>
        <w:rPr>
          <w:rStyle w:val="FontStyle13"/>
          <w:sz w:val="28"/>
          <w:szCs w:val="28"/>
          <w:lang w:val="uk-UA"/>
        </w:rPr>
      </w:pPr>
      <w:r w:rsidRPr="004632D2">
        <w:rPr>
          <w:rStyle w:val="FontStyle13"/>
          <w:sz w:val="28"/>
          <w:szCs w:val="28"/>
          <w:lang w:val="uk-UA"/>
        </w:rPr>
        <w:t>Зміна типу та найменування вищезазначених закладів освіти забезпечуватиме здобуття профільної середньої освіти, базової середньої освіти та початкової освіти.</w:t>
      </w:r>
    </w:p>
    <w:p w:rsidR="00185BD8" w:rsidRPr="00161849" w:rsidRDefault="00185BD8" w:rsidP="00185BD8">
      <w:pPr>
        <w:spacing w:after="0" w:line="240" w:lineRule="auto"/>
        <w:ind w:firstLine="709"/>
        <w:jc w:val="both"/>
        <w:rPr>
          <w:rFonts w:ascii="Times New Roman" w:hAnsi="Times New Roman"/>
          <w:sz w:val="28"/>
          <w:szCs w:val="28"/>
        </w:rPr>
      </w:pPr>
      <w:r w:rsidRPr="00161849">
        <w:rPr>
          <w:rFonts w:ascii="Times New Roman" w:hAnsi="Times New Roman"/>
          <w:sz w:val="28"/>
          <w:szCs w:val="28"/>
        </w:rPr>
        <w:t>При цьому, контингент учнів та штат педагогічних працівників зазначених вище закладів освіти буде збережено.</w:t>
      </w:r>
    </w:p>
    <w:p w:rsidR="002619A2" w:rsidRDefault="002619A2" w:rsidP="002619A2">
      <w:pPr>
        <w:pStyle w:val="Style9"/>
        <w:tabs>
          <w:tab w:val="left" w:pos="426"/>
        </w:tabs>
        <w:spacing w:after="0" w:line="240" w:lineRule="auto"/>
        <w:ind w:firstLine="709"/>
        <w:jc w:val="both"/>
        <w:rPr>
          <w:rStyle w:val="FontStyle13"/>
          <w:sz w:val="28"/>
          <w:szCs w:val="28"/>
          <w:lang w:val="uk-UA"/>
        </w:rPr>
      </w:pPr>
    </w:p>
    <w:p w:rsidR="00E20F12" w:rsidRPr="00857F9F" w:rsidRDefault="00E20F12" w:rsidP="00E20F12">
      <w:pPr>
        <w:shd w:val="clear" w:color="auto" w:fill="FFFFFF"/>
        <w:spacing w:after="0" w:line="240" w:lineRule="auto"/>
        <w:ind w:firstLine="709"/>
        <w:jc w:val="both"/>
        <w:outlineLvl w:val="1"/>
        <w:rPr>
          <w:rFonts w:ascii="Times New Roman" w:hAnsi="Times New Roman"/>
          <w:b/>
          <w:sz w:val="28"/>
          <w:szCs w:val="28"/>
          <w:lang w:val="ru-RU"/>
        </w:rPr>
      </w:pPr>
      <w:r w:rsidRPr="00857F9F">
        <w:rPr>
          <w:rFonts w:ascii="Times New Roman" w:hAnsi="Times New Roman"/>
          <w:b/>
          <w:sz w:val="28"/>
          <w:szCs w:val="28"/>
          <w:lang w:val="ru-RU"/>
        </w:rPr>
        <w:t>2.</w:t>
      </w:r>
      <w:r w:rsidRPr="00857F9F">
        <w:rPr>
          <w:rFonts w:ascii="Times New Roman" w:hAnsi="Times New Roman"/>
          <w:sz w:val="28"/>
          <w:szCs w:val="28"/>
          <w:lang w:val="ru-RU"/>
        </w:rPr>
        <w:t xml:space="preserve"> </w:t>
      </w:r>
      <w:proofErr w:type="spellStart"/>
      <w:r w:rsidRPr="00857F9F">
        <w:rPr>
          <w:rFonts w:ascii="Times New Roman" w:hAnsi="Times New Roman"/>
          <w:b/>
          <w:sz w:val="28"/>
          <w:szCs w:val="28"/>
          <w:lang w:val="ru-RU"/>
        </w:rPr>
        <w:t>Правове</w:t>
      </w:r>
      <w:proofErr w:type="spellEnd"/>
      <w:r w:rsidRPr="00857F9F">
        <w:rPr>
          <w:rFonts w:ascii="Times New Roman" w:hAnsi="Times New Roman"/>
          <w:b/>
          <w:sz w:val="28"/>
          <w:szCs w:val="28"/>
          <w:lang w:val="ru-RU"/>
        </w:rPr>
        <w:t xml:space="preserve"> </w:t>
      </w:r>
      <w:proofErr w:type="spellStart"/>
      <w:r w:rsidRPr="00857F9F">
        <w:rPr>
          <w:rFonts w:ascii="Times New Roman" w:hAnsi="Times New Roman"/>
          <w:b/>
          <w:sz w:val="28"/>
          <w:szCs w:val="28"/>
          <w:lang w:val="ru-RU"/>
        </w:rPr>
        <w:t>обґрунтування</w:t>
      </w:r>
      <w:proofErr w:type="spellEnd"/>
      <w:r w:rsidRPr="00857F9F">
        <w:rPr>
          <w:rFonts w:ascii="Times New Roman" w:hAnsi="Times New Roman"/>
          <w:b/>
          <w:sz w:val="28"/>
          <w:szCs w:val="28"/>
          <w:lang w:val="ru-RU"/>
        </w:rPr>
        <w:t xml:space="preserve"> </w:t>
      </w:r>
      <w:proofErr w:type="spellStart"/>
      <w:r w:rsidRPr="00857F9F">
        <w:rPr>
          <w:rFonts w:ascii="Times New Roman" w:hAnsi="Times New Roman"/>
          <w:b/>
          <w:sz w:val="28"/>
          <w:szCs w:val="28"/>
          <w:lang w:val="ru-RU"/>
        </w:rPr>
        <w:t>необхідності</w:t>
      </w:r>
      <w:proofErr w:type="spellEnd"/>
      <w:r w:rsidRPr="00857F9F">
        <w:rPr>
          <w:rFonts w:ascii="Times New Roman" w:hAnsi="Times New Roman"/>
          <w:b/>
          <w:sz w:val="28"/>
          <w:szCs w:val="28"/>
          <w:lang w:val="ru-RU"/>
        </w:rPr>
        <w:t xml:space="preserve"> </w:t>
      </w:r>
      <w:proofErr w:type="spellStart"/>
      <w:r w:rsidRPr="00857F9F">
        <w:rPr>
          <w:rFonts w:ascii="Times New Roman" w:hAnsi="Times New Roman"/>
          <w:b/>
          <w:sz w:val="28"/>
          <w:szCs w:val="28"/>
          <w:lang w:val="ru-RU"/>
        </w:rPr>
        <w:t>прийняття</w:t>
      </w:r>
      <w:proofErr w:type="spellEnd"/>
      <w:r w:rsidRPr="00857F9F">
        <w:rPr>
          <w:rFonts w:ascii="Times New Roman" w:hAnsi="Times New Roman"/>
          <w:b/>
          <w:sz w:val="28"/>
          <w:szCs w:val="28"/>
          <w:lang w:val="ru-RU"/>
        </w:rPr>
        <w:t xml:space="preserve"> </w:t>
      </w:r>
      <w:proofErr w:type="spellStart"/>
      <w:r w:rsidRPr="00857F9F">
        <w:rPr>
          <w:rFonts w:ascii="Times New Roman" w:hAnsi="Times New Roman"/>
          <w:b/>
          <w:sz w:val="28"/>
          <w:szCs w:val="28"/>
          <w:lang w:val="ru-RU"/>
        </w:rPr>
        <w:t>рішення</w:t>
      </w:r>
      <w:proofErr w:type="spellEnd"/>
      <w:r w:rsidRPr="00857F9F">
        <w:rPr>
          <w:rFonts w:ascii="Times New Roman" w:hAnsi="Times New Roman"/>
          <w:b/>
          <w:sz w:val="28"/>
          <w:szCs w:val="28"/>
          <w:lang w:val="ru-RU"/>
        </w:rPr>
        <w:t xml:space="preserve"> (з </w:t>
      </w:r>
      <w:proofErr w:type="spellStart"/>
      <w:r w:rsidRPr="00857F9F">
        <w:rPr>
          <w:rFonts w:ascii="Times New Roman" w:hAnsi="Times New Roman"/>
          <w:b/>
          <w:sz w:val="28"/>
          <w:szCs w:val="28"/>
          <w:lang w:val="ru-RU"/>
        </w:rPr>
        <w:t>посиланням</w:t>
      </w:r>
      <w:proofErr w:type="spellEnd"/>
      <w:r w:rsidRPr="00857F9F">
        <w:rPr>
          <w:rFonts w:ascii="Times New Roman" w:hAnsi="Times New Roman"/>
          <w:b/>
          <w:sz w:val="28"/>
          <w:szCs w:val="28"/>
          <w:lang w:val="ru-RU"/>
        </w:rPr>
        <w:t xml:space="preserve"> на </w:t>
      </w:r>
      <w:proofErr w:type="spellStart"/>
      <w:r w:rsidRPr="00857F9F">
        <w:rPr>
          <w:rFonts w:ascii="Times New Roman" w:hAnsi="Times New Roman"/>
          <w:b/>
          <w:sz w:val="28"/>
          <w:szCs w:val="28"/>
          <w:lang w:val="ru-RU"/>
        </w:rPr>
        <w:t>конкретні</w:t>
      </w:r>
      <w:proofErr w:type="spellEnd"/>
      <w:r w:rsidRPr="00857F9F">
        <w:rPr>
          <w:rFonts w:ascii="Times New Roman" w:hAnsi="Times New Roman"/>
          <w:b/>
          <w:sz w:val="28"/>
          <w:szCs w:val="28"/>
          <w:lang w:val="ru-RU"/>
        </w:rPr>
        <w:t xml:space="preserve"> </w:t>
      </w:r>
      <w:proofErr w:type="spellStart"/>
      <w:r w:rsidRPr="00857F9F">
        <w:rPr>
          <w:rFonts w:ascii="Times New Roman" w:hAnsi="Times New Roman"/>
          <w:b/>
          <w:sz w:val="28"/>
          <w:szCs w:val="28"/>
          <w:lang w:val="ru-RU"/>
        </w:rPr>
        <w:t>положення</w:t>
      </w:r>
      <w:proofErr w:type="spellEnd"/>
      <w:r w:rsidRPr="00857F9F">
        <w:rPr>
          <w:rFonts w:ascii="Times New Roman" w:hAnsi="Times New Roman"/>
          <w:b/>
          <w:sz w:val="28"/>
          <w:szCs w:val="28"/>
          <w:lang w:val="ru-RU"/>
        </w:rPr>
        <w:t xml:space="preserve"> нормативно-</w:t>
      </w:r>
      <w:proofErr w:type="spellStart"/>
      <w:r w:rsidRPr="00857F9F">
        <w:rPr>
          <w:rFonts w:ascii="Times New Roman" w:hAnsi="Times New Roman"/>
          <w:b/>
          <w:sz w:val="28"/>
          <w:szCs w:val="28"/>
          <w:lang w:val="ru-RU"/>
        </w:rPr>
        <w:t>правових</w:t>
      </w:r>
      <w:proofErr w:type="spellEnd"/>
      <w:r w:rsidRPr="00857F9F">
        <w:rPr>
          <w:rFonts w:ascii="Times New Roman" w:hAnsi="Times New Roman"/>
          <w:b/>
          <w:sz w:val="28"/>
          <w:szCs w:val="28"/>
          <w:lang w:val="ru-RU"/>
        </w:rPr>
        <w:t xml:space="preserve"> </w:t>
      </w:r>
      <w:proofErr w:type="spellStart"/>
      <w:r w:rsidRPr="00857F9F">
        <w:rPr>
          <w:rFonts w:ascii="Times New Roman" w:hAnsi="Times New Roman"/>
          <w:b/>
          <w:sz w:val="28"/>
          <w:szCs w:val="28"/>
          <w:lang w:val="ru-RU"/>
        </w:rPr>
        <w:t>актів</w:t>
      </w:r>
      <w:proofErr w:type="spellEnd"/>
      <w:r w:rsidRPr="00857F9F">
        <w:rPr>
          <w:rFonts w:ascii="Times New Roman" w:hAnsi="Times New Roman"/>
          <w:b/>
          <w:sz w:val="28"/>
          <w:szCs w:val="28"/>
          <w:lang w:val="ru-RU"/>
        </w:rPr>
        <w:t xml:space="preserve">, на </w:t>
      </w:r>
      <w:proofErr w:type="spellStart"/>
      <w:r w:rsidRPr="00857F9F">
        <w:rPr>
          <w:rFonts w:ascii="Times New Roman" w:hAnsi="Times New Roman"/>
          <w:b/>
          <w:sz w:val="28"/>
          <w:szCs w:val="28"/>
          <w:lang w:val="ru-RU"/>
        </w:rPr>
        <w:t>підставі</w:t>
      </w:r>
      <w:proofErr w:type="spellEnd"/>
      <w:r w:rsidRPr="00857F9F">
        <w:rPr>
          <w:rFonts w:ascii="Times New Roman" w:hAnsi="Times New Roman"/>
          <w:b/>
          <w:sz w:val="28"/>
          <w:szCs w:val="28"/>
          <w:lang w:val="ru-RU"/>
        </w:rPr>
        <w:t xml:space="preserve"> й на </w:t>
      </w:r>
      <w:proofErr w:type="spellStart"/>
      <w:r w:rsidRPr="00857F9F">
        <w:rPr>
          <w:rFonts w:ascii="Times New Roman" w:hAnsi="Times New Roman"/>
          <w:b/>
          <w:sz w:val="28"/>
          <w:szCs w:val="28"/>
          <w:lang w:val="ru-RU"/>
        </w:rPr>
        <w:t>виконання</w:t>
      </w:r>
      <w:proofErr w:type="spellEnd"/>
      <w:r w:rsidRPr="00857F9F">
        <w:rPr>
          <w:rFonts w:ascii="Times New Roman" w:hAnsi="Times New Roman"/>
          <w:b/>
          <w:sz w:val="28"/>
          <w:szCs w:val="28"/>
          <w:lang w:val="ru-RU"/>
        </w:rPr>
        <w:t xml:space="preserve"> </w:t>
      </w:r>
      <w:proofErr w:type="spellStart"/>
      <w:r w:rsidRPr="00857F9F">
        <w:rPr>
          <w:rFonts w:ascii="Times New Roman" w:hAnsi="Times New Roman"/>
          <w:b/>
          <w:sz w:val="28"/>
          <w:szCs w:val="28"/>
          <w:lang w:val="ru-RU"/>
        </w:rPr>
        <w:t>яких</w:t>
      </w:r>
      <w:proofErr w:type="spellEnd"/>
      <w:r w:rsidRPr="00857F9F">
        <w:rPr>
          <w:rFonts w:ascii="Times New Roman" w:hAnsi="Times New Roman"/>
          <w:b/>
          <w:sz w:val="28"/>
          <w:szCs w:val="28"/>
          <w:lang w:val="ru-RU"/>
        </w:rPr>
        <w:t xml:space="preserve"> </w:t>
      </w:r>
      <w:proofErr w:type="spellStart"/>
      <w:r w:rsidRPr="00857F9F">
        <w:rPr>
          <w:rFonts w:ascii="Times New Roman" w:hAnsi="Times New Roman"/>
          <w:b/>
          <w:sz w:val="28"/>
          <w:szCs w:val="28"/>
          <w:lang w:val="ru-RU"/>
        </w:rPr>
        <w:t>підготовлено</w:t>
      </w:r>
      <w:proofErr w:type="spellEnd"/>
      <w:r w:rsidRPr="00857F9F">
        <w:rPr>
          <w:rFonts w:ascii="Times New Roman" w:hAnsi="Times New Roman"/>
          <w:b/>
          <w:sz w:val="28"/>
          <w:szCs w:val="28"/>
          <w:lang w:val="ru-RU"/>
        </w:rPr>
        <w:t xml:space="preserve"> </w:t>
      </w:r>
      <w:proofErr w:type="spellStart"/>
      <w:r w:rsidRPr="00857F9F">
        <w:rPr>
          <w:rFonts w:ascii="Times New Roman" w:hAnsi="Times New Roman"/>
          <w:b/>
          <w:sz w:val="28"/>
          <w:szCs w:val="28"/>
          <w:lang w:val="ru-RU"/>
        </w:rPr>
        <w:t>проєкт</w:t>
      </w:r>
      <w:proofErr w:type="spellEnd"/>
      <w:r w:rsidRPr="00857F9F">
        <w:rPr>
          <w:rFonts w:ascii="Times New Roman" w:hAnsi="Times New Roman"/>
          <w:b/>
          <w:sz w:val="28"/>
          <w:szCs w:val="28"/>
          <w:lang w:val="ru-RU"/>
        </w:rPr>
        <w:t xml:space="preserve"> </w:t>
      </w:r>
      <w:proofErr w:type="spellStart"/>
      <w:r w:rsidRPr="00857F9F">
        <w:rPr>
          <w:rFonts w:ascii="Times New Roman" w:hAnsi="Times New Roman"/>
          <w:b/>
          <w:sz w:val="28"/>
          <w:szCs w:val="28"/>
          <w:lang w:val="ru-RU"/>
        </w:rPr>
        <w:t>рішення</w:t>
      </w:r>
      <w:proofErr w:type="spellEnd"/>
      <w:r w:rsidRPr="00857F9F">
        <w:rPr>
          <w:rFonts w:ascii="Times New Roman" w:hAnsi="Times New Roman"/>
          <w:b/>
          <w:sz w:val="28"/>
          <w:szCs w:val="28"/>
          <w:lang w:val="ru-RU"/>
        </w:rPr>
        <w:t>)</w:t>
      </w:r>
    </w:p>
    <w:p w:rsidR="00EA2E75" w:rsidRDefault="00E20F12" w:rsidP="00E20F12">
      <w:pPr>
        <w:shd w:val="clear" w:color="auto" w:fill="FFFFFF"/>
        <w:spacing w:after="0" w:line="240" w:lineRule="auto"/>
        <w:ind w:firstLine="709"/>
        <w:jc w:val="both"/>
        <w:outlineLvl w:val="1"/>
        <w:rPr>
          <w:rFonts w:ascii="Times New Roman" w:hAnsi="Times New Roman"/>
          <w:sz w:val="28"/>
          <w:szCs w:val="28"/>
        </w:rPr>
      </w:pPr>
      <w:r w:rsidRPr="00857F9F">
        <w:rPr>
          <w:rFonts w:ascii="Times New Roman" w:hAnsi="Times New Roman"/>
          <w:sz w:val="28"/>
          <w:szCs w:val="28"/>
          <w:lang w:val="ru-RU"/>
        </w:rPr>
        <w:t xml:space="preserve">Проєкт </w:t>
      </w:r>
      <w:proofErr w:type="spellStart"/>
      <w:r w:rsidRPr="00857F9F">
        <w:rPr>
          <w:rFonts w:ascii="Times New Roman" w:hAnsi="Times New Roman"/>
          <w:sz w:val="28"/>
          <w:szCs w:val="28"/>
          <w:lang w:val="ru-RU"/>
        </w:rPr>
        <w:t>рішення</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Київської</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міської</w:t>
      </w:r>
      <w:proofErr w:type="spellEnd"/>
      <w:r w:rsidRPr="00857F9F">
        <w:rPr>
          <w:rFonts w:ascii="Times New Roman" w:hAnsi="Times New Roman"/>
          <w:sz w:val="28"/>
          <w:szCs w:val="28"/>
          <w:lang w:val="ru-RU"/>
        </w:rPr>
        <w:t xml:space="preserve"> ради </w:t>
      </w:r>
      <w:proofErr w:type="spellStart"/>
      <w:r w:rsidRPr="00857F9F">
        <w:rPr>
          <w:rFonts w:ascii="Times New Roman" w:hAnsi="Times New Roman"/>
          <w:sz w:val="28"/>
          <w:szCs w:val="28"/>
          <w:lang w:val="ru-RU"/>
        </w:rPr>
        <w:t>розроблений</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відповідно</w:t>
      </w:r>
      <w:proofErr w:type="spellEnd"/>
      <w:r w:rsidRPr="00857F9F">
        <w:rPr>
          <w:rFonts w:ascii="Times New Roman" w:hAnsi="Times New Roman"/>
          <w:sz w:val="28"/>
          <w:szCs w:val="28"/>
          <w:lang w:val="ru-RU"/>
        </w:rPr>
        <w:t xml:space="preserve"> до </w:t>
      </w:r>
      <w:proofErr w:type="spellStart"/>
      <w:r w:rsidRPr="00857F9F">
        <w:rPr>
          <w:rFonts w:ascii="Times New Roman" w:hAnsi="Times New Roman"/>
          <w:sz w:val="28"/>
          <w:szCs w:val="28"/>
          <w:lang w:val="ru-RU"/>
        </w:rPr>
        <w:t>статті</w:t>
      </w:r>
      <w:proofErr w:type="spellEnd"/>
      <w:r w:rsidRPr="00857F9F">
        <w:rPr>
          <w:rFonts w:ascii="Times New Roman" w:hAnsi="Times New Roman"/>
          <w:sz w:val="28"/>
          <w:szCs w:val="28"/>
          <w:lang w:val="ru-RU"/>
        </w:rPr>
        <w:t xml:space="preserve"> 90 </w:t>
      </w:r>
      <w:proofErr w:type="spellStart"/>
      <w:r w:rsidRPr="00857F9F">
        <w:rPr>
          <w:rFonts w:ascii="Times New Roman" w:hAnsi="Times New Roman"/>
          <w:sz w:val="28"/>
          <w:szCs w:val="28"/>
          <w:lang w:val="ru-RU"/>
        </w:rPr>
        <w:t>Цивільного</w:t>
      </w:r>
      <w:proofErr w:type="spellEnd"/>
      <w:r w:rsidRPr="00857F9F">
        <w:rPr>
          <w:rFonts w:ascii="Times New Roman" w:hAnsi="Times New Roman"/>
          <w:sz w:val="28"/>
          <w:szCs w:val="28"/>
          <w:lang w:val="ru-RU"/>
        </w:rPr>
        <w:t xml:space="preserve"> кодексу </w:t>
      </w:r>
      <w:proofErr w:type="spellStart"/>
      <w:r w:rsidRPr="00857F9F">
        <w:rPr>
          <w:rFonts w:ascii="Times New Roman" w:hAnsi="Times New Roman"/>
          <w:sz w:val="28"/>
          <w:szCs w:val="28"/>
          <w:lang w:val="ru-RU"/>
        </w:rPr>
        <w:t>України</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пунктів</w:t>
      </w:r>
      <w:proofErr w:type="spellEnd"/>
      <w:r w:rsidRPr="00857F9F">
        <w:rPr>
          <w:rFonts w:ascii="Times New Roman" w:hAnsi="Times New Roman"/>
          <w:sz w:val="28"/>
          <w:szCs w:val="28"/>
          <w:lang w:val="ru-RU"/>
        </w:rPr>
        <w:t xml:space="preserve"> 30, 31 </w:t>
      </w:r>
      <w:proofErr w:type="spellStart"/>
      <w:r w:rsidRPr="00857F9F">
        <w:rPr>
          <w:rFonts w:ascii="Times New Roman" w:hAnsi="Times New Roman"/>
          <w:sz w:val="28"/>
          <w:szCs w:val="28"/>
          <w:lang w:val="ru-RU"/>
        </w:rPr>
        <w:t>частини</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першої</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статті</w:t>
      </w:r>
      <w:proofErr w:type="spellEnd"/>
      <w:r w:rsidRPr="00857F9F">
        <w:rPr>
          <w:rFonts w:ascii="Times New Roman" w:hAnsi="Times New Roman"/>
          <w:sz w:val="28"/>
          <w:szCs w:val="28"/>
          <w:lang w:val="ru-RU"/>
        </w:rPr>
        <w:t xml:space="preserve"> 26 Закону </w:t>
      </w:r>
      <w:proofErr w:type="spellStart"/>
      <w:r w:rsidRPr="00857F9F">
        <w:rPr>
          <w:rFonts w:ascii="Times New Roman" w:hAnsi="Times New Roman"/>
          <w:sz w:val="28"/>
          <w:szCs w:val="28"/>
          <w:lang w:val="ru-RU"/>
        </w:rPr>
        <w:t>України</w:t>
      </w:r>
      <w:proofErr w:type="spellEnd"/>
      <w:r w:rsidRPr="00857F9F">
        <w:rPr>
          <w:rFonts w:ascii="Times New Roman" w:hAnsi="Times New Roman"/>
          <w:sz w:val="28"/>
          <w:szCs w:val="28"/>
          <w:lang w:val="ru-RU"/>
        </w:rPr>
        <w:t xml:space="preserve"> «Про </w:t>
      </w:r>
      <w:proofErr w:type="spellStart"/>
      <w:r w:rsidRPr="00857F9F">
        <w:rPr>
          <w:rFonts w:ascii="Times New Roman" w:hAnsi="Times New Roman"/>
          <w:sz w:val="28"/>
          <w:szCs w:val="28"/>
          <w:lang w:val="ru-RU"/>
        </w:rPr>
        <w:t>місцеве</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самоврядування</w:t>
      </w:r>
      <w:proofErr w:type="spellEnd"/>
      <w:r w:rsidRPr="00857F9F">
        <w:rPr>
          <w:rFonts w:ascii="Times New Roman" w:hAnsi="Times New Roman"/>
          <w:sz w:val="28"/>
          <w:szCs w:val="28"/>
          <w:lang w:val="ru-RU"/>
        </w:rPr>
        <w:t xml:space="preserve"> в </w:t>
      </w:r>
      <w:proofErr w:type="spellStart"/>
      <w:r w:rsidRPr="00857F9F">
        <w:rPr>
          <w:rFonts w:ascii="Times New Roman" w:hAnsi="Times New Roman"/>
          <w:sz w:val="28"/>
          <w:szCs w:val="28"/>
          <w:lang w:val="ru-RU"/>
        </w:rPr>
        <w:t>Україні</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законів</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України</w:t>
      </w:r>
      <w:proofErr w:type="spellEnd"/>
      <w:r w:rsidRPr="00857F9F">
        <w:rPr>
          <w:rFonts w:ascii="Times New Roman" w:hAnsi="Times New Roman"/>
          <w:sz w:val="28"/>
          <w:szCs w:val="28"/>
          <w:lang w:val="ru-RU"/>
        </w:rPr>
        <w:t xml:space="preserve"> «Про </w:t>
      </w:r>
      <w:proofErr w:type="spellStart"/>
      <w:r w:rsidRPr="00857F9F">
        <w:rPr>
          <w:rFonts w:ascii="Times New Roman" w:hAnsi="Times New Roman"/>
          <w:sz w:val="28"/>
          <w:szCs w:val="28"/>
          <w:lang w:val="ru-RU"/>
        </w:rPr>
        <w:t>освіту</w:t>
      </w:r>
      <w:proofErr w:type="spellEnd"/>
      <w:r w:rsidRPr="00857F9F">
        <w:rPr>
          <w:rFonts w:ascii="Times New Roman" w:hAnsi="Times New Roman"/>
          <w:sz w:val="28"/>
          <w:szCs w:val="28"/>
          <w:lang w:val="ru-RU"/>
        </w:rPr>
        <w:t xml:space="preserve">», «Про </w:t>
      </w:r>
      <w:proofErr w:type="spellStart"/>
      <w:r w:rsidRPr="00857F9F">
        <w:rPr>
          <w:rFonts w:ascii="Times New Roman" w:hAnsi="Times New Roman"/>
          <w:sz w:val="28"/>
          <w:szCs w:val="28"/>
          <w:lang w:val="ru-RU"/>
        </w:rPr>
        <w:t>повну</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загальну</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середню</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освіту</w:t>
      </w:r>
      <w:proofErr w:type="spellEnd"/>
      <w:r w:rsidRPr="00857F9F">
        <w:rPr>
          <w:rFonts w:ascii="Times New Roman" w:hAnsi="Times New Roman"/>
          <w:sz w:val="28"/>
          <w:szCs w:val="28"/>
          <w:lang w:val="ru-RU"/>
        </w:rPr>
        <w:t xml:space="preserve">», </w:t>
      </w:r>
      <w:r w:rsidR="00EA2E75" w:rsidRPr="00EA2E75">
        <w:rPr>
          <w:rFonts w:ascii="Times New Roman" w:hAnsi="Times New Roman"/>
          <w:sz w:val="28"/>
          <w:szCs w:val="28"/>
          <w:lang w:bidi="en-US"/>
        </w:rPr>
        <w:t>постанови Кабінету Міністрів України від 11 жовтня 2021 року № 1062 «Про затвердження Положення про ліцей»,</w:t>
      </w:r>
      <w:r w:rsidR="00EA2E75">
        <w:rPr>
          <w:rFonts w:ascii="Times New Roman" w:hAnsi="Times New Roman"/>
          <w:sz w:val="28"/>
          <w:szCs w:val="28"/>
          <w:lang w:bidi="en-US"/>
        </w:rPr>
        <w:t xml:space="preserve"> </w:t>
      </w:r>
      <w:proofErr w:type="spellStart"/>
      <w:r w:rsidRPr="00857F9F">
        <w:rPr>
          <w:rFonts w:ascii="Times New Roman" w:hAnsi="Times New Roman"/>
          <w:sz w:val="28"/>
          <w:szCs w:val="28"/>
          <w:lang w:val="ru-RU"/>
        </w:rPr>
        <w:t>рішень</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Київської</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міської</w:t>
      </w:r>
      <w:proofErr w:type="spellEnd"/>
      <w:r w:rsidRPr="00857F9F">
        <w:rPr>
          <w:rFonts w:ascii="Times New Roman" w:hAnsi="Times New Roman"/>
          <w:sz w:val="28"/>
          <w:szCs w:val="28"/>
          <w:lang w:val="ru-RU"/>
        </w:rPr>
        <w:t xml:space="preserve"> ради </w:t>
      </w:r>
      <w:proofErr w:type="spellStart"/>
      <w:r w:rsidRPr="00857F9F">
        <w:rPr>
          <w:rFonts w:ascii="Times New Roman" w:hAnsi="Times New Roman"/>
          <w:sz w:val="28"/>
          <w:szCs w:val="28"/>
          <w:lang w:val="ru-RU"/>
        </w:rPr>
        <w:t>від</w:t>
      </w:r>
      <w:proofErr w:type="spellEnd"/>
      <w:r w:rsidRPr="00857F9F">
        <w:rPr>
          <w:rFonts w:ascii="Times New Roman" w:hAnsi="Times New Roman"/>
          <w:sz w:val="28"/>
          <w:szCs w:val="28"/>
          <w:lang w:val="ru-RU"/>
        </w:rPr>
        <w:t xml:space="preserve"> 09 </w:t>
      </w:r>
      <w:proofErr w:type="spellStart"/>
      <w:r w:rsidRPr="00857F9F">
        <w:rPr>
          <w:rFonts w:ascii="Times New Roman" w:hAnsi="Times New Roman"/>
          <w:sz w:val="28"/>
          <w:szCs w:val="28"/>
          <w:lang w:val="ru-RU"/>
        </w:rPr>
        <w:t>вересня</w:t>
      </w:r>
      <w:proofErr w:type="spellEnd"/>
      <w:r w:rsidRPr="00857F9F">
        <w:rPr>
          <w:rFonts w:ascii="Times New Roman" w:hAnsi="Times New Roman"/>
          <w:sz w:val="28"/>
          <w:szCs w:val="28"/>
          <w:lang w:val="ru-RU"/>
        </w:rPr>
        <w:t xml:space="preserve"> 2010 року № 7/4819 «Про </w:t>
      </w:r>
      <w:proofErr w:type="spellStart"/>
      <w:r w:rsidRPr="00857F9F">
        <w:rPr>
          <w:rFonts w:ascii="Times New Roman" w:hAnsi="Times New Roman"/>
          <w:sz w:val="28"/>
          <w:szCs w:val="28"/>
          <w:lang w:val="ru-RU"/>
        </w:rPr>
        <w:t>питання</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організації</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управління</w:t>
      </w:r>
      <w:proofErr w:type="spellEnd"/>
      <w:r w:rsidRPr="00857F9F">
        <w:rPr>
          <w:rFonts w:ascii="Times New Roman" w:hAnsi="Times New Roman"/>
          <w:sz w:val="28"/>
          <w:szCs w:val="28"/>
          <w:lang w:val="ru-RU"/>
        </w:rPr>
        <w:t xml:space="preserve"> районами в </w:t>
      </w:r>
      <w:proofErr w:type="spellStart"/>
      <w:r w:rsidRPr="00857F9F">
        <w:rPr>
          <w:rFonts w:ascii="Times New Roman" w:hAnsi="Times New Roman"/>
          <w:sz w:val="28"/>
          <w:szCs w:val="28"/>
          <w:lang w:val="ru-RU"/>
        </w:rPr>
        <w:t>місті</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Києві</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від</w:t>
      </w:r>
      <w:proofErr w:type="spellEnd"/>
      <w:r w:rsidRPr="00857F9F">
        <w:rPr>
          <w:rFonts w:ascii="Times New Roman" w:hAnsi="Times New Roman"/>
          <w:sz w:val="28"/>
          <w:szCs w:val="28"/>
          <w:lang w:val="ru-RU"/>
        </w:rPr>
        <w:t xml:space="preserve"> 02 </w:t>
      </w:r>
      <w:proofErr w:type="spellStart"/>
      <w:r w:rsidRPr="00857F9F">
        <w:rPr>
          <w:rFonts w:ascii="Times New Roman" w:hAnsi="Times New Roman"/>
          <w:sz w:val="28"/>
          <w:szCs w:val="28"/>
          <w:lang w:val="ru-RU"/>
        </w:rPr>
        <w:t>грудня</w:t>
      </w:r>
      <w:proofErr w:type="spellEnd"/>
      <w:r w:rsidRPr="00857F9F">
        <w:rPr>
          <w:rFonts w:ascii="Times New Roman" w:hAnsi="Times New Roman"/>
          <w:sz w:val="28"/>
          <w:szCs w:val="28"/>
          <w:lang w:val="ru-RU"/>
        </w:rPr>
        <w:t xml:space="preserve"> 2010 року </w:t>
      </w:r>
      <w:r w:rsidRPr="00857F9F">
        <w:rPr>
          <w:rFonts w:ascii="Times New Roman" w:hAnsi="Times New Roman"/>
          <w:sz w:val="28"/>
          <w:szCs w:val="28"/>
          <w:lang w:val="ru-RU"/>
        </w:rPr>
        <w:br/>
        <w:t xml:space="preserve">№ 284/5096 «Про </w:t>
      </w:r>
      <w:proofErr w:type="spellStart"/>
      <w:r w:rsidRPr="00857F9F">
        <w:rPr>
          <w:rFonts w:ascii="Times New Roman" w:hAnsi="Times New Roman"/>
          <w:sz w:val="28"/>
          <w:szCs w:val="28"/>
          <w:lang w:val="ru-RU"/>
        </w:rPr>
        <w:t>питання</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комунальної</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власності</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територіальної</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громади</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міста</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Києва</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від</w:t>
      </w:r>
      <w:proofErr w:type="spellEnd"/>
      <w:r w:rsidRPr="00857F9F">
        <w:rPr>
          <w:rFonts w:ascii="Times New Roman" w:hAnsi="Times New Roman"/>
          <w:sz w:val="28"/>
          <w:szCs w:val="28"/>
          <w:lang w:val="ru-RU"/>
        </w:rPr>
        <w:t xml:space="preserve"> 15 </w:t>
      </w:r>
      <w:proofErr w:type="spellStart"/>
      <w:r w:rsidRPr="00857F9F">
        <w:rPr>
          <w:rFonts w:ascii="Times New Roman" w:hAnsi="Times New Roman"/>
          <w:sz w:val="28"/>
          <w:szCs w:val="28"/>
          <w:lang w:val="ru-RU"/>
        </w:rPr>
        <w:t>березня</w:t>
      </w:r>
      <w:proofErr w:type="spellEnd"/>
      <w:r w:rsidRPr="00857F9F">
        <w:rPr>
          <w:rFonts w:ascii="Times New Roman" w:hAnsi="Times New Roman"/>
          <w:sz w:val="28"/>
          <w:szCs w:val="28"/>
          <w:lang w:val="ru-RU"/>
        </w:rPr>
        <w:t xml:space="preserve"> 2012 року № 209/7546 «Про </w:t>
      </w:r>
      <w:proofErr w:type="spellStart"/>
      <w:r w:rsidRPr="00857F9F">
        <w:rPr>
          <w:rFonts w:ascii="Times New Roman" w:hAnsi="Times New Roman"/>
          <w:sz w:val="28"/>
          <w:szCs w:val="28"/>
          <w:lang w:val="ru-RU"/>
        </w:rPr>
        <w:t>делегування</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повноважень</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виконавчому</w:t>
      </w:r>
      <w:proofErr w:type="spellEnd"/>
      <w:r w:rsidRPr="00857F9F">
        <w:rPr>
          <w:rFonts w:ascii="Times New Roman" w:hAnsi="Times New Roman"/>
          <w:sz w:val="28"/>
          <w:szCs w:val="28"/>
          <w:lang w:val="ru-RU"/>
        </w:rPr>
        <w:t xml:space="preserve"> органу </w:t>
      </w:r>
      <w:proofErr w:type="spellStart"/>
      <w:r w:rsidRPr="00857F9F">
        <w:rPr>
          <w:rFonts w:ascii="Times New Roman" w:hAnsi="Times New Roman"/>
          <w:sz w:val="28"/>
          <w:szCs w:val="28"/>
          <w:lang w:val="ru-RU"/>
        </w:rPr>
        <w:t>Київської</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міської</w:t>
      </w:r>
      <w:proofErr w:type="spellEnd"/>
      <w:r w:rsidRPr="00857F9F">
        <w:rPr>
          <w:rFonts w:ascii="Times New Roman" w:hAnsi="Times New Roman"/>
          <w:sz w:val="28"/>
          <w:szCs w:val="28"/>
          <w:lang w:val="ru-RU"/>
        </w:rPr>
        <w:t xml:space="preserve"> ради (</w:t>
      </w:r>
      <w:proofErr w:type="spellStart"/>
      <w:r w:rsidRPr="00857F9F">
        <w:rPr>
          <w:rFonts w:ascii="Times New Roman" w:hAnsi="Times New Roman"/>
          <w:sz w:val="28"/>
          <w:szCs w:val="28"/>
          <w:lang w:val="ru-RU"/>
        </w:rPr>
        <w:t>Київській</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міській</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державній</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адміністрації</w:t>
      </w:r>
      <w:proofErr w:type="spellEnd"/>
      <w:r w:rsidRPr="00857F9F">
        <w:rPr>
          <w:rFonts w:ascii="Times New Roman" w:hAnsi="Times New Roman"/>
          <w:sz w:val="28"/>
          <w:szCs w:val="28"/>
          <w:lang w:val="ru-RU"/>
        </w:rPr>
        <w:t xml:space="preserve">) та </w:t>
      </w:r>
      <w:proofErr w:type="spellStart"/>
      <w:r w:rsidRPr="00857F9F">
        <w:rPr>
          <w:rFonts w:ascii="Times New Roman" w:hAnsi="Times New Roman"/>
          <w:sz w:val="28"/>
          <w:szCs w:val="28"/>
          <w:lang w:val="ru-RU"/>
        </w:rPr>
        <w:t>районним</w:t>
      </w:r>
      <w:proofErr w:type="spellEnd"/>
      <w:r w:rsidRPr="00857F9F">
        <w:rPr>
          <w:rFonts w:ascii="Times New Roman" w:hAnsi="Times New Roman"/>
          <w:sz w:val="28"/>
          <w:szCs w:val="28"/>
          <w:lang w:val="ru-RU"/>
        </w:rPr>
        <w:t xml:space="preserve"> в </w:t>
      </w:r>
      <w:proofErr w:type="spellStart"/>
      <w:r w:rsidRPr="00857F9F">
        <w:rPr>
          <w:rFonts w:ascii="Times New Roman" w:hAnsi="Times New Roman"/>
          <w:sz w:val="28"/>
          <w:szCs w:val="28"/>
          <w:lang w:val="ru-RU"/>
        </w:rPr>
        <w:t>місті</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Києві</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державним</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адміністраціям</w:t>
      </w:r>
      <w:proofErr w:type="spellEnd"/>
      <w:r w:rsidRPr="00857F9F">
        <w:rPr>
          <w:rFonts w:ascii="Times New Roman" w:hAnsi="Times New Roman"/>
          <w:sz w:val="28"/>
          <w:szCs w:val="28"/>
          <w:lang w:val="ru-RU"/>
        </w:rPr>
        <w:t xml:space="preserve"> у </w:t>
      </w:r>
      <w:proofErr w:type="spellStart"/>
      <w:r w:rsidRPr="00857F9F">
        <w:rPr>
          <w:rFonts w:ascii="Times New Roman" w:hAnsi="Times New Roman"/>
          <w:sz w:val="28"/>
          <w:szCs w:val="28"/>
          <w:lang w:val="ru-RU"/>
        </w:rPr>
        <w:t>сфері</w:t>
      </w:r>
      <w:proofErr w:type="spellEnd"/>
      <w:r w:rsidRPr="00857F9F">
        <w:rPr>
          <w:rFonts w:ascii="Times New Roman" w:hAnsi="Times New Roman"/>
          <w:sz w:val="28"/>
          <w:szCs w:val="28"/>
          <w:lang w:val="ru-RU"/>
        </w:rPr>
        <w:t xml:space="preserve"> </w:t>
      </w:r>
      <w:proofErr w:type="spellStart"/>
      <w:r w:rsidRPr="00857F9F">
        <w:rPr>
          <w:rFonts w:ascii="Times New Roman" w:hAnsi="Times New Roman"/>
          <w:sz w:val="28"/>
          <w:szCs w:val="28"/>
          <w:lang w:val="ru-RU"/>
        </w:rPr>
        <w:t>освіти</w:t>
      </w:r>
      <w:proofErr w:type="spellEnd"/>
      <w:r w:rsidRPr="00857F9F">
        <w:rPr>
          <w:rFonts w:ascii="Times New Roman" w:hAnsi="Times New Roman"/>
          <w:sz w:val="28"/>
          <w:szCs w:val="28"/>
          <w:lang w:val="ru-RU"/>
        </w:rPr>
        <w:t xml:space="preserve">», </w:t>
      </w:r>
      <w:r w:rsidRPr="00857F9F">
        <w:rPr>
          <w:rFonts w:ascii="Times New Roman" w:hAnsi="Times New Roman"/>
          <w:sz w:val="28"/>
          <w:szCs w:val="28"/>
        </w:rPr>
        <w:t>від 17 лютого 2015 року № 78/943 «Про деякі питання діяльності навчальних закладів, що належать до комунальної власності територіальної громади міста Києва та передаються до сфери управління Деснянської районної в місті Києві державної адміністрації»</w:t>
      </w:r>
      <w:r w:rsidR="00EA2E75">
        <w:rPr>
          <w:rFonts w:ascii="Times New Roman" w:hAnsi="Times New Roman"/>
          <w:sz w:val="28"/>
          <w:szCs w:val="28"/>
        </w:rPr>
        <w:t>.</w:t>
      </w:r>
    </w:p>
    <w:p w:rsidR="00D007C7" w:rsidRPr="00614663" w:rsidRDefault="00D007C7" w:rsidP="00E20F12">
      <w:pPr>
        <w:shd w:val="clear" w:color="auto" w:fill="FFFFFF"/>
        <w:spacing w:after="0" w:line="240" w:lineRule="auto"/>
        <w:ind w:firstLine="709"/>
        <w:jc w:val="both"/>
        <w:outlineLvl w:val="1"/>
        <w:rPr>
          <w:rStyle w:val="FontStyle22"/>
          <w:sz w:val="28"/>
          <w:szCs w:val="28"/>
          <w:lang w:val="ru-RU"/>
        </w:rPr>
      </w:pPr>
    </w:p>
    <w:p w:rsidR="004C4A43" w:rsidRDefault="00D007C7" w:rsidP="004C4A43">
      <w:pPr>
        <w:pStyle w:val="Style9"/>
        <w:tabs>
          <w:tab w:val="left" w:pos="7088"/>
        </w:tabs>
        <w:spacing w:after="0" w:line="240" w:lineRule="auto"/>
        <w:ind w:firstLine="709"/>
        <w:jc w:val="both"/>
        <w:rPr>
          <w:rFonts w:eastAsia="SimSun" w:cs="Calibri"/>
          <w:b/>
          <w:bCs/>
          <w:sz w:val="28"/>
          <w:szCs w:val="28"/>
          <w:lang w:val="ru-RU"/>
        </w:rPr>
      </w:pPr>
      <w:r w:rsidRPr="00D007C7">
        <w:rPr>
          <w:rFonts w:eastAsia="SimSun" w:cs="Calibri"/>
          <w:b/>
          <w:sz w:val="28"/>
          <w:szCs w:val="28"/>
          <w:lang w:val="ru-RU"/>
        </w:rPr>
        <w:t xml:space="preserve">3. </w:t>
      </w:r>
      <w:proofErr w:type="spellStart"/>
      <w:r w:rsidRPr="00D007C7">
        <w:rPr>
          <w:rFonts w:eastAsia="SimSun" w:cs="Calibri"/>
          <w:b/>
          <w:bCs/>
          <w:sz w:val="28"/>
          <w:szCs w:val="28"/>
          <w:lang w:val="ru-RU"/>
        </w:rPr>
        <w:t>Опис</w:t>
      </w:r>
      <w:proofErr w:type="spellEnd"/>
      <w:r w:rsidRPr="00D007C7">
        <w:rPr>
          <w:rFonts w:eastAsia="SimSun" w:cs="Calibri"/>
          <w:b/>
          <w:bCs/>
          <w:sz w:val="28"/>
          <w:szCs w:val="28"/>
          <w:lang w:val="ru-RU"/>
        </w:rPr>
        <w:t xml:space="preserve"> </w:t>
      </w:r>
      <w:proofErr w:type="spellStart"/>
      <w:r w:rsidRPr="00D007C7">
        <w:rPr>
          <w:rFonts w:eastAsia="SimSun" w:cs="Calibri"/>
          <w:b/>
          <w:bCs/>
          <w:sz w:val="28"/>
          <w:szCs w:val="28"/>
          <w:lang w:val="ru-RU"/>
        </w:rPr>
        <w:t>цілей</w:t>
      </w:r>
      <w:proofErr w:type="spellEnd"/>
      <w:r w:rsidRPr="00D007C7">
        <w:rPr>
          <w:rFonts w:eastAsia="SimSun" w:cs="Calibri"/>
          <w:b/>
          <w:bCs/>
          <w:sz w:val="28"/>
          <w:szCs w:val="28"/>
          <w:lang w:val="ru-RU"/>
        </w:rPr>
        <w:t xml:space="preserve"> і </w:t>
      </w:r>
      <w:proofErr w:type="spellStart"/>
      <w:r w:rsidRPr="00D007C7">
        <w:rPr>
          <w:rFonts w:eastAsia="SimSun" w:cs="Calibri"/>
          <w:b/>
          <w:bCs/>
          <w:sz w:val="28"/>
          <w:szCs w:val="28"/>
          <w:lang w:val="ru-RU"/>
        </w:rPr>
        <w:t>завдань</w:t>
      </w:r>
      <w:proofErr w:type="spellEnd"/>
      <w:r w:rsidRPr="00D007C7">
        <w:rPr>
          <w:rFonts w:eastAsia="SimSun" w:cs="Calibri"/>
          <w:b/>
          <w:bCs/>
          <w:sz w:val="28"/>
          <w:szCs w:val="28"/>
          <w:lang w:val="ru-RU"/>
        </w:rPr>
        <w:t xml:space="preserve">, </w:t>
      </w:r>
      <w:proofErr w:type="spellStart"/>
      <w:r w:rsidRPr="00D007C7">
        <w:rPr>
          <w:rFonts w:eastAsia="SimSun" w:cs="Calibri"/>
          <w:b/>
          <w:bCs/>
          <w:sz w:val="28"/>
          <w:szCs w:val="28"/>
          <w:lang w:val="ru-RU"/>
        </w:rPr>
        <w:t>основних</w:t>
      </w:r>
      <w:proofErr w:type="spellEnd"/>
      <w:r w:rsidRPr="00D007C7">
        <w:rPr>
          <w:rFonts w:eastAsia="SimSun" w:cs="Calibri"/>
          <w:b/>
          <w:bCs/>
          <w:sz w:val="28"/>
          <w:szCs w:val="28"/>
          <w:lang w:val="ru-RU"/>
        </w:rPr>
        <w:t xml:space="preserve"> </w:t>
      </w:r>
      <w:proofErr w:type="spellStart"/>
      <w:r w:rsidRPr="00D007C7">
        <w:rPr>
          <w:rFonts w:eastAsia="SimSun" w:cs="Calibri"/>
          <w:b/>
          <w:bCs/>
          <w:sz w:val="28"/>
          <w:szCs w:val="28"/>
          <w:lang w:val="ru-RU"/>
        </w:rPr>
        <w:t>положень</w:t>
      </w:r>
      <w:proofErr w:type="spellEnd"/>
      <w:r w:rsidRPr="00D007C7">
        <w:rPr>
          <w:rFonts w:eastAsia="SimSun" w:cs="Calibri"/>
          <w:b/>
          <w:bCs/>
          <w:sz w:val="28"/>
          <w:szCs w:val="28"/>
          <w:lang w:val="ru-RU"/>
        </w:rPr>
        <w:t xml:space="preserve"> </w:t>
      </w:r>
      <w:proofErr w:type="spellStart"/>
      <w:r w:rsidRPr="00D007C7">
        <w:rPr>
          <w:rFonts w:eastAsia="SimSun" w:cs="Calibri"/>
          <w:b/>
          <w:bCs/>
          <w:sz w:val="28"/>
          <w:szCs w:val="28"/>
          <w:lang w:val="ru-RU"/>
        </w:rPr>
        <w:t>проєкту</w:t>
      </w:r>
      <w:proofErr w:type="spellEnd"/>
      <w:r w:rsidRPr="00D007C7">
        <w:rPr>
          <w:rFonts w:eastAsia="SimSun" w:cs="Calibri"/>
          <w:b/>
          <w:bCs/>
          <w:sz w:val="28"/>
          <w:szCs w:val="28"/>
          <w:lang w:val="ru-RU"/>
        </w:rPr>
        <w:t xml:space="preserve"> </w:t>
      </w:r>
      <w:proofErr w:type="spellStart"/>
      <w:r w:rsidRPr="00D007C7">
        <w:rPr>
          <w:rFonts w:eastAsia="SimSun" w:cs="Calibri"/>
          <w:b/>
          <w:bCs/>
          <w:sz w:val="28"/>
          <w:szCs w:val="28"/>
          <w:lang w:val="ru-RU"/>
        </w:rPr>
        <w:t>рішення</w:t>
      </w:r>
      <w:proofErr w:type="spellEnd"/>
      <w:r w:rsidRPr="00D007C7">
        <w:rPr>
          <w:rFonts w:eastAsia="SimSun" w:cs="Calibri"/>
          <w:b/>
          <w:bCs/>
          <w:sz w:val="28"/>
          <w:szCs w:val="28"/>
          <w:lang w:val="ru-RU"/>
        </w:rPr>
        <w:t xml:space="preserve">, а </w:t>
      </w:r>
      <w:proofErr w:type="spellStart"/>
      <w:r w:rsidRPr="00D007C7">
        <w:rPr>
          <w:rFonts w:eastAsia="SimSun" w:cs="Calibri"/>
          <w:b/>
          <w:bCs/>
          <w:sz w:val="28"/>
          <w:szCs w:val="28"/>
          <w:lang w:val="ru-RU"/>
        </w:rPr>
        <w:t>також</w:t>
      </w:r>
      <w:proofErr w:type="spellEnd"/>
      <w:r w:rsidRPr="00D007C7">
        <w:rPr>
          <w:rFonts w:eastAsia="SimSun" w:cs="Calibri"/>
          <w:b/>
          <w:bCs/>
          <w:sz w:val="28"/>
          <w:szCs w:val="28"/>
          <w:lang w:val="ru-RU"/>
        </w:rPr>
        <w:t xml:space="preserve"> </w:t>
      </w:r>
      <w:proofErr w:type="spellStart"/>
      <w:r w:rsidRPr="00D007C7">
        <w:rPr>
          <w:rFonts w:eastAsia="SimSun" w:cs="Calibri"/>
          <w:b/>
          <w:bCs/>
          <w:sz w:val="28"/>
          <w:szCs w:val="28"/>
          <w:lang w:val="ru-RU"/>
        </w:rPr>
        <w:t>очікуваних</w:t>
      </w:r>
      <w:proofErr w:type="spellEnd"/>
      <w:r w:rsidRPr="00D007C7">
        <w:rPr>
          <w:rFonts w:eastAsia="SimSun" w:cs="Calibri"/>
          <w:b/>
          <w:bCs/>
          <w:sz w:val="28"/>
          <w:szCs w:val="28"/>
          <w:lang w:val="ru-RU"/>
        </w:rPr>
        <w:t xml:space="preserve"> </w:t>
      </w:r>
      <w:proofErr w:type="spellStart"/>
      <w:r w:rsidRPr="00D007C7">
        <w:rPr>
          <w:rFonts w:eastAsia="SimSun" w:cs="Calibri"/>
          <w:b/>
          <w:bCs/>
          <w:sz w:val="28"/>
          <w:szCs w:val="28"/>
          <w:lang w:val="ru-RU"/>
        </w:rPr>
        <w:t>соціально-економічних</w:t>
      </w:r>
      <w:proofErr w:type="spellEnd"/>
      <w:r w:rsidRPr="00D007C7">
        <w:rPr>
          <w:rFonts w:eastAsia="SimSun" w:cs="Calibri"/>
          <w:b/>
          <w:bCs/>
          <w:sz w:val="28"/>
          <w:szCs w:val="28"/>
          <w:lang w:val="ru-RU"/>
        </w:rPr>
        <w:t xml:space="preserve">, </w:t>
      </w:r>
      <w:proofErr w:type="spellStart"/>
      <w:r w:rsidRPr="00D007C7">
        <w:rPr>
          <w:rFonts w:eastAsia="SimSun" w:cs="Calibri"/>
          <w:b/>
          <w:bCs/>
          <w:sz w:val="28"/>
          <w:szCs w:val="28"/>
          <w:lang w:val="ru-RU"/>
        </w:rPr>
        <w:t>правових</w:t>
      </w:r>
      <w:proofErr w:type="spellEnd"/>
      <w:r w:rsidRPr="00D007C7">
        <w:rPr>
          <w:rFonts w:eastAsia="SimSun" w:cs="Calibri"/>
          <w:b/>
          <w:bCs/>
          <w:sz w:val="28"/>
          <w:szCs w:val="28"/>
          <w:lang w:val="ru-RU"/>
        </w:rPr>
        <w:t xml:space="preserve"> та </w:t>
      </w:r>
      <w:proofErr w:type="spellStart"/>
      <w:r w:rsidRPr="00D007C7">
        <w:rPr>
          <w:rFonts w:eastAsia="SimSun" w:cs="Calibri"/>
          <w:b/>
          <w:bCs/>
          <w:sz w:val="28"/>
          <w:szCs w:val="28"/>
          <w:lang w:val="ru-RU"/>
        </w:rPr>
        <w:t>інших</w:t>
      </w:r>
      <w:proofErr w:type="spellEnd"/>
      <w:r w:rsidRPr="00D007C7">
        <w:rPr>
          <w:rFonts w:eastAsia="SimSun" w:cs="Calibri"/>
          <w:b/>
          <w:bCs/>
          <w:sz w:val="28"/>
          <w:szCs w:val="28"/>
          <w:lang w:val="ru-RU"/>
        </w:rPr>
        <w:t xml:space="preserve"> </w:t>
      </w:r>
      <w:proofErr w:type="spellStart"/>
      <w:r w:rsidRPr="00D007C7">
        <w:rPr>
          <w:rFonts w:eastAsia="SimSun" w:cs="Calibri"/>
          <w:b/>
          <w:bCs/>
          <w:sz w:val="28"/>
          <w:szCs w:val="28"/>
          <w:lang w:val="ru-RU"/>
        </w:rPr>
        <w:t>наслідків</w:t>
      </w:r>
      <w:proofErr w:type="spellEnd"/>
      <w:r w:rsidRPr="00D007C7">
        <w:rPr>
          <w:rFonts w:eastAsia="SimSun" w:cs="Calibri"/>
          <w:b/>
          <w:bCs/>
          <w:sz w:val="28"/>
          <w:szCs w:val="28"/>
          <w:lang w:val="ru-RU"/>
        </w:rPr>
        <w:t xml:space="preserve"> для </w:t>
      </w:r>
      <w:proofErr w:type="spellStart"/>
      <w:r w:rsidRPr="00D007C7">
        <w:rPr>
          <w:rFonts w:eastAsia="SimSun" w:cs="Calibri"/>
          <w:b/>
          <w:bCs/>
          <w:sz w:val="28"/>
          <w:szCs w:val="28"/>
          <w:lang w:val="ru-RU"/>
        </w:rPr>
        <w:lastRenderedPageBreak/>
        <w:t>територіальної</w:t>
      </w:r>
      <w:proofErr w:type="spellEnd"/>
      <w:r w:rsidRPr="00D007C7">
        <w:rPr>
          <w:rFonts w:eastAsia="SimSun" w:cs="Calibri"/>
          <w:b/>
          <w:bCs/>
          <w:sz w:val="28"/>
          <w:szCs w:val="28"/>
          <w:lang w:val="ru-RU"/>
        </w:rPr>
        <w:t xml:space="preserve"> </w:t>
      </w:r>
      <w:proofErr w:type="spellStart"/>
      <w:r w:rsidRPr="00D007C7">
        <w:rPr>
          <w:rFonts w:eastAsia="SimSun" w:cs="Calibri"/>
          <w:b/>
          <w:bCs/>
          <w:sz w:val="28"/>
          <w:szCs w:val="28"/>
          <w:lang w:val="ru-RU"/>
        </w:rPr>
        <w:t>громади</w:t>
      </w:r>
      <w:proofErr w:type="spellEnd"/>
      <w:r w:rsidRPr="00D007C7">
        <w:rPr>
          <w:rFonts w:eastAsia="SimSun" w:cs="Calibri"/>
          <w:b/>
          <w:bCs/>
          <w:sz w:val="28"/>
          <w:szCs w:val="28"/>
          <w:lang w:val="ru-RU"/>
        </w:rPr>
        <w:t xml:space="preserve"> </w:t>
      </w:r>
      <w:proofErr w:type="spellStart"/>
      <w:r w:rsidRPr="00D007C7">
        <w:rPr>
          <w:rFonts w:eastAsia="SimSun" w:cs="Calibri"/>
          <w:b/>
          <w:bCs/>
          <w:sz w:val="28"/>
          <w:szCs w:val="28"/>
          <w:lang w:val="ru-RU"/>
        </w:rPr>
        <w:t>міста</w:t>
      </w:r>
      <w:proofErr w:type="spellEnd"/>
      <w:r w:rsidRPr="00D007C7">
        <w:rPr>
          <w:rFonts w:eastAsia="SimSun" w:cs="Calibri"/>
          <w:b/>
          <w:bCs/>
          <w:sz w:val="28"/>
          <w:szCs w:val="28"/>
          <w:lang w:val="ru-RU"/>
        </w:rPr>
        <w:t xml:space="preserve"> </w:t>
      </w:r>
      <w:proofErr w:type="spellStart"/>
      <w:r w:rsidRPr="00D007C7">
        <w:rPr>
          <w:rFonts w:eastAsia="SimSun" w:cs="Calibri"/>
          <w:b/>
          <w:bCs/>
          <w:sz w:val="28"/>
          <w:szCs w:val="28"/>
          <w:lang w:val="ru-RU"/>
        </w:rPr>
        <w:t>Києва</w:t>
      </w:r>
      <w:proofErr w:type="spellEnd"/>
      <w:r w:rsidRPr="00D007C7">
        <w:rPr>
          <w:rFonts w:eastAsia="SimSun" w:cs="Calibri"/>
          <w:b/>
          <w:bCs/>
          <w:sz w:val="28"/>
          <w:szCs w:val="28"/>
          <w:lang w:val="ru-RU"/>
        </w:rPr>
        <w:t xml:space="preserve"> </w:t>
      </w:r>
      <w:proofErr w:type="spellStart"/>
      <w:r w:rsidRPr="00D007C7">
        <w:rPr>
          <w:rFonts w:eastAsia="SimSun" w:cs="Calibri"/>
          <w:b/>
          <w:bCs/>
          <w:sz w:val="28"/>
          <w:szCs w:val="28"/>
          <w:lang w:val="ru-RU"/>
        </w:rPr>
        <w:t>від</w:t>
      </w:r>
      <w:proofErr w:type="spellEnd"/>
      <w:r w:rsidRPr="00D007C7">
        <w:rPr>
          <w:rFonts w:eastAsia="SimSun" w:cs="Calibri"/>
          <w:b/>
          <w:bCs/>
          <w:sz w:val="28"/>
          <w:szCs w:val="28"/>
          <w:lang w:val="ru-RU"/>
        </w:rPr>
        <w:t xml:space="preserve"> </w:t>
      </w:r>
      <w:proofErr w:type="spellStart"/>
      <w:r w:rsidRPr="00D007C7">
        <w:rPr>
          <w:rFonts w:eastAsia="SimSun" w:cs="Calibri"/>
          <w:b/>
          <w:bCs/>
          <w:sz w:val="28"/>
          <w:szCs w:val="28"/>
          <w:lang w:val="ru-RU"/>
        </w:rPr>
        <w:t>прийняття</w:t>
      </w:r>
      <w:proofErr w:type="spellEnd"/>
      <w:r w:rsidRPr="00D007C7">
        <w:rPr>
          <w:rFonts w:eastAsia="SimSun" w:cs="Calibri"/>
          <w:b/>
          <w:bCs/>
          <w:sz w:val="28"/>
          <w:szCs w:val="28"/>
          <w:lang w:val="ru-RU"/>
        </w:rPr>
        <w:t xml:space="preserve"> </w:t>
      </w:r>
      <w:proofErr w:type="spellStart"/>
      <w:r w:rsidRPr="00D007C7">
        <w:rPr>
          <w:rFonts w:eastAsia="SimSun" w:cs="Calibri"/>
          <w:b/>
          <w:bCs/>
          <w:sz w:val="28"/>
          <w:szCs w:val="28"/>
          <w:lang w:val="ru-RU"/>
        </w:rPr>
        <w:t>запропонованого</w:t>
      </w:r>
      <w:proofErr w:type="spellEnd"/>
      <w:r w:rsidRPr="00D007C7">
        <w:rPr>
          <w:rFonts w:eastAsia="SimSun" w:cs="Calibri"/>
          <w:b/>
          <w:bCs/>
          <w:sz w:val="28"/>
          <w:szCs w:val="28"/>
          <w:lang w:val="ru-RU"/>
        </w:rPr>
        <w:t xml:space="preserve"> </w:t>
      </w:r>
      <w:proofErr w:type="spellStart"/>
      <w:r w:rsidRPr="00D007C7">
        <w:rPr>
          <w:rFonts w:eastAsia="SimSun" w:cs="Calibri"/>
          <w:b/>
          <w:bCs/>
          <w:sz w:val="28"/>
          <w:szCs w:val="28"/>
          <w:lang w:val="ru-RU"/>
        </w:rPr>
        <w:t>проєкту</w:t>
      </w:r>
      <w:proofErr w:type="spellEnd"/>
      <w:r w:rsidRPr="00D007C7">
        <w:rPr>
          <w:rFonts w:eastAsia="SimSun" w:cs="Calibri"/>
          <w:b/>
          <w:bCs/>
          <w:sz w:val="28"/>
          <w:szCs w:val="28"/>
          <w:lang w:val="ru-RU"/>
        </w:rPr>
        <w:t xml:space="preserve"> </w:t>
      </w:r>
      <w:proofErr w:type="spellStart"/>
      <w:r w:rsidRPr="00D007C7">
        <w:rPr>
          <w:rFonts w:eastAsia="SimSun" w:cs="Calibri"/>
          <w:b/>
          <w:bCs/>
          <w:sz w:val="28"/>
          <w:szCs w:val="28"/>
          <w:lang w:val="ru-RU"/>
        </w:rPr>
        <w:t>рішення</w:t>
      </w:r>
      <w:proofErr w:type="spellEnd"/>
    </w:p>
    <w:p w:rsidR="00EA2E75" w:rsidRDefault="00D007C7" w:rsidP="004C4A43">
      <w:pPr>
        <w:pStyle w:val="Style9"/>
        <w:tabs>
          <w:tab w:val="left" w:pos="7088"/>
        </w:tabs>
        <w:spacing w:after="0" w:line="240" w:lineRule="auto"/>
        <w:ind w:firstLine="709"/>
        <w:jc w:val="both"/>
        <w:rPr>
          <w:rFonts w:eastAsia="SimSun" w:cs="Calibri"/>
          <w:sz w:val="28"/>
          <w:szCs w:val="28"/>
          <w:lang w:val="ru-RU"/>
        </w:rPr>
      </w:pPr>
      <w:r w:rsidRPr="00D007C7">
        <w:rPr>
          <w:rFonts w:eastAsia="SimSun" w:cs="Calibri"/>
          <w:sz w:val="28"/>
          <w:szCs w:val="28"/>
          <w:lang w:val="ru-RU"/>
        </w:rPr>
        <w:t xml:space="preserve">Метою </w:t>
      </w:r>
      <w:proofErr w:type="spellStart"/>
      <w:r w:rsidRPr="00D007C7">
        <w:rPr>
          <w:rFonts w:eastAsia="SimSun" w:cs="Calibri"/>
          <w:sz w:val="28"/>
          <w:szCs w:val="28"/>
          <w:lang w:val="ru-RU"/>
        </w:rPr>
        <w:t>прийняття</w:t>
      </w:r>
      <w:proofErr w:type="spellEnd"/>
      <w:r w:rsidRPr="00D007C7">
        <w:rPr>
          <w:rFonts w:eastAsia="SimSun" w:cs="Calibri"/>
          <w:sz w:val="28"/>
          <w:szCs w:val="28"/>
          <w:lang w:val="ru-RU"/>
        </w:rPr>
        <w:t xml:space="preserve"> </w:t>
      </w:r>
      <w:proofErr w:type="spellStart"/>
      <w:r w:rsidRPr="00D007C7">
        <w:rPr>
          <w:rFonts w:eastAsia="SimSun" w:cs="Calibri"/>
          <w:sz w:val="28"/>
          <w:szCs w:val="28"/>
          <w:lang w:val="ru-RU"/>
        </w:rPr>
        <w:t>цього</w:t>
      </w:r>
      <w:proofErr w:type="spellEnd"/>
      <w:r w:rsidRPr="00D007C7">
        <w:rPr>
          <w:rFonts w:eastAsia="SimSun" w:cs="Calibri"/>
          <w:sz w:val="28"/>
          <w:szCs w:val="28"/>
          <w:lang w:val="ru-RU"/>
        </w:rPr>
        <w:t xml:space="preserve"> </w:t>
      </w:r>
      <w:proofErr w:type="spellStart"/>
      <w:r w:rsidRPr="00D007C7">
        <w:rPr>
          <w:rFonts w:eastAsia="SimSun" w:cs="Calibri"/>
          <w:sz w:val="28"/>
          <w:szCs w:val="28"/>
          <w:lang w:val="ru-RU"/>
        </w:rPr>
        <w:t>рішення</w:t>
      </w:r>
      <w:proofErr w:type="spellEnd"/>
      <w:r w:rsidRPr="00D007C7">
        <w:rPr>
          <w:rFonts w:eastAsia="SimSun" w:cs="Calibri"/>
          <w:sz w:val="28"/>
          <w:szCs w:val="28"/>
          <w:lang w:val="ru-RU"/>
        </w:rPr>
        <w:t xml:space="preserve"> є </w:t>
      </w:r>
      <w:proofErr w:type="spellStart"/>
      <w:r w:rsidR="00EA2E75" w:rsidRPr="00EA2E75">
        <w:rPr>
          <w:rFonts w:eastAsia="SimSun" w:cs="Calibri"/>
          <w:sz w:val="28"/>
          <w:szCs w:val="28"/>
          <w:lang w:val="ru-RU"/>
        </w:rPr>
        <w:t>зміна</w:t>
      </w:r>
      <w:proofErr w:type="spellEnd"/>
      <w:r w:rsidR="00EA2E75" w:rsidRPr="00EA2E75">
        <w:rPr>
          <w:rFonts w:eastAsia="SimSun" w:cs="Calibri"/>
          <w:sz w:val="28"/>
          <w:szCs w:val="28"/>
          <w:lang w:val="ru-RU"/>
        </w:rPr>
        <w:t xml:space="preserve"> типу та </w:t>
      </w:r>
      <w:proofErr w:type="spellStart"/>
      <w:r w:rsidR="00EA2E75" w:rsidRPr="00EA2E75">
        <w:rPr>
          <w:rFonts w:eastAsia="SimSun" w:cs="Calibri"/>
          <w:sz w:val="28"/>
          <w:szCs w:val="28"/>
          <w:lang w:val="ru-RU"/>
        </w:rPr>
        <w:t>найменування</w:t>
      </w:r>
      <w:proofErr w:type="spellEnd"/>
      <w:r w:rsidR="00EA2E75" w:rsidRPr="00EA2E75">
        <w:rPr>
          <w:rFonts w:eastAsia="SimSun" w:cs="Calibri"/>
          <w:sz w:val="28"/>
          <w:szCs w:val="28"/>
          <w:lang w:val="ru-RU"/>
        </w:rPr>
        <w:t xml:space="preserve"> </w:t>
      </w:r>
      <w:proofErr w:type="spellStart"/>
      <w:r w:rsidR="00EA2E75" w:rsidRPr="00EA2E75">
        <w:rPr>
          <w:rFonts w:eastAsia="SimSun" w:cs="Calibri"/>
          <w:sz w:val="28"/>
          <w:szCs w:val="28"/>
          <w:lang w:val="ru-RU"/>
        </w:rPr>
        <w:t>закладів</w:t>
      </w:r>
      <w:proofErr w:type="spellEnd"/>
      <w:r w:rsidR="00EA2E75" w:rsidRPr="00EA2E75">
        <w:rPr>
          <w:rFonts w:eastAsia="SimSun" w:cs="Calibri"/>
          <w:sz w:val="28"/>
          <w:szCs w:val="28"/>
          <w:lang w:val="ru-RU"/>
        </w:rPr>
        <w:t xml:space="preserve"> </w:t>
      </w:r>
      <w:proofErr w:type="spellStart"/>
      <w:r w:rsidR="00EA2E75" w:rsidRPr="00EA2E75">
        <w:rPr>
          <w:rFonts w:eastAsia="SimSun" w:cs="Calibri"/>
          <w:sz w:val="28"/>
          <w:szCs w:val="28"/>
          <w:lang w:val="ru-RU"/>
        </w:rPr>
        <w:t>загальної</w:t>
      </w:r>
      <w:proofErr w:type="spellEnd"/>
      <w:r w:rsidR="00EA2E75" w:rsidRPr="00EA2E75">
        <w:rPr>
          <w:rFonts w:eastAsia="SimSun" w:cs="Calibri"/>
          <w:sz w:val="28"/>
          <w:szCs w:val="28"/>
          <w:lang w:val="ru-RU"/>
        </w:rPr>
        <w:t xml:space="preserve"> </w:t>
      </w:r>
      <w:proofErr w:type="spellStart"/>
      <w:r w:rsidR="00EA2E75" w:rsidRPr="00EA2E75">
        <w:rPr>
          <w:rFonts w:eastAsia="SimSun" w:cs="Calibri"/>
          <w:sz w:val="28"/>
          <w:szCs w:val="28"/>
          <w:lang w:val="ru-RU"/>
        </w:rPr>
        <w:t>середньої</w:t>
      </w:r>
      <w:proofErr w:type="spellEnd"/>
      <w:r w:rsidR="00EA2E75" w:rsidRPr="00EA2E75">
        <w:rPr>
          <w:rFonts w:eastAsia="SimSun" w:cs="Calibri"/>
          <w:sz w:val="28"/>
          <w:szCs w:val="28"/>
          <w:lang w:val="ru-RU"/>
        </w:rPr>
        <w:t xml:space="preserve"> </w:t>
      </w:r>
      <w:proofErr w:type="spellStart"/>
      <w:r w:rsidR="00EA2E75" w:rsidRPr="00EA2E75">
        <w:rPr>
          <w:rFonts w:eastAsia="SimSun" w:cs="Calibri"/>
          <w:sz w:val="28"/>
          <w:szCs w:val="28"/>
          <w:lang w:val="ru-RU"/>
        </w:rPr>
        <w:t>освіти</w:t>
      </w:r>
      <w:proofErr w:type="spellEnd"/>
      <w:r w:rsidR="00EA2E75" w:rsidRPr="00EA2E75">
        <w:rPr>
          <w:rFonts w:eastAsia="SimSun" w:cs="Calibri"/>
          <w:sz w:val="28"/>
          <w:szCs w:val="28"/>
          <w:lang w:val="ru-RU"/>
        </w:rPr>
        <w:t xml:space="preserve"> </w:t>
      </w:r>
      <w:proofErr w:type="spellStart"/>
      <w:r w:rsidR="00EA2E75">
        <w:rPr>
          <w:rFonts w:eastAsia="SimSun" w:cs="Calibri"/>
          <w:sz w:val="28"/>
          <w:szCs w:val="28"/>
          <w:lang w:val="ru-RU"/>
        </w:rPr>
        <w:t>Деснянського</w:t>
      </w:r>
      <w:proofErr w:type="spellEnd"/>
      <w:r w:rsidR="00EA2E75" w:rsidRPr="00EA2E75">
        <w:rPr>
          <w:rFonts w:eastAsia="SimSun" w:cs="Calibri"/>
          <w:sz w:val="28"/>
          <w:szCs w:val="28"/>
          <w:lang w:val="ru-RU"/>
        </w:rPr>
        <w:t xml:space="preserve"> району </w:t>
      </w:r>
      <w:proofErr w:type="spellStart"/>
      <w:r w:rsidR="00EA2E75" w:rsidRPr="00EA2E75">
        <w:rPr>
          <w:rFonts w:eastAsia="SimSun" w:cs="Calibri"/>
          <w:sz w:val="28"/>
          <w:szCs w:val="28"/>
          <w:lang w:val="ru-RU"/>
        </w:rPr>
        <w:t>міста</w:t>
      </w:r>
      <w:proofErr w:type="spellEnd"/>
      <w:r w:rsidR="00EA2E75" w:rsidRPr="00EA2E75">
        <w:rPr>
          <w:rFonts w:eastAsia="SimSun" w:cs="Calibri"/>
          <w:sz w:val="28"/>
          <w:szCs w:val="28"/>
          <w:lang w:val="ru-RU"/>
        </w:rPr>
        <w:t xml:space="preserve"> </w:t>
      </w:r>
      <w:proofErr w:type="spellStart"/>
      <w:r w:rsidR="00EA2E75" w:rsidRPr="00EA2E75">
        <w:rPr>
          <w:rFonts w:eastAsia="SimSun" w:cs="Calibri"/>
          <w:sz w:val="28"/>
          <w:szCs w:val="28"/>
          <w:lang w:val="ru-RU"/>
        </w:rPr>
        <w:t>Києва</w:t>
      </w:r>
      <w:proofErr w:type="spellEnd"/>
      <w:r w:rsidR="00BC718A">
        <w:rPr>
          <w:rFonts w:eastAsia="SimSun" w:cs="Calibri"/>
          <w:sz w:val="28"/>
          <w:szCs w:val="28"/>
          <w:lang w:val="ru-RU"/>
        </w:rPr>
        <w:t>,</w:t>
      </w:r>
      <w:r w:rsidR="00EA2E75" w:rsidRPr="00EA2E75">
        <w:rPr>
          <w:rFonts w:eastAsia="SimSun" w:cs="Calibri"/>
          <w:sz w:val="28"/>
          <w:szCs w:val="28"/>
          <w:lang w:val="ru-RU"/>
        </w:rPr>
        <w:t xml:space="preserve"> </w:t>
      </w:r>
      <w:proofErr w:type="spellStart"/>
      <w:r w:rsidR="00BC718A">
        <w:rPr>
          <w:rFonts w:eastAsia="SimSun" w:cs="Calibri"/>
          <w:sz w:val="28"/>
          <w:szCs w:val="28"/>
          <w:lang w:val="ru-RU"/>
        </w:rPr>
        <w:t>що</w:t>
      </w:r>
      <w:proofErr w:type="spellEnd"/>
      <w:r w:rsidR="00BC718A">
        <w:rPr>
          <w:rFonts w:eastAsia="SimSun" w:cs="Calibri"/>
          <w:sz w:val="28"/>
          <w:szCs w:val="28"/>
          <w:lang w:val="ru-RU"/>
        </w:rPr>
        <w:t xml:space="preserve"> </w:t>
      </w:r>
      <w:proofErr w:type="spellStart"/>
      <w:r w:rsidR="00EA2E75" w:rsidRPr="00EA2E75">
        <w:rPr>
          <w:rFonts w:eastAsia="SimSun" w:cs="Calibri"/>
          <w:sz w:val="28"/>
          <w:szCs w:val="28"/>
          <w:lang w:val="ru-RU"/>
        </w:rPr>
        <w:t>забезпечу</w:t>
      </w:r>
      <w:r w:rsidR="00BC718A">
        <w:rPr>
          <w:rFonts w:eastAsia="SimSun" w:cs="Calibri"/>
          <w:sz w:val="28"/>
          <w:szCs w:val="28"/>
          <w:lang w:val="ru-RU"/>
        </w:rPr>
        <w:t>ють</w:t>
      </w:r>
      <w:proofErr w:type="spellEnd"/>
      <w:r w:rsidR="00EA2E75" w:rsidRPr="00EA2E75">
        <w:rPr>
          <w:rFonts w:eastAsia="SimSun" w:cs="Calibri"/>
          <w:sz w:val="28"/>
          <w:szCs w:val="28"/>
          <w:lang w:val="ru-RU"/>
        </w:rPr>
        <w:t xml:space="preserve"> </w:t>
      </w:r>
      <w:proofErr w:type="spellStart"/>
      <w:r w:rsidR="00EA2E75" w:rsidRPr="00EA2E75">
        <w:rPr>
          <w:rFonts w:eastAsia="SimSun" w:cs="Calibri"/>
          <w:sz w:val="28"/>
          <w:szCs w:val="28"/>
          <w:lang w:val="ru-RU"/>
        </w:rPr>
        <w:t>здобуття</w:t>
      </w:r>
      <w:proofErr w:type="spellEnd"/>
      <w:r w:rsidR="00EA2E75" w:rsidRPr="00EA2E75">
        <w:rPr>
          <w:rFonts w:eastAsia="SimSun" w:cs="Calibri"/>
          <w:sz w:val="28"/>
          <w:szCs w:val="28"/>
          <w:lang w:val="ru-RU"/>
        </w:rPr>
        <w:t xml:space="preserve"> </w:t>
      </w:r>
      <w:proofErr w:type="spellStart"/>
      <w:r w:rsidR="00EA2E75" w:rsidRPr="00EA2E75">
        <w:rPr>
          <w:rFonts w:eastAsia="SimSun" w:cs="Calibri"/>
          <w:sz w:val="28"/>
          <w:szCs w:val="28"/>
          <w:lang w:val="ru-RU"/>
        </w:rPr>
        <w:t>повної</w:t>
      </w:r>
      <w:proofErr w:type="spellEnd"/>
      <w:r w:rsidR="00EA2E75" w:rsidRPr="00EA2E75">
        <w:rPr>
          <w:rFonts w:eastAsia="SimSun" w:cs="Calibri"/>
          <w:sz w:val="28"/>
          <w:szCs w:val="28"/>
          <w:lang w:val="ru-RU"/>
        </w:rPr>
        <w:t xml:space="preserve"> </w:t>
      </w:r>
      <w:proofErr w:type="spellStart"/>
      <w:r w:rsidR="00EA2E75" w:rsidRPr="00EA2E75">
        <w:rPr>
          <w:rFonts w:eastAsia="SimSun" w:cs="Calibri"/>
          <w:sz w:val="28"/>
          <w:szCs w:val="28"/>
          <w:lang w:val="ru-RU"/>
        </w:rPr>
        <w:t>загальної</w:t>
      </w:r>
      <w:proofErr w:type="spellEnd"/>
      <w:r w:rsidR="00EA2E75" w:rsidRPr="00EA2E75">
        <w:rPr>
          <w:rFonts w:eastAsia="SimSun" w:cs="Calibri"/>
          <w:sz w:val="28"/>
          <w:szCs w:val="28"/>
          <w:lang w:val="ru-RU"/>
        </w:rPr>
        <w:t xml:space="preserve"> </w:t>
      </w:r>
      <w:proofErr w:type="spellStart"/>
      <w:r w:rsidR="00EA2E75" w:rsidRPr="00EA2E75">
        <w:rPr>
          <w:rFonts w:eastAsia="SimSun" w:cs="Calibri"/>
          <w:sz w:val="28"/>
          <w:szCs w:val="28"/>
          <w:lang w:val="ru-RU"/>
        </w:rPr>
        <w:t>середньої</w:t>
      </w:r>
      <w:proofErr w:type="spellEnd"/>
      <w:r w:rsidR="00EA2E75" w:rsidRPr="00EA2E75">
        <w:rPr>
          <w:rFonts w:eastAsia="SimSun" w:cs="Calibri"/>
          <w:sz w:val="28"/>
          <w:szCs w:val="28"/>
          <w:lang w:val="ru-RU"/>
        </w:rPr>
        <w:t xml:space="preserve"> </w:t>
      </w:r>
      <w:proofErr w:type="spellStart"/>
      <w:r w:rsidR="00EA2E75" w:rsidRPr="00EA2E75">
        <w:rPr>
          <w:rFonts w:eastAsia="SimSun" w:cs="Calibri"/>
          <w:sz w:val="28"/>
          <w:szCs w:val="28"/>
          <w:lang w:val="ru-RU"/>
        </w:rPr>
        <w:t>освіти</w:t>
      </w:r>
      <w:proofErr w:type="spellEnd"/>
      <w:r w:rsidR="00EA2E75" w:rsidRPr="00EA2E75">
        <w:rPr>
          <w:rFonts w:eastAsia="SimSun" w:cs="Calibri"/>
          <w:sz w:val="28"/>
          <w:szCs w:val="28"/>
          <w:lang w:val="ru-RU"/>
        </w:rPr>
        <w:t xml:space="preserve"> на таких </w:t>
      </w:r>
      <w:proofErr w:type="spellStart"/>
      <w:r w:rsidR="00EA2E75" w:rsidRPr="00EA2E75">
        <w:rPr>
          <w:rFonts w:eastAsia="SimSun" w:cs="Calibri"/>
          <w:sz w:val="28"/>
          <w:szCs w:val="28"/>
          <w:lang w:val="ru-RU"/>
        </w:rPr>
        <w:t>рівнях</w:t>
      </w:r>
      <w:proofErr w:type="spellEnd"/>
      <w:r w:rsidR="00EA2E75" w:rsidRPr="00EA2E75">
        <w:rPr>
          <w:rFonts w:eastAsia="SimSun" w:cs="Calibri"/>
          <w:sz w:val="28"/>
          <w:szCs w:val="28"/>
          <w:lang w:val="ru-RU"/>
        </w:rPr>
        <w:t xml:space="preserve">: початкова </w:t>
      </w:r>
      <w:proofErr w:type="spellStart"/>
      <w:r w:rsidR="00EA2E75" w:rsidRPr="00EA2E75">
        <w:rPr>
          <w:rFonts w:eastAsia="SimSun" w:cs="Calibri"/>
          <w:sz w:val="28"/>
          <w:szCs w:val="28"/>
          <w:lang w:val="ru-RU"/>
        </w:rPr>
        <w:t>освіта</w:t>
      </w:r>
      <w:proofErr w:type="spellEnd"/>
      <w:r w:rsidR="00EA2E75" w:rsidRPr="00EA2E75">
        <w:rPr>
          <w:rFonts w:eastAsia="SimSun" w:cs="Calibri"/>
          <w:sz w:val="28"/>
          <w:szCs w:val="28"/>
          <w:lang w:val="ru-RU"/>
        </w:rPr>
        <w:t xml:space="preserve">, </w:t>
      </w:r>
      <w:proofErr w:type="spellStart"/>
      <w:r w:rsidR="00EA2E75" w:rsidRPr="00EA2E75">
        <w:rPr>
          <w:rFonts w:eastAsia="SimSun" w:cs="Calibri"/>
          <w:sz w:val="28"/>
          <w:szCs w:val="28"/>
          <w:lang w:val="ru-RU"/>
        </w:rPr>
        <w:t>базова</w:t>
      </w:r>
      <w:proofErr w:type="spellEnd"/>
      <w:r w:rsidR="00EA2E75" w:rsidRPr="00EA2E75">
        <w:rPr>
          <w:rFonts w:eastAsia="SimSun" w:cs="Calibri"/>
          <w:sz w:val="28"/>
          <w:szCs w:val="28"/>
          <w:lang w:val="ru-RU"/>
        </w:rPr>
        <w:t xml:space="preserve"> </w:t>
      </w:r>
      <w:proofErr w:type="spellStart"/>
      <w:r w:rsidR="00EA2E75" w:rsidRPr="00EA2E75">
        <w:rPr>
          <w:rFonts w:eastAsia="SimSun" w:cs="Calibri"/>
          <w:sz w:val="28"/>
          <w:szCs w:val="28"/>
          <w:lang w:val="ru-RU"/>
        </w:rPr>
        <w:t>середня</w:t>
      </w:r>
      <w:proofErr w:type="spellEnd"/>
      <w:r w:rsidR="00EA2E75" w:rsidRPr="00EA2E75">
        <w:rPr>
          <w:rFonts w:eastAsia="SimSun" w:cs="Calibri"/>
          <w:sz w:val="28"/>
          <w:szCs w:val="28"/>
          <w:lang w:val="ru-RU"/>
        </w:rPr>
        <w:t xml:space="preserve"> </w:t>
      </w:r>
      <w:proofErr w:type="spellStart"/>
      <w:r w:rsidR="00EA2E75" w:rsidRPr="00EA2E75">
        <w:rPr>
          <w:rFonts w:eastAsia="SimSun" w:cs="Calibri"/>
          <w:sz w:val="28"/>
          <w:szCs w:val="28"/>
          <w:lang w:val="ru-RU"/>
        </w:rPr>
        <w:t>освіта</w:t>
      </w:r>
      <w:proofErr w:type="spellEnd"/>
      <w:r w:rsidR="00EA2E75" w:rsidRPr="00EA2E75">
        <w:rPr>
          <w:rFonts w:eastAsia="SimSun" w:cs="Calibri"/>
          <w:sz w:val="28"/>
          <w:szCs w:val="28"/>
          <w:lang w:val="ru-RU"/>
        </w:rPr>
        <w:t xml:space="preserve">, </w:t>
      </w:r>
      <w:proofErr w:type="spellStart"/>
      <w:r w:rsidR="00EA2E75" w:rsidRPr="00EA2E75">
        <w:rPr>
          <w:rFonts w:eastAsia="SimSun" w:cs="Calibri"/>
          <w:sz w:val="28"/>
          <w:szCs w:val="28"/>
          <w:lang w:val="ru-RU"/>
        </w:rPr>
        <w:t>профільна</w:t>
      </w:r>
      <w:proofErr w:type="spellEnd"/>
      <w:r w:rsidR="00EA2E75" w:rsidRPr="00EA2E75">
        <w:rPr>
          <w:rFonts w:eastAsia="SimSun" w:cs="Calibri"/>
          <w:sz w:val="28"/>
          <w:szCs w:val="28"/>
          <w:lang w:val="ru-RU"/>
        </w:rPr>
        <w:t xml:space="preserve"> </w:t>
      </w:r>
      <w:proofErr w:type="spellStart"/>
      <w:r w:rsidR="00EA2E75" w:rsidRPr="00EA2E75">
        <w:rPr>
          <w:rFonts w:eastAsia="SimSun" w:cs="Calibri"/>
          <w:sz w:val="28"/>
          <w:szCs w:val="28"/>
          <w:lang w:val="ru-RU"/>
        </w:rPr>
        <w:t>середня</w:t>
      </w:r>
      <w:proofErr w:type="spellEnd"/>
      <w:r w:rsidR="00EA2E75" w:rsidRPr="00EA2E75">
        <w:rPr>
          <w:rFonts w:eastAsia="SimSun" w:cs="Calibri"/>
          <w:sz w:val="28"/>
          <w:szCs w:val="28"/>
          <w:lang w:val="ru-RU"/>
        </w:rPr>
        <w:t xml:space="preserve"> </w:t>
      </w:r>
      <w:proofErr w:type="spellStart"/>
      <w:r w:rsidR="00EA2E75" w:rsidRPr="00EA2E75">
        <w:rPr>
          <w:rFonts w:eastAsia="SimSun" w:cs="Calibri"/>
          <w:sz w:val="28"/>
          <w:szCs w:val="28"/>
          <w:lang w:val="ru-RU"/>
        </w:rPr>
        <w:t>освіта</w:t>
      </w:r>
      <w:bookmarkStart w:id="0" w:name="_GoBack"/>
      <w:bookmarkEnd w:id="0"/>
      <w:proofErr w:type="spellEnd"/>
      <w:r w:rsidR="00EA2E75" w:rsidRPr="00EA2E75">
        <w:rPr>
          <w:rFonts w:eastAsia="SimSun" w:cs="Calibri"/>
          <w:sz w:val="28"/>
          <w:szCs w:val="28"/>
          <w:lang w:val="ru-RU"/>
        </w:rPr>
        <w:t xml:space="preserve">, </w:t>
      </w:r>
      <w:proofErr w:type="spellStart"/>
      <w:r w:rsidR="00EA2E75" w:rsidRPr="00EA2E75">
        <w:rPr>
          <w:rFonts w:eastAsia="SimSun" w:cs="Calibri"/>
          <w:sz w:val="28"/>
          <w:szCs w:val="28"/>
          <w:lang w:val="ru-RU"/>
        </w:rPr>
        <w:t>приведення</w:t>
      </w:r>
      <w:proofErr w:type="spellEnd"/>
      <w:r w:rsidR="00EA2E75" w:rsidRPr="00EA2E75">
        <w:rPr>
          <w:rFonts w:eastAsia="SimSun" w:cs="Calibri"/>
          <w:sz w:val="28"/>
          <w:szCs w:val="28"/>
          <w:lang w:val="ru-RU"/>
        </w:rPr>
        <w:t xml:space="preserve"> </w:t>
      </w:r>
      <w:proofErr w:type="spellStart"/>
      <w:r w:rsidR="00EA2E75" w:rsidRPr="00EA2E75">
        <w:rPr>
          <w:rFonts w:eastAsia="SimSun" w:cs="Calibri"/>
          <w:sz w:val="28"/>
          <w:szCs w:val="28"/>
          <w:lang w:val="ru-RU"/>
        </w:rPr>
        <w:t>їх</w:t>
      </w:r>
      <w:proofErr w:type="spellEnd"/>
      <w:r w:rsidR="00EA2E75" w:rsidRPr="00EA2E75">
        <w:rPr>
          <w:rFonts w:eastAsia="SimSun" w:cs="Calibri"/>
          <w:sz w:val="28"/>
          <w:szCs w:val="28"/>
          <w:lang w:val="ru-RU"/>
        </w:rPr>
        <w:t xml:space="preserve"> </w:t>
      </w:r>
      <w:proofErr w:type="spellStart"/>
      <w:r w:rsidR="00EA2E75" w:rsidRPr="00EA2E75">
        <w:rPr>
          <w:rFonts w:eastAsia="SimSun" w:cs="Calibri"/>
          <w:sz w:val="28"/>
          <w:szCs w:val="28"/>
          <w:lang w:val="ru-RU"/>
        </w:rPr>
        <w:t>діяльності</w:t>
      </w:r>
      <w:proofErr w:type="spellEnd"/>
      <w:r w:rsidR="00EA2E75" w:rsidRPr="00EA2E75">
        <w:rPr>
          <w:rFonts w:eastAsia="SimSun" w:cs="Calibri"/>
          <w:sz w:val="28"/>
          <w:szCs w:val="28"/>
          <w:lang w:val="ru-RU"/>
        </w:rPr>
        <w:t xml:space="preserve"> та </w:t>
      </w:r>
      <w:proofErr w:type="spellStart"/>
      <w:r w:rsidR="00EA2E75" w:rsidRPr="00EA2E75">
        <w:rPr>
          <w:rFonts w:eastAsia="SimSun" w:cs="Calibri"/>
          <w:sz w:val="28"/>
          <w:szCs w:val="28"/>
          <w:lang w:val="ru-RU"/>
        </w:rPr>
        <w:t>установчих</w:t>
      </w:r>
      <w:proofErr w:type="spellEnd"/>
      <w:r w:rsidR="00EA2E75" w:rsidRPr="00EA2E75">
        <w:rPr>
          <w:rFonts w:eastAsia="SimSun" w:cs="Calibri"/>
          <w:sz w:val="28"/>
          <w:szCs w:val="28"/>
          <w:lang w:val="ru-RU"/>
        </w:rPr>
        <w:t xml:space="preserve"> </w:t>
      </w:r>
      <w:proofErr w:type="spellStart"/>
      <w:r w:rsidR="00EA2E75" w:rsidRPr="00EA2E75">
        <w:rPr>
          <w:rFonts w:eastAsia="SimSun" w:cs="Calibri"/>
          <w:sz w:val="28"/>
          <w:szCs w:val="28"/>
          <w:lang w:val="ru-RU"/>
        </w:rPr>
        <w:t>документів</w:t>
      </w:r>
      <w:proofErr w:type="spellEnd"/>
      <w:r w:rsidR="00EA2E75" w:rsidRPr="00EA2E75">
        <w:rPr>
          <w:rFonts w:eastAsia="SimSun" w:cs="Calibri"/>
          <w:sz w:val="28"/>
          <w:szCs w:val="28"/>
          <w:lang w:val="ru-RU"/>
        </w:rPr>
        <w:t xml:space="preserve"> у </w:t>
      </w:r>
      <w:proofErr w:type="spellStart"/>
      <w:r w:rsidR="00EA2E75" w:rsidRPr="00EA2E75">
        <w:rPr>
          <w:rFonts w:eastAsia="SimSun" w:cs="Calibri"/>
          <w:sz w:val="28"/>
          <w:szCs w:val="28"/>
          <w:lang w:val="ru-RU"/>
        </w:rPr>
        <w:t>відповідність</w:t>
      </w:r>
      <w:proofErr w:type="spellEnd"/>
      <w:r w:rsidR="00EA2E75" w:rsidRPr="00EA2E75">
        <w:rPr>
          <w:rFonts w:eastAsia="SimSun" w:cs="Calibri"/>
          <w:sz w:val="28"/>
          <w:szCs w:val="28"/>
          <w:lang w:val="ru-RU"/>
        </w:rPr>
        <w:t xml:space="preserve"> до </w:t>
      </w:r>
      <w:proofErr w:type="spellStart"/>
      <w:r w:rsidR="00EA2E75" w:rsidRPr="00EA2E75">
        <w:rPr>
          <w:rFonts w:eastAsia="SimSun" w:cs="Calibri"/>
          <w:sz w:val="28"/>
          <w:szCs w:val="28"/>
          <w:lang w:val="ru-RU"/>
        </w:rPr>
        <w:t>вимог</w:t>
      </w:r>
      <w:proofErr w:type="spellEnd"/>
      <w:r w:rsidR="00EA2E75" w:rsidRPr="00EA2E75">
        <w:rPr>
          <w:rFonts w:eastAsia="SimSun" w:cs="Calibri"/>
          <w:sz w:val="28"/>
          <w:szCs w:val="28"/>
          <w:lang w:val="ru-RU"/>
        </w:rPr>
        <w:t xml:space="preserve"> чинного </w:t>
      </w:r>
      <w:proofErr w:type="spellStart"/>
      <w:r w:rsidR="00EA2E75" w:rsidRPr="00EA2E75">
        <w:rPr>
          <w:rFonts w:eastAsia="SimSun" w:cs="Calibri"/>
          <w:sz w:val="28"/>
          <w:szCs w:val="28"/>
          <w:lang w:val="ru-RU"/>
        </w:rPr>
        <w:t>законодавства</w:t>
      </w:r>
      <w:proofErr w:type="spellEnd"/>
      <w:r w:rsidR="00EA2E75" w:rsidRPr="00EA2E75">
        <w:rPr>
          <w:rFonts w:eastAsia="SimSun" w:cs="Calibri"/>
          <w:sz w:val="28"/>
          <w:szCs w:val="28"/>
          <w:lang w:val="ru-RU"/>
        </w:rPr>
        <w:t>.</w:t>
      </w:r>
    </w:p>
    <w:p w:rsidR="00D007C7" w:rsidRPr="004C4A43" w:rsidRDefault="00D007C7" w:rsidP="00EA2E75">
      <w:pPr>
        <w:pStyle w:val="Style9"/>
        <w:tabs>
          <w:tab w:val="left" w:pos="7088"/>
        </w:tabs>
        <w:spacing w:after="0" w:line="240" w:lineRule="auto"/>
        <w:ind w:firstLine="709"/>
        <w:jc w:val="both"/>
        <w:rPr>
          <w:rFonts w:eastAsia="SimSun" w:cs="Calibri"/>
          <w:sz w:val="28"/>
          <w:szCs w:val="28"/>
          <w:lang w:val="uk-UA"/>
        </w:rPr>
      </w:pPr>
      <w:r w:rsidRPr="004C4A43">
        <w:rPr>
          <w:rFonts w:eastAsia="SimSun" w:cs="Calibri"/>
          <w:sz w:val="28"/>
          <w:szCs w:val="28"/>
          <w:lang w:val="uk-UA"/>
        </w:rPr>
        <w:t xml:space="preserve">Проєкт рішення складається із преамбули та </w:t>
      </w:r>
      <w:r w:rsidR="004632D2">
        <w:rPr>
          <w:rFonts w:eastAsia="SimSun" w:cs="Calibri"/>
          <w:sz w:val="28"/>
          <w:szCs w:val="28"/>
          <w:lang w:val="uk-UA"/>
        </w:rPr>
        <w:t>се</w:t>
      </w:r>
      <w:r w:rsidR="00DA43F5">
        <w:rPr>
          <w:rFonts w:eastAsia="SimSun" w:cs="Calibri"/>
          <w:sz w:val="28"/>
          <w:szCs w:val="28"/>
          <w:lang w:val="uk-UA"/>
        </w:rPr>
        <w:t>ми</w:t>
      </w:r>
      <w:r w:rsidRPr="004C4A43">
        <w:rPr>
          <w:rFonts w:eastAsia="SimSun" w:cs="Calibri"/>
          <w:sz w:val="28"/>
          <w:szCs w:val="28"/>
          <w:lang w:val="uk-UA"/>
        </w:rPr>
        <w:t xml:space="preserve"> пунктів.</w:t>
      </w:r>
    </w:p>
    <w:p w:rsidR="00D007C7" w:rsidRPr="00D007C7" w:rsidRDefault="00D007C7" w:rsidP="00EA2E75">
      <w:pPr>
        <w:pStyle w:val="Style9"/>
        <w:tabs>
          <w:tab w:val="left" w:pos="7088"/>
        </w:tabs>
        <w:spacing w:after="0" w:line="240" w:lineRule="auto"/>
        <w:ind w:firstLine="709"/>
        <w:jc w:val="both"/>
        <w:rPr>
          <w:rFonts w:eastAsia="SimSun" w:cs="Calibri"/>
          <w:sz w:val="28"/>
          <w:szCs w:val="28"/>
          <w:lang w:val="ru-RU"/>
        </w:rPr>
      </w:pPr>
      <w:r w:rsidRPr="00D007C7">
        <w:rPr>
          <w:rFonts w:eastAsia="SimSun" w:cs="Calibri"/>
          <w:sz w:val="28"/>
          <w:szCs w:val="28"/>
          <w:lang w:val="ru-RU"/>
        </w:rPr>
        <w:t xml:space="preserve">Контроль за </w:t>
      </w:r>
      <w:proofErr w:type="spellStart"/>
      <w:r w:rsidRPr="00D007C7">
        <w:rPr>
          <w:rFonts w:eastAsia="SimSun" w:cs="Calibri"/>
          <w:sz w:val="28"/>
          <w:szCs w:val="28"/>
          <w:lang w:val="ru-RU"/>
        </w:rPr>
        <w:t>виконанням</w:t>
      </w:r>
      <w:proofErr w:type="spellEnd"/>
      <w:r w:rsidRPr="00D007C7">
        <w:rPr>
          <w:rFonts w:eastAsia="SimSun" w:cs="Calibri"/>
          <w:sz w:val="28"/>
          <w:szCs w:val="28"/>
          <w:lang w:val="ru-RU"/>
        </w:rPr>
        <w:t xml:space="preserve"> </w:t>
      </w:r>
      <w:proofErr w:type="spellStart"/>
      <w:r w:rsidRPr="00D007C7">
        <w:rPr>
          <w:rFonts w:eastAsia="SimSun" w:cs="Calibri"/>
          <w:sz w:val="28"/>
          <w:szCs w:val="28"/>
          <w:lang w:val="ru-RU"/>
        </w:rPr>
        <w:t>цього</w:t>
      </w:r>
      <w:proofErr w:type="spellEnd"/>
      <w:r w:rsidRPr="00D007C7">
        <w:rPr>
          <w:rFonts w:eastAsia="SimSun" w:cs="Calibri"/>
          <w:sz w:val="28"/>
          <w:szCs w:val="28"/>
          <w:lang w:val="ru-RU"/>
        </w:rPr>
        <w:t xml:space="preserve"> </w:t>
      </w:r>
      <w:proofErr w:type="spellStart"/>
      <w:r w:rsidRPr="00D007C7">
        <w:rPr>
          <w:rFonts w:eastAsia="SimSun" w:cs="Calibri"/>
          <w:sz w:val="28"/>
          <w:szCs w:val="28"/>
          <w:lang w:val="ru-RU"/>
        </w:rPr>
        <w:t>рішення</w:t>
      </w:r>
      <w:proofErr w:type="spellEnd"/>
      <w:r w:rsidRPr="00D007C7">
        <w:rPr>
          <w:rFonts w:eastAsia="SimSun" w:cs="Calibri"/>
          <w:sz w:val="28"/>
          <w:szCs w:val="28"/>
          <w:lang w:val="ru-RU"/>
        </w:rPr>
        <w:t xml:space="preserve"> </w:t>
      </w:r>
      <w:proofErr w:type="spellStart"/>
      <w:r w:rsidRPr="00D007C7">
        <w:rPr>
          <w:rFonts w:eastAsia="SimSun" w:cs="Calibri"/>
          <w:sz w:val="28"/>
          <w:szCs w:val="28"/>
          <w:lang w:val="ru-RU"/>
        </w:rPr>
        <w:t>покладено</w:t>
      </w:r>
      <w:proofErr w:type="spellEnd"/>
      <w:r w:rsidRPr="00D007C7">
        <w:rPr>
          <w:rFonts w:eastAsia="SimSun" w:cs="Calibri"/>
          <w:sz w:val="28"/>
          <w:szCs w:val="28"/>
          <w:lang w:val="ru-RU"/>
        </w:rPr>
        <w:t xml:space="preserve"> на </w:t>
      </w:r>
      <w:proofErr w:type="spellStart"/>
      <w:r w:rsidRPr="00D007C7">
        <w:rPr>
          <w:rFonts w:eastAsia="SimSun" w:cs="Calibri"/>
          <w:sz w:val="28"/>
          <w:szCs w:val="28"/>
          <w:lang w:val="ru-RU"/>
        </w:rPr>
        <w:t>постійну</w:t>
      </w:r>
      <w:proofErr w:type="spellEnd"/>
      <w:r w:rsidRPr="00D007C7">
        <w:rPr>
          <w:rFonts w:eastAsia="SimSun" w:cs="Calibri"/>
          <w:sz w:val="28"/>
          <w:szCs w:val="28"/>
          <w:lang w:val="ru-RU"/>
        </w:rPr>
        <w:t xml:space="preserve"> </w:t>
      </w:r>
      <w:proofErr w:type="spellStart"/>
      <w:r w:rsidRPr="00D007C7">
        <w:rPr>
          <w:rFonts w:eastAsia="SimSun" w:cs="Calibri"/>
          <w:sz w:val="28"/>
          <w:szCs w:val="28"/>
          <w:lang w:val="ru-RU"/>
        </w:rPr>
        <w:t>комісію</w:t>
      </w:r>
      <w:proofErr w:type="spellEnd"/>
      <w:r w:rsidRPr="00D007C7">
        <w:rPr>
          <w:rFonts w:eastAsia="SimSun" w:cs="Calibri"/>
          <w:sz w:val="28"/>
          <w:szCs w:val="28"/>
          <w:lang w:val="ru-RU"/>
        </w:rPr>
        <w:t xml:space="preserve"> </w:t>
      </w:r>
      <w:proofErr w:type="spellStart"/>
      <w:r w:rsidRPr="00D007C7">
        <w:rPr>
          <w:rFonts w:eastAsia="SimSun" w:cs="Calibri"/>
          <w:sz w:val="28"/>
          <w:szCs w:val="28"/>
          <w:lang w:val="ru-RU"/>
        </w:rPr>
        <w:t>Київської</w:t>
      </w:r>
      <w:proofErr w:type="spellEnd"/>
      <w:r w:rsidRPr="00D007C7">
        <w:rPr>
          <w:rFonts w:eastAsia="SimSun" w:cs="Calibri"/>
          <w:sz w:val="28"/>
          <w:szCs w:val="28"/>
          <w:lang w:val="ru-RU"/>
        </w:rPr>
        <w:t xml:space="preserve"> </w:t>
      </w:r>
      <w:proofErr w:type="spellStart"/>
      <w:r w:rsidRPr="00D007C7">
        <w:rPr>
          <w:rFonts w:eastAsia="SimSun" w:cs="Calibri"/>
          <w:sz w:val="28"/>
          <w:szCs w:val="28"/>
          <w:lang w:val="ru-RU"/>
        </w:rPr>
        <w:t>міської</w:t>
      </w:r>
      <w:proofErr w:type="spellEnd"/>
      <w:r w:rsidRPr="00D007C7">
        <w:rPr>
          <w:rFonts w:eastAsia="SimSun" w:cs="Calibri"/>
          <w:sz w:val="28"/>
          <w:szCs w:val="28"/>
          <w:lang w:val="ru-RU"/>
        </w:rPr>
        <w:t xml:space="preserve"> ради з </w:t>
      </w:r>
      <w:proofErr w:type="spellStart"/>
      <w:r w:rsidRPr="00D007C7">
        <w:rPr>
          <w:rFonts w:eastAsia="SimSun" w:cs="Calibri"/>
          <w:sz w:val="28"/>
          <w:szCs w:val="28"/>
          <w:lang w:val="ru-RU"/>
        </w:rPr>
        <w:t>питань</w:t>
      </w:r>
      <w:proofErr w:type="spellEnd"/>
      <w:r w:rsidRPr="00D007C7">
        <w:rPr>
          <w:rFonts w:eastAsia="SimSun" w:cs="Calibri"/>
          <w:sz w:val="28"/>
          <w:szCs w:val="28"/>
          <w:lang w:val="ru-RU"/>
        </w:rPr>
        <w:t xml:space="preserve"> </w:t>
      </w:r>
      <w:proofErr w:type="spellStart"/>
      <w:r w:rsidRPr="00D007C7">
        <w:rPr>
          <w:rFonts w:eastAsia="SimSun" w:cs="Calibri"/>
          <w:sz w:val="28"/>
          <w:szCs w:val="28"/>
          <w:lang w:val="ru-RU"/>
        </w:rPr>
        <w:t>освіти</w:t>
      </w:r>
      <w:proofErr w:type="spellEnd"/>
      <w:r w:rsidRPr="00D007C7">
        <w:rPr>
          <w:rFonts w:eastAsia="SimSun" w:cs="Calibri"/>
          <w:sz w:val="28"/>
          <w:szCs w:val="28"/>
          <w:lang w:val="ru-RU"/>
        </w:rPr>
        <w:t xml:space="preserve"> і науки, </w:t>
      </w:r>
      <w:proofErr w:type="spellStart"/>
      <w:r w:rsidRPr="00D007C7">
        <w:rPr>
          <w:rFonts w:eastAsia="SimSun" w:cs="Calibri"/>
          <w:sz w:val="28"/>
          <w:szCs w:val="28"/>
          <w:lang w:val="ru-RU"/>
        </w:rPr>
        <w:t>молоді</w:t>
      </w:r>
      <w:proofErr w:type="spellEnd"/>
      <w:r w:rsidRPr="00D007C7">
        <w:rPr>
          <w:rFonts w:eastAsia="SimSun" w:cs="Calibri"/>
          <w:sz w:val="28"/>
          <w:szCs w:val="28"/>
          <w:lang w:val="ru-RU"/>
        </w:rPr>
        <w:t xml:space="preserve"> та спорту.</w:t>
      </w:r>
    </w:p>
    <w:p w:rsidR="00D007C7" w:rsidRPr="00D007C7" w:rsidRDefault="00D007C7" w:rsidP="00EA2E75">
      <w:pPr>
        <w:pStyle w:val="Style9"/>
        <w:tabs>
          <w:tab w:val="left" w:pos="7088"/>
        </w:tabs>
        <w:spacing w:after="0" w:line="240" w:lineRule="auto"/>
        <w:ind w:firstLine="709"/>
        <w:jc w:val="both"/>
        <w:rPr>
          <w:rFonts w:eastAsia="SimSun" w:cs="Calibri"/>
          <w:sz w:val="28"/>
          <w:szCs w:val="28"/>
          <w:lang w:val="ru-RU"/>
        </w:rPr>
      </w:pPr>
      <w:r w:rsidRPr="00D007C7">
        <w:rPr>
          <w:rFonts w:eastAsia="SimSun" w:cs="Calibri"/>
          <w:sz w:val="28"/>
          <w:szCs w:val="28"/>
          <w:lang w:val="ru-RU"/>
        </w:rPr>
        <w:t xml:space="preserve">У </w:t>
      </w:r>
      <w:proofErr w:type="spellStart"/>
      <w:r w:rsidRPr="00D007C7">
        <w:rPr>
          <w:rFonts w:eastAsia="SimSun" w:cs="Calibri"/>
          <w:sz w:val="28"/>
          <w:szCs w:val="28"/>
          <w:lang w:val="ru-RU"/>
        </w:rPr>
        <w:t>результаті</w:t>
      </w:r>
      <w:proofErr w:type="spellEnd"/>
      <w:r w:rsidRPr="00D007C7">
        <w:rPr>
          <w:rFonts w:eastAsia="SimSun" w:cs="Calibri"/>
          <w:sz w:val="28"/>
          <w:szCs w:val="28"/>
          <w:lang w:val="ru-RU"/>
        </w:rPr>
        <w:t xml:space="preserve"> </w:t>
      </w:r>
      <w:proofErr w:type="spellStart"/>
      <w:r w:rsidRPr="00D007C7">
        <w:rPr>
          <w:rFonts w:eastAsia="SimSun" w:cs="Calibri"/>
          <w:sz w:val="28"/>
          <w:szCs w:val="28"/>
          <w:lang w:val="ru-RU"/>
        </w:rPr>
        <w:t>прийняття</w:t>
      </w:r>
      <w:proofErr w:type="spellEnd"/>
      <w:r w:rsidRPr="00D007C7">
        <w:rPr>
          <w:rFonts w:eastAsia="SimSun" w:cs="Calibri"/>
          <w:sz w:val="28"/>
          <w:szCs w:val="28"/>
          <w:lang w:val="ru-RU"/>
        </w:rPr>
        <w:t xml:space="preserve"> </w:t>
      </w:r>
      <w:proofErr w:type="spellStart"/>
      <w:r w:rsidRPr="00D007C7">
        <w:rPr>
          <w:rFonts w:eastAsia="SimSun" w:cs="Calibri"/>
          <w:sz w:val="28"/>
          <w:szCs w:val="28"/>
          <w:lang w:val="ru-RU"/>
        </w:rPr>
        <w:t>цього</w:t>
      </w:r>
      <w:proofErr w:type="spellEnd"/>
      <w:r w:rsidRPr="00D007C7">
        <w:rPr>
          <w:rFonts w:eastAsia="SimSun" w:cs="Calibri"/>
          <w:sz w:val="28"/>
          <w:szCs w:val="28"/>
          <w:lang w:val="ru-RU"/>
        </w:rPr>
        <w:t xml:space="preserve"> </w:t>
      </w:r>
      <w:proofErr w:type="spellStart"/>
      <w:r w:rsidRPr="00D007C7">
        <w:rPr>
          <w:rFonts w:eastAsia="SimSun" w:cs="Calibri"/>
          <w:sz w:val="28"/>
          <w:szCs w:val="28"/>
          <w:lang w:val="ru-RU"/>
        </w:rPr>
        <w:t>рішення</w:t>
      </w:r>
      <w:proofErr w:type="spellEnd"/>
      <w:r w:rsidRPr="00D007C7">
        <w:rPr>
          <w:rFonts w:eastAsia="SimSun" w:cs="Calibri"/>
          <w:sz w:val="28"/>
          <w:szCs w:val="28"/>
          <w:lang w:val="ru-RU"/>
        </w:rPr>
        <w:t xml:space="preserve"> буде </w:t>
      </w:r>
      <w:proofErr w:type="spellStart"/>
      <w:r w:rsidRPr="00D007C7">
        <w:rPr>
          <w:rFonts w:eastAsia="SimSun" w:cs="Calibri"/>
          <w:sz w:val="28"/>
          <w:szCs w:val="28"/>
          <w:lang w:val="ru-RU"/>
        </w:rPr>
        <w:t>забезпечено</w:t>
      </w:r>
      <w:proofErr w:type="spellEnd"/>
      <w:r w:rsidRPr="00D007C7">
        <w:rPr>
          <w:rFonts w:eastAsia="SimSun" w:cs="Calibri"/>
          <w:sz w:val="28"/>
          <w:szCs w:val="28"/>
          <w:lang w:val="ru-RU"/>
        </w:rPr>
        <w:t xml:space="preserve"> право </w:t>
      </w:r>
      <w:proofErr w:type="spellStart"/>
      <w:r w:rsidRPr="00D007C7">
        <w:rPr>
          <w:rFonts w:eastAsia="SimSun" w:cs="Calibri"/>
          <w:sz w:val="28"/>
          <w:szCs w:val="28"/>
          <w:lang w:val="ru-RU"/>
        </w:rPr>
        <w:t>громадян</w:t>
      </w:r>
      <w:proofErr w:type="spellEnd"/>
      <w:r w:rsidRPr="00D007C7">
        <w:rPr>
          <w:rFonts w:eastAsia="SimSun" w:cs="Calibri"/>
          <w:sz w:val="28"/>
          <w:szCs w:val="28"/>
          <w:lang w:val="ru-RU"/>
        </w:rPr>
        <w:t xml:space="preserve"> на </w:t>
      </w:r>
      <w:proofErr w:type="spellStart"/>
      <w:r w:rsidRPr="00D007C7">
        <w:rPr>
          <w:rFonts w:eastAsia="SimSun" w:cs="Calibri"/>
          <w:sz w:val="28"/>
          <w:szCs w:val="28"/>
          <w:lang w:val="ru-RU"/>
        </w:rPr>
        <w:t>здобуття</w:t>
      </w:r>
      <w:proofErr w:type="spellEnd"/>
      <w:r w:rsidRPr="00D007C7">
        <w:rPr>
          <w:rFonts w:eastAsia="SimSun" w:cs="Calibri"/>
          <w:sz w:val="28"/>
          <w:szCs w:val="28"/>
          <w:lang w:val="ru-RU"/>
        </w:rPr>
        <w:t xml:space="preserve"> </w:t>
      </w:r>
      <w:proofErr w:type="spellStart"/>
      <w:r w:rsidRPr="00D007C7">
        <w:rPr>
          <w:rFonts w:eastAsia="SimSun" w:cs="Calibri"/>
          <w:sz w:val="28"/>
          <w:szCs w:val="28"/>
          <w:lang w:val="ru-RU"/>
        </w:rPr>
        <w:t>якісної</w:t>
      </w:r>
      <w:proofErr w:type="spellEnd"/>
      <w:r w:rsidRPr="00D007C7">
        <w:rPr>
          <w:rFonts w:eastAsia="SimSun" w:cs="Calibri"/>
          <w:sz w:val="28"/>
          <w:szCs w:val="28"/>
          <w:lang w:val="ru-RU"/>
        </w:rPr>
        <w:t xml:space="preserve">, </w:t>
      </w:r>
      <w:proofErr w:type="spellStart"/>
      <w:r w:rsidRPr="00D007C7">
        <w:rPr>
          <w:rFonts w:eastAsia="SimSun" w:cs="Calibri"/>
          <w:sz w:val="28"/>
          <w:szCs w:val="28"/>
          <w:lang w:val="ru-RU"/>
        </w:rPr>
        <w:t>сучасної</w:t>
      </w:r>
      <w:proofErr w:type="spellEnd"/>
      <w:r w:rsidRPr="00D007C7">
        <w:rPr>
          <w:rFonts w:eastAsia="SimSun" w:cs="Calibri"/>
          <w:sz w:val="28"/>
          <w:szCs w:val="28"/>
          <w:lang w:val="ru-RU"/>
        </w:rPr>
        <w:t xml:space="preserve"> та </w:t>
      </w:r>
      <w:proofErr w:type="spellStart"/>
      <w:r w:rsidRPr="00D007C7">
        <w:rPr>
          <w:rFonts w:eastAsia="SimSun" w:cs="Calibri"/>
          <w:sz w:val="28"/>
          <w:szCs w:val="28"/>
          <w:lang w:val="ru-RU"/>
        </w:rPr>
        <w:t>доступної</w:t>
      </w:r>
      <w:proofErr w:type="spellEnd"/>
      <w:r w:rsidRPr="00D007C7">
        <w:rPr>
          <w:rFonts w:eastAsia="SimSun" w:cs="Calibri"/>
          <w:sz w:val="28"/>
          <w:szCs w:val="28"/>
          <w:lang w:val="ru-RU"/>
        </w:rPr>
        <w:t xml:space="preserve"> </w:t>
      </w:r>
      <w:proofErr w:type="spellStart"/>
      <w:r w:rsidRPr="00D007C7">
        <w:rPr>
          <w:rFonts w:eastAsia="SimSun" w:cs="Calibri"/>
          <w:sz w:val="28"/>
          <w:szCs w:val="28"/>
          <w:lang w:val="ru-RU"/>
        </w:rPr>
        <w:t>загальної</w:t>
      </w:r>
      <w:proofErr w:type="spellEnd"/>
      <w:r w:rsidRPr="00D007C7">
        <w:rPr>
          <w:rFonts w:eastAsia="SimSun" w:cs="Calibri"/>
          <w:sz w:val="28"/>
          <w:szCs w:val="28"/>
          <w:lang w:val="ru-RU"/>
        </w:rPr>
        <w:t xml:space="preserve"> </w:t>
      </w:r>
      <w:proofErr w:type="spellStart"/>
      <w:r w:rsidRPr="00D007C7">
        <w:rPr>
          <w:rFonts w:eastAsia="SimSun" w:cs="Calibri"/>
          <w:sz w:val="28"/>
          <w:szCs w:val="28"/>
          <w:lang w:val="ru-RU"/>
        </w:rPr>
        <w:t>середньої</w:t>
      </w:r>
      <w:proofErr w:type="spellEnd"/>
      <w:r w:rsidRPr="00D007C7">
        <w:rPr>
          <w:rFonts w:eastAsia="SimSun" w:cs="Calibri"/>
          <w:sz w:val="28"/>
          <w:szCs w:val="28"/>
          <w:lang w:val="ru-RU"/>
        </w:rPr>
        <w:t xml:space="preserve"> </w:t>
      </w:r>
      <w:proofErr w:type="spellStart"/>
      <w:r w:rsidRPr="00D007C7">
        <w:rPr>
          <w:rFonts w:eastAsia="SimSun" w:cs="Calibri"/>
          <w:sz w:val="28"/>
          <w:szCs w:val="28"/>
          <w:lang w:val="ru-RU"/>
        </w:rPr>
        <w:t>освіти</w:t>
      </w:r>
      <w:proofErr w:type="spellEnd"/>
      <w:r w:rsidRPr="00D007C7">
        <w:rPr>
          <w:rFonts w:eastAsia="SimSun" w:cs="Calibri"/>
          <w:sz w:val="28"/>
          <w:szCs w:val="28"/>
          <w:lang w:val="ru-RU"/>
        </w:rPr>
        <w:t>.</w:t>
      </w:r>
    </w:p>
    <w:p w:rsidR="00D007C7" w:rsidRPr="00D007C7" w:rsidRDefault="00D007C7" w:rsidP="00EA2E75">
      <w:pPr>
        <w:pStyle w:val="Style9"/>
        <w:tabs>
          <w:tab w:val="left" w:pos="7088"/>
        </w:tabs>
        <w:spacing w:after="0" w:line="240" w:lineRule="auto"/>
        <w:ind w:firstLine="709"/>
        <w:jc w:val="both"/>
        <w:rPr>
          <w:rFonts w:eastAsia="SimSun" w:cs="Calibri"/>
          <w:sz w:val="28"/>
          <w:szCs w:val="28"/>
          <w:lang w:val="ru-RU"/>
        </w:rPr>
      </w:pPr>
    </w:p>
    <w:p w:rsidR="00EA2E75" w:rsidRPr="00EA2E75" w:rsidRDefault="00EA2E75" w:rsidP="00EA2E75">
      <w:pPr>
        <w:suppressAutoHyphens/>
        <w:spacing w:after="0" w:line="240" w:lineRule="auto"/>
        <w:ind w:firstLine="709"/>
        <w:jc w:val="both"/>
        <w:rPr>
          <w:rFonts w:ascii="Times New Roman" w:hAnsi="Times New Roman"/>
          <w:b/>
          <w:sz w:val="28"/>
          <w:szCs w:val="28"/>
          <w:lang w:eastAsia="zh-CN"/>
        </w:rPr>
      </w:pPr>
      <w:r>
        <w:rPr>
          <w:rFonts w:ascii="Times New Roman" w:hAnsi="Times New Roman"/>
          <w:b/>
          <w:sz w:val="28"/>
          <w:szCs w:val="28"/>
          <w:lang w:eastAsia="zh-CN"/>
        </w:rPr>
        <w:t xml:space="preserve">4. </w:t>
      </w:r>
      <w:r w:rsidRPr="00EA2E75">
        <w:rPr>
          <w:rFonts w:ascii="Times New Roman" w:hAnsi="Times New Roman"/>
          <w:b/>
          <w:sz w:val="28"/>
          <w:szCs w:val="28"/>
          <w:lang w:eastAsia="zh-CN"/>
        </w:rPr>
        <w:t>Інформація про дотримання прав і соціальної захищеності осіб з інвалідністю</w:t>
      </w:r>
    </w:p>
    <w:p w:rsidR="00EA2E75" w:rsidRPr="00EA2E75" w:rsidRDefault="00D76739" w:rsidP="00EA2E75">
      <w:pPr>
        <w:suppressAutoHyphens/>
        <w:spacing w:after="0" w:line="240" w:lineRule="auto"/>
        <w:ind w:firstLine="709"/>
        <w:jc w:val="both"/>
        <w:rPr>
          <w:rFonts w:ascii="Times New Roman" w:hAnsi="Times New Roman"/>
          <w:sz w:val="28"/>
          <w:szCs w:val="28"/>
          <w:lang w:eastAsia="zh-CN"/>
        </w:rPr>
      </w:pPr>
      <w:hyperlink r:id="rId8" w:tgtFrame="_blank" w:history="1">
        <w:r w:rsidR="00EA2E75" w:rsidRPr="00EA2E75">
          <w:rPr>
            <w:rFonts w:ascii="Times New Roman" w:hAnsi="Times New Roman"/>
            <w:sz w:val="28"/>
            <w:szCs w:val="28"/>
            <w:lang w:eastAsia="zh-CN"/>
          </w:rPr>
          <w:t>Проєкт рішення Київської міської ради не стосується прав і соціальної захищеності осіб з інвалідністю та не впливає на життєдіяльність цієї категорії.</w:t>
        </w:r>
      </w:hyperlink>
    </w:p>
    <w:p w:rsidR="00EA2E75" w:rsidRPr="00EA2E75" w:rsidRDefault="00EA2E75" w:rsidP="00EA2E75">
      <w:pPr>
        <w:suppressAutoHyphens/>
        <w:spacing w:after="0" w:line="240" w:lineRule="auto"/>
        <w:ind w:firstLine="709"/>
        <w:jc w:val="both"/>
        <w:rPr>
          <w:rFonts w:ascii="Times New Roman" w:hAnsi="Times New Roman"/>
          <w:sz w:val="28"/>
          <w:szCs w:val="28"/>
          <w:lang w:eastAsia="zh-CN"/>
        </w:rPr>
      </w:pPr>
    </w:p>
    <w:p w:rsidR="00EA2E75" w:rsidRPr="00EA2E75" w:rsidRDefault="00EA2E75" w:rsidP="00EA2E75">
      <w:pPr>
        <w:suppressAutoHyphens/>
        <w:spacing w:after="0" w:line="240" w:lineRule="auto"/>
        <w:ind w:firstLine="709"/>
        <w:rPr>
          <w:rFonts w:ascii="Times New Roman" w:hAnsi="Times New Roman"/>
          <w:b/>
          <w:sz w:val="28"/>
          <w:szCs w:val="28"/>
          <w:lang w:eastAsia="zh-CN"/>
        </w:rPr>
      </w:pPr>
      <w:r>
        <w:rPr>
          <w:rFonts w:ascii="Times New Roman" w:hAnsi="Times New Roman"/>
          <w:b/>
          <w:sz w:val="28"/>
          <w:szCs w:val="28"/>
          <w:lang w:eastAsia="zh-CN"/>
        </w:rPr>
        <w:t xml:space="preserve">5. </w:t>
      </w:r>
      <w:r w:rsidRPr="00EA2E75">
        <w:rPr>
          <w:rFonts w:ascii="Times New Roman" w:hAnsi="Times New Roman"/>
          <w:b/>
          <w:sz w:val="28"/>
          <w:szCs w:val="28"/>
          <w:lang w:eastAsia="zh-CN"/>
        </w:rPr>
        <w:t>Фінансово-економічне обґрунтування та пропозиції щодо джерел покриття цих витрат</w:t>
      </w:r>
    </w:p>
    <w:p w:rsidR="00EA2E75" w:rsidRPr="00EA2E75" w:rsidRDefault="00EA2E75" w:rsidP="00EA2E75">
      <w:pPr>
        <w:suppressAutoHyphens/>
        <w:spacing w:after="0" w:line="240" w:lineRule="auto"/>
        <w:ind w:firstLine="709"/>
        <w:jc w:val="both"/>
        <w:rPr>
          <w:rFonts w:ascii="Times New Roman" w:hAnsi="Times New Roman"/>
          <w:sz w:val="28"/>
          <w:szCs w:val="28"/>
          <w:lang w:eastAsia="zh-CN"/>
        </w:rPr>
      </w:pPr>
      <w:r w:rsidRPr="00EA2E75">
        <w:rPr>
          <w:rFonts w:ascii="Times New Roman" w:hAnsi="Times New Roman"/>
          <w:sz w:val="28"/>
          <w:szCs w:val="28"/>
          <w:lang w:eastAsia="zh-CN"/>
        </w:rPr>
        <w:t>Прийняття та виконання цього рішення не потребує додаткових матеріально-фінансових витрат з міського бюджету міста Києва.</w:t>
      </w:r>
    </w:p>
    <w:p w:rsidR="00EA2E75" w:rsidRPr="00EA2E75" w:rsidRDefault="00EA2E75" w:rsidP="00EA2E75">
      <w:pPr>
        <w:suppressAutoHyphens/>
        <w:spacing w:after="0" w:line="240" w:lineRule="auto"/>
        <w:ind w:firstLine="709"/>
        <w:jc w:val="both"/>
        <w:rPr>
          <w:rFonts w:ascii="Times New Roman" w:hAnsi="Times New Roman"/>
          <w:sz w:val="28"/>
          <w:szCs w:val="28"/>
          <w:lang w:eastAsia="zh-CN"/>
        </w:rPr>
      </w:pPr>
    </w:p>
    <w:p w:rsidR="00EA2E75" w:rsidRPr="00EA2E75" w:rsidRDefault="00EA2E75" w:rsidP="00EA2E75">
      <w:pPr>
        <w:suppressAutoHyphens/>
        <w:spacing w:after="0" w:line="240" w:lineRule="auto"/>
        <w:ind w:firstLine="709"/>
        <w:rPr>
          <w:rFonts w:ascii="Times New Roman" w:hAnsi="Times New Roman"/>
          <w:b/>
          <w:sz w:val="28"/>
          <w:szCs w:val="28"/>
          <w:lang w:eastAsia="zh-CN"/>
        </w:rPr>
      </w:pPr>
      <w:r>
        <w:rPr>
          <w:rFonts w:ascii="Times New Roman" w:hAnsi="Times New Roman"/>
          <w:b/>
          <w:sz w:val="28"/>
          <w:szCs w:val="28"/>
          <w:lang w:eastAsia="zh-CN"/>
        </w:rPr>
        <w:t xml:space="preserve">6. </w:t>
      </w:r>
      <w:r w:rsidRPr="00EA2E75">
        <w:rPr>
          <w:rFonts w:ascii="Times New Roman" w:hAnsi="Times New Roman"/>
          <w:b/>
          <w:sz w:val="28"/>
          <w:szCs w:val="28"/>
          <w:lang w:eastAsia="zh-CN"/>
        </w:rPr>
        <w:t>Інформація з обмеженим доступом</w:t>
      </w:r>
    </w:p>
    <w:p w:rsidR="00EA2E75" w:rsidRPr="00EA2E75" w:rsidRDefault="00EA2E75" w:rsidP="00EA2E75">
      <w:pPr>
        <w:suppressAutoHyphens/>
        <w:spacing w:after="0" w:line="240" w:lineRule="auto"/>
        <w:ind w:firstLine="709"/>
        <w:jc w:val="both"/>
        <w:rPr>
          <w:rFonts w:ascii="Times New Roman" w:hAnsi="Times New Roman"/>
          <w:sz w:val="28"/>
          <w:szCs w:val="28"/>
          <w:lang w:eastAsia="zh-CN"/>
        </w:rPr>
      </w:pPr>
      <w:r w:rsidRPr="00EA2E75">
        <w:rPr>
          <w:rFonts w:ascii="Times New Roman" w:hAnsi="Times New Roman"/>
          <w:sz w:val="28"/>
          <w:szCs w:val="28"/>
          <w:lang w:eastAsia="zh-CN"/>
        </w:rPr>
        <w:t>Проєкт рішення Київської міської ради не містить інформації з обмеженим доступом у розумінні статті 6 Закону України «Про доступ до публічної інформації».</w:t>
      </w:r>
    </w:p>
    <w:p w:rsidR="00EA2E75" w:rsidRPr="00EA2E75" w:rsidRDefault="00EA2E75" w:rsidP="00EA2E75">
      <w:pPr>
        <w:suppressAutoHyphens/>
        <w:spacing w:after="0" w:line="240" w:lineRule="auto"/>
        <w:ind w:firstLine="709"/>
        <w:jc w:val="both"/>
        <w:rPr>
          <w:rFonts w:ascii="Times New Roman" w:hAnsi="Times New Roman"/>
          <w:sz w:val="28"/>
          <w:szCs w:val="28"/>
          <w:lang w:eastAsia="zh-CN"/>
        </w:rPr>
      </w:pPr>
    </w:p>
    <w:p w:rsidR="00EA2E75" w:rsidRPr="00EA2E75" w:rsidRDefault="00EA2E75" w:rsidP="00EA2E75">
      <w:pPr>
        <w:suppressAutoHyphens/>
        <w:spacing w:after="0" w:line="240" w:lineRule="auto"/>
        <w:ind w:firstLine="709"/>
        <w:rPr>
          <w:rFonts w:ascii="Times New Roman" w:hAnsi="Times New Roman"/>
          <w:b/>
          <w:sz w:val="28"/>
          <w:szCs w:val="28"/>
          <w:lang w:eastAsia="zh-CN"/>
        </w:rPr>
      </w:pPr>
      <w:r>
        <w:rPr>
          <w:rFonts w:ascii="Times New Roman" w:hAnsi="Times New Roman"/>
          <w:b/>
          <w:sz w:val="28"/>
          <w:szCs w:val="28"/>
          <w:lang w:eastAsia="zh-CN"/>
        </w:rPr>
        <w:t xml:space="preserve">7. </w:t>
      </w:r>
      <w:r w:rsidRPr="00EA2E75">
        <w:rPr>
          <w:rFonts w:ascii="Times New Roman" w:hAnsi="Times New Roman"/>
          <w:b/>
          <w:sz w:val="28"/>
          <w:szCs w:val="28"/>
          <w:lang w:eastAsia="zh-CN"/>
        </w:rPr>
        <w:t xml:space="preserve">Прізвище або назва суб’єкта подання, прізвище, посада, контактні дані доповідача </w:t>
      </w:r>
      <w:proofErr w:type="spellStart"/>
      <w:r w:rsidRPr="00EA2E75">
        <w:rPr>
          <w:rFonts w:ascii="Times New Roman" w:hAnsi="Times New Roman"/>
          <w:b/>
          <w:sz w:val="28"/>
          <w:szCs w:val="28"/>
          <w:lang w:eastAsia="zh-CN"/>
        </w:rPr>
        <w:t>проєкту</w:t>
      </w:r>
      <w:proofErr w:type="spellEnd"/>
      <w:r w:rsidRPr="00EA2E75">
        <w:rPr>
          <w:rFonts w:ascii="Times New Roman" w:hAnsi="Times New Roman"/>
          <w:b/>
          <w:sz w:val="28"/>
          <w:szCs w:val="28"/>
          <w:lang w:eastAsia="zh-CN"/>
        </w:rPr>
        <w:t xml:space="preserve"> рішення на пленарному засіданні та особи, відповідальної за супроводження </w:t>
      </w:r>
      <w:proofErr w:type="spellStart"/>
      <w:r w:rsidRPr="00EA2E75">
        <w:rPr>
          <w:rFonts w:ascii="Times New Roman" w:hAnsi="Times New Roman"/>
          <w:b/>
          <w:sz w:val="28"/>
          <w:szCs w:val="28"/>
          <w:lang w:eastAsia="zh-CN"/>
        </w:rPr>
        <w:t>проєкту</w:t>
      </w:r>
      <w:proofErr w:type="spellEnd"/>
      <w:r w:rsidRPr="00EA2E75">
        <w:rPr>
          <w:rFonts w:ascii="Times New Roman" w:hAnsi="Times New Roman"/>
          <w:b/>
          <w:sz w:val="28"/>
          <w:szCs w:val="28"/>
          <w:lang w:eastAsia="zh-CN"/>
        </w:rPr>
        <w:t xml:space="preserve"> рішення</w:t>
      </w:r>
    </w:p>
    <w:p w:rsidR="00EA2E75" w:rsidRPr="00EA2E75" w:rsidRDefault="00EA2E75" w:rsidP="00EA2E75">
      <w:pPr>
        <w:suppressAutoHyphens/>
        <w:spacing w:after="0" w:line="240" w:lineRule="auto"/>
        <w:ind w:firstLine="709"/>
        <w:jc w:val="both"/>
        <w:rPr>
          <w:rFonts w:ascii="Times New Roman" w:hAnsi="Times New Roman"/>
          <w:sz w:val="28"/>
          <w:szCs w:val="28"/>
          <w:lang w:eastAsia="zh-CN"/>
        </w:rPr>
      </w:pPr>
      <w:r w:rsidRPr="00EA2E75">
        <w:rPr>
          <w:rFonts w:ascii="Times New Roman" w:hAnsi="Times New Roman"/>
          <w:sz w:val="28"/>
          <w:szCs w:val="28"/>
          <w:lang w:eastAsia="zh-CN"/>
        </w:rPr>
        <w:t xml:space="preserve">Суб’єктом подання цього </w:t>
      </w:r>
      <w:proofErr w:type="spellStart"/>
      <w:r w:rsidRPr="00EA2E75">
        <w:rPr>
          <w:rFonts w:ascii="Times New Roman" w:hAnsi="Times New Roman"/>
          <w:sz w:val="28"/>
          <w:szCs w:val="28"/>
          <w:lang w:eastAsia="zh-CN"/>
        </w:rPr>
        <w:t>проєкту</w:t>
      </w:r>
      <w:proofErr w:type="spellEnd"/>
      <w:r w:rsidRPr="00EA2E75">
        <w:rPr>
          <w:rFonts w:ascii="Times New Roman" w:hAnsi="Times New Roman"/>
          <w:sz w:val="28"/>
          <w:szCs w:val="28"/>
          <w:lang w:eastAsia="zh-CN"/>
        </w:rPr>
        <w:t xml:space="preserve"> рішення є директор Департаменту освіти і науки виконавчого органу Київської міської ради (Київської міської державної адміністрації).</w:t>
      </w:r>
    </w:p>
    <w:p w:rsidR="00EA2E75" w:rsidRPr="00EA2E75" w:rsidRDefault="00EA2E75" w:rsidP="00EA2E75">
      <w:pPr>
        <w:suppressAutoHyphens/>
        <w:spacing w:after="0" w:line="240" w:lineRule="auto"/>
        <w:ind w:firstLine="709"/>
        <w:jc w:val="both"/>
        <w:rPr>
          <w:rFonts w:ascii="Times New Roman" w:hAnsi="Times New Roman"/>
          <w:sz w:val="28"/>
          <w:szCs w:val="28"/>
          <w:lang w:eastAsia="zh-CN"/>
        </w:rPr>
      </w:pPr>
      <w:r w:rsidRPr="00EA2E75">
        <w:rPr>
          <w:rFonts w:ascii="Times New Roman" w:hAnsi="Times New Roman"/>
          <w:sz w:val="28"/>
          <w:szCs w:val="28"/>
          <w:lang w:eastAsia="zh-CN"/>
        </w:rPr>
        <w:t xml:space="preserve">Особою, відповідальною за супроводження </w:t>
      </w:r>
      <w:proofErr w:type="spellStart"/>
      <w:r w:rsidRPr="00EA2E75">
        <w:rPr>
          <w:rFonts w:ascii="Times New Roman" w:hAnsi="Times New Roman"/>
          <w:sz w:val="28"/>
          <w:szCs w:val="28"/>
          <w:lang w:eastAsia="zh-CN"/>
        </w:rPr>
        <w:t>проєкту</w:t>
      </w:r>
      <w:proofErr w:type="spellEnd"/>
      <w:r w:rsidRPr="00EA2E75">
        <w:rPr>
          <w:rFonts w:ascii="Times New Roman" w:hAnsi="Times New Roman"/>
          <w:sz w:val="28"/>
          <w:szCs w:val="28"/>
          <w:lang w:eastAsia="zh-CN"/>
        </w:rPr>
        <w:t xml:space="preserve"> рішення Київської міської ради та доповідачем на пленарному засіданні Київської міської ради є директор Департаменту освіти і науки виконавчого органу Київської міської ради (Київської міської державної адміністрації) </w:t>
      </w:r>
      <w:proofErr w:type="spellStart"/>
      <w:r w:rsidRPr="00EA2E75">
        <w:rPr>
          <w:rFonts w:ascii="Times New Roman" w:hAnsi="Times New Roman"/>
          <w:sz w:val="28"/>
          <w:szCs w:val="28"/>
          <w:lang w:eastAsia="zh-CN"/>
        </w:rPr>
        <w:t>Фіданян</w:t>
      </w:r>
      <w:proofErr w:type="spellEnd"/>
      <w:r w:rsidRPr="00EA2E75">
        <w:rPr>
          <w:rFonts w:ascii="Times New Roman" w:hAnsi="Times New Roman"/>
          <w:sz w:val="28"/>
          <w:szCs w:val="28"/>
          <w:lang w:eastAsia="zh-CN"/>
        </w:rPr>
        <w:t xml:space="preserve"> Олена Григорівна, контактний телефон 279 14 46.</w:t>
      </w:r>
    </w:p>
    <w:p w:rsidR="00EA2E75" w:rsidRPr="00EA2E75" w:rsidRDefault="00EA2E75" w:rsidP="00EA2E75">
      <w:pPr>
        <w:suppressAutoHyphens/>
        <w:spacing w:after="0" w:line="240" w:lineRule="auto"/>
        <w:ind w:firstLine="567"/>
        <w:jc w:val="both"/>
        <w:rPr>
          <w:rFonts w:ascii="Times New Roman" w:hAnsi="Times New Roman"/>
          <w:sz w:val="28"/>
          <w:szCs w:val="28"/>
          <w:lang w:eastAsia="zh-CN"/>
        </w:rPr>
      </w:pPr>
    </w:p>
    <w:p w:rsidR="00EA2E75" w:rsidRPr="00EA2E75" w:rsidRDefault="00EA2E75" w:rsidP="00EA2E75">
      <w:pPr>
        <w:suppressAutoHyphens/>
        <w:spacing w:after="0" w:line="240" w:lineRule="auto"/>
        <w:ind w:firstLine="567"/>
        <w:jc w:val="both"/>
        <w:rPr>
          <w:rFonts w:ascii="Times New Roman" w:hAnsi="Times New Roman"/>
          <w:sz w:val="28"/>
          <w:szCs w:val="28"/>
          <w:lang w:eastAsia="zh-CN"/>
        </w:rPr>
      </w:pPr>
    </w:p>
    <w:p w:rsidR="00185BD8" w:rsidRPr="00D007C7" w:rsidRDefault="00185BD8" w:rsidP="00185BD8">
      <w:pPr>
        <w:pStyle w:val="Style9"/>
        <w:tabs>
          <w:tab w:val="left" w:pos="7088"/>
        </w:tabs>
        <w:spacing w:after="0" w:line="240" w:lineRule="auto"/>
        <w:jc w:val="both"/>
        <w:rPr>
          <w:rFonts w:eastAsia="SimSun" w:cs="Calibri"/>
          <w:b/>
          <w:sz w:val="28"/>
          <w:szCs w:val="28"/>
          <w:lang w:val="ru-RU"/>
        </w:rPr>
      </w:pPr>
      <w:r w:rsidRPr="00D007C7">
        <w:rPr>
          <w:rFonts w:eastAsia="SimSun" w:cs="Calibri"/>
          <w:b/>
          <w:sz w:val="28"/>
          <w:szCs w:val="28"/>
          <w:lang w:val="ru-RU"/>
        </w:rPr>
        <w:t xml:space="preserve">Директор </w:t>
      </w:r>
    </w:p>
    <w:p w:rsidR="00185BD8" w:rsidRPr="00D007C7" w:rsidRDefault="00185BD8" w:rsidP="00185BD8">
      <w:pPr>
        <w:pStyle w:val="Style9"/>
        <w:tabs>
          <w:tab w:val="left" w:pos="7088"/>
        </w:tabs>
        <w:spacing w:after="0" w:line="240" w:lineRule="auto"/>
        <w:jc w:val="both"/>
        <w:rPr>
          <w:rFonts w:eastAsia="SimSun" w:cs="Calibri"/>
          <w:b/>
          <w:sz w:val="28"/>
          <w:szCs w:val="28"/>
          <w:lang w:val="ru-RU"/>
        </w:rPr>
      </w:pPr>
      <w:r w:rsidRPr="00D007C7">
        <w:rPr>
          <w:rFonts w:eastAsia="SimSun" w:cs="Calibri"/>
          <w:b/>
          <w:sz w:val="28"/>
          <w:szCs w:val="28"/>
          <w:lang w:val="ru-RU"/>
        </w:rPr>
        <w:t xml:space="preserve">Департаменту </w:t>
      </w:r>
      <w:proofErr w:type="spellStart"/>
      <w:r w:rsidRPr="00D007C7">
        <w:rPr>
          <w:rFonts w:eastAsia="SimSun" w:cs="Calibri"/>
          <w:b/>
          <w:sz w:val="28"/>
          <w:szCs w:val="28"/>
          <w:lang w:val="ru-RU"/>
        </w:rPr>
        <w:t>освіти</w:t>
      </w:r>
      <w:proofErr w:type="spellEnd"/>
      <w:r w:rsidRPr="00D007C7">
        <w:rPr>
          <w:rFonts w:eastAsia="SimSun" w:cs="Calibri"/>
          <w:b/>
          <w:sz w:val="28"/>
          <w:szCs w:val="28"/>
          <w:lang w:val="ru-RU"/>
        </w:rPr>
        <w:t xml:space="preserve"> і науки                                                  </w:t>
      </w:r>
      <w:proofErr w:type="spellStart"/>
      <w:r w:rsidRPr="00D007C7">
        <w:rPr>
          <w:rFonts w:eastAsia="SimSun" w:cs="Calibri"/>
          <w:b/>
          <w:sz w:val="28"/>
          <w:szCs w:val="28"/>
          <w:lang w:val="ru-RU"/>
        </w:rPr>
        <w:t>Олена</w:t>
      </w:r>
      <w:proofErr w:type="spellEnd"/>
      <w:r w:rsidRPr="00D007C7">
        <w:rPr>
          <w:rFonts w:eastAsia="SimSun" w:cs="Calibri"/>
          <w:b/>
          <w:sz w:val="28"/>
          <w:szCs w:val="28"/>
          <w:lang w:val="ru-RU"/>
        </w:rPr>
        <w:t xml:space="preserve"> ФІДАНЯН</w:t>
      </w:r>
    </w:p>
    <w:p w:rsidR="009A289C" w:rsidRPr="00185BD8" w:rsidRDefault="009A289C" w:rsidP="00D007C7">
      <w:pPr>
        <w:pStyle w:val="Style9"/>
        <w:tabs>
          <w:tab w:val="left" w:pos="426"/>
          <w:tab w:val="left" w:pos="7088"/>
        </w:tabs>
        <w:suppressAutoHyphens/>
        <w:spacing w:after="0" w:line="240" w:lineRule="auto"/>
        <w:ind w:firstLine="709"/>
        <w:jc w:val="both"/>
        <w:rPr>
          <w:sz w:val="28"/>
          <w:szCs w:val="28"/>
          <w:lang w:val="ru-RU" w:eastAsia="uk-UA"/>
        </w:rPr>
      </w:pPr>
    </w:p>
    <w:sectPr w:rsidR="009A289C" w:rsidRPr="00185BD8" w:rsidSect="004632D2">
      <w:headerReference w:type="default" r:id="rId9"/>
      <w:footerReference w:type="default" r:id="rId10"/>
      <w:headerReference w:type="first" r:id="rId11"/>
      <w:pgSz w:w="11905" w:h="16837"/>
      <w:pgMar w:top="1134" w:right="567" w:bottom="1134" w:left="1701" w:header="720" w:footer="720" w:gutter="0"/>
      <w:pgNumType w:start="1"/>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739" w:rsidRDefault="00D76739" w:rsidP="00710B70">
      <w:pPr>
        <w:spacing w:after="0" w:line="240" w:lineRule="auto"/>
      </w:pPr>
      <w:r>
        <w:separator/>
      </w:r>
    </w:p>
  </w:endnote>
  <w:endnote w:type="continuationSeparator" w:id="0">
    <w:p w:rsidR="00D76739" w:rsidRDefault="00D76739" w:rsidP="0071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22" w:rsidRDefault="008E4922">
    <w:pPr>
      <w:pStyle w:val="a5"/>
      <w:jc w:val="center"/>
    </w:pPr>
  </w:p>
  <w:p w:rsidR="008E4922" w:rsidRDefault="008E49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739" w:rsidRDefault="00D76739" w:rsidP="00710B70">
      <w:pPr>
        <w:spacing w:after="0" w:line="240" w:lineRule="auto"/>
      </w:pPr>
      <w:r>
        <w:separator/>
      </w:r>
    </w:p>
  </w:footnote>
  <w:footnote w:type="continuationSeparator" w:id="0">
    <w:p w:rsidR="00D76739" w:rsidRDefault="00D76739" w:rsidP="00710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8B1" w:rsidRDefault="00F26871">
    <w:pPr>
      <w:pStyle w:val="a3"/>
      <w:jc w:val="center"/>
    </w:pPr>
    <w:r>
      <w:fldChar w:fldCharType="begin"/>
    </w:r>
    <w:r w:rsidR="000558B1">
      <w:instrText>PAGE   \* MERGEFORMAT</w:instrText>
    </w:r>
    <w:r>
      <w:fldChar w:fldCharType="separate"/>
    </w:r>
    <w:r w:rsidR="0044498D" w:rsidRPr="0044498D">
      <w:rPr>
        <w:noProof/>
        <w:lang w:val="uk-UA"/>
      </w:rPr>
      <w:t>4</w:t>
    </w:r>
    <w:r>
      <w:fldChar w:fldCharType="end"/>
    </w:r>
  </w:p>
  <w:p w:rsidR="008E4922" w:rsidRPr="0044722E" w:rsidRDefault="008E4922">
    <w:pPr>
      <w:pStyle w:val="a3"/>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22" w:rsidRDefault="008E4922">
    <w:pPr>
      <w:pStyle w:val="a3"/>
    </w:pPr>
  </w:p>
  <w:p w:rsidR="008E4922" w:rsidRDefault="008E492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F5"/>
    <w:multiLevelType w:val="hybridMultilevel"/>
    <w:tmpl w:val="ECBC96F6"/>
    <w:lvl w:ilvl="0" w:tplc="4D2CF3F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15:restartNumberingAfterBreak="0">
    <w:nsid w:val="0A2A1E27"/>
    <w:multiLevelType w:val="hybridMultilevel"/>
    <w:tmpl w:val="DF7AF7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DE25EB"/>
    <w:multiLevelType w:val="hybridMultilevel"/>
    <w:tmpl w:val="7FB24592"/>
    <w:lvl w:ilvl="0" w:tplc="EFA88570">
      <w:start w:val="1"/>
      <w:numFmt w:val="decimal"/>
      <w:lvlText w:val="%1."/>
      <w:lvlJc w:val="left"/>
      <w:pPr>
        <w:ind w:left="1495"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 w15:restartNumberingAfterBreak="0">
    <w:nsid w:val="24601FDA"/>
    <w:multiLevelType w:val="hybridMultilevel"/>
    <w:tmpl w:val="97C27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CB315D"/>
    <w:multiLevelType w:val="hybridMultilevel"/>
    <w:tmpl w:val="6D6A13B8"/>
    <w:lvl w:ilvl="0" w:tplc="CF9E5FE0">
      <w:start w:val="1"/>
      <w:numFmt w:val="decimal"/>
      <w:lvlText w:val="%1."/>
      <w:lvlJc w:val="left"/>
      <w:pPr>
        <w:ind w:left="1002" w:hanging="360"/>
      </w:pPr>
      <w:rPr>
        <w:rFonts w:hint="default"/>
      </w:rPr>
    </w:lvl>
    <w:lvl w:ilvl="1" w:tplc="04220019" w:tentative="1">
      <w:start w:val="1"/>
      <w:numFmt w:val="lowerLetter"/>
      <w:lvlText w:val="%2."/>
      <w:lvlJc w:val="left"/>
      <w:pPr>
        <w:ind w:left="1722" w:hanging="360"/>
      </w:pPr>
    </w:lvl>
    <w:lvl w:ilvl="2" w:tplc="0422001B" w:tentative="1">
      <w:start w:val="1"/>
      <w:numFmt w:val="lowerRoman"/>
      <w:lvlText w:val="%3."/>
      <w:lvlJc w:val="right"/>
      <w:pPr>
        <w:ind w:left="2442" w:hanging="180"/>
      </w:pPr>
    </w:lvl>
    <w:lvl w:ilvl="3" w:tplc="0422000F" w:tentative="1">
      <w:start w:val="1"/>
      <w:numFmt w:val="decimal"/>
      <w:lvlText w:val="%4."/>
      <w:lvlJc w:val="left"/>
      <w:pPr>
        <w:ind w:left="3162" w:hanging="360"/>
      </w:pPr>
    </w:lvl>
    <w:lvl w:ilvl="4" w:tplc="04220019" w:tentative="1">
      <w:start w:val="1"/>
      <w:numFmt w:val="lowerLetter"/>
      <w:lvlText w:val="%5."/>
      <w:lvlJc w:val="left"/>
      <w:pPr>
        <w:ind w:left="3882" w:hanging="360"/>
      </w:pPr>
    </w:lvl>
    <w:lvl w:ilvl="5" w:tplc="0422001B" w:tentative="1">
      <w:start w:val="1"/>
      <w:numFmt w:val="lowerRoman"/>
      <w:lvlText w:val="%6."/>
      <w:lvlJc w:val="right"/>
      <w:pPr>
        <w:ind w:left="4602" w:hanging="180"/>
      </w:pPr>
    </w:lvl>
    <w:lvl w:ilvl="6" w:tplc="0422000F" w:tentative="1">
      <w:start w:val="1"/>
      <w:numFmt w:val="decimal"/>
      <w:lvlText w:val="%7."/>
      <w:lvlJc w:val="left"/>
      <w:pPr>
        <w:ind w:left="5322" w:hanging="360"/>
      </w:pPr>
    </w:lvl>
    <w:lvl w:ilvl="7" w:tplc="04220019" w:tentative="1">
      <w:start w:val="1"/>
      <w:numFmt w:val="lowerLetter"/>
      <w:lvlText w:val="%8."/>
      <w:lvlJc w:val="left"/>
      <w:pPr>
        <w:ind w:left="6042" w:hanging="360"/>
      </w:pPr>
    </w:lvl>
    <w:lvl w:ilvl="8" w:tplc="0422001B" w:tentative="1">
      <w:start w:val="1"/>
      <w:numFmt w:val="lowerRoman"/>
      <w:lvlText w:val="%9."/>
      <w:lvlJc w:val="right"/>
      <w:pPr>
        <w:ind w:left="6762" w:hanging="180"/>
      </w:pPr>
    </w:lvl>
  </w:abstractNum>
  <w:abstractNum w:abstractNumId="5" w15:restartNumberingAfterBreak="0">
    <w:nsid w:val="4C30113B"/>
    <w:multiLevelType w:val="hybridMultilevel"/>
    <w:tmpl w:val="FA0E8832"/>
    <w:lvl w:ilvl="0" w:tplc="3620F45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49"/>
    <w:rsid w:val="00001E7C"/>
    <w:rsid w:val="00006AB7"/>
    <w:rsid w:val="00017D7F"/>
    <w:rsid w:val="00026212"/>
    <w:rsid w:val="00047757"/>
    <w:rsid w:val="000558B1"/>
    <w:rsid w:val="00075310"/>
    <w:rsid w:val="000916B9"/>
    <w:rsid w:val="000A0236"/>
    <w:rsid w:val="000B3528"/>
    <w:rsid w:val="000B3A6B"/>
    <w:rsid w:val="000C4E94"/>
    <w:rsid w:val="000D293E"/>
    <w:rsid w:val="000E4771"/>
    <w:rsid w:val="00135807"/>
    <w:rsid w:val="001457BD"/>
    <w:rsid w:val="001464B9"/>
    <w:rsid w:val="0015282E"/>
    <w:rsid w:val="0017335A"/>
    <w:rsid w:val="00184D06"/>
    <w:rsid w:val="00185BD8"/>
    <w:rsid w:val="00185C45"/>
    <w:rsid w:val="001A7D26"/>
    <w:rsid w:val="001F2D68"/>
    <w:rsid w:val="002133D9"/>
    <w:rsid w:val="002168AD"/>
    <w:rsid w:val="00224321"/>
    <w:rsid w:val="002619A2"/>
    <w:rsid w:val="00266A79"/>
    <w:rsid w:val="00280F35"/>
    <w:rsid w:val="00296EDC"/>
    <w:rsid w:val="002A1949"/>
    <w:rsid w:val="002B5DD2"/>
    <w:rsid w:val="002D3830"/>
    <w:rsid w:val="003074A7"/>
    <w:rsid w:val="00323309"/>
    <w:rsid w:val="003357E4"/>
    <w:rsid w:val="0033765E"/>
    <w:rsid w:val="00340739"/>
    <w:rsid w:val="00342C6F"/>
    <w:rsid w:val="00342E3F"/>
    <w:rsid w:val="0034602C"/>
    <w:rsid w:val="00364AC0"/>
    <w:rsid w:val="0038525C"/>
    <w:rsid w:val="003861F8"/>
    <w:rsid w:val="003A45D2"/>
    <w:rsid w:val="003A673D"/>
    <w:rsid w:val="003B177F"/>
    <w:rsid w:val="003D0ABF"/>
    <w:rsid w:val="003D7679"/>
    <w:rsid w:val="003F0E6D"/>
    <w:rsid w:val="003F583A"/>
    <w:rsid w:val="00403044"/>
    <w:rsid w:val="00420B0D"/>
    <w:rsid w:val="0044498D"/>
    <w:rsid w:val="0044722E"/>
    <w:rsid w:val="004632D2"/>
    <w:rsid w:val="00487FB1"/>
    <w:rsid w:val="004A0FAA"/>
    <w:rsid w:val="004A19C7"/>
    <w:rsid w:val="004B6705"/>
    <w:rsid w:val="004B7809"/>
    <w:rsid w:val="004C4A43"/>
    <w:rsid w:val="004E6F63"/>
    <w:rsid w:val="004E782C"/>
    <w:rsid w:val="004F4A8A"/>
    <w:rsid w:val="00526181"/>
    <w:rsid w:val="005428AB"/>
    <w:rsid w:val="00571CCC"/>
    <w:rsid w:val="00572626"/>
    <w:rsid w:val="00572CFF"/>
    <w:rsid w:val="005900D7"/>
    <w:rsid w:val="00596B6A"/>
    <w:rsid w:val="005A5A9A"/>
    <w:rsid w:val="005B2D58"/>
    <w:rsid w:val="005B50FB"/>
    <w:rsid w:val="005D303B"/>
    <w:rsid w:val="005D722B"/>
    <w:rsid w:val="006261CD"/>
    <w:rsid w:val="006518C5"/>
    <w:rsid w:val="00665C7F"/>
    <w:rsid w:val="00687DC8"/>
    <w:rsid w:val="006A1AAD"/>
    <w:rsid w:val="006C6125"/>
    <w:rsid w:val="006D36A4"/>
    <w:rsid w:val="006F2C8B"/>
    <w:rsid w:val="00710B70"/>
    <w:rsid w:val="007259B2"/>
    <w:rsid w:val="00730D3C"/>
    <w:rsid w:val="007365F4"/>
    <w:rsid w:val="0074780A"/>
    <w:rsid w:val="00773A82"/>
    <w:rsid w:val="007F674C"/>
    <w:rsid w:val="008119BB"/>
    <w:rsid w:val="00836003"/>
    <w:rsid w:val="00851B10"/>
    <w:rsid w:val="008626FF"/>
    <w:rsid w:val="00874D79"/>
    <w:rsid w:val="008A1290"/>
    <w:rsid w:val="008B052E"/>
    <w:rsid w:val="008C3AAC"/>
    <w:rsid w:val="008C40CB"/>
    <w:rsid w:val="008E4922"/>
    <w:rsid w:val="00915FBB"/>
    <w:rsid w:val="0092495F"/>
    <w:rsid w:val="00925884"/>
    <w:rsid w:val="00946421"/>
    <w:rsid w:val="00956B03"/>
    <w:rsid w:val="009724F4"/>
    <w:rsid w:val="009A289C"/>
    <w:rsid w:val="009C2E51"/>
    <w:rsid w:val="009D0FFB"/>
    <w:rsid w:val="009E3C29"/>
    <w:rsid w:val="009E4A01"/>
    <w:rsid w:val="00A210A8"/>
    <w:rsid w:val="00A501F0"/>
    <w:rsid w:val="00A54709"/>
    <w:rsid w:val="00AA3584"/>
    <w:rsid w:val="00AE7936"/>
    <w:rsid w:val="00AF2381"/>
    <w:rsid w:val="00AF3F1A"/>
    <w:rsid w:val="00AF5C32"/>
    <w:rsid w:val="00B21E02"/>
    <w:rsid w:val="00B22DC6"/>
    <w:rsid w:val="00B33694"/>
    <w:rsid w:val="00B709C6"/>
    <w:rsid w:val="00B76615"/>
    <w:rsid w:val="00BA0028"/>
    <w:rsid w:val="00BC34DF"/>
    <w:rsid w:val="00BC718A"/>
    <w:rsid w:val="00BD08EA"/>
    <w:rsid w:val="00BF37CD"/>
    <w:rsid w:val="00C01286"/>
    <w:rsid w:val="00C16740"/>
    <w:rsid w:val="00C33966"/>
    <w:rsid w:val="00C446B9"/>
    <w:rsid w:val="00C46434"/>
    <w:rsid w:val="00C93C52"/>
    <w:rsid w:val="00C970E7"/>
    <w:rsid w:val="00CC025E"/>
    <w:rsid w:val="00D007C7"/>
    <w:rsid w:val="00D56297"/>
    <w:rsid w:val="00D760DE"/>
    <w:rsid w:val="00D76739"/>
    <w:rsid w:val="00DA285F"/>
    <w:rsid w:val="00DA43F5"/>
    <w:rsid w:val="00DB298D"/>
    <w:rsid w:val="00DD2697"/>
    <w:rsid w:val="00DD4C2C"/>
    <w:rsid w:val="00E20F12"/>
    <w:rsid w:val="00E312CE"/>
    <w:rsid w:val="00E72CD3"/>
    <w:rsid w:val="00E8429D"/>
    <w:rsid w:val="00E93A07"/>
    <w:rsid w:val="00EA2E75"/>
    <w:rsid w:val="00EB7A68"/>
    <w:rsid w:val="00EC2990"/>
    <w:rsid w:val="00ED1EC6"/>
    <w:rsid w:val="00ED74ED"/>
    <w:rsid w:val="00F02AE8"/>
    <w:rsid w:val="00F039DB"/>
    <w:rsid w:val="00F102F3"/>
    <w:rsid w:val="00F11CFD"/>
    <w:rsid w:val="00F26831"/>
    <w:rsid w:val="00F26871"/>
    <w:rsid w:val="00F356C5"/>
    <w:rsid w:val="00F5224C"/>
    <w:rsid w:val="00F614A3"/>
    <w:rsid w:val="00F721B9"/>
    <w:rsid w:val="00F766E3"/>
    <w:rsid w:val="00F84139"/>
    <w:rsid w:val="00F94974"/>
    <w:rsid w:val="00FB435C"/>
    <w:rsid w:val="00FC08A6"/>
    <w:rsid w:val="00FC4A8C"/>
    <w:rsid w:val="00FC5844"/>
    <w:rsid w:val="00FD014C"/>
    <w:rsid w:val="00FD240A"/>
    <w:rsid w:val="00FE50D6"/>
    <w:rsid w:val="00FF14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6D0346"/>
  <w15:docId w15:val="{892BB4FE-54EB-4301-8F22-986EF74F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7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2A1949"/>
    <w:rPr>
      <w:rFonts w:ascii="Times New Roman" w:hAnsi="Times New Roman"/>
      <w:lang w:val="en-US" w:eastAsia="en-US"/>
    </w:rPr>
  </w:style>
  <w:style w:type="character" w:customStyle="1" w:styleId="FontStyle22">
    <w:name w:val="Font Style22"/>
    <w:uiPriority w:val="99"/>
    <w:rsid w:val="002A1949"/>
    <w:rPr>
      <w:rFonts w:ascii="Times New Roman" w:hAnsi="Times New Roman"/>
      <w:sz w:val="26"/>
    </w:rPr>
  </w:style>
  <w:style w:type="character" w:customStyle="1" w:styleId="FontStyle13">
    <w:name w:val="Font Style13"/>
    <w:rsid w:val="002A1949"/>
    <w:rPr>
      <w:rFonts w:ascii="Times New Roman" w:hAnsi="Times New Roman"/>
      <w:sz w:val="24"/>
    </w:rPr>
  </w:style>
  <w:style w:type="paragraph" w:styleId="a3">
    <w:name w:val="header"/>
    <w:basedOn w:val="a"/>
    <w:link w:val="a4"/>
    <w:uiPriority w:val="99"/>
    <w:rsid w:val="002A1949"/>
    <w:pPr>
      <w:tabs>
        <w:tab w:val="center" w:pos="4677"/>
        <w:tab w:val="right" w:pos="9355"/>
      </w:tabs>
      <w:spacing w:after="0" w:line="240" w:lineRule="auto"/>
    </w:pPr>
    <w:rPr>
      <w:rFonts w:ascii="Times New Roman" w:hAnsi="Times New Roman"/>
      <w:lang w:val="en-US" w:eastAsia="en-US"/>
    </w:rPr>
  </w:style>
  <w:style w:type="character" w:customStyle="1" w:styleId="a4">
    <w:name w:val="Верхній колонтитул Знак"/>
    <w:basedOn w:val="a0"/>
    <w:link w:val="a3"/>
    <w:uiPriority w:val="99"/>
    <w:locked/>
    <w:rsid w:val="002A1949"/>
    <w:rPr>
      <w:rFonts w:ascii="Times New Roman" w:hAnsi="Times New Roman" w:cs="Times New Roman"/>
      <w:lang w:val="en-US" w:eastAsia="en-US"/>
    </w:rPr>
  </w:style>
  <w:style w:type="paragraph" w:styleId="a5">
    <w:name w:val="footer"/>
    <w:basedOn w:val="a"/>
    <w:link w:val="a6"/>
    <w:uiPriority w:val="99"/>
    <w:rsid w:val="002A1949"/>
    <w:pPr>
      <w:tabs>
        <w:tab w:val="center" w:pos="4677"/>
        <w:tab w:val="right" w:pos="9355"/>
      </w:tabs>
      <w:spacing w:after="0" w:line="240" w:lineRule="auto"/>
    </w:pPr>
    <w:rPr>
      <w:rFonts w:ascii="Times New Roman" w:hAnsi="Times New Roman"/>
      <w:lang w:val="en-US" w:eastAsia="en-US"/>
    </w:rPr>
  </w:style>
  <w:style w:type="character" w:customStyle="1" w:styleId="a6">
    <w:name w:val="Нижній колонтитул Знак"/>
    <w:basedOn w:val="a0"/>
    <w:link w:val="a5"/>
    <w:uiPriority w:val="99"/>
    <w:locked/>
    <w:rsid w:val="002A1949"/>
    <w:rPr>
      <w:rFonts w:ascii="Times New Roman" w:hAnsi="Times New Roman" w:cs="Times New Roman"/>
      <w:lang w:val="en-US" w:eastAsia="en-US"/>
    </w:rPr>
  </w:style>
  <w:style w:type="character" w:styleId="a7">
    <w:name w:val="Strong"/>
    <w:basedOn w:val="a0"/>
    <w:uiPriority w:val="22"/>
    <w:qFormat/>
    <w:locked/>
    <w:rsid w:val="008C3AAC"/>
    <w:rPr>
      <w:b/>
      <w:bCs/>
    </w:rPr>
  </w:style>
  <w:style w:type="paragraph" w:styleId="a8">
    <w:name w:val="Balloon Text"/>
    <w:basedOn w:val="a"/>
    <w:link w:val="a9"/>
    <w:uiPriority w:val="99"/>
    <w:semiHidden/>
    <w:unhideWhenUsed/>
    <w:rsid w:val="008C3AA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8C3AAC"/>
    <w:rPr>
      <w:rFonts w:ascii="Tahoma" w:hAnsi="Tahoma" w:cs="Tahoma"/>
      <w:sz w:val="16"/>
      <w:szCs w:val="16"/>
    </w:rPr>
  </w:style>
  <w:style w:type="table" w:styleId="aa">
    <w:name w:val="Table Grid"/>
    <w:basedOn w:val="a1"/>
    <w:uiPriority w:val="39"/>
    <w:locked/>
    <w:rsid w:val="004F4A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420B0D"/>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1464B9"/>
    <w:pPr>
      <w:spacing w:after="0" w:line="240" w:lineRule="auto"/>
      <w:ind w:left="720"/>
      <w:contextualSpacing/>
    </w:pPr>
    <w:rPr>
      <w:rFonts w:ascii="Times New Roman" w:eastAsia="SimSun" w:hAnsi="Times New Roman" w:cs="Calibri"/>
      <w:sz w:val="24"/>
      <w:szCs w:val="24"/>
      <w:lang w:val="ru-RU" w:eastAsia="ru-RU"/>
    </w:rPr>
  </w:style>
  <w:style w:type="paragraph" w:customStyle="1" w:styleId="ac">
    <w:name w:val="Знак Знак Знак Знак Знак Знак Знак Знак Знак Знак Знак Знак Знак"/>
    <w:basedOn w:val="a"/>
    <w:rsid w:val="001464B9"/>
    <w:pPr>
      <w:spacing w:after="0" w:line="240" w:lineRule="auto"/>
    </w:pPr>
    <w:rPr>
      <w:rFonts w:ascii="Verdana" w:hAnsi="Verdana" w:cs="Verdana"/>
      <w:sz w:val="20"/>
      <w:szCs w:val="20"/>
      <w:lang w:val="en-US" w:eastAsia="en-US"/>
    </w:rPr>
  </w:style>
  <w:style w:type="paragraph" w:customStyle="1" w:styleId="Style1">
    <w:name w:val="Style1"/>
    <w:basedOn w:val="a"/>
    <w:uiPriority w:val="99"/>
    <w:rsid w:val="001464B9"/>
    <w:rPr>
      <w:rFonts w:ascii="Times New Roman" w:hAnsi="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5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mr230367?ed=2023_04_20&amp;an=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7BC2-9BA7-4FA5-8531-E94EBBEE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6946</Words>
  <Characters>3960</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Булаш Світлана Василівна</cp:lastModifiedBy>
  <cp:revision>12</cp:revision>
  <cp:lastPrinted>2021-10-20T17:18:00Z</cp:lastPrinted>
  <dcterms:created xsi:type="dcterms:W3CDTF">2023-12-05T15:38:00Z</dcterms:created>
  <dcterms:modified xsi:type="dcterms:W3CDTF">2023-12-13T09:07:00Z</dcterms:modified>
</cp:coreProperties>
</file>