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2C74" w:rsidRDefault="00342C74" w:rsidP="00342C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2C74" w:rsidRDefault="00342C74" w:rsidP="00F911B4">
      <w:pPr>
        <w:spacing w:after="0"/>
        <w:ind w:left="43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F911B4">
        <w:rPr>
          <w:rFonts w:ascii="Times New Roman" w:hAnsi="Times New Roman" w:cs="Times New Roman"/>
          <w:sz w:val="28"/>
          <w:szCs w:val="28"/>
        </w:rPr>
        <w:tab/>
      </w:r>
      <w:r w:rsidR="00F911B4">
        <w:rPr>
          <w:rFonts w:ascii="Times New Roman" w:hAnsi="Times New Roman" w:cs="Times New Roman"/>
          <w:sz w:val="28"/>
          <w:szCs w:val="28"/>
        </w:rPr>
        <w:tab/>
      </w:r>
      <w:r w:rsidR="00F911B4">
        <w:rPr>
          <w:rFonts w:ascii="Times New Roman" w:hAnsi="Times New Roman" w:cs="Times New Roman"/>
          <w:sz w:val="28"/>
          <w:szCs w:val="28"/>
        </w:rPr>
        <w:tab/>
      </w:r>
      <w:r w:rsidRPr="00254A0E"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:rsidR="00342C74" w:rsidRPr="00254A0E" w:rsidRDefault="00342C74" w:rsidP="00F911B4">
      <w:pPr>
        <w:spacing w:after="0"/>
        <w:ind w:left="991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4A0E">
        <w:rPr>
          <w:rFonts w:ascii="Times New Roman" w:hAnsi="Times New Roman" w:cs="Times New Roman"/>
          <w:sz w:val="28"/>
          <w:szCs w:val="28"/>
        </w:rPr>
        <w:t>до рішення Київської міської ради</w:t>
      </w:r>
    </w:p>
    <w:p w:rsidR="00342C74" w:rsidRPr="00254A0E" w:rsidRDefault="00342C74" w:rsidP="00F911B4">
      <w:pPr>
        <w:spacing w:after="0"/>
        <w:ind w:left="43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F911B4">
        <w:rPr>
          <w:rFonts w:ascii="Times New Roman" w:hAnsi="Times New Roman" w:cs="Times New Roman"/>
          <w:sz w:val="28"/>
          <w:szCs w:val="28"/>
        </w:rPr>
        <w:tab/>
      </w:r>
      <w:r w:rsidR="00F911B4">
        <w:rPr>
          <w:rFonts w:ascii="Times New Roman" w:hAnsi="Times New Roman" w:cs="Times New Roman"/>
          <w:sz w:val="28"/>
          <w:szCs w:val="28"/>
        </w:rPr>
        <w:tab/>
      </w:r>
      <w:r w:rsidR="00F911B4">
        <w:rPr>
          <w:rFonts w:ascii="Times New Roman" w:hAnsi="Times New Roman" w:cs="Times New Roman"/>
          <w:sz w:val="28"/>
          <w:szCs w:val="28"/>
        </w:rPr>
        <w:tab/>
      </w:r>
      <w:r w:rsidRPr="00254A0E">
        <w:rPr>
          <w:rFonts w:ascii="Times New Roman" w:hAnsi="Times New Roman" w:cs="Times New Roman"/>
          <w:sz w:val="28"/>
          <w:szCs w:val="28"/>
        </w:rPr>
        <w:t>від 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4A0E">
        <w:rPr>
          <w:rFonts w:ascii="Times New Roman" w:hAnsi="Times New Roman" w:cs="Times New Roman"/>
          <w:sz w:val="28"/>
          <w:szCs w:val="28"/>
        </w:rPr>
        <w:t>№______________</w:t>
      </w:r>
    </w:p>
    <w:p w:rsidR="00342C74" w:rsidRDefault="00342C74" w:rsidP="00F911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2C74" w:rsidRDefault="00342C74" w:rsidP="00342C74">
      <w:pPr>
        <w:spacing w:after="0" w:line="240" w:lineRule="auto"/>
        <w:ind w:left="2694" w:right="138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Унесення змін </w:t>
      </w:r>
      <w:r w:rsidRPr="007140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 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Плану дій із впровадження в місті Києві Ініціативи «Партнерство «Відкритий Уряд» у 2025-2026 роках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затвердженого рішенням Київської міської ради від </w:t>
      </w:r>
      <w:r w:rsidR="00090C46" w:rsidRP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P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0C46" w:rsidRP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>січня</w:t>
      </w:r>
      <w:r w:rsidRP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090C46" w:rsidRP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P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року № </w:t>
      </w:r>
      <w:r w:rsidR="00090C46" w:rsidRP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P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>/10</w:t>
      </w:r>
      <w:r w:rsidR="00090C46" w:rsidRP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>487</w:t>
      </w:r>
    </w:p>
    <w:p w:rsidR="00342C74" w:rsidRDefault="00342C74" w:rsidP="00342C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2C74" w:rsidRDefault="00342C74" w:rsidP="004D7A67">
      <w:pPr>
        <w:pStyle w:val="a4"/>
        <w:numPr>
          <w:ilvl w:val="0"/>
          <w:numId w:val="1"/>
        </w:numPr>
        <w:spacing w:after="0" w:line="24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5668">
        <w:rPr>
          <w:rFonts w:ascii="Times New Roman" w:hAnsi="Times New Roman" w:cs="Times New Roman"/>
          <w:sz w:val="28"/>
          <w:szCs w:val="28"/>
        </w:rPr>
        <w:t>Абзац третій розділу «Зобов’язання міста Києва в рамках впровадження Ініціативи «Партнерство «Відкритий Уряд»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55668">
        <w:rPr>
          <w:rFonts w:ascii="Times New Roman" w:hAnsi="Times New Roman" w:cs="Times New Roman"/>
          <w:sz w:val="28"/>
          <w:szCs w:val="28"/>
        </w:rPr>
        <w:t>Плану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дій із впровадження в місті Києві Ініціативи «Партнерство «Відкритий Уряд» у 2025-2026 роках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затвердженого рішенням Київської міської ради від </w:t>
      </w:r>
      <w:r w:rsidR="00090C46" w:rsidRP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>30 січня 2025 року № 20/10487</w:t>
      </w:r>
      <w:r w:rsidR="00090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17B23">
        <w:rPr>
          <w:rFonts w:ascii="Times New Roman" w:hAnsi="Times New Roman" w:cs="Times New Roman"/>
          <w:sz w:val="28"/>
          <w:szCs w:val="28"/>
        </w:rPr>
        <w:t>викласти у такій редакції:</w:t>
      </w:r>
    </w:p>
    <w:p w:rsidR="00342C74" w:rsidRPr="00D55668" w:rsidRDefault="00342C74" w:rsidP="004D7A67">
      <w:pPr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342C74" w:rsidRDefault="00342C74" w:rsidP="004D7A6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30E07">
        <w:rPr>
          <w:rFonts w:ascii="Times New Roman" w:hAnsi="Times New Roman" w:cs="Times New Roman"/>
          <w:b/>
          <w:sz w:val="28"/>
          <w:szCs w:val="28"/>
        </w:rPr>
        <w:t>Головні виконавці:</w:t>
      </w:r>
      <w:r w:rsidRPr="00DB6F43">
        <w:rPr>
          <w:rFonts w:ascii="Times New Roman" w:hAnsi="Times New Roman" w:cs="Times New Roman"/>
          <w:sz w:val="28"/>
          <w:szCs w:val="28"/>
        </w:rPr>
        <w:t xml:space="preserve"> Департамент освіти і науки виконавчого органу Київської міської ради (Київської міської державної адміністрації); Департамент суспільних комунікацій виконавчого органу Київської міської ради (Київської міської державної адміністрації); Департамент молоді та спорту виконавчого органу Київської міської ради (Київської міської державної адміністрації); Київський столичний університет імені Бориса Грінченка; Інститут післядипломної освіти Київського столичного університету імені Бориса Грінченка.</w:t>
      </w:r>
    </w:p>
    <w:p w:rsidR="00342C74" w:rsidRPr="007746D3" w:rsidRDefault="00342C74" w:rsidP="00342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2C74" w:rsidRDefault="00342C74"/>
    <w:p w:rsidR="00A4647F" w:rsidRDefault="00A4647F">
      <w:bookmarkStart w:id="0" w:name="_GoBack"/>
      <w:bookmarkEnd w:id="0"/>
    </w:p>
    <w:p w:rsidR="00A4647F" w:rsidRDefault="00A4647F">
      <w:r>
        <w:rPr>
          <w:rFonts w:ascii="Times New Roman" w:hAnsi="Times New Roman"/>
          <w:color w:val="000000"/>
          <w:sz w:val="28"/>
          <w:szCs w:val="28"/>
        </w:rPr>
        <w:t>Київський міський голова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    Віталій КЛИЧКО</w:t>
      </w:r>
    </w:p>
    <w:sectPr w:rsidR="00A4647F" w:rsidSect="00CF0222">
      <w:footerReference w:type="default" r:id="rId8"/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1383" w:rsidRDefault="00401383">
      <w:pPr>
        <w:spacing w:after="0" w:line="240" w:lineRule="auto"/>
      </w:pPr>
      <w:r>
        <w:separator/>
      </w:r>
    </w:p>
  </w:endnote>
  <w:endnote w:type="continuationSeparator" w:id="0">
    <w:p w:rsidR="00401383" w:rsidRDefault="00401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0471" w:rsidRDefault="00401383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1383" w:rsidRDefault="00401383">
      <w:pPr>
        <w:spacing w:after="0" w:line="240" w:lineRule="auto"/>
      </w:pPr>
      <w:r>
        <w:separator/>
      </w:r>
    </w:p>
  </w:footnote>
  <w:footnote w:type="continuationSeparator" w:id="0">
    <w:p w:rsidR="00401383" w:rsidRDefault="004013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03364"/>
    <w:multiLevelType w:val="hybridMultilevel"/>
    <w:tmpl w:val="C5689862"/>
    <w:lvl w:ilvl="0" w:tplc="8452B0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C74"/>
    <w:rsid w:val="00090C46"/>
    <w:rsid w:val="00342C74"/>
    <w:rsid w:val="00401383"/>
    <w:rsid w:val="004D7A67"/>
    <w:rsid w:val="00A4647F"/>
    <w:rsid w:val="00CF0222"/>
    <w:rsid w:val="00F91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B682F"/>
  <w15:chartTrackingRefBased/>
  <w15:docId w15:val="{526BBF28-9A71-4881-BD37-4E1A4E6AE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42C74"/>
    <w:pPr>
      <w:suppressAutoHyphens/>
      <w:spacing w:after="200" w:line="276" w:lineRule="auto"/>
    </w:pPr>
    <w:rPr>
      <w:rFonts w:ascii="Calibri" w:eastAsia="Calibri" w:hAnsi="Calibri" w:cs="Calibri"/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ижний колонтитул"/>
    <w:basedOn w:val="a"/>
    <w:uiPriority w:val="99"/>
    <w:unhideWhenUsed/>
    <w:rsid w:val="00342C74"/>
    <w:pPr>
      <w:tabs>
        <w:tab w:val="center" w:pos="4677"/>
        <w:tab w:val="right" w:pos="9355"/>
      </w:tabs>
      <w:spacing w:after="0" w:line="240" w:lineRule="auto"/>
    </w:pPr>
  </w:style>
  <w:style w:type="paragraph" w:styleId="a4">
    <w:name w:val="List Paragraph"/>
    <w:basedOn w:val="a"/>
    <w:uiPriority w:val="34"/>
    <w:qFormat/>
    <w:rsid w:val="00342C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137AF3-ECB9-4B0C-9D64-560CFC372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756</Words>
  <Characters>431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Майоров Євгеній Валентинович</dc:creator>
  <cp:keywords/>
  <dc:description/>
  <cp:lastModifiedBy>Майоров Євгеній Валентинович</cp:lastModifiedBy>
  <cp:revision>2</cp:revision>
  <dcterms:created xsi:type="dcterms:W3CDTF">2025-03-18T09:21:00Z</dcterms:created>
  <dcterms:modified xsi:type="dcterms:W3CDTF">2025-03-18T10:56:00Z</dcterms:modified>
</cp:coreProperties>
</file>