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44" w:rsidRPr="00717944" w:rsidRDefault="00717944" w:rsidP="00717944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17944">
        <w:rPr>
          <w:rFonts w:ascii="Times New Roman" w:eastAsia="Calibri" w:hAnsi="Times New Roman" w:cs="Times New Roman"/>
          <w:b/>
          <w:sz w:val="28"/>
          <w:szCs w:val="28"/>
        </w:rPr>
        <w:t>ПЕРЕЛІК ОБ’ЄКТІВ МІСЬКОГО ПІДПОРЯДКУВАННЯ, ЩО ПРОПОНУЄТЬСЯ ДЛЯ ПЕРЕЙМЕНУВАННЯ</w:t>
      </w:r>
      <w:r w:rsidRPr="00717944">
        <w:rPr>
          <w:rFonts w:ascii="Times New Roman" w:eastAsia="Calibri" w:hAnsi="Times New Roman" w:cs="Times New Roman"/>
          <w:b/>
          <w:sz w:val="28"/>
          <w:szCs w:val="28"/>
          <w:lang w:val="ru-RU"/>
        </w:rPr>
        <w:t>*</w:t>
      </w:r>
    </w:p>
    <w:p w:rsidR="00717944" w:rsidRPr="00717944" w:rsidRDefault="00717944" w:rsidP="00717944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944">
        <w:rPr>
          <w:rFonts w:ascii="Times New Roman" w:eastAsia="Calibri" w:hAnsi="Times New Roman" w:cs="Times New Roman"/>
          <w:sz w:val="28"/>
          <w:szCs w:val="28"/>
        </w:rPr>
        <w:t xml:space="preserve">Збір пропозицій триватиме до </w:t>
      </w:r>
      <w:r w:rsidR="0034537A">
        <w:rPr>
          <w:rFonts w:ascii="Times New Roman" w:eastAsia="Calibri" w:hAnsi="Times New Roman" w:cs="Times New Roman"/>
          <w:sz w:val="28"/>
          <w:szCs w:val="28"/>
        </w:rPr>
        <w:t>8</w:t>
      </w:r>
      <w:r w:rsidRPr="00717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37A">
        <w:rPr>
          <w:rFonts w:ascii="Times New Roman" w:eastAsia="Calibri" w:hAnsi="Times New Roman" w:cs="Times New Roman"/>
          <w:sz w:val="28"/>
          <w:szCs w:val="28"/>
        </w:rPr>
        <w:t>лютого</w:t>
      </w:r>
      <w:r w:rsidR="00107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944">
        <w:rPr>
          <w:rFonts w:ascii="Times New Roman" w:eastAsia="Calibri" w:hAnsi="Times New Roman" w:cs="Times New Roman"/>
          <w:sz w:val="28"/>
          <w:szCs w:val="28"/>
        </w:rPr>
        <w:t>202</w:t>
      </w:r>
      <w:r w:rsidR="0034537A">
        <w:rPr>
          <w:rFonts w:ascii="Times New Roman" w:eastAsia="Calibri" w:hAnsi="Times New Roman" w:cs="Times New Roman"/>
          <w:sz w:val="28"/>
          <w:szCs w:val="28"/>
        </w:rPr>
        <w:t>5</w:t>
      </w:r>
      <w:r w:rsidRPr="00717944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:rsidR="00717944" w:rsidRPr="00717944" w:rsidRDefault="00717944" w:rsidP="00717944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7944">
        <w:rPr>
          <w:rFonts w:ascii="Times New Roman" w:eastAsia="Calibri" w:hAnsi="Times New Roman" w:cs="Times New Roman"/>
          <w:sz w:val="28"/>
          <w:szCs w:val="28"/>
        </w:rPr>
        <w:t xml:space="preserve">Пропозиції приймаються електронною поштою </w:t>
      </w:r>
      <w:hyperlink r:id="rId4" w:history="1"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name</w:t>
        </w:r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@</w:t>
        </w:r>
        <w:proofErr w:type="spellStart"/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kmr</w:t>
        </w:r>
        <w:proofErr w:type="spellEnd"/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proofErr w:type="spellStart"/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gov</w:t>
        </w:r>
        <w:proofErr w:type="spellEnd"/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proofErr w:type="spellStart"/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ua</w:t>
        </w:r>
        <w:proofErr w:type="spellEnd"/>
      </w:hyperlink>
      <w:r w:rsidRPr="007179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17944" w:rsidRPr="00717944" w:rsidRDefault="00717944" w:rsidP="00717944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944">
        <w:rPr>
          <w:rFonts w:ascii="Times New Roman" w:eastAsia="Calibri" w:hAnsi="Times New Roman" w:cs="Times New Roman"/>
          <w:sz w:val="28"/>
          <w:szCs w:val="28"/>
        </w:rPr>
        <w:t>До розгляду братимуться пропозиції, підготовлені з урахуванням вимог ст. 3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подій».</w:t>
      </w:r>
    </w:p>
    <w:p w:rsidR="00717944" w:rsidRPr="00717944" w:rsidRDefault="00717944" w:rsidP="00717944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944">
        <w:rPr>
          <w:rFonts w:ascii="Times New Roman" w:eastAsia="Calibri" w:hAnsi="Times New Roman" w:cs="Times New Roman"/>
          <w:sz w:val="28"/>
          <w:szCs w:val="28"/>
        </w:rPr>
        <w:t>Зразок оформлення інформаційних довідок (обґрунтування) щодо пропонованих назв об’єктів міського підпорядкування міститься у додатку.</w:t>
      </w:r>
    </w:p>
    <w:p w:rsidR="008D4D33" w:rsidRPr="00CE677B" w:rsidRDefault="008D4D33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16"/>
        <w:gridCol w:w="4015"/>
        <w:gridCol w:w="2727"/>
        <w:gridCol w:w="2943"/>
      </w:tblGrid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4D59B0" w:rsidP="004D59B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15" w:type="dxa"/>
            <w:vAlign w:val="center"/>
          </w:tcPr>
          <w:p w:rsidR="004D59B0" w:rsidRPr="00CE677B" w:rsidRDefault="004D59B0" w:rsidP="004D59B0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Поточна назва об’єкта міського підпорядкування</w:t>
            </w:r>
          </w:p>
          <w:p w:rsidR="004D59B0" w:rsidRPr="00CE677B" w:rsidRDefault="004D59B0" w:rsidP="004D59B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(район міста Києва)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4D59B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Пропонована назва об’єкта міського підпорядкування</w:t>
            </w:r>
          </w:p>
        </w:tc>
        <w:tc>
          <w:tcPr>
            <w:tcW w:w="2943" w:type="dxa"/>
            <w:vAlign w:val="center"/>
          </w:tcPr>
          <w:p w:rsidR="004D59B0" w:rsidRPr="00CE677B" w:rsidRDefault="004D59B0" w:rsidP="004D59B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Обґрунтування пропонованої назви об’єкта міського підпорядкування</w:t>
            </w:r>
          </w:p>
        </w:tc>
      </w:tr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A04D7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15" w:type="dxa"/>
            <w:vAlign w:val="center"/>
          </w:tcPr>
          <w:p w:rsidR="004D59B0" w:rsidRPr="00CE677B" w:rsidRDefault="00107497" w:rsidP="0034537A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провулок </w:t>
            </w:r>
            <w:proofErr w:type="spellStart"/>
            <w:r w:rsidR="003453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Балакірева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453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Голосії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вський район)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A04D7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15" w:type="dxa"/>
            <w:vAlign w:val="center"/>
          </w:tcPr>
          <w:p w:rsidR="004D59B0" w:rsidRPr="00CE677B" w:rsidRDefault="0034537A" w:rsidP="0034537A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вулиця Волго-Донська</w:t>
            </w:r>
            <w:r w:rsidR="00107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Дарниц</w:t>
            </w:r>
            <w:r w:rsidR="00107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ький район)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A04D7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15" w:type="dxa"/>
            <w:vAlign w:val="center"/>
          </w:tcPr>
          <w:p w:rsidR="004D59B0" w:rsidRPr="00CE677B" w:rsidRDefault="00107497" w:rsidP="0034537A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вулиця </w:t>
            </w:r>
            <w:r w:rsidR="003453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Дунаєвського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(Святошинський район)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A04D7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15" w:type="dxa"/>
            <w:vAlign w:val="center"/>
          </w:tcPr>
          <w:p w:rsidR="004D59B0" w:rsidRPr="00CE677B" w:rsidRDefault="00107497" w:rsidP="00804A9F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провулок </w:t>
            </w:r>
            <w:r w:rsidR="003453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Дунаєвського</w:t>
            </w:r>
            <w:r w:rsidR="0034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(Святошинський район)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A04D7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15" w:type="dxa"/>
            <w:vAlign w:val="center"/>
          </w:tcPr>
          <w:p w:rsidR="004D59B0" w:rsidRPr="00CE677B" w:rsidRDefault="00107497" w:rsidP="0034537A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4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Левітана </w:t>
            </w:r>
            <w:r w:rsidR="003453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(Голосіївський район)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A04D7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15" w:type="dxa"/>
            <w:vAlign w:val="center"/>
          </w:tcPr>
          <w:p w:rsidR="004D59B0" w:rsidRPr="00CE677B" w:rsidRDefault="0034537A" w:rsidP="0034537A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Повітрофлотська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Солом’янський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A04D7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15" w:type="dxa"/>
            <w:vAlign w:val="center"/>
          </w:tcPr>
          <w:p w:rsidR="004D59B0" w:rsidRPr="00CE677B" w:rsidRDefault="00107497" w:rsidP="0034537A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4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(Голосіївський район)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A04D7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15" w:type="dxa"/>
            <w:vAlign w:val="center"/>
          </w:tcPr>
          <w:p w:rsidR="004D59B0" w:rsidRPr="00CE677B" w:rsidRDefault="00107497" w:rsidP="0034537A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4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Сулеймана </w:t>
            </w:r>
            <w:proofErr w:type="spellStart"/>
            <w:r w:rsidR="0034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4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ський район)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59B0" w:rsidRPr="00CE677B" w:rsidTr="00A04D70">
        <w:tc>
          <w:tcPr>
            <w:tcW w:w="516" w:type="dxa"/>
            <w:vAlign w:val="center"/>
          </w:tcPr>
          <w:p w:rsidR="004D59B0" w:rsidRPr="005768B0" w:rsidRDefault="00A04D7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68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15" w:type="dxa"/>
            <w:vAlign w:val="center"/>
          </w:tcPr>
          <w:p w:rsidR="00107497" w:rsidRDefault="00107497" w:rsidP="001074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ця </w:t>
            </w:r>
            <w:r w:rsidR="0034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Червона</w:t>
            </w:r>
          </w:p>
          <w:p w:rsidR="00107497" w:rsidRPr="00107497" w:rsidRDefault="00107497" w:rsidP="001074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4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Солом’янський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943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4D59B0" w:rsidRDefault="004D59B0"/>
    <w:p w:rsidR="0034537A" w:rsidRDefault="0034537A"/>
    <w:p w:rsidR="00717944" w:rsidRPr="00717944" w:rsidRDefault="00717944" w:rsidP="007179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17944">
        <w:rPr>
          <w:rFonts w:ascii="Times New Roman" w:eastAsia="Calibri" w:hAnsi="Times New Roman" w:cs="Times New Roman"/>
          <w:sz w:val="28"/>
          <w:szCs w:val="28"/>
        </w:rPr>
        <w:lastRenderedPageBreak/>
        <w:t>Додаток</w:t>
      </w:r>
    </w:p>
    <w:p w:rsidR="00717944" w:rsidRPr="00717944" w:rsidRDefault="00717944" w:rsidP="007179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944">
        <w:rPr>
          <w:rFonts w:ascii="Times New Roman" w:eastAsia="Times New Roman" w:hAnsi="Times New Roman" w:cs="Times New Roman"/>
          <w:b/>
          <w:sz w:val="28"/>
          <w:szCs w:val="28"/>
        </w:rPr>
        <w:t>ЗРАЗОК</w:t>
      </w:r>
    </w:p>
    <w:p w:rsidR="00717944" w:rsidRPr="00717944" w:rsidRDefault="00717944" w:rsidP="007179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944">
        <w:rPr>
          <w:rFonts w:ascii="Times New Roman" w:eastAsia="Times New Roman" w:hAnsi="Times New Roman" w:cs="Times New Roman"/>
          <w:b/>
          <w:sz w:val="28"/>
          <w:szCs w:val="28"/>
        </w:rPr>
        <w:t>Інформаційна  довідка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Алчевська Христина Данилівна </w:t>
      </w:r>
      <w:r w:rsidRPr="00717944">
        <w:rPr>
          <w:rFonts w:ascii="Times New Roman" w:eastAsia="Times New Roman" w:hAnsi="Times New Roman" w:cs="Times New Roman"/>
          <w:sz w:val="28"/>
          <w:szCs w:val="28"/>
        </w:rPr>
        <w:t xml:space="preserve">(4 (16) квітня 1841,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</w:rPr>
        <w:t>Борзна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</w:rPr>
        <w:t xml:space="preserve">, Чернігівська губернія, Російська імперія — 15 серпня 1920, Харків, Українська РСР) — українська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</w:rPr>
        <w:t>педагогиня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</w:rPr>
        <w:t>, організаторка народної освіти, дружина засновника м. Алчевськ Олексія Алчевського, мати Григорія, Івана та Христини Алчевських.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Народилась 4 (16) квітня 1841 у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Борзні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Чернігівщина. Батько — Д. Журавльов — викладач міського училища, мати — дочка героя Війни 1812 року генерала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Вуїча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сина молдовського господаря. Освіту здобула самотужки. В часи революційної ситуації 60-х років XIX ст. під псевдонімом «Українка» листувалася з О. Герценом, один з її листів надруковано в його часописі «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1862 заснувала Харківську жіночу недільну школу. Офіційно її засновано у 1870, утримувала цю школу до 1919. В школі викладала з колективом педагогів-сподвижників — безкоштовно працювало понад 100 вчителів. 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1896 збудувала для школи будинок вартістю 50 000 карбованців — єдине власне, тобто таке, що належало школі, приміщення серед усіх недільних шкіл Російської імперії. 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Популяризувала українську мову, народну пісню, творчість Тараса Шевченка. На своїй садибі у Харкові (тепер будинок Центру громадських зв'язків) у 1899 встановила перший у світі пам'ятник Тарасу Шевченку, погруддя роботи скульптора Володимира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Беклемішева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 згуртувала й очолила авторський колектив з укладання 3-томного критико-бібліографічного покажчика «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народу?» (1884—1906). У ньому понад 4 тисячі рецензій, відгуків, анотацій близько 80 авторів, учителів, викладачів, професорів і просто читачів на твори зарубіжної, російської та української літератури. Сама Алчевська написала 1150 анотацій. Авторський колектив на чолі з нею підготував також 3-томний посібник «Книга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що протягом 1899—1917 витримав 40 видань. Вона є авторкою мемуарів «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Передуманное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пережитое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» (1912), методичних статей з навчання дорослих та оповідань, укладач «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Каталога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 для недільних шкіл, учасниця педагогічної експозицій на всеросійських та міжнародних виставках (у Москві та Нижньому Новгороді — 1895, 1896, Парижі — 1889, 1900, Чикаго — 1893). 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Удостоєна багатьох найвищих нагород — золотих та срібних медалей, почесних дипломів, тощо, обрана віце-президентом Міжнародної ліги освіти. 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її надгробку зроблений напис «Просвітителька народу». Померла 27 жовтня 1920 у Харкові. </w:t>
      </w:r>
    </w:p>
    <w:p w:rsidR="00CE677B" w:rsidRPr="00CE677B" w:rsidRDefault="00CE677B" w:rsidP="00717944">
      <w:pPr>
        <w:jc w:val="both"/>
      </w:pPr>
    </w:p>
    <w:sectPr w:rsidR="00CE677B" w:rsidRPr="00CE67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B0"/>
    <w:rsid w:val="00107497"/>
    <w:rsid w:val="0034537A"/>
    <w:rsid w:val="004D59B0"/>
    <w:rsid w:val="005768B0"/>
    <w:rsid w:val="00693718"/>
    <w:rsid w:val="00717944"/>
    <w:rsid w:val="00804A9F"/>
    <w:rsid w:val="008D4D33"/>
    <w:rsid w:val="009F014F"/>
    <w:rsid w:val="00A04D70"/>
    <w:rsid w:val="00BF143D"/>
    <w:rsid w:val="00C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D2BB"/>
  <w15:chartTrackingRefBased/>
  <w15:docId w15:val="{63903980-98EB-455D-8CA3-A5144C94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me@kmr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Янзюк Олександр Іванович</dc:creator>
  <cp:keywords/>
  <dc:description/>
  <cp:lastModifiedBy>Янзюк Олександр Іванович</cp:lastModifiedBy>
  <cp:revision>2</cp:revision>
  <dcterms:created xsi:type="dcterms:W3CDTF">2025-01-30T07:35:00Z</dcterms:created>
  <dcterms:modified xsi:type="dcterms:W3CDTF">2025-01-30T07:35:00Z</dcterms:modified>
</cp:coreProperties>
</file>